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D140" w14:textId="18DEA893" w:rsidR="00AF513C" w:rsidRPr="006F40AA" w:rsidRDefault="00AF513C" w:rsidP="00AF513C">
      <w:pPr>
        <w:keepNext/>
        <w:spacing w:before="480" w:after="0" w:line="276" w:lineRule="auto"/>
        <w:jc w:val="center"/>
        <w:outlineLvl w:val="0"/>
        <w:rPr>
          <w:rFonts w:ascii="Bookman Old Style" w:eastAsia="Times New Roman" w:hAnsi="Bookman Old Style" w:cs="Calibri Light"/>
          <w:b/>
          <w:bCs/>
          <w:kern w:val="36"/>
          <w:sz w:val="28"/>
          <w:szCs w:val="28"/>
          <w14:ligatures w14:val="none"/>
        </w:rPr>
      </w:pPr>
      <w:r w:rsidRPr="00AF513C">
        <w:rPr>
          <w:rFonts w:ascii="Bookman Old Style" w:eastAsia="Times New Roman" w:hAnsi="Bookman Old Style" w:cs="Calibri Light"/>
          <w:b/>
          <w:bCs/>
          <w:kern w:val="36"/>
          <w:sz w:val="28"/>
          <w:szCs w:val="28"/>
          <w14:ligatures w14:val="none"/>
        </w:rPr>
        <w:t xml:space="preserve">PYTANIA </w:t>
      </w:r>
      <w:r w:rsidR="004C6672" w:rsidRPr="006F40AA">
        <w:rPr>
          <w:rFonts w:ascii="Bookman Old Style" w:eastAsia="Times New Roman" w:hAnsi="Bookman Old Style" w:cs="Calibri Light"/>
          <w:b/>
          <w:bCs/>
          <w:kern w:val="36"/>
          <w:sz w:val="28"/>
          <w:szCs w:val="28"/>
          <w14:ligatures w14:val="none"/>
        </w:rPr>
        <w:t xml:space="preserve"> OFERENTÓW</w:t>
      </w:r>
    </w:p>
    <w:p w14:paraId="25CB7AA3" w14:textId="77777777" w:rsidR="006F40AA" w:rsidRPr="006F40AA" w:rsidRDefault="006F40AA" w:rsidP="00AF513C">
      <w:pPr>
        <w:keepNext/>
        <w:spacing w:before="480" w:after="0" w:line="276" w:lineRule="auto"/>
        <w:jc w:val="center"/>
        <w:outlineLvl w:val="0"/>
        <w:rPr>
          <w:rFonts w:ascii="Bookman Old Style" w:eastAsia="Times New Roman" w:hAnsi="Bookman Old Style" w:cs="Calibri Light"/>
          <w:b/>
          <w:bCs/>
          <w:color w:val="FF0000"/>
          <w:kern w:val="36"/>
          <w:sz w:val="28"/>
          <w:szCs w:val="28"/>
          <w14:ligatures w14:val="none"/>
        </w:rPr>
      </w:pPr>
    </w:p>
    <w:tbl>
      <w:tblPr>
        <w:tblW w:w="138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6235"/>
        <w:gridCol w:w="6680"/>
      </w:tblGrid>
      <w:tr w:rsidR="006F40AA" w:rsidRPr="006F40AA" w14:paraId="1B556CFF" w14:textId="77777777" w:rsidTr="006F40AA">
        <w:trPr>
          <w:trHeight w:val="281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BA6F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Calibri" w:hAnsi="Bookman Old Style" w:cs="Calibri"/>
                <w:color w:val="000000"/>
                <w:kern w:val="0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3A86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Calibri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Czy Zamawiający wymaga, aby krzesło ewakuacyjne o napędzie elektrycznym:</w:t>
            </w:r>
          </w:p>
        </w:tc>
        <w:tc>
          <w:tcPr>
            <w:tcW w:w="6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E671" w14:textId="77777777" w:rsidR="006F40AA" w:rsidRPr="006F40AA" w:rsidRDefault="006F40AA" w:rsidP="006F40A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F40AA" w:rsidRPr="006F40AA" w14:paraId="1F66C91A" w14:textId="77777777" w:rsidTr="006F40AA">
        <w:trPr>
          <w:trHeight w:val="28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3480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DF61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a)  mogło być obsługiwane przez jedną osobę ?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4DA8" w14:textId="77777777" w:rsidR="006F40AA" w:rsidRPr="006F40AA" w:rsidRDefault="006F40AA" w:rsidP="006F40A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</w:tr>
      <w:tr w:rsidR="006F40AA" w:rsidRPr="006F40AA" w14:paraId="58E7EE74" w14:textId="77777777" w:rsidTr="006F40AA">
        <w:trPr>
          <w:trHeight w:val="28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9E39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CEE4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b) było opatrzone znakiem CE?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E707" w14:textId="77777777" w:rsidR="006F40AA" w:rsidRPr="006F40AA" w:rsidRDefault="006F40AA" w:rsidP="006F40A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</w:tr>
      <w:tr w:rsidR="006F40AA" w:rsidRPr="006F40AA" w14:paraId="13DB18E1" w14:textId="77777777" w:rsidTr="006F40AA">
        <w:trPr>
          <w:trHeight w:val="563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BC18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CA66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Calibri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c)  posiadało deklaracje zgodności wyrobu medycznego klasy I zgodną z rozporządzeniem (UE) 2017/745 o wyrobach medycznych?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7130" w14:textId="77777777" w:rsidR="006F40AA" w:rsidRPr="006F40AA" w:rsidRDefault="006F40AA" w:rsidP="006F40A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</w:tr>
      <w:tr w:rsidR="006F40AA" w:rsidRPr="006F40AA" w14:paraId="065E6C9E" w14:textId="77777777" w:rsidTr="006F40AA">
        <w:trPr>
          <w:trHeight w:val="1126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2C6E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56BF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bookmarkStart w:id="0" w:name="RANGE!B5"/>
            <w:r w:rsidRPr="006F40AA">
              <w:rPr>
                <w:rFonts w:ascii="Bookman Old Style" w:eastAsia="Calibri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d) posiadało certyfikat potwierdzający właściwości i parametry sprzętu wydany przez jednostkę certyfikującą akredytowaną przez Polskie Centrum Akredytacji na podstawie </w:t>
            </w:r>
            <w:r w:rsidRPr="006F40AA">
              <w:rPr>
                <w:rFonts w:ascii="Bookman Old Style" w:eastAsia="Calibri" w:hAnsi="Bookman Old Style" w:cs="Arial"/>
                <w:b/>
                <w:bCs/>
                <w:color w:val="2C313C"/>
                <w:kern w:val="0"/>
                <w:lang w:eastAsia="pl-PL"/>
                <w14:ligatures w14:val="none"/>
              </w:rPr>
              <w:t>ustawy o systemach oceny zgodności i nadzoru rynku (Dz.U.2022 poz.1854)</w:t>
            </w:r>
            <w:r w:rsidRPr="006F40AA">
              <w:rPr>
                <w:rFonts w:ascii="Bookman Old Style" w:eastAsia="Calibri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w zakresie wytrzymałości i bezpieczeństwa użytkowania produktu wg normy PN-EN 16139 oraz PN-EN 1728?</w:t>
            </w:r>
            <w:bookmarkEnd w:id="0"/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AE9C" w14:textId="77777777" w:rsidR="006F40AA" w:rsidRPr="006F40AA" w:rsidRDefault="006F40AA" w:rsidP="006F40A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</w:tr>
      <w:tr w:rsidR="006F40AA" w:rsidRPr="006F40AA" w14:paraId="13E9FF55" w14:textId="77777777" w:rsidTr="006F40AA">
        <w:trPr>
          <w:trHeight w:val="563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A9FC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186B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Calibri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e) zapewniało ognioodporność zgodnie z dyrektywa EWG 77/541/(FMV302), potwierdzoną certyfikatem zgodnym z normą DIN 4102 na poziomie minimum B1?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7BB0" w14:textId="77777777" w:rsidR="006F40AA" w:rsidRPr="006F40AA" w:rsidRDefault="006F40AA" w:rsidP="006F40A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</w:tr>
      <w:tr w:rsidR="006F40AA" w:rsidRPr="006F40AA" w14:paraId="6E70A43A" w14:textId="77777777" w:rsidTr="006F40AA">
        <w:trPr>
          <w:trHeight w:val="28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250A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BD35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Calibri" w:hAnsi="Bookman Old Style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f) </w:t>
            </w:r>
            <w:r w:rsidRPr="006F40AA">
              <w:rPr>
                <w:rFonts w:ascii="Bookman Old Style" w:eastAsia="Calibri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posiadało minimalny udźwig osoby ewakuowanej 200kg?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8C86" w14:textId="77777777" w:rsidR="006F40AA" w:rsidRPr="006F40AA" w:rsidRDefault="006F40AA" w:rsidP="006F40A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</w:tr>
      <w:tr w:rsidR="006F40AA" w:rsidRPr="006F40AA" w14:paraId="6A408C7B" w14:textId="77777777" w:rsidTr="006F40AA">
        <w:trPr>
          <w:trHeight w:val="28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4412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623E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Calibri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g) posiadało minimum 2 pasy bezpieczeństwa, zabezpieczające osobę ewakuowaną przed wypadnięciem?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E088" w14:textId="77777777" w:rsidR="006F40AA" w:rsidRPr="006F40AA" w:rsidRDefault="006F40AA" w:rsidP="006F40A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TAK</w:t>
            </w:r>
          </w:p>
        </w:tc>
      </w:tr>
      <w:tr w:rsidR="006F40AA" w:rsidRPr="006F40AA" w14:paraId="3323AA71" w14:textId="77777777" w:rsidTr="006F40AA">
        <w:trPr>
          <w:trHeight w:val="281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B09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77E1" w14:textId="77777777" w:rsidR="006F40AA" w:rsidRPr="006F40AA" w:rsidRDefault="006F40AA" w:rsidP="006F40A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Czy zamawiający dopuszcza produkt, który nie będzie posiadał wspornika do montażu na ściany</w:t>
            </w: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C3E3" w14:textId="77777777" w:rsidR="006F40AA" w:rsidRPr="006F40AA" w:rsidRDefault="006F40AA" w:rsidP="006F40A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</w:pPr>
            <w:r w:rsidRPr="006F40AA">
              <w:rPr>
                <w:rFonts w:ascii="Bookman Old Style" w:eastAsia="Times New Roman" w:hAnsi="Bookman Old Style" w:cs="Calibri"/>
                <w:color w:val="000000"/>
                <w:kern w:val="0"/>
                <w:lang w:eastAsia="pl-PL"/>
                <w14:ligatures w14:val="none"/>
              </w:rPr>
              <w:t>NIE</w:t>
            </w:r>
          </w:p>
        </w:tc>
      </w:tr>
    </w:tbl>
    <w:p w14:paraId="1BCD9950" w14:textId="300585F9" w:rsidR="00AF513C" w:rsidRPr="006F40AA" w:rsidRDefault="00AF513C" w:rsidP="00BE73E2">
      <w:pPr>
        <w:rPr>
          <w:rFonts w:ascii="Bookman Old Style" w:hAnsi="Bookman Old Style"/>
        </w:rPr>
      </w:pPr>
    </w:p>
    <w:sectPr w:rsidR="00AF513C" w:rsidRPr="006F40AA" w:rsidSect="00AF513C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E2E59"/>
    <w:multiLevelType w:val="hybridMultilevel"/>
    <w:tmpl w:val="B2200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3530E"/>
    <w:multiLevelType w:val="hybridMultilevel"/>
    <w:tmpl w:val="7A62A31C"/>
    <w:lvl w:ilvl="0" w:tplc="F5CC24F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21952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915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3C"/>
    <w:rsid w:val="004C6672"/>
    <w:rsid w:val="006F40AA"/>
    <w:rsid w:val="00AF513C"/>
    <w:rsid w:val="00B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F563"/>
  <w15:chartTrackingRefBased/>
  <w15:docId w15:val="{0DA3BE89-A9EA-4176-8FD1-1137C920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513C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492E-2F6A-468B-8506-DBEE9F06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2023-08-02T08:46:00Z</dcterms:created>
  <dcterms:modified xsi:type="dcterms:W3CDTF">2023-08-02T09:36:00Z</dcterms:modified>
</cp:coreProperties>
</file>