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908D" w14:textId="77777777" w:rsidR="002E38AB" w:rsidRPr="00907241" w:rsidRDefault="002E38AB" w:rsidP="00D45CF7">
      <w:pPr>
        <w:suppressAutoHyphens/>
        <w:autoSpaceDN w:val="0"/>
        <w:textAlignment w:val="baseline"/>
        <w:rPr>
          <w:rFonts w:ascii="Verdana" w:hAnsi="Verdana" w:cs="Tahoma"/>
          <w:b/>
          <w:kern w:val="3"/>
          <w:sz w:val="28"/>
          <w:szCs w:val="28"/>
          <w:lang w:eastAsia="zh-CN"/>
        </w:rPr>
      </w:pPr>
    </w:p>
    <w:p w14:paraId="16C1BC63" w14:textId="12E27EBE" w:rsidR="00E80E2D" w:rsidRPr="00907241" w:rsidRDefault="00E80E2D" w:rsidP="00E80E2D">
      <w:pPr>
        <w:suppressAutoHyphens/>
        <w:autoSpaceDN w:val="0"/>
        <w:jc w:val="center"/>
        <w:textAlignment w:val="baseline"/>
        <w:rPr>
          <w:rFonts w:ascii="Calibri" w:hAnsi="Calibri"/>
          <w:kern w:val="3"/>
          <w:sz w:val="28"/>
          <w:szCs w:val="28"/>
          <w:lang w:eastAsia="zh-CN"/>
        </w:rPr>
      </w:pPr>
      <w:r w:rsidRPr="00907241">
        <w:rPr>
          <w:rFonts w:ascii="Verdana" w:hAnsi="Verdana" w:cs="Tahoma"/>
          <w:b/>
          <w:kern w:val="3"/>
          <w:sz w:val="28"/>
          <w:szCs w:val="28"/>
          <w:lang w:eastAsia="zh-CN"/>
        </w:rPr>
        <w:t xml:space="preserve"> SPECYFIKACJA WARUNKÓW ZAMÓWIENIA (dalej SWZ) </w:t>
      </w:r>
      <w:r w:rsidRPr="00907241">
        <w:rPr>
          <w:rFonts w:ascii="Calibri" w:hAnsi="Calibri"/>
          <w:kern w:val="3"/>
          <w:sz w:val="28"/>
          <w:szCs w:val="28"/>
          <w:lang w:eastAsia="zh-CN"/>
        </w:rPr>
        <w:br/>
      </w:r>
      <w:r w:rsidRPr="00907241">
        <w:rPr>
          <w:rFonts w:ascii="Verdana" w:hAnsi="Verdana" w:cs="Tahoma"/>
          <w:b/>
          <w:kern w:val="3"/>
          <w:sz w:val="28"/>
          <w:szCs w:val="28"/>
          <w:lang w:eastAsia="zh-CN"/>
        </w:rPr>
        <w:t>NR ZP.271.</w:t>
      </w:r>
      <w:r w:rsidR="00D45CF7" w:rsidRPr="00567839">
        <w:rPr>
          <w:rFonts w:ascii="Verdana" w:hAnsi="Verdana" w:cs="Tahoma"/>
          <w:b/>
          <w:kern w:val="3"/>
          <w:sz w:val="28"/>
          <w:szCs w:val="28"/>
          <w:lang w:eastAsia="zh-CN"/>
        </w:rPr>
        <w:t>1</w:t>
      </w:r>
      <w:r w:rsidR="00101B72" w:rsidRPr="00567839">
        <w:rPr>
          <w:rFonts w:ascii="Verdana" w:hAnsi="Verdana" w:cs="Tahoma"/>
          <w:b/>
          <w:kern w:val="3"/>
          <w:sz w:val="28"/>
          <w:szCs w:val="28"/>
          <w:lang w:eastAsia="zh-CN"/>
        </w:rPr>
        <w:t>4</w:t>
      </w:r>
      <w:r w:rsidRPr="00907241">
        <w:rPr>
          <w:rFonts w:ascii="Verdana" w:hAnsi="Verdana" w:cs="Tahoma"/>
          <w:b/>
          <w:kern w:val="3"/>
          <w:sz w:val="28"/>
          <w:szCs w:val="28"/>
          <w:lang w:eastAsia="zh-CN"/>
        </w:rPr>
        <w:t>.2022</w:t>
      </w:r>
    </w:p>
    <w:p w14:paraId="2164F06B" w14:textId="77777777" w:rsidR="00E80E2D" w:rsidRPr="00907241" w:rsidRDefault="00E80E2D" w:rsidP="00E80E2D">
      <w:pPr>
        <w:suppressAutoHyphens/>
        <w:autoSpaceDN w:val="0"/>
        <w:spacing w:after="120"/>
        <w:jc w:val="center"/>
        <w:textAlignment w:val="baseline"/>
        <w:rPr>
          <w:rFonts w:ascii="Verdana" w:hAnsi="Verdana"/>
          <w:b/>
          <w:kern w:val="3"/>
          <w:sz w:val="24"/>
          <w:szCs w:val="24"/>
          <w:lang w:eastAsia="zh-CN"/>
        </w:rPr>
      </w:pPr>
      <w:r w:rsidRPr="00907241">
        <w:rPr>
          <w:rFonts w:ascii="Verdana" w:hAnsi="Verdana"/>
          <w:b/>
          <w:kern w:val="3"/>
          <w:sz w:val="24"/>
          <w:szCs w:val="24"/>
          <w:lang w:eastAsia="zh-CN"/>
        </w:rPr>
        <w:t>dla zamówienia o wartości mniejszej od progów unijnych określonych w art. 3 ust. 1 pkt 1 ustawy z dnia 11 września 2019 r. - Prawo zamówień publicznych.</w:t>
      </w:r>
    </w:p>
    <w:p w14:paraId="3867F32B" w14:textId="77777777" w:rsidR="00E80E2D" w:rsidRPr="00907241" w:rsidRDefault="00E80E2D" w:rsidP="00E80E2D">
      <w:pPr>
        <w:pBdr>
          <w:bottom w:val="single" w:sz="2" w:space="1" w:color="000001"/>
        </w:pBdr>
        <w:suppressAutoHyphens/>
        <w:autoSpaceDN w:val="0"/>
        <w:jc w:val="both"/>
        <w:textAlignment w:val="baseline"/>
        <w:rPr>
          <w:rFonts w:ascii="Verdana" w:hAnsi="Verdana" w:cs="Tahoma"/>
          <w:kern w:val="3"/>
          <w:sz w:val="24"/>
          <w:szCs w:val="24"/>
          <w:lang w:eastAsia="zh-CN"/>
        </w:rPr>
      </w:pPr>
    </w:p>
    <w:p w14:paraId="06E8783D"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1F5977CE" w14:textId="77777777" w:rsidR="00E80E2D" w:rsidRPr="00907241" w:rsidRDefault="00E80E2D" w:rsidP="00E80E2D">
      <w:pPr>
        <w:suppressAutoHyphens/>
        <w:autoSpaceDN w:val="0"/>
        <w:jc w:val="center"/>
        <w:textAlignment w:val="baseline"/>
        <w:rPr>
          <w:rFonts w:ascii="Verdana" w:hAnsi="Verdana" w:cs="Tahoma"/>
          <w:kern w:val="3"/>
          <w:sz w:val="24"/>
          <w:szCs w:val="24"/>
          <w:lang w:eastAsia="zh-CN"/>
        </w:rPr>
      </w:pPr>
    </w:p>
    <w:p w14:paraId="4655E3CA" w14:textId="77777777" w:rsidR="00E80E2D" w:rsidRPr="00907241" w:rsidRDefault="00E80E2D" w:rsidP="00E80E2D">
      <w:pPr>
        <w:suppressAutoHyphens/>
        <w:autoSpaceDN w:val="0"/>
        <w:jc w:val="center"/>
        <w:textAlignment w:val="baseline"/>
        <w:rPr>
          <w:rFonts w:ascii="Verdana" w:hAnsi="Verdana" w:cs="Tahoma"/>
          <w:kern w:val="3"/>
          <w:sz w:val="24"/>
          <w:szCs w:val="24"/>
          <w:lang w:eastAsia="zh-CN"/>
        </w:rPr>
      </w:pPr>
    </w:p>
    <w:p w14:paraId="6810A0EF"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60FAE7E2"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149EBAFF"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28787FB6"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Zamawiający:</w:t>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p>
    <w:p w14:paraId="31C83000"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67E64365"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07B459E7"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Gmina Miasto Mrągowo</w:t>
      </w:r>
    </w:p>
    <w:p w14:paraId="2CE9AF16"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Ul. Królewiecka 60A</w:t>
      </w:r>
    </w:p>
    <w:p w14:paraId="1BEEB35D"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11-700 Mrągowo</w:t>
      </w:r>
    </w:p>
    <w:p w14:paraId="2F63BE7E"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tel. 89 741-90-00</w:t>
      </w:r>
    </w:p>
    <w:p w14:paraId="208FBB19"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p>
    <w:p w14:paraId="450960F5"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p>
    <w:p w14:paraId="13D97DA9"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19B66A07" w14:textId="49C75E45" w:rsidR="00E80E2D" w:rsidRPr="00907241" w:rsidRDefault="00E5576F" w:rsidP="00E80E2D">
      <w:pPr>
        <w:suppressAutoHyphens/>
        <w:autoSpaceDN w:val="0"/>
        <w:jc w:val="center"/>
        <w:textAlignment w:val="baseline"/>
        <w:rPr>
          <w:rFonts w:ascii="Calibri" w:hAnsi="Calibri"/>
          <w:b/>
          <w:bCs/>
          <w:kern w:val="3"/>
          <w:sz w:val="26"/>
          <w:szCs w:val="26"/>
          <w:lang w:eastAsia="zh-CN"/>
        </w:rPr>
      </w:pPr>
      <w:bookmarkStart w:id="0" w:name="_Hlk108437216"/>
      <w:r>
        <w:rPr>
          <w:rFonts w:ascii="Calibri" w:hAnsi="Calibri"/>
          <w:b/>
          <w:bCs/>
          <w:kern w:val="3"/>
          <w:sz w:val="26"/>
          <w:szCs w:val="26"/>
          <w:lang w:eastAsia="zh-CN"/>
        </w:rPr>
        <w:t>Budowa i przebudowa głównych kolektorów deszczowych na terenie Miasta Mrągowa, Etap I.II, Etap II, Etap III</w:t>
      </w:r>
    </w:p>
    <w:bookmarkEnd w:id="0"/>
    <w:p w14:paraId="060E59C6"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6F96C27D" w14:textId="77777777" w:rsidR="00E80E2D" w:rsidRPr="00907241" w:rsidRDefault="00E80E2D" w:rsidP="00E80E2D">
      <w:pPr>
        <w:suppressAutoHyphens/>
        <w:autoSpaceDN w:val="0"/>
        <w:ind w:left="180" w:hanging="180"/>
        <w:textAlignment w:val="baseline"/>
        <w:rPr>
          <w:rFonts w:ascii="Verdana" w:hAnsi="Verdana" w:cs="Tahoma"/>
          <w:b/>
          <w:kern w:val="3"/>
          <w:sz w:val="24"/>
          <w:szCs w:val="24"/>
          <w:lang w:eastAsia="zh-CN"/>
        </w:rPr>
      </w:pPr>
    </w:p>
    <w:p w14:paraId="05B03325" w14:textId="77777777" w:rsidR="00E80E2D" w:rsidRPr="00907241" w:rsidRDefault="00E80E2D" w:rsidP="00E80E2D">
      <w:pPr>
        <w:suppressAutoHyphens/>
        <w:autoSpaceDN w:val="0"/>
        <w:jc w:val="both"/>
        <w:textAlignment w:val="baseline"/>
        <w:rPr>
          <w:rFonts w:ascii="Verdana" w:hAnsi="Verdana" w:cs="Tahoma"/>
          <w:kern w:val="3"/>
          <w:sz w:val="24"/>
          <w:szCs w:val="24"/>
          <w:u w:val="single"/>
          <w:lang w:eastAsia="zh-CN"/>
        </w:rPr>
      </w:pPr>
    </w:p>
    <w:p w14:paraId="53A6BE20"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3ED8A77E"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10BF1C1B" w14:textId="77777777" w:rsidR="00E80E2D" w:rsidRPr="00907241" w:rsidRDefault="00E80E2D" w:rsidP="00E80E2D">
      <w:pPr>
        <w:suppressAutoHyphens/>
        <w:autoSpaceDN w:val="0"/>
        <w:textAlignment w:val="baseline"/>
        <w:rPr>
          <w:rFonts w:ascii="Verdana" w:hAnsi="Verdana" w:cs="Tahoma"/>
          <w:b/>
          <w:kern w:val="3"/>
          <w:sz w:val="24"/>
          <w:szCs w:val="24"/>
          <w:lang w:eastAsia="zh-CN"/>
        </w:rPr>
      </w:pPr>
    </w:p>
    <w:p w14:paraId="0EA5F22E"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0F48954C" w14:textId="77777777" w:rsidR="00E80E2D" w:rsidRPr="00907241" w:rsidRDefault="00E80E2D" w:rsidP="00E80E2D">
      <w:pPr>
        <w:suppressAutoHyphens/>
        <w:autoSpaceDN w:val="0"/>
        <w:jc w:val="center"/>
        <w:textAlignment w:val="baseline"/>
        <w:rPr>
          <w:rFonts w:ascii="Calibri" w:hAnsi="Calibri"/>
          <w:b/>
          <w:bCs/>
          <w:kern w:val="3"/>
          <w:sz w:val="24"/>
          <w:szCs w:val="24"/>
          <w:lang w:eastAsia="zh-CN"/>
        </w:rPr>
      </w:pPr>
      <w:r w:rsidRPr="00907241">
        <w:rPr>
          <w:rFonts w:ascii="Calibri" w:hAnsi="Calibri"/>
          <w:b/>
          <w:bCs/>
          <w:kern w:val="3"/>
          <w:sz w:val="24"/>
          <w:szCs w:val="24"/>
          <w:lang w:eastAsia="zh-CN"/>
        </w:rPr>
        <w:t>ŹRÓDŁA FINANSOWANIA</w:t>
      </w:r>
    </w:p>
    <w:p w14:paraId="6E943C21" w14:textId="77777777" w:rsidR="00E80E2D" w:rsidRPr="00D45CF7" w:rsidRDefault="00E80E2D" w:rsidP="00E80E2D">
      <w:pPr>
        <w:suppressAutoHyphens/>
        <w:autoSpaceDN w:val="0"/>
        <w:jc w:val="center"/>
        <w:textAlignment w:val="baseline"/>
        <w:rPr>
          <w:rFonts w:asciiTheme="minorHAnsi" w:hAnsiTheme="minorHAnsi" w:cstheme="minorHAnsi"/>
          <w:b/>
          <w:kern w:val="3"/>
          <w:sz w:val="24"/>
          <w:szCs w:val="24"/>
          <w:lang w:eastAsia="zh-CN"/>
        </w:rPr>
      </w:pPr>
    </w:p>
    <w:p w14:paraId="47D3AEAE" w14:textId="70CB14CD" w:rsidR="00E80E2D" w:rsidRPr="00D45CF7" w:rsidRDefault="00E80E2D" w:rsidP="00D45CF7">
      <w:pPr>
        <w:jc w:val="both"/>
        <w:rPr>
          <w:rFonts w:asciiTheme="minorHAnsi" w:hAnsiTheme="minorHAnsi" w:cstheme="minorHAnsi"/>
          <w:sz w:val="24"/>
          <w:szCs w:val="24"/>
        </w:rPr>
      </w:pPr>
      <w:r w:rsidRPr="00D45CF7">
        <w:rPr>
          <w:rFonts w:asciiTheme="minorHAnsi" w:eastAsia="Courier New" w:hAnsiTheme="minorHAnsi" w:cstheme="minorHAnsi"/>
          <w:kern w:val="3"/>
          <w:sz w:val="24"/>
          <w:szCs w:val="24"/>
        </w:rPr>
        <w:t>1. Środki własne Gminy Miasto Mrągowo oraz</w:t>
      </w:r>
      <w:r w:rsidR="00D45CF7" w:rsidRPr="00D45CF7">
        <w:rPr>
          <w:rFonts w:asciiTheme="minorHAnsi" w:eastAsia="Courier New" w:hAnsiTheme="minorHAnsi" w:cstheme="minorHAnsi"/>
          <w:kern w:val="3"/>
          <w:sz w:val="24"/>
          <w:szCs w:val="24"/>
        </w:rPr>
        <w:t xml:space="preserve"> </w:t>
      </w:r>
      <w:r w:rsidR="00D45CF7" w:rsidRPr="00D45CF7">
        <w:rPr>
          <w:rFonts w:asciiTheme="minorHAnsi" w:hAnsiTheme="minorHAnsi" w:cstheme="minorHAnsi"/>
          <w:sz w:val="24"/>
          <w:szCs w:val="24"/>
        </w:rPr>
        <w:t>środki z Programu Operacyjnego Infrastruktura i Środowisko 2014-2020, oś priorytetowa II Ochrona środowiska, w tym adaptacja do zmian klimatu, działanie 2.1 „Adaptacja do zmian klimatu wraz z zabezpieczeniem i zwiększeniem odporności na klęski żywiołowe, w szczególności katastrofy naturalne oraz monitoring środowiska</w:t>
      </w:r>
    </w:p>
    <w:p w14:paraId="1EE12A3F" w14:textId="77777777" w:rsidR="00E80E2D" w:rsidRPr="00907241" w:rsidRDefault="00E80E2D" w:rsidP="00E80E2D">
      <w:pPr>
        <w:suppressAutoHyphens/>
        <w:autoSpaceDN w:val="0"/>
        <w:ind w:left="284"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Zgodnie z art. 310 ustawy PZP Zamawiający przewiduje możliwość unieważnienia przedmiotowego postępowania, jeżeli środki, które Zamawiający zamierzał przeznaczyć  na sfinansowanie całości lub części zamówienia, nie zostały mu przyznane.</w:t>
      </w:r>
    </w:p>
    <w:p w14:paraId="104A2653"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07ACEABD"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tbl>
      <w:tblPr>
        <w:tblW w:w="9406" w:type="dxa"/>
        <w:jc w:val="center"/>
        <w:tblLayout w:type="fixed"/>
        <w:tblCellMar>
          <w:left w:w="10" w:type="dxa"/>
          <w:right w:w="10" w:type="dxa"/>
        </w:tblCellMar>
        <w:tblLook w:val="04A0" w:firstRow="1" w:lastRow="0" w:firstColumn="1" w:lastColumn="0" w:noHBand="0" w:noVBand="1"/>
      </w:tblPr>
      <w:tblGrid>
        <w:gridCol w:w="9406"/>
      </w:tblGrid>
      <w:tr w:rsidR="00907241" w:rsidRPr="00907241" w14:paraId="093962C3" w14:textId="77777777" w:rsidTr="000030FA">
        <w:trPr>
          <w:trHeight w:val="80"/>
          <w:jc w:val="center"/>
        </w:trPr>
        <w:tc>
          <w:tcPr>
            <w:tcW w:w="9406" w:type="dxa"/>
            <w:tcMar>
              <w:top w:w="0" w:type="dxa"/>
              <w:left w:w="108" w:type="dxa"/>
              <w:bottom w:w="0" w:type="dxa"/>
              <w:right w:w="108" w:type="dxa"/>
            </w:tcMar>
          </w:tcPr>
          <w:p w14:paraId="1197D7AB" w14:textId="345F163F" w:rsidR="00E80E2D" w:rsidRPr="00907241" w:rsidRDefault="00E80E2D" w:rsidP="000E66CE">
            <w:pPr>
              <w:widowControl w:val="0"/>
              <w:suppressAutoHyphens/>
              <w:autoSpaceDN w:val="0"/>
              <w:jc w:val="center"/>
              <w:textAlignment w:val="baseline"/>
              <w:rPr>
                <w:rFonts w:ascii="Verdana" w:hAnsi="Verdana" w:cs="Tahoma"/>
                <w:kern w:val="3"/>
                <w:sz w:val="24"/>
                <w:szCs w:val="24"/>
                <w:lang w:eastAsia="zh-CN"/>
              </w:rPr>
            </w:pPr>
            <w:r w:rsidRPr="00907241">
              <w:rPr>
                <w:rFonts w:ascii="Verdana" w:hAnsi="Verdana" w:cs="Tahoma"/>
                <w:kern w:val="3"/>
                <w:sz w:val="24"/>
                <w:szCs w:val="24"/>
                <w:lang w:eastAsia="zh-CN"/>
              </w:rPr>
              <w:t>Koszty związane z przygotowaniem i złożeniem oferty ponosi Wykonawca.</w:t>
            </w:r>
          </w:p>
        </w:tc>
      </w:tr>
    </w:tbl>
    <w:p w14:paraId="798E89AF" w14:textId="77777777" w:rsidR="00E80E2D" w:rsidRPr="00907241" w:rsidRDefault="00E80E2D" w:rsidP="00E80E2D">
      <w:pPr>
        <w:keepNext/>
        <w:widowControl w:val="0"/>
        <w:numPr>
          <w:ilvl w:val="0"/>
          <w:numId w:val="34"/>
        </w:numPr>
        <w:pBdr>
          <w:top w:val="single" w:sz="4" w:space="1" w:color="00000A"/>
          <w:bottom w:val="single" w:sz="4" w:space="1" w:color="00000A"/>
        </w:pBdr>
        <w:shd w:val="clear" w:color="auto" w:fill="F3F3F3"/>
        <w:suppressAutoHyphens/>
        <w:autoSpaceDN w:val="0"/>
        <w:spacing w:before="240" w:after="120"/>
        <w:jc w:val="both"/>
        <w:textAlignment w:val="baseline"/>
        <w:outlineLvl w:val="0"/>
        <w:rPr>
          <w:rFonts w:ascii="Verdana" w:eastAsia="Tahoma" w:hAnsi="Verdana" w:cs="Tahoma"/>
          <w:b/>
          <w:kern w:val="3"/>
          <w:lang w:eastAsia="en-US"/>
        </w:rPr>
      </w:pPr>
      <w:r w:rsidRPr="00907241">
        <w:rPr>
          <w:rFonts w:ascii="Verdana" w:eastAsia="Tahoma" w:hAnsi="Verdana" w:cs="Tahoma"/>
          <w:b/>
          <w:kern w:val="3"/>
          <w:lang w:eastAsia="en-US"/>
        </w:rPr>
        <w:lastRenderedPageBreak/>
        <w:t>Nazwa oraz adres zamawiającego, Numer telefonu, adres poczty elektronicznej oraz strony internetowej prowadzonego postępowania</w:t>
      </w:r>
    </w:p>
    <w:p w14:paraId="6C44FD47" w14:textId="77777777" w:rsidR="00E80E2D" w:rsidRPr="00907241" w:rsidRDefault="00E80E2D" w:rsidP="00E80E2D">
      <w:pPr>
        <w:suppressAutoHyphens/>
        <w:autoSpaceDN w:val="0"/>
        <w:spacing w:line="360" w:lineRule="atLeast"/>
        <w:ind w:left="284"/>
        <w:jc w:val="both"/>
        <w:textAlignment w:val="baseline"/>
        <w:rPr>
          <w:rFonts w:ascii="Verdana" w:hAnsi="Verdana" w:cs="Tahoma"/>
          <w:kern w:val="3"/>
          <w:lang w:eastAsia="zh-CN"/>
        </w:rPr>
      </w:pPr>
    </w:p>
    <w:p w14:paraId="2DB56CA1"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Zamawiający: Gmina Miasto Mrągowo reprezentowana przez Burmistrza dr. hab. Stanisława Bułajewskiego, ul. Królewiecka 60A, 11-700 Mrągowo,  tel. (89) 741 90 00, NIP 742 20 76 940</w:t>
      </w:r>
    </w:p>
    <w:p w14:paraId="58E9B331" w14:textId="6764B87A" w:rsidR="00E80E2D" w:rsidRPr="00907241" w:rsidRDefault="00E80E2D" w:rsidP="00770C29">
      <w:pPr>
        <w:suppressAutoHyphens/>
        <w:autoSpaceDN w:val="0"/>
        <w:spacing w:line="360" w:lineRule="atLeast"/>
        <w:jc w:val="both"/>
        <w:textAlignment w:val="baseline"/>
        <w:rPr>
          <w:kern w:val="3"/>
          <w:sz w:val="16"/>
          <w:szCs w:val="16"/>
          <w:lang w:eastAsia="zh-CN"/>
        </w:rPr>
      </w:pPr>
      <w:r w:rsidRPr="00907241">
        <w:rPr>
          <w:rFonts w:ascii="Calibri" w:hAnsi="Calibri" w:cs="Tahoma"/>
          <w:kern w:val="3"/>
          <w:sz w:val="24"/>
          <w:szCs w:val="24"/>
          <w:lang w:eastAsia="zh-CN"/>
        </w:rPr>
        <w:t xml:space="preserve">Adres poczty elektronicznej: </w:t>
      </w:r>
      <w:r w:rsidRPr="00907241">
        <w:rPr>
          <w:rFonts w:ascii="Calibri" w:hAnsi="Calibri" w:cs="Tahoma"/>
          <w:kern w:val="3"/>
          <w:sz w:val="24"/>
          <w:szCs w:val="24"/>
          <w:u w:val="single"/>
          <w:lang w:eastAsia="zh-CN"/>
        </w:rPr>
        <w:t>sekretariat</w:t>
      </w:r>
      <w:hyperlink r:id="rId8" w:history="1">
        <w:r w:rsidRPr="00907241">
          <w:rPr>
            <w:rFonts w:ascii="Calibri" w:hAnsi="Calibri" w:cs="Tahoma"/>
            <w:kern w:val="3"/>
            <w:sz w:val="24"/>
            <w:szCs w:val="24"/>
            <w:u w:val="single"/>
          </w:rPr>
          <w:t>@mragowo.um.gov.pl</w:t>
        </w:r>
      </w:hyperlink>
      <w:r w:rsidR="00770C29" w:rsidRPr="00907241">
        <w:rPr>
          <w:kern w:val="3"/>
          <w:sz w:val="16"/>
          <w:szCs w:val="16"/>
          <w:lang w:eastAsia="zh-CN"/>
        </w:rPr>
        <w:t xml:space="preserve">. </w:t>
      </w:r>
      <w:r w:rsidRPr="00907241">
        <w:rPr>
          <w:rFonts w:ascii="Calibri" w:hAnsi="Calibri" w:cs="Tahoma"/>
          <w:kern w:val="3"/>
          <w:sz w:val="24"/>
          <w:szCs w:val="24"/>
          <w:lang w:eastAsia="zh-CN"/>
        </w:rPr>
        <w:t>Adres strony internetowej prowadzonego postępowania: https://bipmragowo.warmia.mazury.pl/zamowienie.html</w:t>
      </w:r>
    </w:p>
    <w:p w14:paraId="188C46E1" w14:textId="77777777" w:rsidR="00E80E2D" w:rsidRPr="00907241" w:rsidRDefault="00E80E2D" w:rsidP="00E80E2D">
      <w:pPr>
        <w:suppressAutoHyphens/>
        <w:autoSpaceDN w:val="0"/>
        <w:spacing w:line="360" w:lineRule="atLeast"/>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Adres skrytki ePUAP: </w:t>
      </w:r>
      <w:r w:rsidRPr="00907241">
        <w:rPr>
          <w:rFonts w:ascii="Calibri" w:hAnsi="Calibri"/>
          <w:kern w:val="3"/>
          <w:sz w:val="24"/>
          <w:szCs w:val="24"/>
          <w:lang w:eastAsia="zh-CN"/>
        </w:rPr>
        <w:t>/ummragowo/SkrytkaESP</w:t>
      </w:r>
    </w:p>
    <w:p w14:paraId="5887E4AD"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705CB0DD" w14:textId="50518D0D"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Postępowanie prowadzone jest zgodnie z ustawą z dnia 11 września 2019 r. - Prawo zamówień publicznych (dalej Pzp) (t. j. Dz. U. z 2021 r., poz. 1129</w:t>
      </w:r>
      <w:r w:rsidR="000E66CE" w:rsidRPr="00907241">
        <w:rPr>
          <w:rFonts w:ascii="Calibri" w:hAnsi="Calibri"/>
          <w:kern w:val="3"/>
          <w:sz w:val="24"/>
          <w:szCs w:val="24"/>
          <w:lang w:eastAsia="zh-CN"/>
        </w:rPr>
        <w:t xml:space="preserve"> ze zm.</w:t>
      </w:r>
      <w:r w:rsidRPr="00907241">
        <w:rPr>
          <w:rFonts w:ascii="Calibri" w:hAnsi="Calibri"/>
          <w:kern w:val="3"/>
          <w:sz w:val="24"/>
          <w:szCs w:val="24"/>
          <w:lang w:eastAsia="zh-CN"/>
        </w:rPr>
        <w:t>).</w:t>
      </w:r>
    </w:p>
    <w:p w14:paraId="2EF9FD55"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5A21DF65" w14:textId="77777777" w:rsidR="00D02F2D" w:rsidRPr="00907241"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907241">
        <w:rPr>
          <w:rFonts w:ascii="Verdana" w:hAnsi="Verdana" w:cs="Tahoma"/>
          <w:b/>
          <w:bCs/>
          <w:kern w:val="3"/>
          <w:lang w:eastAsia="zh-CN"/>
        </w:rPr>
        <w:t>2.</w:t>
      </w:r>
      <w:r w:rsidR="00770C29" w:rsidRPr="00907241">
        <w:rPr>
          <w:rFonts w:ascii="Verdana" w:hAnsi="Verdana" w:cs="Tahoma"/>
          <w:kern w:val="3"/>
          <w:lang w:eastAsia="zh-CN"/>
        </w:rPr>
        <w:t xml:space="preserve"> </w:t>
      </w:r>
      <w:r w:rsidRPr="00907241">
        <w:rPr>
          <w:rFonts w:ascii="Verdana" w:hAnsi="Verdana"/>
          <w:b/>
          <w:kern w:val="3"/>
          <w:lang w:eastAsia="zh-CN"/>
        </w:rPr>
        <w:t>ADRES STRONY INTERNETOWEJ, NA KTÓREJ UDOSTĘPNIANE</w:t>
      </w:r>
    </w:p>
    <w:p w14:paraId="477860D9" w14:textId="7A5440D3" w:rsidR="00E80E2D" w:rsidRPr="00907241" w:rsidRDefault="00D02F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cs="Tahoma"/>
          <w:b/>
          <w:bCs/>
          <w:kern w:val="3"/>
          <w:lang w:eastAsia="zh-CN"/>
        </w:rPr>
        <w:t xml:space="preserve">  </w:t>
      </w:r>
      <w:r w:rsidR="00E80E2D" w:rsidRPr="00907241">
        <w:rPr>
          <w:rFonts w:ascii="Verdana" w:hAnsi="Verdana"/>
          <w:b/>
          <w:kern w:val="3"/>
          <w:lang w:eastAsia="zh-CN"/>
        </w:rPr>
        <w:t xml:space="preserve"> </w:t>
      </w:r>
      <w:r w:rsidR="00770C29" w:rsidRPr="00907241">
        <w:rPr>
          <w:rFonts w:ascii="Verdana" w:hAnsi="Verdana"/>
          <w:b/>
          <w:kern w:val="3"/>
          <w:lang w:eastAsia="zh-CN"/>
        </w:rPr>
        <w:t xml:space="preserve"> </w:t>
      </w:r>
      <w:r w:rsidR="00E80E2D" w:rsidRPr="00907241">
        <w:rPr>
          <w:rFonts w:ascii="Verdana" w:hAnsi="Verdana"/>
          <w:b/>
          <w:kern w:val="3"/>
          <w:lang w:eastAsia="zh-CN"/>
        </w:rPr>
        <w:t>BĘDĄ ZMIANY I WYJAŚNIENIA TREŚCI SWZ ORAZ INNE DOKUMENTY</w:t>
      </w:r>
      <w:r w:rsidRPr="00907241">
        <w:rPr>
          <w:rFonts w:ascii="Verdana" w:hAnsi="Verdana"/>
          <w:b/>
          <w:kern w:val="3"/>
          <w:lang w:eastAsia="zh-CN"/>
        </w:rPr>
        <w:t xml:space="preserve"> </w:t>
      </w:r>
      <w:r w:rsidR="00E80E2D" w:rsidRPr="00907241">
        <w:rPr>
          <w:rFonts w:ascii="Verdana" w:hAnsi="Verdana"/>
          <w:b/>
          <w:kern w:val="3"/>
          <w:lang w:eastAsia="zh-CN"/>
        </w:rPr>
        <w:t>ZAMÓWIENIA BEZPOŚREDNIO ZWIĄZANE Z POSTĘPOWANIEM O UDZIELENIE ZAMÓWIENIA.</w:t>
      </w:r>
    </w:p>
    <w:p w14:paraId="70283CCC" w14:textId="77777777" w:rsidR="00E80E2D" w:rsidRPr="00907241" w:rsidRDefault="00E80E2D" w:rsidP="00E80E2D">
      <w:pPr>
        <w:suppressAutoHyphens/>
        <w:autoSpaceDN w:val="0"/>
        <w:ind w:left="284" w:hanging="284"/>
        <w:jc w:val="both"/>
        <w:textAlignment w:val="baseline"/>
        <w:rPr>
          <w:rFonts w:ascii="Verdana" w:hAnsi="Verdana"/>
          <w:b/>
          <w:kern w:val="3"/>
          <w:sz w:val="24"/>
          <w:szCs w:val="24"/>
          <w:lang w:eastAsia="zh-CN"/>
        </w:rPr>
      </w:pPr>
    </w:p>
    <w:p w14:paraId="52B14163" w14:textId="77777777" w:rsidR="00E80E2D" w:rsidRPr="00907241" w:rsidRDefault="00E80E2D" w:rsidP="00E80E2D">
      <w:pPr>
        <w:tabs>
          <w:tab w:val="left" w:pos="1702"/>
        </w:tabs>
        <w:suppressAutoHyphens/>
        <w:autoSpaceDN w:val="0"/>
        <w:ind w:left="851" w:hanging="567"/>
        <w:jc w:val="both"/>
        <w:textAlignment w:val="baseline"/>
        <w:rPr>
          <w:kern w:val="3"/>
          <w:sz w:val="24"/>
          <w:szCs w:val="24"/>
          <w:lang w:eastAsia="zh-CN"/>
        </w:rPr>
      </w:pPr>
      <w:r w:rsidRPr="00907241">
        <w:rPr>
          <w:rFonts w:ascii="Verdana" w:hAnsi="Verdana"/>
          <w:kern w:val="3"/>
          <w:sz w:val="24"/>
          <w:szCs w:val="24"/>
          <w:lang w:eastAsia="zh-CN"/>
        </w:rPr>
        <w:t>2.1.</w:t>
      </w:r>
      <w:r w:rsidRPr="00907241">
        <w:rPr>
          <w:rFonts w:ascii="Calibri" w:hAnsi="Calibri"/>
          <w:kern w:val="3"/>
          <w:sz w:val="24"/>
          <w:szCs w:val="24"/>
          <w:lang w:eastAsia="zh-CN"/>
        </w:rPr>
        <w:t xml:space="preserve">  W postępowaniu o udzielenie zamówienia komunikacja między zamawiającym a wykonawcami odbywa się przy użyciu miniPortalu, który dostępny jest pod adresem: </w:t>
      </w:r>
      <w:hyperlink r:id="rId9" w:history="1">
        <w:r w:rsidRPr="00907241">
          <w:rPr>
            <w:rFonts w:ascii="Calibri" w:hAnsi="Calibri" w:cs="Tahoma"/>
            <w:kern w:val="3"/>
            <w:sz w:val="24"/>
            <w:szCs w:val="24"/>
            <w:u w:val="single"/>
          </w:rPr>
          <w:t>https://miniportal.uzp.gov.pl/</w:t>
        </w:r>
      </w:hyperlink>
      <w:r w:rsidRPr="00907241">
        <w:rPr>
          <w:rFonts w:ascii="Calibri" w:hAnsi="Calibri"/>
          <w:kern w:val="3"/>
          <w:sz w:val="24"/>
          <w:szCs w:val="24"/>
          <w:lang w:eastAsia="zh-CN"/>
        </w:rPr>
        <w:t xml:space="preserve"> ePUAPu dostępnego pod adresem: </w:t>
      </w:r>
      <w:hyperlink r:id="rId10" w:history="1">
        <w:r w:rsidRPr="00907241">
          <w:rPr>
            <w:rFonts w:ascii="Calibri" w:hAnsi="Calibri" w:cs="Tahoma"/>
            <w:kern w:val="3"/>
            <w:sz w:val="24"/>
            <w:szCs w:val="24"/>
            <w:u w:val="single"/>
          </w:rPr>
          <w:t>https://epuap.gov.pl/wps/portal</w:t>
        </w:r>
      </w:hyperlink>
      <w:r w:rsidRPr="00907241">
        <w:rPr>
          <w:rFonts w:ascii="Calibri" w:hAnsi="Calibri"/>
          <w:kern w:val="3"/>
          <w:sz w:val="24"/>
          <w:szCs w:val="24"/>
          <w:lang w:eastAsia="zh-CN"/>
        </w:rPr>
        <w:t xml:space="preserve"> oraz poczty elektronicznej: </w:t>
      </w:r>
      <w:r w:rsidRPr="00907241">
        <w:rPr>
          <w:rFonts w:ascii="Calibri" w:hAnsi="Calibri" w:cs="Tahoma"/>
          <w:kern w:val="3"/>
          <w:sz w:val="24"/>
          <w:szCs w:val="24"/>
          <w:u w:val="single"/>
          <w:lang w:eastAsia="zh-CN"/>
        </w:rPr>
        <w:t>sekretariat</w:t>
      </w:r>
      <w:hyperlink r:id="rId11" w:history="1">
        <w:r w:rsidRPr="00907241">
          <w:rPr>
            <w:rFonts w:ascii="Calibri" w:hAnsi="Calibri" w:cs="Tahoma"/>
            <w:kern w:val="3"/>
            <w:sz w:val="24"/>
            <w:szCs w:val="24"/>
            <w:u w:val="single"/>
          </w:rPr>
          <w:t>@mragowo.um.gov.pl</w:t>
        </w:r>
      </w:hyperlink>
    </w:p>
    <w:p w14:paraId="752666BA"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2.2.  Wykonawca zamierzający wziąć udział w postępowaniu o udzielenie zamówienia publicznego, </w:t>
      </w:r>
      <w:r w:rsidRPr="00907241">
        <w:rPr>
          <w:rFonts w:ascii="Calibri" w:hAnsi="Calibri"/>
          <w:b/>
          <w:kern w:val="3"/>
          <w:sz w:val="24"/>
          <w:szCs w:val="24"/>
          <w:lang w:eastAsia="zh-CN"/>
        </w:rPr>
        <w:t>musi posiadać konto na ePUAP</w:t>
      </w:r>
      <w:r w:rsidRPr="00907241">
        <w:rPr>
          <w:rFonts w:ascii="Calibri" w:hAnsi="Calibri"/>
          <w:kern w:val="3"/>
          <w:sz w:val="24"/>
          <w:szCs w:val="24"/>
          <w:lang w:eastAsia="zh-CN"/>
        </w:rPr>
        <w:t>. Wykonawca posiadający konto na ePUAP ma dostęp do następujących formularzy: „</w:t>
      </w:r>
      <w:r w:rsidRPr="00907241">
        <w:rPr>
          <w:rFonts w:ascii="Calibri" w:hAnsi="Calibri"/>
          <w:b/>
          <w:i/>
          <w:kern w:val="3"/>
          <w:sz w:val="24"/>
          <w:szCs w:val="24"/>
          <w:lang w:eastAsia="zh-CN"/>
        </w:rPr>
        <w:t>Formularz do złożenia, zmiany, wycofania oferty lub wniosku</w:t>
      </w:r>
      <w:r w:rsidRPr="00907241">
        <w:rPr>
          <w:rFonts w:ascii="Calibri" w:hAnsi="Calibri"/>
          <w:kern w:val="3"/>
          <w:sz w:val="24"/>
          <w:szCs w:val="24"/>
          <w:lang w:eastAsia="zh-CN"/>
        </w:rPr>
        <w:t>” oraz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w:t>
      </w:r>
    </w:p>
    <w:p w14:paraId="5D3FDFC2"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2.3.  Wymagania techniczne i organizacyjne wysyłania i odbierania dokumentów elektronicznych, elektronicznych kopii dokumentów i oświadczeń oraz informacji przekazywanych przy ich użyciu opisane zostały w </w:t>
      </w:r>
      <w:r w:rsidRPr="00907241">
        <w:rPr>
          <w:rFonts w:ascii="Calibri" w:hAnsi="Calibri"/>
          <w:i/>
          <w:kern w:val="3"/>
          <w:sz w:val="24"/>
          <w:szCs w:val="24"/>
          <w:lang w:eastAsia="zh-CN"/>
        </w:rPr>
        <w:t>Regulaminie korzystania z systemu miniPortal</w:t>
      </w:r>
      <w:r w:rsidRPr="00907241">
        <w:rPr>
          <w:rFonts w:ascii="Calibri" w:hAnsi="Calibri"/>
          <w:kern w:val="3"/>
          <w:sz w:val="24"/>
          <w:szCs w:val="24"/>
          <w:lang w:eastAsia="zh-CN"/>
        </w:rPr>
        <w:t xml:space="preserve"> oraz </w:t>
      </w:r>
      <w:r w:rsidRPr="00907241">
        <w:rPr>
          <w:rFonts w:ascii="Calibri" w:hAnsi="Calibri"/>
          <w:i/>
          <w:kern w:val="3"/>
          <w:sz w:val="24"/>
          <w:szCs w:val="24"/>
          <w:lang w:eastAsia="zh-CN"/>
        </w:rPr>
        <w:t>Warunkach korzystania z elektronicznej platformy usług administracji publicznej</w:t>
      </w:r>
      <w:r w:rsidRPr="00907241">
        <w:rPr>
          <w:rFonts w:ascii="Calibri" w:hAnsi="Calibri"/>
          <w:kern w:val="3"/>
          <w:sz w:val="24"/>
          <w:szCs w:val="24"/>
          <w:lang w:eastAsia="zh-CN"/>
        </w:rPr>
        <w:t xml:space="preserve"> (ePUAP).</w:t>
      </w:r>
    </w:p>
    <w:p w14:paraId="76780EC8"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2.4.  Maksymalny rozmiar plików przesyłanych za pośrednictwem dedykowanych formularzy: „</w:t>
      </w:r>
      <w:r w:rsidRPr="00907241">
        <w:rPr>
          <w:rFonts w:ascii="Calibri" w:hAnsi="Calibri"/>
          <w:b/>
          <w:i/>
          <w:kern w:val="3"/>
          <w:sz w:val="24"/>
          <w:szCs w:val="24"/>
          <w:lang w:eastAsia="zh-CN"/>
        </w:rPr>
        <w:t>Formularz złożenia, zmiany, wycofania oferty lub wniosku</w:t>
      </w:r>
      <w:r w:rsidRPr="00907241">
        <w:rPr>
          <w:rFonts w:ascii="Calibri" w:hAnsi="Calibri"/>
          <w:kern w:val="3"/>
          <w:sz w:val="24"/>
          <w:szCs w:val="24"/>
          <w:lang w:eastAsia="zh-CN"/>
        </w:rPr>
        <w:t>” i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 wynosi 150 MB.</w:t>
      </w:r>
    </w:p>
    <w:p w14:paraId="76DC11C7"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2.5.  Za datę przekazania oferty, wniosków, zawiadomień, dokumentów elektronicznych, oświadczeń lub elektronicznych kopii dokumentów lub oświadczeń oraz innych informacji przyjmuje się datę ich przekazania na ePUAP.</w:t>
      </w:r>
    </w:p>
    <w:p w14:paraId="73A2FAB2" w14:textId="58BEF614" w:rsidR="00E80E2D" w:rsidRPr="00907241" w:rsidRDefault="00E80E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r w:rsidRPr="00907241">
        <w:rPr>
          <w:rFonts w:ascii="Calibri" w:hAnsi="Calibri"/>
          <w:kern w:val="3"/>
          <w:sz w:val="24"/>
          <w:szCs w:val="24"/>
          <w:lang w:eastAsia="zh-CN"/>
        </w:rPr>
        <w:t xml:space="preserve">2.6.  Zamawiający przekazuje link do postępowania oraz ID postępowania. Dane postępowanie można wyszukać również na Liście wszystkich postępowań w miniPortalu, klikając wcześniej opcję „Dla Wykonawców” lub ze strony głównej z zakładki Postępowania. </w:t>
      </w:r>
      <w:r w:rsidRPr="00907241">
        <w:rPr>
          <w:rFonts w:ascii="Calibri" w:hAnsi="Calibri" w:cs="Tahoma"/>
          <w:kern w:val="3"/>
          <w:sz w:val="24"/>
          <w:szCs w:val="24"/>
          <w:lang w:eastAsia="zh-CN"/>
        </w:rPr>
        <w:t xml:space="preserve">Adres strony internetowej prowadzonego postępowania: </w:t>
      </w:r>
      <w:hyperlink r:id="rId12" w:history="1">
        <w:r w:rsidR="00D02F2D" w:rsidRPr="00907241">
          <w:rPr>
            <w:rStyle w:val="Hipercze"/>
            <w:rFonts w:ascii="Calibri" w:hAnsi="Calibri" w:cs="Tahoma"/>
            <w:color w:val="auto"/>
            <w:kern w:val="3"/>
            <w:sz w:val="24"/>
            <w:szCs w:val="24"/>
            <w:lang w:eastAsia="zh-CN"/>
          </w:rPr>
          <w:t>https://bipmragowo.warmia.mazury.pl/zamowienie.html</w:t>
        </w:r>
      </w:hyperlink>
    </w:p>
    <w:p w14:paraId="740E30CD" w14:textId="3C5249E1" w:rsidR="00D02F2D" w:rsidRPr="00907241" w:rsidRDefault="00D02F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p>
    <w:p w14:paraId="0099518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sz w:val="24"/>
          <w:szCs w:val="24"/>
          <w:lang w:eastAsia="zh-CN"/>
        </w:rPr>
      </w:pPr>
      <w:r w:rsidRPr="00907241">
        <w:rPr>
          <w:rFonts w:ascii="Verdana" w:hAnsi="Verdana"/>
          <w:b/>
          <w:bCs/>
          <w:kern w:val="3"/>
          <w:lang w:eastAsia="zh-CN"/>
        </w:rPr>
        <w:t>3</w:t>
      </w:r>
      <w:r w:rsidRPr="00907241">
        <w:rPr>
          <w:rFonts w:ascii="Verdana" w:hAnsi="Verdana"/>
          <w:kern w:val="3"/>
          <w:lang w:eastAsia="zh-CN"/>
        </w:rPr>
        <w:t>. </w:t>
      </w:r>
      <w:r w:rsidRPr="00907241">
        <w:rPr>
          <w:rFonts w:ascii="Verdana" w:hAnsi="Verdana"/>
          <w:b/>
          <w:kern w:val="3"/>
          <w:lang w:eastAsia="zh-CN"/>
        </w:rPr>
        <w:t>TRYB UDZIELENIA ZAMÓWIENIA</w:t>
      </w:r>
      <w:r w:rsidRPr="00907241">
        <w:rPr>
          <w:rFonts w:ascii="Verdana" w:hAnsi="Verdana"/>
          <w:b/>
          <w:kern w:val="3"/>
          <w:sz w:val="24"/>
          <w:szCs w:val="24"/>
          <w:lang w:eastAsia="zh-CN"/>
        </w:rPr>
        <w:t>.</w:t>
      </w:r>
    </w:p>
    <w:p w14:paraId="14D9ADDE" w14:textId="77777777" w:rsidR="00E80E2D" w:rsidRPr="00907241" w:rsidRDefault="00E80E2D" w:rsidP="00E80E2D">
      <w:pPr>
        <w:suppressAutoHyphens/>
        <w:autoSpaceDN w:val="0"/>
        <w:ind w:left="284" w:hanging="284"/>
        <w:jc w:val="both"/>
        <w:textAlignment w:val="baseline"/>
        <w:rPr>
          <w:rFonts w:ascii="Verdana" w:hAnsi="Verdana"/>
          <w:b/>
          <w:kern w:val="3"/>
          <w:sz w:val="24"/>
          <w:szCs w:val="24"/>
          <w:lang w:eastAsia="zh-CN"/>
        </w:rPr>
      </w:pPr>
    </w:p>
    <w:p w14:paraId="7DEFE0DB"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 xml:space="preserve">Postępowanie jest prowadzone w </w:t>
      </w:r>
      <w:r w:rsidRPr="00907241">
        <w:rPr>
          <w:rFonts w:ascii="Calibri" w:hAnsi="Calibri"/>
          <w:b/>
          <w:kern w:val="3"/>
          <w:sz w:val="24"/>
          <w:szCs w:val="24"/>
          <w:lang w:eastAsia="zh-CN"/>
        </w:rPr>
        <w:t>trybie podstawowym bez przeprowadzenia negocjacji treści złożonych ofert</w:t>
      </w:r>
      <w:r w:rsidRPr="00907241">
        <w:rPr>
          <w:rFonts w:ascii="Calibri" w:hAnsi="Calibri"/>
          <w:kern w:val="3"/>
          <w:sz w:val="24"/>
          <w:szCs w:val="24"/>
          <w:lang w:eastAsia="zh-CN"/>
        </w:rPr>
        <w:t xml:space="preserve"> zgodnie z art. 275 pkt 1 ustawy Prawo zamówień publicznych. W związku z tym zamawiający nie przewiduje wyboru najkorzystniejszej oferty z możliwością prowadzenia negocjacji.</w:t>
      </w:r>
    </w:p>
    <w:p w14:paraId="76923AA3"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2E0783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4</w:t>
      </w:r>
      <w:r w:rsidRPr="00907241">
        <w:rPr>
          <w:rFonts w:ascii="Verdana" w:hAnsi="Verdana"/>
          <w:kern w:val="3"/>
          <w:lang w:eastAsia="zh-CN"/>
        </w:rPr>
        <w:t>. </w:t>
      </w:r>
      <w:r w:rsidRPr="00907241">
        <w:rPr>
          <w:rFonts w:ascii="Verdana" w:hAnsi="Verdana"/>
          <w:b/>
          <w:kern w:val="3"/>
          <w:lang w:eastAsia="zh-CN"/>
        </w:rPr>
        <w:t>PRZEDMIOT ZAMÓWIENIA I JEGO ZAKRES.</w:t>
      </w:r>
    </w:p>
    <w:p w14:paraId="55B6DAEB" w14:textId="77777777" w:rsidR="00D02F2D" w:rsidRPr="00907241" w:rsidRDefault="00D02F2D" w:rsidP="00D02F2D">
      <w:pPr>
        <w:widowControl w:val="0"/>
        <w:suppressAutoHyphens/>
        <w:autoSpaceDN w:val="0"/>
        <w:ind w:left="360"/>
        <w:jc w:val="both"/>
        <w:textAlignment w:val="baseline"/>
        <w:rPr>
          <w:rFonts w:ascii="Calibri" w:hAnsi="Calibri" w:cs="Tahoma"/>
          <w:kern w:val="3"/>
          <w:sz w:val="24"/>
          <w:szCs w:val="24"/>
          <w:lang w:eastAsia="zh-CN"/>
        </w:rPr>
      </w:pPr>
    </w:p>
    <w:p w14:paraId="58710A08" w14:textId="531760A1" w:rsidR="00E80E2D" w:rsidRPr="00907241" w:rsidRDefault="00E80E2D" w:rsidP="00D02F2D">
      <w:pPr>
        <w:pStyle w:val="Akapitzlist"/>
        <w:widowControl w:val="0"/>
        <w:numPr>
          <w:ilvl w:val="0"/>
          <w:numId w:val="41"/>
        </w:numPr>
        <w:suppressAutoHyphens/>
        <w:autoSpaceDN w:val="0"/>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Przedmiot zamówienia dotyczy:</w:t>
      </w:r>
      <w:r w:rsidRPr="00907241">
        <w:rPr>
          <w:rFonts w:ascii="Calibri" w:hAnsi="Calibri" w:cs="Tahoma"/>
          <w:b/>
          <w:kern w:val="3"/>
          <w:sz w:val="24"/>
          <w:szCs w:val="24"/>
          <w:lang w:eastAsia="zh-CN"/>
        </w:rPr>
        <w:t xml:space="preserve"> „</w:t>
      </w:r>
      <w:r w:rsidR="000D4DCC">
        <w:rPr>
          <w:rFonts w:ascii="Calibri" w:hAnsi="Calibri" w:cs="Tahoma"/>
          <w:b/>
          <w:kern w:val="3"/>
          <w:sz w:val="24"/>
          <w:szCs w:val="24"/>
          <w:lang w:eastAsia="zh-CN"/>
        </w:rPr>
        <w:t>Budowa i przebudowa głównych kolektorów deszczowych na terenie Miasta Mrągowa Etap I.II, Etap II, Etap III</w:t>
      </w:r>
      <w:r w:rsidRPr="00907241">
        <w:rPr>
          <w:rFonts w:ascii="Calibri" w:hAnsi="Calibri" w:cs="Tahoma"/>
          <w:b/>
          <w:kern w:val="3"/>
          <w:sz w:val="24"/>
          <w:szCs w:val="24"/>
          <w:lang w:eastAsia="zh-CN"/>
        </w:rPr>
        <w:t>”.</w:t>
      </w:r>
    </w:p>
    <w:p w14:paraId="62F4A71D" w14:textId="7746AC4F"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cs="Tahoma"/>
          <w:bCs/>
          <w:kern w:val="3"/>
          <w:sz w:val="24"/>
          <w:szCs w:val="24"/>
          <w:lang w:eastAsia="zh-CN"/>
        </w:rPr>
        <w:t xml:space="preserve">       2. </w:t>
      </w:r>
      <w:r w:rsidR="00D02F2D" w:rsidRPr="00907241">
        <w:rPr>
          <w:rFonts w:ascii="Calibri" w:hAnsi="Calibri" w:cs="Tahoma"/>
          <w:bCs/>
          <w:kern w:val="3"/>
          <w:sz w:val="24"/>
          <w:szCs w:val="24"/>
          <w:lang w:eastAsia="zh-CN"/>
        </w:rPr>
        <w:t xml:space="preserve">  </w:t>
      </w:r>
      <w:r w:rsidRPr="00907241">
        <w:rPr>
          <w:rFonts w:ascii="Calibri" w:hAnsi="Calibri" w:cs="Tahoma"/>
          <w:kern w:val="3"/>
          <w:sz w:val="24"/>
          <w:szCs w:val="24"/>
          <w:lang w:eastAsia="zh-CN"/>
        </w:rPr>
        <w:t>Wspólny Słownik Zamówień (CPV):</w:t>
      </w:r>
    </w:p>
    <w:p w14:paraId="5EBBEED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45000000-7 – Roboty budowlane</w:t>
      </w:r>
    </w:p>
    <w:p w14:paraId="6AC63F6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45100000-8 – Przygotowanie terenu pod budowę</w:t>
      </w:r>
    </w:p>
    <w:p w14:paraId="527B9DC6"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45110000-1 – Roboty w zakresie burzenia i rozbiórki obiektów budowlanych; roboty ziemne</w:t>
      </w:r>
    </w:p>
    <w:p w14:paraId="6B608DD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45200000-9 – Roboty budowlane w zakresie wznoszenia kompletnych obiektów budowlanych lub ich części oraz roboty w zakresie inżynierii lądowej i wodnej</w:t>
      </w:r>
    </w:p>
    <w:p w14:paraId="771BF0AB"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45111200-0 – Roboty w zakresie przygotowania terenu pod budowę i roboty ziemne</w:t>
      </w:r>
    </w:p>
    <w:p w14:paraId="67268750" w14:textId="2A79549B" w:rsidR="00E80E2D"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45233</w:t>
      </w:r>
      <w:r w:rsidR="006F0CEA">
        <w:rPr>
          <w:rFonts w:ascii="Calibri" w:hAnsi="Calibri"/>
          <w:kern w:val="3"/>
          <w:sz w:val="24"/>
          <w:szCs w:val="24"/>
          <w:lang w:eastAsia="zh-CN"/>
        </w:rPr>
        <w:t>120-9</w:t>
      </w:r>
      <w:r w:rsidRPr="00907241">
        <w:rPr>
          <w:rFonts w:ascii="Calibri" w:hAnsi="Calibri"/>
          <w:kern w:val="3"/>
          <w:sz w:val="24"/>
          <w:szCs w:val="24"/>
          <w:lang w:eastAsia="zh-CN"/>
        </w:rPr>
        <w:t xml:space="preserve"> Roboty</w:t>
      </w:r>
      <w:r w:rsidR="006F0CEA">
        <w:rPr>
          <w:rFonts w:ascii="Calibri" w:hAnsi="Calibri"/>
          <w:kern w:val="3"/>
          <w:sz w:val="24"/>
          <w:szCs w:val="24"/>
          <w:lang w:eastAsia="zh-CN"/>
        </w:rPr>
        <w:t xml:space="preserve"> nawierzchniowe – jezdnia</w:t>
      </w:r>
    </w:p>
    <w:p w14:paraId="162ED38B" w14:textId="17958504" w:rsidR="006F0CEA" w:rsidRPr="00907241" w:rsidRDefault="006F0CEA" w:rsidP="00E80E2D">
      <w:pPr>
        <w:suppressAutoHyphens/>
        <w:autoSpaceDN w:val="0"/>
        <w:jc w:val="both"/>
        <w:textAlignment w:val="baseline"/>
        <w:rPr>
          <w:rFonts w:ascii="Calibri" w:hAnsi="Calibri"/>
          <w:kern w:val="3"/>
          <w:sz w:val="24"/>
          <w:szCs w:val="24"/>
          <w:lang w:eastAsia="zh-CN"/>
        </w:rPr>
      </w:pPr>
      <w:r>
        <w:rPr>
          <w:rFonts w:ascii="Calibri" w:hAnsi="Calibri"/>
          <w:kern w:val="3"/>
          <w:sz w:val="24"/>
          <w:szCs w:val="24"/>
          <w:lang w:eastAsia="zh-CN"/>
        </w:rPr>
        <w:t xml:space="preserve">45233222-1 </w:t>
      </w:r>
      <w:r w:rsidRPr="00907241">
        <w:rPr>
          <w:rFonts w:ascii="Calibri" w:hAnsi="Calibri"/>
          <w:kern w:val="3"/>
          <w:sz w:val="24"/>
          <w:szCs w:val="24"/>
          <w:lang w:eastAsia="zh-CN"/>
        </w:rPr>
        <w:t>Roboty</w:t>
      </w:r>
      <w:r>
        <w:rPr>
          <w:rFonts w:ascii="Calibri" w:hAnsi="Calibri"/>
          <w:kern w:val="3"/>
          <w:sz w:val="24"/>
          <w:szCs w:val="24"/>
          <w:lang w:eastAsia="zh-CN"/>
        </w:rPr>
        <w:t xml:space="preserve"> nawierzchniowe – chodniki</w:t>
      </w:r>
    </w:p>
    <w:p w14:paraId="4C21E4D3" w14:textId="6DDA4D0E" w:rsidR="00E80E2D" w:rsidRDefault="00E80E2D" w:rsidP="00E80E2D">
      <w:pPr>
        <w:suppressAutoHyphens/>
        <w:autoSpaceDN w:val="0"/>
        <w:jc w:val="both"/>
        <w:textAlignment w:val="baseline"/>
        <w:rPr>
          <w:rFonts w:asciiTheme="minorHAnsi" w:hAnsiTheme="minorHAnsi" w:cstheme="minorHAnsi"/>
          <w:sz w:val="24"/>
          <w:szCs w:val="24"/>
        </w:rPr>
      </w:pPr>
      <w:r w:rsidRPr="00907241">
        <w:rPr>
          <w:rFonts w:ascii="Calibri" w:hAnsi="Calibri"/>
          <w:kern w:val="3"/>
          <w:sz w:val="24"/>
          <w:szCs w:val="24"/>
          <w:lang w:eastAsia="zh-CN"/>
        </w:rPr>
        <w:t>45</w:t>
      </w:r>
      <w:r w:rsidR="006F0CEA">
        <w:rPr>
          <w:rFonts w:ascii="Calibri" w:hAnsi="Calibri"/>
          <w:kern w:val="3"/>
          <w:sz w:val="24"/>
          <w:szCs w:val="24"/>
          <w:lang w:eastAsia="zh-CN"/>
        </w:rPr>
        <w:t>232130-2</w:t>
      </w:r>
      <w:r w:rsidRPr="00907241">
        <w:rPr>
          <w:rFonts w:ascii="Calibri" w:hAnsi="Calibri"/>
          <w:kern w:val="3"/>
          <w:sz w:val="24"/>
          <w:szCs w:val="24"/>
          <w:lang w:eastAsia="zh-CN"/>
        </w:rPr>
        <w:t xml:space="preserve"> </w:t>
      </w:r>
      <w:r w:rsidR="006F0CEA" w:rsidRPr="006F0CEA">
        <w:rPr>
          <w:rFonts w:asciiTheme="minorHAnsi" w:hAnsiTheme="minorHAnsi" w:cstheme="minorHAnsi"/>
          <w:sz w:val="24"/>
          <w:szCs w:val="24"/>
        </w:rPr>
        <w:t>Roboty budowlane w zakresie rurociągów do odprowadzania wody burzowej</w:t>
      </w:r>
    </w:p>
    <w:p w14:paraId="6ACB02C7" w14:textId="6E0D7BA2" w:rsidR="006F0CEA" w:rsidRDefault="006F0CEA" w:rsidP="00E80E2D">
      <w:pPr>
        <w:suppressAutoHyphens/>
        <w:autoSpaceDN w:val="0"/>
        <w:jc w:val="both"/>
        <w:textAlignment w:val="baseline"/>
        <w:rPr>
          <w:rFonts w:asciiTheme="minorHAnsi" w:hAnsiTheme="minorHAnsi" w:cstheme="minorHAnsi"/>
          <w:sz w:val="24"/>
          <w:szCs w:val="24"/>
        </w:rPr>
      </w:pPr>
      <w:r>
        <w:rPr>
          <w:rFonts w:asciiTheme="minorHAnsi" w:hAnsiTheme="minorHAnsi" w:cstheme="minorHAnsi"/>
          <w:sz w:val="24"/>
          <w:szCs w:val="24"/>
        </w:rPr>
        <w:t xml:space="preserve">45232400-6 </w:t>
      </w:r>
      <w:r w:rsidR="00595E04" w:rsidRPr="00595E04">
        <w:rPr>
          <w:rFonts w:asciiTheme="minorHAnsi" w:hAnsiTheme="minorHAnsi" w:cstheme="minorHAnsi"/>
          <w:sz w:val="24"/>
          <w:szCs w:val="24"/>
        </w:rPr>
        <w:t>Roboty budowlane w zakresie kanałów ściekowych</w:t>
      </w:r>
    </w:p>
    <w:p w14:paraId="7BD004DA" w14:textId="3DF82B1F" w:rsidR="005261C4" w:rsidRDefault="0007093D" w:rsidP="005261C4">
      <w:pPr>
        <w:rPr>
          <w:rFonts w:asciiTheme="minorHAnsi" w:hAnsiTheme="minorHAnsi" w:cstheme="minorHAnsi"/>
          <w:sz w:val="24"/>
          <w:szCs w:val="24"/>
        </w:rPr>
      </w:pPr>
      <w:hyperlink r:id="rId13" w:history="1">
        <w:r w:rsidR="005261C4" w:rsidRPr="005261C4">
          <w:rPr>
            <w:rFonts w:asciiTheme="minorHAnsi" w:hAnsiTheme="minorHAnsi" w:cstheme="minorHAnsi"/>
            <w:sz w:val="24"/>
            <w:szCs w:val="24"/>
          </w:rPr>
          <w:t>37535200-9</w:t>
        </w:r>
      </w:hyperlink>
      <w:r w:rsidR="005261C4" w:rsidRPr="005261C4">
        <w:rPr>
          <w:rFonts w:asciiTheme="minorHAnsi" w:hAnsiTheme="minorHAnsi" w:cstheme="minorHAnsi"/>
          <w:sz w:val="24"/>
          <w:szCs w:val="24"/>
        </w:rPr>
        <w:t xml:space="preserve"> </w:t>
      </w:r>
      <w:r w:rsidR="005261C4">
        <w:rPr>
          <w:rFonts w:asciiTheme="minorHAnsi" w:hAnsiTheme="minorHAnsi" w:cstheme="minorHAnsi"/>
          <w:sz w:val="24"/>
          <w:szCs w:val="24"/>
        </w:rPr>
        <w:t>Wyposażenie placów zabaw</w:t>
      </w:r>
    </w:p>
    <w:p w14:paraId="51585505" w14:textId="07D3E9E4" w:rsidR="00E80E2D" w:rsidRDefault="0007093D" w:rsidP="00A8113B">
      <w:pPr>
        <w:rPr>
          <w:rFonts w:asciiTheme="minorHAnsi" w:hAnsiTheme="minorHAnsi" w:cstheme="minorHAnsi"/>
          <w:sz w:val="24"/>
          <w:szCs w:val="24"/>
        </w:rPr>
      </w:pPr>
      <w:hyperlink r:id="rId14" w:history="1">
        <w:r w:rsidR="00AD4DA2" w:rsidRPr="00AD4DA2">
          <w:rPr>
            <w:rFonts w:asciiTheme="minorHAnsi" w:hAnsiTheme="minorHAnsi" w:cstheme="minorHAnsi"/>
            <w:sz w:val="24"/>
            <w:szCs w:val="24"/>
          </w:rPr>
          <w:t>45112711-2</w:t>
        </w:r>
      </w:hyperlink>
      <w:r w:rsidR="00AD4DA2" w:rsidRPr="00AD4DA2">
        <w:rPr>
          <w:rFonts w:asciiTheme="minorHAnsi" w:hAnsiTheme="minorHAnsi" w:cstheme="minorHAnsi"/>
          <w:sz w:val="24"/>
          <w:szCs w:val="24"/>
        </w:rPr>
        <w:t xml:space="preserve"> </w:t>
      </w:r>
      <w:r w:rsidR="00A8113B" w:rsidRPr="00A8113B">
        <w:rPr>
          <w:rFonts w:asciiTheme="minorHAnsi" w:hAnsiTheme="minorHAnsi" w:cstheme="minorHAnsi"/>
          <w:sz w:val="24"/>
          <w:szCs w:val="24"/>
        </w:rPr>
        <w:t>Roboty w zakresie kształtowania parków</w:t>
      </w:r>
    </w:p>
    <w:p w14:paraId="67C08566" w14:textId="2D75370D" w:rsidR="00A8113B" w:rsidRDefault="00951F4A" w:rsidP="00A8113B">
      <w:pPr>
        <w:rPr>
          <w:rFonts w:asciiTheme="minorHAnsi" w:hAnsiTheme="minorHAnsi" w:cstheme="minorHAnsi"/>
          <w:sz w:val="24"/>
          <w:szCs w:val="24"/>
        </w:rPr>
      </w:pPr>
      <w:r>
        <w:rPr>
          <w:rFonts w:asciiTheme="minorHAnsi" w:hAnsiTheme="minorHAnsi" w:cstheme="minorHAnsi"/>
          <w:sz w:val="24"/>
          <w:szCs w:val="24"/>
        </w:rPr>
        <w:t>45242000-5 Budowa infrastruktury wypoczynkowej na terenach nadwodnych</w:t>
      </w:r>
    </w:p>
    <w:p w14:paraId="04CDAD31" w14:textId="77777777" w:rsidR="00951F4A" w:rsidRPr="00A8113B" w:rsidRDefault="00951F4A" w:rsidP="00A8113B">
      <w:pPr>
        <w:rPr>
          <w:rFonts w:asciiTheme="minorHAnsi" w:hAnsiTheme="minorHAnsi" w:cstheme="minorHAnsi"/>
          <w:sz w:val="24"/>
          <w:szCs w:val="24"/>
        </w:rPr>
      </w:pPr>
    </w:p>
    <w:p w14:paraId="44C27CC1" w14:textId="676A164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3.  Wykonanie przedmiotu zamówienia  </w:t>
      </w:r>
      <w:r w:rsidRPr="005461CD">
        <w:rPr>
          <w:rFonts w:ascii="Calibri" w:hAnsi="Calibri"/>
          <w:kern w:val="3"/>
          <w:sz w:val="24"/>
          <w:szCs w:val="24"/>
          <w:lang w:eastAsia="zh-CN"/>
        </w:rPr>
        <w:t>podzielon</w:t>
      </w:r>
      <w:r w:rsidR="005461CD" w:rsidRPr="005461CD">
        <w:rPr>
          <w:rFonts w:ascii="Calibri" w:hAnsi="Calibri"/>
          <w:kern w:val="3"/>
          <w:sz w:val="24"/>
          <w:szCs w:val="24"/>
          <w:lang w:eastAsia="zh-CN"/>
        </w:rPr>
        <w:t>o</w:t>
      </w:r>
      <w:r w:rsidRPr="005461CD">
        <w:rPr>
          <w:rFonts w:ascii="Calibri" w:hAnsi="Calibri"/>
          <w:kern w:val="3"/>
          <w:sz w:val="24"/>
          <w:szCs w:val="24"/>
          <w:lang w:eastAsia="zh-CN"/>
        </w:rPr>
        <w:t xml:space="preserve"> na </w:t>
      </w:r>
      <w:r w:rsidR="00567839">
        <w:rPr>
          <w:rFonts w:ascii="Calibri" w:hAnsi="Calibri"/>
          <w:kern w:val="3"/>
          <w:sz w:val="24"/>
          <w:szCs w:val="24"/>
          <w:lang w:eastAsia="zh-CN"/>
        </w:rPr>
        <w:t>dwie</w:t>
      </w:r>
      <w:r w:rsidRPr="005461CD">
        <w:rPr>
          <w:rFonts w:ascii="Calibri" w:hAnsi="Calibri"/>
          <w:kern w:val="3"/>
          <w:sz w:val="24"/>
          <w:szCs w:val="24"/>
          <w:lang w:eastAsia="zh-CN"/>
        </w:rPr>
        <w:t xml:space="preserve"> </w:t>
      </w:r>
      <w:r w:rsidR="005461CD">
        <w:rPr>
          <w:rFonts w:ascii="Calibri" w:hAnsi="Calibri"/>
          <w:kern w:val="3"/>
          <w:sz w:val="24"/>
          <w:szCs w:val="24"/>
          <w:lang w:eastAsia="zh-CN"/>
        </w:rPr>
        <w:t>części</w:t>
      </w:r>
      <w:r w:rsidRPr="00907241">
        <w:rPr>
          <w:rFonts w:ascii="Calibri" w:hAnsi="Calibri"/>
          <w:kern w:val="3"/>
          <w:sz w:val="24"/>
          <w:szCs w:val="24"/>
          <w:lang w:eastAsia="zh-CN"/>
        </w:rPr>
        <w:t>:</w:t>
      </w:r>
    </w:p>
    <w:p w14:paraId="7438CD1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p>
    <w:p w14:paraId="422077B8" w14:textId="57FCF8EE"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3.1 </w:t>
      </w:r>
      <w:r w:rsidR="005461CD">
        <w:rPr>
          <w:rFonts w:ascii="Calibri" w:hAnsi="Calibri"/>
          <w:b/>
          <w:bCs/>
          <w:kern w:val="3"/>
          <w:sz w:val="24"/>
          <w:szCs w:val="24"/>
          <w:lang w:eastAsia="zh-CN"/>
        </w:rPr>
        <w:t>CZĘŚĆ</w:t>
      </w:r>
      <w:r w:rsidRPr="00907241">
        <w:rPr>
          <w:rFonts w:ascii="Calibri" w:hAnsi="Calibri"/>
          <w:b/>
          <w:bCs/>
          <w:kern w:val="3"/>
          <w:sz w:val="24"/>
          <w:szCs w:val="24"/>
          <w:lang w:eastAsia="zh-CN"/>
        </w:rPr>
        <w:t xml:space="preserve"> I</w:t>
      </w:r>
    </w:p>
    <w:p w14:paraId="250E780F" w14:textId="001C0D4C" w:rsidR="00E80E2D" w:rsidRDefault="005461CD" w:rsidP="00E80E2D">
      <w:pPr>
        <w:suppressAutoHyphens/>
        <w:autoSpaceDN w:val="0"/>
        <w:jc w:val="both"/>
        <w:textAlignment w:val="baseline"/>
        <w:rPr>
          <w:rFonts w:ascii="Calibri" w:hAnsi="Calibri"/>
          <w:b/>
          <w:bCs/>
          <w:kern w:val="3"/>
          <w:sz w:val="24"/>
          <w:szCs w:val="24"/>
          <w:lang w:eastAsia="zh-CN"/>
        </w:rPr>
      </w:pPr>
      <w:bookmarkStart w:id="1" w:name="_Hlk108692922"/>
      <w:r>
        <w:rPr>
          <w:rFonts w:ascii="Calibri" w:hAnsi="Calibri"/>
          <w:b/>
          <w:bCs/>
          <w:kern w:val="3"/>
          <w:sz w:val="24"/>
          <w:szCs w:val="24"/>
          <w:lang w:eastAsia="zh-CN"/>
        </w:rPr>
        <w:t>„</w:t>
      </w:r>
      <w:r w:rsidR="00814270">
        <w:rPr>
          <w:rFonts w:ascii="Calibri" w:hAnsi="Calibri"/>
          <w:b/>
          <w:bCs/>
          <w:kern w:val="3"/>
          <w:sz w:val="24"/>
          <w:szCs w:val="24"/>
          <w:lang w:eastAsia="zh-CN"/>
        </w:rPr>
        <w:t>Budowa i przebudowa głównych kolektorów deszczowych na terenie Miasta Mrągowo dla zlewni Jeziora Juno</w:t>
      </w:r>
      <w:r w:rsidR="00F53006">
        <w:rPr>
          <w:rFonts w:ascii="Calibri" w:hAnsi="Calibri"/>
          <w:b/>
          <w:bCs/>
          <w:kern w:val="3"/>
          <w:sz w:val="24"/>
          <w:szCs w:val="24"/>
          <w:lang w:eastAsia="zh-CN"/>
        </w:rPr>
        <w:t>”</w:t>
      </w:r>
      <w:r w:rsidR="00814270">
        <w:rPr>
          <w:rFonts w:ascii="Calibri" w:hAnsi="Calibri"/>
          <w:b/>
          <w:bCs/>
          <w:kern w:val="3"/>
          <w:sz w:val="24"/>
          <w:szCs w:val="24"/>
          <w:lang w:eastAsia="zh-CN"/>
        </w:rPr>
        <w:t xml:space="preserve"> (Etap I.II)</w:t>
      </w:r>
      <w:r w:rsidR="00E80E2D" w:rsidRPr="00907241">
        <w:rPr>
          <w:rFonts w:ascii="Calibri" w:hAnsi="Calibri"/>
          <w:b/>
          <w:bCs/>
          <w:kern w:val="3"/>
          <w:sz w:val="24"/>
          <w:szCs w:val="24"/>
          <w:lang w:eastAsia="zh-CN"/>
        </w:rPr>
        <w:t xml:space="preserve">  </w:t>
      </w:r>
    </w:p>
    <w:bookmarkEnd w:id="1"/>
    <w:p w14:paraId="318E63C2" w14:textId="084EC0CC" w:rsidR="00D80E1C" w:rsidRPr="00D80E1C" w:rsidRDefault="00D80E1C" w:rsidP="00E80E2D">
      <w:pPr>
        <w:suppressAutoHyphens/>
        <w:autoSpaceDN w:val="0"/>
        <w:jc w:val="both"/>
        <w:textAlignment w:val="baseline"/>
        <w:rPr>
          <w:rFonts w:ascii="Calibri" w:hAnsi="Calibri"/>
          <w:kern w:val="3"/>
          <w:sz w:val="24"/>
          <w:szCs w:val="24"/>
          <w:lang w:eastAsia="zh-CN"/>
        </w:rPr>
      </w:pPr>
      <w:r w:rsidRPr="00D80E1C">
        <w:rPr>
          <w:rFonts w:ascii="Calibri" w:hAnsi="Calibri"/>
          <w:kern w:val="3"/>
          <w:sz w:val="24"/>
          <w:szCs w:val="24"/>
          <w:lang w:eastAsia="zh-CN"/>
        </w:rPr>
        <w:t>Zakres robót budowlanych obejmuje</w:t>
      </w:r>
      <w:r w:rsidR="00BF735A">
        <w:rPr>
          <w:rFonts w:ascii="Calibri" w:hAnsi="Calibri"/>
          <w:kern w:val="3"/>
          <w:sz w:val="24"/>
          <w:szCs w:val="24"/>
          <w:lang w:eastAsia="zh-CN"/>
        </w:rPr>
        <w:t xml:space="preserve"> </w:t>
      </w:r>
      <w:r w:rsidR="00095508">
        <w:rPr>
          <w:rFonts w:ascii="Calibri" w:hAnsi="Calibri"/>
          <w:kern w:val="3"/>
          <w:sz w:val="24"/>
          <w:szCs w:val="24"/>
          <w:lang w:eastAsia="zh-CN"/>
        </w:rPr>
        <w:t>między innymi</w:t>
      </w:r>
      <w:r w:rsidRPr="00D80E1C">
        <w:rPr>
          <w:rFonts w:ascii="Calibri" w:hAnsi="Calibri"/>
          <w:kern w:val="3"/>
          <w:sz w:val="24"/>
          <w:szCs w:val="24"/>
          <w:lang w:eastAsia="zh-CN"/>
        </w:rPr>
        <w:t>:</w:t>
      </w:r>
    </w:p>
    <w:p w14:paraId="7CC7C85E" w14:textId="53C33605" w:rsidR="007D1906" w:rsidRPr="007D1906" w:rsidRDefault="007D1906" w:rsidP="007D1906">
      <w:pPr>
        <w:pStyle w:val="Akapitzlist"/>
        <w:numPr>
          <w:ilvl w:val="0"/>
          <w:numId w:val="44"/>
        </w:num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budowę kolektora kanalizacji deszczowej, grawitacyjnej z rur o średnicach Dn 250 i Dn 400 oraz Dn 800 na odcinku od ul. Okulickiego do Jeziora Juno</w:t>
      </w:r>
    </w:p>
    <w:p w14:paraId="175EACBF"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systemowych studni rewizyjnych Dn 1200-2000 na trasie kolektora przykrytych włazem żeliwnym typu ciężkiego</w:t>
      </w:r>
    </w:p>
    <w:p w14:paraId="2615D2C3"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przełączenie istniejących wpustów deszczowych do przebudowanego kolektora</w:t>
      </w:r>
    </w:p>
    <w:p w14:paraId="2E433F3C"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separatora lamelowego o przepustowości Q=150l/s, osadnika o objętości czynnej 15 m3 na działce nr 74/68,</w:t>
      </w:r>
    </w:p>
    <w:p w14:paraId="64DDA3B5"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wylotu W1 do Jeziora Juno prefabrykowanego, żelbetowego oraz wylotów W2, W3 na końcach rowu, na działce nr 74/68</w:t>
      </w:r>
    </w:p>
    <w:p w14:paraId="25DE3876"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przecisku między studniami D7-D9 (141m) oraz D9-D17 (190m)</w:t>
      </w:r>
    </w:p>
    <w:p w14:paraId="5928DB4F"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przebudowę zjazdu publicznego z ul. Młodkowskiego na działkę nr 74/68 wraz z utwardzeniem nawierzchni płytami betonowymi YOMB na odcinku długości około 120 m</w:t>
      </w:r>
    </w:p>
    <w:p w14:paraId="0F725ABE"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drogi manewrowej o nawierzchni z betonowych płyt YOMB na działce nr 74/68- dojazd techniczny z ul. Okulickiego do stawu retencyjnego</w:t>
      </w:r>
    </w:p>
    <w:p w14:paraId="310FD3DC"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lastRenderedPageBreak/>
        <w:t>wykonanie ścieżki spacerowej o nawierzchni z kruszywa naturalnego na działce nr 74/68 długości około 260 m, szerokość 2 m</w:t>
      </w:r>
    </w:p>
    <w:p w14:paraId="473F7889"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b/>
          <w:bCs/>
          <w:kern w:val="3"/>
          <w:sz w:val="24"/>
          <w:szCs w:val="24"/>
          <w:lang w:eastAsia="zh-CN"/>
        </w:rPr>
      </w:pPr>
      <w:r w:rsidRPr="007D1906">
        <w:rPr>
          <w:rFonts w:ascii="Calibri" w:hAnsi="Calibri"/>
          <w:kern w:val="3"/>
          <w:sz w:val="24"/>
          <w:szCs w:val="24"/>
          <w:lang w:eastAsia="zh-CN"/>
        </w:rPr>
        <w:t xml:space="preserve">wykonanie drewnianej kładki szerokości 2,5 m długości 10 m z ławką i tablicą informacyjną na temat retencji nr 74/68. </w:t>
      </w:r>
      <w:r w:rsidRPr="007D1906">
        <w:rPr>
          <w:rFonts w:ascii="Calibri" w:hAnsi="Calibri"/>
          <w:b/>
          <w:bCs/>
          <w:kern w:val="3"/>
          <w:sz w:val="24"/>
          <w:szCs w:val="24"/>
          <w:lang w:eastAsia="zh-CN"/>
        </w:rPr>
        <w:t>Treść tablicy informacyjnej należy przedstawić przed montażem do akceptacji Zamawiającemu.</w:t>
      </w:r>
    </w:p>
    <w:p w14:paraId="690002E6"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roboty ziemne na działce nr 74/68 związane z profilowaniem skarp stawu retencyjnego  i wykonaniem rowu odwadniającego dł około 238m, wzmocnienie skarp stawu geokratą, umocnienie kiszką faszynową</w:t>
      </w:r>
    </w:p>
    <w:p w14:paraId="407C174F"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Verdana" w:hAnsi="Verdana"/>
          <w:kern w:val="3"/>
          <w:lang w:eastAsia="zh-CN"/>
        </w:rPr>
      </w:pPr>
      <w:r w:rsidRPr="007D1906">
        <w:rPr>
          <w:rFonts w:ascii="Verdana" w:hAnsi="Verdana"/>
          <w:kern w:val="3"/>
          <w:lang w:eastAsia="zh-CN"/>
        </w:rPr>
        <w:t>wykonanie robót w pasie DK nr 59 (obwodnica Mrągowa)</w:t>
      </w:r>
    </w:p>
    <w:p w14:paraId="7396FECC"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systemu monitoringu kolektora deszczowego z przesyłem danych technologią GSM/GPRS z wpięciem do istniejącego systemu</w:t>
      </w:r>
    </w:p>
    <w:p w14:paraId="02B9D4CB"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rur ochronnych na urządzeniach infrastruktury podziemnej wchodzących w kolizję z projektowanym kolektorem</w:t>
      </w:r>
    </w:p>
    <w:p w14:paraId="2E252CD0"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wycinka drzew i wykonanie nasadzeń kompensacyjnych</w:t>
      </w:r>
    </w:p>
    <w:p w14:paraId="633502D3" w14:textId="77777777" w:rsidR="007D1906" w:rsidRPr="007D1906" w:rsidRDefault="007D1906" w:rsidP="007D1906">
      <w:pPr>
        <w:numPr>
          <w:ilvl w:val="0"/>
          <w:numId w:val="44"/>
        </w:numPr>
        <w:suppressAutoHyphens/>
        <w:autoSpaceDN w:val="0"/>
        <w:spacing w:after="200" w:line="276" w:lineRule="auto"/>
        <w:contextualSpacing/>
        <w:jc w:val="both"/>
        <w:textAlignment w:val="baseline"/>
        <w:rPr>
          <w:rFonts w:ascii="Verdana" w:hAnsi="Verdana"/>
          <w:kern w:val="3"/>
          <w:lang w:eastAsia="zh-CN"/>
        </w:rPr>
      </w:pPr>
      <w:r w:rsidRPr="007D1906">
        <w:rPr>
          <w:rFonts w:ascii="Verdana" w:hAnsi="Verdana"/>
          <w:kern w:val="3"/>
          <w:lang w:eastAsia="zh-CN"/>
        </w:rPr>
        <w:t>odtworzenie nawierzchni drogowych związanych z układaniem kolektora deszczowego</w:t>
      </w:r>
    </w:p>
    <w:p w14:paraId="194A676D"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p>
    <w:p w14:paraId="198BC49A" w14:textId="3701EC04" w:rsidR="00E80E2D" w:rsidRPr="00907241" w:rsidRDefault="00E80E2D" w:rsidP="007D1906">
      <w:pPr>
        <w:pStyle w:val="Akapitzlist"/>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3.2 </w:t>
      </w:r>
      <w:r w:rsidR="00814270">
        <w:rPr>
          <w:rFonts w:ascii="Calibri" w:hAnsi="Calibri"/>
          <w:b/>
          <w:bCs/>
          <w:kern w:val="3"/>
          <w:sz w:val="24"/>
          <w:szCs w:val="24"/>
          <w:lang w:eastAsia="zh-CN"/>
        </w:rPr>
        <w:t xml:space="preserve">CZĘŚĆ </w:t>
      </w:r>
      <w:r w:rsidRPr="00907241">
        <w:rPr>
          <w:rFonts w:ascii="Calibri" w:hAnsi="Calibri"/>
          <w:b/>
          <w:bCs/>
          <w:kern w:val="3"/>
          <w:sz w:val="24"/>
          <w:szCs w:val="24"/>
          <w:lang w:eastAsia="zh-CN"/>
        </w:rPr>
        <w:t xml:space="preserve"> II</w:t>
      </w:r>
    </w:p>
    <w:p w14:paraId="74655320" w14:textId="750B35C0" w:rsidR="00E80E2D" w:rsidRDefault="00E80E2D" w:rsidP="005461CD">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w:t>
      </w:r>
      <w:r w:rsidR="00814270">
        <w:rPr>
          <w:rFonts w:ascii="Calibri" w:hAnsi="Calibri"/>
          <w:b/>
          <w:bCs/>
          <w:kern w:val="3"/>
          <w:sz w:val="24"/>
          <w:szCs w:val="24"/>
          <w:lang w:eastAsia="zh-CN"/>
        </w:rPr>
        <w:t>Budowa i przebudowa głównych kolektorów deszczowych na terenie Miasta Mrągowo dla zlewni Jeziora So</w:t>
      </w:r>
      <w:r w:rsidR="00AD011E">
        <w:rPr>
          <w:rFonts w:ascii="Calibri" w:hAnsi="Calibri"/>
          <w:b/>
          <w:bCs/>
          <w:kern w:val="3"/>
          <w:sz w:val="24"/>
          <w:szCs w:val="24"/>
          <w:lang w:eastAsia="zh-CN"/>
        </w:rPr>
        <w:t>ł</w:t>
      </w:r>
      <w:r w:rsidR="00814270">
        <w:rPr>
          <w:rFonts w:ascii="Calibri" w:hAnsi="Calibri"/>
          <w:b/>
          <w:bCs/>
          <w:kern w:val="3"/>
          <w:sz w:val="24"/>
          <w:szCs w:val="24"/>
          <w:lang w:eastAsia="zh-CN"/>
        </w:rPr>
        <w:t>tyskiego</w:t>
      </w:r>
      <w:r w:rsidR="00F53006">
        <w:rPr>
          <w:rFonts w:ascii="Calibri" w:hAnsi="Calibri"/>
          <w:b/>
          <w:bCs/>
          <w:kern w:val="3"/>
          <w:sz w:val="24"/>
          <w:szCs w:val="24"/>
          <w:lang w:eastAsia="zh-CN"/>
        </w:rPr>
        <w:t>”</w:t>
      </w:r>
      <w:r w:rsidR="00814270">
        <w:rPr>
          <w:rFonts w:ascii="Calibri" w:hAnsi="Calibri"/>
          <w:b/>
          <w:bCs/>
          <w:kern w:val="3"/>
          <w:sz w:val="24"/>
          <w:szCs w:val="24"/>
          <w:lang w:eastAsia="zh-CN"/>
        </w:rPr>
        <w:t xml:space="preserve"> (Etap</w:t>
      </w:r>
      <w:r w:rsidR="00AD011E">
        <w:rPr>
          <w:rFonts w:ascii="Calibri" w:hAnsi="Calibri"/>
          <w:b/>
          <w:bCs/>
          <w:kern w:val="3"/>
          <w:sz w:val="24"/>
          <w:szCs w:val="24"/>
          <w:lang w:eastAsia="zh-CN"/>
        </w:rPr>
        <w:t xml:space="preserve"> </w:t>
      </w:r>
      <w:r w:rsidR="00814270">
        <w:rPr>
          <w:rFonts w:ascii="Calibri" w:hAnsi="Calibri"/>
          <w:b/>
          <w:bCs/>
          <w:kern w:val="3"/>
          <w:sz w:val="24"/>
          <w:szCs w:val="24"/>
          <w:lang w:eastAsia="zh-CN"/>
        </w:rPr>
        <w:t>II, Etap III))</w:t>
      </w:r>
      <w:r w:rsidR="00814270" w:rsidRPr="00907241">
        <w:rPr>
          <w:rFonts w:ascii="Calibri" w:hAnsi="Calibri"/>
          <w:b/>
          <w:bCs/>
          <w:kern w:val="3"/>
          <w:sz w:val="24"/>
          <w:szCs w:val="24"/>
          <w:lang w:eastAsia="zh-CN"/>
        </w:rPr>
        <w:t xml:space="preserve">  </w:t>
      </w:r>
    </w:p>
    <w:p w14:paraId="5B4350B5" w14:textId="77777777" w:rsidR="00D62533" w:rsidRPr="00D80E1C" w:rsidRDefault="00D62533" w:rsidP="00D62533">
      <w:pPr>
        <w:suppressAutoHyphens/>
        <w:autoSpaceDN w:val="0"/>
        <w:jc w:val="both"/>
        <w:textAlignment w:val="baseline"/>
        <w:rPr>
          <w:rFonts w:ascii="Calibri" w:hAnsi="Calibri"/>
          <w:kern w:val="3"/>
          <w:sz w:val="24"/>
          <w:szCs w:val="24"/>
          <w:lang w:eastAsia="zh-CN"/>
        </w:rPr>
      </w:pPr>
      <w:r w:rsidRPr="00D80E1C">
        <w:rPr>
          <w:rFonts w:ascii="Calibri" w:hAnsi="Calibri"/>
          <w:kern w:val="3"/>
          <w:sz w:val="24"/>
          <w:szCs w:val="24"/>
          <w:lang w:eastAsia="zh-CN"/>
        </w:rPr>
        <w:t>Zakres robót budowlanych obejmuje</w:t>
      </w:r>
      <w:r>
        <w:rPr>
          <w:rFonts w:ascii="Calibri" w:hAnsi="Calibri"/>
          <w:kern w:val="3"/>
          <w:sz w:val="24"/>
          <w:szCs w:val="24"/>
          <w:lang w:eastAsia="zh-CN"/>
        </w:rPr>
        <w:t xml:space="preserve"> między innymi</w:t>
      </w:r>
      <w:r w:rsidRPr="00D80E1C">
        <w:rPr>
          <w:rFonts w:ascii="Calibri" w:hAnsi="Calibri"/>
          <w:kern w:val="3"/>
          <w:sz w:val="24"/>
          <w:szCs w:val="24"/>
          <w:lang w:eastAsia="zh-CN"/>
        </w:rPr>
        <w:t>:</w:t>
      </w:r>
    </w:p>
    <w:p w14:paraId="19EADA52" w14:textId="4513EFBE" w:rsidR="007D1906" w:rsidRPr="007D1906" w:rsidRDefault="00643065" w:rsidP="007D1906">
      <w:pPr>
        <w:pStyle w:val="Akapitzlist"/>
        <w:numPr>
          <w:ilvl w:val="0"/>
          <w:numId w:val="45"/>
        </w:numPr>
        <w:suppressAutoHyphens/>
        <w:autoSpaceDN w:val="0"/>
        <w:jc w:val="both"/>
        <w:textAlignment w:val="baseline"/>
        <w:rPr>
          <w:rFonts w:ascii="Calibri" w:hAnsi="Calibri"/>
          <w:kern w:val="3"/>
          <w:sz w:val="24"/>
          <w:szCs w:val="24"/>
          <w:lang w:eastAsia="zh-CN"/>
        </w:rPr>
      </w:pPr>
      <w:bookmarkStart w:id="2" w:name="_Hlk108693085"/>
      <w:r w:rsidRPr="00AC3EEC">
        <w:rPr>
          <w:rFonts w:ascii="Calibri" w:hAnsi="Calibri"/>
          <w:kern w:val="3"/>
          <w:sz w:val="24"/>
          <w:szCs w:val="24"/>
          <w:lang w:eastAsia="zh-CN"/>
        </w:rPr>
        <w:t xml:space="preserve">budowę </w:t>
      </w:r>
      <w:r w:rsidR="007D1906" w:rsidRPr="007D1906">
        <w:rPr>
          <w:rFonts w:ascii="Calibri" w:hAnsi="Calibri"/>
          <w:kern w:val="3"/>
          <w:sz w:val="24"/>
          <w:szCs w:val="24"/>
          <w:lang w:eastAsia="zh-CN"/>
        </w:rPr>
        <w:t>budowę kolektora kanalizacji deszczowej, grawitacyjnej z rur o średnicac</w:t>
      </w:r>
      <w:r w:rsidR="007D1906">
        <w:rPr>
          <w:rFonts w:ascii="Calibri" w:hAnsi="Calibri"/>
          <w:kern w:val="3"/>
          <w:sz w:val="24"/>
          <w:szCs w:val="24"/>
          <w:lang w:eastAsia="zh-CN"/>
        </w:rPr>
        <w:t>h</w:t>
      </w:r>
      <w:r w:rsidR="007D1906" w:rsidRPr="007D1906">
        <w:rPr>
          <w:rFonts w:ascii="Calibri" w:hAnsi="Calibri"/>
          <w:kern w:val="3"/>
          <w:sz w:val="24"/>
          <w:szCs w:val="24"/>
          <w:lang w:eastAsia="zh-CN"/>
        </w:rPr>
        <w:t xml:space="preserve"> Dn 500 na odcinku od ul. Brzozowej do zbiornika retencyjno infiltracyjnego przy jeziorze Sołtyskim</w:t>
      </w:r>
    </w:p>
    <w:p w14:paraId="61C64345" w14:textId="575BEE4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budowę kolektora kanalizacji deszczowej, grawitacyjnej z rur o średnicach</w:t>
      </w:r>
      <w:r>
        <w:rPr>
          <w:rFonts w:ascii="Calibri" w:hAnsi="Calibri"/>
          <w:kern w:val="3"/>
          <w:sz w:val="24"/>
          <w:szCs w:val="24"/>
          <w:lang w:eastAsia="zh-CN"/>
        </w:rPr>
        <w:t xml:space="preserve"> </w:t>
      </w:r>
      <w:r w:rsidRPr="007D1906">
        <w:rPr>
          <w:rFonts w:ascii="Calibri" w:hAnsi="Calibri"/>
          <w:kern w:val="3"/>
          <w:sz w:val="24"/>
          <w:szCs w:val="24"/>
          <w:lang w:eastAsia="zh-CN"/>
        </w:rPr>
        <w:t>Dn400, Dn 500, Dn 600, Dn 1000 na odcinku od os. Mazurskiego do zbiornika retencyjno infiltracyjnego przy jeziorze Sołtyskim</w:t>
      </w:r>
    </w:p>
    <w:p w14:paraId="0E0F92D9"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dwóch podziemnych zbiorników retencyjnych pojemności 1150 m3 oraz 50 m3 na os. Mazurskim</w:t>
      </w:r>
    </w:p>
    <w:p w14:paraId="06814E13"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dwóch podziemnych zbiorników retencyjnych pojemności 80m3 każdy przy ul. Brzozowej</w:t>
      </w:r>
    </w:p>
    <w:p w14:paraId="299CEE12"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 xml:space="preserve">montaż separatora lamelowego </w:t>
      </w:r>
      <w:bookmarkStart w:id="3" w:name="_Hlk108443891"/>
      <w:r w:rsidRPr="007D1906">
        <w:rPr>
          <w:rFonts w:ascii="Calibri" w:hAnsi="Calibri"/>
          <w:kern w:val="3"/>
          <w:sz w:val="24"/>
          <w:szCs w:val="24"/>
          <w:lang w:eastAsia="zh-CN"/>
        </w:rPr>
        <w:t>o przepustowości Q=80l/s</w:t>
      </w:r>
      <w:bookmarkEnd w:id="3"/>
      <w:r w:rsidRPr="007D1906">
        <w:rPr>
          <w:rFonts w:ascii="Calibri" w:hAnsi="Calibri"/>
          <w:kern w:val="3"/>
          <w:sz w:val="24"/>
          <w:szCs w:val="24"/>
          <w:lang w:eastAsia="zh-CN"/>
        </w:rPr>
        <w:t xml:space="preserve">, osadnika o objętości czynnej 8 m3 </w:t>
      </w:r>
      <w:bookmarkStart w:id="4" w:name="_Hlk108443950"/>
      <w:r w:rsidRPr="007D1906">
        <w:rPr>
          <w:rFonts w:ascii="Calibri" w:hAnsi="Calibri"/>
          <w:kern w:val="3"/>
          <w:sz w:val="24"/>
          <w:szCs w:val="24"/>
          <w:lang w:eastAsia="zh-CN"/>
        </w:rPr>
        <w:t>na os Mazurskim</w:t>
      </w:r>
      <w:bookmarkEnd w:id="4"/>
    </w:p>
    <w:p w14:paraId="0465E0BD"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separatora koalescencyjnego o przepustowości Q=10l/s z osadnikiem pojemności 1000l na os Mazurskim</w:t>
      </w:r>
    </w:p>
    <w:p w14:paraId="536B6EFA"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separatora lamelowego o przepustowości Q=80l/s, osadnika o objętości czynnej 8 m3 przy ul. Brzozowej</w:t>
      </w:r>
    </w:p>
    <w:p w14:paraId="5B8D4F20"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systemowych studni rewizyjnych Dn 1200-2000 na trasie kolektora przykrytych włazem żeliwnym typu ciężkiego</w:t>
      </w:r>
    </w:p>
    <w:p w14:paraId="57216474"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przełączenie istniejących wpustów deszczowych do przebudowanego kolektora</w:t>
      </w:r>
    </w:p>
    <w:p w14:paraId="37178A36"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montaż rur ochronnych na urządzeniach infrastruktury podziemnej wchodzących w kolizję z projektowanym kolektorem</w:t>
      </w:r>
    </w:p>
    <w:p w14:paraId="1D1E0BD1"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lastRenderedPageBreak/>
        <w:t>wykonanie systemu monitoringu kolektora deszczowego z przesyłem danych technologią GSM/GPRS z wpięciem do istniejącego systemu</w:t>
      </w:r>
    </w:p>
    <w:p w14:paraId="24B80E5E"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wycinka drzew i wykonanie nasadzeń kompensacyjnych</w:t>
      </w:r>
    </w:p>
    <w:p w14:paraId="440C03E4"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drogi manewrowej o nawierzchni z betonowych płyt YOMB  dł. około 30m z miejscem do zawracania na działce nr 39 – dojazd z istniejącego parkingu przy ul. Brzozowej do urządzeń podczyszczających</w:t>
      </w:r>
    </w:p>
    <w:p w14:paraId="1BFE1035"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 xml:space="preserve">wykonanie drogi technicznej o nawierzchni </w:t>
      </w:r>
      <w:r w:rsidRPr="007D1906">
        <w:rPr>
          <w:rFonts w:ascii="Calibri" w:hAnsi="Calibri"/>
          <w:color w:val="000000" w:themeColor="text1"/>
          <w:kern w:val="3"/>
          <w:sz w:val="24"/>
          <w:szCs w:val="24"/>
          <w:lang w:eastAsia="zh-CN"/>
        </w:rPr>
        <w:t xml:space="preserve">z ażurowych płyt MEBA dł. około 305 m z miejscem do zawracania na działce </w:t>
      </w:r>
      <w:r w:rsidRPr="007D1906">
        <w:rPr>
          <w:rFonts w:ascii="Calibri" w:hAnsi="Calibri"/>
          <w:kern w:val="3"/>
          <w:sz w:val="24"/>
          <w:szCs w:val="24"/>
          <w:lang w:eastAsia="zh-CN"/>
        </w:rPr>
        <w:t>nr 39 – dojazd z ul. Brzozowej do zbiornika retencyjno infiltracyjnego przy j. Sołtyskim</w:t>
      </w:r>
    </w:p>
    <w:p w14:paraId="7CC07494"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kern w:val="3"/>
          <w:sz w:val="24"/>
          <w:szCs w:val="24"/>
          <w:lang w:eastAsia="zh-CN"/>
        </w:rPr>
        <w:t xml:space="preserve">wykonanie drogi manewrowej o nawierzchni z </w:t>
      </w:r>
      <w:r w:rsidRPr="007D1906">
        <w:rPr>
          <w:rFonts w:ascii="Calibri" w:hAnsi="Calibri"/>
          <w:color w:val="000000" w:themeColor="text1"/>
          <w:kern w:val="3"/>
          <w:sz w:val="24"/>
          <w:szCs w:val="24"/>
          <w:lang w:eastAsia="zh-CN"/>
        </w:rPr>
        <w:t xml:space="preserve">betonowej kostki brukowej dł około 66 m oraz placu manewrowego o nawierzchni z płyt MEBA o wymiarach 16mx46,8m na podziemnych zbiornikach retencyjnych na os. Mazurskim </w:t>
      </w:r>
    </w:p>
    <w:p w14:paraId="7E453BDC"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kern w:val="3"/>
          <w:sz w:val="24"/>
          <w:szCs w:val="24"/>
          <w:lang w:eastAsia="zh-CN"/>
        </w:rPr>
        <w:t>wykonanie zbiornika retencyjno infiltracyjnego z umocnieniem dna i skarp geomembraną na działce nr 49/3</w:t>
      </w:r>
    </w:p>
    <w:p w14:paraId="41166EEB"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color w:val="000000" w:themeColor="text1"/>
          <w:kern w:val="3"/>
          <w:sz w:val="24"/>
          <w:szCs w:val="24"/>
          <w:lang w:eastAsia="zh-CN"/>
        </w:rPr>
        <w:t>profilowanie skarp, umocnienie dna rowu i skarp, wykonanie przepustu fi 600 na naturalnym cieku wodnym od wodnego placu zabaw do zbiornika retencyjno infiltracyjnego z wykonaniem wylotów żelbetowych w5, w6</w:t>
      </w:r>
    </w:p>
    <w:p w14:paraId="14A9FAED"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kern w:val="3"/>
          <w:sz w:val="24"/>
          <w:szCs w:val="24"/>
          <w:lang w:eastAsia="zh-CN"/>
        </w:rPr>
        <w:t>wykonanie nasadzeń drzew i krzewów, bylin w obrębie zbiornika retencyjno infiltracyjnego i wodnego placu zabaw wg projektu zagospodarowania zielenią</w:t>
      </w:r>
    </w:p>
    <w:p w14:paraId="580C097F"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color w:val="000000" w:themeColor="text1"/>
          <w:kern w:val="3"/>
          <w:sz w:val="24"/>
          <w:szCs w:val="24"/>
          <w:lang w:eastAsia="zh-CN"/>
        </w:rPr>
        <w:t xml:space="preserve">montaż urządzeń zabawowych, wykonanie nawierzchni i zagospodarowania terenu wodnego placu zabaw </w:t>
      </w:r>
      <w:r w:rsidRPr="007D1906">
        <w:rPr>
          <w:rFonts w:ascii="Calibri" w:hAnsi="Calibri"/>
          <w:kern w:val="3"/>
          <w:sz w:val="24"/>
          <w:szCs w:val="24"/>
          <w:lang w:eastAsia="zh-CN"/>
        </w:rPr>
        <w:t>wg projektu zagospodarowania zielenią</w:t>
      </w:r>
    </w:p>
    <w:p w14:paraId="60D53E34"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kern w:val="3"/>
          <w:sz w:val="24"/>
          <w:szCs w:val="24"/>
          <w:lang w:eastAsia="zh-CN"/>
        </w:rPr>
        <w:t xml:space="preserve">montaż urządzeń małej architektury (ławki, kosze na śmieci, tablice informacyjne) wg projektu zagospodarowania zielenią. </w:t>
      </w:r>
      <w:r w:rsidRPr="007D1906">
        <w:rPr>
          <w:rFonts w:ascii="Calibri" w:hAnsi="Calibri"/>
          <w:b/>
          <w:bCs/>
          <w:kern w:val="3"/>
          <w:sz w:val="24"/>
          <w:szCs w:val="24"/>
          <w:lang w:eastAsia="zh-CN"/>
        </w:rPr>
        <w:t>Treść tablic informacyjnych należy przedstawić przed montażem do akceptacji Zamawiającemu.</w:t>
      </w:r>
    </w:p>
    <w:p w14:paraId="6FC02E66"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kern w:val="3"/>
          <w:sz w:val="24"/>
          <w:szCs w:val="24"/>
          <w:lang w:eastAsia="zh-CN"/>
        </w:rPr>
        <w:t>montaż lamp solarnych parkowych – 14 szt  wg projektu zagospodarowania zielenią</w:t>
      </w:r>
    </w:p>
    <w:p w14:paraId="3AC0F345"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color w:val="000000" w:themeColor="text1"/>
          <w:kern w:val="3"/>
          <w:sz w:val="24"/>
          <w:szCs w:val="24"/>
          <w:lang w:eastAsia="zh-CN"/>
        </w:rPr>
      </w:pPr>
      <w:r w:rsidRPr="007D1906">
        <w:rPr>
          <w:rFonts w:ascii="Calibri" w:hAnsi="Calibri"/>
          <w:color w:val="000000" w:themeColor="text1"/>
          <w:kern w:val="3"/>
          <w:sz w:val="24"/>
          <w:szCs w:val="24"/>
          <w:lang w:eastAsia="zh-CN"/>
        </w:rPr>
        <w:t>wykonanie ciągów pieszych szerokości 2 m, długości około 316 m o nawierzchni mineralnej oraz schodów terenowych wokół zbiornika retencyjno infiltracyjnego oraz między zbiornikiem retencyjno infiltracyjnym i podziemnymi zbiornikami retencyjnymi na os Mazurskim, wg drogowego projektu technicznego</w:t>
      </w:r>
    </w:p>
    <w:p w14:paraId="17416D6B"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wykonanie dwóch przepustów fi 600 długości 6 m, wraz z umocnieniem dna rowu i skarp gabionami w ciągu rowu między zbiornikiem retencyjno infiltracyjnym a j. Sołtyskim</w:t>
      </w:r>
    </w:p>
    <w:p w14:paraId="440F630F" w14:textId="77777777" w:rsidR="007D1906" w:rsidRPr="007D1906" w:rsidRDefault="007D1906" w:rsidP="007D1906">
      <w:pPr>
        <w:numPr>
          <w:ilvl w:val="0"/>
          <w:numId w:val="45"/>
        </w:numPr>
        <w:suppressAutoHyphens/>
        <w:autoSpaceDN w:val="0"/>
        <w:spacing w:after="200" w:line="276" w:lineRule="auto"/>
        <w:contextualSpacing/>
        <w:jc w:val="both"/>
        <w:textAlignment w:val="baseline"/>
        <w:rPr>
          <w:rFonts w:ascii="Calibri" w:hAnsi="Calibri"/>
          <w:kern w:val="3"/>
          <w:sz w:val="24"/>
          <w:szCs w:val="24"/>
          <w:lang w:eastAsia="zh-CN"/>
        </w:rPr>
      </w:pPr>
      <w:r w:rsidRPr="007D1906">
        <w:rPr>
          <w:rFonts w:ascii="Calibri" w:hAnsi="Calibri"/>
          <w:kern w:val="3"/>
          <w:sz w:val="24"/>
          <w:szCs w:val="24"/>
          <w:lang w:eastAsia="zh-CN"/>
        </w:rPr>
        <w:t>odtworzenie nawierzchni drogowych związanych z układaniem kolektora deszczowego</w:t>
      </w:r>
    </w:p>
    <w:bookmarkEnd w:id="2"/>
    <w:p w14:paraId="521719BD" w14:textId="73E23484" w:rsidR="00D62533" w:rsidRPr="00907241" w:rsidRDefault="00D62533" w:rsidP="005461CD">
      <w:pPr>
        <w:suppressAutoHyphens/>
        <w:autoSpaceDN w:val="0"/>
        <w:jc w:val="both"/>
        <w:textAlignment w:val="baseline"/>
        <w:rPr>
          <w:rFonts w:ascii="Calibri" w:hAnsi="Calibri"/>
          <w:kern w:val="3"/>
          <w:sz w:val="24"/>
          <w:szCs w:val="24"/>
          <w:lang w:eastAsia="zh-CN"/>
        </w:rPr>
      </w:pPr>
    </w:p>
    <w:p w14:paraId="6F5DAB28" w14:textId="2FAE64F6" w:rsidR="00E80E2D" w:rsidRPr="00907241" w:rsidRDefault="00E80E2D" w:rsidP="00E80E2D">
      <w:pPr>
        <w:suppressAutoHyphens/>
        <w:autoSpaceDN w:val="0"/>
        <w:jc w:val="both"/>
        <w:textAlignment w:val="baseline"/>
        <w:rPr>
          <w:rFonts w:ascii="Calibri" w:hAnsi="Calibri"/>
          <w:kern w:val="3"/>
          <w:sz w:val="24"/>
          <w:szCs w:val="24"/>
          <w:lang w:eastAsia="zh-CN"/>
        </w:rPr>
      </w:pPr>
      <w:bookmarkStart w:id="5" w:name="_Hlk108693137"/>
      <w:r w:rsidRPr="00907241">
        <w:rPr>
          <w:rFonts w:ascii="Calibri" w:hAnsi="Calibri"/>
          <w:kern w:val="3"/>
          <w:sz w:val="24"/>
          <w:szCs w:val="24"/>
          <w:lang w:eastAsia="zh-CN"/>
        </w:rPr>
        <w:t>4. Szczegółowy opis przedmiotu zamówienia został zawarty w załączonej dokumentacji</w:t>
      </w:r>
      <w:r w:rsidR="00CC48A0">
        <w:rPr>
          <w:rFonts w:ascii="Calibri" w:hAnsi="Calibri"/>
          <w:kern w:val="3"/>
          <w:sz w:val="24"/>
          <w:szCs w:val="24"/>
          <w:lang w:eastAsia="zh-CN"/>
        </w:rPr>
        <w:t xml:space="preserve"> </w:t>
      </w:r>
      <w:r w:rsidR="00CC48A0" w:rsidRPr="00CC48A0">
        <w:rPr>
          <w:rFonts w:ascii="Calibri" w:hAnsi="Calibri"/>
          <w:b/>
          <w:bCs/>
          <w:kern w:val="3"/>
          <w:sz w:val="24"/>
          <w:szCs w:val="24"/>
          <w:lang w:eastAsia="zh-CN"/>
        </w:rPr>
        <w:t>(dotyczy obu części)</w:t>
      </w:r>
      <w:r w:rsidRPr="00CC48A0">
        <w:rPr>
          <w:rFonts w:ascii="Calibri" w:hAnsi="Calibri"/>
          <w:kern w:val="3"/>
          <w:sz w:val="24"/>
          <w:szCs w:val="24"/>
          <w:lang w:eastAsia="zh-CN"/>
        </w:rPr>
        <w:t>:</w:t>
      </w:r>
    </w:p>
    <w:p w14:paraId="4CE5724A" w14:textId="26274664" w:rsidR="007D1906" w:rsidRPr="007D1906" w:rsidRDefault="00E80E2D" w:rsidP="007D1906">
      <w:pPr>
        <w:suppressAutoHyphens/>
        <w:autoSpaceDN w:val="0"/>
        <w:jc w:val="both"/>
        <w:textAlignment w:val="baseline"/>
        <w:rPr>
          <w:rFonts w:ascii="Calibri" w:hAnsi="Calibri"/>
          <w:kern w:val="3"/>
          <w:sz w:val="24"/>
          <w:szCs w:val="24"/>
          <w:lang w:eastAsia="zh-CN"/>
        </w:rPr>
      </w:pPr>
      <w:r w:rsidRPr="00D13CBB">
        <w:rPr>
          <w:rFonts w:ascii="Calibri" w:hAnsi="Calibri"/>
          <w:kern w:val="3"/>
          <w:sz w:val="24"/>
          <w:szCs w:val="24"/>
          <w:lang w:eastAsia="zh-CN"/>
        </w:rPr>
        <w:t xml:space="preserve">1) </w:t>
      </w:r>
      <w:r w:rsidR="007D1906" w:rsidRPr="007D1906">
        <w:rPr>
          <w:rFonts w:ascii="Calibri" w:hAnsi="Calibri"/>
          <w:kern w:val="3"/>
          <w:sz w:val="24"/>
          <w:szCs w:val="24"/>
          <w:lang w:eastAsia="zh-CN"/>
        </w:rPr>
        <w:t xml:space="preserve">Projekt budowlany pn </w:t>
      </w:r>
      <w:bookmarkStart w:id="6" w:name="_Hlk108679941"/>
      <w:r w:rsidR="007D1906" w:rsidRPr="007D1906">
        <w:rPr>
          <w:rFonts w:ascii="Calibri" w:hAnsi="Calibri"/>
          <w:kern w:val="3"/>
          <w:sz w:val="24"/>
          <w:szCs w:val="24"/>
          <w:lang w:eastAsia="zh-CN"/>
        </w:rPr>
        <w:t>„Budowa i przebudowa głównych kolektorów deszczowych na terenie Miasta Mrągowo dla zlewni Jeziora Juno”</w:t>
      </w:r>
      <w:bookmarkEnd w:id="6"/>
      <w:r w:rsidR="007D1906" w:rsidRPr="007D1906">
        <w:rPr>
          <w:rFonts w:ascii="Calibri" w:hAnsi="Calibri"/>
          <w:kern w:val="3"/>
          <w:sz w:val="24"/>
          <w:szCs w:val="24"/>
          <w:lang w:eastAsia="zh-CN"/>
        </w:rPr>
        <w:t>;</w:t>
      </w:r>
    </w:p>
    <w:p w14:paraId="195E6BBC"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2) Projekt budowlany pn „Budowa i przebudowa głównych kolektorów deszczowych na terenie Miasta Mrągowo dla zlewni Jeziora Sołtyskiego”;</w:t>
      </w:r>
    </w:p>
    <w:p w14:paraId="5657BF85"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3) Projekt budowlany pn Budowa sieci kanalizacji deszczowej w pasie drogowym drogi krajowej nr 59 (działki nr 74/37 i 53/35 – obwodnica Mrągowa</w:t>
      </w:r>
    </w:p>
    <w:p w14:paraId="7F5B424E"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lastRenderedPageBreak/>
        <w:t>4) Projekt techniczny pn „Budowa i przebudowa głównych kolektorów deszczowych na terenie Miasta Mrągowo dla zlewni Jeziora Juno”;</w:t>
      </w:r>
    </w:p>
    <w:p w14:paraId="6B0BA73D"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5) Projekt techniczny pn „Budowa i przebudowa głównych kolektorów deszczowych na terenie Miasta Mrągowo dla zlewni Jeziora Sołtyskiego”;</w:t>
      </w:r>
    </w:p>
    <w:p w14:paraId="391BC792"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6) Projekt techniczny – Kładka rekreacyjna z tablicą informacyjną;</w:t>
      </w:r>
    </w:p>
    <w:p w14:paraId="79C401FB"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7) Projekt techniczny pn „Budowa i przebudowa głównych kolektorów deszczowych na terenie Miasta Mrągowo dla zlewni Jeziora Juno” – DROGI;</w:t>
      </w:r>
    </w:p>
    <w:p w14:paraId="6F8CE122"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8) Projekt techniczny pn „Budowa i przebudowa głównych kolektorów deszczowych na terenie Miasta Mrągowo dla zlewni Jeziora Sołtyskiego” – DROGI;</w:t>
      </w:r>
    </w:p>
    <w:p w14:paraId="0AA5C55F"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9) Projekt zagospodarowania zielenią;</w:t>
      </w:r>
    </w:p>
    <w:p w14:paraId="14919645"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10) Specyfikacje techniczne wykonania i odbioru robót budowlanych;</w:t>
      </w:r>
    </w:p>
    <w:p w14:paraId="303E96DB"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11) Przedmiary robót;</w:t>
      </w:r>
    </w:p>
    <w:p w14:paraId="6C2E1577"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12) Operat wodnoprawny dla zlewni jeziora Juno;</w:t>
      </w:r>
    </w:p>
    <w:p w14:paraId="3EFA6221"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13) Operat wodnoprawny dla zlewni jeziora Sołtyskiego;</w:t>
      </w:r>
    </w:p>
    <w:p w14:paraId="2693550C"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14) Inwentaryzacja dendrologiczna;</w:t>
      </w:r>
    </w:p>
    <w:p w14:paraId="7D3264A7"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15) Projekt umowy – załącznik nr 1 do SWZ;</w:t>
      </w:r>
    </w:p>
    <w:p w14:paraId="114C5CD2"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16) Pozwolenie na budowę- decyzja nr 187/2022/Mrg z dnia 31.05.2022 r</w:t>
      </w:r>
    </w:p>
    <w:p w14:paraId="3991AB66"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 xml:space="preserve">17) </w:t>
      </w:r>
      <w:bookmarkStart w:id="7" w:name="_Hlk109286141"/>
      <w:r w:rsidRPr="007D1906">
        <w:rPr>
          <w:rFonts w:ascii="Calibri" w:hAnsi="Calibri"/>
          <w:kern w:val="3"/>
          <w:sz w:val="24"/>
          <w:szCs w:val="24"/>
          <w:lang w:eastAsia="zh-CN"/>
        </w:rPr>
        <w:t>Pozwolenie na budowę- decyzja nr 188/2022/Mrg z dnia 31.05.2022 r</w:t>
      </w:r>
      <w:bookmarkEnd w:id="7"/>
    </w:p>
    <w:p w14:paraId="246929FE"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18) Pozwolenie na budowę- decyzja nr Mr/036/17 z dnia 16.03.2017 r</w:t>
      </w:r>
    </w:p>
    <w:p w14:paraId="717CC91E" w14:textId="77777777" w:rsidR="007D1906" w:rsidRPr="007D1906" w:rsidRDefault="007D1906" w:rsidP="007D1906">
      <w:pPr>
        <w:suppressAutoHyphens/>
        <w:autoSpaceDN w:val="0"/>
        <w:jc w:val="both"/>
        <w:textAlignment w:val="baseline"/>
        <w:rPr>
          <w:rFonts w:ascii="Calibri" w:hAnsi="Calibri"/>
          <w:color w:val="FF0000"/>
          <w:kern w:val="3"/>
          <w:sz w:val="24"/>
          <w:szCs w:val="24"/>
          <w:lang w:eastAsia="zh-CN"/>
        </w:rPr>
      </w:pPr>
      <w:r w:rsidRPr="007D1906">
        <w:rPr>
          <w:rFonts w:ascii="Calibri" w:hAnsi="Calibri"/>
          <w:kern w:val="3"/>
          <w:sz w:val="24"/>
          <w:szCs w:val="24"/>
          <w:lang w:eastAsia="zh-CN"/>
        </w:rPr>
        <w:t xml:space="preserve">19) Decyzja wodnoprawna z dnia 21.04.2022 r. dla zdania </w:t>
      </w:r>
      <w:r w:rsidRPr="007D1906">
        <w:rPr>
          <w:rFonts w:ascii="Calibri" w:eastAsiaTheme="minorHAnsi" w:hAnsi="Calibri" w:cstheme="minorBidi"/>
          <w:kern w:val="3"/>
          <w:sz w:val="24"/>
          <w:szCs w:val="24"/>
          <w:lang w:eastAsia="zh-CN"/>
        </w:rPr>
        <w:t>„Budowa i przebudowa głównych kolektorów deszczowych na terenie Miasta Mrągowo dla zlewni Jeziora Juno”;</w:t>
      </w:r>
    </w:p>
    <w:p w14:paraId="5B3C678D" w14:textId="77777777" w:rsidR="007D1906" w:rsidRPr="007D1906" w:rsidRDefault="007D1906" w:rsidP="007D1906">
      <w:pPr>
        <w:suppressAutoHyphens/>
        <w:autoSpaceDN w:val="0"/>
        <w:jc w:val="both"/>
        <w:textAlignment w:val="baseline"/>
        <w:rPr>
          <w:rFonts w:ascii="Calibri" w:hAnsi="Calibri"/>
          <w:color w:val="FF0000"/>
          <w:kern w:val="3"/>
          <w:sz w:val="24"/>
          <w:szCs w:val="24"/>
          <w:lang w:eastAsia="zh-CN"/>
        </w:rPr>
      </w:pPr>
      <w:r w:rsidRPr="007D1906">
        <w:rPr>
          <w:rFonts w:ascii="Calibri" w:hAnsi="Calibri"/>
          <w:kern w:val="3"/>
          <w:sz w:val="24"/>
          <w:szCs w:val="24"/>
          <w:lang w:eastAsia="zh-CN"/>
        </w:rPr>
        <w:t xml:space="preserve">20) Decyzja wodnoprawna z dnia 21.04.2022 r. dla zadania </w:t>
      </w:r>
      <w:r w:rsidRPr="007D1906">
        <w:rPr>
          <w:rFonts w:ascii="Calibri" w:eastAsiaTheme="minorHAnsi" w:hAnsi="Calibri" w:cstheme="minorBidi"/>
          <w:kern w:val="3"/>
          <w:sz w:val="24"/>
          <w:szCs w:val="24"/>
          <w:lang w:eastAsia="zh-CN"/>
        </w:rPr>
        <w:t>„Budowa i przebudowa głównych kolektorów deszczowych na terenie Miasta Mrągowo dla zlewni Jeziora Juno”;</w:t>
      </w:r>
    </w:p>
    <w:p w14:paraId="375D7C8B"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21) Decyzja nr 1/2021 o środowiskowych uwarunkowaniach na realizację przedsięwzięcia z dnia 28.12.2021 r</w:t>
      </w:r>
    </w:p>
    <w:p w14:paraId="187F9EB0"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22) Decyzja nr 2/2021 o środowiskowych uwarunkowaniach na realizację przedsięwzięcia z dnia 11.01.2022 r</w:t>
      </w:r>
    </w:p>
    <w:p w14:paraId="72F796A2" w14:textId="77777777" w:rsidR="007D1906" w:rsidRPr="007D1906" w:rsidRDefault="007D1906" w:rsidP="007D1906">
      <w:pPr>
        <w:suppressAutoHyphens/>
        <w:autoSpaceDN w:val="0"/>
        <w:jc w:val="both"/>
        <w:textAlignment w:val="baseline"/>
        <w:rPr>
          <w:rFonts w:ascii="Calibri" w:hAnsi="Calibri"/>
          <w:kern w:val="3"/>
          <w:sz w:val="24"/>
          <w:szCs w:val="24"/>
          <w:lang w:eastAsia="zh-CN"/>
        </w:rPr>
      </w:pPr>
      <w:r w:rsidRPr="007D1906">
        <w:rPr>
          <w:rFonts w:ascii="Calibri" w:hAnsi="Calibri"/>
          <w:kern w:val="3"/>
          <w:sz w:val="24"/>
          <w:szCs w:val="24"/>
          <w:lang w:eastAsia="zh-CN"/>
        </w:rPr>
        <w:t>23) Dokumentacja geologiczna</w:t>
      </w:r>
    </w:p>
    <w:p w14:paraId="32397EFA" w14:textId="2F8CE2DE" w:rsidR="00E80E2D" w:rsidRPr="00907241" w:rsidRDefault="00795D3D" w:rsidP="00E80E2D">
      <w:pPr>
        <w:suppressAutoHyphens/>
        <w:autoSpaceDN w:val="0"/>
        <w:jc w:val="both"/>
        <w:textAlignment w:val="baseline"/>
        <w:rPr>
          <w:rFonts w:ascii="Calibri" w:hAnsi="Calibri"/>
          <w:kern w:val="3"/>
          <w:sz w:val="24"/>
          <w:szCs w:val="24"/>
          <w:lang w:eastAsia="zh-CN"/>
        </w:rPr>
      </w:pPr>
      <w:r w:rsidRPr="00795D3D">
        <w:rPr>
          <w:rFonts w:ascii="Calibri" w:hAnsi="Calibri"/>
          <w:b/>
          <w:bCs/>
          <w:kern w:val="3"/>
          <w:sz w:val="24"/>
          <w:szCs w:val="24"/>
          <w:lang w:eastAsia="zh-CN"/>
        </w:rPr>
        <w:t>UWAGA:</w:t>
      </w:r>
      <w:r w:rsidR="00E80E2D" w:rsidRPr="00907241">
        <w:rPr>
          <w:rFonts w:ascii="Calibri" w:hAnsi="Calibri"/>
          <w:kern w:val="3"/>
          <w:sz w:val="24"/>
          <w:szCs w:val="24"/>
          <w:lang w:eastAsia="zh-CN"/>
        </w:rPr>
        <w:t xml:space="preserve"> </w:t>
      </w:r>
      <w:r w:rsidR="00E80E2D" w:rsidRPr="00907241">
        <w:rPr>
          <w:rFonts w:ascii="Calibri" w:hAnsi="Calibri" w:cs="Tahoma"/>
          <w:b/>
          <w:bCs/>
          <w:kern w:val="3"/>
          <w:sz w:val="24"/>
          <w:szCs w:val="24"/>
          <w:lang w:eastAsia="zh-CN"/>
        </w:rPr>
        <w:t>Przedmiar robót należy traktować wyłącznie jako dokument pomocniczy określający szacunkowe ilości robót jakie należy wykonać w ramach zadania.</w:t>
      </w:r>
    </w:p>
    <w:p w14:paraId="62C90413" w14:textId="60CC30DD" w:rsidR="00E80E2D" w:rsidRPr="00907241" w:rsidRDefault="00E80E2D" w:rsidP="00E80E2D">
      <w:pPr>
        <w:suppressAutoHyphens/>
        <w:autoSpaceDN w:val="0"/>
        <w:jc w:val="both"/>
        <w:textAlignment w:val="baseline"/>
        <w:rPr>
          <w:rFonts w:ascii="Calibri" w:hAnsi="Calibri"/>
          <w:b/>
          <w:bCs/>
          <w:kern w:val="3"/>
          <w:sz w:val="24"/>
          <w:szCs w:val="24"/>
          <w:lang w:eastAsia="zh-CN"/>
        </w:rPr>
      </w:pPr>
      <w:r w:rsidRPr="00907241">
        <w:rPr>
          <w:rFonts w:ascii="Calibri" w:hAnsi="Calibri" w:cs="Tahoma"/>
          <w:b/>
          <w:bCs/>
          <w:kern w:val="3"/>
          <w:sz w:val="24"/>
          <w:szCs w:val="24"/>
          <w:lang w:eastAsia="zh-CN"/>
        </w:rPr>
        <w:t xml:space="preserve">Wyżej wymienione dokumenty należy traktować jako wzajemnie uzupełniające </w:t>
      </w:r>
      <w:r w:rsidRPr="00907241">
        <w:rPr>
          <w:rFonts w:ascii="Calibri" w:hAnsi="Calibri"/>
          <w:b/>
          <w:bCs/>
          <w:kern w:val="3"/>
          <w:sz w:val="24"/>
          <w:szCs w:val="24"/>
          <w:lang w:eastAsia="zh-CN"/>
        </w:rPr>
        <w:br/>
      </w:r>
      <w:r w:rsidRPr="00907241">
        <w:rPr>
          <w:rFonts w:ascii="Calibri" w:hAnsi="Calibri" w:cs="Tahoma"/>
          <w:b/>
          <w:bCs/>
          <w:kern w:val="3"/>
          <w:sz w:val="24"/>
          <w:szCs w:val="24"/>
          <w:lang w:eastAsia="zh-CN"/>
        </w:rPr>
        <w:t xml:space="preserve">i wyjaśniające. W przypadku powstania niedających się pogodzić niezgodności </w:t>
      </w:r>
      <w:r w:rsidRPr="00907241">
        <w:rPr>
          <w:rFonts w:ascii="Calibri" w:hAnsi="Calibri"/>
          <w:b/>
          <w:bCs/>
          <w:kern w:val="3"/>
          <w:sz w:val="24"/>
          <w:szCs w:val="24"/>
          <w:lang w:eastAsia="zh-CN"/>
        </w:rPr>
        <w:br/>
      </w:r>
      <w:r w:rsidRPr="00907241">
        <w:rPr>
          <w:rFonts w:ascii="Calibri" w:hAnsi="Calibri" w:cs="Tahoma"/>
          <w:b/>
          <w:bCs/>
          <w:kern w:val="3"/>
          <w:sz w:val="24"/>
          <w:szCs w:val="24"/>
          <w:lang w:eastAsia="zh-CN"/>
        </w:rPr>
        <w:t>o charakterze technicznym – podstawą do ostatecznego ustalenia przedmiotu zamówienia  oraz wyceny tego przedmiotu jest projekt budowlany</w:t>
      </w:r>
      <w:r w:rsidR="005906DC">
        <w:rPr>
          <w:rFonts w:ascii="Calibri" w:hAnsi="Calibri" w:cs="Tahoma"/>
          <w:b/>
          <w:bCs/>
          <w:kern w:val="3"/>
          <w:sz w:val="24"/>
          <w:szCs w:val="24"/>
          <w:lang w:eastAsia="zh-CN"/>
        </w:rPr>
        <w:t xml:space="preserve"> wraz z projektem technicznym</w:t>
      </w:r>
      <w:r w:rsidRPr="00907241">
        <w:rPr>
          <w:rFonts w:ascii="Calibri" w:hAnsi="Calibri" w:cs="Tahoma"/>
          <w:b/>
          <w:bCs/>
          <w:kern w:val="3"/>
          <w:sz w:val="24"/>
          <w:szCs w:val="24"/>
          <w:lang w:eastAsia="zh-CN"/>
        </w:rPr>
        <w:t>. W następnej kolejności należy opierać się  na specyfikacji warunków zamówienia, szczegółowej specyfikacji technicznej wykonania i odbioru, przedmiarze robót. Powyższe dokumenty należy wykorzystywać do wyceny robót w przypadku, gdy dokument nadrzędny nie zawiera wyjaśnień.</w:t>
      </w:r>
    </w:p>
    <w:bookmarkEnd w:id="5"/>
    <w:p w14:paraId="54AE4323" w14:textId="6BFB84B1"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w:t>
      </w:r>
      <w:r w:rsidR="00B41540">
        <w:rPr>
          <w:rFonts w:ascii="Calibri" w:hAnsi="Calibri"/>
          <w:kern w:val="3"/>
          <w:sz w:val="24"/>
          <w:szCs w:val="24"/>
          <w:lang w:eastAsia="zh-CN"/>
        </w:rPr>
        <w:t>1</w:t>
      </w:r>
      <w:r w:rsidRPr="00907241">
        <w:rPr>
          <w:rFonts w:ascii="Calibri" w:hAnsi="Calibri"/>
          <w:kern w:val="3"/>
          <w:sz w:val="24"/>
          <w:szCs w:val="24"/>
          <w:lang w:eastAsia="zh-CN"/>
        </w:rPr>
        <w:t xml:space="preserve">  Wykonawca zobowiązuje się do wykonania wszelkich czynności koniecznych do zrealizowania przedmiotu tej części umowy niezależnie od tego czy ww. czynności zostały przewidziane na dzień złożenia oferty;</w:t>
      </w:r>
    </w:p>
    <w:p w14:paraId="3C5287AE" w14:textId="3A0978B2"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w:t>
      </w:r>
      <w:r w:rsidR="00B41540">
        <w:rPr>
          <w:rFonts w:ascii="Calibri" w:hAnsi="Calibri"/>
          <w:kern w:val="3"/>
          <w:sz w:val="24"/>
          <w:szCs w:val="24"/>
          <w:lang w:eastAsia="zh-CN"/>
        </w:rPr>
        <w:t xml:space="preserve">2 </w:t>
      </w:r>
      <w:r w:rsidRPr="00907241">
        <w:rPr>
          <w:rFonts w:ascii="Calibri" w:hAnsi="Calibri"/>
          <w:kern w:val="3"/>
          <w:sz w:val="24"/>
          <w:szCs w:val="24"/>
          <w:lang w:eastAsia="zh-CN"/>
        </w:rPr>
        <w:t>Wykonawca zobowiązany jest dokonać pomiaru pozyskanego drewna, przy udziale Inspektora nadzoru inwestorskiego, dokonać jego wyceny jako drewna opałowego  wg obowiązującego cennika w Lasach Państwowych i przedłożenia jej Zamawiającemu, po zatwierdzeniu przez Inspektora nadzoru inwestorskiego. Ponadto  Wykonawca zobowiązany jest przyjąć drewno na swój stan, a następnie rozliczyć się, wpłacając na konto Zamawiającego  równowartość  wyceny.</w:t>
      </w:r>
    </w:p>
    <w:p w14:paraId="69926871" w14:textId="51574074" w:rsidR="00E80E2D"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4.</w:t>
      </w:r>
      <w:r w:rsidR="00B41540">
        <w:rPr>
          <w:rFonts w:ascii="Calibri" w:hAnsi="Calibri"/>
          <w:kern w:val="3"/>
          <w:sz w:val="24"/>
          <w:szCs w:val="24"/>
          <w:lang w:eastAsia="zh-CN"/>
        </w:rPr>
        <w:t>3</w:t>
      </w:r>
      <w:r w:rsidRPr="00907241">
        <w:rPr>
          <w:rFonts w:ascii="Calibri" w:hAnsi="Calibri"/>
          <w:kern w:val="3"/>
          <w:sz w:val="24"/>
          <w:szCs w:val="24"/>
          <w:lang w:eastAsia="zh-CN"/>
        </w:rPr>
        <w:t xml:space="preserve"> Wykonawca zobowiązany jest wykonać roboty budowlane w oparciu o dokumentację projektową, STWiORB oraz odpowiednie przepisy prawa.</w:t>
      </w:r>
    </w:p>
    <w:p w14:paraId="1B5086C6" w14:textId="77777777" w:rsidR="00A10739" w:rsidRPr="00907241" w:rsidRDefault="00A10739" w:rsidP="00E80E2D">
      <w:pPr>
        <w:suppressAutoHyphens/>
        <w:autoSpaceDN w:val="0"/>
        <w:jc w:val="both"/>
        <w:textAlignment w:val="baseline"/>
        <w:rPr>
          <w:rFonts w:ascii="Calibri" w:hAnsi="Calibri"/>
          <w:kern w:val="3"/>
          <w:sz w:val="24"/>
          <w:szCs w:val="24"/>
          <w:lang w:eastAsia="zh-CN"/>
        </w:rPr>
      </w:pPr>
    </w:p>
    <w:p w14:paraId="0373B08A" w14:textId="5C79AA66" w:rsidR="00E80E2D" w:rsidRPr="00907241" w:rsidRDefault="00E80E2D" w:rsidP="00E80E2D">
      <w:pPr>
        <w:suppressAutoHyphens/>
        <w:autoSpaceDN w:val="0"/>
        <w:jc w:val="both"/>
        <w:textAlignment w:val="baseline"/>
        <w:rPr>
          <w:rFonts w:ascii="Calibri" w:hAnsi="Calibri" w:cs="Verdana"/>
          <w:kern w:val="3"/>
          <w:sz w:val="24"/>
          <w:szCs w:val="24"/>
          <w:lang w:eastAsia="zh-CN"/>
        </w:rPr>
      </w:pPr>
      <w:r w:rsidRPr="00907241">
        <w:rPr>
          <w:rFonts w:ascii="Calibri" w:hAnsi="Calibri" w:cs="Arial"/>
          <w:kern w:val="3"/>
          <w:sz w:val="24"/>
          <w:szCs w:val="24"/>
          <w:lang w:eastAsia="zh-CN"/>
        </w:rPr>
        <w:t xml:space="preserve">Wykonawca musi udzielić </w:t>
      </w:r>
      <w:r w:rsidR="00D745A8" w:rsidRPr="00907241">
        <w:rPr>
          <w:rFonts w:ascii="Calibri" w:hAnsi="Calibri" w:cs="Tahoma"/>
          <w:b/>
          <w:kern w:val="3"/>
          <w:sz w:val="24"/>
          <w:szCs w:val="24"/>
          <w:lang w:eastAsia="zh-CN"/>
        </w:rPr>
        <w:t xml:space="preserve">minimum </w:t>
      </w:r>
      <w:r w:rsidR="00D02078" w:rsidRPr="00567839">
        <w:rPr>
          <w:rFonts w:ascii="Calibri" w:hAnsi="Calibri" w:cs="Tahoma"/>
          <w:b/>
          <w:kern w:val="3"/>
          <w:sz w:val="24"/>
          <w:szCs w:val="24"/>
          <w:lang w:eastAsia="zh-CN"/>
        </w:rPr>
        <w:t>36</w:t>
      </w:r>
      <w:r w:rsidRPr="00567839">
        <w:rPr>
          <w:rFonts w:ascii="Calibri" w:hAnsi="Calibri" w:cs="Tahoma"/>
          <w:b/>
          <w:kern w:val="3"/>
          <w:sz w:val="24"/>
          <w:szCs w:val="24"/>
          <w:lang w:eastAsia="zh-CN"/>
        </w:rPr>
        <w:t xml:space="preserve"> miesięcznej gwarancji</w:t>
      </w:r>
      <w:r w:rsidRPr="00567839">
        <w:rPr>
          <w:rFonts w:ascii="Calibri" w:hAnsi="Calibri" w:cs="Arial"/>
          <w:b/>
          <w:bCs/>
          <w:kern w:val="3"/>
          <w:sz w:val="24"/>
          <w:szCs w:val="24"/>
          <w:lang w:eastAsia="zh-CN"/>
        </w:rPr>
        <w:t xml:space="preserve"> </w:t>
      </w:r>
      <w:r w:rsidRPr="00567839">
        <w:rPr>
          <w:rFonts w:ascii="Calibri" w:hAnsi="Calibri" w:cs="Arial"/>
          <w:kern w:val="3"/>
          <w:sz w:val="24"/>
          <w:szCs w:val="24"/>
          <w:lang w:eastAsia="zh-CN"/>
        </w:rPr>
        <w:t xml:space="preserve">na wykonane roboty, licząc od </w:t>
      </w:r>
      <w:r w:rsidRPr="00567839">
        <w:rPr>
          <w:rFonts w:ascii="Calibri" w:hAnsi="Calibri" w:cs="Verdana"/>
          <w:kern w:val="3"/>
          <w:sz w:val="24"/>
          <w:szCs w:val="24"/>
          <w:lang w:eastAsia="zh-CN"/>
        </w:rPr>
        <w:t xml:space="preserve">odbioru końcowego całego przedmiotu umowy </w:t>
      </w:r>
      <w:r w:rsidRPr="00567839">
        <w:rPr>
          <w:rFonts w:ascii="Calibri" w:hAnsi="Calibri" w:cs="Tahoma"/>
          <w:b/>
          <w:kern w:val="3"/>
          <w:sz w:val="24"/>
          <w:szCs w:val="24"/>
          <w:lang w:eastAsia="zh-CN"/>
        </w:rPr>
        <w:t xml:space="preserve">oraz </w:t>
      </w:r>
      <w:r w:rsidR="00D02078" w:rsidRPr="00567839">
        <w:rPr>
          <w:rFonts w:ascii="Calibri" w:hAnsi="Calibri" w:cs="Tahoma"/>
          <w:b/>
          <w:kern w:val="3"/>
          <w:sz w:val="24"/>
          <w:szCs w:val="24"/>
          <w:lang w:eastAsia="zh-CN"/>
        </w:rPr>
        <w:t>36</w:t>
      </w:r>
      <w:r w:rsidRPr="00567839">
        <w:rPr>
          <w:rFonts w:ascii="Calibri" w:hAnsi="Calibri" w:cs="Tahoma"/>
          <w:b/>
          <w:kern w:val="3"/>
          <w:sz w:val="24"/>
          <w:szCs w:val="24"/>
          <w:lang w:eastAsia="zh-CN"/>
        </w:rPr>
        <w:t xml:space="preserve"> miesięcy</w:t>
      </w:r>
      <w:r w:rsidRPr="00567839">
        <w:rPr>
          <w:rFonts w:ascii="Calibri" w:hAnsi="Calibri" w:cs="Verdana"/>
          <w:b/>
          <w:kern w:val="3"/>
          <w:sz w:val="24"/>
          <w:szCs w:val="24"/>
          <w:lang w:eastAsia="zh-CN"/>
        </w:rPr>
        <w:t xml:space="preserve"> </w:t>
      </w:r>
      <w:r w:rsidRPr="00907241">
        <w:rPr>
          <w:rFonts w:ascii="Calibri" w:hAnsi="Calibri" w:cs="Verdana"/>
          <w:kern w:val="3"/>
          <w:sz w:val="24"/>
          <w:szCs w:val="24"/>
          <w:lang w:eastAsia="zh-CN"/>
        </w:rPr>
        <w:t xml:space="preserve">odpowiedzialności z tytułu </w:t>
      </w:r>
      <w:r w:rsidRPr="00907241">
        <w:rPr>
          <w:rFonts w:ascii="Calibri" w:hAnsi="Calibri" w:cs="Verdana"/>
          <w:bCs/>
          <w:kern w:val="3"/>
          <w:sz w:val="24"/>
          <w:szCs w:val="24"/>
          <w:lang w:eastAsia="zh-CN"/>
        </w:rPr>
        <w:t>rękojmi za wady</w:t>
      </w:r>
      <w:r w:rsidRPr="00907241">
        <w:rPr>
          <w:rFonts w:ascii="Calibri" w:hAnsi="Calibri" w:cs="Verdana"/>
          <w:kern w:val="3"/>
          <w:sz w:val="24"/>
          <w:szCs w:val="24"/>
          <w:lang w:eastAsia="zh-CN"/>
        </w:rPr>
        <w:t xml:space="preserve"> fizyczne każdego z elementów przedmiotu umowy.</w:t>
      </w:r>
    </w:p>
    <w:p w14:paraId="3AD7AE56" w14:textId="77777777" w:rsidR="0039100E" w:rsidRPr="00907241" w:rsidRDefault="0039100E" w:rsidP="0039100E">
      <w:pPr>
        <w:suppressAutoHyphens/>
        <w:autoSpaceDN w:val="0"/>
        <w:jc w:val="both"/>
        <w:textAlignment w:val="baseline"/>
        <w:rPr>
          <w:rFonts w:ascii="Calibri" w:hAnsi="Calibri"/>
          <w:b/>
          <w:bCs/>
          <w:kern w:val="3"/>
          <w:sz w:val="26"/>
          <w:szCs w:val="26"/>
          <w:lang w:eastAsia="zh-CN"/>
        </w:rPr>
      </w:pPr>
      <w:r w:rsidRPr="00907241">
        <w:rPr>
          <w:rFonts w:ascii="Calibri" w:hAnsi="Calibri"/>
          <w:b/>
          <w:bCs/>
          <w:kern w:val="3"/>
          <w:sz w:val="26"/>
          <w:szCs w:val="26"/>
          <w:lang w:eastAsia="zh-CN"/>
        </w:rPr>
        <w:t xml:space="preserve">       </w:t>
      </w:r>
    </w:p>
    <w:p w14:paraId="7F47FD58" w14:textId="56860E77" w:rsidR="0039100E" w:rsidRPr="00907241" w:rsidRDefault="0039100E" w:rsidP="000E66CE">
      <w:pPr>
        <w:suppressAutoHyphens/>
        <w:autoSpaceDN w:val="0"/>
        <w:jc w:val="both"/>
        <w:textAlignment w:val="baseline"/>
        <w:rPr>
          <w:rFonts w:ascii="Calibri" w:hAnsi="Calibri"/>
          <w:b/>
          <w:bCs/>
          <w:kern w:val="3"/>
          <w:sz w:val="26"/>
          <w:szCs w:val="26"/>
          <w:lang w:eastAsia="zh-CN"/>
        </w:rPr>
      </w:pPr>
      <w:r w:rsidRPr="00907241">
        <w:rPr>
          <w:rFonts w:ascii="Calibri" w:hAnsi="Calibri"/>
          <w:b/>
          <w:bCs/>
          <w:kern w:val="3"/>
          <w:sz w:val="26"/>
          <w:szCs w:val="26"/>
          <w:lang w:eastAsia="zh-CN"/>
        </w:rPr>
        <w:t xml:space="preserve"> </w:t>
      </w:r>
      <w:r w:rsidRPr="00907241">
        <w:rPr>
          <w:rFonts w:ascii="Calibri" w:hAnsi="Calibri"/>
          <w:b/>
          <w:bCs/>
          <w:kern w:val="3"/>
          <w:sz w:val="24"/>
          <w:szCs w:val="24"/>
          <w:lang w:eastAsia="zh-CN"/>
        </w:rPr>
        <w:t>UWAGA</w:t>
      </w:r>
    </w:p>
    <w:p w14:paraId="22A62EA9" w14:textId="428ADFA6"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Zamówienie jest współfinansowane ze środków pochodzących z Programu</w:t>
      </w:r>
      <w:r w:rsidR="00FE4A78">
        <w:rPr>
          <w:rFonts w:ascii="Calibri" w:hAnsi="Calibri"/>
          <w:b/>
          <w:bCs/>
          <w:kern w:val="3"/>
          <w:sz w:val="24"/>
          <w:szCs w:val="24"/>
          <w:lang w:eastAsia="zh-CN"/>
        </w:rPr>
        <w:t xml:space="preserve"> Operacyjnego Infrastruktura i Środowisko 2014-2020</w:t>
      </w:r>
      <w:r w:rsidR="00D02078">
        <w:rPr>
          <w:rFonts w:ascii="Calibri" w:hAnsi="Calibri"/>
          <w:b/>
          <w:bCs/>
          <w:kern w:val="3"/>
          <w:sz w:val="24"/>
          <w:szCs w:val="24"/>
          <w:lang w:eastAsia="zh-CN"/>
        </w:rPr>
        <w:t>.</w:t>
      </w:r>
    </w:p>
    <w:p w14:paraId="7CDE4B0C" w14:textId="1ACC6232" w:rsidR="0039100E" w:rsidRPr="00907241" w:rsidRDefault="0039100E" w:rsidP="00FE4A78">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t>
      </w:r>
      <w:r w:rsidRPr="00907241">
        <w:rPr>
          <w:rFonts w:ascii="Calibri" w:hAnsi="Calibri"/>
          <w:b/>
          <w:bCs/>
          <w:kern w:val="3"/>
          <w:sz w:val="24"/>
          <w:szCs w:val="24"/>
          <w:lang w:eastAsia="zh-CN"/>
        </w:rPr>
        <w:t xml:space="preserve">      </w:t>
      </w:r>
    </w:p>
    <w:p w14:paraId="0848409B" w14:textId="00740326" w:rsidR="00E80E2D" w:rsidRPr="00907241" w:rsidRDefault="0039100E" w:rsidP="00FE4A78">
      <w:pPr>
        <w:suppressAutoHyphens/>
        <w:autoSpaceDN w:val="0"/>
        <w:jc w:val="both"/>
        <w:textAlignment w:val="baseline"/>
        <w:rPr>
          <w:rFonts w:ascii="Verdana" w:hAnsi="Verdana" w:cs="Tahoma"/>
          <w:kern w:val="3"/>
          <w:lang w:eastAsia="zh-CN"/>
        </w:rPr>
      </w:pPr>
      <w:r w:rsidRPr="00907241">
        <w:rPr>
          <w:rFonts w:ascii="Calibri" w:hAnsi="Calibri"/>
          <w:kern w:val="3"/>
          <w:sz w:val="24"/>
          <w:szCs w:val="24"/>
          <w:lang w:eastAsia="zh-CN"/>
        </w:rPr>
        <w:t xml:space="preserve">      </w:t>
      </w:r>
      <w:r w:rsidRPr="00907241">
        <w:rPr>
          <w:rFonts w:ascii="Calibri" w:hAnsi="Calibri"/>
          <w:b/>
          <w:bCs/>
          <w:kern w:val="3"/>
          <w:sz w:val="24"/>
          <w:szCs w:val="24"/>
          <w:lang w:eastAsia="zh-CN"/>
        </w:rPr>
        <w:t xml:space="preserve">      </w:t>
      </w:r>
    </w:p>
    <w:p w14:paraId="56E31CB3" w14:textId="77777777" w:rsidR="00E80E2D" w:rsidRPr="00907241"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5. TERMIN WYKONANIA ZAMÓWIENIA:</w:t>
      </w:r>
    </w:p>
    <w:p w14:paraId="61D0E72D" w14:textId="77777777" w:rsidR="00E80E2D" w:rsidRPr="00907241" w:rsidRDefault="00E80E2D" w:rsidP="00E80E2D">
      <w:pPr>
        <w:suppressAutoHyphens/>
        <w:autoSpaceDN w:val="0"/>
        <w:ind w:left="567" w:hanging="283"/>
        <w:jc w:val="both"/>
        <w:textAlignment w:val="baseline"/>
        <w:rPr>
          <w:rFonts w:ascii="Verdana" w:hAnsi="Verdana"/>
          <w:kern w:val="3"/>
          <w:lang w:eastAsia="zh-CN"/>
        </w:rPr>
      </w:pPr>
    </w:p>
    <w:p w14:paraId="2641959F" w14:textId="2DD04EBF" w:rsidR="00E80E2D" w:rsidRPr="005B5640" w:rsidRDefault="00E80E2D" w:rsidP="005B5640">
      <w:pPr>
        <w:ind w:left="567" w:hanging="283"/>
        <w:jc w:val="both"/>
        <w:rPr>
          <w:rFonts w:ascii="Verdana" w:hAnsi="Verdana"/>
        </w:rPr>
      </w:pPr>
      <w:r w:rsidRPr="00907241">
        <w:rPr>
          <w:rFonts w:asciiTheme="minorHAnsi" w:eastAsia="Courier New" w:hAnsiTheme="minorHAnsi" w:cstheme="minorHAnsi"/>
          <w:kern w:val="3"/>
          <w:sz w:val="24"/>
          <w:szCs w:val="24"/>
        </w:rPr>
        <w:t xml:space="preserve">1. Rozpoczęcie – </w:t>
      </w:r>
      <w:r w:rsidR="005B5640" w:rsidRPr="00955F96">
        <w:rPr>
          <w:rFonts w:ascii="Verdana" w:hAnsi="Verdana"/>
          <w:b/>
        </w:rPr>
        <w:t>w dniu podpisani</w:t>
      </w:r>
      <w:r w:rsidR="005B5640">
        <w:rPr>
          <w:rFonts w:ascii="Verdana" w:hAnsi="Verdana"/>
          <w:b/>
        </w:rPr>
        <w:t>a</w:t>
      </w:r>
      <w:r w:rsidR="005B5640" w:rsidRPr="00955F96">
        <w:rPr>
          <w:rFonts w:ascii="Verdana" w:hAnsi="Verdana"/>
          <w:b/>
        </w:rPr>
        <w:t xml:space="preserve"> umowy</w:t>
      </w:r>
      <w:r w:rsidR="005B5640" w:rsidRPr="00955F96">
        <w:rPr>
          <w:rFonts w:ascii="Verdana" w:hAnsi="Verdana"/>
        </w:rPr>
        <w:t>;</w:t>
      </w:r>
    </w:p>
    <w:p w14:paraId="269CA45F" w14:textId="0B5F5DE1" w:rsidR="005B5640" w:rsidRPr="00955F96" w:rsidRDefault="00E80E2D" w:rsidP="005B5640">
      <w:pPr>
        <w:ind w:left="567" w:hanging="283"/>
        <w:jc w:val="both"/>
        <w:rPr>
          <w:rFonts w:ascii="Verdana" w:hAnsi="Verdana"/>
          <w:b/>
        </w:rPr>
      </w:pPr>
      <w:r w:rsidRPr="00907241">
        <w:rPr>
          <w:rFonts w:asciiTheme="minorHAnsi" w:eastAsia="Courier New" w:hAnsiTheme="minorHAnsi" w:cstheme="minorHAnsi"/>
          <w:kern w:val="3"/>
          <w:sz w:val="24"/>
          <w:szCs w:val="24"/>
        </w:rPr>
        <w:t xml:space="preserve">2. </w:t>
      </w:r>
      <w:r w:rsidR="005B5640" w:rsidRPr="00955F96">
        <w:rPr>
          <w:rFonts w:ascii="Verdana" w:hAnsi="Verdana"/>
        </w:rPr>
        <w:t xml:space="preserve">zakończenie realizacji przedmiotu zamówienia wraz z jego odbiorem: </w:t>
      </w:r>
      <w:r w:rsidR="005B5640" w:rsidRPr="00955F96">
        <w:rPr>
          <w:rFonts w:ascii="Verdana" w:hAnsi="Verdana"/>
          <w:b/>
        </w:rPr>
        <w:t>1</w:t>
      </w:r>
      <w:r w:rsidR="005B5640">
        <w:rPr>
          <w:rFonts w:ascii="Verdana" w:hAnsi="Verdana"/>
          <w:b/>
        </w:rPr>
        <w:t>4 miesięcy</w:t>
      </w:r>
    </w:p>
    <w:p w14:paraId="6E466010"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1CE0310A"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6</w:t>
      </w:r>
      <w:r w:rsidRPr="00907241">
        <w:rPr>
          <w:rFonts w:ascii="Verdana" w:hAnsi="Verdana"/>
          <w:kern w:val="3"/>
          <w:lang w:eastAsia="zh-CN"/>
        </w:rPr>
        <w:t>. </w:t>
      </w:r>
      <w:r w:rsidRPr="00907241">
        <w:rPr>
          <w:rFonts w:ascii="Verdana" w:hAnsi="Verdana"/>
          <w:b/>
          <w:kern w:val="3"/>
          <w:lang w:eastAsia="zh-CN"/>
        </w:rPr>
        <w:t>PROJEKTOWANE POSTANOWIENIA UMOWY W SPRAWIE ZAMÓWIENIA PUBLICZNEGO, KTÓRE ZOSTANĄ WPROWADZONE DO TREŚCI TEJ UMOWY.</w:t>
      </w:r>
    </w:p>
    <w:p w14:paraId="5FC5FD69" w14:textId="77777777" w:rsidR="00E80E2D" w:rsidRPr="00907241" w:rsidRDefault="00E80E2D" w:rsidP="00E80E2D">
      <w:pPr>
        <w:suppressAutoHyphens/>
        <w:autoSpaceDN w:val="0"/>
        <w:ind w:left="284"/>
        <w:jc w:val="both"/>
        <w:textAlignment w:val="baseline"/>
        <w:rPr>
          <w:rFonts w:ascii="Verdana" w:hAnsi="Verdana"/>
          <w:kern w:val="3"/>
          <w:sz w:val="24"/>
          <w:szCs w:val="24"/>
          <w:lang w:eastAsia="zh-CN"/>
        </w:rPr>
      </w:pPr>
    </w:p>
    <w:p w14:paraId="49978880"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 wykonawcą, który złoży najkorzystniejszą ofertę, zostanie zawarta umowa, której wzór stanowi </w:t>
      </w:r>
      <w:r w:rsidRPr="00907241">
        <w:rPr>
          <w:rFonts w:ascii="Calibri" w:hAnsi="Calibri"/>
          <w:b/>
          <w:kern w:val="3"/>
          <w:sz w:val="24"/>
          <w:szCs w:val="24"/>
          <w:lang w:eastAsia="zh-CN"/>
        </w:rPr>
        <w:t>załącznik nr 1 do SWZ.</w:t>
      </w:r>
    </w:p>
    <w:p w14:paraId="555C6ACB"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p>
    <w:p w14:paraId="5579D4D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7.</w:t>
      </w:r>
      <w:r w:rsidRPr="00907241">
        <w:rPr>
          <w:rFonts w:ascii="Verdana" w:hAnsi="Verdana"/>
          <w:kern w:val="3"/>
          <w:lang w:eastAsia="zh-CN"/>
        </w:rPr>
        <w:t> </w:t>
      </w:r>
      <w:r w:rsidRPr="00907241">
        <w:rPr>
          <w:rFonts w:ascii="Verdana" w:hAnsi="Verdana"/>
          <w:b/>
          <w:kern w:val="3"/>
          <w:lang w:eastAsia="zh-CN"/>
        </w:rPr>
        <w:t>SPOSÓB KOMUNIKOWANIA SIĘ ZAMAWIAJĄCEGO Z WYKONAWCAMI (NIE DOTYCZY SKŁADANIA OFERT).</w:t>
      </w:r>
    </w:p>
    <w:p w14:paraId="3DE76046" w14:textId="77777777" w:rsidR="00E80E2D" w:rsidRPr="00907241" w:rsidRDefault="00E80E2D" w:rsidP="00E80E2D">
      <w:pPr>
        <w:suppressAutoHyphens/>
        <w:autoSpaceDN w:val="0"/>
        <w:ind w:left="851" w:hanging="567"/>
        <w:jc w:val="both"/>
        <w:textAlignment w:val="baseline"/>
        <w:rPr>
          <w:rFonts w:ascii="Verdana" w:hAnsi="Verdana"/>
          <w:kern w:val="3"/>
          <w:lang w:eastAsia="zh-CN"/>
        </w:rPr>
      </w:pPr>
    </w:p>
    <w:p w14:paraId="7065364B" w14:textId="63EC78C6" w:rsidR="00E80E2D" w:rsidRPr="007348D7" w:rsidRDefault="00E80E2D" w:rsidP="00E80E2D">
      <w:pPr>
        <w:suppressAutoHyphens/>
        <w:autoSpaceDN w:val="0"/>
        <w:ind w:firstLine="284"/>
        <w:jc w:val="both"/>
        <w:textAlignment w:val="baseline"/>
        <w:rPr>
          <w:rFonts w:ascii="Calibri" w:hAnsi="Calibri"/>
          <w:color w:val="FF0000"/>
          <w:kern w:val="3"/>
          <w:sz w:val="24"/>
          <w:szCs w:val="24"/>
          <w:lang w:eastAsia="zh-CN"/>
        </w:rPr>
      </w:pPr>
      <w:r w:rsidRPr="00907241">
        <w:rPr>
          <w:rFonts w:ascii="Calibri" w:hAnsi="Calibri"/>
          <w:kern w:val="3"/>
          <w:sz w:val="24"/>
          <w:szCs w:val="24"/>
          <w:lang w:eastAsia="zh-CN"/>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 xml:space="preserve">” dostępnego na ePUAP oraz udostępnionego przez miniPortal. We wszelkiej korespondencji związanej z niniejszym postępowaniem zamawiający i wykonawcy </w:t>
      </w:r>
      <w:r w:rsidRPr="00907241">
        <w:rPr>
          <w:rFonts w:ascii="Calibri" w:hAnsi="Calibri"/>
          <w:b/>
          <w:kern w:val="3"/>
          <w:sz w:val="24"/>
          <w:szCs w:val="24"/>
          <w:lang w:eastAsia="zh-CN"/>
        </w:rPr>
        <w:t>posługują się numerem referencyjnym sprawy</w:t>
      </w:r>
      <w:r w:rsidRPr="00907241">
        <w:rPr>
          <w:rFonts w:ascii="Calibri" w:hAnsi="Calibri"/>
          <w:kern w:val="3"/>
          <w:sz w:val="24"/>
          <w:szCs w:val="24"/>
          <w:lang w:eastAsia="zh-CN"/>
        </w:rPr>
        <w:t xml:space="preserve">, tj. </w:t>
      </w:r>
      <w:r w:rsidRPr="00567839">
        <w:rPr>
          <w:rFonts w:ascii="Calibri" w:hAnsi="Calibri"/>
          <w:b/>
          <w:kern w:val="3"/>
          <w:sz w:val="24"/>
          <w:szCs w:val="24"/>
          <w:lang w:eastAsia="zh-CN"/>
        </w:rPr>
        <w:t>ZP.271.</w:t>
      </w:r>
      <w:r w:rsidR="006B55FA" w:rsidRPr="00567839">
        <w:rPr>
          <w:rFonts w:ascii="Calibri" w:hAnsi="Calibri"/>
          <w:b/>
          <w:kern w:val="3"/>
          <w:sz w:val="24"/>
          <w:szCs w:val="24"/>
          <w:lang w:eastAsia="zh-CN"/>
        </w:rPr>
        <w:t>1</w:t>
      </w:r>
      <w:r w:rsidR="007348D7" w:rsidRPr="00567839">
        <w:rPr>
          <w:rFonts w:ascii="Calibri" w:hAnsi="Calibri"/>
          <w:b/>
          <w:kern w:val="3"/>
          <w:sz w:val="24"/>
          <w:szCs w:val="24"/>
          <w:lang w:eastAsia="zh-CN"/>
        </w:rPr>
        <w:t>4</w:t>
      </w:r>
      <w:r w:rsidRPr="00567839">
        <w:rPr>
          <w:rFonts w:ascii="Calibri" w:hAnsi="Calibri"/>
          <w:b/>
          <w:kern w:val="3"/>
          <w:sz w:val="24"/>
          <w:szCs w:val="24"/>
          <w:lang w:eastAsia="zh-CN"/>
        </w:rPr>
        <w:t>.2022</w:t>
      </w:r>
    </w:p>
    <w:p w14:paraId="75E0C56B" w14:textId="77777777" w:rsidR="00E80E2D" w:rsidRPr="00907241" w:rsidRDefault="00E80E2D" w:rsidP="00E80E2D">
      <w:pPr>
        <w:suppressAutoHyphens/>
        <w:autoSpaceDN w:val="0"/>
        <w:ind w:firstLine="284"/>
        <w:jc w:val="both"/>
        <w:textAlignment w:val="baseline"/>
        <w:rPr>
          <w:kern w:val="3"/>
          <w:sz w:val="24"/>
          <w:szCs w:val="24"/>
          <w:lang w:eastAsia="zh-CN"/>
        </w:rPr>
      </w:pPr>
      <w:r w:rsidRPr="00907241">
        <w:rPr>
          <w:rFonts w:ascii="Calibri" w:hAnsi="Calibri"/>
          <w:kern w:val="3"/>
          <w:sz w:val="24"/>
          <w:szCs w:val="24"/>
          <w:lang w:eastAsia="zh-CN"/>
        </w:rPr>
        <w:t xml:space="preserve">7.2.  Komunikacja pomiędzy zamawiającym a wykonawcami, o której mowa w punkcie 7.1. może również odbywać się za pomocą poczty elektronicznej: </w:t>
      </w:r>
      <w:hyperlink r:id="rId15" w:history="1">
        <w:r w:rsidRPr="00907241">
          <w:rPr>
            <w:rFonts w:ascii="Calibri" w:hAnsi="Calibri"/>
            <w:kern w:val="3"/>
            <w:sz w:val="24"/>
            <w:szCs w:val="24"/>
            <w:u w:val="single"/>
          </w:rPr>
          <w:t>sekretariat@mragowo.um.gov.pl</w:t>
        </w:r>
      </w:hyperlink>
      <w:r w:rsidRPr="00907241">
        <w:rPr>
          <w:rFonts w:ascii="Calibri" w:hAnsi="Calibri"/>
          <w:kern w:val="3"/>
          <w:sz w:val="24"/>
          <w:szCs w:val="24"/>
          <w:lang w:eastAsia="zh-CN"/>
        </w:rPr>
        <w:t>. Zamawiający nie przewiduje innych form komunikacji.</w:t>
      </w:r>
    </w:p>
    <w:p w14:paraId="4B02828C" w14:textId="77777777" w:rsidR="00E80E2D" w:rsidRPr="00907241" w:rsidRDefault="00E80E2D" w:rsidP="00E80E2D">
      <w:pPr>
        <w:suppressAutoHyphens/>
        <w:autoSpaceDN w:val="0"/>
        <w:ind w:firstLine="284"/>
        <w:jc w:val="both"/>
        <w:textAlignment w:val="baseline"/>
        <w:rPr>
          <w:rFonts w:ascii="Calibri" w:hAnsi="Calibri"/>
          <w:kern w:val="3"/>
          <w:sz w:val="24"/>
          <w:szCs w:val="24"/>
          <w:lang w:eastAsia="zh-CN"/>
        </w:rPr>
      </w:pPr>
      <w:r w:rsidRPr="00907241">
        <w:rPr>
          <w:rFonts w:ascii="Calibri" w:hAnsi="Calibri"/>
          <w:kern w:val="3"/>
          <w:sz w:val="24"/>
          <w:szCs w:val="24"/>
          <w:lang w:eastAsia="zh-CN"/>
        </w:rPr>
        <w:t>7.3.  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3A570542" w14:textId="77777777" w:rsidR="00E80E2D" w:rsidRPr="00907241" w:rsidRDefault="00E80E2D" w:rsidP="00E80E2D">
      <w:pPr>
        <w:suppressAutoHyphens/>
        <w:autoSpaceDN w:val="0"/>
        <w:ind w:left="284" w:hanging="284"/>
        <w:jc w:val="both"/>
        <w:textAlignment w:val="baseline"/>
        <w:rPr>
          <w:rFonts w:ascii="Calibri" w:hAnsi="Calibri"/>
          <w:kern w:val="3"/>
          <w:sz w:val="24"/>
          <w:szCs w:val="24"/>
          <w:lang w:eastAsia="zh-CN"/>
        </w:rPr>
      </w:pPr>
    </w:p>
    <w:p w14:paraId="37718AFF"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8</w:t>
      </w:r>
      <w:r w:rsidRPr="00907241">
        <w:rPr>
          <w:rFonts w:ascii="Verdana" w:hAnsi="Verdana"/>
          <w:kern w:val="3"/>
          <w:lang w:eastAsia="zh-CN"/>
        </w:rPr>
        <w:t>. </w:t>
      </w:r>
      <w:r w:rsidRPr="00907241">
        <w:rPr>
          <w:rFonts w:ascii="Verdana" w:hAnsi="Verdana"/>
          <w:b/>
          <w:kern w:val="3"/>
          <w:lang w:eastAsia="zh-CN"/>
        </w:rPr>
        <w:t>WSKAZANIE OSÓB UPRAWNIONYCH DO KOMUNIKOWANIA SIĘ Z WYKONAWCAMI</w:t>
      </w:r>
      <w:r w:rsidRPr="00907241">
        <w:rPr>
          <w:rFonts w:ascii="Verdana" w:hAnsi="Verdana"/>
          <w:kern w:val="3"/>
          <w:lang w:eastAsia="zh-CN"/>
        </w:rPr>
        <w:t>.</w:t>
      </w:r>
    </w:p>
    <w:p w14:paraId="19EE2032" w14:textId="550F151A"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Do porozumiewania się z wykonawcami upoważnione są następujące osoby po stronie zamawiającego:</w:t>
      </w:r>
      <w:r w:rsidRPr="00907241">
        <w:rPr>
          <w:rFonts w:ascii="Calibri" w:hAnsi="Calibri"/>
          <w:kern w:val="3"/>
          <w:sz w:val="24"/>
          <w:szCs w:val="24"/>
          <w:lang w:eastAsia="ar-SA"/>
        </w:rPr>
        <w:t xml:space="preserve"> Monika Kur-Rydzewska, </w:t>
      </w:r>
      <w:r w:rsidR="005906DC">
        <w:rPr>
          <w:rFonts w:ascii="Calibri" w:hAnsi="Calibri"/>
          <w:kern w:val="3"/>
          <w:sz w:val="24"/>
          <w:szCs w:val="24"/>
          <w:lang w:eastAsia="ar-SA"/>
        </w:rPr>
        <w:t>Grzegorz Woźniak</w:t>
      </w:r>
      <w:r w:rsidRPr="00907241">
        <w:rPr>
          <w:rFonts w:ascii="Calibri" w:hAnsi="Calibri"/>
          <w:kern w:val="3"/>
          <w:sz w:val="24"/>
          <w:szCs w:val="24"/>
          <w:lang w:eastAsia="ar-SA"/>
        </w:rPr>
        <w:t>,  Mirosław Kuchciński.</w:t>
      </w:r>
    </w:p>
    <w:p w14:paraId="5F55E38C" w14:textId="77777777" w:rsidR="00E80E2D" w:rsidRPr="00907241" w:rsidRDefault="00E80E2D" w:rsidP="00E80E2D">
      <w:pPr>
        <w:suppressAutoHyphens/>
        <w:autoSpaceDN w:val="0"/>
        <w:spacing w:after="120"/>
        <w:ind w:left="284"/>
        <w:jc w:val="both"/>
        <w:textAlignment w:val="baseline"/>
        <w:rPr>
          <w:rFonts w:ascii="Calibri" w:hAnsi="Calibri"/>
          <w:kern w:val="3"/>
          <w:sz w:val="24"/>
          <w:szCs w:val="24"/>
          <w:lang w:eastAsia="zh-CN"/>
        </w:rPr>
      </w:pPr>
      <w:r w:rsidRPr="00907241">
        <w:rPr>
          <w:rFonts w:ascii="Calibri" w:hAnsi="Calibri"/>
          <w:kern w:val="3"/>
          <w:sz w:val="24"/>
          <w:szCs w:val="24"/>
          <w:lang w:eastAsia="ar-SA"/>
        </w:rPr>
        <w:t xml:space="preserve">e-mail </w:t>
      </w:r>
      <w:r w:rsidRPr="00907241">
        <w:rPr>
          <w:rFonts w:ascii="Calibri" w:hAnsi="Calibri"/>
          <w:kern w:val="3"/>
          <w:sz w:val="24"/>
          <w:szCs w:val="24"/>
          <w:lang w:eastAsia="zh-CN"/>
        </w:rPr>
        <w:t>sekretariat@mragowo.um.gov.pl</w:t>
      </w:r>
      <w:r w:rsidRPr="00907241">
        <w:rPr>
          <w:rFonts w:ascii="Calibri" w:hAnsi="Calibri"/>
          <w:kern w:val="3"/>
          <w:sz w:val="24"/>
          <w:szCs w:val="24"/>
          <w:lang w:eastAsia="ar-SA"/>
        </w:rPr>
        <w:t>.</w:t>
      </w:r>
    </w:p>
    <w:p w14:paraId="7D075356" w14:textId="77777777" w:rsidR="00E80E2D" w:rsidRPr="00907241" w:rsidRDefault="00E80E2D" w:rsidP="00E80E2D">
      <w:pPr>
        <w:suppressAutoHyphens/>
        <w:autoSpaceDN w:val="0"/>
        <w:ind w:left="284"/>
        <w:jc w:val="both"/>
        <w:textAlignment w:val="baseline"/>
        <w:rPr>
          <w:rFonts w:ascii="Calibri" w:hAnsi="Calibri"/>
          <w:b/>
          <w:kern w:val="3"/>
          <w:sz w:val="24"/>
          <w:szCs w:val="24"/>
          <w:lang w:eastAsia="ar-SA"/>
        </w:rPr>
      </w:pPr>
    </w:p>
    <w:p w14:paraId="1D151683"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907241">
        <w:rPr>
          <w:rFonts w:ascii="Verdana" w:hAnsi="Verdana"/>
          <w:b/>
          <w:kern w:val="3"/>
          <w:lang w:eastAsia="zh-CN"/>
        </w:rPr>
        <w:t>9. TERMIN ZWIĄZANIA OFERTĄ.</w:t>
      </w:r>
    </w:p>
    <w:p w14:paraId="4D0D5444" w14:textId="2A84339D"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Wykonawcy będą związani ofertami do </w:t>
      </w:r>
      <w:r w:rsidRPr="00567839">
        <w:rPr>
          <w:rFonts w:ascii="Calibri" w:hAnsi="Calibri"/>
          <w:kern w:val="3"/>
          <w:sz w:val="24"/>
          <w:szCs w:val="24"/>
          <w:lang w:eastAsia="zh-CN"/>
        </w:rPr>
        <w:t xml:space="preserve">dnia </w:t>
      </w:r>
      <w:r w:rsidR="00772E1D">
        <w:rPr>
          <w:rFonts w:ascii="Calibri" w:hAnsi="Calibri"/>
          <w:kern w:val="3"/>
          <w:sz w:val="24"/>
          <w:szCs w:val="24"/>
          <w:lang w:eastAsia="zh-CN"/>
        </w:rPr>
        <w:t>17</w:t>
      </w:r>
      <w:r w:rsidRPr="00567839">
        <w:rPr>
          <w:rFonts w:ascii="Calibri" w:hAnsi="Calibri"/>
          <w:kern w:val="3"/>
          <w:sz w:val="24"/>
          <w:szCs w:val="24"/>
          <w:lang w:eastAsia="zh-CN"/>
        </w:rPr>
        <w:t>.0</w:t>
      </w:r>
      <w:r w:rsidR="007348D7" w:rsidRPr="00567839">
        <w:rPr>
          <w:rFonts w:ascii="Calibri" w:hAnsi="Calibri"/>
          <w:kern w:val="3"/>
          <w:sz w:val="24"/>
          <w:szCs w:val="24"/>
          <w:lang w:eastAsia="zh-CN"/>
        </w:rPr>
        <w:t>9</w:t>
      </w:r>
      <w:r w:rsidRPr="00567839">
        <w:rPr>
          <w:rFonts w:ascii="Calibri" w:hAnsi="Calibri"/>
          <w:kern w:val="3"/>
          <w:sz w:val="24"/>
          <w:szCs w:val="24"/>
          <w:lang w:eastAsia="zh-CN"/>
        </w:rPr>
        <w:t xml:space="preserve">.2022 </w:t>
      </w:r>
      <w:r w:rsidRPr="00907241">
        <w:rPr>
          <w:rFonts w:ascii="Calibri" w:hAnsi="Calibri"/>
          <w:kern w:val="3"/>
          <w:sz w:val="24"/>
          <w:szCs w:val="24"/>
          <w:lang w:eastAsia="zh-CN"/>
        </w:rPr>
        <w:t>r.</w:t>
      </w:r>
    </w:p>
    <w:p w14:paraId="136682C8"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5EB3F078" w14:textId="77777777" w:rsidR="00E80E2D" w:rsidRPr="00907241"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10. OPIS SPOSOBU PRZYGOTOWANIA OFERTY.</w:t>
      </w:r>
    </w:p>
    <w:p w14:paraId="381D262D"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Oferta ma być sporządzona zgodnie z warunkami określonymi w SWZ. Dokumenty sporządzone w języku obcym muszą być złożone wraz z tłumaczeniem na język polski.</w:t>
      </w:r>
    </w:p>
    <w:p w14:paraId="514E6C7B"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kern w:val="3"/>
          <w:sz w:val="24"/>
          <w:szCs w:val="24"/>
          <w:lang w:eastAsia="zh-CN"/>
        </w:rPr>
        <w:t>Dokumenty, które wykonawcy muszą złożyć wraz z ofertą:</w:t>
      </w:r>
    </w:p>
    <w:p w14:paraId="48A4863F" w14:textId="72B00E78"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1) </w:t>
      </w:r>
      <w:r w:rsidRPr="00907241">
        <w:rPr>
          <w:rFonts w:ascii="Calibri" w:hAnsi="Calibri"/>
          <w:b/>
          <w:kern w:val="3"/>
          <w:sz w:val="24"/>
          <w:szCs w:val="24"/>
          <w:lang w:eastAsia="zh-CN"/>
        </w:rPr>
        <w:t>Wypełniony FORMULARZ OFERTOWY</w:t>
      </w:r>
      <w:r w:rsidRPr="00907241">
        <w:rPr>
          <w:rFonts w:ascii="Calibri" w:hAnsi="Calibri"/>
          <w:kern w:val="3"/>
          <w:sz w:val="24"/>
          <w:szCs w:val="24"/>
          <w:lang w:eastAsia="zh-CN"/>
        </w:rPr>
        <w:t>, stanowiący załącznik nr 2 do SWZ. 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w:t>
      </w:r>
    </w:p>
    <w:p w14:paraId="6ABEF760" w14:textId="77777777" w:rsidR="00E80E2D" w:rsidRPr="00907241" w:rsidRDefault="00E80E2D" w:rsidP="00E80E2D">
      <w:pPr>
        <w:suppressAutoHyphens/>
        <w:autoSpaceDN w:val="0"/>
        <w:ind w:left="709"/>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Upoważnienie osób podpisujących ofertę musi bezpośrednio wynikać </w:t>
      </w:r>
      <w:r w:rsidRPr="00907241">
        <w:rPr>
          <w:rFonts w:ascii="Calibri" w:hAnsi="Calibri"/>
          <w:kern w:val="3"/>
          <w:sz w:val="24"/>
          <w:szCs w:val="24"/>
          <w:lang w:eastAsia="zh-CN"/>
        </w:rPr>
        <w:br/>
      </w:r>
      <w:r w:rsidRPr="00907241">
        <w:rPr>
          <w:rFonts w:ascii="Calibri" w:hAnsi="Calibri"/>
          <w:b/>
          <w:kern w:val="3"/>
          <w:sz w:val="24"/>
          <w:szCs w:val="24"/>
          <w:lang w:eastAsia="zh-CN"/>
        </w:rPr>
        <w:t>z ww. dokumentów.</w:t>
      </w:r>
    </w:p>
    <w:p w14:paraId="3B250B92" w14:textId="77777777" w:rsidR="00E80E2D" w:rsidRPr="00907241" w:rsidRDefault="00E80E2D" w:rsidP="00E80E2D">
      <w:pPr>
        <w:widowControl w:val="0"/>
        <w:suppressAutoHyphens/>
        <w:autoSpaceDN w:val="0"/>
        <w:spacing w:after="120"/>
        <w:ind w:left="709"/>
        <w:jc w:val="both"/>
        <w:rPr>
          <w:rFonts w:ascii="Calibri" w:hAnsi="Calibri" w:cs="Verdana"/>
          <w:kern w:val="3"/>
          <w:sz w:val="24"/>
          <w:szCs w:val="24"/>
          <w:lang w:eastAsia="ar-SA"/>
        </w:rPr>
      </w:pPr>
      <w:r w:rsidRPr="00907241">
        <w:rPr>
          <w:rFonts w:ascii="Calibri" w:hAnsi="Calibri" w:cs="Verdana"/>
          <w:kern w:val="3"/>
          <w:sz w:val="24"/>
          <w:szCs w:val="24"/>
          <w:lang w:eastAsia="ar-SA"/>
        </w:rPr>
        <w:t>FORMULARZ OFERTOWY musi ponadto zawierać oświadczenie wykonawcy w zakresie wypełnienia obowiązków informacyjnych przewidzianych w art. 13 lub art. 14 RODO.</w:t>
      </w:r>
    </w:p>
    <w:p w14:paraId="1739B6E2"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 Wypełniony załącznik nr 3 i 4 do SWZ, stanowiący </w:t>
      </w:r>
      <w:r w:rsidRPr="00907241">
        <w:rPr>
          <w:rFonts w:ascii="Calibri" w:hAnsi="Calibri"/>
          <w:b/>
          <w:kern w:val="3"/>
          <w:sz w:val="24"/>
          <w:szCs w:val="24"/>
          <w:lang w:eastAsia="zh-CN"/>
        </w:rPr>
        <w:t>oświadczenie, o którym mowa w art. 125 ust. 1 ustawy Pzp</w:t>
      </w:r>
      <w:r w:rsidRPr="00907241">
        <w:rPr>
          <w:rFonts w:ascii="Calibri" w:hAnsi="Calibri"/>
          <w:kern w:val="3"/>
          <w:sz w:val="24"/>
          <w:szCs w:val="24"/>
          <w:lang w:eastAsia="zh-CN"/>
        </w:rPr>
        <w:t xml:space="preserve"> dotyczące odpowiednio:</w:t>
      </w:r>
    </w:p>
    <w:p w14:paraId="1C29C396" w14:textId="77777777" w:rsidR="00E80E2D" w:rsidRPr="00907241" w:rsidRDefault="00E80E2D" w:rsidP="00E80E2D">
      <w:pPr>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a) Wykonawcy;</w:t>
      </w:r>
    </w:p>
    <w:p w14:paraId="09410FE9" w14:textId="77777777" w:rsidR="00E80E2D" w:rsidRPr="00907241" w:rsidRDefault="00E80E2D" w:rsidP="00E80E2D">
      <w:pPr>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b) każdego ze wspólników konsorcjum (w przypadku składania oferty wspólnej) oraz każdego ze wspólników spółki cywilnej;</w:t>
      </w:r>
    </w:p>
    <w:p w14:paraId="200C1CE3" w14:textId="2BC57B0E" w:rsidR="00E80E2D" w:rsidRPr="00907241" w:rsidRDefault="00E80E2D" w:rsidP="00E80E2D">
      <w:pPr>
        <w:tabs>
          <w:tab w:val="left" w:pos="1702"/>
        </w:tabs>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c) podmiotów „trzecich”, czyli podmiotów, na zasoby których powołuje się wykonawca w celu spełnienia warunków udziału w postępowaniu, o których mowa w punktach 17.1. i 17.2. </w:t>
      </w:r>
      <w:r w:rsidR="00236DD4" w:rsidRPr="00907241">
        <w:rPr>
          <w:rFonts w:asciiTheme="minorHAnsi" w:hAnsiTheme="minorHAnsi" w:cstheme="minorHAnsi"/>
          <w:kern w:val="3"/>
          <w:sz w:val="24"/>
          <w:szCs w:val="24"/>
          <w:lang w:eastAsia="zh-CN"/>
        </w:rPr>
        <w:t xml:space="preserve">SWZ oraz przesłanek wykluczenia z postępowania, o których mowa w art. 108 ust. 1 ustawy Pzp, </w:t>
      </w:r>
      <w:r w:rsidR="00236DD4" w:rsidRPr="00907241">
        <w:rPr>
          <w:rFonts w:asciiTheme="minorHAnsi" w:hAnsiTheme="minorHAnsi" w:cstheme="minorHAnsi"/>
          <w:sz w:val="24"/>
          <w:szCs w:val="24"/>
        </w:rPr>
        <w:t xml:space="preserve">w art. 7 </w:t>
      </w:r>
      <w:r w:rsidR="00236DD4" w:rsidRPr="00907241">
        <w:rPr>
          <w:rStyle w:val="Pogrubienie"/>
          <w:rFonts w:asciiTheme="minorHAnsi" w:hAnsiTheme="minorHAnsi" w:cstheme="minorHAnsi"/>
          <w:sz w:val="24"/>
          <w:szCs w:val="24"/>
        </w:rPr>
        <w:t xml:space="preserve">ustawy z dnia 13 kwietnia 2022 r. – </w:t>
      </w:r>
      <w:r w:rsidR="00236DD4" w:rsidRPr="00907241">
        <w:rPr>
          <w:rStyle w:val="Uwydatnienie"/>
          <w:rFonts w:asciiTheme="minorHAnsi" w:hAnsiTheme="minorHAnsi" w:cstheme="minorHAnsi"/>
          <w:sz w:val="24"/>
          <w:szCs w:val="24"/>
        </w:rPr>
        <w:t>o szczególnych rozwiązaniach w zakresie przeciwdziałania wspieraniu agresji na Ukrainę oraz służących ochronie bezpieczeństwa narodowego</w:t>
      </w:r>
      <w:r w:rsidR="00236DD4" w:rsidRPr="00907241">
        <w:rPr>
          <w:rFonts w:asciiTheme="minorHAnsi" w:hAnsiTheme="minorHAnsi" w:cstheme="minorHAnsi"/>
          <w:kern w:val="3"/>
          <w:sz w:val="24"/>
          <w:szCs w:val="24"/>
          <w:lang w:eastAsia="zh-CN"/>
        </w:rPr>
        <w:t xml:space="preserve"> (punkt 13.1. SWZ) oraz art. 109 ust. 1 ustawy Pzp punkty 5, 6, 7, 8, 9 i 10 (punkt 13.2. SWZ)</w:t>
      </w:r>
      <w:r w:rsidRPr="00907241">
        <w:rPr>
          <w:rFonts w:ascii="Calibri" w:hAnsi="Calibri"/>
          <w:kern w:val="3"/>
          <w:sz w:val="24"/>
          <w:szCs w:val="24"/>
          <w:lang w:eastAsia="zh-CN"/>
        </w:rPr>
        <w:t xml:space="preserve">. </w:t>
      </w:r>
      <w:r w:rsidRPr="00907241">
        <w:rPr>
          <w:rFonts w:ascii="Calibri" w:hAnsi="Calibri"/>
          <w:strike/>
          <w:kern w:val="3"/>
          <w:sz w:val="24"/>
          <w:szCs w:val="24"/>
          <w:lang w:eastAsia="zh-CN"/>
        </w:rPr>
        <w:t xml:space="preserve"> </w:t>
      </w:r>
    </w:p>
    <w:p w14:paraId="0BBCEFA2" w14:textId="77777777" w:rsidR="00E80E2D" w:rsidRPr="00907241" w:rsidRDefault="00E80E2D" w:rsidP="00E80E2D">
      <w:pPr>
        <w:suppressAutoHyphens/>
        <w:autoSpaceDN w:val="0"/>
        <w:ind w:left="709" w:hanging="283"/>
        <w:jc w:val="both"/>
        <w:textAlignment w:val="baseline"/>
        <w:rPr>
          <w:kern w:val="3"/>
          <w:sz w:val="24"/>
          <w:szCs w:val="24"/>
          <w:lang w:eastAsia="zh-CN"/>
        </w:rPr>
      </w:pPr>
      <w:r w:rsidRPr="00907241">
        <w:rPr>
          <w:rFonts w:asciiTheme="minorHAnsi" w:hAnsiTheme="minorHAnsi" w:cstheme="minorHAnsi"/>
          <w:kern w:val="3"/>
          <w:sz w:val="24"/>
          <w:szCs w:val="24"/>
          <w:lang w:eastAsia="zh-CN"/>
        </w:rPr>
        <w:t>3)</w:t>
      </w:r>
      <w:r w:rsidRPr="00907241">
        <w:rPr>
          <w:rFonts w:ascii="Verdana" w:hAnsi="Verdana"/>
          <w:kern w:val="3"/>
          <w:sz w:val="24"/>
          <w:szCs w:val="24"/>
          <w:lang w:eastAsia="zh-CN"/>
        </w:rPr>
        <w:t> </w:t>
      </w:r>
      <w:r w:rsidRPr="00907241">
        <w:rPr>
          <w:rFonts w:ascii="Calibri" w:hAnsi="Calibri"/>
          <w:b/>
          <w:kern w:val="3"/>
          <w:sz w:val="24"/>
          <w:szCs w:val="24"/>
          <w:lang w:eastAsia="zh-CN"/>
        </w:rPr>
        <w:t xml:space="preserve">Zobowiązania podmiotów udostępniających zasoby na które wykonawca będzie się powoływał w celu spełniania warunków udziału w postępowaniu, o których mowa w punktach 17.1. lub 17.2. SWZ. </w:t>
      </w:r>
      <w:r w:rsidRPr="00907241">
        <w:rPr>
          <w:rFonts w:ascii="Calibri" w:hAnsi="Calibri"/>
          <w:kern w:val="3"/>
          <w:sz w:val="24"/>
          <w:szCs w:val="24"/>
          <w:lang w:eastAsia="zh-CN"/>
        </w:rPr>
        <w:t>Zgodnie z art. 118 ust. 3 ustawy Pzp musi złożyć wraz z ofertą zobowiązania ww. podmiotów</w:t>
      </w:r>
      <w:r w:rsidRPr="00907241">
        <w:rPr>
          <w:rFonts w:ascii="Calibri" w:hAnsi="Calibri"/>
          <w:b/>
          <w:kern w:val="3"/>
          <w:sz w:val="24"/>
          <w:szCs w:val="24"/>
          <w:lang w:eastAsia="zh-CN"/>
        </w:rPr>
        <w:t xml:space="preserve"> </w:t>
      </w:r>
      <w:r w:rsidRPr="00907241">
        <w:rPr>
          <w:rFonts w:ascii="Calibri" w:hAnsi="Calibri"/>
          <w:kern w:val="3"/>
          <w:sz w:val="24"/>
          <w:szCs w:val="24"/>
          <w:lang w:eastAsia="zh-CN"/>
        </w:rPr>
        <w:t xml:space="preserve">do oddania mu do dyspozycji tych zasobów na potrzeby realizacji zamówienia albo </w:t>
      </w:r>
      <w:r w:rsidRPr="00907241">
        <w:rPr>
          <w:rFonts w:ascii="Calibri" w:hAnsi="Calibri"/>
          <w:b/>
          <w:kern w:val="3"/>
          <w:sz w:val="24"/>
          <w:szCs w:val="24"/>
          <w:lang w:eastAsia="zh-CN"/>
        </w:rPr>
        <w:t>inne podmiotowe środki dowodowe</w:t>
      </w:r>
      <w:r w:rsidRPr="00907241">
        <w:rPr>
          <w:rFonts w:ascii="Calibri" w:hAnsi="Calibri"/>
          <w:kern w:val="3"/>
          <w:sz w:val="24"/>
          <w:szCs w:val="24"/>
          <w:lang w:eastAsia="zh-CN"/>
        </w:rPr>
        <w:t xml:space="preserve"> potwierdzające, że wykonawca realizując zamówienie, będzie dysponował niezbędnymi zasobami tych podmiotów.</w:t>
      </w:r>
    </w:p>
    <w:p w14:paraId="6A41D20C" w14:textId="5F5B08AF" w:rsidR="00E80E2D" w:rsidRPr="00907241" w:rsidRDefault="00E80E2D" w:rsidP="00E80E2D">
      <w:pPr>
        <w:suppressAutoHyphens/>
        <w:autoSpaceDN w:val="0"/>
        <w:ind w:left="709"/>
        <w:jc w:val="both"/>
        <w:textAlignment w:val="baseline"/>
        <w:rPr>
          <w:rFonts w:ascii="Calibri" w:hAnsi="Calibri"/>
          <w:kern w:val="3"/>
          <w:sz w:val="24"/>
          <w:szCs w:val="24"/>
          <w:lang w:eastAsia="zh-CN"/>
        </w:rPr>
      </w:pPr>
      <w:r w:rsidRPr="00907241">
        <w:rPr>
          <w:rFonts w:ascii="Calibri" w:hAnsi="Calibri"/>
          <w:kern w:val="3"/>
          <w:sz w:val="24"/>
          <w:szCs w:val="24"/>
          <w:lang w:eastAsia="zh-CN"/>
        </w:rPr>
        <w:t>Zgodnie z art. 118 ust. 4 ustawy Pzp zobowiązanie podmiotu udostępniającego zasoby, którego wzór</w:t>
      </w:r>
      <w:r w:rsidR="009D2301" w:rsidRPr="00907241">
        <w:rPr>
          <w:rFonts w:ascii="Calibri" w:hAnsi="Calibri"/>
          <w:kern w:val="3"/>
          <w:sz w:val="24"/>
          <w:szCs w:val="24"/>
          <w:lang w:eastAsia="zh-CN"/>
        </w:rPr>
        <w:t xml:space="preserve"> stanowi</w:t>
      </w:r>
      <w:r w:rsidRPr="00907241">
        <w:rPr>
          <w:rFonts w:ascii="Calibri" w:hAnsi="Calibri"/>
          <w:kern w:val="3"/>
          <w:sz w:val="24"/>
          <w:szCs w:val="24"/>
          <w:lang w:eastAsia="zh-CN"/>
        </w:rPr>
        <w:t xml:space="preserve"> załącznik nr 5 do SWZ, musi potwierdzać, że stosunek łączący wykonawcę z podmiotami udostępniającymi zasoby gwarantuje rzeczywisty dostęp do tych zasobów oraz </w:t>
      </w:r>
      <w:r w:rsidRPr="00907241">
        <w:rPr>
          <w:rFonts w:ascii="Calibri" w:hAnsi="Calibri"/>
          <w:b/>
          <w:bCs/>
          <w:kern w:val="3"/>
          <w:sz w:val="24"/>
          <w:szCs w:val="24"/>
          <w:lang w:eastAsia="zh-CN"/>
        </w:rPr>
        <w:t>musi określać w szczególności:</w:t>
      </w:r>
    </w:p>
    <w:p w14:paraId="7A23F909" w14:textId="77777777" w:rsidR="00E80E2D" w:rsidRPr="00907241" w:rsidRDefault="00E80E2D" w:rsidP="00E80E2D">
      <w:pPr>
        <w:suppressAutoHyphens/>
        <w:autoSpaceDN w:val="0"/>
        <w:ind w:left="993" w:hanging="283"/>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a) zakres dostępnych wykonawcy zasobów podmiotu udostępniającego zasoby;</w:t>
      </w:r>
    </w:p>
    <w:p w14:paraId="5115D6F0" w14:textId="77777777" w:rsidR="00E80E2D" w:rsidRPr="00907241" w:rsidRDefault="00E80E2D" w:rsidP="00E80E2D">
      <w:pPr>
        <w:suppressAutoHyphens/>
        <w:autoSpaceDN w:val="0"/>
        <w:ind w:left="993" w:hanging="283"/>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lastRenderedPageBreak/>
        <w:t>b) sposób i okres udostępnienia wykonawcy i wykorzystania przez niego zasobów podmiotu udostępniającego te zasoby przy wykonywaniu zamówienia;</w:t>
      </w:r>
    </w:p>
    <w:p w14:paraId="4DE39B04" w14:textId="77777777" w:rsidR="00E80E2D" w:rsidRPr="00907241" w:rsidRDefault="00E80E2D" w:rsidP="00E80E2D">
      <w:pPr>
        <w:suppressAutoHyphens/>
        <w:autoSpaceDN w:val="0"/>
        <w:ind w:left="993" w:hanging="283"/>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907241">
        <w:rPr>
          <w:rFonts w:ascii="Calibri" w:hAnsi="Calibri"/>
          <w:kern w:val="3"/>
          <w:sz w:val="24"/>
          <w:szCs w:val="24"/>
          <w:lang w:eastAsia="zh-CN"/>
        </w:rPr>
        <w:t>.</w:t>
      </w:r>
    </w:p>
    <w:p w14:paraId="2FBEBC86"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4) </w:t>
      </w:r>
      <w:r w:rsidRPr="00907241">
        <w:rPr>
          <w:rFonts w:ascii="Calibri" w:hAnsi="Calibri"/>
          <w:b/>
          <w:kern w:val="3"/>
          <w:sz w:val="24"/>
          <w:szCs w:val="24"/>
          <w:lang w:eastAsia="zh-CN"/>
        </w:rPr>
        <w:t xml:space="preserve">Pełnomocnictwo </w:t>
      </w:r>
      <w:r w:rsidRPr="00907241">
        <w:rPr>
          <w:rFonts w:ascii="Calibri" w:hAnsi="Calibri"/>
          <w:kern w:val="3"/>
          <w:sz w:val="24"/>
          <w:szCs w:val="24"/>
          <w:lang w:eastAsia="zh-CN"/>
        </w:rPr>
        <w:t>(jeżeli dotyczy).</w:t>
      </w:r>
    </w:p>
    <w:p w14:paraId="435332E0" w14:textId="77777777" w:rsidR="00E80E2D" w:rsidRPr="00907241" w:rsidRDefault="00E80E2D" w:rsidP="00E80E2D">
      <w:pPr>
        <w:suppressAutoHyphens/>
        <w:autoSpaceDN w:val="0"/>
        <w:ind w:left="709"/>
        <w:jc w:val="both"/>
        <w:rPr>
          <w:rFonts w:ascii="Calibri" w:hAnsi="Calibri"/>
          <w:kern w:val="3"/>
          <w:sz w:val="24"/>
          <w:szCs w:val="24"/>
          <w:lang w:eastAsia="zh-CN"/>
        </w:rPr>
      </w:pPr>
      <w:r w:rsidRPr="00907241">
        <w:rPr>
          <w:rFonts w:ascii="Calibri" w:hAnsi="Calibri"/>
          <w:b/>
          <w:kern w:val="3"/>
          <w:sz w:val="24"/>
          <w:szCs w:val="24"/>
          <w:lang w:eastAsia="ar-SA"/>
        </w:rPr>
        <w:t>Upoważnienie osób podpisujących ofertę musi bezpośrednio wynikać z dokumentów dołączonych do oferty</w:t>
      </w:r>
      <w:r w:rsidRPr="00907241">
        <w:rPr>
          <w:rFonts w:ascii="Calibri" w:hAnsi="Calibri"/>
          <w:kern w:val="3"/>
          <w:sz w:val="24"/>
          <w:szCs w:val="24"/>
          <w:lang w:eastAsia="ar-SA"/>
        </w:rPr>
        <w:t xml:space="preserve">. Oznacza to, że jeżeli upoważnienie takie nie wynika wprost z dokumentu stwierdzającego status prawny wykonawcy, to do oferty należy dołączyć stosowne pełnomocnictwo w formie oryginału lub kserokopii potwierdzonej notarialnie, </w:t>
      </w:r>
      <w:r w:rsidRPr="00907241">
        <w:rPr>
          <w:rFonts w:ascii="Calibri" w:hAnsi="Calibri" w:cs="Verdana"/>
          <w:kern w:val="3"/>
          <w:sz w:val="24"/>
          <w:szCs w:val="24"/>
          <w:lang w:eastAsia="ar-SA"/>
        </w:rPr>
        <w:t>ustanowione do reprezentowania wykonawcy/ów ubiegającego/ych się o udzielenie zamówienia publicznego.</w:t>
      </w:r>
    </w:p>
    <w:p w14:paraId="69D39F2D" w14:textId="77777777" w:rsidR="00E80E2D" w:rsidRPr="00907241" w:rsidRDefault="00E80E2D" w:rsidP="00E80E2D">
      <w:pPr>
        <w:suppressAutoHyphens/>
        <w:autoSpaceDN w:val="0"/>
        <w:ind w:left="709"/>
        <w:jc w:val="both"/>
        <w:rPr>
          <w:rFonts w:ascii="Calibri" w:hAnsi="Calibri"/>
          <w:kern w:val="3"/>
          <w:sz w:val="24"/>
          <w:szCs w:val="24"/>
          <w:lang w:eastAsia="zh-CN"/>
        </w:rPr>
      </w:pPr>
      <w:r w:rsidRPr="00907241">
        <w:rPr>
          <w:rFonts w:ascii="Calibri" w:hAnsi="Calibri" w:cs="Verdana"/>
          <w:b/>
          <w:bCs/>
          <w:iCs/>
          <w:kern w:val="3"/>
          <w:sz w:val="24"/>
          <w:szCs w:val="24"/>
          <w:lang w:eastAsia="ar-SA"/>
        </w:rPr>
        <w:t>W przypadku składania oferty wspólnej przez kilku przedsiębiorców</w:t>
      </w:r>
      <w:r w:rsidRPr="00907241">
        <w:rPr>
          <w:rFonts w:ascii="Calibri" w:hAnsi="Calibri" w:cs="Verdana"/>
          <w:iCs/>
          <w:kern w:val="3"/>
          <w:sz w:val="24"/>
          <w:szCs w:val="24"/>
          <w:lang w:eastAsia="ar-SA"/>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768E7F73" w14:textId="77777777" w:rsidR="00E80E2D" w:rsidRPr="00907241" w:rsidRDefault="00E80E2D" w:rsidP="00E80E2D">
      <w:pPr>
        <w:suppressAutoHyphens/>
        <w:autoSpaceDN w:val="0"/>
        <w:ind w:left="284"/>
        <w:jc w:val="both"/>
        <w:textAlignment w:val="baseline"/>
        <w:rPr>
          <w:rFonts w:ascii="Verdana" w:hAnsi="Verdana"/>
          <w:kern w:val="3"/>
          <w:lang w:eastAsia="zh-CN"/>
        </w:rPr>
      </w:pPr>
    </w:p>
    <w:p w14:paraId="53BC5384" w14:textId="77777777" w:rsidR="00E80E2D" w:rsidRPr="00907241" w:rsidRDefault="00E80E2D" w:rsidP="00E80E2D">
      <w:pPr>
        <w:pBdr>
          <w:top w:val="single" w:sz="4" w:space="1" w:color="000000"/>
          <w:bottom w:val="single" w:sz="4" w:space="1" w:color="000000"/>
        </w:pBdr>
        <w:suppressAutoHyphens/>
        <w:autoSpaceDN w:val="0"/>
        <w:ind w:left="426" w:hanging="425"/>
        <w:jc w:val="both"/>
        <w:textAlignment w:val="baseline"/>
        <w:rPr>
          <w:rFonts w:ascii="Verdana" w:hAnsi="Verdana"/>
          <w:b/>
          <w:kern w:val="3"/>
          <w:lang w:eastAsia="zh-CN"/>
        </w:rPr>
      </w:pPr>
      <w:r w:rsidRPr="00907241">
        <w:rPr>
          <w:rFonts w:ascii="Verdana" w:hAnsi="Verdana"/>
          <w:b/>
          <w:kern w:val="3"/>
          <w:lang w:eastAsia="zh-CN"/>
        </w:rPr>
        <w:t>11. ZŁOŻENIE OFERTY.</w:t>
      </w:r>
    </w:p>
    <w:p w14:paraId="7ADCC8CA"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030FE56C"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11.1.  Wykonawca składa ofertę za pośrednictwem „</w:t>
      </w:r>
      <w:r w:rsidRPr="00907241">
        <w:rPr>
          <w:rFonts w:ascii="Calibri" w:hAnsi="Calibri"/>
          <w:b/>
          <w:i/>
          <w:kern w:val="3"/>
          <w:sz w:val="24"/>
          <w:szCs w:val="24"/>
          <w:lang w:eastAsia="zh-CN"/>
        </w:rPr>
        <w:t>Formularza do złożenia, zmiany, wycofania oferty lub wniosku</w:t>
      </w:r>
      <w:r w:rsidRPr="00907241">
        <w:rPr>
          <w:rFonts w:ascii="Calibri" w:hAnsi="Calibri"/>
          <w:kern w:val="3"/>
          <w:sz w:val="24"/>
          <w:szCs w:val="24"/>
          <w:lang w:eastAsia="zh-CN"/>
        </w:rPr>
        <w:t>” dostępnego na ePUAP i udostępnionego również na miniPortalu. Funkcjonalność do zaszyfrowania oferty przez wykonawcę jest dostępna dla wykonawców na miniPortalu, w szczegółach danego postępowania. W formularzu OFERTA wykonawca zobowiązany jest podać adres skrzynki ePUAP, na którym prowadzona będzie korespondencja związana z postępowaniem.</w:t>
      </w:r>
    </w:p>
    <w:p w14:paraId="13E1136A"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11.2.  Ofertę należy sporządzić w języku polskim, w formie elektronicznej lub w postaci elektronicznej w formacie danych: .odt, .doc, .docx, .pdf.  </w:t>
      </w:r>
    </w:p>
    <w:p w14:paraId="3CB27F4F"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11.3.  Ofertę składa się, pod rygorem nieważności, w formie elektronicznej opatrzonej podpisem kwalifikowanym lub w postaci elektronicznej opatrzonej podpisem zaufanym, lub podpisem osobistym.</w:t>
      </w:r>
    </w:p>
    <w:p w14:paraId="26CAD437" w14:textId="77777777" w:rsidR="00E80E2D" w:rsidRPr="00907241" w:rsidRDefault="00E80E2D" w:rsidP="00E80E2D">
      <w:pPr>
        <w:tabs>
          <w:tab w:val="left" w:pos="16756"/>
        </w:tabs>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Ofertę należy złożyć w oryginale.</w:t>
      </w:r>
    </w:p>
    <w:p w14:paraId="4E3C05A4" w14:textId="77777777" w:rsidR="00E80E2D" w:rsidRPr="00907241" w:rsidRDefault="00E80E2D" w:rsidP="00E80E2D">
      <w:pPr>
        <w:tabs>
          <w:tab w:val="left" w:pos="16756"/>
        </w:tabs>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Nazwa pliku z formularzem ofertowym powinna zawierać słowo OFERTA. </w:t>
      </w:r>
      <w:r w:rsidRPr="00907241">
        <w:rPr>
          <w:rFonts w:ascii="Calibri" w:hAnsi="Calibri"/>
          <w:kern w:val="3"/>
          <w:sz w:val="24"/>
          <w:szCs w:val="24"/>
          <w:lang w:eastAsia="zh-CN"/>
        </w:rPr>
        <w:t>W przeciwnym razie zamawiający nie ponosi odpowiedzialności za nieotwarcie nieprawidłowo opisanego pliku z formularzem ofertowym w trakcie sesji otwarcia ofert.</w:t>
      </w:r>
    </w:p>
    <w:p w14:paraId="6FB13F3D"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11.4.  Sposób złożenia oferty, w tym zaszyfrowania oferty, opisany został w „Instrukcji użytkownika”, dostępnej na stronie: https://miniportal.uzp.gov.pl/Instrukcje</w:t>
      </w:r>
    </w:p>
    <w:p w14:paraId="7DD3FF1E" w14:textId="2BAA3564"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11.5.  Jeżeli dokumenty elektroniczne, przekazywane przy użyciu środków komunikacji elektronicznej, zawierają informacje stanowiące tajemnicę przedsiębiorstwa w rozumieniu przepisów ustawy z dnia 16 kwietnia 1993 r. o zwalczaniu nieuczciwej konkurencji (Dz. U. z 202</w:t>
      </w:r>
      <w:r w:rsidR="00D30E60">
        <w:rPr>
          <w:rFonts w:ascii="Calibri" w:hAnsi="Calibri"/>
          <w:kern w:val="3"/>
          <w:sz w:val="24"/>
          <w:szCs w:val="24"/>
          <w:lang w:eastAsia="zh-CN"/>
        </w:rPr>
        <w:t>2</w:t>
      </w:r>
      <w:r w:rsidRPr="00907241">
        <w:rPr>
          <w:rFonts w:ascii="Calibri" w:hAnsi="Calibri"/>
          <w:kern w:val="3"/>
          <w:sz w:val="24"/>
          <w:szCs w:val="24"/>
          <w:lang w:eastAsia="zh-CN"/>
        </w:rPr>
        <w:t xml:space="preserve"> r., poz. 1</w:t>
      </w:r>
      <w:r w:rsidR="00D30E60">
        <w:rPr>
          <w:rFonts w:ascii="Calibri" w:hAnsi="Calibri"/>
          <w:kern w:val="3"/>
          <w:sz w:val="24"/>
          <w:szCs w:val="24"/>
          <w:lang w:eastAsia="zh-CN"/>
        </w:rPr>
        <w:t>23</w:t>
      </w:r>
      <w:r w:rsidRPr="00907241">
        <w:rPr>
          <w:rFonts w:ascii="Calibri" w:hAnsi="Calibri"/>
          <w:kern w:val="3"/>
          <w:sz w:val="24"/>
          <w:szCs w:val="24"/>
          <w:lang w:eastAsia="zh-CN"/>
        </w:rPr>
        <w:t>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48EF1AC2"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11.6.  Do oferty należy dołączyć oświadczenie o niepodleganiu wykluczeniu, spełnianiu warunków udziału w postępowaniu, w zakresie wskazanym w punkcie 10.2) SWZ, w formie </w:t>
      </w:r>
      <w:r w:rsidRPr="00907241">
        <w:rPr>
          <w:rFonts w:ascii="Calibri" w:hAnsi="Calibri"/>
          <w:kern w:val="3"/>
          <w:sz w:val="24"/>
          <w:szCs w:val="24"/>
          <w:lang w:eastAsia="zh-CN"/>
        </w:rPr>
        <w:lastRenderedPageBreak/>
        <w:t>elektronicznej opatrzonej podpisem kwalifikowanym lub w postaci elektronicznej opatrzonej podpisem zaufanym lub podpisem osobistym, a następnie zaszyfrować wraz z plikami stanowiącymi ofertę.</w:t>
      </w:r>
    </w:p>
    <w:p w14:paraId="17E25DDE"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11.7.  Oferta może być złożona tylko do upływu terminu składania ofert.</w:t>
      </w:r>
    </w:p>
    <w:p w14:paraId="6237DBDF"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11.8.  Wykonawca może przed upływem terminu do składania ofert zmienić lub wycofać ofertę za pośrednictwem „</w:t>
      </w:r>
      <w:r w:rsidRPr="00907241">
        <w:rPr>
          <w:rFonts w:ascii="Calibri" w:hAnsi="Calibri"/>
          <w:b/>
          <w:i/>
          <w:kern w:val="3"/>
          <w:sz w:val="24"/>
          <w:szCs w:val="24"/>
          <w:lang w:eastAsia="zh-CN"/>
        </w:rPr>
        <w:t>Formularza do złożenia, zmiany, wycofania oferty lub wniosku</w:t>
      </w:r>
      <w:r w:rsidRPr="00907241">
        <w:rPr>
          <w:rFonts w:ascii="Calibri" w:hAnsi="Calibri"/>
          <w:kern w:val="3"/>
          <w:sz w:val="24"/>
          <w:szCs w:val="24"/>
          <w:lang w:eastAsia="zh-CN"/>
        </w:rPr>
        <w:t>” dostępnego na ePUAP i udostępnionego również na miniPortalu. Sposób zmiany i wycofania oferty został opisany w „Instrukcji użytkownika” dostępnej na miniPortalu.</w:t>
      </w:r>
    </w:p>
    <w:p w14:paraId="13FAEC21" w14:textId="77777777" w:rsidR="00E80E2D" w:rsidRPr="00907241" w:rsidRDefault="00E80E2D" w:rsidP="00E80E2D">
      <w:pPr>
        <w:suppressAutoHyphens/>
        <w:autoSpaceDN w:val="0"/>
        <w:spacing w:after="120"/>
        <w:ind w:firstLine="425"/>
        <w:jc w:val="both"/>
        <w:textAlignment w:val="baseline"/>
        <w:rPr>
          <w:rFonts w:ascii="Calibri" w:hAnsi="Calibri"/>
          <w:kern w:val="3"/>
          <w:sz w:val="24"/>
          <w:szCs w:val="24"/>
          <w:lang w:eastAsia="zh-CN"/>
        </w:rPr>
      </w:pPr>
      <w:r w:rsidRPr="00907241">
        <w:rPr>
          <w:rFonts w:ascii="Calibri" w:hAnsi="Calibri"/>
          <w:kern w:val="3"/>
          <w:sz w:val="24"/>
          <w:szCs w:val="24"/>
          <w:lang w:eastAsia="zh-CN"/>
        </w:rPr>
        <w:t>11.9.  Wykonawca po upływie terminu do składania ofert nie może skutecznie dokonać zmiany ani wycofać złożonej oferty.</w:t>
      </w:r>
    </w:p>
    <w:p w14:paraId="1C4179F8" w14:textId="77777777"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t>Podpis zaufany</w:t>
      </w:r>
      <w:r w:rsidRPr="00907241">
        <w:rPr>
          <w:rFonts w:ascii="Calibri" w:hAnsi="Calibri"/>
          <w:kern w:val="3"/>
          <w:sz w:val="24"/>
          <w:szCs w:val="24"/>
          <w:lang w:eastAsia="zh-CN"/>
        </w:rPr>
        <w:t xml:space="preserve"> – ustawa z dnia 17 lutego 2005 r. o informatyzacji działalności podmiotów realizujących zadania publiczne  (t. j. Dz. U. z 2021 r., poz. 2070 ze zm.)</w:t>
      </w:r>
    </w:p>
    <w:p w14:paraId="16F0D99E" w14:textId="7A512FE8" w:rsidR="00E80E2D" w:rsidRPr="00907241" w:rsidRDefault="00E80E2D" w:rsidP="00E80E2D">
      <w:pPr>
        <w:suppressAutoHyphens/>
        <w:autoSpaceDN w:val="0"/>
        <w:ind w:firstLine="1134"/>
        <w:textAlignment w:val="baseline"/>
        <w:rPr>
          <w:rFonts w:ascii="Calibri" w:hAnsi="Calibri"/>
          <w:kern w:val="3"/>
          <w:sz w:val="24"/>
          <w:szCs w:val="24"/>
          <w:lang w:eastAsia="zh-CN"/>
        </w:rPr>
      </w:pPr>
      <w:r w:rsidRPr="00907241">
        <w:rPr>
          <w:rFonts w:ascii="Calibri" w:hAnsi="Calibri"/>
          <w:b/>
          <w:kern w:val="3"/>
          <w:sz w:val="24"/>
          <w:szCs w:val="24"/>
          <w:lang w:eastAsia="zh-CN"/>
        </w:rPr>
        <w:t>Podpis osobisty</w:t>
      </w:r>
      <w:r w:rsidRPr="00907241">
        <w:rPr>
          <w:rFonts w:ascii="Calibri" w:hAnsi="Calibri"/>
          <w:kern w:val="3"/>
          <w:sz w:val="24"/>
          <w:szCs w:val="24"/>
          <w:lang w:eastAsia="zh-CN"/>
        </w:rPr>
        <w:t xml:space="preserve"> – ustawa z dnia 6 sierpnia 2010 r. o dowodach osobistych (t. j. Dz. U. z 20</w:t>
      </w:r>
      <w:r w:rsidR="00676FD0" w:rsidRPr="00907241">
        <w:rPr>
          <w:rFonts w:ascii="Calibri" w:hAnsi="Calibri"/>
          <w:kern w:val="3"/>
          <w:sz w:val="24"/>
          <w:szCs w:val="24"/>
          <w:lang w:eastAsia="zh-CN"/>
        </w:rPr>
        <w:t>22</w:t>
      </w:r>
      <w:r w:rsidRPr="00907241">
        <w:rPr>
          <w:rFonts w:ascii="Calibri" w:hAnsi="Calibri"/>
          <w:kern w:val="3"/>
          <w:sz w:val="24"/>
          <w:szCs w:val="24"/>
          <w:lang w:eastAsia="zh-CN"/>
        </w:rPr>
        <w:t xml:space="preserve"> r., poz. </w:t>
      </w:r>
      <w:r w:rsidR="00676FD0" w:rsidRPr="00907241">
        <w:rPr>
          <w:rFonts w:ascii="Calibri" w:hAnsi="Calibri"/>
          <w:kern w:val="3"/>
          <w:sz w:val="24"/>
          <w:szCs w:val="24"/>
          <w:lang w:eastAsia="zh-CN"/>
        </w:rPr>
        <w:t>671</w:t>
      </w:r>
      <w:r w:rsidRPr="00907241">
        <w:rPr>
          <w:rFonts w:ascii="Calibri" w:hAnsi="Calibri"/>
          <w:kern w:val="3"/>
          <w:sz w:val="24"/>
          <w:szCs w:val="24"/>
          <w:lang w:eastAsia="zh-CN"/>
        </w:rPr>
        <w:t>).</w:t>
      </w:r>
    </w:p>
    <w:p w14:paraId="30D9308E" w14:textId="51A98D87" w:rsidR="00E80E2D" w:rsidRPr="00907241" w:rsidRDefault="00E80E2D" w:rsidP="00E80E2D">
      <w:pPr>
        <w:suppressAutoHyphens/>
        <w:autoSpaceDN w:val="0"/>
        <w:spacing w:after="120"/>
        <w:ind w:left="1134" w:hanging="709"/>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11.10. </w:t>
      </w:r>
      <w:r w:rsidRPr="00907241">
        <w:rPr>
          <w:rFonts w:ascii="Calibri" w:hAnsi="Calibri"/>
          <w:b/>
          <w:kern w:val="3"/>
          <w:sz w:val="24"/>
          <w:szCs w:val="24"/>
          <w:lang w:eastAsia="zh-CN"/>
        </w:rPr>
        <w:t xml:space="preserve">Termin składania ofert: do dnia  </w:t>
      </w:r>
      <w:r w:rsidR="00772E1D">
        <w:rPr>
          <w:rFonts w:ascii="Calibri" w:hAnsi="Calibri"/>
          <w:b/>
          <w:kern w:val="3"/>
          <w:sz w:val="24"/>
          <w:szCs w:val="24"/>
          <w:lang w:eastAsia="zh-CN"/>
        </w:rPr>
        <w:t>19</w:t>
      </w:r>
      <w:r w:rsidRPr="00567839">
        <w:rPr>
          <w:rFonts w:ascii="Calibri" w:hAnsi="Calibri"/>
          <w:b/>
          <w:kern w:val="3"/>
          <w:sz w:val="24"/>
          <w:szCs w:val="24"/>
          <w:lang w:eastAsia="zh-CN"/>
        </w:rPr>
        <w:t>.0</w:t>
      </w:r>
      <w:r w:rsidR="007348D7" w:rsidRPr="00567839">
        <w:rPr>
          <w:rFonts w:ascii="Calibri" w:hAnsi="Calibri"/>
          <w:b/>
          <w:kern w:val="3"/>
          <w:sz w:val="24"/>
          <w:szCs w:val="24"/>
          <w:lang w:eastAsia="zh-CN"/>
        </w:rPr>
        <w:t>8</w:t>
      </w:r>
      <w:r w:rsidRPr="00567839">
        <w:rPr>
          <w:rFonts w:ascii="Calibri" w:hAnsi="Calibri"/>
          <w:b/>
          <w:kern w:val="3"/>
          <w:sz w:val="24"/>
          <w:szCs w:val="24"/>
          <w:lang w:eastAsia="zh-CN"/>
        </w:rPr>
        <w:t xml:space="preserve">.2022 r. </w:t>
      </w:r>
      <w:r w:rsidRPr="00907241">
        <w:rPr>
          <w:rFonts w:ascii="Calibri" w:hAnsi="Calibri"/>
          <w:b/>
          <w:kern w:val="3"/>
          <w:sz w:val="24"/>
          <w:szCs w:val="24"/>
          <w:lang w:eastAsia="zh-CN"/>
        </w:rPr>
        <w:t>do godziny 10:00</w:t>
      </w:r>
    </w:p>
    <w:p w14:paraId="17288D3B" w14:textId="77777777"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Po upłynięciu terminu składania ofert, a przed </w:t>
      </w:r>
      <w:r w:rsidRPr="00907241">
        <w:rPr>
          <w:rFonts w:ascii="Calibri" w:hAnsi="Calibri"/>
          <w:b/>
          <w:kern w:val="3"/>
          <w:sz w:val="24"/>
          <w:szCs w:val="24"/>
          <w:u w:val="single"/>
          <w:lang w:eastAsia="zh-CN"/>
        </w:rPr>
        <w:t>otwarciem ofert zamawiający</w:t>
      </w:r>
      <w:r w:rsidRPr="00907241">
        <w:rPr>
          <w:rFonts w:ascii="Calibri" w:hAnsi="Calibri"/>
          <w:b/>
          <w:kern w:val="3"/>
          <w:sz w:val="24"/>
          <w:szCs w:val="24"/>
          <w:lang w:eastAsia="zh-CN"/>
        </w:rPr>
        <w:t xml:space="preserve"> udostępni na stronie internetowej prowadzonego postępowania informację o kwocie, jaką zamawiający zamierza przeznaczyć na sfinansowanie zamówienia.</w:t>
      </w:r>
    </w:p>
    <w:p w14:paraId="09BEDB84"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p>
    <w:p w14:paraId="79F80A9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Theme="minorHAnsi" w:hAnsiTheme="minorHAnsi" w:cstheme="minorHAnsi"/>
          <w:b/>
          <w:kern w:val="3"/>
          <w:sz w:val="24"/>
          <w:szCs w:val="24"/>
          <w:lang w:eastAsia="zh-CN"/>
        </w:rPr>
      </w:pPr>
      <w:r w:rsidRPr="00907241">
        <w:rPr>
          <w:rFonts w:asciiTheme="minorHAnsi" w:hAnsiTheme="minorHAnsi" w:cstheme="minorHAnsi"/>
          <w:b/>
          <w:kern w:val="3"/>
          <w:sz w:val="24"/>
          <w:szCs w:val="24"/>
          <w:lang w:eastAsia="zh-CN"/>
        </w:rPr>
        <w:t>12. OTWARCIE OFERT.</w:t>
      </w:r>
    </w:p>
    <w:p w14:paraId="3BBAAF60" w14:textId="30199B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12.1.  </w:t>
      </w:r>
      <w:r w:rsidRPr="00907241">
        <w:rPr>
          <w:rFonts w:ascii="Calibri" w:hAnsi="Calibri"/>
          <w:b/>
          <w:kern w:val="3"/>
          <w:sz w:val="24"/>
          <w:szCs w:val="24"/>
          <w:lang w:eastAsia="zh-CN"/>
        </w:rPr>
        <w:t xml:space="preserve">Otwarcie ofert nastąpi w dniu </w:t>
      </w:r>
      <w:r w:rsidR="00772E1D">
        <w:rPr>
          <w:rFonts w:ascii="Calibri" w:hAnsi="Calibri"/>
          <w:b/>
          <w:kern w:val="3"/>
          <w:sz w:val="24"/>
          <w:szCs w:val="24"/>
          <w:lang w:eastAsia="zh-CN"/>
        </w:rPr>
        <w:t>19</w:t>
      </w:r>
      <w:r w:rsidRPr="00567839">
        <w:rPr>
          <w:rFonts w:ascii="Calibri" w:hAnsi="Calibri"/>
          <w:b/>
          <w:kern w:val="3"/>
          <w:sz w:val="24"/>
          <w:szCs w:val="24"/>
          <w:lang w:eastAsia="zh-CN"/>
        </w:rPr>
        <w:t>.0</w:t>
      </w:r>
      <w:r w:rsidR="007348D7" w:rsidRPr="00567839">
        <w:rPr>
          <w:rFonts w:ascii="Calibri" w:hAnsi="Calibri"/>
          <w:b/>
          <w:kern w:val="3"/>
          <w:sz w:val="24"/>
          <w:szCs w:val="24"/>
          <w:lang w:eastAsia="zh-CN"/>
        </w:rPr>
        <w:t>8</w:t>
      </w:r>
      <w:r w:rsidRPr="00567839">
        <w:rPr>
          <w:rFonts w:ascii="Calibri" w:hAnsi="Calibri"/>
          <w:b/>
          <w:kern w:val="3"/>
          <w:sz w:val="24"/>
          <w:szCs w:val="24"/>
          <w:lang w:eastAsia="zh-CN"/>
        </w:rPr>
        <w:t xml:space="preserve">.2022 </w:t>
      </w:r>
      <w:r w:rsidRPr="00907241">
        <w:rPr>
          <w:rFonts w:ascii="Calibri" w:hAnsi="Calibri"/>
          <w:b/>
          <w:kern w:val="3"/>
          <w:sz w:val="24"/>
          <w:szCs w:val="24"/>
          <w:lang w:eastAsia="zh-CN"/>
        </w:rPr>
        <w:t>r. o godzinie 11:00.</w:t>
      </w:r>
    </w:p>
    <w:p w14:paraId="03E6C70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12.2.  Otwarcie ofert następuje poprzez użycie mechanizmu do odszyfrowania ofert dostępnego po zalogowaniu w zakładce Deszyfrowanie na miniPortalu i następuje poprzez wskazanie pliku do odszyfrowania.</w:t>
      </w:r>
    </w:p>
    <w:p w14:paraId="476E002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6208C33D"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0536EAA8"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13. PODSTAWY WYKLUCZENIA, O KTÓRYCH MOWA W ART. 108 UST. 1 ORAZ W ART. 109 UST. 1 USTAWY PZP.</w:t>
      </w:r>
    </w:p>
    <w:p w14:paraId="26D4ED4C"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51A05446"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13.1.  PODSTAWY WYKLUCZENIA, O KTÓRYCH MOWA W ART. 108 UST. 1 USTAWY PZP.</w:t>
      </w:r>
    </w:p>
    <w:p w14:paraId="0ECDEF34" w14:textId="683ED130"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kern w:val="3"/>
          <w:sz w:val="24"/>
          <w:szCs w:val="24"/>
          <w:lang w:eastAsia="zh-CN"/>
        </w:rPr>
        <w:t>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Pzp</w:t>
      </w:r>
      <w:r w:rsidR="008540BC" w:rsidRPr="00907241">
        <w:rPr>
          <w:rFonts w:ascii="Calibri" w:hAnsi="Calibri"/>
          <w:kern w:val="3"/>
          <w:sz w:val="24"/>
          <w:szCs w:val="24"/>
          <w:lang w:eastAsia="zh-CN"/>
        </w:rPr>
        <w:t xml:space="preserve"> </w:t>
      </w:r>
      <w:bookmarkStart w:id="8" w:name="_Hlk102653634"/>
      <w:r w:rsidR="008540BC" w:rsidRPr="00907241">
        <w:rPr>
          <w:rFonts w:ascii="Verdana" w:hAnsi="Verdana"/>
        </w:rPr>
        <w:t xml:space="preserve">oraz </w:t>
      </w:r>
      <w:r w:rsidR="008540BC" w:rsidRPr="00907241">
        <w:rPr>
          <w:rFonts w:ascii="Tahoma" w:hAnsi="Tahoma" w:cs="Tahoma"/>
        </w:rPr>
        <w:t xml:space="preserve">w art. 7 </w:t>
      </w:r>
      <w:r w:rsidR="008540BC" w:rsidRPr="00907241">
        <w:rPr>
          <w:rStyle w:val="Pogrubienie"/>
          <w:rFonts w:ascii="Tahoma" w:hAnsi="Tahoma" w:cs="Tahoma"/>
        </w:rPr>
        <w:t xml:space="preserve">ustawy z dnia 13 kwietnia 2022 r. – </w:t>
      </w:r>
      <w:r w:rsidR="008540BC" w:rsidRPr="00907241">
        <w:rPr>
          <w:rStyle w:val="Uwydatnienie"/>
          <w:rFonts w:ascii="Tahoma" w:hAnsi="Tahoma" w:cs="Tahoma"/>
          <w:b/>
          <w:bCs/>
        </w:rPr>
        <w:t>o szczególnych rozwiązaniach w zakresie przeciwdziałania wspieraniu agresji na Ukrainę oraz służących ochronie bezpieczeństwa narodowego</w:t>
      </w:r>
      <w:bookmarkEnd w:id="8"/>
      <w:r w:rsidRPr="00907241">
        <w:rPr>
          <w:rFonts w:ascii="Calibri" w:hAnsi="Calibri"/>
          <w:kern w:val="3"/>
          <w:sz w:val="24"/>
          <w:szCs w:val="24"/>
          <w:lang w:eastAsia="zh-CN"/>
        </w:rPr>
        <w:t>.</w:t>
      </w:r>
    </w:p>
    <w:p w14:paraId="0D5E555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13.2.  PODSTAWY WYKLUCZENIA, O KTÓRYCH MOWA W ART. 109 UST. 1 USTAWY PZP. </w:t>
      </w:r>
      <w:r w:rsidRPr="00907241">
        <w:rPr>
          <w:rFonts w:ascii="Calibri" w:hAnsi="Calibri"/>
          <w:strike/>
          <w:kern w:val="3"/>
          <w:sz w:val="24"/>
          <w:szCs w:val="24"/>
          <w:lang w:eastAsia="zh-CN"/>
        </w:rPr>
        <w:t xml:space="preserve"> </w:t>
      </w:r>
    </w:p>
    <w:p w14:paraId="76FCADF7" w14:textId="4AE9F29B"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kern w:val="3"/>
          <w:sz w:val="24"/>
          <w:szCs w:val="24"/>
          <w:lang w:eastAsia="zh-CN"/>
        </w:rPr>
        <w:t>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 5, 6, 7, 8, 9 i 10 ustawy Pzp</w:t>
      </w:r>
      <w:r w:rsidR="00C32DD3" w:rsidRPr="00907241">
        <w:rPr>
          <w:rFonts w:ascii="Calibri" w:hAnsi="Calibri"/>
          <w:kern w:val="3"/>
          <w:sz w:val="24"/>
          <w:szCs w:val="24"/>
          <w:lang w:eastAsia="zh-CN"/>
        </w:rPr>
        <w:t xml:space="preserve"> </w:t>
      </w:r>
      <w:r w:rsidRPr="00907241">
        <w:rPr>
          <w:rFonts w:ascii="Calibri" w:hAnsi="Calibri"/>
          <w:kern w:val="3"/>
          <w:sz w:val="24"/>
          <w:szCs w:val="24"/>
          <w:lang w:eastAsia="zh-CN"/>
        </w:rPr>
        <w:t>.</w:t>
      </w:r>
    </w:p>
    <w:p w14:paraId="56AAC1E2"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Art. 109 ust. 1 pkt:</w:t>
      </w:r>
    </w:p>
    <w:p w14:paraId="6FDCDD54" w14:textId="77777777" w:rsidR="00E80E2D" w:rsidRPr="00907241" w:rsidRDefault="00E80E2D" w:rsidP="00E80E2D">
      <w:pPr>
        <w:suppressAutoHyphens/>
        <w:autoSpaceDN w:val="0"/>
        <w:ind w:left="1560" w:hanging="426"/>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w:t>
      </w:r>
      <w:r w:rsidRPr="00907241">
        <w:rPr>
          <w:rFonts w:ascii="Calibri" w:hAnsi="Calibri"/>
          <w:i/>
          <w:kern w:val="3"/>
          <w:sz w:val="24"/>
          <w:szCs w:val="24"/>
          <w:lang w:eastAsia="zh-CN"/>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723E4BE"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6)   jeżeli występuje konflikt interesów w rozumieniu art. 56 ust. 2, którego nie można skutecznie wyeliminować w inny sposób niż przez wykluczenie wykonawcy;</w:t>
      </w:r>
    </w:p>
    <w:p w14:paraId="070AFF01"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BE582C2"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ED62B90"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9)   który bezprawnie wpływał lub próbował wpływać na czynności zamawiającego lub próbował pozyskać lub pozyskał informacje poufne, mogące dać mu przewagę w postępowaniu o udzielenie zamówienia;</w:t>
      </w:r>
    </w:p>
    <w:p w14:paraId="3951FA0C" w14:textId="77777777" w:rsidR="00E80E2D" w:rsidRPr="00907241" w:rsidRDefault="00E80E2D" w:rsidP="00E80E2D">
      <w:pPr>
        <w:suppressAutoHyphens/>
        <w:autoSpaceDN w:val="0"/>
        <w:ind w:left="1560" w:hanging="426"/>
        <w:jc w:val="both"/>
        <w:textAlignment w:val="baseline"/>
        <w:rPr>
          <w:rFonts w:ascii="Calibri" w:hAnsi="Calibri"/>
          <w:kern w:val="3"/>
          <w:sz w:val="24"/>
          <w:szCs w:val="24"/>
          <w:lang w:eastAsia="zh-CN"/>
        </w:rPr>
      </w:pPr>
      <w:r w:rsidRPr="00907241">
        <w:rPr>
          <w:rFonts w:ascii="Calibri" w:hAnsi="Calibri"/>
          <w:i/>
          <w:kern w:val="3"/>
          <w:sz w:val="24"/>
          <w:szCs w:val="24"/>
          <w:lang w:eastAsia="zh-CN"/>
        </w:rPr>
        <w:t>10) który w wyniku lekkomyślności lub niedbalstwa przedstawił informacje wprowadzające w błąd, co mogło mieć istotny wpływ na decyzje podejmowane przez zamawiającego w postępowaniu o udzielenie zamówienia</w:t>
      </w:r>
      <w:r w:rsidRPr="00907241">
        <w:rPr>
          <w:rFonts w:ascii="Calibri" w:hAnsi="Calibri"/>
          <w:kern w:val="3"/>
          <w:sz w:val="24"/>
          <w:szCs w:val="24"/>
          <w:lang w:eastAsia="zh-CN"/>
        </w:rPr>
        <w:t>.”</w:t>
      </w:r>
    </w:p>
    <w:p w14:paraId="18F263D2"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25EC316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14. SPOSÓB OBLICZENIA CENY OFERTY.</w:t>
      </w:r>
    </w:p>
    <w:p w14:paraId="712F11A7"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35C53572" w14:textId="3DB1B673" w:rsidR="00E80E2D" w:rsidRPr="00907241" w:rsidRDefault="00E80E2D" w:rsidP="00E80E2D">
      <w:pPr>
        <w:suppressAutoHyphens/>
        <w:autoSpaceDN w:val="0"/>
        <w:ind w:left="426"/>
        <w:jc w:val="both"/>
        <w:textAlignment w:val="baseline"/>
        <w:rPr>
          <w:kern w:val="3"/>
          <w:sz w:val="24"/>
          <w:szCs w:val="24"/>
          <w:lang w:eastAsia="zh-CN"/>
        </w:rPr>
      </w:pPr>
      <w:r w:rsidRPr="00907241">
        <w:rPr>
          <w:rFonts w:ascii="Calibri" w:hAnsi="Calibri"/>
          <w:kern w:val="3"/>
          <w:sz w:val="24"/>
          <w:szCs w:val="24"/>
          <w:lang w:eastAsia="zh-CN"/>
        </w:rPr>
        <w:t xml:space="preserve">Cenę oferty należy podać  w formie </w:t>
      </w:r>
      <w:r w:rsidRPr="00907241">
        <w:rPr>
          <w:rFonts w:ascii="Calibri" w:hAnsi="Calibri"/>
          <w:b/>
          <w:kern w:val="3"/>
          <w:sz w:val="24"/>
          <w:szCs w:val="24"/>
          <w:lang w:eastAsia="zh-CN"/>
        </w:rPr>
        <w:t xml:space="preserve">ryczałtu w tym </w:t>
      </w:r>
      <w:hyperlink r:id="rId16" w:history="1">
        <w:r w:rsidRPr="00907241">
          <w:rPr>
            <w:rFonts w:ascii="Calibri" w:hAnsi="Calibri"/>
            <w:b/>
            <w:kern w:val="3"/>
            <w:sz w:val="26"/>
            <w:szCs w:val="26"/>
            <w:lang w:eastAsia="zh-CN"/>
          </w:rPr>
          <w:t xml:space="preserve">z podziałem na </w:t>
        </w:r>
        <w:r w:rsidR="005906DC">
          <w:rPr>
            <w:rFonts w:ascii="Calibri" w:hAnsi="Calibri"/>
            <w:b/>
            <w:kern w:val="3"/>
            <w:sz w:val="26"/>
            <w:szCs w:val="26"/>
            <w:lang w:eastAsia="zh-CN"/>
          </w:rPr>
          <w:t>CZĘŚĆ</w:t>
        </w:r>
        <w:r w:rsidRPr="00907241">
          <w:rPr>
            <w:rFonts w:ascii="Calibri" w:hAnsi="Calibri"/>
            <w:b/>
            <w:kern w:val="3"/>
            <w:sz w:val="26"/>
            <w:szCs w:val="26"/>
            <w:lang w:eastAsia="zh-CN"/>
          </w:rPr>
          <w:t xml:space="preserve"> I</w:t>
        </w:r>
        <w:r w:rsidR="00930224" w:rsidRPr="00907241">
          <w:rPr>
            <w:rFonts w:ascii="Calibri" w:hAnsi="Calibri"/>
            <w:b/>
            <w:kern w:val="3"/>
            <w:sz w:val="26"/>
            <w:szCs w:val="26"/>
            <w:lang w:eastAsia="zh-CN"/>
          </w:rPr>
          <w:t xml:space="preserve"> </w:t>
        </w:r>
        <w:r w:rsidRPr="00907241">
          <w:rPr>
            <w:rFonts w:ascii="Calibri" w:hAnsi="Calibri"/>
            <w:b/>
            <w:kern w:val="3"/>
            <w:sz w:val="26"/>
            <w:szCs w:val="26"/>
            <w:lang w:eastAsia="zh-CN"/>
          </w:rPr>
          <w:t xml:space="preserve">i </w:t>
        </w:r>
        <w:r w:rsidR="00015AAC">
          <w:rPr>
            <w:rFonts w:ascii="Calibri" w:hAnsi="Calibri"/>
            <w:b/>
            <w:kern w:val="3"/>
            <w:sz w:val="26"/>
            <w:szCs w:val="26"/>
            <w:lang w:eastAsia="zh-CN"/>
          </w:rPr>
          <w:t>CZĘŚĆ</w:t>
        </w:r>
        <w:r w:rsidRPr="00907241">
          <w:rPr>
            <w:rFonts w:ascii="Calibri" w:hAnsi="Calibri"/>
            <w:b/>
            <w:kern w:val="3"/>
            <w:sz w:val="26"/>
            <w:szCs w:val="26"/>
            <w:lang w:eastAsia="zh-CN"/>
          </w:rPr>
          <w:t xml:space="preserve"> II</w:t>
        </w:r>
        <w:r w:rsidR="00AC3C46" w:rsidRPr="00907241">
          <w:rPr>
            <w:rFonts w:ascii="Calibri" w:hAnsi="Calibri"/>
            <w:b/>
            <w:kern w:val="3"/>
            <w:sz w:val="26"/>
            <w:szCs w:val="26"/>
            <w:lang w:eastAsia="zh-CN"/>
          </w:rPr>
          <w:t xml:space="preserve">, </w:t>
        </w:r>
        <w:r w:rsidRPr="00907241">
          <w:rPr>
            <w:rFonts w:ascii="Calibri" w:hAnsi="Calibri"/>
            <w:b/>
            <w:kern w:val="3"/>
            <w:sz w:val="26"/>
            <w:szCs w:val="26"/>
            <w:lang w:eastAsia="zh-CN"/>
          </w:rPr>
          <w:t xml:space="preserve"> podając je z zapis</w:t>
        </w:r>
      </w:hyperlink>
      <w:hyperlink r:id="rId17" w:history="1">
        <w:r w:rsidRPr="00907241">
          <w:rPr>
            <w:rFonts w:ascii="Calibri" w:hAnsi="Calibri"/>
            <w:b/>
            <w:kern w:val="3"/>
            <w:sz w:val="26"/>
            <w:szCs w:val="26"/>
            <w:lang w:eastAsia="zh-CN"/>
          </w:rPr>
          <w:t xml:space="preserve">ach </w:t>
        </w:r>
      </w:hyperlink>
      <w:hyperlink r:id="rId18" w:history="1">
        <w:r w:rsidRPr="00907241">
          <w:rPr>
            <w:rFonts w:ascii="Calibri" w:hAnsi="Calibri"/>
            <w:b/>
            <w:kern w:val="3"/>
            <w:sz w:val="26"/>
            <w:szCs w:val="26"/>
            <w:lang w:eastAsia="zh-CN"/>
          </w:rPr>
          <w:t xml:space="preserve"> liczbowy</w:t>
        </w:r>
      </w:hyperlink>
      <w:hyperlink r:id="rId19" w:history="1">
        <w:r w:rsidRPr="00907241">
          <w:rPr>
            <w:rFonts w:ascii="Calibri" w:hAnsi="Calibri"/>
            <w:b/>
            <w:kern w:val="3"/>
            <w:sz w:val="26"/>
            <w:szCs w:val="26"/>
            <w:lang w:eastAsia="zh-CN"/>
          </w:rPr>
          <w:t xml:space="preserve">ch </w:t>
        </w:r>
      </w:hyperlink>
      <w:hyperlink r:id="rId20" w:history="1">
        <w:r w:rsidRPr="00907241">
          <w:rPr>
            <w:rFonts w:ascii="Calibri" w:hAnsi="Calibri"/>
            <w:b/>
            <w:kern w:val="3"/>
            <w:sz w:val="26"/>
            <w:szCs w:val="26"/>
            <w:lang w:eastAsia="zh-CN"/>
          </w:rPr>
          <w:t xml:space="preserve"> i słownie z dokładności</w:t>
        </w:r>
      </w:hyperlink>
      <w:hyperlink r:id="rId21" w:history="1">
        <w:r w:rsidRPr="00907241">
          <w:rPr>
            <w:rFonts w:ascii="Calibri" w:hAnsi="Calibri"/>
            <w:b/>
            <w:kern w:val="3"/>
            <w:sz w:val="26"/>
            <w:szCs w:val="26"/>
            <w:lang w:eastAsia="zh-CN"/>
          </w:rPr>
          <w:t>ą</w:t>
        </w:r>
      </w:hyperlink>
    </w:p>
    <w:p w14:paraId="69A020F7" w14:textId="3F79A4AF"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Ustawa z dnia 23 kwietnia 1964 r. Kodeks cywilny (Dz. U. z 202</w:t>
      </w:r>
      <w:r w:rsidR="00D30E60">
        <w:rPr>
          <w:rFonts w:ascii="Calibri" w:hAnsi="Calibri"/>
          <w:kern w:val="3"/>
          <w:sz w:val="24"/>
          <w:szCs w:val="24"/>
          <w:lang w:eastAsia="zh-CN"/>
        </w:rPr>
        <w:t>2</w:t>
      </w:r>
      <w:r w:rsidRPr="00907241">
        <w:rPr>
          <w:rFonts w:ascii="Calibri" w:hAnsi="Calibri"/>
          <w:kern w:val="3"/>
          <w:sz w:val="24"/>
          <w:szCs w:val="24"/>
          <w:lang w:eastAsia="zh-CN"/>
        </w:rPr>
        <w:t xml:space="preserve"> r., poz. </w:t>
      </w:r>
      <w:r w:rsidR="00D30E60">
        <w:rPr>
          <w:rFonts w:ascii="Calibri" w:hAnsi="Calibri"/>
          <w:kern w:val="3"/>
          <w:sz w:val="24"/>
          <w:szCs w:val="24"/>
          <w:lang w:eastAsia="zh-CN"/>
        </w:rPr>
        <w:t>1360</w:t>
      </w:r>
      <w:r w:rsidRPr="00907241">
        <w:rPr>
          <w:rFonts w:ascii="Calibri" w:hAnsi="Calibri"/>
          <w:kern w:val="3"/>
          <w:sz w:val="24"/>
          <w:szCs w:val="24"/>
          <w:lang w:eastAsia="zh-CN"/>
        </w:rPr>
        <w:t>) ten rodzaj wynagrodzenia określa w art. 632 następująco:</w:t>
      </w:r>
    </w:p>
    <w:p w14:paraId="3F1D99AB"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i/>
          <w:kern w:val="3"/>
          <w:sz w:val="24"/>
          <w:szCs w:val="24"/>
          <w:lang w:eastAsia="zh-CN"/>
        </w:rPr>
        <w:t>§ 1. Jeżeli strony umówiły się o wynagrodzenie ryczałtowe, przyjmujący zamówienie nie może żądać podwyższenia wynagrodzenia, chociażby w czasie zawarcia umowy nie można było przewidzieć rozmiaru lub kosztów prac.</w:t>
      </w:r>
    </w:p>
    <w:p w14:paraId="6D9D0B36"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i/>
          <w:kern w:val="3"/>
          <w:sz w:val="24"/>
          <w:szCs w:val="24"/>
          <w:lang w:eastAsia="zh-CN"/>
        </w:rPr>
        <w:t>§ 2. Jeżeli jednak wskutek zmiany stosunków, której nie można było przewidzieć, wykonanie dzieła groziłoby przyjmującemu zamówienie rażącą stratą, sąd może podwyższyć ryczałt lub rozwiązać umowę</w:t>
      </w:r>
      <w:r w:rsidRPr="00907241">
        <w:rPr>
          <w:rFonts w:ascii="Calibri" w:hAnsi="Calibri"/>
          <w:kern w:val="3"/>
          <w:sz w:val="24"/>
          <w:szCs w:val="24"/>
          <w:lang w:eastAsia="zh-CN"/>
        </w:rPr>
        <w:t>.</w:t>
      </w:r>
    </w:p>
    <w:p w14:paraId="3CC40B81" w14:textId="639CB736"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W związku z powyższym cena oferty musi zawierać wszelkie koszty niezbędne do zrealizowania zamówienia wynikające wprost z załączonych opracowań jak  również   nie ujęte z powodu wad opracowań wynikających z ich  niezgodności z zasadami wiedzy technicznej lub stanem faktycznym, a bez których nie można wykonać zamówienia</w:t>
      </w:r>
      <w:r w:rsidRPr="00907241">
        <w:rPr>
          <w:rFonts w:ascii="Calibri" w:hAnsi="Calibri"/>
          <w:kern w:val="3"/>
          <w:sz w:val="24"/>
          <w:szCs w:val="24"/>
          <w:lang w:eastAsia="zh-CN"/>
        </w:rPr>
        <w:t>.</w:t>
      </w:r>
    </w:p>
    <w:p w14:paraId="65C90C44" w14:textId="206314C4" w:rsidR="00E80E2D" w:rsidRPr="00907241" w:rsidRDefault="00E80E2D" w:rsidP="00015AAC">
      <w:pPr>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Cena oferty brutto jest ceną ostateczną obejmującą wszystkie koszty bezpośrednie (robocizny, materiałów, sprzętu i transportu), koszty pośrednie, podatki zgodnie z obowiązującym prawem, upusty, rabaty,  inne podobnego rodzaju obciążenia, koszty </w:t>
      </w:r>
      <w:r w:rsidRPr="00907241">
        <w:rPr>
          <w:rFonts w:ascii="Calibri" w:hAnsi="Calibri" w:cs="Tahoma"/>
          <w:kern w:val="3"/>
          <w:sz w:val="24"/>
          <w:szCs w:val="24"/>
          <w:lang w:eastAsia="zh-CN"/>
        </w:rPr>
        <w:lastRenderedPageBreak/>
        <w:t xml:space="preserve">organizacji robót, wszelkie wydatki poboczne i nieprzewidziane oraz ryzyka Wykonawcy ponoszone w związku z wykonaniem przedmiotu zamówienia  tj.  </w:t>
      </w:r>
    </w:p>
    <w:p w14:paraId="6CE86F15"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 roboty przygotowawcze, demontażowe, wykończeniowe, porządkowe, zorganizowanie i zagospodarowania placu budowy, przywrócenia terenu do stanu pierwotnego, wywóz nadmiaru gruzu, wymiany podłoża, zagęszczenia gruntu, ewentualnego pompowania wody, inflacji,</w:t>
      </w:r>
    </w:p>
    <w:p w14:paraId="2BFA656D"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3) utrzymania zaplecza budowy (naprawy, woda, energia elektryczna, telefon),</w:t>
      </w:r>
    </w:p>
    <w:p w14:paraId="4011D68C"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4) dozorowania, zabezpieczenia i oznaczenia terenu budowy,</w:t>
      </w:r>
    </w:p>
    <w:p w14:paraId="07608B6F"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5) zajęcia pasa drogowego, placów, chodników,</w:t>
      </w:r>
    </w:p>
    <w:p w14:paraId="1DD1DB3F"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6) koszty utrzymania terenu budowy i zapewnienia warunków bezpieczeństwa dla osób i pojazdów użytkujących drogę,</w:t>
      </w:r>
    </w:p>
    <w:p w14:paraId="16D4C306"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7) zakwaterowanie łącznie z częścią socjalną i sanitarną,</w:t>
      </w:r>
    </w:p>
    <w:p w14:paraId="7B4A8D6D"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8) koszty składowania i utylizacji materiałów rozbiórkowych, odpadów i śmieci,</w:t>
      </w:r>
    </w:p>
    <w:p w14:paraId="76207D0A"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9) koszty związane z utrzymaniem terenu budowy w stanie wolnym od przeszkód komunikacyjnych wynikających z lokalizacji terenu budowy,</w:t>
      </w:r>
    </w:p>
    <w:p w14:paraId="5769DEF2"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10) koszty wynikające z utrudnień lokalizacyjnych placu budowy,</w:t>
      </w:r>
    </w:p>
    <w:p w14:paraId="139ABC90"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11) odtworzenie nawierzchni, ewentualne uszkodzenia urządzeń podziemnych w obrębie placu budowy i wykonywanych robót,</w:t>
      </w:r>
    </w:p>
    <w:p w14:paraId="3240A134"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12) wszystkie podatki, cła i inne koszty, które będą opłacane przez Wykonawcę w ramach umowy,</w:t>
      </w:r>
    </w:p>
    <w:p w14:paraId="747506E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13) wykonanie ogrodzenia i zabezpieczenia od istniejących obiektów placu budowy,</w:t>
      </w:r>
    </w:p>
    <w:p w14:paraId="4896C2E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14) wykonania projektów organizacji ruchu na czas budowy,</w:t>
      </w:r>
    </w:p>
    <w:p w14:paraId="5AC002D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15) bieżących napraw dróg dojazdowych oraz dróg przez które zostanie wyznaczony objazd,</w:t>
      </w:r>
    </w:p>
    <w:p w14:paraId="1339D3AA"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16) koszty obsługi geodezyjnej,</w:t>
      </w:r>
    </w:p>
    <w:p w14:paraId="2C79E744"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17) koszt prowadzenia prac konserwatorskich</w:t>
      </w:r>
    </w:p>
    <w:p w14:paraId="5BA9F29E"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18) wykonanie geodezyjnego wytyczenia i dokumentacji geodezyjnej,</w:t>
      </w:r>
    </w:p>
    <w:p w14:paraId="21CD8C3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19) koszty związane z odbiorami robót wykonanych, koszty wykonania dokumentacji powykonawczej,</w:t>
      </w:r>
    </w:p>
    <w:p w14:paraId="6588D446"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20) zorganizowanie i przeprowadzenie niezbędnych prób, badań, odbiorów oraz ewentualnego uzupełnienia dokumentacji odbiorczej dla zakresu robót objętych przedmiotem zamówienia,</w:t>
      </w:r>
    </w:p>
    <w:p w14:paraId="4D446768"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21) koszty pomiarów i badań materiałów oraz robót zgodnie z zasadami kontroli jakości materiałów i robót określonymi w STWiORB.</w:t>
      </w:r>
    </w:p>
    <w:p w14:paraId="543FE2C9"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22) koszty ochrony mienia, zapewnienia warunków bezpieczeństwa, ochrony p.poż.,</w:t>
      </w:r>
    </w:p>
    <w:p w14:paraId="31EC2957"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23) koszty opłaty składki w pełnej wysokości za polisę OC- jeżeli dotyczy,</w:t>
      </w:r>
    </w:p>
    <w:p w14:paraId="4BFAACCC"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23) koszty związane z wykonaniem i ustawieniem tablic informacyjnych, oraz dokonywaniem stosownych zmian w treści tablic.</w:t>
      </w:r>
    </w:p>
    <w:p w14:paraId="6AC3DECE" w14:textId="77777777" w:rsidR="00E80E2D" w:rsidRPr="00907241" w:rsidRDefault="00E80E2D" w:rsidP="00E80E2D">
      <w:pPr>
        <w:suppressAutoHyphens/>
        <w:autoSpaceDN w:val="0"/>
        <w:spacing w:before="120"/>
        <w:ind w:left="360"/>
        <w:jc w:val="both"/>
        <w:textAlignment w:val="baseline"/>
        <w:outlineLvl w:val="0"/>
        <w:rPr>
          <w:rFonts w:ascii="Verdana" w:hAnsi="Verdana" w:cs="Tahoma"/>
          <w:b/>
          <w:i/>
          <w:kern w:val="3"/>
          <w:sz w:val="22"/>
          <w:szCs w:val="22"/>
          <w:lang w:eastAsia="zh-CN"/>
        </w:rPr>
      </w:pPr>
      <w:r w:rsidRPr="00907241">
        <w:rPr>
          <w:rFonts w:ascii="Verdana" w:hAnsi="Verdana" w:cs="Tahoma"/>
          <w:b/>
          <w:i/>
          <w:kern w:val="3"/>
          <w:sz w:val="22"/>
          <w:szCs w:val="22"/>
          <w:lang w:eastAsia="zh-CN"/>
        </w:rPr>
        <w:t>W trakcie wyboru najkorzystniejszej oferty będzie brana pod uwagę przez Komisję Przetargową cena ostateczna.</w:t>
      </w:r>
    </w:p>
    <w:p w14:paraId="774776B9" w14:textId="1130651D" w:rsidR="00E80E2D" w:rsidRDefault="00E80E2D" w:rsidP="00E80E2D">
      <w:pPr>
        <w:suppressAutoHyphens/>
        <w:autoSpaceDN w:val="0"/>
        <w:ind w:left="360"/>
        <w:jc w:val="both"/>
        <w:textAlignment w:val="baseline"/>
        <w:outlineLvl w:val="0"/>
        <w:rPr>
          <w:rFonts w:ascii="Verdana" w:hAnsi="Verdana" w:cs="Tahoma"/>
          <w:b/>
          <w:i/>
          <w:kern w:val="3"/>
          <w:sz w:val="22"/>
          <w:szCs w:val="22"/>
          <w:lang w:eastAsia="zh-CN"/>
        </w:rPr>
      </w:pPr>
      <w:r w:rsidRPr="00907241">
        <w:rPr>
          <w:rFonts w:ascii="Verdana" w:hAnsi="Verdana" w:cs="Tahoma"/>
          <w:b/>
          <w:i/>
          <w:kern w:val="3"/>
          <w:sz w:val="22"/>
          <w:szCs w:val="22"/>
          <w:lang w:eastAsia="zh-CN"/>
        </w:rPr>
        <w:t>Uwaga! Gmina jest płatnikiem podatku VAT.</w:t>
      </w:r>
    </w:p>
    <w:p w14:paraId="08A3B84B" w14:textId="77777777" w:rsidR="005B5640" w:rsidRPr="00907241" w:rsidRDefault="005B5640" w:rsidP="00E80E2D">
      <w:pPr>
        <w:suppressAutoHyphens/>
        <w:autoSpaceDN w:val="0"/>
        <w:ind w:left="360"/>
        <w:jc w:val="both"/>
        <w:textAlignment w:val="baseline"/>
        <w:outlineLvl w:val="0"/>
        <w:rPr>
          <w:rFonts w:ascii="Verdana" w:hAnsi="Verdana" w:cs="Tahoma"/>
          <w:b/>
          <w:i/>
          <w:kern w:val="3"/>
          <w:sz w:val="22"/>
          <w:szCs w:val="22"/>
          <w:lang w:eastAsia="zh-CN"/>
        </w:rPr>
      </w:pPr>
    </w:p>
    <w:p w14:paraId="1C90F698" w14:textId="77777777" w:rsidR="005B5640" w:rsidRPr="00955F96" w:rsidRDefault="005B5640" w:rsidP="005B5640">
      <w:pPr>
        <w:ind w:left="426"/>
        <w:jc w:val="both"/>
        <w:rPr>
          <w:rFonts w:ascii="Verdana" w:hAnsi="Verdana"/>
          <w:b/>
        </w:rPr>
      </w:pPr>
      <w:r w:rsidRPr="00955F96">
        <w:rPr>
          <w:rFonts w:ascii="Verdana" w:hAnsi="Verdana"/>
          <w:b/>
        </w:rPr>
        <w:t xml:space="preserve">Kryteriami wyboru oferty najkorzystniejszej będą: </w:t>
      </w:r>
    </w:p>
    <w:p w14:paraId="0050EE94" w14:textId="77777777" w:rsidR="005B5640" w:rsidRPr="00955F96" w:rsidRDefault="005B5640" w:rsidP="005B5640">
      <w:pPr>
        <w:ind w:left="426"/>
        <w:jc w:val="both"/>
        <w:rPr>
          <w:rFonts w:ascii="Verdana" w:hAnsi="Verdana"/>
        </w:rPr>
      </w:pPr>
      <w:r w:rsidRPr="00955F96">
        <w:rPr>
          <w:rFonts w:ascii="Verdana" w:hAnsi="Verdana"/>
        </w:rPr>
        <w:t>1) </w:t>
      </w:r>
      <w:r w:rsidRPr="00955F96">
        <w:rPr>
          <w:rFonts w:ascii="Verdana" w:hAnsi="Verdana"/>
          <w:b/>
        </w:rPr>
        <w:t>cena ryczałtowa brutto</w:t>
      </w:r>
      <w:r w:rsidRPr="00955F96">
        <w:rPr>
          <w:rFonts w:ascii="Verdana" w:hAnsi="Verdana"/>
        </w:rPr>
        <w:t xml:space="preserve"> – </w:t>
      </w:r>
      <w:r w:rsidRPr="00955F96">
        <w:rPr>
          <w:rFonts w:ascii="Verdana" w:hAnsi="Verdana"/>
          <w:b/>
        </w:rPr>
        <w:t>100%</w:t>
      </w:r>
      <w:r w:rsidRPr="00955F96">
        <w:rPr>
          <w:rFonts w:ascii="Verdana" w:hAnsi="Verdana"/>
        </w:rPr>
        <w:t>;</w:t>
      </w:r>
    </w:p>
    <w:p w14:paraId="3BDD5093" w14:textId="77777777" w:rsidR="005B5640" w:rsidRPr="00955F96" w:rsidRDefault="005B5640" w:rsidP="005B5640">
      <w:pPr>
        <w:ind w:left="426"/>
        <w:jc w:val="both"/>
        <w:rPr>
          <w:rFonts w:ascii="Verdana" w:hAnsi="Verdana"/>
        </w:rPr>
      </w:pPr>
      <w:r w:rsidRPr="00955F96">
        <w:rPr>
          <w:rFonts w:ascii="Verdana" w:hAnsi="Verdana"/>
        </w:rPr>
        <w:t>Oferty nieodrzucone oceniane będą według wzoru:</w:t>
      </w:r>
    </w:p>
    <w:p w14:paraId="3468E2B5" w14:textId="77777777" w:rsidR="005B5640" w:rsidRPr="00955F96" w:rsidRDefault="005B5640" w:rsidP="005B5640">
      <w:pPr>
        <w:ind w:left="426"/>
        <w:jc w:val="center"/>
        <w:rPr>
          <w:rFonts w:ascii="Verdana" w:hAnsi="Verdana"/>
          <w:b/>
        </w:rPr>
      </w:pPr>
      <w:r w:rsidRPr="00955F96">
        <w:rPr>
          <w:rFonts w:ascii="Verdana" w:hAnsi="Verdana"/>
          <w:b/>
        </w:rPr>
        <w:t>(Cmin/Cb * 100%) * 100 = liczba punktów</w:t>
      </w:r>
    </w:p>
    <w:p w14:paraId="36CE10AC" w14:textId="77777777" w:rsidR="005B5640" w:rsidRPr="00955F96" w:rsidRDefault="005B5640" w:rsidP="005B5640">
      <w:pPr>
        <w:pStyle w:val="1"/>
        <w:ind w:left="426" w:firstLine="0"/>
        <w:rPr>
          <w:rFonts w:ascii="Verdana" w:hAnsi="Verdana"/>
          <w:color w:val="auto"/>
          <w:sz w:val="20"/>
        </w:rPr>
      </w:pPr>
      <w:r w:rsidRPr="00955F96">
        <w:rPr>
          <w:rFonts w:ascii="Verdana" w:hAnsi="Verdana"/>
          <w:color w:val="auto"/>
          <w:sz w:val="20"/>
        </w:rPr>
        <w:t>gdzie:</w:t>
      </w:r>
    </w:p>
    <w:p w14:paraId="1A6264F0" w14:textId="77777777" w:rsidR="005B5640" w:rsidRPr="00955F96" w:rsidRDefault="005B5640" w:rsidP="005B5640">
      <w:pPr>
        <w:pStyle w:val="1"/>
        <w:tabs>
          <w:tab w:val="left" w:pos="23045"/>
        </w:tabs>
        <w:ind w:left="993" w:hanging="567"/>
        <w:rPr>
          <w:rFonts w:ascii="Verdana" w:hAnsi="Verdana"/>
          <w:color w:val="auto"/>
          <w:sz w:val="20"/>
        </w:rPr>
      </w:pPr>
      <w:r w:rsidRPr="00955F96">
        <w:rPr>
          <w:rFonts w:ascii="Verdana" w:hAnsi="Verdana"/>
          <w:color w:val="auto"/>
          <w:sz w:val="20"/>
        </w:rPr>
        <w:t>Cmin – najniższa cena spośród ofert nieodrzuconych;</w:t>
      </w:r>
    </w:p>
    <w:p w14:paraId="4BC7057B" w14:textId="77777777" w:rsidR="005B5640" w:rsidRPr="00955F96" w:rsidRDefault="005B5640" w:rsidP="005B5640">
      <w:pPr>
        <w:pStyle w:val="1"/>
        <w:tabs>
          <w:tab w:val="left" w:pos="23030"/>
        </w:tabs>
        <w:ind w:left="993" w:hanging="567"/>
        <w:rPr>
          <w:rFonts w:ascii="Verdana" w:hAnsi="Verdana"/>
          <w:color w:val="auto"/>
          <w:sz w:val="20"/>
        </w:rPr>
      </w:pPr>
      <w:r w:rsidRPr="00955F96">
        <w:rPr>
          <w:rFonts w:ascii="Verdana" w:hAnsi="Verdana"/>
          <w:color w:val="auto"/>
          <w:sz w:val="20"/>
        </w:rPr>
        <w:t>Cb – cena oferty rozpatrywanej;</w:t>
      </w:r>
    </w:p>
    <w:p w14:paraId="2D2A25AA" w14:textId="77777777" w:rsidR="005B5640" w:rsidRPr="00955F96" w:rsidRDefault="005B5640" w:rsidP="005B5640">
      <w:pPr>
        <w:spacing w:after="120"/>
        <w:ind w:left="993" w:hanging="567"/>
        <w:jc w:val="both"/>
        <w:rPr>
          <w:rFonts w:ascii="Verdana" w:hAnsi="Verdana"/>
        </w:rPr>
      </w:pPr>
      <w:r w:rsidRPr="00955F96">
        <w:rPr>
          <w:rFonts w:ascii="Verdana" w:hAnsi="Verdana"/>
        </w:rPr>
        <w:t>100 – stały wskaźnik.</w:t>
      </w:r>
    </w:p>
    <w:p w14:paraId="44F3A667" w14:textId="77777777" w:rsidR="005B5640" w:rsidRPr="00955F96" w:rsidRDefault="005B5640" w:rsidP="005B5640">
      <w:pPr>
        <w:ind w:left="426"/>
        <w:jc w:val="both"/>
        <w:rPr>
          <w:rFonts w:ascii="Verdana" w:hAnsi="Verdana"/>
        </w:rPr>
      </w:pPr>
      <w:r w:rsidRPr="00955F96">
        <w:rPr>
          <w:rFonts w:ascii="Verdana" w:hAnsi="Verdana"/>
          <w:b/>
          <w:u w:val="single"/>
        </w:rPr>
        <w:lastRenderedPageBreak/>
        <w:t>Wymagania jakościowe</w:t>
      </w:r>
      <w:r w:rsidRPr="00955F96">
        <w:rPr>
          <w:rFonts w:ascii="Verdana" w:hAnsi="Verdana"/>
        </w:rPr>
        <w:t xml:space="preserve"> odnoszące się do co najmniej głównych elementów składających się na przedmiot zamówienia, o których mowa w art. 246 ust. 2 ustawy Pzp zostały określone w opisie przedmiotu zamówienia, czyli w dokumentacji projektowej i specyfikacji technicznej wykonania i odbioru robót. Dokumenty te wskazują parametry wszystkich materiałów i urządzeń, które będą musiały być użyte do realizacji przedmiotu zamówienia, jak również zasady wiedzy technicznej wymagane do wykonania robót. Uwzględnią także wszystkie elementy, które mają wpływ na koszty związane z eksploatacją oraz utylizacją przedmiotu zamówienia. Dokumenty opisujące przedmiot zamówienia są tak precyzyjne, że bez względu na fakt, kto będzie wykonawcą przedmiotu zamówienia, jedyną różnicą będą zaoferowane ceny (tzn. przedmiot zamówienia jest zestandaryzowany - identyczny, niezależnie od tego, który z wykonawców go wykona). W związku z powyższym zamawiający jest upoważniony do zastosowania ceny jako jedynego kryterium oceny ofert.</w:t>
      </w:r>
    </w:p>
    <w:p w14:paraId="39F4F81A"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05DEC4E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15. INFORMACJE O FORMALNOŚCIACH, JAKIE MUSZĄ ZOSTAĆ DOPEŁNIONE PO WYBORZE OFERTY W CELU ZAWARCIA UMOWY W SPRAWIE ZAMÓWIENIA PUBLICZNEGO.</w:t>
      </w:r>
    </w:p>
    <w:p w14:paraId="4E359CE0"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79D022F9"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Z wykonawcą, który złoży najkorzystniejszą ofertę, zostanie zawarta umowa, której wzór stanowi załącznik nr 1 do SWZ. O terminie zawarcia umowy wykonawca zostanie poinformowany przez Zamawiającego.</w:t>
      </w:r>
    </w:p>
    <w:p w14:paraId="40DAB659"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219252F8"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16. POUCZENIE O ŚRODKACH OCHRONY PRAWNEJ PRZYSŁUGUJĄCYCH WYKONAWCY.</w:t>
      </w:r>
    </w:p>
    <w:p w14:paraId="0585B762"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75D8E26C"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W postępowaniu mają zastosowanie środki ochrony prawnej, o których mowa w Dziale IX ustawy Pzp oraz poniższych Rozporządzeniach:</w:t>
      </w:r>
    </w:p>
    <w:p w14:paraId="1C732F70" w14:textId="77777777" w:rsidR="00E80E2D" w:rsidRPr="00907241" w:rsidRDefault="00E80E2D" w:rsidP="00E80E2D">
      <w:pPr>
        <w:suppressAutoHyphens/>
        <w:autoSpaceDN w:val="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1) Rozporządzenie Prezesa Rady Ministrów z 30 grudnia 2020 r. w sprawie postępowania przy rozpoznawaniu odwołań przez Krajową Izbę Odwoławczą (Dz. U. z 2020 r., poz. 2453);</w:t>
      </w:r>
    </w:p>
    <w:p w14:paraId="09EFAC3D" w14:textId="77777777" w:rsidR="00E80E2D" w:rsidRPr="00907241" w:rsidRDefault="00E80E2D" w:rsidP="00E80E2D">
      <w:pPr>
        <w:suppressAutoHyphens/>
        <w:autoSpaceDN w:val="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Rozporządzenie Prezesa Rady Ministrów z 30 grudnia 2020 r. w sprawie szczegółowych kosztów postępowania odwoławczego, ich rozliczania oraz wysokości i sposobu pobierania wpisu od odwołania (Dz. U. z 2020 r., poz. 2437).</w:t>
      </w:r>
    </w:p>
    <w:p w14:paraId="4AAF5DC0"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44AC746D" w14:textId="330CF879"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17. INFORMACJA O WARUNKACH UDZIAŁU W POSTĘPOWANIU.</w:t>
      </w:r>
      <w:r w:rsidR="00D30E60">
        <w:rPr>
          <w:rFonts w:ascii="Verdana" w:hAnsi="Verdana"/>
          <w:b/>
          <w:kern w:val="3"/>
          <w:lang w:eastAsia="zh-CN"/>
        </w:rPr>
        <w:t xml:space="preserve"> WARUNKI DOTYCZĄ OBU CZĘŚCI.</w:t>
      </w:r>
    </w:p>
    <w:p w14:paraId="26FB6618" w14:textId="77777777" w:rsidR="00E80E2D" w:rsidRPr="00907241" w:rsidRDefault="00E80E2D" w:rsidP="00E80E2D">
      <w:pPr>
        <w:suppressAutoHyphens/>
        <w:autoSpaceDN w:val="0"/>
        <w:ind w:left="1134" w:hanging="708"/>
        <w:jc w:val="both"/>
        <w:textAlignment w:val="baseline"/>
        <w:rPr>
          <w:rFonts w:ascii="Verdana" w:hAnsi="Verdana"/>
          <w:kern w:val="3"/>
          <w:lang w:eastAsia="zh-CN"/>
        </w:rPr>
      </w:pPr>
    </w:p>
    <w:p w14:paraId="15888129" w14:textId="5FD2D0CF" w:rsidR="00E80E2D" w:rsidRPr="0094166E" w:rsidRDefault="00E80E2D" w:rsidP="00E80E2D">
      <w:pPr>
        <w:suppressAutoHyphens/>
        <w:autoSpaceDN w:val="0"/>
        <w:jc w:val="both"/>
        <w:textAlignment w:val="baseline"/>
        <w:rPr>
          <w:strike/>
          <w:kern w:val="3"/>
          <w:sz w:val="24"/>
          <w:szCs w:val="24"/>
          <w:lang w:eastAsia="zh-CN"/>
        </w:rPr>
      </w:pPr>
      <w:r w:rsidRPr="00907241">
        <w:rPr>
          <w:rFonts w:ascii="Calibri" w:hAnsi="Calibri"/>
          <w:kern w:val="3"/>
          <w:sz w:val="24"/>
          <w:szCs w:val="24"/>
          <w:lang w:eastAsia="zh-CN"/>
        </w:rPr>
        <w:t xml:space="preserve">17.1 Posiadanie doświadczenia niezbędnego do wykonania przedmiotu zamówienia, tj. wykonanie/zakończenie (rozpoczęcie mogło nastąpić wcześniej) w okresie ostatnich pięciu lat przed upływem terminu składania ofert (jeżeli okres prowadzenia działalności jest krótszy – wykonali w tym okresie) </w:t>
      </w:r>
      <w:r w:rsidRPr="0094166E">
        <w:rPr>
          <w:rFonts w:ascii="Calibri" w:hAnsi="Calibri" w:cs="Tahoma"/>
          <w:b/>
          <w:bCs/>
          <w:kern w:val="3"/>
          <w:sz w:val="24"/>
          <w:szCs w:val="24"/>
          <w:lang w:eastAsia="zh-CN"/>
        </w:rPr>
        <w:t xml:space="preserve">co najmniej </w:t>
      </w:r>
      <w:r w:rsidR="00015AAC" w:rsidRPr="0094166E">
        <w:rPr>
          <w:rFonts w:ascii="Calibri" w:hAnsi="Calibri" w:cs="Tahoma"/>
          <w:b/>
          <w:bCs/>
          <w:kern w:val="3"/>
          <w:sz w:val="24"/>
          <w:szCs w:val="24"/>
          <w:lang w:eastAsia="zh-CN"/>
        </w:rPr>
        <w:t>dwóch</w:t>
      </w:r>
      <w:r w:rsidRPr="0094166E">
        <w:rPr>
          <w:rFonts w:ascii="Calibri" w:hAnsi="Calibri" w:cs="Tahoma"/>
          <w:b/>
          <w:bCs/>
          <w:kern w:val="3"/>
          <w:sz w:val="24"/>
          <w:szCs w:val="24"/>
          <w:lang w:eastAsia="zh-CN"/>
        </w:rPr>
        <w:t xml:space="preserve">  rob</w:t>
      </w:r>
      <w:r w:rsidR="00831ADE" w:rsidRPr="0094166E">
        <w:rPr>
          <w:rFonts w:ascii="Calibri" w:hAnsi="Calibri" w:cs="Tahoma"/>
          <w:b/>
          <w:bCs/>
          <w:kern w:val="3"/>
          <w:sz w:val="24"/>
          <w:szCs w:val="24"/>
          <w:lang w:eastAsia="zh-CN"/>
        </w:rPr>
        <w:t>ót</w:t>
      </w:r>
      <w:r w:rsidRPr="0094166E">
        <w:rPr>
          <w:rFonts w:ascii="Calibri" w:hAnsi="Calibri" w:cs="Tahoma"/>
          <w:b/>
          <w:bCs/>
          <w:kern w:val="3"/>
          <w:sz w:val="24"/>
          <w:szCs w:val="24"/>
          <w:lang w:eastAsia="zh-CN"/>
        </w:rPr>
        <w:t xml:space="preserve">  budowlan</w:t>
      </w:r>
      <w:r w:rsidR="00831ADE" w:rsidRPr="0094166E">
        <w:rPr>
          <w:rFonts w:ascii="Calibri" w:hAnsi="Calibri" w:cs="Tahoma"/>
          <w:b/>
          <w:bCs/>
          <w:kern w:val="3"/>
          <w:sz w:val="24"/>
          <w:szCs w:val="24"/>
          <w:lang w:eastAsia="zh-CN"/>
        </w:rPr>
        <w:t>ych</w:t>
      </w:r>
      <w:r w:rsidRPr="0094166E">
        <w:rPr>
          <w:rFonts w:ascii="Calibri" w:hAnsi="Calibri" w:cs="Tahoma"/>
          <w:b/>
          <w:bCs/>
          <w:kern w:val="3"/>
          <w:sz w:val="24"/>
          <w:szCs w:val="24"/>
          <w:lang w:eastAsia="zh-CN"/>
        </w:rPr>
        <w:t xml:space="preserve">  polegającej na budowie, przebudowie </w:t>
      </w:r>
      <w:r w:rsidR="0094166E" w:rsidRPr="0094166E">
        <w:rPr>
          <w:rFonts w:ascii="Calibri" w:hAnsi="Calibri" w:cs="Tahoma"/>
          <w:b/>
          <w:bCs/>
          <w:kern w:val="3"/>
          <w:sz w:val="24"/>
          <w:szCs w:val="24"/>
          <w:lang w:eastAsia="zh-CN"/>
        </w:rPr>
        <w:t>kolektora kanalizacji deszczowej długości minimum 600 m</w:t>
      </w:r>
      <w:r w:rsidR="00236DD4" w:rsidRPr="0094166E">
        <w:rPr>
          <w:rFonts w:ascii="Calibri" w:hAnsi="Calibri" w:cs="Tahoma"/>
          <w:b/>
          <w:bCs/>
          <w:kern w:val="3"/>
          <w:sz w:val="24"/>
          <w:szCs w:val="24"/>
          <w:lang w:eastAsia="zh-CN"/>
        </w:rPr>
        <w:t>.</w:t>
      </w:r>
    </w:p>
    <w:p w14:paraId="30CFBE96" w14:textId="5F7D4B81" w:rsidR="00E80E2D" w:rsidRPr="0094166E" w:rsidRDefault="00E80E2D" w:rsidP="00E80E2D">
      <w:pPr>
        <w:widowControl w:val="0"/>
        <w:numPr>
          <w:ilvl w:val="2"/>
          <w:numId w:val="33"/>
        </w:numPr>
        <w:suppressAutoHyphens/>
        <w:autoSpaceDN w:val="0"/>
        <w:jc w:val="both"/>
        <w:textAlignment w:val="baseline"/>
        <w:rPr>
          <w:rFonts w:asciiTheme="minorHAnsi" w:hAnsiTheme="minorHAnsi" w:cstheme="minorHAnsi"/>
          <w:kern w:val="3"/>
          <w:sz w:val="24"/>
          <w:szCs w:val="24"/>
          <w:lang w:eastAsia="zh-CN"/>
        </w:rPr>
      </w:pPr>
      <w:r w:rsidRPr="0094166E">
        <w:rPr>
          <w:rFonts w:asciiTheme="minorHAnsi" w:hAnsiTheme="minorHAnsi" w:cstheme="minorHAnsi"/>
          <w:kern w:val="3"/>
          <w:sz w:val="24"/>
          <w:szCs w:val="24"/>
          <w:lang w:eastAsia="zh-CN"/>
        </w:rPr>
        <w:t xml:space="preserve">Warunek udziału w postępowaniu dotyczący niezbędnej wiedzy i doświadczenia, </w:t>
      </w:r>
      <w:r w:rsidR="002C0D50" w:rsidRPr="0094166E">
        <w:rPr>
          <w:rFonts w:asciiTheme="minorHAnsi" w:hAnsiTheme="minorHAnsi" w:cstheme="minorHAnsi"/>
          <w:kern w:val="3"/>
          <w:sz w:val="24"/>
          <w:szCs w:val="24"/>
          <w:lang w:eastAsia="zh-CN"/>
        </w:rPr>
        <w:t xml:space="preserve">może </w:t>
      </w:r>
      <w:r w:rsidRPr="0094166E">
        <w:rPr>
          <w:rFonts w:asciiTheme="minorHAnsi" w:hAnsiTheme="minorHAnsi" w:cstheme="minorHAnsi"/>
          <w:kern w:val="3"/>
          <w:sz w:val="24"/>
          <w:szCs w:val="24"/>
          <w:lang w:eastAsia="zh-CN"/>
        </w:rPr>
        <w:t xml:space="preserve"> być spełniony:</w:t>
      </w:r>
    </w:p>
    <w:p w14:paraId="137B51D9" w14:textId="75CC6E5B" w:rsidR="00236DD4" w:rsidRPr="0094166E" w:rsidRDefault="00236DD4" w:rsidP="00236DD4">
      <w:pPr>
        <w:pStyle w:val="Akapitzlist"/>
        <w:ind w:left="630"/>
        <w:jc w:val="both"/>
        <w:rPr>
          <w:rFonts w:asciiTheme="minorHAnsi" w:hAnsiTheme="minorHAnsi" w:cstheme="minorHAnsi"/>
          <w:sz w:val="24"/>
          <w:szCs w:val="24"/>
        </w:rPr>
      </w:pPr>
      <w:r w:rsidRPr="0094166E">
        <w:rPr>
          <w:rFonts w:asciiTheme="minorHAnsi" w:hAnsiTheme="minorHAnsi" w:cstheme="minorHAnsi"/>
          <w:sz w:val="24"/>
          <w:szCs w:val="24"/>
        </w:rPr>
        <w:t>- przez Wykonawcę samodzielnie,</w:t>
      </w:r>
    </w:p>
    <w:p w14:paraId="16E58766" w14:textId="6324A2E1" w:rsidR="00E80E2D" w:rsidRPr="0094166E" w:rsidRDefault="00236DD4" w:rsidP="00236DD4">
      <w:pPr>
        <w:widowControl w:val="0"/>
        <w:suppressAutoHyphens/>
        <w:autoSpaceDN w:val="0"/>
        <w:ind w:left="630"/>
        <w:jc w:val="both"/>
        <w:textAlignment w:val="baseline"/>
        <w:rPr>
          <w:rFonts w:asciiTheme="minorHAnsi" w:hAnsiTheme="minorHAnsi" w:cstheme="minorHAnsi"/>
          <w:kern w:val="3"/>
          <w:sz w:val="24"/>
          <w:szCs w:val="24"/>
          <w:lang w:eastAsia="zh-CN"/>
        </w:rPr>
      </w:pPr>
      <w:r w:rsidRPr="0094166E">
        <w:rPr>
          <w:rFonts w:asciiTheme="minorHAnsi" w:hAnsiTheme="minorHAnsi" w:cstheme="minorHAnsi"/>
          <w:sz w:val="24"/>
          <w:szCs w:val="24"/>
        </w:rPr>
        <w:t>- przez minimum jeden podmiot udostępniający wiedzę i doświadczenie (podwykonawcę) samodzielnie, a w przypadku podmiotów występujących wspólnie, samodzielnie przez minimum jednego z wykonawców występujących wspólnie</w:t>
      </w:r>
      <w:r w:rsidR="002C0D50" w:rsidRPr="0094166E">
        <w:rPr>
          <w:rFonts w:asciiTheme="minorHAnsi" w:hAnsiTheme="minorHAnsi" w:cstheme="minorHAnsi"/>
          <w:kern w:val="3"/>
          <w:sz w:val="24"/>
          <w:szCs w:val="24"/>
          <w:lang w:eastAsia="zh-CN"/>
        </w:rPr>
        <w:t xml:space="preserve">. </w:t>
      </w:r>
      <w:r w:rsidR="00E80E2D" w:rsidRPr="0094166E">
        <w:rPr>
          <w:rFonts w:asciiTheme="minorHAnsi" w:hAnsiTheme="minorHAnsi" w:cstheme="minorHAnsi"/>
          <w:kern w:val="3"/>
          <w:sz w:val="24"/>
          <w:szCs w:val="24"/>
          <w:lang w:eastAsia="zh-CN"/>
        </w:rPr>
        <w:t xml:space="preserve"> </w:t>
      </w:r>
    </w:p>
    <w:p w14:paraId="55FA4407" w14:textId="77777777" w:rsidR="002C0D50" w:rsidRPr="0094166E" w:rsidRDefault="002C0D50" w:rsidP="002C0D50">
      <w:pPr>
        <w:widowControl w:val="0"/>
        <w:suppressAutoHyphens/>
        <w:autoSpaceDN w:val="0"/>
        <w:ind w:left="795"/>
        <w:jc w:val="both"/>
        <w:textAlignment w:val="baseline"/>
        <w:rPr>
          <w:rFonts w:asciiTheme="minorHAnsi" w:hAnsiTheme="minorHAnsi" w:cstheme="minorHAnsi"/>
          <w:kern w:val="3"/>
          <w:sz w:val="24"/>
          <w:szCs w:val="24"/>
          <w:lang w:eastAsia="zh-CN"/>
        </w:rPr>
      </w:pPr>
    </w:p>
    <w:p w14:paraId="7E8814A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kern w:val="3"/>
          <w:sz w:val="24"/>
          <w:szCs w:val="24"/>
          <w:u w:val="single"/>
          <w:lang w:eastAsia="zh-CN"/>
        </w:rPr>
        <w:t>UWAGA</w:t>
      </w:r>
      <w:r w:rsidRPr="00907241">
        <w:rPr>
          <w:rFonts w:ascii="Calibri" w:hAnsi="Calibri"/>
          <w:b/>
          <w:kern w:val="3"/>
          <w:sz w:val="24"/>
          <w:szCs w:val="24"/>
          <w:lang w:eastAsia="zh-CN"/>
        </w:rPr>
        <w:t>:</w:t>
      </w:r>
    </w:p>
    <w:p w14:paraId="458CC77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W związku z art. 118 ust. 2 ustawy Pzp: „</w:t>
      </w:r>
      <w:r w:rsidRPr="00907241">
        <w:rPr>
          <w:rFonts w:ascii="Calibri" w:hAnsi="Calibri"/>
          <w:i/>
          <w:kern w:val="3"/>
          <w:sz w:val="24"/>
          <w:szCs w:val="24"/>
          <w:lang w:eastAsia="zh-C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907241">
        <w:rPr>
          <w:rFonts w:ascii="Calibri" w:hAnsi="Calibri"/>
          <w:kern w:val="3"/>
          <w:sz w:val="24"/>
          <w:szCs w:val="24"/>
          <w:lang w:eastAsia="zh-CN"/>
        </w:rPr>
        <w:t>.”</w:t>
      </w:r>
    </w:p>
    <w:p w14:paraId="44CC419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17.2 Dysponowanie osobami zdolnymi do wykonania zamówienia, które będą uczestniczyć</w:t>
      </w:r>
    </w:p>
    <w:p w14:paraId="6AFD549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 wykonywaniu zamówienia, tj.:</w:t>
      </w:r>
    </w:p>
    <w:p w14:paraId="47CFA5E7" w14:textId="57D1000B" w:rsidR="00E80E2D" w:rsidRPr="00907241" w:rsidRDefault="000E1523" w:rsidP="00E80E2D">
      <w:pPr>
        <w:suppressAutoHyphens/>
        <w:autoSpaceDN w:val="0"/>
        <w:jc w:val="both"/>
        <w:textAlignment w:val="baseline"/>
        <w:rPr>
          <w:rFonts w:ascii="Calibri" w:hAnsi="Calibri"/>
          <w:kern w:val="3"/>
          <w:sz w:val="24"/>
          <w:szCs w:val="24"/>
          <w:lang w:eastAsia="zh-CN"/>
        </w:rPr>
      </w:pPr>
      <w:r>
        <w:rPr>
          <w:rFonts w:ascii="Calibri" w:hAnsi="Calibri"/>
          <w:kern w:val="3"/>
          <w:sz w:val="24"/>
          <w:szCs w:val="24"/>
          <w:lang w:eastAsia="zh-CN"/>
        </w:rPr>
        <w:t>a</w:t>
      </w:r>
      <w:r w:rsidR="00E80E2D" w:rsidRPr="00907241">
        <w:rPr>
          <w:rFonts w:ascii="Calibri" w:hAnsi="Calibri"/>
          <w:kern w:val="3"/>
          <w:sz w:val="24"/>
          <w:szCs w:val="24"/>
          <w:lang w:eastAsia="zh-CN"/>
        </w:rPr>
        <w:t xml:space="preserve">) </w:t>
      </w:r>
      <w:r w:rsidR="00E80E2D" w:rsidRPr="00907241">
        <w:rPr>
          <w:rFonts w:ascii="Calibri" w:hAnsi="Calibri"/>
          <w:b/>
          <w:bCs/>
          <w:kern w:val="3"/>
          <w:sz w:val="24"/>
          <w:szCs w:val="24"/>
          <w:lang w:eastAsia="zh-CN"/>
        </w:rPr>
        <w:t>kierownikiem budowy</w:t>
      </w:r>
      <w:r w:rsidR="00E80E2D" w:rsidRPr="00907241">
        <w:rPr>
          <w:rFonts w:ascii="Calibri" w:hAnsi="Calibri"/>
          <w:kern w:val="3"/>
          <w:sz w:val="24"/>
          <w:szCs w:val="24"/>
          <w:lang w:eastAsia="zh-CN"/>
        </w:rPr>
        <w:t xml:space="preserve"> (pełniący jednocześnie rolę kierownika robót), który posiada uprawnienia do kierowania robotami budowlanymi w zakresie zgodnym z przedmiotem zamówienia – minimalne wymagania:</w:t>
      </w:r>
    </w:p>
    <w:p w14:paraId="041C67F0" w14:textId="5920C4C0"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uprawnienia do kierowania robotami budowlanymi w zakresie zgodnym z przedmiotem zamówienia w </w:t>
      </w:r>
      <w:r w:rsidRPr="0094166E">
        <w:rPr>
          <w:rFonts w:ascii="Calibri" w:hAnsi="Calibri"/>
          <w:b/>
          <w:bCs/>
          <w:kern w:val="3"/>
          <w:sz w:val="24"/>
          <w:szCs w:val="24"/>
          <w:lang w:eastAsia="zh-CN"/>
        </w:rPr>
        <w:t xml:space="preserve">specjalności </w:t>
      </w:r>
      <w:r w:rsidR="00A164AE" w:rsidRPr="0094166E">
        <w:rPr>
          <w:rFonts w:ascii="Calibri" w:hAnsi="Calibri"/>
          <w:b/>
          <w:bCs/>
          <w:kern w:val="3"/>
          <w:sz w:val="24"/>
          <w:szCs w:val="24"/>
          <w:lang w:eastAsia="zh-CN"/>
        </w:rPr>
        <w:t>instalacyjnej, w zakresie sieci, instalacji i urządzeń cieplnych, wentylacyjnych, gazowych, wodociągowych i kanalizacyjnych</w:t>
      </w:r>
      <w:r w:rsidRPr="0094166E">
        <w:rPr>
          <w:rFonts w:ascii="Calibri" w:hAnsi="Calibri"/>
          <w:b/>
          <w:bCs/>
          <w:kern w:val="3"/>
          <w:sz w:val="24"/>
          <w:szCs w:val="24"/>
          <w:lang w:eastAsia="zh-CN"/>
        </w:rPr>
        <w:t xml:space="preserve"> bez ograniczeń</w:t>
      </w:r>
      <w:r w:rsidRPr="00907241">
        <w:rPr>
          <w:rFonts w:ascii="Calibri" w:hAnsi="Calibri"/>
          <w:kern w:val="3"/>
          <w:sz w:val="24"/>
          <w:szCs w:val="24"/>
          <w:lang w:eastAsia="zh-CN"/>
        </w:rPr>
        <w:t>,</w:t>
      </w:r>
    </w:p>
    <w:p w14:paraId="50CC1909" w14:textId="1D950635" w:rsidR="00E80E2D"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co najmniej 4-letnie doświadczenie na stanowiskach kierowniczych w bezpośrednim kierowaniu lub nadzorowaniu realizacji inwestycji budowlanych w zakresie specjalności </w:t>
      </w:r>
      <w:r w:rsidR="00A164AE" w:rsidRPr="00907241">
        <w:rPr>
          <w:rFonts w:ascii="Calibri" w:hAnsi="Calibri"/>
          <w:kern w:val="3"/>
          <w:sz w:val="24"/>
          <w:szCs w:val="24"/>
          <w:lang w:eastAsia="zh-CN"/>
        </w:rPr>
        <w:t>instalacyjnej, w zakresie sieci, instalacji i urządzeń cieplnych, wentylacyjnych, gazowych, wodociągowych i kanalizacyjnych</w:t>
      </w:r>
      <w:r w:rsidRPr="00907241">
        <w:rPr>
          <w:rFonts w:ascii="Calibri" w:hAnsi="Calibri"/>
          <w:kern w:val="3"/>
          <w:sz w:val="24"/>
          <w:szCs w:val="24"/>
          <w:lang w:eastAsia="zh-CN"/>
        </w:rPr>
        <w:t>, do których w aktualnym stanie prawnym uprawniają uprawnienia budowlane w/w specjalności.</w:t>
      </w:r>
    </w:p>
    <w:p w14:paraId="39A1D99D" w14:textId="091BBFA4" w:rsidR="000E1523" w:rsidRPr="00907241" w:rsidRDefault="000E1523" w:rsidP="000E1523">
      <w:pPr>
        <w:suppressAutoHyphens/>
        <w:autoSpaceDN w:val="0"/>
        <w:jc w:val="both"/>
        <w:textAlignment w:val="baseline"/>
        <w:rPr>
          <w:rFonts w:ascii="Calibri" w:hAnsi="Calibri"/>
          <w:kern w:val="3"/>
          <w:sz w:val="24"/>
          <w:szCs w:val="24"/>
          <w:lang w:eastAsia="zh-CN"/>
        </w:rPr>
      </w:pPr>
      <w:r>
        <w:rPr>
          <w:rFonts w:ascii="Calibri" w:hAnsi="Calibri"/>
          <w:kern w:val="3"/>
          <w:sz w:val="24"/>
          <w:szCs w:val="24"/>
          <w:lang w:eastAsia="zh-CN"/>
        </w:rPr>
        <w:t>b</w:t>
      </w:r>
      <w:r w:rsidRPr="00907241">
        <w:rPr>
          <w:rFonts w:ascii="Calibri" w:hAnsi="Calibri"/>
          <w:kern w:val="3"/>
          <w:sz w:val="24"/>
          <w:szCs w:val="24"/>
          <w:lang w:eastAsia="zh-CN"/>
        </w:rPr>
        <w:t xml:space="preserve">)  </w:t>
      </w:r>
      <w:r w:rsidRPr="00907241">
        <w:rPr>
          <w:rFonts w:ascii="Calibri" w:hAnsi="Calibri"/>
          <w:b/>
          <w:bCs/>
          <w:kern w:val="3"/>
          <w:sz w:val="24"/>
          <w:szCs w:val="24"/>
          <w:lang w:eastAsia="zh-CN"/>
        </w:rPr>
        <w:t xml:space="preserve">kierownikiem </w:t>
      </w:r>
      <w:r>
        <w:rPr>
          <w:rFonts w:ascii="Calibri" w:hAnsi="Calibri"/>
          <w:b/>
          <w:bCs/>
          <w:kern w:val="3"/>
          <w:sz w:val="24"/>
          <w:szCs w:val="24"/>
          <w:lang w:eastAsia="zh-CN"/>
        </w:rPr>
        <w:t>robót branży budowlano-konstrukcyjnej</w:t>
      </w:r>
      <w:r w:rsidRPr="00907241">
        <w:rPr>
          <w:rFonts w:ascii="Calibri" w:hAnsi="Calibri"/>
          <w:kern w:val="3"/>
          <w:sz w:val="24"/>
          <w:szCs w:val="24"/>
          <w:lang w:eastAsia="zh-CN"/>
        </w:rPr>
        <w:t>, który posiada uprawnienia do kierowania robotami budowlanymi w zakresie zgodnym z przedmiotem zamówienia – minimalne wymagania:</w:t>
      </w:r>
    </w:p>
    <w:p w14:paraId="112634FA" w14:textId="178240D4" w:rsidR="000E1523" w:rsidRPr="00907241" w:rsidRDefault="000E1523" w:rsidP="000E1523">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uprawnienia do kierowania robotami budowlanymi w zakresie zgodnym z przedmiotem zamówienia w specjalności </w:t>
      </w:r>
      <w:r>
        <w:rPr>
          <w:rFonts w:ascii="Calibri" w:hAnsi="Calibri"/>
          <w:kern w:val="3"/>
          <w:sz w:val="24"/>
          <w:szCs w:val="24"/>
          <w:lang w:eastAsia="zh-CN"/>
        </w:rPr>
        <w:t>budowlano-konstrukcyjnej</w:t>
      </w:r>
      <w:r w:rsidRPr="00907241">
        <w:rPr>
          <w:rFonts w:ascii="Calibri" w:hAnsi="Calibri"/>
          <w:kern w:val="3"/>
          <w:sz w:val="24"/>
          <w:szCs w:val="24"/>
          <w:lang w:eastAsia="zh-CN"/>
        </w:rPr>
        <w:t>,</w:t>
      </w:r>
    </w:p>
    <w:p w14:paraId="01CB259A" w14:textId="39B09DA4" w:rsidR="000E1523" w:rsidRPr="00907241" w:rsidRDefault="000E1523" w:rsidP="000E1523">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co najmniej 4-letnie doświadczenie na stanowiskach kierowniczych w bezpośrednim kierowaniu lub nadzorowaniu realizacji inwestycji budowlanych w zakresie specjalności </w:t>
      </w:r>
      <w:r>
        <w:rPr>
          <w:rFonts w:ascii="Calibri" w:hAnsi="Calibri"/>
          <w:kern w:val="3"/>
          <w:sz w:val="24"/>
          <w:szCs w:val="24"/>
          <w:lang w:eastAsia="zh-CN"/>
        </w:rPr>
        <w:t>budowlano-konstrukcyjnej</w:t>
      </w:r>
      <w:r w:rsidRPr="00907241">
        <w:rPr>
          <w:rFonts w:ascii="Calibri" w:hAnsi="Calibri"/>
          <w:kern w:val="3"/>
          <w:sz w:val="24"/>
          <w:szCs w:val="24"/>
          <w:lang w:eastAsia="zh-CN"/>
        </w:rPr>
        <w:t>,</w:t>
      </w:r>
    </w:p>
    <w:p w14:paraId="40E9469C" w14:textId="789FE7EF"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c)  </w:t>
      </w:r>
      <w:r w:rsidRPr="00907241">
        <w:rPr>
          <w:rFonts w:ascii="Calibri" w:hAnsi="Calibri"/>
          <w:b/>
          <w:bCs/>
          <w:kern w:val="3"/>
          <w:sz w:val="24"/>
          <w:szCs w:val="24"/>
          <w:lang w:eastAsia="zh-CN"/>
        </w:rPr>
        <w:t xml:space="preserve">kierownikiem </w:t>
      </w:r>
      <w:r w:rsidR="00A164AE">
        <w:rPr>
          <w:rFonts w:ascii="Calibri" w:hAnsi="Calibri"/>
          <w:b/>
          <w:bCs/>
          <w:kern w:val="3"/>
          <w:sz w:val="24"/>
          <w:szCs w:val="24"/>
          <w:lang w:eastAsia="zh-CN"/>
        </w:rPr>
        <w:t>robót branży drogowej</w:t>
      </w:r>
      <w:r w:rsidRPr="00907241">
        <w:rPr>
          <w:rFonts w:ascii="Calibri" w:hAnsi="Calibri"/>
          <w:b/>
          <w:bCs/>
          <w:kern w:val="3"/>
          <w:sz w:val="24"/>
          <w:szCs w:val="24"/>
          <w:lang w:eastAsia="zh-CN"/>
        </w:rPr>
        <w:t xml:space="preserve"> </w:t>
      </w:r>
      <w:r w:rsidRPr="00907241">
        <w:rPr>
          <w:rFonts w:ascii="Calibri" w:hAnsi="Calibri"/>
          <w:kern w:val="3"/>
          <w:sz w:val="24"/>
          <w:szCs w:val="24"/>
          <w:lang w:eastAsia="zh-CN"/>
        </w:rPr>
        <w:t>(pełniący jednocześnie rolę kierownika robót), który posiada uprawnienia do kierowania robotami budowlanymi w zakresie zgodnym z przedmiotem zamówienia – minimalne wymagania:</w:t>
      </w:r>
    </w:p>
    <w:p w14:paraId="5046AE6E" w14:textId="7D83B3CD"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posiada uprawnienia do kierowania robotami budowlanymi w zakresie zgodnym z przedmiotem zamówienia w specjalności </w:t>
      </w:r>
      <w:r w:rsidR="00257C47">
        <w:rPr>
          <w:rFonts w:ascii="Calibri" w:hAnsi="Calibri"/>
          <w:kern w:val="3"/>
          <w:sz w:val="24"/>
          <w:szCs w:val="24"/>
          <w:lang w:eastAsia="zh-CN"/>
        </w:rPr>
        <w:t xml:space="preserve">inżynieryjnej </w:t>
      </w:r>
      <w:r w:rsidRPr="00907241">
        <w:rPr>
          <w:rFonts w:ascii="Calibri" w:hAnsi="Calibri"/>
          <w:kern w:val="3"/>
          <w:sz w:val="24"/>
          <w:szCs w:val="24"/>
          <w:lang w:eastAsia="zh-CN"/>
        </w:rPr>
        <w:t>drogowej,</w:t>
      </w:r>
    </w:p>
    <w:p w14:paraId="429E910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4-letnie doświadczenie na stanowiskach kierowniczych w bezpośrednim kierowaniu lub nadzorowaniu realizacji inwestycji budowlanych w zakresie specjalności drogowej,</w:t>
      </w:r>
    </w:p>
    <w:p w14:paraId="361ECFE4" w14:textId="50BB017D" w:rsidR="00E80E2D" w:rsidRPr="00907241" w:rsidRDefault="000E1523" w:rsidP="00E80E2D">
      <w:pPr>
        <w:suppressAutoHyphens/>
        <w:autoSpaceDN w:val="0"/>
        <w:jc w:val="both"/>
        <w:textAlignment w:val="baseline"/>
        <w:rPr>
          <w:rFonts w:ascii="Calibri" w:hAnsi="Calibri"/>
          <w:kern w:val="3"/>
          <w:sz w:val="24"/>
          <w:szCs w:val="24"/>
          <w:lang w:eastAsia="zh-CN"/>
        </w:rPr>
      </w:pPr>
      <w:r>
        <w:rPr>
          <w:rFonts w:ascii="Calibri" w:hAnsi="Calibri"/>
          <w:kern w:val="3"/>
          <w:sz w:val="24"/>
          <w:szCs w:val="24"/>
          <w:lang w:eastAsia="zh-CN"/>
        </w:rPr>
        <w:t>d</w:t>
      </w:r>
      <w:r w:rsidR="00E80E2D" w:rsidRPr="00907241">
        <w:rPr>
          <w:rFonts w:ascii="Calibri" w:hAnsi="Calibri"/>
          <w:kern w:val="3"/>
          <w:sz w:val="24"/>
          <w:szCs w:val="24"/>
          <w:lang w:eastAsia="zh-CN"/>
        </w:rPr>
        <w:t xml:space="preserve">) </w:t>
      </w:r>
      <w:r w:rsidR="00E80E2D" w:rsidRPr="00907241">
        <w:rPr>
          <w:rFonts w:ascii="Calibri" w:hAnsi="Calibri"/>
          <w:b/>
          <w:bCs/>
          <w:kern w:val="3"/>
          <w:sz w:val="24"/>
          <w:szCs w:val="24"/>
          <w:lang w:eastAsia="zh-CN"/>
        </w:rPr>
        <w:t>kierownikiem robót branży elektrycznej</w:t>
      </w:r>
      <w:r w:rsidR="00E80E2D" w:rsidRPr="00907241">
        <w:rPr>
          <w:rFonts w:ascii="Calibri" w:hAnsi="Calibri"/>
          <w:kern w:val="3"/>
          <w:sz w:val="24"/>
          <w:szCs w:val="24"/>
          <w:lang w:eastAsia="zh-CN"/>
        </w:rPr>
        <w:t>, który posiada uprawnienia do wykonywania samodzielnych funkcji technicznych w budownictwie w specjalności instalacyjnej w zakresie zgodnym z przedmiotem zamówienia – minimalne wymagania:</w:t>
      </w:r>
    </w:p>
    <w:p w14:paraId="571A393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uprawnienia do wykonywania samodzielnych funkcji technicznych w budownictwie w specjalności instalacyjnej, w zakresie sieci, instalacji i urządzeń elektrycznych i elektroenergetycznych,</w:t>
      </w:r>
    </w:p>
    <w:p w14:paraId="192FBE57" w14:textId="77777777" w:rsidR="009C0555" w:rsidRPr="00907241" w:rsidRDefault="00E80E2D" w:rsidP="009C0555">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3-letnie doświadczenie na stanowiskach kierowniczych w bezpośrednim kierowaniu lub nadzorowaniu robót elektrycznych.</w:t>
      </w:r>
    </w:p>
    <w:p w14:paraId="27333921" w14:textId="344F1A3B" w:rsidR="00E80E2D" w:rsidRPr="00907241" w:rsidRDefault="00E80E2D" w:rsidP="00D00DA2">
      <w:pPr>
        <w:suppressAutoHyphens/>
        <w:autoSpaceDN w:val="0"/>
        <w:jc w:val="both"/>
        <w:textAlignment w:val="baseline"/>
        <w:rPr>
          <w:rFonts w:ascii="Calibri" w:hAnsi="Calibri"/>
          <w:kern w:val="3"/>
          <w:sz w:val="24"/>
          <w:szCs w:val="24"/>
          <w:lang w:eastAsia="zh-CN"/>
        </w:rPr>
      </w:pPr>
      <w:r w:rsidRPr="00907241">
        <w:rPr>
          <w:rFonts w:ascii="Calibri" w:hAnsi="Calibri" w:cs="Tahoma"/>
          <w:i/>
          <w:iCs/>
          <w:kern w:val="3"/>
          <w:sz w:val="24"/>
          <w:szCs w:val="24"/>
          <w:lang w:eastAsia="zh-CN"/>
        </w:rPr>
        <w:t xml:space="preserve">Przez uprawnienia należy rozumieć:  w rozumieniu Ustawy z dnia 07 lipca 1994r Prawo Budowlane (tekst jednolity Dz.U. z 2021r poz. 2351 ze zm.) i Rozporządzeniem Ministra Inwestycji i Rozwoju z dnia 29 kwietnia 2019r w sprawie samodzielnych funkcji technicznych w budownictwie (Dz.U. z 2019r poz. 831) lub im odpowiadające, ważne uprawnienia budowlane, które zostały wydane na podstawie wcześniej obowiązujących przepisów lub odpowiadające im uprawnienia budowlane, które zostały wydane obywatelom państw Europejskiego Obszaru </w:t>
      </w:r>
      <w:r w:rsidRPr="00907241">
        <w:rPr>
          <w:rFonts w:ascii="Calibri" w:hAnsi="Calibri" w:cs="Tahoma"/>
          <w:i/>
          <w:iCs/>
          <w:kern w:val="3"/>
          <w:sz w:val="24"/>
          <w:szCs w:val="24"/>
          <w:lang w:eastAsia="zh-CN"/>
        </w:rPr>
        <w:lastRenderedPageBreak/>
        <w:t>Gospodarczego oraz Konfederacji Szwajcarskiej, z zastrzeżeniem art. 12a oraz innych przepisów Ustawy z dnia 7 lipca 1994 Prawo budowlane orz Ustawy z dnia 22 grudnia 2015r o zasadach uznawania kwalifikacji zawodowych nabytych w państwach członkowskich Unii Europejskiej ( tj. Dz.U. z 2021r poz. 1646).</w:t>
      </w:r>
    </w:p>
    <w:p w14:paraId="73236F37" w14:textId="0F4B8AFA" w:rsidR="00E80E2D" w:rsidRPr="00907241" w:rsidRDefault="000E1523" w:rsidP="00E80E2D">
      <w:pPr>
        <w:suppressAutoHyphens/>
        <w:autoSpaceDN w:val="0"/>
        <w:jc w:val="both"/>
        <w:textAlignment w:val="baseline"/>
        <w:rPr>
          <w:rFonts w:ascii="Calibri" w:hAnsi="Calibri"/>
          <w:kern w:val="3"/>
          <w:sz w:val="24"/>
          <w:szCs w:val="24"/>
          <w:lang w:eastAsia="zh-CN"/>
        </w:rPr>
      </w:pPr>
      <w:r>
        <w:rPr>
          <w:rFonts w:ascii="Calibri" w:hAnsi="Calibri"/>
          <w:kern w:val="3"/>
          <w:sz w:val="24"/>
          <w:szCs w:val="24"/>
          <w:lang w:eastAsia="zh-CN"/>
        </w:rPr>
        <w:t>e</w:t>
      </w:r>
      <w:r w:rsidR="00E80E2D" w:rsidRPr="00907241">
        <w:rPr>
          <w:rFonts w:ascii="Calibri" w:hAnsi="Calibri"/>
          <w:kern w:val="3"/>
          <w:sz w:val="24"/>
          <w:szCs w:val="24"/>
          <w:lang w:eastAsia="zh-CN"/>
        </w:rPr>
        <w:t xml:space="preserve">) </w:t>
      </w:r>
      <w:r w:rsidR="00E80E2D" w:rsidRPr="00907241">
        <w:rPr>
          <w:rFonts w:ascii="Calibri" w:hAnsi="Calibri"/>
          <w:b/>
          <w:bCs/>
          <w:kern w:val="3"/>
          <w:sz w:val="24"/>
          <w:szCs w:val="24"/>
          <w:lang w:eastAsia="zh-CN"/>
        </w:rPr>
        <w:t>inspektorem nadzoru terenów zieleni</w:t>
      </w:r>
      <w:r w:rsidR="0007093D">
        <w:rPr>
          <w:rFonts w:ascii="Calibri" w:hAnsi="Calibri"/>
          <w:b/>
          <w:bCs/>
          <w:kern w:val="3"/>
          <w:sz w:val="24"/>
          <w:szCs w:val="24"/>
          <w:lang w:eastAsia="zh-CN"/>
        </w:rPr>
        <w:t xml:space="preserve"> – dotyczy tylko części II</w:t>
      </w:r>
      <w:r w:rsidR="00E80E2D" w:rsidRPr="00907241">
        <w:rPr>
          <w:rFonts w:ascii="Calibri" w:hAnsi="Calibri"/>
          <w:b/>
          <w:bCs/>
          <w:kern w:val="3"/>
          <w:sz w:val="24"/>
          <w:szCs w:val="24"/>
          <w:lang w:eastAsia="zh-CN"/>
        </w:rPr>
        <w:t xml:space="preserve">, </w:t>
      </w:r>
      <w:r w:rsidR="00E80E2D" w:rsidRPr="00907241">
        <w:rPr>
          <w:rFonts w:ascii="Calibri" w:hAnsi="Calibri"/>
          <w:kern w:val="3"/>
          <w:sz w:val="24"/>
          <w:szCs w:val="24"/>
          <w:lang w:eastAsia="zh-CN"/>
        </w:rPr>
        <w:t>który posiada uprawnienia w zakresie zgodnym z przedmiotem zamówienia – minimalne wymagania:</w:t>
      </w:r>
    </w:p>
    <w:p w14:paraId="316E9515" w14:textId="7B910C94"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uprawnienia w zakresie zgodnym z przedmiotem zamówienia, potwierdzone odpowiednim certyfikatem</w:t>
      </w:r>
      <w:r w:rsidR="004C55BE" w:rsidRPr="00907241">
        <w:rPr>
          <w:rFonts w:ascii="Calibri" w:hAnsi="Calibri"/>
          <w:kern w:val="3"/>
          <w:sz w:val="24"/>
          <w:szCs w:val="24"/>
          <w:lang w:eastAsia="zh-CN"/>
        </w:rPr>
        <w:t xml:space="preserve">, </w:t>
      </w:r>
    </w:p>
    <w:p w14:paraId="7A5A0318" w14:textId="77777777" w:rsidR="00E80E2D" w:rsidRPr="00907241" w:rsidRDefault="00E80E2D" w:rsidP="00E80E2D">
      <w:pPr>
        <w:suppressAutoHyphens/>
        <w:autoSpaceDN w:val="0"/>
        <w:jc w:val="both"/>
        <w:textAlignment w:val="baseline"/>
        <w:rPr>
          <w:kern w:val="3"/>
          <w:sz w:val="24"/>
          <w:szCs w:val="24"/>
          <w:lang w:eastAsia="zh-CN"/>
        </w:rPr>
      </w:pPr>
      <w:r w:rsidRPr="00907241">
        <w:rPr>
          <w:rFonts w:ascii="Calibri" w:hAnsi="Calibri"/>
          <w:kern w:val="3"/>
          <w:sz w:val="24"/>
          <w:szCs w:val="24"/>
          <w:lang w:eastAsia="zh-CN"/>
        </w:rPr>
        <w:t>- posiadający co najmniej 3-letnie doświadczenie przy bezpośrednim kierowaniu lub nadzorowaniu robót w zakresie gospodarki zielenią.</w:t>
      </w:r>
    </w:p>
    <w:p w14:paraId="6A359FF6" w14:textId="77777777" w:rsidR="00E80E2D" w:rsidRPr="00907241" w:rsidRDefault="00E80E2D" w:rsidP="00E80E2D">
      <w:pPr>
        <w:suppressAutoHyphens/>
        <w:autoSpaceDN w:val="0"/>
        <w:spacing w:line="360" w:lineRule="atLeast"/>
        <w:jc w:val="both"/>
        <w:textAlignment w:val="baseline"/>
        <w:rPr>
          <w:rFonts w:ascii="Verdana" w:hAnsi="Verdana" w:cs="Tahoma"/>
          <w:kern w:val="3"/>
          <w:sz w:val="24"/>
          <w:szCs w:val="24"/>
          <w:lang w:eastAsia="zh-CN"/>
        </w:rPr>
      </w:pPr>
    </w:p>
    <w:p w14:paraId="26467E1B"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18. INFORMACJA O PODMIOTOWYCH ŚRODKACH DOWODOWYCH.</w:t>
      </w:r>
    </w:p>
    <w:p w14:paraId="79608E33"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083C23CE" w14:textId="77777777" w:rsidR="00E80E2D" w:rsidRPr="00907241" w:rsidRDefault="00E80E2D" w:rsidP="00E80E2D">
      <w:pPr>
        <w:shd w:val="clear" w:color="auto" w:fill="FFFFFF"/>
        <w:suppressAutoHyphens/>
        <w:autoSpaceDN w:val="0"/>
        <w:spacing w:before="1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18.1.Do oferty Wykonawca zobowiązany jest dołączyć </w:t>
      </w:r>
      <w:r w:rsidRPr="00907241">
        <w:rPr>
          <w:rFonts w:ascii="Calibri" w:hAnsi="Calibri" w:cs="Arial"/>
          <w:b/>
          <w:kern w:val="3"/>
          <w:sz w:val="24"/>
          <w:szCs w:val="24"/>
          <w:lang w:eastAsia="zh-CN"/>
        </w:rPr>
        <w:t>aktualne</w:t>
      </w:r>
      <w:r w:rsidRPr="00907241">
        <w:rPr>
          <w:rFonts w:ascii="Calibri" w:hAnsi="Calibri" w:cs="Arial"/>
          <w:kern w:val="3"/>
          <w:sz w:val="24"/>
          <w:szCs w:val="24"/>
          <w:lang w:eastAsia="zh-CN"/>
        </w:rPr>
        <w:t xml:space="preserve"> na dzień składania ofert:</w:t>
      </w:r>
    </w:p>
    <w:p w14:paraId="06365142" w14:textId="77777777" w:rsidR="00E80E2D" w:rsidRPr="00907241"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a) oświadczenie składane na podstawie art. 125 ust.1 Ustawy Pzp  - zgodnie z załącznikiem </w:t>
      </w:r>
      <w:r w:rsidRPr="00907241">
        <w:rPr>
          <w:rFonts w:ascii="Calibri" w:hAnsi="Calibri" w:cs="Arial"/>
          <w:b/>
          <w:kern w:val="3"/>
          <w:sz w:val="24"/>
          <w:szCs w:val="24"/>
          <w:lang w:eastAsia="zh-CN"/>
        </w:rPr>
        <w:t>nr 3,4 do SWZ;</w:t>
      </w:r>
    </w:p>
    <w:p w14:paraId="366C0519"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18.2.Oświadczenia, o którym mowa w </w:t>
      </w:r>
      <w:r w:rsidRPr="00907241">
        <w:rPr>
          <w:rFonts w:ascii="Calibri" w:hAnsi="Calibri" w:cs="Arial"/>
          <w:b/>
          <w:kern w:val="3"/>
          <w:sz w:val="24"/>
          <w:szCs w:val="24"/>
          <w:lang w:eastAsia="zh-CN"/>
        </w:rPr>
        <w:t xml:space="preserve">pkt 18.1 SWZ, </w:t>
      </w:r>
      <w:r w:rsidRPr="00907241">
        <w:rPr>
          <w:rFonts w:ascii="Calibri" w:hAnsi="Calibri" w:cs="Arial"/>
          <w:kern w:val="3"/>
          <w:sz w:val="24"/>
          <w:szCs w:val="24"/>
          <w:lang w:eastAsia="zh-CN"/>
        </w:rPr>
        <w:t>potwierdzające brak podstaw do wykluczenia, spełnianie warunków udziału w postępowaniu odpowiednio na dzień składania ofert, tymczasowo zastępują wymagane przez Zamawiającego podmiotowe środki dowodowe.</w:t>
      </w:r>
    </w:p>
    <w:p w14:paraId="1AC165FF"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cs="Arial"/>
          <w:kern w:val="3"/>
          <w:sz w:val="24"/>
          <w:szCs w:val="24"/>
          <w:lang w:eastAsia="zh-CN"/>
        </w:rPr>
      </w:pPr>
      <w:r w:rsidRPr="00907241">
        <w:rPr>
          <w:rFonts w:ascii="Calibri" w:hAnsi="Calibri" w:cs="Arial"/>
          <w:kern w:val="3"/>
          <w:sz w:val="24"/>
          <w:szCs w:val="24"/>
          <w:lang w:eastAsia="zh-CN"/>
        </w:rPr>
        <w:t>18.3.Zamawiający wzywa wykonawcę, którego oferta została najwyżej  oceniona,  do  złożenia  w wyznaczonym  terminie,  nie  krótszym  niż  5  dni  od  dnia  wezwania,  podmiotowych  środków dowodowych, aktualnych na ich dzień złożenia.</w:t>
      </w:r>
    </w:p>
    <w:p w14:paraId="332511A2" w14:textId="77777777" w:rsidR="00E80E2D" w:rsidRPr="00907241" w:rsidRDefault="00E80E2D" w:rsidP="00E80E2D">
      <w:pPr>
        <w:shd w:val="clear" w:color="auto" w:fill="FFFFFF"/>
        <w:suppressAutoHyphens/>
        <w:autoSpaceDN w:val="0"/>
        <w:spacing w:before="15"/>
        <w:jc w:val="both"/>
        <w:textAlignment w:val="baseline"/>
        <w:rPr>
          <w:rFonts w:ascii="Verdana" w:hAnsi="Verdana" w:cs="Arial"/>
          <w:b/>
          <w:kern w:val="3"/>
          <w:u w:val="single"/>
          <w:lang w:eastAsia="zh-CN"/>
        </w:rPr>
      </w:pPr>
      <w:r w:rsidRPr="00907241">
        <w:rPr>
          <w:rFonts w:ascii="Verdana" w:hAnsi="Verdana" w:cs="Arial"/>
          <w:b/>
          <w:kern w:val="3"/>
          <w:u w:val="single"/>
          <w:lang w:eastAsia="zh-CN"/>
        </w:rPr>
        <w:t>18.4.Podmiotowe środki dowodowe wymagane od wykonawcy obejmują:</w:t>
      </w:r>
    </w:p>
    <w:p w14:paraId="30225230" w14:textId="77777777" w:rsidR="00E80E2D" w:rsidRPr="00907241" w:rsidRDefault="00E80E2D" w:rsidP="00E80E2D">
      <w:pPr>
        <w:shd w:val="clear" w:color="auto" w:fill="FFFFFF"/>
        <w:suppressAutoHyphens/>
        <w:autoSpaceDN w:val="0"/>
        <w:spacing w:before="240"/>
        <w:ind w:left="851" w:hanging="42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 Oświadczenie wykonawcy, w zakresie art. 108 ust. 1 pkt 5 ustawy, </w:t>
      </w:r>
      <w:r w:rsidRPr="00907241">
        <w:rPr>
          <w:rFonts w:ascii="Calibri" w:hAnsi="Calibri" w:cs="Arial"/>
          <w:b/>
          <w:kern w:val="3"/>
          <w:sz w:val="24"/>
          <w:szCs w:val="24"/>
          <w:lang w:eastAsia="zh-CN"/>
        </w:rPr>
        <w:t>o braku przynależności do tej samej grupy kapitałowej</w:t>
      </w:r>
      <w:r w:rsidRPr="00907241">
        <w:rPr>
          <w:rFonts w:ascii="Calibri" w:hAnsi="Calibri" w:cs="Arial"/>
          <w:kern w:val="3"/>
          <w:sz w:val="24"/>
          <w:szCs w:val="24"/>
          <w:lang w:eastAsia="zh-CN"/>
        </w:rPr>
        <w:t xml:space="preserve">,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907241">
        <w:rPr>
          <w:rFonts w:ascii="Calibri" w:hAnsi="Calibri" w:cs="Arial"/>
          <w:b/>
          <w:kern w:val="3"/>
          <w:sz w:val="24"/>
          <w:szCs w:val="24"/>
          <w:lang w:eastAsia="zh-CN"/>
        </w:rPr>
        <w:t>zgodnie z załącznikiem nr 8 do SWZ,</w:t>
      </w:r>
    </w:p>
    <w:p w14:paraId="38AF0B49" w14:textId="77777777" w:rsidR="00E80E2D" w:rsidRPr="00907241" w:rsidRDefault="00E80E2D" w:rsidP="00E80E2D">
      <w:pPr>
        <w:shd w:val="clear" w:color="auto" w:fill="FFFFFF"/>
        <w:suppressAutoHyphens/>
        <w:autoSpaceDN w:val="0"/>
        <w:spacing w:before="15"/>
        <w:ind w:left="851" w:hanging="42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2) </w:t>
      </w:r>
      <w:r w:rsidRPr="00907241">
        <w:rPr>
          <w:rFonts w:ascii="Calibri" w:hAnsi="Calibri" w:cs="Arial"/>
          <w:b/>
          <w:kern w:val="3"/>
          <w:sz w:val="24"/>
          <w:szCs w:val="24"/>
          <w:shd w:val="clear" w:color="auto" w:fill="FFFFFF"/>
          <w:lang w:eastAsia="zh-CN"/>
        </w:rPr>
        <w:t>wykaz robót budowlanych</w:t>
      </w:r>
      <w:r w:rsidRPr="00907241">
        <w:rPr>
          <w:rFonts w:ascii="Calibri" w:hAnsi="Calibri" w:cs="Arial"/>
          <w:kern w:val="3"/>
          <w:sz w:val="24"/>
          <w:szCs w:val="24"/>
          <w:shd w:val="clear" w:color="auto" w:fill="FFFFFF"/>
          <w:lang w:eastAsia="zh-CN"/>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907241">
        <w:rPr>
          <w:rFonts w:ascii="Calibri" w:hAnsi="Calibri" w:cs="Arial"/>
          <w:kern w:val="3"/>
          <w:sz w:val="24"/>
          <w:szCs w:val="24"/>
          <w:lang w:eastAsia="zh-CN"/>
        </w:rPr>
        <w:t>-</w:t>
      </w:r>
      <w:r w:rsidRPr="00907241">
        <w:rPr>
          <w:rFonts w:ascii="Calibri" w:hAnsi="Calibri" w:cs="Arial"/>
          <w:b/>
          <w:kern w:val="3"/>
          <w:sz w:val="24"/>
          <w:szCs w:val="24"/>
          <w:lang w:eastAsia="zh-CN"/>
        </w:rPr>
        <w:t>załącznik nr 6 do SWZ,</w:t>
      </w:r>
    </w:p>
    <w:p w14:paraId="001E77F4" w14:textId="5B06DC44" w:rsidR="00E80E2D" w:rsidRPr="00907241"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3) </w:t>
      </w:r>
      <w:r w:rsidRPr="00907241">
        <w:rPr>
          <w:rFonts w:ascii="Calibri" w:hAnsi="Calibri" w:cs="Arial"/>
          <w:b/>
          <w:kern w:val="3"/>
          <w:sz w:val="24"/>
          <w:szCs w:val="24"/>
          <w:lang w:eastAsia="zh-CN"/>
        </w:rPr>
        <w:t>wykaz osób,</w:t>
      </w:r>
      <w:r w:rsidRPr="00907241">
        <w:rPr>
          <w:rFonts w:ascii="Calibri" w:hAnsi="Calibri" w:cs="Arial"/>
          <w:kern w:val="3"/>
          <w:sz w:val="24"/>
          <w:szCs w:val="24"/>
          <w:lang w:eastAsia="zh-CN"/>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w:t>
      </w:r>
      <w:r w:rsidRPr="00907241">
        <w:rPr>
          <w:rFonts w:ascii="Calibri" w:hAnsi="Calibri" w:cs="Arial"/>
          <w:kern w:val="3"/>
          <w:sz w:val="24"/>
          <w:szCs w:val="24"/>
          <w:lang w:eastAsia="zh-CN"/>
        </w:rPr>
        <w:lastRenderedPageBreak/>
        <w:t>publicznego, a także zakresu wykonywanych przez nie czynności oraz informacją o podstawie do dysponowania tymi  osobami</w:t>
      </w:r>
      <w:r w:rsidR="003C09F8">
        <w:rPr>
          <w:rFonts w:ascii="Calibri" w:hAnsi="Calibri" w:cs="Arial"/>
          <w:kern w:val="3"/>
          <w:sz w:val="24"/>
          <w:szCs w:val="24"/>
          <w:lang w:eastAsia="zh-CN"/>
        </w:rPr>
        <w:t xml:space="preserve"> </w:t>
      </w:r>
      <w:r w:rsidRPr="00907241">
        <w:rPr>
          <w:rFonts w:ascii="Calibri" w:hAnsi="Calibri" w:cs="Arial"/>
          <w:kern w:val="3"/>
          <w:sz w:val="24"/>
          <w:szCs w:val="24"/>
          <w:lang w:eastAsia="zh-CN"/>
        </w:rPr>
        <w:t xml:space="preserve">– </w:t>
      </w:r>
      <w:r w:rsidRPr="00907241">
        <w:rPr>
          <w:rFonts w:ascii="Calibri" w:hAnsi="Calibri" w:cs="Arial"/>
          <w:b/>
          <w:kern w:val="3"/>
          <w:sz w:val="24"/>
          <w:szCs w:val="24"/>
          <w:lang w:eastAsia="zh-CN"/>
        </w:rPr>
        <w:t>załącznik nr 7 do SWZ.</w:t>
      </w:r>
    </w:p>
    <w:p w14:paraId="11FE9DB7" w14:textId="77777777" w:rsidR="00E80E2D" w:rsidRPr="00907241" w:rsidRDefault="00E80E2D" w:rsidP="00E80E2D">
      <w:pPr>
        <w:suppressAutoHyphens/>
        <w:autoSpaceDN w:val="0"/>
        <w:ind w:left="567" w:hanging="567"/>
        <w:jc w:val="both"/>
        <w:textAlignment w:val="baseline"/>
        <w:rPr>
          <w:kern w:val="3"/>
          <w:sz w:val="24"/>
          <w:szCs w:val="24"/>
          <w:lang w:eastAsia="zh-CN"/>
        </w:rPr>
      </w:pPr>
      <w:r w:rsidRPr="00907241">
        <w:rPr>
          <w:rFonts w:ascii="Calibri" w:hAnsi="Calibri" w:cs="Arial"/>
          <w:b/>
          <w:bCs/>
          <w:kern w:val="3"/>
          <w:sz w:val="24"/>
          <w:szCs w:val="24"/>
        </w:rPr>
        <w:t xml:space="preserve">18.5. Jeżeli z uzasadnionej przyczyny Wykonawca nie może złożyć podmiotowych środków dowodowych wymaganych przez Zamawiającego, w celu potwierdzenia spełniania przez Wykonawcę warunków udziału w postepowaniu lub kryteriów selekcji dotyczących zdolności technicznej lub zawodowej, wykonawca składa inne podmiotowe środki dowodowe, które  w wystarczający sposób potwierdzają spełnianie opisanego przez zamawiającego warunku udziału w postepowaniu lub kryterium selekcji dotyczącego zdolności technicznej lub zawodowej.  </w:t>
      </w:r>
    </w:p>
    <w:p w14:paraId="29FA9EA5"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shd w:val="clear" w:color="auto" w:fill="FFFFFF"/>
          <w:lang w:eastAsia="zh-CN"/>
        </w:rPr>
        <w:t>18.6.</w:t>
      </w:r>
      <w:r w:rsidRPr="00907241">
        <w:rPr>
          <w:rFonts w:ascii="Calibri" w:hAnsi="Calibri"/>
          <w:kern w:val="3"/>
          <w:sz w:val="24"/>
          <w:szCs w:val="24"/>
          <w:lang w:eastAsia="zh-CN"/>
        </w:rPr>
        <w:t xml:space="preserve"> </w:t>
      </w:r>
      <w:r w:rsidRPr="00907241">
        <w:rPr>
          <w:rFonts w:ascii="Calibri" w:hAnsi="Calibri" w:cs="Arial"/>
          <w:kern w:val="3"/>
          <w:sz w:val="24"/>
          <w:szCs w:val="24"/>
          <w:shd w:val="clear" w:color="auto" w:fill="FFFFFF"/>
          <w:lang w:eastAsia="zh-C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Pr="00907241">
        <w:rPr>
          <w:rFonts w:ascii="Calibri" w:hAnsi="Calibri" w:cs="Arial"/>
          <w:b/>
          <w:kern w:val="3"/>
          <w:sz w:val="24"/>
          <w:szCs w:val="24"/>
          <w:u w:val="single"/>
          <w:shd w:val="clear" w:color="auto" w:fill="FFFFFF"/>
          <w:lang w:eastAsia="zh-CN"/>
        </w:rPr>
        <w:t>, o ile wykonawca wskazał dane umożliwiające dostęp do tych środków</w:t>
      </w:r>
      <w:r w:rsidRPr="00907241">
        <w:rPr>
          <w:rFonts w:ascii="Calibri" w:hAnsi="Calibri" w:cs="Arial"/>
          <w:kern w:val="3"/>
          <w:sz w:val="24"/>
          <w:szCs w:val="24"/>
          <w:shd w:val="clear" w:color="auto" w:fill="FFFFFF"/>
          <w:lang w:eastAsia="zh-CN"/>
        </w:rPr>
        <w:t>.</w:t>
      </w:r>
    </w:p>
    <w:p w14:paraId="67B95A3A" w14:textId="77777777" w:rsidR="00E80E2D" w:rsidRPr="00907241" w:rsidRDefault="00E80E2D" w:rsidP="00E80E2D">
      <w:pPr>
        <w:shd w:val="clear" w:color="auto" w:fill="FFFFFF"/>
        <w:suppressAutoHyphens/>
        <w:autoSpaceDN w:val="0"/>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18.7.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4613255" w14:textId="77777777" w:rsidR="00E80E2D" w:rsidRPr="00907241" w:rsidRDefault="00E80E2D" w:rsidP="00E80E2D">
      <w:pPr>
        <w:suppressAutoHyphens/>
        <w:autoSpaceDN w:val="0"/>
        <w:ind w:left="426"/>
        <w:jc w:val="both"/>
        <w:textAlignment w:val="baseline"/>
        <w:rPr>
          <w:rFonts w:ascii="Calibri" w:hAnsi="Calibri"/>
          <w:b/>
          <w:kern w:val="3"/>
          <w:sz w:val="24"/>
          <w:szCs w:val="24"/>
          <w:u w:val="single"/>
          <w:lang w:eastAsia="zh-CN"/>
        </w:rPr>
      </w:pPr>
      <w:r w:rsidRPr="00907241">
        <w:rPr>
          <w:rFonts w:ascii="Calibri" w:hAnsi="Calibri"/>
          <w:b/>
          <w:kern w:val="3"/>
          <w:sz w:val="24"/>
          <w:szCs w:val="24"/>
          <w:u w:val="single"/>
          <w:lang w:eastAsia="zh-CN"/>
        </w:rPr>
        <w:t>UWAGA:</w:t>
      </w:r>
    </w:p>
    <w:p w14:paraId="6FD4B63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Wykonawca, który polega na zdolnościach innych podmiotów w celu spełnienia powyższych warunków musi wraz z ofertą złożyć zobowiązania tych podmiotów, o których mowa w punkcie 10.3) SWZ.</w:t>
      </w:r>
    </w:p>
    <w:p w14:paraId="4E5FB69F"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8EDCCCD"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19. OPIS CZĘŚCI ZAMÓWIENIA, JEŻELI ZAMAWIAJĄCY DOPUSZCZA SKŁADANIE OFERT CZĘŚCIOWYCH.</w:t>
      </w:r>
    </w:p>
    <w:p w14:paraId="65D6A28C"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385FE54B" w14:textId="77777777" w:rsidR="00F611F5" w:rsidRDefault="00F611F5" w:rsidP="00F611F5">
      <w:pPr>
        <w:ind w:left="426" w:hanging="426"/>
        <w:jc w:val="both"/>
        <w:rPr>
          <w:rFonts w:ascii="Verdana" w:hAnsi="Verdana"/>
        </w:rPr>
      </w:pPr>
      <w:r>
        <w:rPr>
          <w:rFonts w:ascii="Verdana" w:hAnsi="Verdana"/>
        </w:rPr>
        <w:t>Zamawiający dopuszcza składanie ofert częściowych. Wykonawca może złożyć ofertę dotyczącą:</w:t>
      </w:r>
    </w:p>
    <w:p w14:paraId="51EC50A0" w14:textId="4FEF96C2" w:rsidR="00F611F5" w:rsidRPr="00F611F5" w:rsidRDefault="00F611F5" w:rsidP="00F611F5">
      <w:pPr>
        <w:suppressAutoHyphens/>
        <w:autoSpaceDN w:val="0"/>
        <w:jc w:val="both"/>
        <w:textAlignment w:val="baseline"/>
        <w:rPr>
          <w:rFonts w:ascii="Calibri" w:hAnsi="Calibri"/>
          <w:kern w:val="3"/>
          <w:sz w:val="24"/>
          <w:szCs w:val="24"/>
          <w:lang w:eastAsia="zh-CN"/>
        </w:rPr>
      </w:pPr>
      <w:r>
        <w:rPr>
          <w:rFonts w:ascii="Verdana" w:hAnsi="Verdana"/>
        </w:rPr>
        <w:t xml:space="preserve">- części nr 1 tj.: </w:t>
      </w:r>
      <w:r w:rsidRPr="00F611F5">
        <w:rPr>
          <w:rFonts w:ascii="Calibri" w:hAnsi="Calibri"/>
          <w:kern w:val="3"/>
          <w:sz w:val="24"/>
          <w:szCs w:val="24"/>
          <w:lang w:eastAsia="zh-CN"/>
        </w:rPr>
        <w:t>„Budowa i przebudowa głównych kolektorów deszczowych na terenie Miasta Mrągowo dla zlewni Jeziora Juno</w:t>
      </w:r>
      <w:r>
        <w:rPr>
          <w:rFonts w:ascii="Calibri" w:hAnsi="Calibri"/>
          <w:kern w:val="3"/>
          <w:sz w:val="24"/>
          <w:szCs w:val="24"/>
          <w:lang w:eastAsia="zh-CN"/>
        </w:rPr>
        <w:t>”</w:t>
      </w:r>
      <w:r w:rsidRPr="00F611F5">
        <w:rPr>
          <w:rFonts w:ascii="Calibri" w:hAnsi="Calibri"/>
          <w:kern w:val="3"/>
          <w:sz w:val="24"/>
          <w:szCs w:val="24"/>
          <w:lang w:eastAsia="zh-CN"/>
        </w:rPr>
        <w:t xml:space="preserve"> (Etap I.II)  </w:t>
      </w:r>
    </w:p>
    <w:p w14:paraId="549E321B" w14:textId="1023FC76" w:rsidR="00572450" w:rsidRPr="00572450" w:rsidRDefault="00F611F5" w:rsidP="00572450">
      <w:pPr>
        <w:suppressAutoHyphens/>
        <w:autoSpaceDN w:val="0"/>
        <w:jc w:val="both"/>
        <w:textAlignment w:val="baseline"/>
        <w:rPr>
          <w:rFonts w:ascii="Calibri" w:hAnsi="Calibri"/>
          <w:kern w:val="3"/>
          <w:sz w:val="24"/>
          <w:szCs w:val="24"/>
          <w:lang w:eastAsia="zh-CN"/>
        </w:rPr>
      </w:pPr>
      <w:r>
        <w:rPr>
          <w:rFonts w:ascii="Verdana" w:hAnsi="Verdana"/>
        </w:rPr>
        <w:t xml:space="preserve">- część nr 2 tj.: </w:t>
      </w:r>
      <w:r w:rsidR="00572450" w:rsidRPr="00572450">
        <w:rPr>
          <w:rFonts w:ascii="Calibri" w:hAnsi="Calibri"/>
          <w:kern w:val="3"/>
          <w:sz w:val="24"/>
          <w:szCs w:val="24"/>
          <w:lang w:eastAsia="zh-CN"/>
        </w:rPr>
        <w:t xml:space="preserve">„Budowa i przebudowa głównych kolektorów deszczowych na terenie Miasta Mrągowo dla zlewni Jeziora Sołtyskiego (Etap </w:t>
      </w:r>
      <w:r w:rsidR="00572450">
        <w:rPr>
          <w:rFonts w:ascii="Calibri" w:hAnsi="Calibri"/>
          <w:kern w:val="3"/>
          <w:sz w:val="24"/>
          <w:szCs w:val="24"/>
          <w:lang w:eastAsia="zh-CN"/>
        </w:rPr>
        <w:t>II, Etap III)</w:t>
      </w:r>
      <w:r w:rsidR="00572450" w:rsidRPr="00572450">
        <w:rPr>
          <w:rFonts w:ascii="Calibri" w:hAnsi="Calibri"/>
          <w:kern w:val="3"/>
          <w:sz w:val="24"/>
          <w:szCs w:val="24"/>
          <w:lang w:eastAsia="zh-CN"/>
        </w:rPr>
        <w:t xml:space="preserve">  </w:t>
      </w:r>
    </w:p>
    <w:p w14:paraId="71DDF6EB" w14:textId="53F50E00" w:rsidR="00F611F5" w:rsidRDefault="00F611F5" w:rsidP="00F611F5">
      <w:pPr>
        <w:ind w:left="426" w:hanging="426"/>
        <w:jc w:val="both"/>
        <w:rPr>
          <w:rFonts w:ascii="Verdana" w:hAnsi="Verdana"/>
        </w:rPr>
      </w:pPr>
    </w:p>
    <w:p w14:paraId="7626B909" w14:textId="379C09D4" w:rsidR="00E80E2D" w:rsidRPr="00277FDB" w:rsidRDefault="00F611F5" w:rsidP="00277FDB">
      <w:pPr>
        <w:ind w:left="426" w:hanging="426"/>
        <w:jc w:val="both"/>
        <w:rPr>
          <w:rFonts w:ascii="Verdana" w:hAnsi="Verdana"/>
        </w:rPr>
      </w:pPr>
      <w:r>
        <w:rPr>
          <w:rFonts w:ascii="Verdana" w:hAnsi="Verdana"/>
        </w:rPr>
        <w:t>Umowy mogą zostać zwarte z jednym lub z wieloma Wykonawcami.</w:t>
      </w:r>
    </w:p>
    <w:p w14:paraId="469588DA"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71AFF35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20. INFORMACJE DOTYCZĄCE OFERT WARIANTOWYCH.</w:t>
      </w:r>
    </w:p>
    <w:p w14:paraId="30C70CE8" w14:textId="77777777" w:rsidR="00E80E2D" w:rsidRPr="00907241" w:rsidRDefault="00E80E2D" w:rsidP="00E80E2D">
      <w:pPr>
        <w:suppressAutoHyphens/>
        <w:autoSpaceDN w:val="0"/>
        <w:spacing w:line="360" w:lineRule="atLeast"/>
        <w:jc w:val="both"/>
        <w:textAlignment w:val="baseline"/>
        <w:rPr>
          <w:kern w:val="3"/>
          <w:sz w:val="16"/>
          <w:szCs w:val="16"/>
          <w:lang w:eastAsia="zh-CN"/>
        </w:rPr>
      </w:pPr>
      <w:r w:rsidRPr="00907241">
        <w:rPr>
          <w:rFonts w:ascii="Verdana" w:hAnsi="Verdana"/>
          <w:kern w:val="3"/>
          <w:lang w:eastAsia="zh-CN"/>
        </w:rPr>
        <w:t xml:space="preserve">Zamawiający </w:t>
      </w:r>
      <w:r w:rsidRPr="00907241">
        <w:rPr>
          <w:rFonts w:ascii="Verdana" w:hAnsi="Verdana"/>
          <w:b/>
          <w:kern w:val="3"/>
          <w:lang w:eastAsia="zh-CN"/>
        </w:rPr>
        <w:t>nie dopuszcza ani nie wymaga składania ofert wariantowych</w:t>
      </w:r>
    </w:p>
    <w:p w14:paraId="5F46F58C" w14:textId="77777777" w:rsidR="00E80E2D" w:rsidRPr="00907241" w:rsidRDefault="00E80E2D" w:rsidP="00E80E2D">
      <w:pPr>
        <w:suppressAutoHyphens/>
        <w:autoSpaceDN w:val="0"/>
        <w:spacing w:line="360" w:lineRule="atLeast"/>
        <w:jc w:val="both"/>
        <w:textAlignment w:val="baseline"/>
        <w:rPr>
          <w:rFonts w:ascii="Verdana" w:hAnsi="Verdana"/>
          <w:b/>
          <w:kern w:val="3"/>
          <w:lang w:eastAsia="zh-CN"/>
        </w:rPr>
      </w:pPr>
    </w:p>
    <w:p w14:paraId="4046F0D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 xml:space="preserve">21. WYMAGANIA W ZAKRESIE ZATRUDNIENIA NA PODSTAWIE STOSUNKU PRACY, W OKOLICZNOŚCIACH, O KTÓRYCH MOWA W ART. 95.  </w:t>
      </w:r>
    </w:p>
    <w:p w14:paraId="7C9196E1"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785639D5"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21.1.  Zamawiający wymaga zatrudnienia przez wykonawcę, podwykonawcę lub dalszego podwykonawcę na podstawie stosunku pracy osób wykonujących wszelkie </w:t>
      </w:r>
      <w:r w:rsidRPr="00907241">
        <w:rPr>
          <w:rFonts w:ascii="Calibri" w:hAnsi="Calibri"/>
          <w:kern w:val="3"/>
          <w:sz w:val="24"/>
          <w:szCs w:val="24"/>
          <w:lang w:eastAsia="zh-CN"/>
        </w:rPr>
        <w:lastRenderedPageBreak/>
        <w:t>czynności wchodzące w tzw. koszty bezpośrednie. Wymóg ten dotyczy osób, które wykonują czynności bezpośrednio związane w wykonywaniem robót, czyli tzw. pracowników fizycznych. Wymóg nie dotyczy m.in. następujących osób: kierujących budową, wykonujących obsługę geodezyjną, dostawców materiałów budowlanych.</w:t>
      </w:r>
    </w:p>
    <w:p w14:paraId="1EF5A993" w14:textId="77777777" w:rsidR="00E80E2D" w:rsidRPr="00907241" w:rsidRDefault="00E80E2D" w:rsidP="00E80E2D">
      <w:pPr>
        <w:suppressAutoHyphens/>
        <w:autoSpaceDN w:val="0"/>
        <w:ind w:left="1134"/>
        <w:jc w:val="both"/>
        <w:textAlignment w:val="baseline"/>
        <w:rPr>
          <w:rFonts w:ascii="Calibri" w:hAnsi="Calibri"/>
          <w:b/>
          <w:kern w:val="3"/>
          <w:sz w:val="24"/>
          <w:szCs w:val="24"/>
          <w:lang w:eastAsia="zh-CN"/>
        </w:rPr>
      </w:pPr>
      <w:r w:rsidRPr="00907241">
        <w:rPr>
          <w:rFonts w:ascii="Calibri" w:hAnsi="Calibri"/>
          <w:b/>
          <w:kern w:val="3"/>
          <w:sz w:val="24"/>
          <w:szCs w:val="24"/>
          <w:lang w:eastAsia="zh-CN"/>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5177365B"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21.2.  W związku z powyższym wykonawca musi przed rozpoczęciem wykonywania czynności przez te osoby przedstawić inspektorowi nadzoru dokumenty potwierdzające zatrudnianie tych osób na umowę o pracę, np.:</w:t>
      </w:r>
    </w:p>
    <w:p w14:paraId="656D259C"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1) oświadczenie zatrudnionego pracownika;</w:t>
      </w:r>
    </w:p>
    <w:p w14:paraId="2748C8BC"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oświadczenia wykonawcy lub podwykonawcy o zatrudnieniu pracownika na podstawie umowy o pracę;</w:t>
      </w:r>
    </w:p>
    <w:p w14:paraId="2E499FD3"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3 zanonimizowanych kopii umów o pracę z możliwością identyfikacji rodzaju umowy, daty jej zawarcia oraz wymiaru etatu,</w:t>
      </w:r>
    </w:p>
    <w:p w14:paraId="59853F16"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4) inne dokumenty</w:t>
      </w:r>
    </w:p>
    <w:p w14:paraId="67D21C3C"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 zawierające informacje, w tym dane osobowe, niezbędne do weryfikacji zatrudnienia na podstawie umowy o pracę, w szczególności imię i nazwisko zatrudnionego pracownika, datę zawarcia umowy o pracę, rodzaj umowy o pracę oraz zakres obowiązków pracownika.</w:t>
      </w:r>
    </w:p>
    <w:p w14:paraId="0292238F"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Pracodawcą musi być wykonawca lub jeden ze wspólników konsorcjum, zgłoszony zgodnie z przepisami ustawy Pzp podwykonawca lub dalszy podwykonawca. Bez przedstawienia jednego z powyższych dokumentów osoby, które muszą być zatrudnione na umowę o pracę, nie będą mogły wykonywać pracy z winy wykonawcy.</w:t>
      </w:r>
    </w:p>
    <w:p w14:paraId="3B6ADECB"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21.3.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0DF1F448"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1635332B" w14:textId="77777777" w:rsidR="00E80E2D" w:rsidRPr="00907241" w:rsidRDefault="00E80E2D" w:rsidP="00E80E2D">
      <w:pPr>
        <w:pBdr>
          <w:top w:val="single" w:sz="4" w:space="1" w:color="000000"/>
          <w:bottom w:val="single" w:sz="4" w:space="2" w:color="000000"/>
        </w:pBdr>
        <w:suppressAutoHyphens/>
        <w:autoSpaceDN w:val="0"/>
        <w:ind w:left="426" w:hanging="426"/>
        <w:jc w:val="both"/>
        <w:textAlignment w:val="baseline"/>
        <w:rPr>
          <w:kern w:val="3"/>
          <w:lang w:eastAsia="zh-CN"/>
        </w:rPr>
      </w:pPr>
      <w:r w:rsidRPr="00907241">
        <w:rPr>
          <w:rFonts w:ascii="Verdana" w:hAnsi="Verdana"/>
          <w:b/>
          <w:kern w:val="3"/>
          <w:lang w:eastAsia="zh-CN"/>
        </w:rPr>
        <w:t>22. WYMAGANIA W ZAKRESIE ZATRUDNIENIA OSÓB, O KTÓRYCH MOWA W ART. 96 UST. 2 PKT 2 PZP, JEŻELI ZAMAWIAJĄCY PRZEWIDUJE TAKIE WYMAGANIA</w:t>
      </w:r>
      <w:r w:rsidRPr="00907241">
        <w:rPr>
          <w:rFonts w:ascii="Verdana" w:hAnsi="Verdana"/>
          <w:kern w:val="3"/>
          <w:lang w:eastAsia="zh-CN"/>
        </w:rPr>
        <w:t>.</w:t>
      </w:r>
    </w:p>
    <w:p w14:paraId="11F8B744"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r w:rsidRPr="00907241">
        <w:rPr>
          <w:rFonts w:ascii="Verdana" w:hAnsi="Verdana"/>
          <w:kern w:val="3"/>
          <w:sz w:val="24"/>
          <w:szCs w:val="24"/>
          <w:lang w:eastAsia="zh-CN"/>
        </w:rPr>
        <w:t xml:space="preserve">    </w:t>
      </w:r>
    </w:p>
    <w:p w14:paraId="0D9B597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Zamawiający nie określa w opisie przedmiotu zamówienia wymagań związanych z  realizacją zamówienia, o których mowa w art. 96 ust. 2 pkt 2 ustawy Prawo zamówień publicznych.</w:t>
      </w:r>
    </w:p>
    <w:p w14:paraId="1BC4C337" w14:textId="77777777" w:rsidR="00E80E2D" w:rsidRPr="00907241" w:rsidRDefault="00E80E2D" w:rsidP="00E80E2D">
      <w:pPr>
        <w:suppressAutoHyphens/>
        <w:autoSpaceDN w:val="0"/>
        <w:jc w:val="both"/>
        <w:textAlignment w:val="baseline"/>
        <w:rPr>
          <w:rFonts w:ascii="Verdana" w:hAnsi="Verdana"/>
          <w:kern w:val="3"/>
          <w:lang w:eastAsia="zh-CN"/>
        </w:rPr>
      </w:pPr>
    </w:p>
    <w:p w14:paraId="6681CE4C"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23. INFORMACJA O ZASTRZEŻENIU MOŻLIWOŚCI UBIEGANIA SIĘ O UDZIELENIE ZAMÓWIENIA WYŁĄCZNIE PRZEZ WYKONAWCÓW, O KTÓRYCH MOWA W ART. 94 PZP, JEŻELI ZAMAWIAJĄCY PRZEWIDUJE TAKIE WYMAGANIA.</w:t>
      </w:r>
    </w:p>
    <w:p w14:paraId="1CD43817"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14789536"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Zamawiający </w:t>
      </w:r>
      <w:r w:rsidRPr="00907241">
        <w:rPr>
          <w:rFonts w:ascii="Calibri" w:hAnsi="Calibri"/>
          <w:b/>
          <w:kern w:val="3"/>
          <w:sz w:val="24"/>
          <w:szCs w:val="24"/>
          <w:lang w:eastAsia="zh-CN"/>
        </w:rPr>
        <w:t>nie przewiduje takich wymagań.</w:t>
      </w:r>
    </w:p>
    <w:p w14:paraId="7100FDB3"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4E11A800"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24. WYMAGANIA DOTYCZĄCE WADIUM, KWOTA WADIUM.</w:t>
      </w:r>
    </w:p>
    <w:p w14:paraId="1666D81A" w14:textId="77777777" w:rsidR="00E80E2D" w:rsidRPr="00907241" w:rsidRDefault="00E80E2D" w:rsidP="00E80E2D">
      <w:pPr>
        <w:suppressAutoHyphens/>
        <w:autoSpaceDN w:val="0"/>
        <w:ind w:left="426"/>
        <w:jc w:val="both"/>
        <w:textAlignment w:val="baseline"/>
        <w:rPr>
          <w:rFonts w:ascii="Verdana" w:hAnsi="Verdana"/>
          <w:b/>
          <w:kern w:val="3"/>
          <w:lang w:eastAsia="zh-CN"/>
        </w:rPr>
      </w:pPr>
    </w:p>
    <w:p w14:paraId="027D1798"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wymaga złożenia wadium.</w:t>
      </w:r>
    </w:p>
    <w:p w14:paraId="13FED3E6"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3213E27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25. INFORMACJA O PRZEWIDYWANYCH ZAMÓWIENIACH, O KTÓRYCH MOWA W ART. 214 UST. 1 PKT 7 PZP, JEŻELI ZAMAWIAJĄCY PRZEWIDUJE UDZIELENIE TAKICH ZAMÓWIEŃ.</w:t>
      </w:r>
    </w:p>
    <w:p w14:paraId="3FE2E942"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p>
    <w:p w14:paraId="7F1B6B81"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 udzielenia zamówień, o którym mowa w art. 214 ust. 1 pkt 7 ustawy Pzp</w:t>
      </w:r>
      <w:r w:rsidRPr="00907241">
        <w:rPr>
          <w:rFonts w:ascii="Calibri" w:hAnsi="Calibri"/>
          <w:kern w:val="3"/>
          <w:sz w:val="24"/>
          <w:szCs w:val="24"/>
          <w:lang w:eastAsia="zh-CN"/>
        </w:rPr>
        <w:t>, czyli tzw. zamówień „uzupełniających”.</w:t>
      </w:r>
    </w:p>
    <w:p w14:paraId="59F82E98"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21206B7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26. 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p>
    <w:p w14:paraId="73C688F1"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sz w:val="24"/>
          <w:szCs w:val="24"/>
          <w:lang w:eastAsia="zh-CN"/>
        </w:rPr>
        <w:t xml:space="preserve"> </w:t>
      </w:r>
    </w:p>
    <w:p w14:paraId="22807CE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wymaga</w:t>
      </w:r>
      <w:r w:rsidRPr="00907241">
        <w:rPr>
          <w:rFonts w:ascii="Calibri" w:hAnsi="Calibri"/>
          <w:kern w:val="3"/>
          <w:sz w:val="24"/>
          <w:szCs w:val="24"/>
          <w:lang w:eastAsia="zh-CN"/>
        </w:rPr>
        <w:t xml:space="preserve"> odbycia wizji lokalnej ani sprawdzenia dokumentów niezbędnych do realizacji zamówienia dostępnych na miejscu u zamawiającego.</w:t>
      </w:r>
    </w:p>
    <w:p w14:paraId="3644DE1F"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0B0A1F2F"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27. INFORMACJE DOTYCZĄCE WALUT OBCYCH, W JAKICH MOGĄ BYĆ PROWADZONE ROZLICZENIA MIĘDZY ZAMAWIAJĄCYM A WYKONAWCĄ, JEŻELI ZAMAWIAJĄCY PRZEWIDUJE ROZLICZENIA W WALUTACH OBCYCH.</w:t>
      </w:r>
    </w:p>
    <w:p w14:paraId="1E5B1256"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26DB32ED"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 rozliczenia w walutach obcych.</w:t>
      </w:r>
      <w:r w:rsidRPr="00907241">
        <w:rPr>
          <w:rFonts w:ascii="Calibri" w:hAnsi="Calibri"/>
          <w:kern w:val="3"/>
          <w:sz w:val="24"/>
          <w:szCs w:val="24"/>
          <w:lang w:eastAsia="zh-CN"/>
        </w:rPr>
        <w:t xml:space="preserve"> Rozliczenia będą się odbywały w walucie polskiej, tj. w złotych polskich.</w:t>
      </w:r>
    </w:p>
    <w:p w14:paraId="423D8517"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D2798C6"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sz w:val="24"/>
          <w:szCs w:val="24"/>
          <w:lang w:eastAsia="zh-CN"/>
        </w:rPr>
        <w:t>28. INFORMACJE DOTYCZĄCE ZWROTU KOSZTÓW UDZIAŁU W POSTĘPOWANIU, JEŻELI ZAMAWIAJĄCY PRZEWIDUJE ICH ZWROT.</w:t>
      </w:r>
    </w:p>
    <w:p w14:paraId="031CC078"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01107B96"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przewiduje zwrotu kosztów udziału w postępowaniu.</w:t>
      </w:r>
    </w:p>
    <w:p w14:paraId="7061E19D"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761936B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29. INFORMACJA O OBOWIĄZKU OSOBISTEGO WYKONANIA PRZEZ WYKONAWCĘ KLUCZOWYCH ZADAŃ, JEŻELI ZAMAWIAJĄCY DOKONUJE TAKIEGO ZASTRZEŻENIA ZGODNIE Z ART. 60 I ART. 121.</w:t>
      </w:r>
    </w:p>
    <w:p w14:paraId="405607A4"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3F6FF8B8"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nakłada obowiązku osobistego wykonania kluczowych części zamówienia przez wykonawcę.</w:t>
      </w:r>
    </w:p>
    <w:p w14:paraId="45A57207"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77143F72"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30. MAKSYMALNA LICZBA WYKONAWCÓW, Z KTÓRYMI ZAMAWIAJĄCY ZAWRZE UMOWĘ RAMOWĄ, JEŻELI ZAMAWIAJĄCY PRZEWIDUJE ZAWARCIE UMOWY RAMOWEJ.</w:t>
      </w:r>
    </w:p>
    <w:p w14:paraId="5ED2EE80"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5D148887"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przewiduje zawarcia umowy ramowej.</w:t>
      </w:r>
    </w:p>
    <w:p w14:paraId="77C68FB0"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17833B5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lastRenderedPageBreak/>
        <w:t>31. INFORMACJA O PRZEWIDYWANYM WYBORZE NAJKORZYSTNIEJSZEJ OFERTY Z ZASTOSOWANIEM AUKCJI ELEKTRONICZNEJ WRAZ Z INFORMACJAMI, O KTÓRYCH MOWA W ART. 230, JEŻELI ZAMAWIAJĄCY PRZEWIDUJE AUKCJĘ ELEKTRONICZNĄ.</w:t>
      </w:r>
    </w:p>
    <w:p w14:paraId="208746F4"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00B9BEC9"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r w:rsidRPr="00907241">
        <w:rPr>
          <w:rFonts w:ascii="Calibri" w:hAnsi="Calibri"/>
          <w:b/>
          <w:kern w:val="3"/>
          <w:sz w:val="24"/>
          <w:szCs w:val="24"/>
          <w:lang w:eastAsia="zh-CN"/>
        </w:rPr>
        <w:t>Zamawiający nie przewiduje aukcji elektronicznej.</w:t>
      </w:r>
    </w:p>
    <w:p w14:paraId="70D8C4B6"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46FF73F4"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32. WYMÓG LUB MOŻLIWOŚĆ ZŁOŻENIA OFERT W POSTACI KATALOGÓW ELEKTRONICZNYCH LUB DOŁĄCZENIA KATALOGÓW ELEKTRONICZNYCH DO OFERTY, W SYTUACJI OKREŚLONEJ W ART. 93.</w:t>
      </w:r>
    </w:p>
    <w:p w14:paraId="511023FE" w14:textId="77777777" w:rsidR="00E80E2D" w:rsidRPr="00907241" w:rsidRDefault="00E80E2D" w:rsidP="00E80E2D">
      <w:pPr>
        <w:suppressAutoHyphens/>
        <w:autoSpaceDN w:val="0"/>
        <w:ind w:left="426"/>
        <w:jc w:val="both"/>
        <w:textAlignment w:val="baseline"/>
        <w:rPr>
          <w:rFonts w:ascii="Verdana" w:hAnsi="Verdana"/>
          <w:b/>
          <w:kern w:val="3"/>
          <w:lang w:eastAsia="zh-CN"/>
        </w:rPr>
      </w:pPr>
    </w:p>
    <w:p w14:paraId="7341A4A2"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w:t>
      </w:r>
      <w:r w:rsidRPr="00907241">
        <w:rPr>
          <w:rFonts w:ascii="Calibri" w:hAnsi="Calibri"/>
          <w:kern w:val="3"/>
          <w:sz w:val="24"/>
          <w:szCs w:val="24"/>
          <w:lang w:eastAsia="zh-CN"/>
        </w:rPr>
        <w:t xml:space="preserve"> ani wymogu ani możliwości złożenia ofert w postaci katalogów elektronicznych.</w:t>
      </w:r>
    </w:p>
    <w:p w14:paraId="3855C121"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CDEE694"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lang w:eastAsia="zh-CN"/>
        </w:rPr>
        <w:t>33. INFORMACJE DOTYCZĄCE ZABEZPIECZENIA NALEŻYTEGO WYKONANIA UMOWY, JEŻELI ZAMAWIAJĄCY JE PRZEWIDUJE</w:t>
      </w:r>
      <w:r w:rsidRPr="00907241">
        <w:rPr>
          <w:rFonts w:ascii="Verdana" w:hAnsi="Verdana"/>
          <w:b/>
          <w:kern w:val="3"/>
          <w:sz w:val="24"/>
          <w:szCs w:val="24"/>
          <w:lang w:eastAsia="zh-CN"/>
        </w:rPr>
        <w:t>.</w:t>
      </w:r>
    </w:p>
    <w:p w14:paraId="1E40A292"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p>
    <w:p w14:paraId="30A9769C" w14:textId="29241B0A"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będzie wymagał od wykonawcy</w:t>
      </w:r>
      <w:r w:rsidRPr="00907241">
        <w:rPr>
          <w:rFonts w:ascii="Calibri" w:hAnsi="Calibri"/>
          <w:kern w:val="3"/>
          <w:sz w:val="24"/>
          <w:szCs w:val="24"/>
          <w:lang w:eastAsia="zh-CN"/>
        </w:rPr>
        <w:t xml:space="preserve">, który złoży najkorzystniejszą ofertę, </w:t>
      </w:r>
      <w:r w:rsidRPr="00907241">
        <w:rPr>
          <w:rFonts w:ascii="Calibri" w:hAnsi="Calibri"/>
          <w:b/>
          <w:kern w:val="3"/>
          <w:sz w:val="24"/>
          <w:szCs w:val="24"/>
          <w:lang w:eastAsia="zh-CN"/>
        </w:rPr>
        <w:t xml:space="preserve">wniesienia przed podpisaniem umowy lub najpóźniej w dniu jej podpisywania, zabezpieczenia należytego wykonania umowy w wysokości </w:t>
      </w:r>
      <w:r w:rsidR="00713EF2" w:rsidRPr="00907241">
        <w:rPr>
          <w:rFonts w:ascii="Calibri" w:hAnsi="Calibri"/>
          <w:b/>
          <w:kern w:val="3"/>
          <w:sz w:val="24"/>
          <w:szCs w:val="24"/>
          <w:lang w:eastAsia="zh-CN"/>
        </w:rPr>
        <w:t>1,5</w:t>
      </w:r>
      <w:r w:rsidRPr="00907241">
        <w:rPr>
          <w:rFonts w:ascii="Calibri" w:hAnsi="Calibri"/>
          <w:b/>
          <w:kern w:val="3"/>
          <w:sz w:val="24"/>
          <w:szCs w:val="24"/>
          <w:lang w:eastAsia="zh-CN"/>
        </w:rPr>
        <w:t xml:space="preserve"> % ceny brutto podanej w ofercie.</w:t>
      </w:r>
    </w:p>
    <w:p w14:paraId="703801A8"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Zabezpieczenie może być wnoszone według wyboru wykonawcy w jednej lub w kilku następujących formach:</w:t>
      </w:r>
    </w:p>
    <w:p w14:paraId="2FA472B5"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1) pieniądzu;</w:t>
      </w:r>
    </w:p>
    <w:p w14:paraId="52D15A27"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2) poręczeniach bankowych lub poręczeniach spółdzielczej kasy oszczędnościowo-kredytowej, z tym że zobowiązanie kasy jest zawsze zobowiązaniem pieniężnym;</w:t>
      </w:r>
    </w:p>
    <w:p w14:paraId="447C6030"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3) gwarancjach bankowych;</w:t>
      </w:r>
    </w:p>
    <w:p w14:paraId="7282D8FE"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4) gwarancjach ubezpieczeniowych;</w:t>
      </w:r>
    </w:p>
    <w:p w14:paraId="20CB7406"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5) poręczeniach udzielanych przez podmioty, o których mowa w art. 6 b ust. 5 pkt 2 ustawy z dnia 9 listopada 2000 r. o utworzeniu Polskiej Agencji Rozwoju Przedsiębiorczości (j.t. Dz. U. z 2020 r., poz. 299);</w:t>
      </w:r>
    </w:p>
    <w:p w14:paraId="382EC573" w14:textId="77777777" w:rsidR="00E80E2D" w:rsidRPr="00907241" w:rsidRDefault="00E80E2D" w:rsidP="00E80E2D">
      <w:pPr>
        <w:suppressAutoHyphens/>
        <w:autoSpaceDN w:val="0"/>
        <w:spacing w:after="12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6) przez ustanowienie zastawu na papierach wartościowych emitowanych przez Skarb Państwa lub jednostkę samorządu terytorialnego.</w:t>
      </w:r>
    </w:p>
    <w:p w14:paraId="75599A40"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p>
    <w:p w14:paraId="097F826A" w14:textId="77777777" w:rsidR="00E80E2D" w:rsidRPr="00907241" w:rsidRDefault="00E80E2D" w:rsidP="00E80E2D">
      <w:pPr>
        <w:suppressAutoHyphens/>
        <w:autoSpaceDN w:val="0"/>
        <w:ind w:left="426"/>
        <w:jc w:val="both"/>
        <w:textAlignment w:val="baseline"/>
        <w:rPr>
          <w:kern w:val="3"/>
          <w:sz w:val="24"/>
          <w:szCs w:val="24"/>
          <w:lang w:eastAsia="zh-CN"/>
        </w:rPr>
      </w:pPr>
      <w:r w:rsidRPr="00907241">
        <w:rPr>
          <w:rFonts w:ascii="Calibri" w:hAnsi="Calibri"/>
          <w:b/>
          <w:kern w:val="3"/>
          <w:sz w:val="24"/>
          <w:szCs w:val="24"/>
          <w:lang w:eastAsia="zh-CN"/>
        </w:rPr>
        <w:t>Zabezpieczenie w formie pieniądza</w:t>
      </w:r>
      <w:r w:rsidRPr="00907241">
        <w:rPr>
          <w:rFonts w:ascii="Calibri" w:hAnsi="Calibri"/>
          <w:kern w:val="3"/>
          <w:sz w:val="24"/>
          <w:szCs w:val="24"/>
          <w:lang w:eastAsia="zh-CN"/>
        </w:rPr>
        <w:t xml:space="preserve"> należy wpłacić na rachunek bankowy Urzędu Miasta Mrągowo: </w:t>
      </w:r>
      <w:r w:rsidRPr="00907241">
        <w:rPr>
          <w:rFonts w:ascii="Calibri" w:hAnsi="Calibri" w:cs="Tahoma"/>
          <w:kern w:val="3"/>
          <w:sz w:val="24"/>
          <w:szCs w:val="24"/>
        </w:rPr>
        <w:t>45 1020 3639 0000 8502 0005 1235</w:t>
      </w:r>
    </w:p>
    <w:p w14:paraId="7BBAC50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p>
    <w:p w14:paraId="47261B1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Zabezpieczenie w formie innej niż pieniądz</w:t>
      </w:r>
      <w:r w:rsidRPr="00907241">
        <w:rPr>
          <w:rFonts w:ascii="Calibri" w:hAnsi="Calibri"/>
          <w:kern w:val="3"/>
          <w:sz w:val="24"/>
          <w:szCs w:val="24"/>
          <w:lang w:eastAsia="zh-CN"/>
        </w:rPr>
        <w:t xml:space="preserve"> wykonawca przekazuje zamawiającemu:</w:t>
      </w:r>
    </w:p>
    <w:p w14:paraId="1BEA81B3"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  w oryginale w postaci papierowej albo</w:t>
      </w:r>
    </w:p>
    <w:p w14:paraId="0E7E6DEC" w14:textId="77777777" w:rsidR="00E80E2D" w:rsidRPr="00907241" w:rsidRDefault="00E80E2D" w:rsidP="00E80E2D">
      <w:pPr>
        <w:suppressAutoHyphens/>
        <w:autoSpaceDN w:val="0"/>
        <w:spacing w:after="120"/>
        <w:ind w:left="709" w:hanging="283"/>
        <w:jc w:val="both"/>
        <w:textAlignment w:val="baseline"/>
        <w:rPr>
          <w:kern w:val="3"/>
          <w:sz w:val="24"/>
          <w:szCs w:val="24"/>
          <w:lang w:eastAsia="zh-CN"/>
        </w:rPr>
      </w:pPr>
      <w:r w:rsidRPr="00907241">
        <w:rPr>
          <w:rFonts w:ascii="Calibri" w:hAnsi="Calibri"/>
          <w:kern w:val="3"/>
          <w:sz w:val="24"/>
          <w:szCs w:val="24"/>
          <w:lang w:eastAsia="zh-CN"/>
        </w:rPr>
        <w:t xml:space="preserve">-  przekazuje oryginał gwarancji, poręczenia lub zastawu na papierach wartościowych, w postaci elektronicznej na adres: </w:t>
      </w:r>
      <w:r w:rsidRPr="00907241">
        <w:rPr>
          <w:rFonts w:ascii="Calibri" w:hAnsi="Calibri" w:cs="Tahoma"/>
          <w:kern w:val="3"/>
          <w:sz w:val="24"/>
          <w:szCs w:val="24"/>
          <w:u w:val="single"/>
          <w:lang w:eastAsia="zh-CN"/>
        </w:rPr>
        <w:t>sekretariat</w:t>
      </w:r>
      <w:hyperlink r:id="rId22" w:history="1">
        <w:r w:rsidRPr="00907241">
          <w:rPr>
            <w:rFonts w:ascii="Calibri" w:hAnsi="Calibri" w:cs="Tahoma"/>
            <w:kern w:val="3"/>
            <w:sz w:val="24"/>
            <w:szCs w:val="24"/>
            <w:u w:val="single"/>
          </w:rPr>
          <w:t>@mragowo.um.gov.pl</w:t>
        </w:r>
      </w:hyperlink>
    </w:p>
    <w:p w14:paraId="234BAB90"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 treści zabezpieczenia przedstawionego w formie gwarancji/poręczenia winno wynikać, że bank, ubezpieczyciel, poręczyciel zapłaci, na rzecz zamawiającego w terminie </w:t>
      </w:r>
      <w:r w:rsidRPr="00907241">
        <w:rPr>
          <w:rFonts w:ascii="Calibri" w:hAnsi="Calibri"/>
          <w:b/>
          <w:kern w:val="3"/>
          <w:sz w:val="24"/>
          <w:szCs w:val="24"/>
          <w:lang w:eastAsia="zh-CN"/>
        </w:rPr>
        <w:t>maksymalnie 15 dni</w:t>
      </w:r>
      <w:r w:rsidRPr="00907241">
        <w:rPr>
          <w:rFonts w:ascii="Calibri" w:hAnsi="Calibri"/>
          <w:kern w:val="3"/>
          <w:sz w:val="24"/>
          <w:szCs w:val="24"/>
          <w:lang w:eastAsia="zh-CN"/>
        </w:rPr>
        <w:t xml:space="preserve"> od pisemnego żądania kwotę zabezpieczenia, </w:t>
      </w:r>
      <w:r w:rsidRPr="00907241">
        <w:rPr>
          <w:rFonts w:ascii="Calibri" w:hAnsi="Calibri"/>
          <w:b/>
          <w:kern w:val="3"/>
          <w:sz w:val="24"/>
          <w:szCs w:val="24"/>
          <w:lang w:eastAsia="zh-CN"/>
        </w:rPr>
        <w:t>na pierwsze wezwanie</w:t>
      </w:r>
      <w:r w:rsidRPr="00907241">
        <w:rPr>
          <w:rFonts w:ascii="Calibri" w:hAnsi="Calibri"/>
          <w:kern w:val="3"/>
          <w:sz w:val="24"/>
          <w:szCs w:val="24"/>
          <w:lang w:eastAsia="zh-CN"/>
        </w:rPr>
        <w:t xml:space="preserve"> zamawiającego, </w:t>
      </w:r>
      <w:r w:rsidRPr="00907241">
        <w:rPr>
          <w:rFonts w:ascii="Calibri" w:hAnsi="Calibri"/>
          <w:b/>
          <w:kern w:val="3"/>
          <w:sz w:val="24"/>
          <w:szCs w:val="24"/>
          <w:lang w:eastAsia="zh-CN"/>
        </w:rPr>
        <w:t>bez odwołania, bez warunku</w:t>
      </w:r>
      <w:r w:rsidRPr="00907241">
        <w:rPr>
          <w:rFonts w:ascii="Calibri" w:hAnsi="Calibri"/>
          <w:kern w:val="3"/>
          <w:sz w:val="24"/>
          <w:szCs w:val="24"/>
          <w:lang w:eastAsia="zh-CN"/>
        </w:rPr>
        <w:t xml:space="preserve">, bez konieczności sporządzania i podpisywania jakichkolwiek protokołów odbioru robót lub usuwania wad w okresie </w:t>
      </w:r>
      <w:r w:rsidRPr="00907241">
        <w:rPr>
          <w:rFonts w:ascii="Calibri" w:hAnsi="Calibri"/>
          <w:kern w:val="3"/>
          <w:sz w:val="24"/>
          <w:szCs w:val="24"/>
          <w:lang w:eastAsia="zh-CN"/>
        </w:rPr>
        <w:lastRenderedPageBreak/>
        <w:t>rękojmi oraz niezależnie od kwestionowania czy zastrzeżeń wykonawcy i bez dochodzenia czy wezwanie zamawiającego jest uzasadnione czy nie.</w:t>
      </w:r>
    </w:p>
    <w:p w14:paraId="290168F6" w14:textId="77777777" w:rsidR="00E80E2D" w:rsidRPr="00907241" w:rsidRDefault="00E80E2D" w:rsidP="00E80E2D">
      <w:pPr>
        <w:suppressAutoHyphens/>
        <w:autoSpaceDN w:val="0"/>
        <w:ind w:left="426"/>
        <w:jc w:val="both"/>
        <w:textAlignment w:val="baseline"/>
        <w:rPr>
          <w:rFonts w:ascii="Calibri" w:hAnsi="Calibri" w:cs="Verdana"/>
          <w:kern w:val="3"/>
          <w:sz w:val="24"/>
          <w:szCs w:val="24"/>
          <w:lang w:eastAsia="zh-CN"/>
        </w:rPr>
      </w:pPr>
      <w:r w:rsidRPr="00907241">
        <w:rPr>
          <w:rFonts w:ascii="Calibri" w:hAnsi="Calibri" w:cs="Verdana"/>
          <w:kern w:val="3"/>
          <w:sz w:val="24"/>
          <w:szCs w:val="24"/>
          <w:lang w:eastAsia="zh-CN"/>
        </w:rPr>
        <w:t>Treść dokumentu stanowiącego zabezpieczenie w zakresie jego zwrotu musi być zgodna z art. 453 ustawy Prawo zamówień publicznych.</w:t>
      </w:r>
    </w:p>
    <w:p w14:paraId="3624814E"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3181624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34. WYMAGANIA DOTYCZĄCE UMÓW O PODWYKONAWSTWO.</w:t>
      </w:r>
    </w:p>
    <w:p w14:paraId="194CE551" w14:textId="77777777" w:rsidR="00E80E2D" w:rsidRPr="00907241" w:rsidRDefault="00E80E2D" w:rsidP="0017594A">
      <w:pPr>
        <w:widowControl w:val="0"/>
        <w:suppressAutoHyphens/>
        <w:autoSpaceDN w:val="0"/>
        <w:jc w:val="both"/>
        <w:textAlignment w:val="baseline"/>
        <w:rPr>
          <w:rFonts w:ascii="Verdana" w:hAnsi="Verdana"/>
          <w:kern w:val="3"/>
          <w:sz w:val="24"/>
          <w:szCs w:val="24"/>
          <w:lang w:eastAsia="zh-CN"/>
        </w:rPr>
      </w:pPr>
      <w:r w:rsidRPr="00907241">
        <w:rPr>
          <w:rFonts w:ascii="Calibri" w:hAnsi="Calibri"/>
          <w:kern w:val="3"/>
          <w:sz w:val="24"/>
          <w:szCs w:val="24"/>
          <w:lang w:eastAsia="zh-CN"/>
        </w:rPr>
        <w:t xml:space="preserve">34.1.  Wymagania dotyczące umowy o podwykonawstwo, której przedmiotem są roboty budowlane, a których niespełnienie spowoduje zgłoszenie przez zamawiającego odpowiednio zastrzeżeń lub sprzeciwu, są zgodne z wymogami ustawy Prawo zamówień publicznych. </w:t>
      </w:r>
      <w:r w:rsidRPr="00907241">
        <w:rPr>
          <w:rFonts w:ascii="Calibri" w:hAnsi="Calibri"/>
          <w:bCs/>
          <w:kern w:val="3"/>
          <w:sz w:val="24"/>
          <w:szCs w:val="24"/>
          <w:lang w:eastAsia="zh-CN"/>
        </w:rPr>
        <w:t>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w:t>
      </w:r>
    </w:p>
    <w:p w14:paraId="6F4471CB" w14:textId="77777777" w:rsidR="0017594A" w:rsidRPr="00907241" w:rsidRDefault="00E80E2D" w:rsidP="0017594A">
      <w:pPr>
        <w:widowControl w:val="0"/>
        <w:suppressAutoHyphens/>
        <w:autoSpaceDN w:val="0"/>
        <w:jc w:val="both"/>
        <w:textAlignment w:val="baseline"/>
        <w:rPr>
          <w:rFonts w:ascii="Calibri" w:hAnsi="Calibri"/>
          <w:bCs/>
          <w:kern w:val="3"/>
          <w:sz w:val="24"/>
          <w:szCs w:val="24"/>
          <w:lang w:eastAsia="zh-CN"/>
        </w:rPr>
      </w:pPr>
      <w:r w:rsidRPr="00907241">
        <w:rPr>
          <w:rFonts w:ascii="Calibri" w:hAnsi="Calibri"/>
          <w:bCs/>
          <w:kern w:val="3"/>
          <w:sz w:val="24"/>
          <w:szCs w:val="24"/>
          <w:lang w:eastAsia="zh-CN"/>
        </w:rPr>
        <w:t>Wykonawca jest bezwzględnie zobowiązany do zgłaszania wszystkich projektów umów oraz zawartych umów dotyczących podwykonawstwa na roboty budowlane bez względu na ich wartość.</w:t>
      </w:r>
    </w:p>
    <w:p w14:paraId="20C5F674" w14:textId="4E849D5B" w:rsidR="00E80E2D" w:rsidRPr="00907241" w:rsidRDefault="0017594A" w:rsidP="0017594A">
      <w:pPr>
        <w:widowControl w:val="0"/>
        <w:suppressAutoHyphens/>
        <w:autoSpaceDN w:val="0"/>
        <w:jc w:val="both"/>
        <w:textAlignment w:val="baseline"/>
        <w:rPr>
          <w:rFonts w:ascii="Calibri" w:hAnsi="Calibri"/>
          <w:bCs/>
          <w:kern w:val="3"/>
          <w:sz w:val="24"/>
          <w:szCs w:val="24"/>
          <w:lang w:eastAsia="zh-CN"/>
        </w:rPr>
      </w:pPr>
      <w:r w:rsidRPr="00907241">
        <w:rPr>
          <w:rFonts w:ascii="Calibri" w:hAnsi="Calibri"/>
          <w:bCs/>
          <w:kern w:val="3"/>
          <w:sz w:val="24"/>
          <w:szCs w:val="24"/>
          <w:lang w:eastAsia="zh-CN"/>
        </w:rPr>
        <w:t xml:space="preserve">34.2. </w:t>
      </w:r>
      <w:r w:rsidR="00E80E2D" w:rsidRPr="00907241">
        <w:rPr>
          <w:rFonts w:ascii="Calibri" w:hAnsi="Calibri"/>
          <w:kern w:val="3"/>
          <w:sz w:val="24"/>
          <w:szCs w:val="24"/>
          <w:lang w:eastAsia="zh-CN"/>
        </w:rPr>
        <w:t xml:space="preserve">Umowy o podwykonawstwo, których przedmiotem są </w:t>
      </w:r>
      <w:r w:rsidR="00E80E2D" w:rsidRPr="00907241">
        <w:rPr>
          <w:rFonts w:ascii="Calibri" w:hAnsi="Calibri"/>
          <w:b/>
          <w:kern w:val="3"/>
          <w:sz w:val="24"/>
          <w:szCs w:val="24"/>
          <w:lang w:eastAsia="zh-CN"/>
        </w:rPr>
        <w:t>dostawy</w:t>
      </w:r>
      <w:r w:rsidR="00E80E2D" w:rsidRPr="00907241">
        <w:rPr>
          <w:rFonts w:ascii="Calibri" w:hAnsi="Calibri"/>
          <w:kern w:val="3"/>
          <w:sz w:val="24"/>
          <w:szCs w:val="24"/>
          <w:lang w:eastAsia="zh-CN"/>
        </w:rPr>
        <w:t xml:space="preserve"> lub </w:t>
      </w:r>
      <w:r w:rsidR="00E80E2D" w:rsidRPr="00907241">
        <w:rPr>
          <w:rFonts w:ascii="Calibri" w:hAnsi="Calibri"/>
          <w:b/>
          <w:kern w:val="3"/>
          <w:sz w:val="24"/>
          <w:szCs w:val="24"/>
          <w:lang w:eastAsia="zh-CN"/>
        </w:rPr>
        <w:t>usługi</w:t>
      </w:r>
      <w:r w:rsidR="00E80E2D" w:rsidRPr="00907241">
        <w:rPr>
          <w:rFonts w:ascii="Calibri" w:hAnsi="Calibri"/>
          <w:kern w:val="3"/>
          <w:sz w:val="24"/>
          <w:szCs w:val="24"/>
          <w:lang w:eastAsia="zh-CN"/>
        </w:rPr>
        <w:t>, nie podlegają obowiązkowi przedkładania Zamawiającemu, jeżeli ich wartość brutto jest mniejsza niż 10.000,00 zł, bez względu na przedmiot tych dostaw lub usług.</w:t>
      </w:r>
    </w:p>
    <w:p w14:paraId="658C88BF" w14:textId="77777777" w:rsidR="00E80E2D" w:rsidRPr="00907241" w:rsidRDefault="00E80E2D" w:rsidP="0017594A">
      <w:pPr>
        <w:widowControl w:val="0"/>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36. PRZETWARZANIE DANYCH OSOBOWYCH.</w:t>
      </w:r>
    </w:p>
    <w:p w14:paraId="14E99F19" w14:textId="77777777" w:rsidR="00E80E2D" w:rsidRPr="00907241" w:rsidRDefault="00E80E2D" w:rsidP="007D09D1">
      <w:pPr>
        <w:widowControl w:val="0"/>
        <w:suppressAutoHyphens/>
        <w:autoSpaceDN w:val="0"/>
        <w:ind w:left="426"/>
        <w:jc w:val="both"/>
        <w:textAlignment w:val="baseline"/>
        <w:rPr>
          <w:rFonts w:ascii="Verdana" w:hAnsi="Verdana"/>
          <w:kern w:val="3"/>
          <w:sz w:val="24"/>
          <w:szCs w:val="24"/>
          <w:lang w:eastAsia="zh-CN"/>
        </w:rPr>
      </w:pPr>
      <w:r w:rsidRPr="00907241">
        <w:rPr>
          <w:rFonts w:ascii="Calibri" w:hAnsi="Calibri"/>
          <w:kern w:val="3"/>
          <w:sz w:val="24"/>
          <w:szCs w:val="24"/>
          <w:lang w:eastAsia="zh-C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18946DD" w14:textId="77777777" w:rsidR="00E80E2D" w:rsidRPr="00907241" w:rsidRDefault="00E80E2D" w:rsidP="00E80E2D">
      <w:pPr>
        <w:widowControl w:val="0"/>
        <w:numPr>
          <w:ilvl w:val="0"/>
          <w:numId w:val="37"/>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Administratorem Pani/Pana danych osobowych jest Gmina Miasto Mrągowo, </w:t>
      </w:r>
      <w:r w:rsidRPr="00907241">
        <w:rPr>
          <w:rFonts w:ascii="Calibri" w:hAnsi="Calibri"/>
          <w:kern w:val="3"/>
          <w:sz w:val="24"/>
          <w:szCs w:val="24"/>
          <w:lang w:eastAsia="zh-CN"/>
        </w:rPr>
        <w:br/>
      </w:r>
      <w:r w:rsidRPr="00907241">
        <w:rPr>
          <w:rFonts w:ascii="Calibri" w:hAnsi="Calibri" w:cs="Tahoma"/>
          <w:kern w:val="3"/>
          <w:sz w:val="24"/>
          <w:szCs w:val="24"/>
          <w:lang w:eastAsia="zh-CN"/>
        </w:rPr>
        <w:t>ul. Królewiecka 60a, 11-700 Mrągowo;</w:t>
      </w:r>
    </w:p>
    <w:p w14:paraId="6A7082BF" w14:textId="77777777" w:rsidR="00E80E2D" w:rsidRPr="00907241" w:rsidRDefault="00E80E2D" w:rsidP="00E80E2D">
      <w:pPr>
        <w:widowControl w:val="0"/>
        <w:numPr>
          <w:ilvl w:val="0"/>
          <w:numId w:val="27"/>
        </w:numPr>
        <w:suppressAutoHyphens/>
        <w:autoSpaceDN w:val="0"/>
        <w:ind w:left="426" w:hanging="426"/>
        <w:jc w:val="both"/>
        <w:textAlignment w:val="baseline"/>
        <w:rPr>
          <w:kern w:val="3"/>
          <w:sz w:val="24"/>
          <w:szCs w:val="24"/>
          <w:lang w:eastAsia="zh-CN"/>
        </w:rPr>
      </w:pPr>
      <w:r w:rsidRPr="00907241">
        <w:rPr>
          <w:rFonts w:ascii="Calibri" w:hAnsi="Calibri" w:cs="Tahoma"/>
          <w:kern w:val="3"/>
          <w:sz w:val="24"/>
          <w:szCs w:val="24"/>
          <w:lang w:eastAsia="zh-CN"/>
        </w:rPr>
        <w:t xml:space="preserve">Administrator wyznaczył Inspektora Danych Osobowych, można się z nim kontaktować poprzez adres e-mail: </w:t>
      </w:r>
      <w:hyperlink r:id="rId23" w:history="1">
        <w:r w:rsidRPr="00907241">
          <w:rPr>
            <w:rFonts w:ascii="Calibri" w:hAnsi="Calibri" w:cs="Tahoma"/>
            <w:kern w:val="3"/>
            <w:sz w:val="24"/>
            <w:szCs w:val="24"/>
            <w:u w:val="single"/>
            <w:lang w:eastAsia="zh-CN"/>
          </w:rPr>
          <w:t>iod@warmiainkaso.pl</w:t>
        </w:r>
      </w:hyperlink>
      <w:r w:rsidRPr="00907241">
        <w:rPr>
          <w:rFonts w:ascii="Calibri" w:hAnsi="Calibri" w:cs="Tahoma"/>
          <w:kern w:val="3"/>
          <w:sz w:val="24"/>
          <w:szCs w:val="24"/>
          <w:lang w:eastAsia="zh-CN"/>
        </w:rPr>
        <w:t>. Z Inspektorem Ochrony Danych można kontaktować się we wszystkich sprawach dotyczących danych osobowych przetwarzanych przez Administratora;</w:t>
      </w:r>
    </w:p>
    <w:p w14:paraId="7954B9E4" w14:textId="2BA629C0" w:rsidR="00E80E2D" w:rsidRPr="00907241" w:rsidRDefault="00E80E2D" w:rsidP="00E80E2D">
      <w:pPr>
        <w:widowControl w:val="0"/>
        <w:numPr>
          <w:ilvl w:val="0"/>
          <w:numId w:val="3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Pani/Pana dane osobowe przetwarzane będą na podstawie art. 6 ust. 1 lit. c</w:t>
      </w:r>
      <w:r w:rsidRPr="00907241">
        <w:rPr>
          <w:rFonts w:ascii="Calibri" w:hAnsi="Calibri" w:cs="Tahoma"/>
          <w:i/>
          <w:kern w:val="3"/>
          <w:sz w:val="24"/>
          <w:szCs w:val="24"/>
          <w:lang w:eastAsia="zh-CN"/>
        </w:rPr>
        <w:t xml:space="preserve"> </w:t>
      </w:r>
      <w:r w:rsidRPr="00907241">
        <w:rPr>
          <w:rFonts w:ascii="Calibri" w:hAnsi="Calibri" w:cs="Tahoma"/>
          <w:kern w:val="3"/>
          <w:sz w:val="24"/>
          <w:szCs w:val="24"/>
          <w:lang w:eastAsia="zh-CN"/>
        </w:rPr>
        <w:t xml:space="preserve">RODO </w:t>
      </w:r>
      <w:r w:rsidRPr="00907241">
        <w:rPr>
          <w:rFonts w:ascii="Calibri" w:hAnsi="Calibri"/>
          <w:kern w:val="3"/>
          <w:sz w:val="24"/>
          <w:szCs w:val="24"/>
          <w:lang w:eastAsia="zh-CN"/>
        </w:rPr>
        <w:br/>
      </w:r>
      <w:r w:rsidRPr="00907241">
        <w:rPr>
          <w:rFonts w:ascii="Calibri" w:hAnsi="Calibri" w:cs="Tahoma"/>
          <w:kern w:val="3"/>
          <w:sz w:val="24"/>
          <w:szCs w:val="24"/>
          <w:lang w:eastAsia="zh-CN"/>
        </w:rPr>
        <w:t xml:space="preserve">w celu związanym z postępowaniem o udzielenie zamówienia publicznego </w:t>
      </w:r>
      <w:r w:rsidRPr="00907241">
        <w:rPr>
          <w:rFonts w:ascii="Calibri" w:hAnsi="Calibri"/>
          <w:kern w:val="3"/>
          <w:sz w:val="24"/>
          <w:szCs w:val="24"/>
          <w:lang w:eastAsia="zh-CN"/>
        </w:rPr>
        <w:br/>
      </w:r>
      <w:r w:rsidRPr="00907241">
        <w:rPr>
          <w:rFonts w:ascii="Calibri" w:hAnsi="Calibri" w:cs="Tahoma"/>
          <w:kern w:val="3"/>
          <w:sz w:val="24"/>
          <w:szCs w:val="24"/>
          <w:lang w:eastAsia="zh-CN"/>
        </w:rPr>
        <w:t xml:space="preserve">o nr </w:t>
      </w:r>
      <w:r w:rsidRPr="00EC114F">
        <w:rPr>
          <w:rFonts w:ascii="Calibri" w:hAnsi="Calibri" w:cs="Tahoma"/>
          <w:b/>
          <w:kern w:val="3"/>
          <w:sz w:val="24"/>
          <w:szCs w:val="24"/>
          <w:lang w:eastAsia="zh-CN"/>
        </w:rPr>
        <w:t>ZP.271.</w:t>
      </w:r>
      <w:r w:rsidR="00EF224F" w:rsidRPr="00EC114F">
        <w:rPr>
          <w:rFonts w:ascii="Calibri" w:hAnsi="Calibri" w:cs="Tahoma"/>
          <w:b/>
          <w:kern w:val="3"/>
          <w:sz w:val="24"/>
          <w:szCs w:val="24"/>
          <w:lang w:eastAsia="zh-CN"/>
        </w:rPr>
        <w:t>1</w:t>
      </w:r>
      <w:r w:rsidR="00277FDB" w:rsidRPr="00EC114F">
        <w:rPr>
          <w:rFonts w:ascii="Calibri" w:hAnsi="Calibri" w:cs="Tahoma"/>
          <w:b/>
          <w:kern w:val="3"/>
          <w:sz w:val="24"/>
          <w:szCs w:val="24"/>
          <w:lang w:eastAsia="zh-CN"/>
        </w:rPr>
        <w:t>4</w:t>
      </w:r>
      <w:r w:rsidRPr="00EC114F">
        <w:rPr>
          <w:rFonts w:ascii="Calibri" w:hAnsi="Calibri" w:cs="Tahoma"/>
          <w:b/>
          <w:kern w:val="3"/>
          <w:sz w:val="24"/>
          <w:szCs w:val="24"/>
          <w:lang w:eastAsia="zh-CN"/>
        </w:rPr>
        <w:t>.2022</w:t>
      </w:r>
      <w:r w:rsidRPr="00907241">
        <w:rPr>
          <w:rFonts w:ascii="Calibri" w:hAnsi="Calibri" w:cs="Tahoma"/>
          <w:kern w:val="3"/>
          <w:sz w:val="24"/>
          <w:szCs w:val="24"/>
          <w:lang w:eastAsia="zh-CN"/>
        </w:rPr>
        <w:t>,</w:t>
      </w:r>
      <w:r w:rsidRPr="00907241">
        <w:rPr>
          <w:rFonts w:ascii="Calibri" w:hAnsi="Calibri" w:cs="Tahoma"/>
          <w:i/>
          <w:kern w:val="3"/>
          <w:sz w:val="24"/>
          <w:szCs w:val="24"/>
          <w:lang w:eastAsia="zh-CN"/>
        </w:rPr>
        <w:t xml:space="preserve"> </w:t>
      </w:r>
      <w:r w:rsidRPr="00907241">
        <w:rPr>
          <w:rFonts w:ascii="Calibri" w:hAnsi="Calibri" w:cs="Tahoma"/>
          <w:kern w:val="3"/>
          <w:sz w:val="24"/>
          <w:szCs w:val="24"/>
          <w:lang w:eastAsia="zh-CN"/>
        </w:rPr>
        <w:t>prowadzonym w trybie podstawowym;</w:t>
      </w:r>
    </w:p>
    <w:p w14:paraId="426C5E3B"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odbiorcami Pani/Pana danych osobowych będą osoby lub podmioty, którym udostępniona zostanie dokumentacja postępowania w oparciu o art. 18 oraz art. 74 ustawy Prawo zamówień publicznych;  </w:t>
      </w:r>
    </w:p>
    <w:p w14:paraId="5267E7C2"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Pani/Pana dane osobowe będą przechowywane, zgodnie z art. 78 ust. 1 Ustawy, przez okres 4 lat od dnia zakończenia postępowania o udzielenie zamówienia, a jeżeli czas </w:t>
      </w:r>
      <w:r w:rsidRPr="00907241">
        <w:rPr>
          <w:rFonts w:ascii="Calibri" w:hAnsi="Calibri" w:cs="Tahoma"/>
          <w:kern w:val="3"/>
          <w:sz w:val="24"/>
          <w:szCs w:val="24"/>
          <w:lang w:eastAsia="zh-CN"/>
        </w:rPr>
        <w:lastRenderedPageBreak/>
        <w:t>trwania umowy przekracza 4 lata, okres przechowywania obejmuje cały czas trwania umowy, a następnie przekazane do A2.</w:t>
      </w:r>
    </w:p>
    <w:p w14:paraId="7732CDA6"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730840C7"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w odniesieniu do Pani/Pana danych osobowych decyzje nie będą podejmowane </w:t>
      </w:r>
      <w:r w:rsidRPr="00907241">
        <w:rPr>
          <w:rFonts w:ascii="Calibri" w:hAnsi="Calibri"/>
          <w:kern w:val="3"/>
          <w:sz w:val="24"/>
          <w:szCs w:val="24"/>
          <w:lang w:eastAsia="zh-CN"/>
        </w:rPr>
        <w:br/>
      </w:r>
      <w:r w:rsidRPr="00907241">
        <w:rPr>
          <w:rFonts w:ascii="Calibri" w:hAnsi="Calibri" w:cs="Tahoma"/>
          <w:kern w:val="3"/>
          <w:sz w:val="24"/>
          <w:szCs w:val="24"/>
          <w:lang w:eastAsia="zh-CN"/>
        </w:rPr>
        <w:t>w sposób zautomatyzowany, stosowanie do art. 22 RODO;</w:t>
      </w:r>
    </w:p>
    <w:p w14:paraId="1EAA0CA7"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posiada Pani/Pan prawo dostępu do danych osobowych, które Pani/Pana dotyczą, prawo do sprostowania Pani/Pana danych osobowych, prawo żądania od Administratora ograniczenia przetwarzania danych osobowych z zastrzeżeniem przypadków, o których mowa w art. 18 ust. 2 RODO,</w:t>
      </w:r>
    </w:p>
    <w:p w14:paraId="7CB42DF8"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w przypadku gdy uzna Pani/Pan, że przetwarzanie danych osobowych Pani/Pana dotyczących narusza przepisy RODO, ma Pani/Pan prawo do wniesienia skargi do Prezesa Urzędu Ochrony Danych Osobowych,</w:t>
      </w:r>
    </w:p>
    <w:p w14:paraId="275471FD"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nie przysługuje Pani/Panu:</w:t>
      </w:r>
    </w:p>
    <w:p w14:paraId="6DA5CA27" w14:textId="77777777" w:rsidR="00E80E2D" w:rsidRPr="00907241" w:rsidRDefault="00E80E2D" w:rsidP="00E80E2D">
      <w:pPr>
        <w:widowControl w:val="0"/>
        <w:numPr>
          <w:ilvl w:val="0"/>
          <w:numId w:val="39"/>
        </w:numPr>
        <w:suppressAutoHyphens/>
        <w:autoSpaceDN w:val="0"/>
        <w:ind w:left="709" w:hanging="283"/>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w związku z art. 17 ust. 3 lit. b, d lub e RODO prawo do usunięcia danych osobowych;</w:t>
      </w:r>
    </w:p>
    <w:p w14:paraId="0C4932CE" w14:textId="77777777" w:rsidR="00E80E2D" w:rsidRPr="00907241" w:rsidRDefault="00E80E2D" w:rsidP="00E80E2D">
      <w:pPr>
        <w:widowControl w:val="0"/>
        <w:numPr>
          <w:ilvl w:val="0"/>
          <w:numId w:val="29"/>
        </w:numPr>
        <w:suppressAutoHyphens/>
        <w:autoSpaceDN w:val="0"/>
        <w:ind w:left="709" w:hanging="283"/>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prawo do przenoszenia danych osobowych, o którym mowa w art. 20 RODO;</w:t>
      </w:r>
    </w:p>
    <w:p w14:paraId="6F2ECD6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na podstawie art. 21 RODO prawo sprzeciwu, wobec przetwarzania danych osobowych, gdyż podstawą prawną przetwarzania Pani/Pana danych osobowych jest art. 6 ust. 1 lit. c RODO.</w:t>
      </w:r>
    </w:p>
    <w:p w14:paraId="718A7D3F"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8F3C6E8"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6B229735"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290FBFCC" w14:textId="77777777" w:rsidR="00E80E2D" w:rsidRPr="00907241" w:rsidRDefault="00E80E2D" w:rsidP="00E80E2D">
      <w:pPr>
        <w:suppressAutoHyphens/>
        <w:autoSpaceDN w:val="0"/>
        <w:spacing w:line="360" w:lineRule="atLeast"/>
        <w:ind w:left="4820"/>
        <w:jc w:val="both"/>
        <w:textAlignment w:val="baseline"/>
        <w:rPr>
          <w:rFonts w:ascii="Verdana" w:hAnsi="Verdana" w:cs="Tahoma"/>
          <w:kern w:val="3"/>
          <w:lang w:eastAsia="zh-CN"/>
        </w:rPr>
      </w:pPr>
      <w:r w:rsidRPr="00907241">
        <w:rPr>
          <w:rFonts w:ascii="Verdana" w:hAnsi="Verdana" w:cs="Tahoma"/>
          <w:kern w:val="3"/>
          <w:lang w:eastAsia="zh-CN"/>
        </w:rPr>
        <w:t xml:space="preserve">    Burmistrz</w:t>
      </w:r>
    </w:p>
    <w:p w14:paraId="5C3DAC2E" w14:textId="77777777" w:rsidR="00E80E2D" w:rsidRPr="00907241"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907241">
        <w:rPr>
          <w:rFonts w:ascii="Verdana" w:hAnsi="Verdana" w:cs="Tahoma"/>
          <w:kern w:val="3"/>
          <w:lang w:eastAsia="zh-CN"/>
        </w:rPr>
        <w:t>dr hab. Stanisław Bułajewski</w:t>
      </w:r>
    </w:p>
    <w:p w14:paraId="45034DF5" w14:textId="77777777" w:rsidR="00E80E2D" w:rsidRPr="00907241"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907241">
        <w:rPr>
          <w:rFonts w:ascii="Verdana" w:hAnsi="Verdana" w:cs="Tahoma"/>
          <w:kern w:val="3"/>
          <w:lang w:eastAsia="zh-CN"/>
        </w:rPr>
        <w:t xml:space="preserve">          Zatwierdził</w:t>
      </w:r>
    </w:p>
    <w:p w14:paraId="2AD28367"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495FBB61" w14:textId="77777777" w:rsidR="00E80E2D" w:rsidRPr="00907241" w:rsidRDefault="00E80E2D" w:rsidP="00E80E2D">
      <w:pPr>
        <w:suppressAutoHyphens/>
        <w:autoSpaceDN w:val="0"/>
        <w:jc w:val="both"/>
        <w:textAlignment w:val="baseline"/>
        <w:rPr>
          <w:kern w:val="3"/>
          <w:sz w:val="24"/>
          <w:szCs w:val="24"/>
          <w:lang w:eastAsia="zh-CN"/>
        </w:rPr>
      </w:pPr>
      <w:r w:rsidRPr="00907241">
        <w:rPr>
          <w:rFonts w:ascii="Verdana" w:hAnsi="Verdana"/>
          <w:kern w:val="3"/>
          <w:sz w:val="18"/>
          <w:szCs w:val="18"/>
          <w:u w:val="single"/>
          <w:lang w:eastAsia="zh-CN"/>
        </w:rPr>
        <w:t>Załączniki do SWZ</w:t>
      </w:r>
      <w:r w:rsidRPr="00907241">
        <w:rPr>
          <w:rFonts w:ascii="Verdana" w:hAnsi="Verdana"/>
          <w:kern w:val="3"/>
          <w:sz w:val="18"/>
          <w:szCs w:val="18"/>
          <w:lang w:eastAsia="zh-CN"/>
        </w:rPr>
        <w:t>:</w:t>
      </w:r>
    </w:p>
    <w:p w14:paraId="78A4664E"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1. Umowa (wzór) – załącznik nr 1</w:t>
      </w:r>
    </w:p>
    <w:p w14:paraId="55F5B805"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2. FORMULARZ OFERTOWY – do wypełnienia przez wykonawców i załączenia do oferty-załącznik nr 2</w:t>
      </w:r>
    </w:p>
    <w:p w14:paraId="4EA1710E"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3. Oświadczenie o spełnieniu warunków – załącznik nr 3</w:t>
      </w:r>
    </w:p>
    <w:p w14:paraId="227B0CBD"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4. oświadczenie o braku podstaw do wykluczenia – załącznik nr 4</w:t>
      </w:r>
    </w:p>
    <w:p w14:paraId="65A482A7"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5. oświadczenie podmiotu udostępniającego zasoby – załącznik nr 5</w:t>
      </w:r>
    </w:p>
    <w:p w14:paraId="73353242"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6. wykaz robót – załącznik nr 6</w:t>
      </w:r>
    </w:p>
    <w:p w14:paraId="5AD5F5E7"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7. wykaz osób – załącznik nr 7</w:t>
      </w:r>
    </w:p>
    <w:p w14:paraId="5D47765C"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8.oświadczenie o przynależności lub braku przynależności do grupy kapitałowej – załącznik nr 8</w:t>
      </w:r>
    </w:p>
    <w:p w14:paraId="1994804A" w14:textId="77777777" w:rsidR="00E80E2D" w:rsidRPr="00907241" w:rsidRDefault="00E80E2D" w:rsidP="00E80E2D">
      <w:pPr>
        <w:suppressAutoHyphens/>
        <w:autoSpaceDN w:val="0"/>
        <w:textAlignment w:val="baseline"/>
        <w:rPr>
          <w:rFonts w:ascii="Verdana" w:hAnsi="Verdana"/>
          <w:kern w:val="3"/>
          <w:sz w:val="18"/>
          <w:szCs w:val="18"/>
          <w:lang w:eastAsia="zh-CN"/>
        </w:rPr>
      </w:pPr>
      <w:r w:rsidRPr="00907241">
        <w:rPr>
          <w:rFonts w:ascii="Verdana" w:hAnsi="Verdana"/>
          <w:kern w:val="3"/>
          <w:sz w:val="18"/>
          <w:szCs w:val="18"/>
          <w:lang w:eastAsia="zh-CN"/>
        </w:rPr>
        <w:t>9. Dokumentacja będąca w posiadaniu zamawiającego. Poniższa dokumentacja stanowi</w:t>
      </w:r>
    </w:p>
    <w:p w14:paraId="710A5AB1"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 xml:space="preserve">    załącznik do ogłoszenia o postępowaniu i jest dostępna na stronie internetowej   </w:t>
      </w:r>
    </w:p>
    <w:p w14:paraId="354620E7"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 xml:space="preserve">    prowadzonego postępowania: https://bipmragowo.warmia.mazury.pl/zamowienie.html</w:t>
      </w:r>
    </w:p>
    <w:p w14:paraId="3964883A" w14:textId="584D0345" w:rsidR="002E0976" w:rsidRPr="00907241" w:rsidRDefault="002E0976" w:rsidP="00640BC9">
      <w:pPr>
        <w:jc w:val="center"/>
        <w:rPr>
          <w:rFonts w:ascii="Verdana" w:hAnsi="Verdana" w:cs="Tahoma"/>
          <w:b/>
        </w:rPr>
      </w:pPr>
    </w:p>
    <w:p w14:paraId="1D834237" w14:textId="4F8FEAC8" w:rsidR="00E80E2D" w:rsidRPr="00907241" w:rsidRDefault="00E80E2D" w:rsidP="00640BC9">
      <w:pPr>
        <w:jc w:val="center"/>
        <w:rPr>
          <w:rFonts w:ascii="Verdana" w:hAnsi="Verdana" w:cs="Tahoma"/>
          <w:b/>
        </w:rPr>
      </w:pPr>
    </w:p>
    <w:p w14:paraId="5F2EDA57" w14:textId="237B13B9" w:rsidR="00E80E2D" w:rsidRPr="00907241" w:rsidRDefault="00E80E2D" w:rsidP="00640BC9">
      <w:pPr>
        <w:jc w:val="center"/>
        <w:rPr>
          <w:rFonts w:ascii="Verdana" w:hAnsi="Verdana" w:cs="Tahoma"/>
          <w:b/>
        </w:rPr>
      </w:pPr>
    </w:p>
    <w:p w14:paraId="43B06B0F" w14:textId="620809E5" w:rsidR="00E80E2D" w:rsidRPr="00907241" w:rsidRDefault="00E80E2D" w:rsidP="00640BC9">
      <w:pPr>
        <w:jc w:val="center"/>
        <w:rPr>
          <w:rFonts w:ascii="Verdana" w:hAnsi="Verdana" w:cs="Tahoma"/>
          <w:b/>
        </w:rPr>
      </w:pPr>
    </w:p>
    <w:p w14:paraId="69708229" w14:textId="1C3E5549" w:rsidR="00E80E2D" w:rsidRPr="00907241" w:rsidRDefault="00E80E2D" w:rsidP="00640BC9">
      <w:pPr>
        <w:jc w:val="center"/>
        <w:rPr>
          <w:rFonts w:ascii="Verdana" w:hAnsi="Verdana" w:cs="Tahoma"/>
          <w:b/>
        </w:rPr>
      </w:pPr>
    </w:p>
    <w:p w14:paraId="1E5A84B3" w14:textId="11A17CD4" w:rsidR="00E80E2D" w:rsidRPr="00907241" w:rsidRDefault="00E80E2D" w:rsidP="00640BC9">
      <w:pPr>
        <w:jc w:val="center"/>
        <w:rPr>
          <w:rFonts w:ascii="Verdana" w:hAnsi="Verdana" w:cs="Tahoma"/>
          <w:b/>
        </w:rPr>
      </w:pPr>
    </w:p>
    <w:p w14:paraId="7B3E9486" w14:textId="2AD4CBC5" w:rsidR="00E80E2D" w:rsidRPr="00907241" w:rsidRDefault="00E80E2D" w:rsidP="00640BC9">
      <w:pPr>
        <w:jc w:val="center"/>
        <w:rPr>
          <w:rFonts w:ascii="Verdana" w:hAnsi="Verdana" w:cs="Tahoma"/>
          <w:b/>
        </w:rPr>
      </w:pPr>
    </w:p>
    <w:p w14:paraId="409A1E68" w14:textId="738D4D73" w:rsidR="00E80E2D" w:rsidRPr="00907241" w:rsidRDefault="00E80E2D" w:rsidP="00640BC9">
      <w:pPr>
        <w:jc w:val="center"/>
        <w:rPr>
          <w:rFonts w:ascii="Verdana" w:hAnsi="Verdana" w:cs="Tahoma"/>
          <w:b/>
        </w:rPr>
      </w:pPr>
    </w:p>
    <w:p w14:paraId="40ABD0A8" w14:textId="77777777" w:rsidR="002E0976" w:rsidRPr="00907241" w:rsidRDefault="002E0976" w:rsidP="007D09D1">
      <w:pPr>
        <w:rPr>
          <w:rFonts w:ascii="Verdana" w:hAnsi="Verdana" w:cs="Tahoma"/>
          <w:b/>
        </w:rPr>
      </w:pPr>
    </w:p>
    <w:sectPr w:rsidR="002E0976" w:rsidRPr="00907241" w:rsidSect="000030FA">
      <w:headerReference w:type="default" r:id="rId24"/>
      <w:footerReference w:type="even" r:id="rId25"/>
      <w:footerReference w:type="default" r:id="rId26"/>
      <w:headerReference w:type="first" r:id="rId27"/>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225B4" w14:textId="77777777" w:rsidR="00595054" w:rsidRDefault="00595054">
      <w:r>
        <w:separator/>
      </w:r>
    </w:p>
  </w:endnote>
  <w:endnote w:type="continuationSeparator" w:id="0">
    <w:p w14:paraId="0230DCA6" w14:textId="77777777" w:rsidR="00595054" w:rsidRDefault="0059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FrankfurtGothic">
    <w:altName w:val="Times New Roman"/>
    <w:charset w:val="00"/>
    <w:family w:val="auto"/>
    <w:pitch w:val="variable"/>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3068"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68CBD75" w14:textId="77777777" w:rsidR="000030FA" w:rsidRDefault="000030FA" w:rsidP="000030F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CE593"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w:t>
    </w:r>
    <w:r>
      <w:rPr>
        <w:rStyle w:val="Numerstrony"/>
      </w:rPr>
      <w:fldChar w:fldCharType="end"/>
    </w:r>
  </w:p>
  <w:p w14:paraId="39BFF53F" w14:textId="77777777" w:rsidR="000030FA" w:rsidRDefault="000030FA">
    <w:pPr>
      <w:pStyle w:val="Stopka"/>
      <w:ind w:right="360"/>
    </w:pPr>
    <w:r>
      <w:rPr>
        <w:noProof/>
      </w:rPr>
      <mc:AlternateContent>
        <mc:Choice Requires="wps">
          <w:drawing>
            <wp:anchor distT="0" distB="0" distL="0" distR="0" simplePos="0" relativeHeight="251659264" behindDoc="0" locked="0" layoutInCell="1" allowOverlap="1" wp14:anchorId="79EAC856" wp14:editId="3F149184">
              <wp:simplePos x="0" y="0"/>
              <wp:positionH relativeFrom="margin">
                <wp:align>right</wp:align>
              </wp:positionH>
              <wp:positionV relativeFrom="paragraph">
                <wp:posOffset>635</wp:posOffset>
              </wp:positionV>
              <wp:extent cx="127635" cy="146685"/>
              <wp:effectExtent l="0" t="0" r="24765" b="24765"/>
              <wp:wrapSquare wrapText="largest"/>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14:paraId="131F3B9D" w14:textId="77777777" w:rsidR="000030FA" w:rsidRPr="0083641B" w:rsidRDefault="000030FA" w:rsidP="000030F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AC856" id="Prostokąt 1" o:spid="_x0000_s1026" style="position:absolute;margin-left:-41.15pt;margin-top:.05pt;width:10.05pt;height:11.5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">
              <v:fill opacity="0"/>
              <v:textbox inset="0,0,0,0">
                <w:txbxContent>
                  <w:p w14:paraId="131F3B9D" w14:textId="77777777" w:rsidR="000030FA" w:rsidRPr="0083641B" w:rsidRDefault="000030FA" w:rsidP="000030FA"/>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D4B54" w14:textId="77777777" w:rsidR="00595054" w:rsidRDefault="00595054">
      <w:r>
        <w:separator/>
      </w:r>
    </w:p>
  </w:footnote>
  <w:footnote w:type="continuationSeparator" w:id="0">
    <w:p w14:paraId="0B5B05B9" w14:textId="77777777" w:rsidR="00595054" w:rsidRDefault="0059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53F3" w14:textId="77777777" w:rsidR="000030FA" w:rsidRDefault="000030FA">
    <w:pPr>
      <w:pStyle w:val="Nagwek"/>
    </w:pPr>
  </w:p>
  <w:p w14:paraId="22975743" w14:textId="77777777" w:rsidR="000030FA" w:rsidRDefault="000030FA">
    <w:pPr>
      <w:pStyle w:val="Nagwek"/>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8F5E3" w14:textId="2CDCDFAA" w:rsidR="00D45CF7" w:rsidRDefault="00D45CF7">
    <w:pPr>
      <w:pStyle w:val="Nagwek"/>
    </w:pPr>
    <w:bookmarkStart w:id="9" w:name="_Hlk108765272"/>
    <w:bookmarkStart w:id="10" w:name="_Hlk108765273"/>
    <w:r>
      <w:rPr>
        <w:noProof/>
      </w:rPr>
      <w:drawing>
        <wp:inline distT="0" distB="0" distL="0" distR="0" wp14:anchorId="6DA354D9" wp14:editId="60ED6D61">
          <wp:extent cx="5760720" cy="75184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51840"/>
                  </a:xfrm>
                  <a:prstGeom prst="rect">
                    <a:avLst/>
                  </a:prstGeom>
                  <a:noFill/>
                  <a:ln>
                    <a:noFill/>
                  </a:ln>
                </pic:spPr>
              </pic:pic>
            </a:graphicData>
          </a:graphic>
        </wp:inline>
      </w:drawing>
    </w:r>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00000019"/>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1A"/>
    <w:multiLevelType w:val="multilevel"/>
    <w:tmpl w:val="0000001A"/>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 w15:restartNumberingAfterBreak="0">
    <w:nsid w:val="00630B16"/>
    <w:multiLevelType w:val="hybridMultilevel"/>
    <w:tmpl w:val="D3E0F744"/>
    <w:lvl w:ilvl="0" w:tplc="76B2ED64">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B544E2"/>
    <w:multiLevelType w:val="multilevel"/>
    <w:tmpl w:val="BAA6F4BA"/>
    <w:lvl w:ilvl="0">
      <w:start w:val="18"/>
      <w:numFmt w:val="decimal"/>
      <w:lvlText w:val="%1"/>
      <w:lvlJc w:val="left"/>
      <w:pPr>
        <w:ind w:left="630" w:hanging="6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06E414BF"/>
    <w:multiLevelType w:val="hybridMultilevel"/>
    <w:tmpl w:val="04EABD28"/>
    <w:lvl w:ilvl="0" w:tplc="58FE734E">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5B35D6"/>
    <w:multiLevelType w:val="multilevel"/>
    <w:tmpl w:val="FC54AFCC"/>
    <w:styleLink w:val="WWNum5"/>
    <w:lvl w:ilvl="0">
      <w:start w:val="1"/>
      <w:numFmt w:val="decimal"/>
      <w:lvlText w:val="%1"/>
      <w:lvlJc w:val="left"/>
      <w:pPr>
        <w:ind w:left="720" w:hanging="360"/>
      </w:pPr>
      <w:rPr>
        <w:rFonts w:ascii="Verdana" w:hAnsi="Verdana" w:cs="Times New Roman"/>
        <w:sz w:val="20"/>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 w15:restartNumberingAfterBreak="0">
    <w:nsid w:val="0E9A4B45"/>
    <w:multiLevelType w:val="multilevel"/>
    <w:tmpl w:val="96EC5CF2"/>
    <w:styleLink w:val="WWNum7"/>
    <w:lvl w:ilvl="0">
      <w:start w:val="1"/>
      <w:numFmt w:val="decimal"/>
      <w:lvlText w:val="%1"/>
      <w:lvlJc w:val="left"/>
      <w:pPr>
        <w:ind w:left="720" w:hanging="360"/>
      </w:pPr>
      <w:rPr>
        <w:rFonts w:ascii="Calibri" w:hAnsi="Calibri" w:cs="Times New Roman"/>
        <w:b w:val="0"/>
        <w:bCs w:val="0"/>
        <w:sz w:val="24"/>
        <w:szCs w:val="24"/>
      </w:rPr>
    </w:lvl>
    <w:lvl w:ilvl="1">
      <w:start w:val="1"/>
      <w:numFmt w:val="decimal"/>
      <w:lvlText w:val="%1.%2"/>
      <w:lvlJc w:val="left"/>
      <w:pPr>
        <w:ind w:left="1440" w:hanging="72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520" w:hanging="1080"/>
      </w:pPr>
      <w:rPr>
        <w:rFonts w:cs="Times New Roman"/>
      </w:rPr>
    </w:lvl>
    <w:lvl w:ilvl="4">
      <w:start w:val="1"/>
      <w:numFmt w:val="decimal"/>
      <w:lvlText w:val="%1.%2.%3.%4.%5"/>
      <w:lvlJc w:val="left"/>
      <w:pPr>
        <w:ind w:left="3240" w:hanging="1440"/>
      </w:pPr>
      <w:rPr>
        <w:rFonts w:cs="Times New Roman"/>
      </w:rPr>
    </w:lvl>
    <w:lvl w:ilvl="5">
      <w:start w:val="1"/>
      <w:numFmt w:val="decimal"/>
      <w:lvlText w:val="%1.%2.%3.%4.%5.%6"/>
      <w:lvlJc w:val="left"/>
      <w:pPr>
        <w:ind w:left="3600" w:hanging="1440"/>
      </w:pPr>
      <w:rPr>
        <w:rFonts w:cs="Times New Roman"/>
      </w:rPr>
    </w:lvl>
    <w:lvl w:ilvl="6">
      <w:start w:val="1"/>
      <w:numFmt w:val="decimal"/>
      <w:lvlText w:val="%1.%2.%3.%4.%5.%6.%7"/>
      <w:lvlJc w:val="left"/>
      <w:pPr>
        <w:ind w:left="4320" w:hanging="1800"/>
      </w:pPr>
      <w:rPr>
        <w:rFonts w:cs="Times New Roman"/>
      </w:rPr>
    </w:lvl>
    <w:lvl w:ilvl="7">
      <w:start w:val="1"/>
      <w:numFmt w:val="decimal"/>
      <w:lvlText w:val="%1.%2.%3.%4.%5.%6.%7.%8"/>
      <w:lvlJc w:val="left"/>
      <w:pPr>
        <w:ind w:left="5040" w:hanging="2160"/>
      </w:pPr>
      <w:rPr>
        <w:rFonts w:cs="Times New Roman"/>
      </w:rPr>
    </w:lvl>
    <w:lvl w:ilvl="8">
      <w:start w:val="1"/>
      <w:numFmt w:val="decimal"/>
      <w:lvlText w:val="%1.%2.%3.%4.%5.%6.%7.%8.%9"/>
      <w:lvlJc w:val="left"/>
      <w:pPr>
        <w:ind w:left="5400" w:hanging="2160"/>
      </w:pPr>
      <w:rPr>
        <w:rFonts w:cs="Times New Roman"/>
      </w:rPr>
    </w:lvl>
  </w:abstractNum>
  <w:abstractNum w:abstractNumId="7"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8" w15:restartNumberingAfterBreak="0">
    <w:nsid w:val="10857467"/>
    <w:multiLevelType w:val="hybridMultilevel"/>
    <w:tmpl w:val="3B4888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5B53E8"/>
    <w:multiLevelType w:val="hybridMultilevel"/>
    <w:tmpl w:val="C5D0565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3106ED"/>
    <w:multiLevelType w:val="hybridMultilevel"/>
    <w:tmpl w:val="EA707156"/>
    <w:lvl w:ilvl="0" w:tplc="04150001">
      <w:start w:val="1"/>
      <w:numFmt w:val="bullet"/>
      <w:lvlText w:val=""/>
      <w:lvlJc w:val="left"/>
      <w:pPr>
        <w:ind w:left="795" w:hanging="360"/>
      </w:pPr>
      <w:rPr>
        <w:rFonts w:ascii="Symbol" w:hAnsi="Symbol" w:hint="default"/>
      </w:rPr>
    </w:lvl>
    <w:lvl w:ilvl="1" w:tplc="04150003">
      <w:start w:val="1"/>
      <w:numFmt w:val="bullet"/>
      <w:lvlText w:val="o"/>
      <w:lvlJc w:val="left"/>
      <w:pPr>
        <w:ind w:left="1515" w:hanging="360"/>
      </w:pPr>
      <w:rPr>
        <w:rFonts w:ascii="Courier New" w:hAnsi="Courier New" w:cs="Courier New" w:hint="default"/>
      </w:rPr>
    </w:lvl>
    <w:lvl w:ilvl="2" w:tplc="04150005">
      <w:start w:val="1"/>
      <w:numFmt w:val="bullet"/>
      <w:lvlText w:val=""/>
      <w:lvlJc w:val="left"/>
      <w:pPr>
        <w:ind w:left="2235" w:hanging="360"/>
      </w:pPr>
      <w:rPr>
        <w:rFonts w:ascii="Wingdings" w:hAnsi="Wingdings" w:hint="default"/>
      </w:rPr>
    </w:lvl>
    <w:lvl w:ilvl="3" w:tplc="04150001">
      <w:start w:val="1"/>
      <w:numFmt w:val="bullet"/>
      <w:lvlText w:val=""/>
      <w:lvlJc w:val="left"/>
      <w:pPr>
        <w:ind w:left="2955" w:hanging="360"/>
      </w:pPr>
      <w:rPr>
        <w:rFonts w:ascii="Symbol" w:hAnsi="Symbol" w:hint="default"/>
      </w:rPr>
    </w:lvl>
    <w:lvl w:ilvl="4" w:tplc="04150003">
      <w:start w:val="1"/>
      <w:numFmt w:val="bullet"/>
      <w:lvlText w:val="o"/>
      <w:lvlJc w:val="left"/>
      <w:pPr>
        <w:ind w:left="3675" w:hanging="360"/>
      </w:pPr>
      <w:rPr>
        <w:rFonts w:ascii="Courier New" w:hAnsi="Courier New" w:cs="Courier New" w:hint="default"/>
      </w:rPr>
    </w:lvl>
    <w:lvl w:ilvl="5" w:tplc="04150005">
      <w:start w:val="1"/>
      <w:numFmt w:val="bullet"/>
      <w:lvlText w:val=""/>
      <w:lvlJc w:val="left"/>
      <w:pPr>
        <w:ind w:left="4395" w:hanging="360"/>
      </w:pPr>
      <w:rPr>
        <w:rFonts w:ascii="Wingdings" w:hAnsi="Wingdings" w:hint="default"/>
      </w:rPr>
    </w:lvl>
    <w:lvl w:ilvl="6" w:tplc="04150001">
      <w:start w:val="1"/>
      <w:numFmt w:val="bullet"/>
      <w:lvlText w:val=""/>
      <w:lvlJc w:val="left"/>
      <w:pPr>
        <w:ind w:left="5115" w:hanging="360"/>
      </w:pPr>
      <w:rPr>
        <w:rFonts w:ascii="Symbol" w:hAnsi="Symbol" w:hint="default"/>
      </w:rPr>
    </w:lvl>
    <w:lvl w:ilvl="7" w:tplc="04150003">
      <w:start w:val="1"/>
      <w:numFmt w:val="bullet"/>
      <w:lvlText w:val="o"/>
      <w:lvlJc w:val="left"/>
      <w:pPr>
        <w:ind w:left="5835" w:hanging="360"/>
      </w:pPr>
      <w:rPr>
        <w:rFonts w:ascii="Courier New" w:hAnsi="Courier New" w:cs="Courier New" w:hint="default"/>
      </w:rPr>
    </w:lvl>
    <w:lvl w:ilvl="8" w:tplc="04150005">
      <w:start w:val="1"/>
      <w:numFmt w:val="bullet"/>
      <w:lvlText w:val=""/>
      <w:lvlJc w:val="left"/>
      <w:pPr>
        <w:ind w:left="6555" w:hanging="360"/>
      </w:pPr>
      <w:rPr>
        <w:rFonts w:ascii="Wingdings" w:hAnsi="Wingdings" w:hint="default"/>
      </w:rPr>
    </w:lvl>
  </w:abstractNum>
  <w:abstractNum w:abstractNumId="11" w15:restartNumberingAfterBreak="0">
    <w:nsid w:val="1EF54571"/>
    <w:multiLevelType w:val="multilevel"/>
    <w:tmpl w:val="984AFB88"/>
    <w:lvl w:ilvl="0">
      <w:start w:val="17"/>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0826343"/>
    <w:multiLevelType w:val="multilevel"/>
    <w:tmpl w:val="AA4C9506"/>
    <w:styleLink w:val="WWNum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21876B0C"/>
    <w:multiLevelType w:val="multilevel"/>
    <w:tmpl w:val="D388C25E"/>
    <w:styleLink w:val="WWNum4"/>
    <w:lvl w:ilvl="0">
      <w:numFmt w:val="bullet"/>
      <w:lvlText w:val="−"/>
      <w:lvlJc w:val="left"/>
      <w:pPr>
        <w:ind w:left="1146" w:hanging="360"/>
      </w:pPr>
      <w:rPr>
        <w:rFonts w:ascii="Times New Roman" w:hAnsi="Times New Roman"/>
      </w:rPr>
    </w:lvl>
    <w:lvl w:ilvl="1">
      <w:numFmt w:val="bullet"/>
      <w:lvlText w:val="o"/>
      <w:lvlJc w:val="left"/>
      <w:pPr>
        <w:ind w:left="1866" w:hanging="360"/>
      </w:pPr>
      <w:rPr>
        <w:rFonts w:ascii="Courier New" w:hAnsi="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rPr>
    </w:lvl>
    <w:lvl w:ilvl="8">
      <w:numFmt w:val="bullet"/>
      <w:lvlText w:val=""/>
      <w:lvlJc w:val="left"/>
      <w:pPr>
        <w:ind w:left="6906" w:hanging="360"/>
      </w:pPr>
      <w:rPr>
        <w:rFonts w:ascii="Wingdings" w:hAnsi="Wingdings"/>
      </w:rPr>
    </w:lvl>
  </w:abstractNum>
  <w:abstractNum w:abstractNumId="14"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E41859"/>
    <w:multiLevelType w:val="multilevel"/>
    <w:tmpl w:val="251AA296"/>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5462FC"/>
    <w:multiLevelType w:val="multilevel"/>
    <w:tmpl w:val="6896C382"/>
    <w:styleLink w:val="WWNum9"/>
    <w:lvl w:ilvl="0">
      <w:numFmt w:val="bullet"/>
      <w:lvlText w:val=""/>
      <w:lvlJc w:val="left"/>
      <w:pPr>
        <w:ind w:left="795" w:hanging="360"/>
      </w:pPr>
      <w:rPr>
        <w:rFonts w:ascii="Symbol" w:hAnsi="Symbol"/>
      </w:rPr>
    </w:lvl>
    <w:lvl w:ilvl="1">
      <w:numFmt w:val="bullet"/>
      <w:lvlText w:val="o"/>
      <w:lvlJc w:val="left"/>
      <w:pPr>
        <w:ind w:left="1515" w:hanging="360"/>
      </w:pPr>
      <w:rPr>
        <w:rFonts w:ascii="Courier New" w:hAnsi="Courier New"/>
      </w:rPr>
    </w:lvl>
    <w:lvl w:ilvl="2">
      <w:numFmt w:val="bullet"/>
      <w:lvlText w:val=""/>
      <w:lvlJc w:val="left"/>
      <w:pPr>
        <w:ind w:left="2235" w:hanging="360"/>
      </w:pPr>
      <w:rPr>
        <w:rFonts w:ascii="Wingdings" w:hAnsi="Wingdings"/>
      </w:rPr>
    </w:lvl>
    <w:lvl w:ilvl="3">
      <w:numFmt w:val="bullet"/>
      <w:lvlText w:val=""/>
      <w:lvlJc w:val="left"/>
      <w:pPr>
        <w:ind w:left="2955" w:hanging="360"/>
      </w:pPr>
      <w:rPr>
        <w:rFonts w:ascii="Symbol" w:hAnsi="Symbol"/>
      </w:rPr>
    </w:lvl>
    <w:lvl w:ilvl="4">
      <w:numFmt w:val="bullet"/>
      <w:lvlText w:val="o"/>
      <w:lvlJc w:val="left"/>
      <w:pPr>
        <w:ind w:left="3675" w:hanging="360"/>
      </w:pPr>
      <w:rPr>
        <w:rFonts w:ascii="Courier New" w:hAnsi="Courier New"/>
      </w:rPr>
    </w:lvl>
    <w:lvl w:ilvl="5">
      <w:numFmt w:val="bullet"/>
      <w:lvlText w:val=""/>
      <w:lvlJc w:val="left"/>
      <w:pPr>
        <w:ind w:left="4395" w:hanging="360"/>
      </w:pPr>
      <w:rPr>
        <w:rFonts w:ascii="Wingdings" w:hAnsi="Wingdings"/>
      </w:rPr>
    </w:lvl>
    <w:lvl w:ilvl="6">
      <w:numFmt w:val="bullet"/>
      <w:lvlText w:val=""/>
      <w:lvlJc w:val="left"/>
      <w:pPr>
        <w:ind w:left="5115" w:hanging="360"/>
      </w:pPr>
      <w:rPr>
        <w:rFonts w:ascii="Symbol" w:hAnsi="Symbol"/>
      </w:rPr>
    </w:lvl>
    <w:lvl w:ilvl="7">
      <w:numFmt w:val="bullet"/>
      <w:lvlText w:val="o"/>
      <w:lvlJc w:val="left"/>
      <w:pPr>
        <w:ind w:left="5835" w:hanging="360"/>
      </w:pPr>
      <w:rPr>
        <w:rFonts w:ascii="Courier New" w:hAnsi="Courier New"/>
      </w:rPr>
    </w:lvl>
    <w:lvl w:ilvl="8">
      <w:numFmt w:val="bullet"/>
      <w:lvlText w:val=""/>
      <w:lvlJc w:val="left"/>
      <w:pPr>
        <w:ind w:left="6555" w:hanging="360"/>
      </w:pPr>
      <w:rPr>
        <w:rFonts w:ascii="Wingdings" w:hAnsi="Wingdings"/>
      </w:rPr>
    </w:lvl>
  </w:abstractNum>
  <w:abstractNum w:abstractNumId="1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8" w15:restartNumberingAfterBreak="0">
    <w:nsid w:val="35C91FA5"/>
    <w:multiLevelType w:val="hybridMultilevel"/>
    <w:tmpl w:val="5FB072D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0" w15:restartNumberingAfterBreak="0">
    <w:nsid w:val="44CA394C"/>
    <w:multiLevelType w:val="multilevel"/>
    <w:tmpl w:val="9F5E6FD8"/>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463760FB"/>
    <w:multiLevelType w:val="multilevel"/>
    <w:tmpl w:val="DA265D9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71C3D60"/>
    <w:multiLevelType w:val="multilevel"/>
    <w:tmpl w:val="935494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48C50324"/>
    <w:multiLevelType w:val="hybridMultilevel"/>
    <w:tmpl w:val="5C0C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D487ED9"/>
    <w:multiLevelType w:val="hybridMultilevel"/>
    <w:tmpl w:val="2D90663A"/>
    <w:lvl w:ilvl="0" w:tplc="76B2ED64">
      <w:numFmt w:val="bullet"/>
      <w:lvlText w:val=""/>
      <w:lvlJc w:val="left"/>
      <w:pPr>
        <w:ind w:left="1080" w:hanging="360"/>
      </w:pPr>
      <w:rPr>
        <w:rFonts w:ascii="Verdana" w:eastAsiaTheme="minorHAnsi" w:hAnsi="Verdana" w:cs="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 w15:restartNumberingAfterBreak="0">
    <w:nsid w:val="50CF5D3D"/>
    <w:multiLevelType w:val="hybridMultilevel"/>
    <w:tmpl w:val="FFDEA51E"/>
    <w:lvl w:ilvl="0" w:tplc="BBF8ADC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F0389B"/>
    <w:multiLevelType w:val="hybridMultilevel"/>
    <w:tmpl w:val="BD0040FC"/>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0E330E"/>
    <w:multiLevelType w:val="hybridMultilevel"/>
    <w:tmpl w:val="8062D466"/>
    <w:lvl w:ilvl="0" w:tplc="EE828F5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30" w15:restartNumberingAfterBreak="0">
    <w:nsid w:val="64892DA2"/>
    <w:multiLevelType w:val="hybridMultilevel"/>
    <w:tmpl w:val="91CA8D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64E161B"/>
    <w:multiLevelType w:val="hybridMultilevel"/>
    <w:tmpl w:val="35CE70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A934F7F"/>
    <w:multiLevelType w:val="hybridMultilevel"/>
    <w:tmpl w:val="E93E8F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0A714FC"/>
    <w:multiLevelType w:val="hybridMultilevel"/>
    <w:tmpl w:val="4858B254"/>
    <w:lvl w:ilvl="0" w:tplc="41DACB34">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C01D43"/>
    <w:multiLevelType w:val="multilevel"/>
    <w:tmpl w:val="A8C04B1A"/>
    <w:styleLink w:val="WWNum1"/>
    <w:lvl w:ilvl="0">
      <w:start w:val="1"/>
      <w:numFmt w:val="decimal"/>
      <w:lvlText w:val="%1"/>
      <w:lvlJc w:val="left"/>
      <w:pPr>
        <w:ind w:left="1080" w:hanging="360"/>
      </w:pPr>
      <w:rPr>
        <w:rFonts w:cs="Times New Roman"/>
      </w:rPr>
    </w:lvl>
    <w:lvl w:ilvl="1">
      <w:start w:val="1"/>
      <w:numFmt w:val="decimal"/>
      <w:lvlText w:val="%1.%2"/>
      <w:lvlJc w:val="left"/>
      <w:pPr>
        <w:ind w:left="360" w:hanging="360"/>
      </w:pPr>
      <w:rPr>
        <w:rFonts w:ascii="Tahoma" w:hAnsi="Tahoma" w:cs="Times New Roman"/>
      </w:rPr>
    </w:lvl>
    <w:lvl w:ilvl="2">
      <w:start w:val="1"/>
      <w:numFmt w:val="lowerRoman"/>
      <w:lvlText w:val="%1.%2.%3"/>
      <w:lvlJc w:val="right"/>
      <w:pPr>
        <w:ind w:left="2700" w:hanging="180"/>
      </w:pPr>
      <w:rPr>
        <w:rFonts w:cs="Times New Roman"/>
      </w:rPr>
    </w:lvl>
    <w:lvl w:ilvl="3">
      <w:start w:val="1"/>
      <w:numFmt w:val="decimal"/>
      <w:lvlText w:val="%1.%2.%3.%4"/>
      <w:lvlJc w:val="left"/>
      <w:pPr>
        <w:ind w:left="3420" w:hanging="360"/>
      </w:pPr>
      <w:rPr>
        <w:rFonts w:cs="Times New Roman"/>
      </w:rPr>
    </w:lvl>
    <w:lvl w:ilvl="4">
      <w:start w:val="1"/>
      <w:numFmt w:val="lowerLetter"/>
      <w:lvlText w:val="%1.%2.%3.%4.%5"/>
      <w:lvlJc w:val="left"/>
      <w:pPr>
        <w:ind w:left="4140" w:hanging="360"/>
      </w:pPr>
      <w:rPr>
        <w:rFonts w:cs="Times New Roman"/>
      </w:rPr>
    </w:lvl>
    <w:lvl w:ilvl="5">
      <w:start w:val="1"/>
      <w:numFmt w:val="lowerRoman"/>
      <w:lvlText w:val="%1.%2.%3.%4.%5.%6"/>
      <w:lvlJc w:val="right"/>
      <w:pPr>
        <w:ind w:left="4860" w:hanging="180"/>
      </w:pPr>
      <w:rPr>
        <w:rFonts w:cs="Times New Roman"/>
      </w:rPr>
    </w:lvl>
    <w:lvl w:ilvl="6">
      <w:start w:val="1"/>
      <w:numFmt w:val="lowerLetter"/>
      <w:lvlText w:val="%1.%2.%3.%4.%5.%6.%7"/>
      <w:lvlJc w:val="left"/>
      <w:pPr>
        <w:ind w:left="502" w:hanging="360"/>
      </w:pPr>
      <w:rPr>
        <w:rFonts w:ascii="Verdana" w:hAnsi="Verdana" w:cs="Times New Roman"/>
        <w:sz w:val="20"/>
      </w:rPr>
    </w:lvl>
    <w:lvl w:ilvl="7">
      <w:start w:val="1"/>
      <w:numFmt w:val="lowerLetter"/>
      <w:lvlText w:val="%1.%2.%3.%4.%5.%6.%7.%8"/>
      <w:lvlJc w:val="left"/>
      <w:pPr>
        <w:ind w:left="6300" w:hanging="360"/>
      </w:pPr>
      <w:rPr>
        <w:rFonts w:cs="Times New Roman"/>
      </w:rPr>
    </w:lvl>
    <w:lvl w:ilvl="8">
      <w:start w:val="1"/>
      <w:numFmt w:val="lowerRoman"/>
      <w:lvlText w:val="%1.%2.%3.%4.%5.%6.%7.%8.%9"/>
      <w:lvlJc w:val="right"/>
      <w:pPr>
        <w:ind w:left="7020" w:hanging="180"/>
      </w:pPr>
      <w:rPr>
        <w:rFonts w:cs="Times New Roman"/>
      </w:rPr>
    </w:lvl>
  </w:abstractNum>
  <w:abstractNum w:abstractNumId="37" w15:restartNumberingAfterBreak="0">
    <w:nsid w:val="7CAC315B"/>
    <w:multiLevelType w:val="multilevel"/>
    <w:tmpl w:val="6750EF56"/>
    <w:styleLink w:val="WWNum12"/>
    <w:lvl w:ilvl="0">
      <w:start w:val="17"/>
      <w:numFmt w:val="decimal"/>
      <w:lvlText w:val="%1"/>
      <w:lvlJc w:val="left"/>
      <w:pPr>
        <w:ind w:left="630" w:hanging="63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ascii="Tahoma" w:hAnsi="Tahoma" w:cs="Times New Roman"/>
        <w:sz w:val="22"/>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num w:numId="1" w16cid:durableId="1432507613">
    <w:abstractNumId w:val="7"/>
  </w:num>
  <w:num w:numId="2" w16cid:durableId="579214562">
    <w:abstractNumId w:val="24"/>
  </w:num>
  <w:num w:numId="3" w16cid:durableId="938100333">
    <w:abstractNumId w:val="14"/>
  </w:num>
  <w:num w:numId="4" w16cid:durableId="1378967206">
    <w:abstractNumId w:val="17"/>
  </w:num>
  <w:num w:numId="5" w16cid:durableId="1879320006">
    <w:abstractNumId w:val="33"/>
  </w:num>
  <w:num w:numId="6" w16cid:durableId="669676287">
    <w:abstractNumId w:val="28"/>
  </w:num>
  <w:num w:numId="7" w16cid:durableId="1605770498">
    <w:abstractNumId w:val="31"/>
  </w:num>
  <w:num w:numId="8" w16cid:durableId="1377510735">
    <w:abstractNumId w:val="21"/>
  </w:num>
  <w:num w:numId="9" w16cid:durableId="1015345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785055">
    <w:abstractNumId w:val="15"/>
  </w:num>
  <w:num w:numId="11" w16cid:durableId="2102531152">
    <w:abstractNumId w:val="32"/>
  </w:num>
  <w:num w:numId="12" w16cid:durableId="453403091">
    <w:abstractNumId w:val="22"/>
  </w:num>
  <w:num w:numId="13" w16cid:durableId="959455822">
    <w:abstractNumId w:val="19"/>
  </w:num>
  <w:num w:numId="14" w16cid:durableId="1104806360">
    <w:abstractNumId w:val="34"/>
  </w:num>
  <w:num w:numId="15" w16cid:durableId="1858542455">
    <w:abstractNumId w:val="23"/>
  </w:num>
  <w:num w:numId="16" w16cid:durableId="375662461">
    <w:abstractNumId w:val="2"/>
  </w:num>
  <w:num w:numId="17" w16cid:durableId="1908611279">
    <w:abstractNumId w:val="25"/>
  </w:num>
  <w:num w:numId="18" w16cid:durableId="186525000">
    <w:abstractNumId w:val="18"/>
  </w:num>
  <w:num w:numId="19" w16cid:durableId="1407997240">
    <w:abstractNumId w:val="30"/>
  </w:num>
  <w:num w:numId="20" w16cid:durableId="603264745">
    <w:abstractNumId w:val="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2366451">
    <w:abstractNumId w:val="10"/>
  </w:num>
  <w:num w:numId="22" w16cid:durableId="2011638588">
    <w:abstractNumId w:val="27"/>
  </w:num>
  <w:num w:numId="23" w16cid:durableId="1392119018">
    <w:abstractNumId w:val="29"/>
  </w:num>
  <w:num w:numId="24" w16cid:durableId="2130927760">
    <w:abstractNumId w:val="8"/>
  </w:num>
  <w:num w:numId="25" w16cid:durableId="492722963">
    <w:abstractNumId w:val="11"/>
  </w:num>
  <w:num w:numId="26" w16cid:durableId="329331044">
    <w:abstractNumId w:val="36"/>
  </w:num>
  <w:num w:numId="27" w16cid:durableId="6909609">
    <w:abstractNumId w:val="20"/>
  </w:num>
  <w:num w:numId="28" w16cid:durableId="740755135">
    <w:abstractNumId w:val="12"/>
  </w:num>
  <w:num w:numId="29" w16cid:durableId="1491480595">
    <w:abstractNumId w:val="13"/>
  </w:num>
  <w:num w:numId="30" w16cid:durableId="917595655">
    <w:abstractNumId w:val="5"/>
  </w:num>
  <w:num w:numId="31" w16cid:durableId="2090230836">
    <w:abstractNumId w:val="6"/>
  </w:num>
  <w:num w:numId="32" w16cid:durableId="466169011">
    <w:abstractNumId w:val="16"/>
  </w:num>
  <w:num w:numId="33" w16cid:durableId="1151167626">
    <w:abstractNumId w:val="37"/>
  </w:num>
  <w:num w:numId="34" w16cid:durableId="1656035229">
    <w:abstractNumId w:val="5"/>
    <w:lvlOverride w:ilvl="0">
      <w:startOverride w:val="1"/>
    </w:lvlOverride>
  </w:num>
  <w:num w:numId="35" w16cid:durableId="224920556">
    <w:abstractNumId w:val="6"/>
    <w:lvlOverride w:ilvl="0">
      <w:startOverride w:val="1"/>
    </w:lvlOverride>
  </w:num>
  <w:num w:numId="36" w16cid:durableId="94641538">
    <w:abstractNumId w:val="16"/>
  </w:num>
  <w:num w:numId="37" w16cid:durableId="644699326">
    <w:abstractNumId w:val="20"/>
  </w:num>
  <w:num w:numId="38" w16cid:durableId="361252590">
    <w:abstractNumId w:val="12"/>
  </w:num>
  <w:num w:numId="39" w16cid:durableId="198930860">
    <w:abstractNumId w:val="13"/>
  </w:num>
  <w:num w:numId="40" w16cid:durableId="188834086">
    <w:abstractNumId w:val="35"/>
  </w:num>
  <w:num w:numId="41" w16cid:durableId="1940484633">
    <w:abstractNumId w:val="4"/>
  </w:num>
  <w:num w:numId="42" w16cid:durableId="1080255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39774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00446858">
    <w:abstractNumId w:val="26"/>
  </w:num>
  <w:num w:numId="45" w16cid:durableId="10042407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BC9"/>
    <w:rsid w:val="0000209A"/>
    <w:rsid w:val="000030FA"/>
    <w:rsid w:val="00015AAC"/>
    <w:rsid w:val="00015B8D"/>
    <w:rsid w:val="000168D4"/>
    <w:rsid w:val="000431E1"/>
    <w:rsid w:val="0004427F"/>
    <w:rsid w:val="000539DB"/>
    <w:rsid w:val="00061085"/>
    <w:rsid w:val="0007093D"/>
    <w:rsid w:val="00095508"/>
    <w:rsid w:val="000A6086"/>
    <w:rsid w:val="000B6763"/>
    <w:rsid w:val="000D4DCC"/>
    <w:rsid w:val="000E1523"/>
    <w:rsid w:val="000E66CE"/>
    <w:rsid w:val="000F0AC8"/>
    <w:rsid w:val="000F56E1"/>
    <w:rsid w:val="00101B72"/>
    <w:rsid w:val="001318B0"/>
    <w:rsid w:val="001425E9"/>
    <w:rsid w:val="00170B3B"/>
    <w:rsid w:val="00172A67"/>
    <w:rsid w:val="0017594A"/>
    <w:rsid w:val="00177D92"/>
    <w:rsid w:val="001B7805"/>
    <w:rsid w:val="001C0AC8"/>
    <w:rsid w:val="001F2128"/>
    <w:rsid w:val="0022369B"/>
    <w:rsid w:val="0022436A"/>
    <w:rsid w:val="002244FD"/>
    <w:rsid w:val="00225C6A"/>
    <w:rsid w:val="00236DD4"/>
    <w:rsid w:val="002526A6"/>
    <w:rsid w:val="00257C47"/>
    <w:rsid w:val="00276612"/>
    <w:rsid w:val="00277FDB"/>
    <w:rsid w:val="002A2DA4"/>
    <w:rsid w:val="002B147D"/>
    <w:rsid w:val="002B4C9E"/>
    <w:rsid w:val="002C0D50"/>
    <w:rsid w:val="002D0942"/>
    <w:rsid w:val="002E0976"/>
    <w:rsid w:val="002E38AB"/>
    <w:rsid w:val="00320651"/>
    <w:rsid w:val="003215F8"/>
    <w:rsid w:val="00324DE3"/>
    <w:rsid w:val="003307B5"/>
    <w:rsid w:val="00337C94"/>
    <w:rsid w:val="00351C1B"/>
    <w:rsid w:val="003544DF"/>
    <w:rsid w:val="003614F5"/>
    <w:rsid w:val="003622D4"/>
    <w:rsid w:val="00382A73"/>
    <w:rsid w:val="0039100E"/>
    <w:rsid w:val="003957B4"/>
    <w:rsid w:val="003A57A9"/>
    <w:rsid w:val="003B78A5"/>
    <w:rsid w:val="003C09F8"/>
    <w:rsid w:val="003F6DFB"/>
    <w:rsid w:val="004034C8"/>
    <w:rsid w:val="0041361D"/>
    <w:rsid w:val="004372A7"/>
    <w:rsid w:val="0044598A"/>
    <w:rsid w:val="00452A53"/>
    <w:rsid w:val="00477B99"/>
    <w:rsid w:val="00484D46"/>
    <w:rsid w:val="004C0473"/>
    <w:rsid w:val="004C3D65"/>
    <w:rsid w:val="004C55BE"/>
    <w:rsid w:val="0050462B"/>
    <w:rsid w:val="0051633A"/>
    <w:rsid w:val="005234C0"/>
    <w:rsid w:val="005261C4"/>
    <w:rsid w:val="00533692"/>
    <w:rsid w:val="005461CD"/>
    <w:rsid w:val="00567839"/>
    <w:rsid w:val="00572450"/>
    <w:rsid w:val="00573CA7"/>
    <w:rsid w:val="00586685"/>
    <w:rsid w:val="005906DC"/>
    <w:rsid w:val="00595054"/>
    <w:rsid w:val="00595E04"/>
    <w:rsid w:val="00596999"/>
    <w:rsid w:val="005B5640"/>
    <w:rsid w:val="005B7D05"/>
    <w:rsid w:val="005D3C60"/>
    <w:rsid w:val="005E09D1"/>
    <w:rsid w:val="005E449E"/>
    <w:rsid w:val="005E4D66"/>
    <w:rsid w:val="005F29DB"/>
    <w:rsid w:val="00602E14"/>
    <w:rsid w:val="006072BA"/>
    <w:rsid w:val="00622BEE"/>
    <w:rsid w:val="00640BC9"/>
    <w:rsid w:val="00643065"/>
    <w:rsid w:val="00660728"/>
    <w:rsid w:val="00676B3B"/>
    <w:rsid w:val="00676FD0"/>
    <w:rsid w:val="00677741"/>
    <w:rsid w:val="00686F6F"/>
    <w:rsid w:val="006B4B46"/>
    <w:rsid w:val="006B55FA"/>
    <w:rsid w:val="006B606A"/>
    <w:rsid w:val="006E612A"/>
    <w:rsid w:val="006F0CEA"/>
    <w:rsid w:val="00713EF2"/>
    <w:rsid w:val="007348D7"/>
    <w:rsid w:val="00743C51"/>
    <w:rsid w:val="00744829"/>
    <w:rsid w:val="007455D4"/>
    <w:rsid w:val="007467D0"/>
    <w:rsid w:val="00750FA4"/>
    <w:rsid w:val="00770C29"/>
    <w:rsid w:val="00772E1D"/>
    <w:rsid w:val="00795D3D"/>
    <w:rsid w:val="007A546E"/>
    <w:rsid w:val="007D09D1"/>
    <w:rsid w:val="007D1906"/>
    <w:rsid w:val="007F6381"/>
    <w:rsid w:val="00814270"/>
    <w:rsid w:val="0082021B"/>
    <w:rsid w:val="00831ADE"/>
    <w:rsid w:val="0083622C"/>
    <w:rsid w:val="008428A5"/>
    <w:rsid w:val="00845698"/>
    <w:rsid w:val="008540BC"/>
    <w:rsid w:val="008629F3"/>
    <w:rsid w:val="008744DF"/>
    <w:rsid w:val="008801CB"/>
    <w:rsid w:val="00905E8F"/>
    <w:rsid w:val="00906304"/>
    <w:rsid w:val="00907241"/>
    <w:rsid w:val="00907476"/>
    <w:rsid w:val="00930224"/>
    <w:rsid w:val="0094166E"/>
    <w:rsid w:val="00951F4A"/>
    <w:rsid w:val="00955F96"/>
    <w:rsid w:val="009569AC"/>
    <w:rsid w:val="009946EF"/>
    <w:rsid w:val="009C0432"/>
    <w:rsid w:val="009C0555"/>
    <w:rsid w:val="009D006A"/>
    <w:rsid w:val="009D2301"/>
    <w:rsid w:val="009D59E9"/>
    <w:rsid w:val="009E73BE"/>
    <w:rsid w:val="009F4DFC"/>
    <w:rsid w:val="00A10739"/>
    <w:rsid w:val="00A164AE"/>
    <w:rsid w:val="00A25198"/>
    <w:rsid w:val="00A363E6"/>
    <w:rsid w:val="00A502E1"/>
    <w:rsid w:val="00A551A2"/>
    <w:rsid w:val="00A61EB0"/>
    <w:rsid w:val="00A67921"/>
    <w:rsid w:val="00A754B4"/>
    <w:rsid w:val="00A777C5"/>
    <w:rsid w:val="00A8113B"/>
    <w:rsid w:val="00A823A8"/>
    <w:rsid w:val="00AA5D4E"/>
    <w:rsid w:val="00AA646D"/>
    <w:rsid w:val="00AB2F9C"/>
    <w:rsid w:val="00AC3C46"/>
    <w:rsid w:val="00AC3EEC"/>
    <w:rsid w:val="00AD011E"/>
    <w:rsid w:val="00AD4DA2"/>
    <w:rsid w:val="00AD7EF6"/>
    <w:rsid w:val="00AE0A03"/>
    <w:rsid w:val="00AE32B1"/>
    <w:rsid w:val="00AE6A4C"/>
    <w:rsid w:val="00B041E2"/>
    <w:rsid w:val="00B0431F"/>
    <w:rsid w:val="00B25A6C"/>
    <w:rsid w:val="00B41540"/>
    <w:rsid w:val="00B50292"/>
    <w:rsid w:val="00B74407"/>
    <w:rsid w:val="00B9266A"/>
    <w:rsid w:val="00B951D4"/>
    <w:rsid w:val="00BB2007"/>
    <w:rsid w:val="00BD2483"/>
    <w:rsid w:val="00BD4A9E"/>
    <w:rsid w:val="00BE0085"/>
    <w:rsid w:val="00BE2B2C"/>
    <w:rsid w:val="00BF0DFC"/>
    <w:rsid w:val="00BF3252"/>
    <w:rsid w:val="00BF69A2"/>
    <w:rsid w:val="00BF735A"/>
    <w:rsid w:val="00C11B1C"/>
    <w:rsid w:val="00C12A5C"/>
    <w:rsid w:val="00C252F4"/>
    <w:rsid w:val="00C319AE"/>
    <w:rsid w:val="00C32DD3"/>
    <w:rsid w:val="00C33DC2"/>
    <w:rsid w:val="00C344D5"/>
    <w:rsid w:val="00C60FA8"/>
    <w:rsid w:val="00C84C46"/>
    <w:rsid w:val="00CB4EE0"/>
    <w:rsid w:val="00CC3D36"/>
    <w:rsid w:val="00CC48A0"/>
    <w:rsid w:val="00CD7809"/>
    <w:rsid w:val="00CF3C05"/>
    <w:rsid w:val="00D00DA2"/>
    <w:rsid w:val="00D02078"/>
    <w:rsid w:val="00D02F2D"/>
    <w:rsid w:val="00D0424B"/>
    <w:rsid w:val="00D13CBB"/>
    <w:rsid w:val="00D23085"/>
    <w:rsid w:val="00D30E60"/>
    <w:rsid w:val="00D45CF7"/>
    <w:rsid w:val="00D62533"/>
    <w:rsid w:val="00D72045"/>
    <w:rsid w:val="00D745A8"/>
    <w:rsid w:val="00D8099A"/>
    <w:rsid w:val="00D80E1C"/>
    <w:rsid w:val="00D82A2F"/>
    <w:rsid w:val="00D85F14"/>
    <w:rsid w:val="00D85F60"/>
    <w:rsid w:val="00D92C86"/>
    <w:rsid w:val="00DA4CCA"/>
    <w:rsid w:val="00DE41B7"/>
    <w:rsid w:val="00E05FF7"/>
    <w:rsid w:val="00E10630"/>
    <w:rsid w:val="00E305F7"/>
    <w:rsid w:val="00E41605"/>
    <w:rsid w:val="00E5576F"/>
    <w:rsid w:val="00E80E2D"/>
    <w:rsid w:val="00E84699"/>
    <w:rsid w:val="00EB6BC7"/>
    <w:rsid w:val="00EC114F"/>
    <w:rsid w:val="00EC76E5"/>
    <w:rsid w:val="00EE357C"/>
    <w:rsid w:val="00EE43DD"/>
    <w:rsid w:val="00EE684C"/>
    <w:rsid w:val="00EF224F"/>
    <w:rsid w:val="00F015EC"/>
    <w:rsid w:val="00F1078C"/>
    <w:rsid w:val="00F32E4B"/>
    <w:rsid w:val="00F3778F"/>
    <w:rsid w:val="00F53006"/>
    <w:rsid w:val="00F611F5"/>
    <w:rsid w:val="00F821E0"/>
    <w:rsid w:val="00FC2103"/>
    <w:rsid w:val="00FE0D11"/>
    <w:rsid w:val="00FE104E"/>
    <w:rsid w:val="00FE4A78"/>
    <w:rsid w:val="00FF1C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FF0F6"/>
  <w15:docId w15:val="{CE842B59-DA18-466E-BBA0-0A26BF941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0BC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640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uiPriority w:val="99"/>
    <w:rsid w:val="00640BC9"/>
    <w:rPr>
      <w:rFonts w:cs="Times New Roman"/>
    </w:rPr>
  </w:style>
  <w:style w:type="character" w:customStyle="1" w:styleId="Styl1Znak">
    <w:name w:val="Styl1 Znak"/>
    <w:basedOn w:val="Domylnaczcionkaakapitu"/>
    <w:link w:val="Styl1"/>
    <w:locked/>
    <w:rsid w:val="00640BC9"/>
    <w:rPr>
      <w:rFonts w:ascii="Tahoma" w:hAnsi="Tahoma" w:cs="Tahoma"/>
      <w:b/>
      <w:u w:val="single"/>
      <w:shd w:val="clear" w:color="auto" w:fill="F3F3F3"/>
    </w:rPr>
  </w:style>
  <w:style w:type="paragraph" w:styleId="Nagwek">
    <w:name w:val="header"/>
    <w:basedOn w:val="Normalny"/>
    <w:next w:val="Normalny"/>
    <w:link w:val="NagwekZnak"/>
    <w:uiPriority w:val="99"/>
    <w:rsid w:val="00640BC9"/>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rsid w:val="00640BC9"/>
    <w:rPr>
      <w:rFonts w:ascii="Liberation Sans" w:eastAsia="Times New Roman" w:hAnsi="Liberation Sans" w:cs="Lucida Sans"/>
      <w:sz w:val="28"/>
      <w:szCs w:val="28"/>
      <w:lang w:eastAsia="pl-PL"/>
    </w:rPr>
  </w:style>
  <w:style w:type="paragraph" w:styleId="Stopka">
    <w:name w:val="footer"/>
    <w:basedOn w:val="Normalny"/>
    <w:link w:val="StopkaZnak"/>
    <w:uiPriority w:val="99"/>
    <w:rsid w:val="00640BC9"/>
    <w:pPr>
      <w:tabs>
        <w:tab w:val="center" w:pos="4536"/>
        <w:tab w:val="right" w:pos="9072"/>
      </w:tabs>
    </w:pPr>
  </w:style>
  <w:style w:type="character" w:customStyle="1" w:styleId="StopkaZnak">
    <w:name w:val="Stopka Znak"/>
    <w:basedOn w:val="Domylnaczcionkaakapitu"/>
    <w:link w:val="Stopka"/>
    <w:uiPriority w:val="99"/>
    <w:rsid w:val="00640BC9"/>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640BC9"/>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rsid w:val="00640BC9"/>
    <w:rPr>
      <w:rFonts w:ascii="Times New Roman" w:eastAsia="Times New Roman" w:hAnsi="Times New Roman" w:cs="Times New Roman"/>
      <w:sz w:val="16"/>
      <w:szCs w:val="16"/>
      <w:lang w:eastAsia="pl-PL"/>
    </w:rPr>
  </w:style>
  <w:style w:type="paragraph" w:customStyle="1" w:styleId="Teksttreci1">
    <w:name w:val="Tekst treści1"/>
    <w:basedOn w:val="Normalny"/>
    <w:rsid w:val="00640BC9"/>
    <w:pPr>
      <w:shd w:val="clear" w:color="auto" w:fill="FFFFFF"/>
      <w:spacing w:before="300" w:line="274" w:lineRule="exact"/>
      <w:ind w:hanging="400"/>
    </w:pPr>
    <w:rPr>
      <w:sz w:val="21"/>
      <w:szCs w:val="21"/>
    </w:rPr>
  </w:style>
  <w:style w:type="paragraph" w:customStyle="1" w:styleId="Styl1">
    <w:name w:val="Styl1"/>
    <w:basedOn w:val="Nagwek1"/>
    <w:link w:val="Styl1Znak"/>
    <w:qFormat/>
    <w:rsid w:val="00640BC9"/>
    <w:pPr>
      <w:keepNext w:val="0"/>
      <w:keepLines w:val="0"/>
      <w:pBdr>
        <w:top w:val="single" w:sz="4" w:space="1" w:color="00000A"/>
        <w:bottom w:val="single" w:sz="4" w:space="1" w:color="00000A"/>
      </w:pBdr>
      <w:shd w:val="clear" w:color="auto" w:fill="F3F3F3"/>
      <w:spacing w:before="240"/>
      <w:ind w:left="567" w:hanging="567"/>
    </w:pPr>
    <w:rPr>
      <w:rFonts w:ascii="Tahoma" w:eastAsiaTheme="minorHAnsi" w:hAnsi="Tahoma" w:cs="Tahoma"/>
      <w:bCs w:val="0"/>
      <w:color w:val="auto"/>
      <w:sz w:val="22"/>
      <w:szCs w:val="22"/>
      <w:u w:val="single"/>
      <w:lang w:eastAsia="en-US"/>
    </w:rPr>
  </w:style>
  <w:style w:type="character" w:styleId="Hipercze">
    <w:name w:val="Hyperlink"/>
    <w:basedOn w:val="Domylnaczcionkaakapitu"/>
    <w:rsid w:val="00640BC9"/>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640BC9"/>
    <w:pPr>
      <w:ind w:left="720"/>
      <w:contextualSpacing/>
    </w:pPr>
  </w:style>
  <w:style w:type="character" w:customStyle="1" w:styleId="AkapitzlistZnak">
    <w:name w:val="Akapit z listą Znak"/>
    <w:aliases w:val="L1 Znak,Numerowanie Znak,Akapit z listą5 Znak,Akapit z listą1 Znak,CW_Lista Znak"/>
    <w:link w:val="Akapitzlist"/>
    <w:locked/>
    <w:rsid w:val="00640BC9"/>
    <w:rPr>
      <w:rFonts w:ascii="Times New Roman" w:eastAsia="Times New Roman" w:hAnsi="Times New Roman" w:cs="Times New Roman"/>
      <w:sz w:val="20"/>
      <w:szCs w:val="20"/>
      <w:lang w:eastAsia="pl-PL"/>
    </w:rPr>
  </w:style>
  <w:style w:type="paragraph" w:customStyle="1" w:styleId="Styl4">
    <w:name w:val="Styl4"/>
    <w:basedOn w:val="Normalny"/>
    <w:qFormat/>
    <w:rsid w:val="00640BC9"/>
    <w:pPr>
      <w:numPr>
        <w:ilvl w:val="1"/>
        <w:numId w:val="5"/>
      </w:numPr>
      <w:ind w:left="567" w:hanging="567"/>
    </w:pPr>
    <w:rPr>
      <w:rFonts w:ascii="Tahoma" w:hAnsi="Tahoma" w:cs="Tahoma"/>
      <w:b/>
      <w:sz w:val="22"/>
      <w:szCs w:val="22"/>
    </w:rPr>
  </w:style>
  <w:style w:type="paragraph" w:customStyle="1" w:styleId="Standard">
    <w:name w:val="Standard"/>
    <w:rsid w:val="00640BC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640BC9"/>
    <w:pPr>
      <w:spacing w:after="120" w:line="480" w:lineRule="auto"/>
    </w:pPr>
  </w:style>
  <w:style w:type="character" w:customStyle="1" w:styleId="Tekstpodstawowy2Znak">
    <w:name w:val="Tekst podstawowy 2 Znak"/>
    <w:basedOn w:val="Domylnaczcionkaakapitu"/>
    <w:link w:val="Tekstpodstawowy2"/>
    <w:uiPriority w:val="99"/>
    <w:semiHidden/>
    <w:rsid w:val="00640BC9"/>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640BC9"/>
  </w:style>
  <w:style w:type="character" w:customStyle="1" w:styleId="TekstkomentarzaZnak">
    <w:name w:val="Tekst komentarza Znak"/>
    <w:basedOn w:val="Domylnaczcionkaakapitu"/>
    <w:link w:val="Tekstkomentarza"/>
    <w:uiPriority w:val="99"/>
    <w:rsid w:val="00640BC9"/>
    <w:rPr>
      <w:rFonts w:ascii="Times New Roman" w:eastAsia="Times New Roman" w:hAnsi="Times New Roman" w:cs="Times New Roman"/>
      <w:sz w:val="20"/>
      <w:szCs w:val="20"/>
      <w:lang w:eastAsia="pl-PL"/>
    </w:rPr>
  </w:style>
  <w:style w:type="paragraph" w:customStyle="1" w:styleId="awciety">
    <w:name w:val="a) wciety"/>
    <w:basedOn w:val="Normalny"/>
    <w:rsid w:val="00640BC9"/>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640BC9"/>
    <w:pPr>
      <w:suppressAutoHyphens/>
      <w:snapToGrid w:val="0"/>
      <w:spacing w:line="258" w:lineRule="atLeast"/>
      <w:ind w:left="227" w:hanging="227"/>
      <w:jc w:val="both"/>
    </w:pPr>
    <w:rPr>
      <w:rFonts w:ascii="FrankfurtGothic" w:hAnsi="FrankfurtGothic"/>
      <w:color w:val="000000"/>
      <w:kern w:val="1"/>
      <w:sz w:val="19"/>
      <w:lang w:eastAsia="ar-SA"/>
    </w:rPr>
  </w:style>
  <w:style w:type="character" w:customStyle="1" w:styleId="Domylnaczcionkaakapitu1">
    <w:name w:val="Domyślna czcionka akapitu1"/>
    <w:rsid w:val="00640BC9"/>
  </w:style>
  <w:style w:type="character" w:customStyle="1" w:styleId="tekstdokbold">
    <w:name w:val="tekst dok. bold"/>
    <w:uiPriority w:val="99"/>
    <w:rsid w:val="00640BC9"/>
    <w:rPr>
      <w:b/>
      <w:bCs/>
    </w:rPr>
  </w:style>
  <w:style w:type="character" w:customStyle="1" w:styleId="Nagwek1Znak">
    <w:name w:val="Nagłówek 1 Znak"/>
    <w:basedOn w:val="Domylnaczcionkaakapitu"/>
    <w:link w:val="Nagwek1"/>
    <w:uiPriority w:val="9"/>
    <w:rsid w:val="00640BC9"/>
    <w:rPr>
      <w:rFonts w:asciiTheme="majorHAnsi" w:eastAsiaTheme="majorEastAsia" w:hAnsiTheme="majorHAnsi" w:cstheme="majorBidi"/>
      <w:b/>
      <w:bCs/>
      <w:color w:val="365F91" w:themeColor="accent1" w:themeShade="BF"/>
      <w:sz w:val="28"/>
      <w:szCs w:val="28"/>
      <w:lang w:eastAsia="pl-PL"/>
    </w:rPr>
  </w:style>
  <w:style w:type="paragraph" w:customStyle="1" w:styleId="WW-Tekstpodstawowy2">
    <w:name w:val="WW-Tekst podstawowy 2"/>
    <w:basedOn w:val="Normalny"/>
    <w:uiPriority w:val="99"/>
    <w:rsid w:val="005E09D1"/>
    <w:pPr>
      <w:suppressAutoHyphens/>
      <w:jc w:val="both"/>
    </w:pPr>
    <w:rPr>
      <w:sz w:val="24"/>
    </w:rPr>
  </w:style>
  <w:style w:type="paragraph" w:styleId="Tekstdymka">
    <w:name w:val="Balloon Text"/>
    <w:basedOn w:val="Normalny"/>
    <w:link w:val="TekstdymkaZnak"/>
    <w:uiPriority w:val="99"/>
    <w:semiHidden/>
    <w:unhideWhenUsed/>
    <w:rsid w:val="003622D4"/>
    <w:rPr>
      <w:rFonts w:ascii="Tahoma" w:hAnsi="Tahoma" w:cs="Tahoma"/>
      <w:sz w:val="16"/>
      <w:szCs w:val="16"/>
    </w:rPr>
  </w:style>
  <w:style w:type="character" w:customStyle="1" w:styleId="TekstdymkaZnak">
    <w:name w:val="Tekst dymka Znak"/>
    <w:basedOn w:val="Domylnaczcionkaakapitu"/>
    <w:link w:val="Tekstdymka"/>
    <w:uiPriority w:val="99"/>
    <w:semiHidden/>
    <w:rsid w:val="003622D4"/>
    <w:rPr>
      <w:rFonts w:ascii="Tahoma" w:eastAsia="Times New Roman" w:hAnsi="Tahoma" w:cs="Tahoma"/>
      <w:sz w:val="16"/>
      <w:szCs w:val="16"/>
      <w:lang w:eastAsia="pl-PL"/>
    </w:rPr>
  </w:style>
  <w:style w:type="character" w:styleId="Nierozpoznanawzmianka">
    <w:name w:val="Unresolved Mention"/>
    <w:basedOn w:val="Domylnaczcionkaakapitu"/>
    <w:uiPriority w:val="99"/>
    <w:semiHidden/>
    <w:unhideWhenUsed/>
    <w:rsid w:val="005B7D05"/>
    <w:rPr>
      <w:color w:val="605E5C"/>
      <w:shd w:val="clear" w:color="auto" w:fill="E1DFDD"/>
    </w:rPr>
  </w:style>
  <w:style w:type="paragraph" w:customStyle="1" w:styleId="TableContents">
    <w:name w:val="Table Contents"/>
    <w:basedOn w:val="Standard"/>
    <w:rsid w:val="00C12A5C"/>
    <w:pPr>
      <w:suppressLineNumbers/>
      <w:suppressAutoHyphens/>
      <w:autoSpaceDE/>
      <w:adjustRightInd/>
      <w:textAlignment w:val="baseline"/>
    </w:pPr>
    <w:rPr>
      <w:kern w:val="3"/>
      <w:lang w:eastAsia="zh-CN"/>
    </w:rPr>
  </w:style>
  <w:style w:type="numbering" w:customStyle="1" w:styleId="WWNum1">
    <w:name w:val="WWNum1"/>
    <w:basedOn w:val="Bezlisty"/>
    <w:rsid w:val="00E80E2D"/>
    <w:pPr>
      <w:numPr>
        <w:numId w:val="26"/>
      </w:numPr>
    </w:pPr>
  </w:style>
  <w:style w:type="numbering" w:customStyle="1" w:styleId="WWNum2">
    <w:name w:val="WWNum2"/>
    <w:basedOn w:val="Bezlisty"/>
    <w:rsid w:val="00E80E2D"/>
    <w:pPr>
      <w:numPr>
        <w:numId w:val="27"/>
      </w:numPr>
    </w:pPr>
  </w:style>
  <w:style w:type="numbering" w:customStyle="1" w:styleId="WWNum3">
    <w:name w:val="WWNum3"/>
    <w:basedOn w:val="Bezlisty"/>
    <w:rsid w:val="00E80E2D"/>
    <w:pPr>
      <w:numPr>
        <w:numId w:val="28"/>
      </w:numPr>
    </w:pPr>
  </w:style>
  <w:style w:type="numbering" w:customStyle="1" w:styleId="WWNum4">
    <w:name w:val="WWNum4"/>
    <w:basedOn w:val="Bezlisty"/>
    <w:rsid w:val="00E80E2D"/>
    <w:pPr>
      <w:numPr>
        <w:numId w:val="29"/>
      </w:numPr>
    </w:pPr>
  </w:style>
  <w:style w:type="numbering" w:customStyle="1" w:styleId="WWNum5">
    <w:name w:val="WWNum5"/>
    <w:basedOn w:val="Bezlisty"/>
    <w:rsid w:val="00E80E2D"/>
    <w:pPr>
      <w:numPr>
        <w:numId w:val="30"/>
      </w:numPr>
    </w:pPr>
  </w:style>
  <w:style w:type="numbering" w:customStyle="1" w:styleId="WWNum7">
    <w:name w:val="WWNum7"/>
    <w:basedOn w:val="Bezlisty"/>
    <w:rsid w:val="00E80E2D"/>
    <w:pPr>
      <w:numPr>
        <w:numId w:val="31"/>
      </w:numPr>
    </w:pPr>
  </w:style>
  <w:style w:type="numbering" w:customStyle="1" w:styleId="WWNum9">
    <w:name w:val="WWNum9"/>
    <w:basedOn w:val="Bezlisty"/>
    <w:rsid w:val="00E80E2D"/>
    <w:pPr>
      <w:numPr>
        <w:numId w:val="32"/>
      </w:numPr>
    </w:pPr>
  </w:style>
  <w:style w:type="numbering" w:customStyle="1" w:styleId="WWNum12">
    <w:name w:val="WWNum12"/>
    <w:basedOn w:val="Bezlisty"/>
    <w:rsid w:val="00E80E2D"/>
    <w:pPr>
      <w:numPr>
        <w:numId w:val="33"/>
      </w:numPr>
    </w:pPr>
  </w:style>
  <w:style w:type="character" w:styleId="Pogrubienie">
    <w:name w:val="Strong"/>
    <w:basedOn w:val="Domylnaczcionkaakapitu"/>
    <w:uiPriority w:val="22"/>
    <w:qFormat/>
    <w:rsid w:val="008540BC"/>
    <w:rPr>
      <w:b/>
      <w:bCs/>
    </w:rPr>
  </w:style>
  <w:style w:type="character" w:styleId="Uwydatnienie">
    <w:name w:val="Emphasis"/>
    <w:basedOn w:val="Domylnaczcionkaakapitu"/>
    <w:uiPriority w:val="20"/>
    <w:qFormat/>
    <w:rsid w:val="008540BC"/>
    <w:rPr>
      <w:i/>
      <w:iCs/>
    </w:rPr>
  </w:style>
  <w:style w:type="paragraph" w:customStyle="1" w:styleId="Normalny1">
    <w:name w:val="Normalny1"/>
    <w:rsid w:val="00B25A6C"/>
    <w:pPr>
      <w:suppressAutoHyphens/>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50462B"/>
    <w:rPr>
      <w:sz w:val="16"/>
      <w:szCs w:val="16"/>
    </w:rPr>
  </w:style>
  <w:style w:type="paragraph" w:styleId="Tematkomentarza">
    <w:name w:val="annotation subject"/>
    <w:basedOn w:val="Tekstkomentarza"/>
    <w:next w:val="Tekstkomentarza"/>
    <w:link w:val="TematkomentarzaZnak"/>
    <w:uiPriority w:val="99"/>
    <w:semiHidden/>
    <w:unhideWhenUsed/>
    <w:rsid w:val="0050462B"/>
    <w:rPr>
      <w:b/>
      <w:bCs/>
    </w:rPr>
  </w:style>
  <w:style w:type="character" w:customStyle="1" w:styleId="TematkomentarzaZnak">
    <w:name w:val="Temat komentarza Znak"/>
    <w:basedOn w:val="TekstkomentarzaZnak"/>
    <w:link w:val="Tematkomentarza"/>
    <w:uiPriority w:val="99"/>
    <w:semiHidden/>
    <w:rsid w:val="0050462B"/>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716320">
      <w:bodyDiv w:val="1"/>
      <w:marLeft w:val="0"/>
      <w:marRight w:val="0"/>
      <w:marTop w:val="0"/>
      <w:marBottom w:val="0"/>
      <w:divBdr>
        <w:top w:val="none" w:sz="0" w:space="0" w:color="auto"/>
        <w:left w:val="none" w:sz="0" w:space="0" w:color="auto"/>
        <w:bottom w:val="none" w:sz="0" w:space="0" w:color="auto"/>
        <w:right w:val="none" w:sz="0" w:space="0" w:color="auto"/>
      </w:divBdr>
    </w:div>
    <w:div w:id="436563361">
      <w:bodyDiv w:val="1"/>
      <w:marLeft w:val="0"/>
      <w:marRight w:val="0"/>
      <w:marTop w:val="0"/>
      <w:marBottom w:val="0"/>
      <w:divBdr>
        <w:top w:val="none" w:sz="0" w:space="0" w:color="auto"/>
        <w:left w:val="none" w:sz="0" w:space="0" w:color="auto"/>
        <w:bottom w:val="none" w:sz="0" w:space="0" w:color="auto"/>
        <w:right w:val="none" w:sz="0" w:space="0" w:color="auto"/>
      </w:divBdr>
    </w:div>
    <w:div w:id="907693397">
      <w:bodyDiv w:val="1"/>
      <w:marLeft w:val="0"/>
      <w:marRight w:val="0"/>
      <w:marTop w:val="0"/>
      <w:marBottom w:val="0"/>
      <w:divBdr>
        <w:top w:val="none" w:sz="0" w:space="0" w:color="auto"/>
        <w:left w:val="none" w:sz="0" w:space="0" w:color="auto"/>
        <w:bottom w:val="none" w:sz="0" w:space="0" w:color="auto"/>
        <w:right w:val="none" w:sz="0" w:space="0" w:color="auto"/>
      </w:divBdr>
    </w:div>
    <w:div w:id="1013534041">
      <w:bodyDiv w:val="1"/>
      <w:marLeft w:val="0"/>
      <w:marRight w:val="0"/>
      <w:marTop w:val="0"/>
      <w:marBottom w:val="0"/>
      <w:divBdr>
        <w:top w:val="none" w:sz="0" w:space="0" w:color="auto"/>
        <w:left w:val="none" w:sz="0" w:space="0" w:color="auto"/>
        <w:bottom w:val="none" w:sz="0" w:space="0" w:color="auto"/>
        <w:right w:val="none" w:sz="0" w:space="0" w:color="auto"/>
      </w:divBdr>
    </w:div>
    <w:div w:id="1063144430">
      <w:bodyDiv w:val="1"/>
      <w:marLeft w:val="0"/>
      <w:marRight w:val="0"/>
      <w:marTop w:val="0"/>
      <w:marBottom w:val="0"/>
      <w:divBdr>
        <w:top w:val="none" w:sz="0" w:space="0" w:color="auto"/>
        <w:left w:val="none" w:sz="0" w:space="0" w:color="auto"/>
        <w:bottom w:val="none" w:sz="0" w:space="0" w:color="auto"/>
        <w:right w:val="none" w:sz="0" w:space="0" w:color="auto"/>
      </w:divBdr>
    </w:div>
    <w:div w:id="125424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hyperlink" Target="https://www.portalzp.pl/kody-cpv/szczegoly/wyposazenie-placow-zabaw-4308" TargetMode="External"/><Relationship Id="rId18" Type="http://schemas.openxmlformats.org/officeDocument/2006/relationships/hyperlink" Target="mailto:iod@warmiainkaso.pl"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iod@warmiainkaso.pl" TargetMode="External"/><Relationship Id="rId7" Type="http://schemas.openxmlformats.org/officeDocument/2006/relationships/endnotes" Target="endnotes.xml"/><Relationship Id="rId12" Type="http://schemas.openxmlformats.org/officeDocument/2006/relationships/hyperlink" Target="https://bipmragowo.warmia.mazury.pl/zamowienie.html" TargetMode="External"/><Relationship Id="rId17" Type="http://schemas.openxmlformats.org/officeDocument/2006/relationships/hyperlink" Target="mailto:iod@warmiainkaso.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od@warmiainkaso.pl" TargetMode="External"/><Relationship Id="rId20" Type="http://schemas.openxmlformats.org/officeDocument/2006/relationships/hyperlink" Target="mailto:iod@warmiainkaso.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_pub@namyslow.um.gov.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sekretariat@mragowo.um.gov.pl" TargetMode="External"/><Relationship Id="rId23" Type="http://schemas.openxmlformats.org/officeDocument/2006/relationships/hyperlink" Target="mailto:iod@warmiainkaso.pl" TargetMode="External"/><Relationship Id="rId28" Type="http://schemas.openxmlformats.org/officeDocument/2006/relationships/fontTable" Target="fontTable.xml"/><Relationship Id="rId10" Type="http://schemas.openxmlformats.org/officeDocument/2006/relationships/hyperlink" Target="https://epuap.gov.pl/wps/portal" TargetMode="External"/><Relationship Id="rId19" Type="http://schemas.openxmlformats.org/officeDocument/2006/relationships/hyperlink" Target="mailto:iod@warmiainkaso.pl" TargetMode="External"/><Relationship Id="rId4" Type="http://schemas.openxmlformats.org/officeDocument/2006/relationships/settings" Target="settings.xml"/><Relationship Id="rId9" Type="http://schemas.openxmlformats.org/officeDocument/2006/relationships/hyperlink" Target="https://miniportal.uzp.gov.pl/" TargetMode="External"/><Relationship Id="rId14" Type="http://schemas.openxmlformats.org/officeDocument/2006/relationships/hyperlink" Target="https://www.portalzp.pl/kody-cpv/szczegoly/roboty-w-zakresie-ksztaltowania-parkow-6388" TargetMode="External"/><Relationship Id="rId22" Type="http://schemas.openxmlformats.org/officeDocument/2006/relationships/hyperlink" Target="mailto:zam_pub@namyslow.um.gov.pl" TargetMode="External"/><Relationship Id="rId27"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D822A-993E-4C89-9EF0-729B15A67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21</Pages>
  <Words>8172</Words>
  <Characters>49032</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Marta Wernik</dc:creator>
  <cp:lastModifiedBy>Maciej Kuchciński</cp:lastModifiedBy>
  <cp:revision>6</cp:revision>
  <cp:lastPrinted>2022-05-24T05:59:00Z</cp:lastPrinted>
  <dcterms:created xsi:type="dcterms:W3CDTF">2022-07-21T12:30:00Z</dcterms:created>
  <dcterms:modified xsi:type="dcterms:W3CDTF">2022-07-26T10:03:00Z</dcterms:modified>
</cp:coreProperties>
</file>