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C1D06" w14:textId="77777777" w:rsidR="00CC4F77" w:rsidRPr="004C34AB" w:rsidRDefault="00CC4F77">
      <w:pPr>
        <w:jc w:val="center"/>
        <w:rPr>
          <w:rFonts w:ascii="Verdana" w:hAnsi="Verdana" w:cs="Tahoma"/>
          <w:b/>
        </w:rPr>
      </w:pPr>
    </w:p>
    <w:p w14:paraId="41FCBC47" w14:textId="2143EF45" w:rsidR="00FB6FB5" w:rsidRPr="004C34AB" w:rsidRDefault="00CC4F77">
      <w:pPr>
        <w:jc w:val="center"/>
        <w:rPr>
          <w:rFonts w:ascii="Verdana" w:hAnsi="Verdana" w:cs="Tahoma"/>
          <w:b/>
        </w:rPr>
      </w:pPr>
      <w:r w:rsidRPr="004C34AB">
        <w:rPr>
          <w:rFonts w:ascii="Verdana" w:hAnsi="Verdana" w:cs="Tahoma"/>
          <w:b/>
        </w:rPr>
        <w:t xml:space="preserve"> </w:t>
      </w:r>
      <w:r w:rsidR="00FB6FB5" w:rsidRPr="004C34AB">
        <w:rPr>
          <w:rFonts w:ascii="Verdana" w:hAnsi="Verdana" w:cs="Tahoma"/>
          <w:b/>
        </w:rPr>
        <w:t>SPECYFIKACJA WARUNKÓW ZAMÓWIENIA</w:t>
      </w:r>
      <w:r w:rsidR="00741D8C" w:rsidRPr="004C34AB">
        <w:rPr>
          <w:rFonts w:ascii="Verdana" w:hAnsi="Verdana" w:cs="Tahoma"/>
          <w:b/>
        </w:rPr>
        <w:t xml:space="preserve"> (dalej SWZ)</w:t>
      </w:r>
      <w:r w:rsidR="00FB6FB5" w:rsidRPr="004C34AB">
        <w:rPr>
          <w:rFonts w:ascii="Verdana" w:hAnsi="Verdana" w:cs="Tahoma"/>
          <w:b/>
        </w:rPr>
        <w:t xml:space="preserve"> </w:t>
      </w:r>
      <w:r w:rsidR="004535AF" w:rsidRPr="004C34AB">
        <w:rPr>
          <w:rFonts w:ascii="Verdana" w:hAnsi="Verdana" w:cs="Tahoma"/>
          <w:b/>
        </w:rPr>
        <w:br/>
        <w:t xml:space="preserve">NR </w:t>
      </w:r>
      <w:r w:rsidR="0032254F" w:rsidRPr="004C34AB">
        <w:rPr>
          <w:rFonts w:ascii="Verdana" w:hAnsi="Verdana" w:cs="Tahoma"/>
          <w:b/>
        </w:rPr>
        <w:t>ZP</w:t>
      </w:r>
      <w:r w:rsidR="004535AF" w:rsidRPr="004C34AB">
        <w:rPr>
          <w:rFonts w:ascii="Verdana" w:hAnsi="Verdana" w:cs="Tahoma"/>
          <w:b/>
        </w:rPr>
        <w:t>.271.</w:t>
      </w:r>
      <w:r w:rsidR="00C258D5" w:rsidRPr="004C34AB">
        <w:rPr>
          <w:rFonts w:ascii="Verdana" w:hAnsi="Verdana" w:cs="Tahoma"/>
          <w:b/>
        </w:rPr>
        <w:t>7</w:t>
      </w:r>
      <w:r w:rsidR="004535AF" w:rsidRPr="004C34AB">
        <w:rPr>
          <w:rFonts w:ascii="Verdana" w:hAnsi="Verdana" w:cs="Tahoma"/>
          <w:b/>
        </w:rPr>
        <w:t>.2021</w:t>
      </w:r>
    </w:p>
    <w:p w14:paraId="17CFC4FD" w14:textId="1B6BB1FE" w:rsidR="00741D8C" w:rsidRPr="004C34AB" w:rsidRDefault="00741D8C" w:rsidP="00741D8C">
      <w:pPr>
        <w:spacing w:after="120"/>
        <w:jc w:val="center"/>
        <w:rPr>
          <w:rFonts w:ascii="Verdana" w:hAnsi="Verdana"/>
          <w:b/>
        </w:rPr>
      </w:pPr>
      <w:r w:rsidRPr="004C34AB">
        <w:rPr>
          <w:rFonts w:ascii="Verdana" w:hAnsi="Verdana"/>
          <w:b/>
        </w:rPr>
        <w:t xml:space="preserve">dla zamówienia o wartości </w:t>
      </w:r>
      <w:r w:rsidR="00C258D5" w:rsidRPr="004C34AB">
        <w:rPr>
          <w:rFonts w:ascii="Verdana" w:hAnsi="Verdana"/>
          <w:b/>
        </w:rPr>
        <w:t>powyżej</w:t>
      </w:r>
      <w:r w:rsidRPr="004C34AB">
        <w:rPr>
          <w:rFonts w:ascii="Verdana" w:hAnsi="Verdana"/>
          <w:b/>
        </w:rPr>
        <w:t xml:space="preserve"> progów unijnych określonych w art. 3 ust. 1 pkt 1 ustawy z dnia 11 września 2019 r. - Prawo zamówień publicznych.</w:t>
      </w:r>
    </w:p>
    <w:p w14:paraId="18C4E58B" w14:textId="77777777" w:rsidR="00FB6FB5" w:rsidRPr="004C34AB" w:rsidRDefault="00FB6FB5">
      <w:pPr>
        <w:pBdr>
          <w:bottom w:val="single" w:sz="2" w:space="1" w:color="000001"/>
        </w:pBdr>
        <w:jc w:val="both"/>
        <w:rPr>
          <w:rFonts w:ascii="Verdana" w:hAnsi="Verdana" w:cs="Tahoma"/>
        </w:rPr>
      </w:pPr>
    </w:p>
    <w:p w14:paraId="54A6D1D9" w14:textId="77777777" w:rsidR="00FB6FB5" w:rsidRPr="004C34AB" w:rsidRDefault="00FB6FB5">
      <w:pPr>
        <w:jc w:val="both"/>
        <w:rPr>
          <w:rFonts w:ascii="Verdana" w:hAnsi="Verdana" w:cs="Tahoma"/>
        </w:rPr>
      </w:pPr>
    </w:p>
    <w:p w14:paraId="262463C9" w14:textId="77777777" w:rsidR="002143EF" w:rsidRPr="004C34AB" w:rsidRDefault="002143EF" w:rsidP="006A1B62">
      <w:pPr>
        <w:jc w:val="center"/>
        <w:rPr>
          <w:rFonts w:ascii="Verdana" w:hAnsi="Verdana" w:cs="Tahoma"/>
        </w:rPr>
      </w:pPr>
    </w:p>
    <w:p w14:paraId="5D14CF7D" w14:textId="77777777" w:rsidR="005269E7" w:rsidRPr="004C34AB" w:rsidRDefault="005269E7" w:rsidP="006A1B62">
      <w:pPr>
        <w:jc w:val="center"/>
        <w:rPr>
          <w:rFonts w:ascii="Verdana" w:hAnsi="Verdana" w:cs="Tahoma"/>
        </w:rPr>
      </w:pPr>
    </w:p>
    <w:p w14:paraId="0268D477" w14:textId="4E5491F3" w:rsidR="005269E7" w:rsidRPr="004C34AB" w:rsidRDefault="005269E7">
      <w:pPr>
        <w:jc w:val="both"/>
        <w:rPr>
          <w:rFonts w:ascii="Verdana" w:hAnsi="Verdana" w:cs="Tahoma"/>
        </w:rPr>
      </w:pPr>
    </w:p>
    <w:p w14:paraId="1D6FF158" w14:textId="6A8A7D2E" w:rsidR="0032254F" w:rsidRPr="004C34AB" w:rsidRDefault="0032254F">
      <w:pPr>
        <w:jc w:val="both"/>
        <w:rPr>
          <w:rFonts w:ascii="Verdana" w:hAnsi="Verdana" w:cs="Tahoma"/>
        </w:rPr>
      </w:pPr>
    </w:p>
    <w:p w14:paraId="5DF14119" w14:textId="0B5B51CC" w:rsidR="0032254F" w:rsidRPr="004C34AB" w:rsidRDefault="0032254F">
      <w:pPr>
        <w:jc w:val="both"/>
        <w:rPr>
          <w:rFonts w:ascii="Verdana" w:hAnsi="Verdana" w:cs="Tahoma"/>
        </w:rPr>
      </w:pPr>
    </w:p>
    <w:p w14:paraId="495DC04C" w14:textId="2CA6FE80" w:rsidR="0032254F" w:rsidRPr="004C34AB" w:rsidRDefault="0032254F">
      <w:pPr>
        <w:jc w:val="both"/>
        <w:rPr>
          <w:rFonts w:ascii="Verdana" w:hAnsi="Verdana" w:cs="Tahoma"/>
        </w:rPr>
      </w:pPr>
    </w:p>
    <w:p w14:paraId="1D7E34A4" w14:textId="77777777" w:rsidR="0032254F" w:rsidRPr="004C34AB" w:rsidRDefault="0032254F">
      <w:pPr>
        <w:jc w:val="both"/>
        <w:rPr>
          <w:rFonts w:ascii="Verdana" w:hAnsi="Verdana" w:cs="Tahoma"/>
        </w:rPr>
      </w:pPr>
    </w:p>
    <w:p w14:paraId="0AAB9BD8" w14:textId="77777777" w:rsidR="005269E7" w:rsidRPr="004C34AB" w:rsidRDefault="005269E7">
      <w:pPr>
        <w:jc w:val="both"/>
        <w:rPr>
          <w:rFonts w:ascii="Verdana" w:hAnsi="Verdana" w:cs="Tahoma"/>
        </w:rPr>
      </w:pPr>
    </w:p>
    <w:p w14:paraId="7486734D" w14:textId="77777777" w:rsidR="00FB6FB5" w:rsidRPr="004C34AB" w:rsidRDefault="00FB6FB5">
      <w:pPr>
        <w:jc w:val="both"/>
        <w:rPr>
          <w:rFonts w:ascii="Verdana" w:hAnsi="Verdana" w:cs="Tahoma"/>
        </w:rPr>
      </w:pPr>
    </w:p>
    <w:p w14:paraId="65024CE5" w14:textId="77777777" w:rsidR="00FB6FB5" w:rsidRPr="004C34AB" w:rsidRDefault="00FB6FB5">
      <w:pPr>
        <w:jc w:val="both"/>
        <w:rPr>
          <w:rFonts w:ascii="Verdana" w:hAnsi="Verdana" w:cs="Tahoma"/>
          <w:b/>
        </w:rPr>
      </w:pPr>
      <w:r w:rsidRPr="004C34AB">
        <w:rPr>
          <w:rFonts w:ascii="Verdana" w:hAnsi="Verdana" w:cs="Tahoma"/>
          <w:b/>
        </w:rPr>
        <w:t>Zamawiający:</w:t>
      </w:r>
      <w:r w:rsidRPr="004C34AB">
        <w:rPr>
          <w:rFonts w:ascii="Verdana" w:hAnsi="Verdana" w:cs="Tahoma"/>
          <w:b/>
        </w:rPr>
        <w:tab/>
      </w:r>
      <w:r w:rsidRPr="004C34AB">
        <w:rPr>
          <w:rFonts w:ascii="Verdana" w:hAnsi="Verdana" w:cs="Tahoma"/>
          <w:b/>
        </w:rPr>
        <w:tab/>
      </w:r>
      <w:r w:rsidRPr="004C34AB">
        <w:rPr>
          <w:rFonts w:ascii="Verdana" w:hAnsi="Verdana" w:cs="Tahoma"/>
          <w:b/>
        </w:rPr>
        <w:tab/>
      </w:r>
      <w:r w:rsidRPr="004C34AB">
        <w:rPr>
          <w:rFonts w:ascii="Verdana" w:hAnsi="Verdana" w:cs="Tahoma"/>
          <w:b/>
        </w:rPr>
        <w:tab/>
      </w:r>
      <w:r w:rsidRPr="004C34AB">
        <w:rPr>
          <w:rFonts w:ascii="Verdana" w:hAnsi="Verdana" w:cs="Tahoma"/>
          <w:b/>
        </w:rPr>
        <w:tab/>
      </w:r>
      <w:r w:rsidRPr="004C34AB">
        <w:rPr>
          <w:rFonts w:ascii="Verdana" w:hAnsi="Verdana" w:cs="Tahoma"/>
          <w:b/>
        </w:rPr>
        <w:tab/>
      </w:r>
      <w:r w:rsidRPr="004C34AB">
        <w:rPr>
          <w:rFonts w:ascii="Verdana" w:hAnsi="Verdana" w:cs="Tahoma"/>
          <w:b/>
        </w:rPr>
        <w:tab/>
      </w:r>
      <w:r w:rsidRPr="004C34AB">
        <w:rPr>
          <w:rFonts w:ascii="Verdana" w:hAnsi="Verdana" w:cs="Tahoma"/>
          <w:b/>
        </w:rPr>
        <w:tab/>
      </w:r>
    </w:p>
    <w:p w14:paraId="244CC888" w14:textId="77777777" w:rsidR="00FB6FB5" w:rsidRPr="004C34AB" w:rsidRDefault="00FB6FB5">
      <w:pPr>
        <w:jc w:val="both"/>
        <w:rPr>
          <w:rFonts w:ascii="Verdana" w:hAnsi="Verdana" w:cs="Tahoma"/>
        </w:rPr>
      </w:pPr>
    </w:p>
    <w:p w14:paraId="30B5CCFE" w14:textId="77777777" w:rsidR="00FB6FB5" w:rsidRPr="004C34AB" w:rsidRDefault="00FB6FB5">
      <w:pPr>
        <w:jc w:val="both"/>
        <w:rPr>
          <w:rFonts w:ascii="Verdana" w:hAnsi="Verdana" w:cs="Tahoma"/>
        </w:rPr>
      </w:pPr>
    </w:p>
    <w:p w14:paraId="4985FFF8" w14:textId="77777777" w:rsidR="00FB6FB5" w:rsidRPr="004C34AB"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4C34AB">
        <w:rPr>
          <w:rFonts w:ascii="Verdana" w:hAnsi="Verdana" w:cs="Tahoma"/>
          <w:b/>
        </w:rPr>
        <w:t>Gmina Miasto Mrągowo</w:t>
      </w:r>
    </w:p>
    <w:p w14:paraId="34B9A2D0" w14:textId="77777777" w:rsidR="00FB6FB5" w:rsidRPr="004C34AB"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4C34AB">
        <w:rPr>
          <w:rFonts w:ascii="Verdana" w:hAnsi="Verdana" w:cs="Tahoma"/>
          <w:b/>
        </w:rPr>
        <w:t>Ul. Królewiecka 60A</w:t>
      </w:r>
    </w:p>
    <w:p w14:paraId="50A7D79C" w14:textId="77777777" w:rsidR="00FB6FB5" w:rsidRPr="004C34AB"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4C34AB">
        <w:rPr>
          <w:rFonts w:ascii="Verdana" w:hAnsi="Verdana" w:cs="Tahoma"/>
          <w:b/>
        </w:rPr>
        <w:t>11-700 Mrągowo</w:t>
      </w:r>
    </w:p>
    <w:p w14:paraId="5207518A" w14:textId="77777777" w:rsidR="00FB6FB5" w:rsidRPr="004C34AB"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4C34AB">
        <w:rPr>
          <w:rFonts w:ascii="Verdana" w:hAnsi="Verdana" w:cs="Tahoma"/>
          <w:b/>
        </w:rPr>
        <w:t>tel. 89 741-90-00</w:t>
      </w:r>
    </w:p>
    <w:p w14:paraId="7DCFFB1D" w14:textId="77777777" w:rsidR="00FB6FB5" w:rsidRPr="004C34AB" w:rsidRDefault="00FB6FB5">
      <w:pPr>
        <w:jc w:val="both"/>
        <w:rPr>
          <w:rFonts w:ascii="Verdana" w:hAnsi="Verdana" w:cs="Tahoma"/>
          <w:b/>
        </w:rPr>
      </w:pPr>
    </w:p>
    <w:p w14:paraId="2EE17B87" w14:textId="77777777" w:rsidR="00FB6FB5" w:rsidRPr="004C34AB" w:rsidRDefault="00FB6FB5">
      <w:pPr>
        <w:jc w:val="both"/>
        <w:rPr>
          <w:rFonts w:ascii="Verdana" w:hAnsi="Verdana" w:cs="Tahoma"/>
          <w:b/>
        </w:rPr>
      </w:pPr>
    </w:p>
    <w:p w14:paraId="1B4CA46A" w14:textId="18FDD5C5" w:rsidR="001C0EC1" w:rsidRPr="004C34AB" w:rsidRDefault="00E92608" w:rsidP="001C0EC1">
      <w:pPr>
        <w:jc w:val="center"/>
        <w:rPr>
          <w:rFonts w:ascii="Verdana" w:hAnsi="Verdana" w:cs="Tahoma"/>
          <w:b/>
        </w:rPr>
      </w:pPr>
      <w:r w:rsidRPr="004C34AB">
        <w:rPr>
          <w:rFonts w:ascii="Verdana" w:hAnsi="Verdana" w:cs="Tahoma"/>
          <w:b/>
        </w:rPr>
        <w:t>„</w:t>
      </w:r>
      <w:bookmarkStart w:id="0" w:name="_Hlk523810355"/>
      <w:r w:rsidR="00C258D5" w:rsidRPr="004C34AB">
        <w:rPr>
          <w:rFonts w:ascii="Tahoma" w:hAnsi="Tahoma" w:cs="Tahoma"/>
          <w:b/>
        </w:rPr>
        <w:t xml:space="preserve">Odbieranie i zagospodarowanie odpadów komunalnych od właścicieli nieruchomości zamieszkałych z terenu Gminy Miasto Mrągowo w terminie </w:t>
      </w:r>
      <w:r w:rsidR="00C258D5" w:rsidRPr="004C34AB">
        <w:rPr>
          <w:rFonts w:ascii="Tahoma" w:hAnsi="Tahoma" w:cs="Tahoma"/>
          <w:b/>
        </w:rPr>
        <w:br/>
        <w:t>od 01 stycznia 2022 roku do 31 grudnia 2023 roku</w:t>
      </w:r>
      <w:bookmarkEnd w:id="0"/>
      <w:r w:rsidR="001C0EC1" w:rsidRPr="004C34AB">
        <w:rPr>
          <w:rFonts w:ascii="Verdana" w:hAnsi="Verdana" w:cs="Tahoma"/>
          <w:b/>
        </w:rPr>
        <w:t>”</w:t>
      </w:r>
    </w:p>
    <w:p w14:paraId="664C3D17" w14:textId="77777777" w:rsidR="00E92608" w:rsidRPr="004C34AB" w:rsidRDefault="00E92608" w:rsidP="00E92608">
      <w:pPr>
        <w:jc w:val="center"/>
        <w:rPr>
          <w:rFonts w:ascii="Verdana" w:hAnsi="Verdana" w:cs="Tahoma"/>
          <w:b/>
        </w:rPr>
      </w:pPr>
    </w:p>
    <w:p w14:paraId="15D0793E" w14:textId="77777777" w:rsidR="00D15AD7" w:rsidRPr="004C34AB" w:rsidRDefault="00D15AD7" w:rsidP="00E92608">
      <w:pPr>
        <w:jc w:val="center"/>
        <w:rPr>
          <w:rFonts w:ascii="Verdana" w:hAnsi="Verdana" w:cs="Tahoma"/>
          <w:b/>
        </w:rPr>
      </w:pPr>
    </w:p>
    <w:p w14:paraId="79C809D9" w14:textId="77777777" w:rsidR="00D15AD7" w:rsidRPr="004C34AB" w:rsidRDefault="00D15AD7" w:rsidP="00E92608">
      <w:pPr>
        <w:jc w:val="center"/>
        <w:rPr>
          <w:rFonts w:ascii="Verdana" w:hAnsi="Verdana" w:cs="Tahoma"/>
          <w:b/>
          <w:bCs/>
        </w:rPr>
      </w:pPr>
    </w:p>
    <w:p w14:paraId="0A2ED13B" w14:textId="77777777" w:rsidR="0016346A" w:rsidRPr="004C34AB" w:rsidRDefault="0016346A" w:rsidP="009952F6">
      <w:pPr>
        <w:ind w:left="180" w:hanging="180"/>
        <w:rPr>
          <w:rFonts w:ascii="Verdana" w:hAnsi="Verdana" w:cs="Tahoma"/>
          <w:b/>
        </w:rPr>
      </w:pPr>
    </w:p>
    <w:p w14:paraId="411D809A" w14:textId="77777777" w:rsidR="002D2816" w:rsidRPr="004C34AB" w:rsidRDefault="002D2816" w:rsidP="00AE0EEB">
      <w:pPr>
        <w:jc w:val="both"/>
        <w:rPr>
          <w:rFonts w:ascii="Verdana" w:hAnsi="Verdana" w:cs="Tahoma"/>
          <w:u w:val="single"/>
        </w:rPr>
      </w:pPr>
    </w:p>
    <w:p w14:paraId="23DB6851" w14:textId="77777777" w:rsidR="00B97CC9" w:rsidRPr="004C34AB" w:rsidRDefault="00B97CC9" w:rsidP="00A70005">
      <w:pPr>
        <w:jc w:val="both"/>
        <w:rPr>
          <w:rFonts w:ascii="Verdana" w:hAnsi="Verdana" w:cs="Tahoma"/>
        </w:rPr>
      </w:pPr>
    </w:p>
    <w:p w14:paraId="333DB322" w14:textId="77777777" w:rsidR="00FB6FB5" w:rsidRPr="004C34AB" w:rsidRDefault="00FB6FB5">
      <w:pPr>
        <w:jc w:val="center"/>
        <w:rPr>
          <w:rFonts w:ascii="Verdana" w:hAnsi="Verdana" w:cs="Tahoma"/>
          <w:b/>
        </w:rPr>
      </w:pPr>
    </w:p>
    <w:p w14:paraId="610DF2AC" w14:textId="77777777" w:rsidR="00FB6FB5" w:rsidRPr="004C34AB" w:rsidRDefault="00FB6FB5">
      <w:pPr>
        <w:jc w:val="center"/>
        <w:rPr>
          <w:rFonts w:ascii="Verdana" w:hAnsi="Verdana" w:cs="Tahoma"/>
          <w:b/>
        </w:rPr>
      </w:pPr>
    </w:p>
    <w:p w14:paraId="6F2389B9" w14:textId="77777777" w:rsidR="00FB6FB5" w:rsidRPr="004C34AB" w:rsidRDefault="00FB6FB5">
      <w:pPr>
        <w:ind w:left="3544"/>
        <w:jc w:val="both"/>
        <w:rPr>
          <w:rFonts w:ascii="Verdana" w:hAnsi="Verdana" w:cs="Tahoma"/>
          <w:b/>
        </w:rPr>
      </w:pPr>
    </w:p>
    <w:p w14:paraId="416764DC" w14:textId="77777777" w:rsidR="00FB6FB5" w:rsidRPr="004C34AB" w:rsidRDefault="00FB6FB5">
      <w:pPr>
        <w:spacing w:line="360" w:lineRule="auto"/>
        <w:jc w:val="center"/>
        <w:rPr>
          <w:rFonts w:ascii="Verdana" w:hAnsi="Verdana" w:cs="Tahoma"/>
          <w:b/>
        </w:rPr>
      </w:pPr>
    </w:p>
    <w:p w14:paraId="36952011" w14:textId="3A91BCDE" w:rsidR="00FB6FB5" w:rsidRPr="004C34AB" w:rsidRDefault="00FB6FB5">
      <w:pPr>
        <w:jc w:val="center"/>
        <w:rPr>
          <w:rFonts w:ascii="Verdana" w:hAnsi="Verdana" w:cs="Tahoma"/>
          <w:b/>
        </w:rPr>
      </w:pPr>
    </w:p>
    <w:p w14:paraId="0407524A" w14:textId="27EC98DB" w:rsidR="00204B41" w:rsidRPr="004C34AB" w:rsidRDefault="00204B41">
      <w:pPr>
        <w:jc w:val="center"/>
        <w:rPr>
          <w:rFonts w:ascii="Verdana" w:hAnsi="Verdana" w:cs="Tahoma"/>
          <w:b/>
        </w:rPr>
      </w:pPr>
    </w:p>
    <w:p w14:paraId="3AB0D756" w14:textId="2D41C68D" w:rsidR="00204B41" w:rsidRPr="004C34AB" w:rsidRDefault="00204B41">
      <w:pPr>
        <w:jc w:val="center"/>
        <w:rPr>
          <w:rFonts w:ascii="Verdana" w:hAnsi="Verdana" w:cs="Tahoma"/>
          <w:b/>
        </w:rPr>
      </w:pPr>
    </w:p>
    <w:p w14:paraId="4F6ACD90" w14:textId="4F5CEBF2" w:rsidR="00204B41" w:rsidRPr="004C34AB" w:rsidRDefault="00204B41">
      <w:pPr>
        <w:jc w:val="center"/>
        <w:rPr>
          <w:rFonts w:ascii="Verdana" w:hAnsi="Verdana" w:cs="Tahoma"/>
          <w:b/>
        </w:rPr>
      </w:pPr>
    </w:p>
    <w:p w14:paraId="3AD48C90" w14:textId="77777777" w:rsidR="00204B41" w:rsidRPr="004C34AB" w:rsidRDefault="00204B41">
      <w:pPr>
        <w:jc w:val="center"/>
        <w:rPr>
          <w:rFonts w:ascii="Verdana" w:hAnsi="Verdana" w:cs="Tahoma"/>
          <w:b/>
        </w:rPr>
      </w:pPr>
    </w:p>
    <w:p w14:paraId="11FC0558" w14:textId="0DB63DA4" w:rsidR="00FB6FB5" w:rsidRPr="004C34AB" w:rsidRDefault="00FB6FB5">
      <w:pPr>
        <w:jc w:val="center"/>
        <w:rPr>
          <w:rFonts w:ascii="Verdana" w:hAnsi="Verdana" w:cs="Tahoma"/>
          <w:b/>
        </w:rPr>
      </w:pPr>
    </w:p>
    <w:p w14:paraId="236769B0" w14:textId="514E45C0" w:rsidR="0032254F" w:rsidRPr="004C34AB" w:rsidRDefault="0032254F">
      <w:pPr>
        <w:jc w:val="center"/>
        <w:rPr>
          <w:rFonts w:ascii="Verdana" w:hAnsi="Verdana" w:cs="Tahoma"/>
          <w:b/>
        </w:rPr>
      </w:pPr>
    </w:p>
    <w:p w14:paraId="42D6B529" w14:textId="41F0BAA3" w:rsidR="0032254F" w:rsidRPr="004C34AB" w:rsidRDefault="0032254F">
      <w:pPr>
        <w:jc w:val="center"/>
        <w:rPr>
          <w:rFonts w:ascii="Verdana" w:hAnsi="Verdana" w:cs="Tahoma"/>
          <w:b/>
        </w:rPr>
      </w:pPr>
    </w:p>
    <w:p w14:paraId="4B34E9C3" w14:textId="77777777" w:rsidR="0032254F" w:rsidRPr="004C34AB" w:rsidRDefault="0032254F">
      <w:pPr>
        <w:jc w:val="center"/>
        <w:rPr>
          <w:rFonts w:ascii="Verdana" w:hAnsi="Verdana" w:cs="Tahoma"/>
          <w:b/>
        </w:rPr>
      </w:pPr>
    </w:p>
    <w:p w14:paraId="0C65BA4B" w14:textId="77777777" w:rsidR="00FB6FB5" w:rsidRPr="004C34AB" w:rsidRDefault="00FB6FB5">
      <w:pPr>
        <w:jc w:val="center"/>
        <w:rPr>
          <w:rFonts w:ascii="Verdana" w:hAnsi="Verdana" w:cs="Tahoma"/>
          <w:b/>
        </w:rPr>
      </w:pPr>
    </w:p>
    <w:p w14:paraId="35A88100" w14:textId="77777777" w:rsidR="00FB6FB5" w:rsidRPr="004C34AB" w:rsidRDefault="00FB6FB5">
      <w:pPr>
        <w:jc w:val="center"/>
        <w:rPr>
          <w:rFonts w:ascii="Verdana" w:hAnsi="Verdana" w:cs="Tahoma"/>
          <w:b/>
        </w:rPr>
      </w:pPr>
    </w:p>
    <w:p w14:paraId="1C69A7DB" w14:textId="77777777" w:rsidR="00FB6FB5" w:rsidRPr="004C34AB" w:rsidRDefault="00FB6FB5">
      <w:pPr>
        <w:jc w:val="center"/>
        <w:rPr>
          <w:rFonts w:ascii="Verdana" w:hAnsi="Verdana" w:cs="Tahoma"/>
          <w:b/>
        </w:rPr>
      </w:pPr>
    </w:p>
    <w:p w14:paraId="1C5941A5" w14:textId="77777777" w:rsidR="00FB6FB5" w:rsidRPr="004C34AB" w:rsidRDefault="00FB6FB5">
      <w:pPr>
        <w:jc w:val="center"/>
        <w:rPr>
          <w:rFonts w:ascii="Verdana" w:hAnsi="Verdana" w:cs="Tahoma"/>
          <w:b/>
        </w:rPr>
      </w:pPr>
    </w:p>
    <w:p w14:paraId="27381C8D" w14:textId="77777777" w:rsidR="00AE0EEB" w:rsidRPr="004C34AB" w:rsidRDefault="00AE0EEB">
      <w:pPr>
        <w:jc w:val="both"/>
        <w:rPr>
          <w:rFonts w:ascii="Verdana" w:hAnsi="Verdana" w:cs="Tahoma"/>
        </w:rPr>
      </w:pPr>
    </w:p>
    <w:tbl>
      <w:tblPr>
        <w:tblW w:w="9406" w:type="dxa"/>
        <w:jc w:val="center"/>
        <w:tblCellMar>
          <w:left w:w="0" w:type="dxa"/>
          <w:right w:w="0" w:type="dxa"/>
        </w:tblCellMar>
        <w:tblLook w:val="0000" w:firstRow="0" w:lastRow="0" w:firstColumn="0" w:lastColumn="0" w:noHBand="0" w:noVBand="0"/>
      </w:tblPr>
      <w:tblGrid>
        <w:gridCol w:w="9406"/>
      </w:tblGrid>
      <w:tr w:rsidR="004C34AB" w:rsidRPr="004C34AB" w14:paraId="04496D6D" w14:textId="77777777">
        <w:trPr>
          <w:trHeight w:val="80"/>
          <w:jc w:val="center"/>
        </w:trPr>
        <w:tc>
          <w:tcPr>
            <w:tcW w:w="9406" w:type="dxa"/>
          </w:tcPr>
          <w:p w14:paraId="2EAC1D3F" w14:textId="77777777" w:rsidR="00FB6FB5" w:rsidRPr="004C34AB" w:rsidRDefault="00FB6FB5">
            <w:pPr>
              <w:jc w:val="center"/>
              <w:rPr>
                <w:rFonts w:ascii="Verdana" w:hAnsi="Verdana" w:cs="Tahoma"/>
              </w:rPr>
            </w:pPr>
            <w:r w:rsidRPr="004C34AB">
              <w:rPr>
                <w:rFonts w:ascii="Verdana" w:hAnsi="Verdana" w:cs="Tahoma"/>
              </w:rPr>
              <w:t>Koszty związane z przygotowaniem i złożeniem oferty ponosi Wykonawca.</w:t>
            </w:r>
          </w:p>
          <w:p w14:paraId="1BEAD36E" w14:textId="77777777" w:rsidR="0050102C" w:rsidRPr="004C34AB" w:rsidRDefault="0050102C">
            <w:pPr>
              <w:jc w:val="center"/>
              <w:rPr>
                <w:rFonts w:ascii="Verdana" w:hAnsi="Verdana" w:cs="Tahoma"/>
              </w:rPr>
            </w:pPr>
          </w:p>
          <w:p w14:paraId="0031745B" w14:textId="77777777" w:rsidR="00B71D32" w:rsidRPr="004C34AB" w:rsidRDefault="00B71D32" w:rsidP="00BC20C5">
            <w:pPr>
              <w:rPr>
                <w:rFonts w:ascii="Verdana" w:hAnsi="Verdana" w:cs="Tahoma"/>
              </w:rPr>
            </w:pPr>
          </w:p>
        </w:tc>
      </w:tr>
    </w:tbl>
    <w:p w14:paraId="0FF7A214" w14:textId="77777777" w:rsidR="00FB6FB5" w:rsidRPr="004C34AB" w:rsidRDefault="00FB6FB5" w:rsidP="00BA0253">
      <w:pPr>
        <w:pStyle w:val="Styl1"/>
        <w:numPr>
          <w:ilvl w:val="0"/>
          <w:numId w:val="6"/>
        </w:numPr>
        <w:rPr>
          <w:rFonts w:ascii="Verdana" w:hAnsi="Verdana"/>
          <w:sz w:val="20"/>
          <w:szCs w:val="20"/>
        </w:rPr>
      </w:pPr>
      <w:r w:rsidRPr="004C34AB">
        <w:rPr>
          <w:rFonts w:ascii="Verdana" w:hAnsi="Verdana"/>
          <w:sz w:val="20"/>
          <w:szCs w:val="20"/>
        </w:rPr>
        <w:lastRenderedPageBreak/>
        <w:t>Nazwa oraz adres zamawiającego</w:t>
      </w:r>
      <w:r w:rsidR="00F15457" w:rsidRPr="004C34AB">
        <w:rPr>
          <w:rFonts w:ascii="Verdana" w:hAnsi="Verdana"/>
          <w:sz w:val="20"/>
          <w:szCs w:val="20"/>
        </w:rPr>
        <w:t>, Numer telefonu, adres poczty elektronicznej oraz strony internetowej prowadzonego postępowania</w:t>
      </w:r>
    </w:p>
    <w:p w14:paraId="2A1192F3" w14:textId="77777777" w:rsidR="00FB6FB5" w:rsidRPr="004C34AB" w:rsidRDefault="00FB6FB5">
      <w:pPr>
        <w:pStyle w:val="Tekstpodstawowywcity3"/>
        <w:spacing w:line="240" w:lineRule="auto"/>
        <w:rPr>
          <w:rFonts w:ascii="Verdana" w:hAnsi="Verdana" w:cs="Tahoma"/>
          <w:sz w:val="20"/>
          <w:szCs w:val="20"/>
        </w:rPr>
      </w:pPr>
    </w:p>
    <w:p w14:paraId="7F3F31FA" w14:textId="77777777" w:rsidR="00FB6FB5" w:rsidRPr="004C34AB" w:rsidRDefault="00894014" w:rsidP="00741D8C">
      <w:pPr>
        <w:pStyle w:val="Tekstpodstawowywcity3"/>
        <w:spacing w:line="240" w:lineRule="auto"/>
        <w:ind w:left="0"/>
        <w:rPr>
          <w:rFonts w:ascii="Verdana" w:hAnsi="Verdana" w:cs="Tahoma"/>
          <w:sz w:val="20"/>
          <w:szCs w:val="20"/>
        </w:rPr>
      </w:pPr>
      <w:r w:rsidRPr="004C34AB">
        <w:rPr>
          <w:rFonts w:ascii="Verdana" w:hAnsi="Verdana" w:cs="Tahoma"/>
          <w:sz w:val="20"/>
          <w:szCs w:val="20"/>
        </w:rPr>
        <w:t xml:space="preserve">Zamawiający: </w:t>
      </w:r>
      <w:r w:rsidR="00FB6FB5" w:rsidRPr="004C34AB">
        <w:rPr>
          <w:rFonts w:ascii="Verdana" w:hAnsi="Verdana" w:cs="Tahoma"/>
          <w:sz w:val="20"/>
          <w:szCs w:val="20"/>
        </w:rPr>
        <w:t>Gmina Miasto Mrągowo reprezentowana przez Bu</w:t>
      </w:r>
      <w:r w:rsidR="00FF6549" w:rsidRPr="004C34AB">
        <w:rPr>
          <w:rFonts w:ascii="Verdana" w:hAnsi="Verdana" w:cs="Tahoma"/>
          <w:sz w:val="20"/>
          <w:szCs w:val="20"/>
        </w:rPr>
        <w:t xml:space="preserve">rmistrza </w:t>
      </w:r>
      <w:r w:rsidR="004535AF" w:rsidRPr="004C34AB">
        <w:rPr>
          <w:rFonts w:ascii="Verdana" w:hAnsi="Verdana" w:cs="Tahoma"/>
          <w:sz w:val="20"/>
          <w:szCs w:val="20"/>
        </w:rPr>
        <w:t xml:space="preserve">dr. hab. </w:t>
      </w:r>
      <w:r w:rsidR="00FF6549" w:rsidRPr="004C34AB">
        <w:rPr>
          <w:rFonts w:ascii="Verdana" w:hAnsi="Verdana" w:cs="Tahoma"/>
          <w:sz w:val="20"/>
          <w:szCs w:val="20"/>
        </w:rPr>
        <w:t>Stanisława Bułajewskiego</w:t>
      </w:r>
      <w:r w:rsidR="00FB6FB5" w:rsidRPr="004C34AB">
        <w:rPr>
          <w:rFonts w:ascii="Verdana" w:hAnsi="Verdana" w:cs="Tahoma"/>
          <w:sz w:val="20"/>
          <w:szCs w:val="20"/>
        </w:rPr>
        <w:t xml:space="preserve">, ul. Królewiecka 60A, 11-700 Mrągowo,  tel. (89) 741 90 00, NIP 742 20 76 940 </w:t>
      </w:r>
    </w:p>
    <w:p w14:paraId="366D4722" w14:textId="77777777" w:rsidR="00741D8C" w:rsidRPr="004C34AB" w:rsidRDefault="00741D8C">
      <w:pPr>
        <w:pStyle w:val="Tekstpodstawowywcity3"/>
        <w:spacing w:line="240" w:lineRule="auto"/>
        <w:ind w:left="0"/>
        <w:rPr>
          <w:rFonts w:ascii="Verdana" w:hAnsi="Verdana" w:cs="Tahoma"/>
          <w:sz w:val="20"/>
          <w:szCs w:val="20"/>
        </w:rPr>
      </w:pPr>
      <w:r w:rsidRPr="004C34AB">
        <w:rPr>
          <w:rFonts w:ascii="Verdana" w:hAnsi="Verdana" w:cs="Tahoma"/>
          <w:sz w:val="20"/>
          <w:szCs w:val="20"/>
        </w:rPr>
        <w:t xml:space="preserve">Adres poczty elektronicznej: </w:t>
      </w:r>
      <w:r w:rsidR="00C6348F" w:rsidRPr="004C34AB">
        <w:rPr>
          <w:rFonts w:ascii="Verdana" w:hAnsi="Verdana" w:cs="Tahoma"/>
          <w:sz w:val="20"/>
          <w:szCs w:val="20"/>
          <w:u w:val="single"/>
        </w:rPr>
        <w:t>sekretariat</w:t>
      </w:r>
      <w:hyperlink r:id="rId8" w:history="1">
        <w:r w:rsidR="00C6348F" w:rsidRPr="004C34AB">
          <w:rPr>
            <w:rStyle w:val="Hipercze"/>
            <w:rFonts w:ascii="Verdana" w:hAnsi="Verdana" w:cs="Tahoma"/>
            <w:color w:val="auto"/>
            <w:sz w:val="20"/>
            <w:szCs w:val="20"/>
          </w:rPr>
          <w:t>@mragowo.um.gov.pl</w:t>
        </w:r>
      </w:hyperlink>
    </w:p>
    <w:p w14:paraId="194EB699" w14:textId="412CF2E5" w:rsidR="00741D8C" w:rsidRPr="004C34AB" w:rsidRDefault="00741D8C">
      <w:pPr>
        <w:pStyle w:val="Tekstpodstawowywcity3"/>
        <w:spacing w:line="240" w:lineRule="auto"/>
        <w:ind w:left="0"/>
        <w:rPr>
          <w:rFonts w:ascii="Verdana" w:hAnsi="Verdana" w:cs="Tahoma"/>
          <w:sz w:val="20"/>
          <w:szCs w:val="20"/>
          <w:highlight w:val="yellow"/>
        </w:rPr>
      </w:pPr>
      <w:r w:rsidRPr="004C34AB">
        <w:rPr>
          <w:rFonts w:ascii="Verdana" w:hAnsi="Verdana" w:cs="Tahoma"/>
          <w:sz w:val="20"/>
          <w:szCs w:val="20"/>
        </w:rPr>
        <w:t>Adres strony internetowej prowadzonego postępowania:</w:t>
      </w:r>
      <w:r w:rsidR="00E92301" w:rsidRPr="004C34AB">
        <w:rPr>
          <w:rFonts w:ascii="Verdana" w:hAnsi="Verdana" w:cs="Tahoma"/>
          <w:sz w:val="20"/>
          <w:szCs w:val="20"/>
        </w:rPr>
        <w:t xml:space="preserve"> </w:t>
      </w:r>
      <w:r w:rsidR="00C6348F" w:rsidRPr="004C34AB">
        <w:rPr>
          <w:rFonts w:ascii="Verdana" w:hAnsi="Verdana" w:cs="Tahoma"/>
          <w:sz w:val="20"/>
          <w:szCs w:val="20"/>
        </w:rPr>
        <w:t>https://bipmragowo.warmia.mazury.pl/zamowienie.html</w:t>
      </w:r>
    </w:p>
    <w:p w14:paraId="7BBFDDDA" w14:textId="77777777" w:rsidR="00741D8C" w:rsidRPr="004C34AB" w:rsidRDefault="00741D8C">
      <w:pPr>
        <w:pStyle w:val="Tekstpodstawowywcity3"/>
        <w:spacing w:line="240" w:lineRule="auto"/>
        <w:ind w:left="0"/>
        <w:rPr>
          <w:rFonts w:ascii="Verdana" w:hAnsi="Verdana" w:cs="Tahoma"/>
          <w:sz w:val="20"/>
          <w:szCs w:val="20"/>
        </w:rPr>
      </w:pPr>
      <w:r w:rsidRPr="004C34AB">
        <w:rPr>
          <w:rFonts w:ascii="Verdana" w:hAnsi="Verdana" w:cs="Tahoma"/>
          <w:sz w:val="20"/>
          <w:szCs w:val="20"/>
        </w:rPr>
        <w:t xml:space="preserve">Adres skrytki ePUAP: </w:t>
      </w:r>
      <w:r w:rsidR="00C6348F" w:rsidRPr="004C34AB">
        <w:rPr>
          <w:rFonts w:ascii="Verdana" w:hAnsi="Verdana"/>
          <w:sz w:val="20"/>
          <w:szCs w:val="20"/>
        </w:rPr>
        <w:t>/ummragowo/SkrytkaESP</w:t>
      </w:r>
    </w:p>
    <w:p w14:paraId="0AAEDEF9" w14:textId="77777777" w:rsidR="00894014" w:rsidRPr="004C34AB" w:rsidRDefault="00894014">
      <w:pPr>
        <w:pStyle w:val="Tekstpodstawowywcity3"/>
        <w:spacing w:line="240" w:lineRule="auto"/>
        <w:ind w:left="0"/>
        <w:rPr>
          <w:rFonts w:ascii="Verdana" w:hAnsi="Verdana" w:cs="Tahoma"/>
          <w:sz w:val="20"/>
          <w:szCs w:val="20"/>
        </w:rPr>
      </w:pPr>
    </w:p>
    <w:p w14:paraId="71ACA3C9" w14:textId="2630EDC0" w:rsidR="00894014" w:rsidRPr="004C34AB" w:rsidRDefault="00894014" w:rsidP="00894014">
      <w:pPr>
        <w:jc w:val="both"/>
        <w:rPr>
          <w:rFonts w:ascii="Verdana" w:hAnsi="Verdana"/>
        </w:rPr>
      </w:pPr>
      <w:r w:rsidRPr="004C34AB">
        <w:rPr>
          <w:rFonts w:ascii="Verdana" w:hAnsi="Verdana"/>
        </w:rPr>
        <w:t>Postępowanie prowadzone jest zgodnie z ustawą z dnia 11 września 2019 r. - Prawo zamówień publicznych (dalej Pzp) (</w:t>
      </w:r>
      <w:r w:rsidR="000049C7" w:rsidRPr="004C34AB">
        <w:rPr>
          <w:rFonts w:ascii="Verdana" w:hAnsi="Verdana"/>
        </w:rPr>
        <w:t>t. j. Dz. U. z 2021 r., poz. 1129</w:t>
      </w:r>
      <w:r w:rsidRPr="004C34AB">
        <w:rPr>
          <w:rFonts w:ascii="Verdana" w:hAnsi="Verdana"/>
        </w:rPr>
        <w:t>).</w:t>
      </w:r>
    </w:p>
    <w:p w14:paraId="0714521B" w14:textId="77777777" w:rsidR="00741D8C" w:rsidRPr="004C34AB" w:rsidRDefault="00741D8C">
      <w:pPr>
        <w:pStyle w:val="Tekstpodstawowywcity3"/>
        <w:spacing w:line="240" w:lineRule="auto"/>
        <w:ind w:left="0"/>
        <w:rPr>
          <w:rFonts w:ascii="Verdana" w:hAnsi="Verdana" w:cs="Tahoma"/>
          <w:sz w:val="20"/>
          <w:szCs w:val="20"/>
        </w:rPr>
      </w:pPr>
    </w:p>
    <w:p w14:paraId="319E817E" w14:textId="77777777" w:rsidR="00741D8C" w:rsidRPr="004C34AB" w:rsidRDefault="00741D8C" w:rsidP="00F15457">
      <w:pPr>
        <w:pBdr>
          <w:top w:val="single" w:sz="4" w:space="1" w:color="auto"/>
          <w:bottom w:val="single" w:sz="4" w:space="1" w:color="auto"/>
        </w:pBdr>
        <w:ind w:left="284" w:hanging="284"/>
        <w:jc w:val="both"/>
        <w:rPr>
          <w:rFonts w:ascii="Verdana" w:hAnsi="Verdana"/>
          <w:b/>
        </w:rPr>
      </w:pPr>
      <w:r w:rsidRPr="004C34AB">
        <w:rPr>
          <w:rFonts w:ascii="Verdana" w:hAnsi="Verdana" w:cs="Tahoma"/>
        </w:rPr>
        <w:t>2.</w:t>
      </w:r>
      <w:r w:rsidRPr="004C34AB">
        <w:rPr>
          <w:rFonts w:ascii="Verdana" w:hAnsi="Verdana"/>
          <w:b/>
        </w:rPr>
        <w:t>ADRES STRONY INTERNETOWEJ, NA KTÓREJ UDOSTĘPNIANE BĘDĄ ZMIANY I WYJAŚNIENIA TREŚCI SWZ ORAZ INNE DOKUMENTY ZAMÓWIENIA BEZPOŚREDNIO ZWIĄZANE Z POSTĘPOWANIEM O UDZIELENIE ZAMÓWIENIA.</w:t>
      </w:r>
    </w:p>
    <w:p w14:paraId="28DA94A5" w14:textId="77777777" w:rsidR="00F15457" w:rsidRPr="004C34AB" w:rsidRDefault="00F15457" w:rsidP="00741D8C">
      <w:pPr>
        <w:ind w:left="284" w:hanging="284"/>
        <w:jc w:val="both"/>
        <w:rPr>
          <w:rFonts w:ascii="Verdana" w:hAnsi="Verdana"/>
          <w:b/>
        </w:rPr>
      </w:pPr>
    </w:p>
    <w:p w14:paraId="6485378F" w14:textId="7F337499" w:rsidR="00741D8C" w:rsidRPr="004C34AB" w:rsidRDefault="00741D8C" w:rsidP="00741D8C">
      <w:pPr>
        <w:tabs>
          <w:tab w:val="left" w:pos="851"/>
        </w:tabs>
        <w:ind w:left="851" w:hanging="567"/>
        <w:jc w:val="both"/>
        <w:rPr>
          <w:rFonts w:ascii="Verdana" w:hAnsi="Verdana"/>
          <w:i/>
          <w:strike/>
        </w:rPr>
      </w:pPr>
      <w:r w:rsidRPr="004C34AB">
        <w:rPr>
          <w:rFonts w:ascii="Verdana" w:hAnsi="Verdana"/>
        </w:rPr>
        <w:t xml:space="preserve">2.1.  W postępowaniu o udzielenie zamówienia komunikacja między zamawiającym a wykonawcami odbywa się przy użyciu miniPortalu, który dostępny jest pod adresem: </w:t>
      </w:r>
      <w:hyperlink r:id="rId9" w:history="1">
        <w:r w:rsidR="00BC5782" w:rsidRPr="004C34AB">
          <w:rPr>
            <w:rStyle w:val="Hipercze"/>
            <w:rFonts w:ascii="Verdana" w:hAnsi="Verdana" w:cs="Tahoma"/>
            <w:color w:val="auto"/>
          </w:rPr>
          <w:t>https://miniportal.uzp.gov.pl/</w:t>
        </w:r>
      </w:hyperlink>
      <w:r w:rsidRPr="004C34AB">
        <w:rPr>
          <w:rFonts w:ascii="Verdana" w:hAnsi="Verdana"/>
        </w:rPr>
        <w:t xml:space="preserve"> ePUAPu dostępnego pod adresem: </w:t>
      </w:r>
      <w:hyperlink r:id="rId10" w:history="1">
        <w:r w:rsidR="00BC5782" w:rsidRPr="004C34AB">
          <w:rPr>
            <w:rStyle w:val="Hipercze"/>
            <w:rFonts w:ascii="Verdana" w:hAnsi="Verdana" w:cs="Tahoma"/>
            <w:color w:val="auto"/>
          </w:rPr>
          <w:t>https://epuap.gov.pl/wps/portal</w:t>
        </w:r>
      </w:hyperlink>
      <w:r w:rsidRPr="004C34AB">
        <w:rPr>
          <w:rFonts w:ascii="Verdana" w:hAnsi="Verdana"/>
        </w:rPr>
        <w:t xml:space="preserve"> oraz </w:t>
      </w:r>
      <w:r w:rsidR="0026461F" w:rsidRPr="004C34AB">
        <w:rPr>
          <w:rFonts w:ascii="Verdana" w:hAnsi="Verdana"/>
        </w:rPr>
        <w:t xml:space="preserve">opcjonalnie za pomocą </w:t>
      </w:r>
      <w:r w:rsidRPr="004C34AB">
        <w:rPr>
          <w:rFonts w:ascii="Verdana" w:hAnsi="Verdana"/>
        </w:rPr>
        <w:t xml:space="preserve">poczty elektronicznej: </w:t>
      </w:r>
      <w:r w:rsidR="00BC5782" w:rsidRPr="004C34AB">
        <w:rPr>
          <w:rFonts w:ascii="Verdana" w:hAnsi="Verdana" w:cs="Tahoma"/>
          <w:u w:val="single"/>
        </w:rPr>
        <w:t>sekretariat</w:t>
      </w:r>
      <w:hyperlink r:id="rId11" w:history="1">
        <w:r w:rsidR="00BC5782" w:rsidRPr="004C34AB">
          <w:rPr>
            <w:rStyle w:val="Hipercze"/>
            <w:rFonts w:ascii="Verdana" w:hAnsi="Verdana" w:cs="Tahoma"/>
            <w:color w:val="auto"/>
          </w:rPr>
          <w:t>@mragowo.um.gov.pl</w:t>
        </w:r>
      </w:hyperlink>
    </w:p>
    <w:p w14:paraId="65B15CF0" w14:textId="77777777" w:rsidR="00741D8C" w:rsidRPr="004C34AB" w:rsidRDefault="00741D8C" w:rsidP="00741D8C">
      <w:pPr>
        <w:tabs>
          <w:tab w:val="left" w:pos="851"/>
        </w:tabs>
        <w:ind w:left="851" w:hanging="567"/>
        <w:jc w:val="both"/>
        <w:rPr>
          <w:rFonts w:ascii="Verdana" w:hAnsi="Verdana"/>
        </w:rPr>
      </w:pPr>
      <w:r w:rsidRPr="004C34AB">
        <w:rPr>
          <w:rFonts w:ascii="Verdana" w:hAnsi="Verdana"/>
        </w:rPr>
        <w:t xml:space="preserve">2.2.  Wykonawca zamierzający wziąć udział w postępowaniu o udzielenie zamówienia publicznego, </w:t>
      </w:r>
      <w:r w:rsidRPr="004C34AB">
        <w:rPr>
          <w:rFonts w:ascii="Verdana" w:hAnsi="Verdana"/>
          <w:b/>
        </w:rPr>
        <w:t>musi posiadać konto na ePUAP</w:t>
      </w:r>
      <w:r w:rsidRPr="004C34AB">
        <w:rPr>
          <w:rFonts w:ascii="Verdana" w:hAnsi="Verdana"/>
        </w:rPr>
        <w:t>. Wykonawca posiadający konto na ePUAP ma dostęp do następujących formularzy: „</w:t>
      </w:r>
      <w:r w:rsidRPr="004C34AB">
        <w:rPr>
          <w:rFonts w:ascii="Verdana" w:hAnsi="Verdana"/>
          <w:b/>
          <w:i/>
        </w:rPr>
        <w:t>Formularz do złożenia, zmiany, wycofania oferty lub wniosku</w:t>
      </w:r>
      <w:r w:rsidRPr="004C34AB">
        <w:rPr>
          <w:rFonts w:ascii="Verdana" w:hAnsi="Verdana"/>
        </w:rPr>
        <w:t>” oraz „</w:t>
      </w:r>
      <w:r w:rsidRPr="004C34AB">
        <w:rPr>
          <w:rFonts w:ascii="Verdana" w:hAnsi="Verdana"/>
          <w:b/>
          <w:i/>
        </w:rPr>
        <w:t>Formularz do komunikacji</w:t>
      </w:r>
      <w:r w:rsidRPr="004C34AB">
        <w:rPr>
          <w:rFonts w:ascii="Verdana" w:hAnsi="Verdana"/>
        </w:rPr>
        <w:t>”.</w:t>
      </w:r>
    </w:p>
    <w:p w14:paraId="604743EB" w14:textId="77777777" w:rsidR="00741D8C" w:rsidRPr="004C34AB" w:rsidRDefault="00741D8C" w:rsidP="00741D8C">
      <w:pPr>
        <w:tabs>
          <w:tab w:val="left" w:pos="851"/>
        </w:tabs>
        <w:ind w:left="851" w:hanging="567"/>
        <w:jc w:val="both"/>
        <w:rPr>
          <w:rFonts w:ascii="Verdana" w:hAnsi="Verdana"/>
        </w:rPr>
      </w:pPr>
      <w:r w:rsidRPr="004C34AB">
        <w:rPr>
          <w:rFonts w:ascii="Verdana" w:hAnsi="Verdana"/>
        </w:rPr>
        <w:t xml:space="preserve">2.3.  Wymagania techniczne i organizacyjne wysyłania i odbierania dokumentów elektronicznych, elektronicznych kopii dokumentów i oświadczeń oraz informacji przekazywanych przy ich użyciu opisane zostały w </w:t>
      </w:r>
      <w:r w:rsidRPr="004C34AB">
        <w:rPr>
          <w:rFonts w:ascii="Verdana" w:hAnsi="Verdana"/>
          <w:i/>
        </w:rPr>
        <w:t>Regulaminie korzystania z systemu miniPortal</w:t>
      </w:r>
      <w:r w:rsidRPr="004C34AB">
        <w:rPr>
          <w:rFonts w:ascii="Verdana" w:hAnsi="Verdana"/>
        </w:rPr>
        <w:t xml:space="preserve"> oraz </w:t>
      </w:r>
      <w:r w:rsidRPr="004C34AB">
        <w:rPr>
          <w:rFonts w:ascii="Verdana" w:hAnsi="Verdana"/>
          <w:i/>
        </w:rPr>
        <w:t>Warunkach korzystania z elektronicznej platformy usług administracji publicznej</w:t>
      </w:r>
      <w:r w:rsidRPr="004C34AB">
        <w:rPr>
          <w:rFonts w:ascii="Verdana" w:hAnsi="Verdana"/>
        </w:rPr>
        <w:t xml:space="preserve"> (ePUAP). </w:t>
      </w:r>
    </w:p>
    <w:p w14:paraId="29057B52" w14:textId="77777777" w:rsidR="00741D8C" w:rsidRPr="004C34AB" w:rsidRDefault="00741D8C" w:rsidP="00741D8C">
      <w:pPr>
        <w:tabs>
          <w:tab w:val="left" w:pos="851"/>
        </w:tabs>
        <w:ind w:left="851" w:hanging="567"/>
        <w:jc w:val="both"/>
        <w:rPr>
          <w:rFonts w:ascii="Verdana" w:hAnsi="Verdana"/>
        </w:rPr>
      </w:pPr>
      <w:r w:rsidRPr="004C34AB">
        <w:rPr>
          <w:rFonts w:ascii="Verdana" w:hAnsi="Verdana"/>
        </w:rPr>
        <w:t>2.4.  Maksymalny rozmiar plików przesyłanych za pośrednictwem dedykowanych formularzy: „</w:t>
      </w:r>
      <w:r w:rsidRPr="004C34AB">
        <w:rPr>
          <w:rFonts w:ascii="Verdana" w:hAnsi="Verdana"/>
          <w:b/>
          <w:i/>
        </w:rPr>
        <w:t>Formularz złożenia, zmiany, wycofania oferty lub wniosku</w:t>
      </w:r>
      <w:r w:rsidRPr="004C34AB">
        <w:rPr>
          <w:rFonts w:ascii="Verdana" w:hAnsi="Verdana"/>
        </w:rPr>
        <w:t>” i „</w:t>
      </w:r>
      <w:r w:rsidRPr="004C34AB">
        <w:rPr>
          <w:rFonts w:ascii="Verdana" w:hAnsi="Verdana"/>
          <w:b/>
          <w:i/>
        </w:rPr>
        <w:t>Formularz do komunikacji</w:t>
      </w:r>
      <w:r w:rsidRPr="004C34AB">
        <w:rPr>
          <w:rFonts w:ascii="Verdana" w:hAnsi="Verdana"/>
        </w:rPr>
        <w:t xml:space="preserve">”, wynosi 150 MB. </w:t>
      </w:r>
    </w:p>
    <w:p w14:paraId="5258B04F" w14:textId="77777777" w:rsidR="00741D8C" w:rsidRPr="004C34AB" w:rsidRDefault="00741D8C" w:rsidP="00741D8C">
      <w:pPr>
        <w:tabs>
          <w:tab w:val="left" w:pos="851"/>
        </w:tabs>
        <w:ind w:left="851" w:hanging="567"/>
        <w:jc w:val="both"/>
        <w:rPr>
          <w:rFonts w:ascii="Verdana" w:hAnsi="Verdana"/>
        </w:rPr>
      </w:pPr>
      <w:r w:rsidRPr="004C34AB">
        <w:rPr>
          <w:rFonts w:ascii="Verdana" w:hAnsi="Verdana"/>
        </w:rPr>
        <w:t xml:space="preserve">2.5.  Za datę przekazania oferty, wniosków, zawiadomień, dokumentów elektronicznych, oświadczeń lub elektronicznych kopii dokumentów lub oświadczeń oraz innych informacji przyjmuje się datę ich przekazania na ePUAP. </w:t>
      </w:r>
    </w:p>
    <w:p w14:paraId="2F70B765" w14:textId="08A9C06B" w:rsidR="00741D8C" w:rsidRPr="004C34AB" w:rsidRDefault="00741D8C" w:rsidP="00741D8C">
      <w:pPr>
        <w:tabs>
          <w:tab w:val="left" w:pos="851"/>
        </w:tabs>
        <w:ind w:left="851" w:hanging="567"/>
        <w:jc w:val="both"/>
        <w:rPr>
          <w:rFonts w:ascii="Verdana" w:hAnsi="Verdana"/>
        </w:rPr>
      </w:pPr>
      <w:r w:rsidRPr="004C34AB">
        <w:rPr>
          <w:rFonts w:ascii="Verdana" w:hAnsi="Verdana"/>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0032254F" w:rsidRPr="004C34AB">
        <w:rPr>
          <w:rFonts w:ascii="Verdana" w:hAnsi="Verdana" w:cs="Tahoma"/>
        </w:rPr>
        <w:t>Adres strony internetowej prowadzonego postępowania: https://bipmragowo.warmia.mazury.pl/zamowienie.html</w:t>
      </w:r>
    </w:p>
    <w:p w14:paraId="1238585D" w14:textId="77777777" w:rsidR="00741D8C" w:rsidRPr="004C34AB" w:rsidRDefault="00741D8C">
      <w:pPr>
        <w:pStyle w:val="Tekstpodstawowywcity3"/>
        <w:spacing w:line="240" w:lineRule="auto"/>
        <w:ind w:left="0"/>
        <w:rPr>
          <w:rFonts w:ascii="Verdana" w:hAnsi="Verdana" w:cs="Tahoma"/>
          <w:sz w:val="20"/>
          <w:szCs w:val="20"/>
        </w:rPr>
      </w:pPr>
    </w:p>
    <w:p w14:paraId="16A2A3E1" w14:textId="77777777" w:rsidR="00D6484A" w:rsidRPr="004C34AB" w:rsidRDefault="00D6484A" w:rsidP="00F15457">
      <w:pPr>
        <w:pBdr>
          <w:top w:val="single" w:sz="4" w:space="1" w:color="auto"/>
          <w:bottom w:val="single" w:sz="4" w:space="1" w:color="auto"/>
        </w:pBdr>
        <w:ind w:left="284" w:hanging="284"/>
        <w:jc w:val="both"/>
        <w:rPr>
          <w:rFonts w:ascii="Verdana" w:hAnsi="Verdana"/>
          <w:b/>
        </w:rPr>
      </w:pPr>
      <w:r w:rsidRPr="004C34AB">
        <w:rPr>
          <w:rFonts w:ascii="Verdana" w:hAnsi="Verdana"/>
        </w:rPr>
        <w:t>3. </w:t>
      </w:r>
      <w:r w:rsidRPr="004C34AB">
        <w:rPr>
          <w:rFonts w:ascii="Verdana" w:hAnsi="Verdana"/>
          <w:b/>
        </w:rPr>
        <w:t>TRYB UDZIELENIA ZAMÓWIENIA.</w:t>
      </w:r>
    </w:p>
    <w:p w14:paraId="7875BC23" w14:textId="77777777" w:rsidR="00F15457" w:rsidRPr="004C34AB" w:rsidRDefault="00F15457" w:rsidP="00D6484A">
      <w:pPr>
        <w:ind w:left="284" w:hanging="284"/>
        <w:jc w:val="both"/>
        <w:rPr>
          <w:rFonts w:ascii="Verdana" w:hAnsi="Verdana"/>
          <w:b/>
        </w:rPr>
      </w:pPr>
    </w:p>
    <w:p w14:paraId="57BF7CE8" w14:textId="5239AA14" w:rsidR="00D6484A" w:rsidRPr="004C34AB" w:rsidRDefault="00D6484A" w:rsidP="00D6484A">
      <w:pPr>
        <w:ind w:left="284"/>
        <w:jc w:val="both"/>
        <w:rPr>
          <w:rFonts w:ascii="Verdana" w:hAnsi="Verdana"/>
        </w:rPr>
      </w:pPr>
      <w:r w:rsidRPr="004C34AB">
        <w:rPr>
          <w:rFonts w:ascii="Verdana" w:hAnsi="Verdana"/>
        </w:rPr>
        <w:t xml:space="preserve">Postępowanie jest prowadzone w </w:t>
      </w:r>
      <w:r w:rsidRPr="004C34AB">
        <w:rPr>
          <w:rFonts w:ascii="Verdana" w:hAnsi="Verdana"/>
          <w:b/>
        </w:rPr>
        <w:t xml:space="preserve">trybie </w:t>
      </w:r>
      <w:r w:rsidR="0026461F" w:rsidRPr="004C34AB">
        <w:rPr>
          <w:rFonts w:ascii="Verdana" w:hAnsi="Verdana"/>
          <w:b/>
        </w:rPr>
        <w:t>przetargu nieograniczonego</w:t>
      </w:r>
      <w:r w:rsidRPr="004C34AB">
        <w:rPr>
          <w:rFonts w:ascii="Verdana" w:hAnsi="Verdana"/>
        </w:rPr>
        <w:t xml:space="preserve"> </w:t>
      </w:r>
      <w:r w:rsidR="0026461F" w:rsidRPr="004C34AB">
        <w:rPr>
          <w:rFonts w:ascii="Verdana" w:hAnsi="Verdana"/>
        </w:rPr>
        <w:t>na podstawie</w:t>
      </w:r>
      <w:r w:rsidRPr="004C34AB">
        <w:rPr>
          <w:rFonts w:ascii="Verdana" w:hAnsi="Verdana"/>
        </w:rPr>
        <w:t xml:space="preserve"> z art. </w:t>
      </w:r>
      <w:r w:rsidR="0026461F" w:rsidRPr="004C34AB">
        <w:rPr>
          <w:rFonts w:ascii="Verdana" w:hAnsi="Verdana"/>
        </w:rPr>
        <w:t>132</w:t>
      </w:r>
      <w:r w:rsidRPr="004C34AB">
        <w:rPr>
          <w:rFonts w:ascii="Verdana" w:hAnsi="Verdana"/>
        </w:rPr>
        <w:t xml:space="preserve"> ustawy Prawo zamówień publicznych.</w:t>
      </w:r>
    </w:p>
    <w:p w14:paraId="6827A33A" w14:textId="77777777" w:rsidR="00D6484A" w:rsidRPr="004C34AB" w:rsidRDefault="00D6484A">
      <w:pPr>
        <w:pStyle w:val="Tekstpodstawowywcity3"/>
        <w:spacing w:line="240" w:lineRule="auto"/>
        <w:ind w:left="0"/>
        <w:rPr>
          <w:rFonts w:ascii="Verdana" w:hAnsi="Verdana" w:cs="Tahoma"/>
          <w:sz w:val="20"/>
          <w:szCs w:val="20"/>
        </w:rPr>
      </w:pPr>
    </w:p>
    <w:p w14:paraId="53ADC4D5" w14:textId="77777777" w:rsidR="00D6484A" w:rsidRPr="004C34AB" w:rsidRDefault="00D6484A" w:rsidP="00F15457">
      <w:pPr>
        <w:pBdr>
          <w:top w:val="single" w:sz="4" w:space="1" w:color="auto"/>
          <w:bottom w:val="single" w:sz="4" w:space="1" w:color="auto"/>
        </w:pBdr>
        <w:ind w:left="284" w:hanging="284"/>
        <w:jc w:val="both"/>
        <w:rPr>
          <w:rFonts w:ascii="Verdana" w:hAnsi="Verdana"/>
        </w:rPr>
      </w:pPr>
      <w:r w:rsidRPr="004C34AB">
        <w:rPr>
          <w:rFonts w:ascii="Verdana" w:hAnsi="Verdana"/>
        </w:rPr>
        <w:t>4. </w:t>
      </w:r>
      <w:r w:rsidRPr="004C34AB">
        <w:rPr>
          <w:rFonts w:ascii="Verdana" w:hAnsi="Verdana"/>
          <w:b/>
        </w:rPr>
        <w:t>PRZEDMIOT ZAMÓWIENIA I JEGO ZAKRES.</w:t>
      </w:r>
    </w:p>
    <w:p w14:paraId="563AA387" w14:textId="4269ABED" w:rsidR="004657DA" w:rsidRPr="004C34AB" w:rsidRDefault="004657DA" w:rsidP="004657DA">
      <w:pPr>
        <w:autoSpaceDE w:val="0"/>
        <w:autoSpaceDN w:val="0"/>
        <w:adjustRightInd w:val="0"/>
        <w:jc w:val="both"/>
        <w:rPr>
          <w:rFonts w:ascii="Verdana" w:hAnsi="Verdana" w:cs="Tahoma"/>
        </w:rPr>
      </w:pPr>
      <w:r w:rsidRPr="004C34AB">
        <w:rPr>
          <w:rFonts w:ascii="Verdana" w:hAnsi="Verdana" w:cs="Tahoma"/>
          <w:bCs/>
        </w:rPr>
        <w:t xml:space="preserve">  </w:t>
      </w:r>
    </w:p>
    <w:p w14:paraId="22A04DFB" w14:textId="77777777" w:rsidR="004657DA" w:rsidRPr="004C34AB" w:rsidRDefault="004657DA" w:rsidP="004657DA">
      <w:pPr>
        <w:pStyle w:val="Tekstpodstawowy2"/>
        <w:widowControl w:val="0"/>
        <w:spacing w:after="0" w:line="240" w:lineRule="auto"/>
        <w:ind w:firstLine="283"/>
        <w:rPr>
          <w:rFonts w:ascii="Tahoma" w:hAnsi="Tahoma" w:cs="Tahoma"/>
          <w:sz w:val="22"/>
          <w:szCs w:val="22"/>
        </w:rPr>
      </w:pPr>
      <w:r w:rsidRPr="004C34AB">
        <w:rPr>
          <w:rFonts w:ascii="Tahoma" w:hAnsi="Tahoma" w:cs="Tahoma"/>
          <w:sz w:val="22"/>
          <w:szCs w:val="22"/>
        </w:rPr>
        <w:t>Wspólny Słownik Zamówień (CPV):</w:t>
      </w:r>
    </w:p>
    <w:p w14:paraId="63372E54" w14:textId="4CBBB255" w:rsidR="0026461F" w:rsidRPr="004C34AB" w:rsidRDefault="0026461F" w:rsidP="0026461F">
      <w:pPr>
        <w:autoSpaceDE w:val="0"/>
        <w:autoSpaceDN w:val="0"/>
        <w:adjustRightInd w:val="0"/>
        <w:ind w:left="1980" w:hanging="1980"/>
        <w:jc w:val="both"/>
        <w:rPr>
          <w:rFonts w:ascii="Verdana" w:hAnsi="Verdana" w:cs="Tahoma"/>
        </w:rPr>
      </w:pPr>
      <w:r w:rsidRPr="004C34AB">
        <w:rPr>
          <w:rFonts w:ascii="Verdana" w:hAnsi="Verdana" w:cs="Tahoma"/>
        </w:rPr>
        <w:t xml:space="preserve">- 90500000-2 Usługi związane z odpadami </w:t>
      </w:r>
    </w:p>
    <w:p w14:paraId="56F928D4" w14:textId="610A72CC" w:rsidR="0026461F" w:rsidRPr="004C34AB" w:rsidRDefault="0026461F" w:rsidP="0026461F">
      <w:pPr>
        <w:autoSpaceDE w:val="0"/>
        <w:autoSpaceDN w:val="0"/>
        <w:adjustRightInd w:val="0"/>
        <w:jc w:val="both"/>
        <w:rPr>
          <w:rFonts w:ascii="Verdana" w:hAnsi="Verdana" w:cs="Tahoma"/>
        </w:rPr>
      </w:pPr>
      <w:r w:rsidRPr="004C34AB">
        <w:rPr>
          <w:rFonts w:ascii="Verdana" w:hAnsi="Verdana" w:cs="Tahoma"/>
        </w:rPr>
        <w:t>- 90511000-2 Usługi wywozu odpadów</w:t>
      </w:r>
    </w:p>
    <w:p w14:paraId="2FA01E77" w14:textId="62C62AF9" w:rsidR="0026461F" w:rsidRPr="004C34AB" w:rsidRDefault="0026461F" w:rsidP="0026461F">
      <w:pPr>
        <w:autoSpaceDE w:val="0"/>
        <w:autoSpaceDN w:val="0"/>
        <w:adjustRightInd w:val="0"/>
        <w:jc w:val="both"/>
        <w:rPr>
          <w:rFonts w:ascii="Verdana" w:hAnsi="Verdana" w:cs="Tahoma"/>
        </w:rPr>
      </w:pPr>
      <w:r w:rsidRPr="004C34AB">
        <w:rPr>
          <w:rFonts w:ascii="Verdana" w:hAnsi="Verdana" w:cs="Tahoma"/>
        </w:rPr>
        <w:t>- 90511200-4 Usługi gromadzenia odpadów pochodzących z gospodarstw domowych</w:t>
      </w:r>
    </w:p>
    <w:p w14:paraId="2CBD7FB7" w14:textId="1F79CD88" w:rsidR="0026461F" w:rsidRPr="004C34AB" w:rsidRDefault="0026461F" w:rsidP="0026461F">
      <w:pPr>
        <w:autoSpaceDE w:val="0"/>
        <w:autoSpaceDN w:val="0"/>
        <w:adjustRightInd w:val="0"/>
        <w:jc w:val="both"/>
        <w:rPr>
          <w:rFonts w:ascii="Verdana" w:hAnsi="Verdana" w:cs="Tahoma"/>
        </w:rPr>
      </w:pPr>
      <w:r w:rsidRPr="004C34AB">
        <w:rPr>
          <w:rFonts w:ascii="Verdana" w:hAnsi="Verdana" w:cs="Tahoma"/>
        </w:rPr>
        <w:lastRenderedPageBreak/>
        <w:t>- 90512000-9 Usługi transportu odpadów</w:t>
      </w:r>
    </w:p>
    <w:p w14:paraId="7CD96A11" w14:textId="7A2ACEF6" w:rsidR="0026461F" w:rsidRPr="004C34AB" w:rsidRDefault="0026461F" w:rsidP="0026461F">
      <w:pPr>
        <w:autoSpaceDE w:val="0"/>
        <w:autoSpaceDN w:val="0"/>
        <w:adjustRightInd w:val="0"/>
        <w:jc w:val="both"/>
        <w:rPr>
          <w:rFonts w:ascii="Verdana" w:hAnsi="Verdana" w:cs="Tahoma"/>
        </w:rPr>
      </w:pPr>
      <w:r w:rsidRPr="004C34AB">
        <w:rPr>
          <w:rFonts w:ascii="Verdana" w:hAnsi="Verdana" w:cs="Tahoma"/>
        </w:rPr>
        <w:t>- 90513100-7 Usługi wywozu odpadów pochodzących z gospodarstw domowych</w:t>
      </w:r>
    </w:p>
    <w:p w14:paraId="7290C85F" w14:textId="77777777" w:rsidR="004657DA" w:rsidRPr="004C34AB" w:rsidRDefault="004657DA" w:rsidP="004657DA">
      <w:pPr>
        <w:pStyle w:val="Akapitzlist"/>
        <w:widowControl w:val="0"/>
        <w:suppressAutoHyphens/>
        <w:autoSpaceDN w:val="0"/>
        <w:ind w:left="360"/>
        <w:jc w:val="both"/>
        <w:textAlignment w:val="baseline"/>
        <w:rPr>
          <w:rFonts w:ascii="Verdana" w:eastAsia="Lucida Sans Unicode" w:hAnsi="Verdana" w:cs="Tahoma"/>
          <w:kern w:val="3"/>
        </w:rPr>
      </w:pPr>
    </w:p>
    <w:p w14:paraId="57FCBEF9" w14:textId="603D59DF" w:rsidR="00EE4807" w:rsidRPr="004C34AB" w:rsidRDefault="00EE4807" w:rsidP="00BA0253">
      <w:pPr>
        <w:pStyle w:val="Akapitzlist"/>
        <w:numPr>
          <w:ilvl w:val="0"/>
          <w:numId w:val="8"/>
        </w:numPr>
        <w:autoSpaceDE w:val="0"/>
        <w:autoSpaceDN w:val="0"/>
        <w:adjustRightInd w:val="0"/>
        <w:ind w:left="426" w:hanging="349"/>
        <w:jc w:val="both"/>
        <w:rPr>
          <w:rFonts w:ascii="Verdana" w:hAnsi="Verdana" w:cs="Tahoma"/>
          <w:b/>
          <w:bCs/>
        </w:rPr>
      </w:pPr>
      <w:r w:rsidRPr="004C34AB">
        <w:rPr>
          <w:rFonts w:ascii="Verdana" w:hAnsi="Verdana" w:cs="Tahoma"/>
          <w:b/>
          <w:bCs/>
        </w:rPr>
        <w:t>Przedmiot zamówienia</w:t>
      </w:r>
    </w:p>
    <w:p w14:paraId="3441D62C" w14:textId="0570EB3A" w:rsidR="00EE4807" w:rsidRPr="004C34AB" w:rsidRDefault="00EE4807" w:rsidP="00EE4807">
      <w:pPr>
        <w:pStyle w:val="Akapitzlist"/>
        <w:autoSpaceDE w:val="0"/>
        <w:autoSpaceDN w:val="0"/>
        <w:adjustRightInd w:val="0"/>
        <w:ind w:left="426"/>
        <w:jc w:val="both"/>
        <w:rPr>
          <w:rFonts w:ascii="Verdana" w:hAnsi="Verdana" w:cs="Tahoma"/>
        </w:rPr>
      </w:pPr>
      <w:r w:rsidRPr="004C34AB">
        <w:rPr>
          <w:rFonts w:ascii="Verdana" w:hAnsi="Verdana" w:cs="Tahoma"/>
        </w:rPr>
        <w:t>Przedmiotem zamówienia jest świadczenie usługi odbierania i zagospodarowania  odpadów komunalnych od właścicieli nieruchomości zamieszkałych znajdujących się na terenie Gminy Miasto Mrągowo w sposób zgodny z przepisami ustawy z dnia 13 września 1996r. o utrzymaniu czystości i porządku w gminach oraz Planem Gospodarki Odpadami dla Województwa Warmińsko-Mazurskiego, a także przepisami Regulaminu utrzymania czystości i porządku na terenie miasta Mrągowa, a także innymi przepisami prawa ustawowego i miejscowego, w szczególności:</w:t>
      </w:r>
    </w:p>
    <w:p w14:paraId="5CC2360A" w14:textId="77777777" w:rsidR="00EE4807" w:rsidRPr="004C34AB" w:rsidRDefault="00EE4807" w:rsidP="00BA0253">
      <w:pPr>
        <w:pStyle w:val="Akapitzlist"/>
        <w:numPr>
          <w:ilvl w:val="0"/>
          <w:numId w:val="7"/>
        </w:numPr>
        <w:autoSpaceDE w:val="0"/>
        <w:autoSpaceDN w:val="0"/>
        <w:adjustRightInd w:val="0"/>
        <w:ind w:left="426"/>
        <w:jc w:val="both"/>
        <w:rPr>
          <w:rFonts w:ascii="Verdana" w:hAnsi="Verdana" w:cs="Tahoma"/>
          <w:iCs/>
        </w:rPr>
      </w:pPr>
      <w:r w:rsidRPr="004C34AB">
        <w:rPr>
          <w:rFonts w:ascii="Verdana" w:hAnsi="Verdana" w:cs="Tahoma"/>
        </w:rPr>
        <w:t>p</w:t>
      </w:r>
      <w:r w:rsidRPr="004C34AB">
        <w:rPr>
          <w:rFonts w:ascii="Verdana" w:hAnsi="Verdana" w:cs="Tahoma"/>
          <w:iCs/>
        </w:rPr>
        <w:t xml:space="preserve">rzekazywanie odebranych zmieszanych odpadów komunalnych bezpośrednio  </w:t>
      </w:r>
      <w:r w:rsidRPr="004C34AB">
        <w:rPr>
          <w:rFonts w:ascii="Verdana" w:hAnsi="Verdana" w:cs="Tahoma"/>
          <w:iCs/>
        </w:rPr>
        <w:br/>
        <w:t xml:space="preserve">do Stacji Przeładunkowej  w miejscowości Polska Wieś, gm. Mrągowo, wchodzącej </w:t>
      </w:r>
      <w:r w:rsidRPr="004C34AB">
        <w:rPr>
          <w:rFonts w:ascii="Verdana" w:hAnsi="Verdana" w:cs="Tahoma"/>
          <w:iCs/>
        </w:rPr>
        <w:br/>
        <w:t>w skład Zakładu Gospodarki Odpadami Komunalnymi Sp. z o.o. z siedzibą w Olsztynie;</w:t>
      </w:r>
    </w:p>
    <w:p w14:paraId="230EBCB1" w14:textId="45C55EF3" w:rsidR="004657DA" w:rsidRPr="004C34AB" w:rsidRDefault="00EE4807" w:rsidP="00BA0253">
      <w:pPr>
        <w:pStyle w:val="Akapitzlist"/>
        <w:numPr>
          <w:ilvl w:val="0"/>
          <w:numId w:val="7"/>
        </w:numPr>
        <w:autoSpaceDE w:val="0"/>
        <w:autoSpaceDN w:val="0"/>
        <w:adjustRightInd w:val="0"/>
        <w:ind w:left="426"/>
        <w:jc w:val="both"/>
        <w:rPr>
          <w:rFonts w:ascii="Tahoma" w:hAnsi="Tahoma" w:cs="Tahoma"/>
          <w:iCs/>
        </w:rPr>
      </w:pPr>
      <w:r w:rsidRPr="004C34AB">
        <w:rPr>
          <w:rFonts w:ascii="Verdana" w:hAnsi="Verdana" w:cs="Tahoma"/>
          <w:iCs/>
        </w:rPr>
        <w:t xml:space="preserve">odbieranie i zagospodarowanie selektywnie zebranych odpadów komunalnych, </w:t>
      </w:r>
      <w:r w:rsidRPr="004C34AB">
        <w:rPr>
          <w:rFonts w:ascii="Verdana" w:hAnsi="Verdana" w:cs="Tahoma"/>
          <w:iCs/>
        </w:rPr>
        <w:br/>
        <w:t>w tym bioodpadów, od właścicieli bezpośrednio lub za pośrednictwem innego zbierającego odpady do instalacji odzysku lub unieszkodliwiania odpadów, zgodnie z hierarchią sposobów postępowania z odpadami, określoną w ustawie z dnia 14 grudnia 2012 r. o odpadach</w:t>
      </w:r>
      <w:r w:rsidRPr="004C34AB">
        <w:rPr>
          <w:rFonts w:ascii="Verdana" w:hAnsi="Verdana" w:cs="Tahoma"/>
        </w:rPr>
        <w:t xml:space="preserve"> lub zagospodarowania w inny sposób zgodny z przepisami w tym zakresie</w:t>
      </w:r>
      <w:r w:rsidR="004657DA" w:rsidRPr="004C34AB">
        <w:rPr>
          <w:rFonts w:ascii="Tahoma" w:hAnsi="Tahoma" w:cs="Tahoma"/>
          <w:sz w:val="22"/>
          <w:szCs w:val="22"/>
        </w:rPr>
        <w:t xml:space="preserve">. </w:t>
      </w:r>
    </w:p>
    <w:p w14:paraId="7CC86361" w14:textId="078F889F" w:rsidR="00CE36F4" w:rsidRPr="004C34AB" w:rsidRDefault="00EE4807" w:rsidP="00BA0253">
      <w:pPr>
        <w:pStyle w:val="Akapitzlist"/>
        <w:numPr>
          <w:ilvl w:val="0"/>
          <w:numId w:val="8"/>
        </w:numPr>
        <w:tabs>
          <w:tab w:val="left" w:pos="426"/>
        </w:tabs>
        <w:ind w:left="142" w:hanging="66"/>
        <w:jc w:val="both"/>
        <w:rPr>
          <w:rFonts w:ascii="Tahoma" w:hAnsi="Tahoma" w:cs="Tahoma"/>
          <w:b/>
          <w:bCs/>
          <w:sz w:val="22"/>
          <w:szCs w:val="22"/>
        </w:rPr>
      </w:pPr>
      <w:r w:rsidRPr="004C34AB">
        <w:rPr>
          <w:rFonts w:ascii="Tahoma" w:hAnsi="Tahoma" w:cs="Tahoma"/>
          <w:b/>
          <w:bCs/>
          <w:sz w:val="22"/>
          <w:szCs w:val="22"/>
        </w:rPr>
        <w:t>Zakres zamówienia</w:t>
      </w:r>
    </w:p>
    <w:p w14:paraId="20E871C0" w14:textId="77777777" w:rsidR="002D2E34" w:rsidRPr="004C34AB" w:rsidRDefault="002D2E34" w:rsidP="00BA0253">
      <w:pPr>
        <w:pStyle w:val="Akapitzlist"/>
        <w:numPr>
          <w:ilvl w:val="0"/>
          <w:numId w:val="10"/>
        </w:numPr>
        <w:jc w:val="both"/>
        <w:rPr>
          <w:rFonts w:ascii="Verdana" w:hAnsi="Verdana" w:cs="Tahoma"/>
          <w:b/>
          <w:bCs/>
        </w:rPr>
      </w:pPr>
      <w:r w:rsidRPr="004C34AB">
        <w:rPr>
          <w:rFonts w:ascii="Verdana" w:hAnsi="Verdana" w:cs="Tahoma"/>
          <w:b/>
          <w:bCs/>
        </w:rPr>
        <w:t>Opis wykonania usługi w zależności od rodzaju zabudowy:</w:t>
      </w:r>
    </w:p>
    <w:p w14:paraId="63EA3B25" w14:textId="77777777" w:rsidR="002D2E34" w:rsidRPr="004C34AB" w:rsidRDefault="002D2E34" w:rsidP="00BA0253">
      <w:pPr>
        <w:pStyle w:val="Akapitzlist"/>
        <w:numPr>
          <w:ilvl w:val="0"/>
          <w:numId w:val="31"/>
        </w:numPr>
        <w:jc w:val="both"/>
        <w:rPr>
          <w:rFonts w:ascii="Verdana" w:hAnsi="Verdana" w:cs="Tahoma"/>
          <w:u w:val="single"/>
        </w:rPr>
      </w:pPr>
      <w:r w:rsidRPr="004C34AB">
        <w:rPr>
          <w:rFonts w:ascii="Verdana" w:hAnsi="Verdana" w:cs="Tahoma"/>
          <w:u w:val="single"/>
        </w:rPr>
        <w:t>Zabudowa jednorodzinna:</w:t>
      </w:r>
    </w:p>
    <w:p w14:paraId="2BEBD628" w14:textId="77777777" w:rsidR="002D2E34" w:rsidRPr="004C34AB" w:rsidRDefault="002D2E34" w:rsidP="002D2E34">
      <w:pPr>
        <w:autoSpaceDE w:val="0"/>
        <w:autoSpaceDN w:val="0"/>
        <w:adjustRightInd w:val="0"/>
        <w:ind w:left="360"/>
        <w:jc w:val="both"/>
        <w:rPr>
          <w:rFonts w:ascii="Verdana" w:hAnsi="Verdana" w:cs="Tahoma"/>
          <w:iCs/>
        </w:rPr>
      </w:pPr>
      <w:r w:rsidRPr="004C34AB">
        <w:rPr>
          <w:rFonts w:ascii="Verdana" w:hAnsi="Verdana" w:cs="Tahoma"/>
        </w:rPr>
        <w:t xml:space="preserve"> </w:t>
      </w:r>
      <w:r w:rsidRPr="004C34AB">
        <w:rPr>
          <w:rFonts w:ascii="Verdana" w:hAnsi="Verdana" w:cs="Tahoma"/>
          <w:iCs/>
        </w:rPr>
        <w:t>Na terenie zabudowy jednorodzinnej obowiązywać będzie system workowo – pojemnikowy odbioru odpadów komunalnych.</w:t>
      </w:r>
    </w:p>
    <w:p w14:paraId="11837C99" w14:textId="77777777" w:rsidR="002D2E34" w:rsidRPr="004C34AB" w:rsidRDefault="002D2E34" w:rsidP="00BA0253">
      <w:pPr>
        <w:pStyle w:val="Akapitzlist"/>
        <w:numPr>
          <w:ilvl w:val="3"/>
          <w:numId w:val="9"/>
        </w:numPr>
        <w:tabs>
          <w:tab w:val="left" w:pos="180"/>
        </w:tabs>
        <w:autoSpaceDE w:val="0"/>
        <w:autoSpaceDN w:val="0"/>
        <w:adjustRightInd w:val="0"/>
        <w:jc w:val="both"/>
        <w:rPr>
          <w:rFonts w:ascii="Verdana" w:hAnsi="Verdana" w:cs="Tahoma"/>
          <w:i/>
        </w:rPr>
      </w:pPr>
      <w:r w:rsidRPr="004C34AB">
        <w:rPr>
          <w:rFonts w:ascii="Verdana" w:hAnsi="Verdana" w:cs="Tahoma"/>
          <w:i/>
          <w:iCs/>
          <w:u w:val="single"/>
        </w:rPr>
        <w:t xml:space="preserve">zmieszane odpady komunalne </w:t>
      </w:r>
      <w:r w:rsidRPr="004C34AB">
        <w:rPr>
          <w:rFonts w:ascii="Verdana" w:hAnsi="Verdana" w:cs="Tahoma"/>
          <w:i/>
          <w:u w:val="single"/>
        </w:rPr>
        <w:t>kod 20 03 01</w:t>
      </w:r>
      <w:r w:rsidRPr="004C34AB">
        <w:rPr>
          <w:rFonts w:ascii="Verdana" w:hAnsi="Verdana" w:cs="Tahoma"/>
          <w:i/>
        </w:rPr>
        <w:t xml:space="preserve"> </w:t>
      </w:r>
    </w:p>
    <w:p w14:paraId="196C7614" w14:textId="77777777"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Zmieszane odpady komunalne gromadzone będą w pojemnikach, które zapewnia właściciel nieruchomości.</w:t>
      </w:r>
    </w:p>
    <w:p w14:paraId="70FA9DC7" w14:textId="77777777"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Częstotliwość odbioru:</w:t>
      </w:r>
    </w:p>
    <w:p w14:paraId="5983C431" w14:textId="77777777" w:rsidR="002D2E34" w:rsidRPr="004C34AB" w:rsidRDefault="002D2E34" w:rsidP="002D2E34">
      <w:pPr>
        <w:autoSpaceDE w:val="0"/>
        <w:autoSpaceDN w:val="0"/>
        <w:adjustRightInd w:val="0"/>
        <w:ind w:left="360"/>
        <w:jc w:val="both"/>
        <w:rPr>
          <w:rFonts w:ascii="Verdana" w:hAnsi="Verdana" w:cs="Tahoma"/>
        </w:rPr>
      </w:pPr>
      <w:bookmarkStart w:id="1" w:name="_Hlk530048713"/>
      <w:r w:rsidRPr="004C34AB">
        <w:rPr>
          <w:rFonts w:ascii="Verdana" w:hAnsi="Verdana" w:cs="Tahoma"/>
        </w:rPr>
        <w:t xml:space="preserve">» w okresie od 01 kwietnia do 30 września - co tydzień, </w:t>
      </w:r>
    </w:p>
    <w:p w14:paraId="2F0A7108" w14:textId="77777777"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 w okresie od 01 października do 31 marca - co dwa tygodnie,</w:t>
      </w:r>
    </w:p>
    <w:bookmarkEnd w:id="1"/>
    <w:p w14:paraId="75334E04" w14:textId="77777777" w:rsidR="002D2E34" w:rsidRPr="004C34AB" w:rsidRDefault="002D2E34" w:rsidP="00BA0253">
      <w:pPr>
        <w:pStyle w:val="Akapitzlist"/>
        <w:numPr>
          <w:ilvl w:val="3"/>
          <w:numId w:val="9"/>
        </w:numPr>
        <w:tabs>
          <w:tab w:val="left" w:pos="180"/>
          <w:tab w:val="left" w:pos="360"/>
        </w:tabs>
        <w:autoSpaceDE w:val="0"/>
        <w:autoSpaceDN w:val="0"/>
        <w:adjustRightInd w:val="0"/>
        <w:jc w:val="both"/>
        <w:rPr>
          <w:rFonts w:ascii="Verdana" w:hAnsi="Verdana" w:cs="Tahoma"/>
          <w:i/>
          <w:u w:val="single"/>
        </w:rPr>
      </w:pPr>
      <w:r w:rsidRPr="004C34AB">
        <w:rPr>
          <w:rFonts w:ascii="Verdana" w:hAnsi="Verdana" w:cs="Tahoma"/>
          <w:i/>
          <w:u w:val="single"/>
        </w:rPr>
        <w:t xml:space="preserve">selektywnie zbierane odpady komunalne </w:t>
      </w:r>
    </w:p>
    <w:p w14:paraId="42D0379D" w14:textId="54308611"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Selektywny odbiór odpadów komunalnych, na terenie zabudowy jednorodzinnej odbywać się będzie w systemie workowym. Worki dostarcza Wykonawca w zależności od potrzeb mieszkańców. Wykonawca uzupełnia na własny koszt worki do selektywnego zbierania odpadów komunalnych po każdorazowym odbiorze poprzez pozostawienie nowych worków w dniu odbioru selektywnie zebranych odpadów w ilości dostosowanej do rzeczywistej ilości odpadów powstających na nieruchomości tj. w ilości i kolorze jakie aktualnie odebrał. Z zastrzeżeniem, że przed 01 stycznia 2022 roku Wykonawca dostarczy komplet worków do każdej nieruchomości gromadzącej selektywnie odpady w systemie workowym.</w:t>
      </w:r>
    </w:p>
    <w:p w14:paraId="1276CC2C" w14:textId="6494198F"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W przypadku gdy incydentalnie surowce nie zmieszczą się w dostarczonym worku Wykonawca ma obowiązek w ramach realizowanej usługi odebrać te odpady umieszczone w innych zamkniętych workach oraz skontrolować poprawność prowadzenia selektywnej zbiórki.</w:t>
      </w:r>
    </w:p>
    <w:p w14:paraId="728381D5" w14:textId="63925092" w:rsidR="002D2E34" w:rsidRPr="004C34AB" w:rsidRDefault="002D2E34" w:rsidP="002D2E34">
      <w:pPr>
        <w:autoSpaceDE w:val="0"/>
        <w:autoSpaceDN w:val="0"/>
        <w:adjustRightInd w:val="0"/>
        <w:ind w:left="360" w:hanging="360"/>
        <w:jc w:val="both"/>
        <w:rPr>
          <w:rFonts w:ascii="Verdana" w:hAnsi="Verdana" w:cs="Tahoma"/>
        </w:rPr>
      </w:pPr>
      <w:r w:rsidRPr="004C34AB">
        <w:rPr>
          <w:rFonts w:ascii="Verdana" w:hAnsi="Verdana" w:cs="Tahoma"/>
          <w:i/>
        </w:rPr>
        <w:t xml:space="preserve">      - </w:t>
      </w:r>
      <w:r w:rsidRPr="004C34AB">
        <w:rPr>
          <w:rFonts w:ascii="Verdana" w:hAnsi="Verdana" w:cs="Tahoma"/>
          <w:i/>
          <w:u w:val="single"/>
        </w:rPr>
        <w:t>kolor żółty</w:t>
      </w:r>
      <w:r w:rsidRPr="004C34AB">
        <w:rPr>
          <w:rFonts w:ascii="Verdana" w:hAnsi="Verdana" w:cs="Tahoma"/>
        </w:rPr>
        <w:t xml:space="preserve"> - do gromadzenia odpadów z metalu i tworzyw sztucznych, w tym opakowań typu PET oraz wielomateriałowych kod 20 01 39, 20 01 40,15 01 02, </w:t>
      </w:r>
      <w:r w:rsidR="00E92301" w:rsidRPr="004C34AB">
        <w:rPr>
          <w:rFonts w:ascii="Verdana" w:hAnsi="Verdana" w:cs="Tahoma"/>
        </w:rPr>
        <w:br/>
      </w:r>
      <w:r w:rsidRPr="004C34AB">
        <w:rPr>
          <w:rFonts w:ascii="Verdana" w:hAnsi="Verdana" w:cs="Tahoma"/>
        </w:rPr>
        <w:t>15 01 04, 15 01 05, 15 01 06;</w:t>
      </w:r>
    </w:p>
    <w:p w14:paraId="623E802F" w14:textId="20A5658F"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 Częstotliwość odbioru: co dwa tygodnie</w:t>
      </w:r>
    </w:p>
    <w:p w14:paraId="12C87806" w14:textId="7F29CF85" w:rsidR="002D2E34" w:rsidRPr="004C34AB" w:rsidRDefault="002D2E34" w:rsidP="002D2E34">
      <w:pPr>
        <w:autoSpaceDE w:val="0"/>
        <w:autoSpaceDN w:val="0"/>
        <w:adjustRightInd w:val="0"/>
        <w:ind w:left="360" w:hanging="360"/>
        <w:jc w:val="both"/>
        <w:rPr>
          <w:rFonts w:ascii="Verdana" w:hAnsi="Verdana" w:cs="Tahoma"/>
        </w:rPr>
      </w:pPr>
      <w:r w:rsidRPr="004C34AB">
        <w:rPr>
          <w:rFonts w:ascii="Verdana" w:hAnsi="Verdana" w:cs="Tahoma"/>
          <w:i/>
        </w:rPr>
        <w:t xml:space="preserve">      - </w:t>
      </w:r>
      <w:r w:rsidRPr="004C34AB">
        <w:rPr>
          <w:rFonts w:ascii="Verdana" w:hAnsi="Verdana" w:cs="Tahoma"/>
          <w:i/>
          <w:u w:val="single"/>
        </w:rPr>
        <w:t>kolor niebieski</w:t>
      </w:r>
      <w:r w:rsidRPr="004C34AB">
        <w:rPr>
          <w:rFonts w:ascii="Verdana" w:hAnsi="Verdana" w:cs="Tahoma"/>
        </w:rPr>
        <w:t xml:space="preserve"> - do gromadzenia odpadów z papieru i tektury kod 20 01 01, </w:t>
      </w:r>
      <w:r w:rsidR="00E92301" w:rsidRPr="004C34AB">
        <w:rPr>
          <w:rFonts w:ascii="Verdana" w:hAnsi="Verdana" w:cs="Tahoma"/>
        </w:rPr>
        <w:br/>
      </w:r>
      <w:r w:rsidRPr="004C34AB">
        <w:rPr>
          <w:rFonts w:ascii="Verdana" w:hAnsi="Verdana" w:cs="Tahoma"/>
        </w:rPr>
        <w:t>15 01 01;</w:t>
      </w:r>
    </w:p>
    <w:p w14:paraId="3C6604B8" w14:textId="0435D3ED"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 Częstotliwość odbioru: co dwa tygodnie</w:t>
      </w:r>
    </w:p>
    <w:p w14:paraId="30CFE7E1" w14:textId="77777777" w:rsidR="002D2E34" w:rsidRPr="004C34AB" w:rsidRDefault="002D2E34" w:rsidP="002D2E34">
      <w:pPr>
        <w:autoSpaceDE w:val="0"/>
        <w:autoSpaceDN w:val="0"/>
        <w:adjustRightInd w:val="0"/>
        <w:ind w:left="360" w:hanging="360"/>
        <w:jc w:val="both"/>
        <w:rPr>
          <w:rFonts w:ascii="Verdana" w:hAnsi="Verdana" w:cs="Tahoma"/>
        </w:rPr>
      </w:pPr>
      <w:r w:rsidRPr="004C34AB">
        <w:rPr>
          <w:rFonts w:ascii="Verdana" w:hAnsi="Verdana" w:cs="Tahoma"/>
        </w:rPr>
        <w:t xml:space="preserve">      </w:t>
      </w:r>
      <w:r w:rsidRPr="004C34AB">
        <w:rPr>
          <w:rFonts w:ascii="Verdana" w:hAnsi="Verdana" w:cs="Tahoma"/>
          <w:i/>
        </w:rPr>
        <w:t xml:space="preserve">- </w:t>
      </w:r>
      <w:r w:rsidRPr="004C34AB">
        <w:rPr>
          <w:rFonts w:ascii="Verdana" w:hAnsi="Verdana" w:cs="Tahoma"/>
          <w:i/>
          <w:u w:val="single"/>
        </w:rPr>
        <w:t>kolor zielony</w:t>
      </w:r>
      <w:r w:rsidRPr="004C34AB">
        <w:rPr>
          <w:rFonts w:ascii="Verdana" w:hAnsi="Verdana" w:cs="Tahoma"/>
        </w:rPr>
        <w:t xml:space="preserve"> - do gromadzenia odpadów ze szkła,  kod 20 01 02, 15 01 07;</w:t>
      </w:r>
    </w:p>
    <w:p w14:paraId="09E5DEC9" w14:textId="200FEEAF"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 Częstotliwość odbioru: co dwa tygodnie</w:t>
      </w:r>
    </w:p>
    <w:p w14:paraId="52A06A7C" w14:textId="77777777" w:rsidR="002D2E34" w:rsidRPr="004C34AB" w:rsidRDefault="002D2E34" w:rsidP="002D2E34">
      <w:pPr>
        <w:tabs>
          <w:tab w:val="left" w:pos="180"/>
          <w:tab w:val="left" w:pos="360"/>
        </w:tabs>
        <w:autoSpaceDE w:val="0"/>
        <w:autoSpaceDN w:val="0"/>
        <w:adjustRightInd w:val="0"/>
        <w:ind w:left="360"/>
        <w:jc w:val="both"/>
        <w:rPr>
          <w:rFonts w:ascii="Verdana" w:hAnsi="Verdana" w:cs="Tahoma"/>
        </w:rPr>
      </w:pPr>
      <w:r w:rsidRPr="004C34AB">
        <w:rPr>
          <w:rFonts w:ascii="Verdana" w:hAnsi="Verdana" w:cs="Tahoma"/>
          <w:i/>
        </w:rPr>
        <w:t xml:space="preserve">- </w:t>
      </w:r>
      <w:r w:rsidRPr="004C34AB">
        <w:rPr>
          <w:rFonts w:ascii="Verdana" w:hAnsi="Verdana" w:cs="Tahoma"/>
          <w:i/>
          <w:u w:val="single"/>
        </w:rPr>
        <w:t xml:space="preserve">kolor brązowy </w:t>
      </w:r>
      <w:r w:rsidRPr="004C34AB">
        <w:rPr>
          <w:rFonts w:ascii="Verdana" w:hAnsi="Verdana" w:cs="Tahoma"/>
        </w:rPr>
        <w:t>– do gromadzenia bioodpadów, kod 20 01 08, 20 02 01;</w:t>
      </w:r>
    </w:p>
    <w:p w14:paraId="031A920A" w14:textId="1E448346" w:rsidR="002D2E34" w:rsidRPr="004C34AB" w:rsidRDefault="002D2E34" w:rsidP="002D2E34">
      <w:pPr>
        <w:tabs>
          <w:tab w:val="left" w:pos="180"/>
          <w:tab w:val="left" w:pos="360"/>
        </w:tabs>
        <w:autoSpaceDE w:val="0"/>
        <w:autoSpaceDN w:val="0"/>
        <w:adjustRightInd w:val="0"/>
        <w:ind w:left="360"/>
        <w:jc w:val="both"/>
        <w:rPr>
          <w:rFonts w:ascii="Verdana" w:hAnsi="Verdana" w:cs="Tahoma"/>
        </w:rPr>
      </w:pPr>
      <w:r w:rsidRPr="004C34AB">
        <w:rPr>
          <w:rFonts w:ascii="Verdana" w:hAnsi="Verdana" w:cs="Tahoma"/>
        </w:rPr>
        <w:lastRenderedPageBreak/>
        <w:t xml:space="preserve">» Częstotliwość odbioru: w okresie od 01 kwietnia do 30 listopada -  co dwa tygodnie. Dodatkowo </w:t>
      </w:r>
      <w:r w:rsidRPr="004C34AB">
        <w:rPr>
          <w:rFonts w:ascii="Verdana" w:hAnsi="Verdana" w:cs="Tahoma"/>
        </w:rPr>
        <w:br/>
        <w:t xml:space="preserve">w styczniu i lutym zbierane będą choinki. </w:t>
      </w:r>
    </w:p>
    <w:p w14:paraId="2D613851" w14:textId="77777777" w:rsidR="002D2E34" w:rsidRPr="004C34AB" w:rsidRDefault="002D2E34" w:rsidP="002D2E34">
      <w:pPr>
        <w:autoSpaceDE w:val="0"/>
        <w:autoSpaceDN w:val="0"/>
        <w:adjustRightInd w:val="0"/>
        <w:ind w:left="360" w:hanging="360"/>
        <w:jc w:val="both"/>
        <w:rPr>
          <w:rFonts w:ascii="Verdana" w:hAnsi="Verdana" w:cs="Tahoma"/>
        </w:rPr>
      </w:pPr>
      <w:r w:rsidRPr="004C34AB">
        <w:rPr>
          <w:rFonts w:ascii="Verdana" w:hAnsi="Verdana" w:cs="Tahoma"/>
        </w:rPr>
        <w:t xml:space="preserve">      </w:t>
      </w:r>
      <w:r w:rsidRPr="004C34AB">
        <w:rPr>
          <w:rFonts w:ascii="Verdana" w:hAnsi="Verdana" w:cs="Tahoma"/>
          <w:i/>
        </w:rPr>
        <w:t xml:space="preserve">- </w:t>
      </w:r>
      <w:r w:rsidRPr="004C34AB">
        <w:rPr>
          <w:rFonts w:ascii="Verdana" w:hAnsi="Verdana" w:cs="Tahoma"/>
          <w:i/>
          <w:u w:val="single"/>
        </w:rPr>
        <w:t>kolor szary</w:t>
      </w:r>
      <w:r w:rsidRPr="004C34AB">
        <w:rPr>
          <w:rFonts w:ascii="Verdana" w:hAnsi="Verdana" w:cs="Tahoma"/>
        </w:rPr>
        <w:t xml:space="preserve"> - do gromadzenia popiołu z palenisk domowych, kod 20 01 99</w:t>
      </w:r>
    </w:p>
    <w:p w14:paraId="5394D1DC" w14:textId="456CC3C9"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 xml:space="preserve">Częstotliwość odbioru: w okresie od 01 października do 30 kwietnia - co dwa tygodnie </w:t>
      </w:r>
    </w:p>
    <w:p w14:paraId="0F43B878" w14:textId="77777777" w:rsidR="002D2E34" w:rsidRPr="004C34AB" w:rsidRDefault="002D2E34" w:rsidP="00BA0253">
      <w:pPr>
        <w:pStyle w:val="Akapitzlist"/>
        <w:numPr>
          <w:ilvl w:val="3"/>
          <w:numId w:val="9"/>
        </w:numPr>
        <w:tabs>
          <w:tab w:val="left" w:pos="360"/>
        </w:tabs>
        <w:autoSpaceDE w:val="0"/>
        <w:autoSpaceDN w:val="0"/>
        <w:adjustRightInd w:val="0"/>
        <w:jc w:val="both"/>
        <w:rPr>
          <w:rFonts w:ascii="Verdana" w:hAnsi="Verdana" w:cs="Tahoma"/>
          <w:bCs/>
          <w:i/>
        </w:rPr>
      </w:pPr>
      <w:r w:rsidRPr="004C34AB">
        <w:rPr>
          <w:rFonts w:ascii="Verdana" w:hAnsi="Verdana" w:cs="Tahoma"/>
          <w:i/>
        </w:rPr>
        <w:t xml:space="preserve"> odpady wielkogabarytowe oraz zużyty sprzęt elektryczny i elektroniczny </w:t>
      </w:r>
      <w:r w:rsidRPr="004C34AB">
        <w:rPr>
          <w:rFonts w:ascii="Verdana" w:hAnsi="Verdana" w:cs="Tahoma"/>
          <w:i/>
        </w:rPr>
        <w:br/>
        <w:t xml:space="preserve">kod 20 03 07, </w:t>
      </w:r>
      <w:r w:rsidRPr="004C34AB">
        <w:rPr>
          <w:rFonts w:ascii="Verdana" w:hAnsi="Verdana" w:cs="Tahoma"/>
          <w:bCs/>
          <w:i/>
        </w:rPr>
        <w:t>20 01 23, 20 01 35</w:t>
      </w:r>
      <w:r w:rsidRPr="004C34AB">
        <w:rPr>
          <w:rFonts w:ascii="Verdana" w:hAnsi="Verdana" w:cs="Tahoma"/>
          <w:b/>
          <w:bCs/>
          <w:i/>
        </w:rPr>
        <w:t xml:space="preserve">, </w:t>
      </w:r>
      <w:r w:rsidRPr="004C34AB">
        <w:rPr>
          <w:rFonts w:ascii="Verdana" w:hAnsi="Verdana" w:cs="Tahoma"/>
          <w:i/>
        </w:rPr>
        <w:t>20 01 36;</w:t>
      </w:r>
    </w:p>
    <w:p w14:paraId="34089B60" w14:textId="4DA6F43C" w:rsidR="002D2E34" w:rsidRPr="004C34AB" w:rsidRDefault="002D2E34" w:rsidP="002D2E34">
      <w:pPr>
        <w:tabs>
          <w:tab w:val="left" w:pos="360"/>
          <w:tab w:val="left" w:pos="709"/>
          <w:tab w:val="left" w:pos="993"/>
        </w:tabs>
        <w:ind w:left="357" w:hanging="168"/>
        <w:jc w:val="both"/>
        <w:rPr>
          <w:rFonts w:ascii="Verdana" w:hAnsi="Verdana" w:cs="Tahoma"/>
          <w:strike/>
        </w:rPr>
      </w:pPr>
      <w:r w:rsidRPr="004C34AB">
        <w:rPr>
          <w:rFonts w:ascii="Verdana" w:hAnsi="Verdana" w:cs="Tahoma"/>
        </w:rPr>
        <w:t xml:space="preserve">  Odbiór odpadów wielkogabarytowych, zużytego sprzętu elektrycznego i elektronicznego będzie się odbywał z lokalizacji wskazanych przez Zamawiającego poprzez odbieranie wystawionych ww. odpadów przez właścicieli przed swoimi nieruchomościami</w:t>
      </w:r>
      <w:r w:rsidR="00BC7054" w:rsidRPr="004C34AB">
        <w:rPr>
          <w:rFonts w:ascii="Verdana" w:hAnsi="Verdana" w:cs="Tahoma"/>
        </w:rPr>
        <w:br/>
      </w:r>
      <w:r w:rsidRPr="004C34AB">
        <w:rPr>
          <w:rFonts w:ascii="Verdana" w:hAnsi="Verdana" w:cs="Tahoma"/>
        </w:rPr>
        <w:t xml:space="preserve"> w ustalonych terminach. </w:t>
      </w:r>
    </w:p>
    <w:p w14:paraId="493D8C2A" w14:textId="77777777" w:rsidR="002D2E34" w:rsidRPr="004C34AB" w:rsidRDefault="002D2E34" w:rsidP="002D2E34">
      <w:pPr>
        <w:autoSpaceDE w:val="0"/>
        <w:autoSpaceDN w:val="0"/>
        <w:adjustRightInd w:val="0"/>
        <w:ind w:left="360" w:hanging="360"/>
        <w:jc w:val="both"/>
        <w:rPr>
          <w:rFonts w:ascii="Verdana" w:hAnsi="Verdana" w:cs="Tahoma"/>
        </w:rPr>
      </w:pPr>
      <w:r w:rsidRPr="004C34AB">
        <w:rPr>
          <w:rFonts w:ascii="Verdana" w:hAnsi="Verdana" w:cs="Tahoma"/>
        </w:rPr>
        <w:t xml:space="preserve">     » Częstotliwość odbioru: 1 raz w miesiącu. </w:t>
      </w:r>
    </w:p>
    <w:p w14:paraId="2926CF65" w14:textId="24CB0A0C" w:rsidR="002D2E34" w:rsidRPr="004C34AB" w:rsidRDefault="002D2E34" w:rsidP="002D2E34">
      <w:pPr>
        <w:widowControl w:val="0"/>
        <w:overflowPunct w:val="0"/>
        <w:autoSpaceDE w:val="0"/>
        <w:ind w:left="368"/>
        <w:jc w:val="both"/>
        <w:rPr>
          <w:rFonts w:ascii="Verdana" w:hAnsi="Verdana" w:cs="Tahoma"/>
        </w:rPr>
      </w:pPr>
      <w:r w:rsidRPr="004C34AB">
        <w:rPr>
          <w:rFonts w:ascii="Verdana" w:hAnsi="Verdana" w:cs="Tahoma"/>
        </w:rPr>
        <w:t xml:space="preserve">Dodatkowo Wykonawca poza ustaloną częstotliwością odbioru odpadów wielkogabarytowych, elektrycznych i elektronicznych zobowiązany będzie incydentalnie, do odebrania tych odpadów każdorazowo ze wskazanych lokalizacji, na zlecenie Zamawiającego.   </w:t>
      </w:r>
    </w:p>
    <w:p w14:paraId="50EF0C50" w14:textId="77777777" w:rsidR="002D2E34" w:rsidRPr="004C34AB" w:rsidRDefault="002D2E34" w:rsidP="00BA0253">
      <w:pPr>
        <w:pStyle w:val="Akapitzlist"/>
        <w:numPr>
          <w:ilvl w:val="3"/>
          <w:numId w:val="9"/>
        </w:numPr>
        <w:tabs>
          <w:tab w:val="left" w:pos="360"/>
        </w:tabs>
        <w:autoSpaceDE w:val="0"/>
        <w:autoSpaceDN w:val="0"/>
        <w:adjustRightInd w:val="0"/>
        <w:jc w:val="both"/>
        <w:rPr>
          <w:rFonts w:ascii="Verdana" w:hAnsi="Verdana" w:cs="Tahoma"/>
          <w:i/>
          <w:iCs/>
        </w:rPr>
      </w:pPr>
      <w:r w:rsidRPr="004C34AB">
        <w:rPr>
          <w:rFonts w:ascii="Verdana" w:hAnsi="Verdana" w:cs="Tahoma"/>
          <w:i/>
          <w:iCs/>
        </w:rPr>
        <w:t xml:space="preserve">odpady budowlane i rozbiórkowe </w:t>
      </w:r>
    </w:p>
    <w:p w14:paraId="7DB842DC" w14:textId="18F48860"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Odpady budowlane i rozbiórkowe, wytworzone wyłącznie w ramach prac wykonywanych we własnym zakresie, na wykonanie których nie jest wymagane uzyskanie pozwolenia na budowę lub na wykonanie których nie jest wymagane zgłoszenie do administracji budowlano – architektonicznej, będą odbierane przez Wykonawcę w ilości nie większej niż 1 tona w ciągu 12 miesięcy od gospodarstwa domowego, po wcześniejszym podstawieniu</w:t>
      </w:r>
      <w:r w:rsidRPr="004C34AB">
        <w:rPr>
          <w:rFonts w:ascii="Verdana" w:hAnsi="Verdana" w:cs="Tahoma"/>
          <w:u w:val="single"/>
        </w:rPr>
        <w:t xml:space="preserve"> </w:t>
      </w:r>
      <w:r w:rsidRPr="004C34AB">
        <w:rPr>
          <w:rFonts w:ascii="Verdana" w:hAnsi="Verdana" w:cs="Tahoma"/>
        </w:rPr>
        <w:t xml:space="preserve">big – baga oznaczonego </w:t>
      </w:r>
      <w:r w:rsidRPr="004C34AB">
        <w:rPr>
          <w:rFonts w:ascii="Verdana" w:hAnsi="Verdana" w:cs="Tahoma"/>
          <w:u w:val="single"/>
        </w:rPr>
        <w:t>nazwą firmy oraz opisanego adresem</w:t>
      </w:r>
      <w:r w:rsidRPr="004C34AB">
        <w:rPr>
          <w:rFonts w:ascii="Verdana" w:hAnsi="Verdana" w:cs="Tahoma"/>
        </w:rPr>
        <w:t xml:space="preserve">. W przypadku nadwyżki odpadów budowlanych i rozbiórkowych, właściciel zobowiązany jest do zawarcia odrębnej umowy z Firmą ( poza przedmiotem niniejszego zamówienia) na odbiór i zagospodarowanie odpadów budowlanych </w:t>
      </w:r>
      <w:r w:rsidR="00BC7054" w:rsidRPr="004C34AB">
        <w:rPr>
          <w:rFonts w:ascii="Verdana" w:hAnsi="Verdana" w:cs="Tahoma"/>
        </w:rPr>
        <w:br/>
      </w:r>
      <w:r w:rsidRPr="004C34AB">
        <w:rPr>
          <w:rFonts w:ascii="Verdana" w:hAnsi="Verdana" w:cs="Tahoma"/>
        </w:rPr>
        <w:t>i rozbiórkowych, bez ponoszenia przez Zamawiającego z tego tytułu żadnych kosztów. Wydane worki typu „big – bag” poza systemem musz</w:t>
      </w:r>
      <w:r w:rsidR="00E92301" w:rsidRPr="004C34AB">
        <w:rPr>
          <w:rFonts w:ascii="Verdana" w:hAnsi="Verdana" w:cs="Tahoma"/>
        </w:rPr>
        <w:t>ą</w:t>
      </w:r>
      <w:r w:rsidRPr="004C34AB">
        <w:rPr>
          <w:rFonts w:ascii="Verdana" w:hAnsi="Verdana" w:cs="Tahoma"/>
        </w:rPr>
        <w:t xml:space="preserve"> być oznaczone logo firmy oraz określone napisem „płatne”</w:t>
      </w:r>
    </w:p>
    <w:p w14:paraId="46F82A08" w14:textId="4C9F6443" w:rsidR="002D2E34" w:rsidRPr="004C34AB" w:rsidRDefault="002D2E34" w:rsidP="002D2E34">
      <w:pPr>
        <w:autoSpaceDE w:val="0"/>
        <w:autoSpaceDN w:val="0"/>
        <w:adjustRightInd w:val="0"/>
        <w:ind w:left="360"/>
        <w:jc w:val="both"/>
        <w:rPr>
          <w:rFonts w:ascii="Verdana" w:hAnsi="Verdana" w:cs="Tahoma"/>
        </w:rPr>
      </w:pPr>
      <w:bookmarkStart w:id="2" w:name="_Hlk79063833"/>
      <w:r w:rsidRPr="004C34AB">
        <w:rPr>
          <w:rFonts w:ascii="Verdana" w:hAnsi="Verdana" w:cs="Tahoma"/>
        </w:rPr>
        <w:t xml:space="preserve">» Częstotliwość odbioru: w terminie 7 dni od dnia otrzymania zgłoszenia od właściciela nieruchomości. </w:t>
      </w:r>
      <w:bookmarkEnd w:id="2"/>
    </w:p>
    <w:p w14:paraId="39714D2C" w14:textId="77777777" w:rsidR="002D2E34" w:rsidRPr="004C34AB" w:rsidRDefault="002D2E34" w:rsidP="002D2E34">
      <w:pPr>
        <w:pStyle w:val="Akapitzlist"/>
        <w:autoSpaceDE w:val="0"/>
        <w:autoSpaceDN w:val="0"/>
        <w:adjustRightInd w:val="0"/>
        <w:jc w:val="both"/>
        <w:rPr>
          <w:rFonts w:ascii="Verdana" w:hAnsi="Verdana" w:cs="Tahoma"/>
          <w:i/>
          <w:iCs/>
        </w:rPr>
      </w:pPr>
      <w:r w:rsidRPr="004C34AB">
        <w:rPr>
          <w:rFonts w:ascii="Verdana" w:hAnsi="Verdana" w:cs="Tahoma"/>
          <w:i/>
          <w:iCs/>
        </w:rPr>
        <w:t>e) przeterminowane leki i baterie kod 20 01 32, 20 01 33*, 20 01 34;</w:t>
      </w:r>
    </w:p>
    <w:p w14:paraId="4AAA69C6" w14:textId="19D2CB86" w:rsidR="002D2E34" w:rsidRPr="004C34AB" w:rsidRDefault="002D2E34" w:rsidP="002D2E34">
      <w:pPr>
        <w:pStyle w:val="Akapitzlist"/>
        <w:autoSpaceDE w:val="0"/>
        <w:autoSpaceDN w:val="0"/>
        <w:adjustRightInd w:val="0"/>
        <w:ind w:left="284"/>
        <w:jc w:val="both"/>
        <w:rPr>
          <w:rFonts w:ascii="Verdana" w:hAnsi="Verdana" w:cs="Tahoma"/>
          <w:b/>
          <w:bCs/>
        </w:rPr>
      </w:pPr>
      <w:r w:rsidRPr="004C34AB">
        <w:rPr>
          <w:rFonts w:ascii="Verdana" w:hAnsi="Verdana" w:cs="Tahoma"/>
        </w:rPr>
        <w:t xml:space="preserve">Leki odbierane będą w punktach aptecznych oraz dodatkowy punkt w Urzędzie Miejskim, wyposażonych w pojemniki do zbiórki przeterminowanych lekarstw - wykaz punków stanowi </w:t>
      </w:r>
      <w:r w:rsidRPr="004C34AB">
        <w:rPr>
          <w:rFonts w:ascii="Verdana" w:hAnsi="Verdana" w:cs="Tahoma"/>
          <w:b/>
          <w:bCs/>
        </w:rPr>
        <w:t>załącznik nr</w:t>
      </w:r>
      <w:r w:rsidR="00CA693B" w:rsidRPr="004C34AB">
        <w:rPr>
          <w:rFonts w:ascii="Verdana" w:hAnsi="Verdana" w:cs="Tahoma"/>
          <w:b/>
          <w:bCs/>
        </w:rPr>
        <w:t xml:space="preserve"> 9 </w:t>
      </w:r>
      <w:r w:rsidRPr="004C34AB">
        <w:rPr>
          <w:rFonts w:ascii="Verdana" w:hAnsi="Verdana" w:cs="Tahoma"/>
          <w:b/>
          <w:bCs/>
        </w:rPr>
        <w:t xml:space="preserve">do SWZ. </w:t>
      </w:r>
    </w:p>
    <w:p w14:paraId="06A8B423" w14:textId="46D68F8C" w:rsidR="002D2E34" w:rsidRPr="004C34AB" w:rsidRDefault="002D2E34" w:rsidP="002D2E34">
      <w:pPr>
        <w:pStyle w:val="Akapitzlist"/>
        <w:autoSpaceDE w:val="0"/>
        <w:autoSpaceDN w:val="0"/>
        <w:adjustRightInd w:val="0"/>
        <w:ind w:left="284"/>
        <w:jc w:val="both"/>
        <w:rPr>
          <w:rFonts w:ascii="Verdana" w:hAnsi="Verdana" w:cs="Tahoma"/>
          <w:b/>
          <w:bCs/>
        </w:rPr>
      </w:pPr>
      <w:r w:rsidRPr="004C34AB">
        <w:rPr>
          <w:rFonts w:ascii="Verdana" w:hAnsi="Verdana" w:cs="Tahoma"/>
        </w:rPr>
        <w:t xml:space="preserve">Baterie odbierane będą w punktach wyposażonych w pojemniki do zbiórki zużytych baterii – wykaz punktów stanowi </w:t>
      </w:r>
      <w:r w:rsidRPr="004C34AB">
        <w:rPr>
          <w:rFonts w:ascii="Verdana" w:hAnsi="Verdana" w:cs="Tahoma"/>
          <w:b/>
          <w:bCs/>
        </w:rPr>
        <w:t xml:space="preserve">załącznik nr </w:t>
      </w:r>
      <w:r w:rsidR="00CA693B" w:rsidRPr="004C34AB">
        <w:rPr>
          <w:rFonts w:ascii="Verdana" w:hAnsi="Verdana" w:cs="Tahoma"/>
          <w:b/>
          <w:bCs/>
        </w:rPr>
        <w:t>10</w:t>
      </w:r>
      <w:r w:rsidRPr="004C34AB">
        <w:rPr>
          <w:rFonts w:ascii="Verdana" w:hAnsi="Verdana" w:cs="Tahoma"/>
          <w:b/>
          <w:bCs/>
        </w:rPr>
        <w:t xml:space="preserve"> do SWZ.</w:t>
      </w:r>
    </w:p>
    <w:p w14:paraId="11136913" w14:textId="77777777" w:rsidR="002D2E34" w:rsidRPr="004C34AB" w:rsidRDefault="002D2E34" w:rsidP="002D2E34">
      <w:pPr>
        <w:pStyle w:val="Akapitzlist"/>
        <w:autoSpaceDE w:val="0"/>
        <w:autoSpaceDN w:val="0"/>
        <w:adjustRightInd w:val="0"/>
        <w:ind w:left="284"/>
        <w:jc w:val="both"/>
        <w:rPr>
          <w:rFonts w:ascii="Verdana" w:hAnsi="Verdana" w:cs="Tahoma"/>
        </w:rPr>
      </w:pPr>
      <w:r w:rsidRPr="004C34AB">
        <w:rPr>
          <w:rFonts w:ascii="Verdana" w:hAnsi="Verdana" w:cs="Tahoma"/>
        </w:rPr>
        <w:t>» Częstotliwość odbioru: jeden raz na kwartał lub na zgłoszenie Zamawiającego.</w:t>
      </w:r>
    </w:p>
    <w:p w14:paraId="5584A2CB" w14:textId="1388FA60" w:rsidR="002D2E34" w:rsidRPr="004C34AB" w:rsidRDefault="002D2E34" w:rsidP="002D2E34">
      <w:pPr>
        <w:pStyle w:val="Akapitzlist"/>
        <w:autoSpaceDE w:val="0"/>
        <w:autoSpaceDN w:val="0"/>
        <w:adjustRightInd w:val="0"/>
        <w:ind w:left="284"/>
        <w:jc w:val="both"/>
        <w:rPr>
          <w:rFonts w:ascii="Verdana" w:hAnsi="Verdana" w:cs="Tahoma"/>
        </w:rPr>
      </w:pPr>
      <w:r w:rsidRPr="004C34AB">
        <w:rPr>
          <w:rFonts w:ascii="Verdana" w:hAnsi="Verdana" w:cs="Tahoma"/>
        </w:rPr>
        <w:t>Pozostałe odpady niebezpieczne wyselekcjonowane z odpadów komunalnych przyjmowane będą od osób fizycznych, w punkcie selektywnego zbierania odpadów.</w:t>
      </w:r>
    </w:p>
    <w:p w14:paraId="55BF64B0" w14:textId="0B35BC42" w:rsidR="002D2E34" w:rsidRPr="004C34AB" w:rsidRDefault="002D2E34" w:rsidP="00BA0253">
      <w:pPr>
        <w:pStyle w:val="Akapitzlist"/>
        <w:numPr>
          <w:ilvl w:val="0"/>
          <w:numId w:val="31"/>
        </w:numPr>
        <w:autoSpaceDE w:val="0"/>
        <w:autoSpaceDN w:val="0"/>
        <w:adjustRightInd w:val="0"/>
        <w:jc w:val="both"/>
        <w:rPr>
          <w:rFonts w:ascii="Verdana" w:hAnsi="Verdana" w:cs="Tahoma"/>
          <w:u w:val="single"/>
        </w:rPr>
      </w:pPr>
      <w:r w:rsidRPr="004C34AB">
        <w:rPr>
          <w:rFonts w:ascii="Verdana" w:hAnsi="Verdana" w:cs="Tahoma"/>
          <w:u w:val="single"/>
        </w:rPr>
        <w:t xml:space="preserve">Zabudowa wielorodzinna: </w:t>
      </w:r>
    </w:p>
    <w:p w14:paraId="08A069F5" w14:textId="5ECF0076" w:rsidR="002D2E34" w:rsidRPr="004C34AB" w:rsidRDefault="002D2E34" w:rsidP="002D2E34">
      <w:pPr>
        <w:autoSpaceDE w:val="0"/>
        <w:autoSpaceDN w:val="0"/>
        <w:adjustRightInd w:val="0"/>
        <w:ind w:left="360"/>
        <w:jc w:val="both"/>
        <w:rPr>
          <w:rFonts w:ascii="Verdana" w:hAnsi="Verdana" w:cs="Tahoma"/>
          <w:iCs/>
          <w:u w:val="single"/>
        </w:rPr>
      </w:pPr>
      <w:r w:rsidRPr="004C34AB">
        <w:rPr>
          <w:rFonts w:ascii="Verdana" w:hAnsi="Verdana" w:cs="Tahoma"/>
          <w:iCs/>
        </w:rPr>
        <w:t xml:space="preserve">Na terenie zabudowy wielorodzinnej obowiązywać będzie system pojemnikowy zbiórki odpadów komunalnych. </w:t>
      </w:r>
    </w:p>
    <w:p w14:paraId="0D0D970D" w14:textId="77777777" w:rsidR="002D2E34" w:rsidRPr="004C34AB" w:rsidRDefault="002D2E34" w:rsidP="00BA0253">
      <w:pPr>
        <w:pStyle w:val="Akapitzlist"/>
        <w:numPr>
          <w:ilvl w:val="3"/>
          <w:numId w:val="9"/>
        </w:numPr>
        <w:ind w:left="567" w:hanging="283"/>
        <w:jc w:val="both"/>
        <w:rPr>
          <w:rFonts w:ascii="Verdana" w:hAnsi="Verdana" w:cs="Tahoma"/>
          <w:i/>
          <w:iCs/>
          <w:u w:val="single"/>
        </w:rPr>
      </w:pPr>
      <w:r w:rsidRPr="004C34AB">
        <w:rPr>
          <w:rFonts w:ascii="Verdana" w:hAnsi="Verdana" w:cs="Tahoma"/>
          <w:i/>
          <w:iCs/>
          <w:u w:val="single"/>
        </w:rPr>
        <w:t xml:space="preserve">zmieszane odpady komunalne kod 20 03 01 </w:t>
      </w:r>
    </w:p>
    <w:p w14:paraId="0DF4CA69" w14:textId="5436D530" w:rsidR="002D2E34" w:rsidRPr="004C34AB" w:rsidRDefault="002D2E34" w:rsidP="002D2E34">
      <w:pPr>
        <w:pStyle w:val="Akapitzlist"/>
        <w:ind w:left="567"/>
        <w:jc w:val="both"/>
        <w:rPr>
          <w:rFonts w:ascii="Verdana" w:hAnsi="Verdana" w:cs="Tahoma"/>
        </w:rPr>
      </w:pPr>
      <w:r w:rsidRPr="004C34AB">
        <w:rPr>
          <w:rFonts w:ascii="Verdana" w:hAnsi="Verdana" w:cs="Tahoma"/>
        </w:rPr>
        <w:t xml:space="preserve">Zmieszane odpady komunalne gromadzone będą w pojemnikach, które zapewnia właściciel nieruchomości. </w:t>
      </w:r>
    </w:p>
    <w:p w14:paraId="0F75E763" w14:textId="547965E6" w:rsidR="002D2E34" w:rsidRPr="004C34AB" w:rsidRDefault="002D2E34" w:rsidP="002D2E34">
      <w:pPr>
        <w:pStyle w:val="Akapitzlist"/>
        <w:ind w:left="567"/>
        <w:jc w:val="both"/>
        <w:rPr>
          <w:rFonts w:ascii="Verdana" w:hAnsi="Verdana" w:cs="Tahoma"/>
        </w:rPr>
      </w:pPr>
      <w:r w:rsidRPr="004C34AB">
        <w:rPr>
          <w:rFonts w:ascii="Verdana" w:hAnsi="Verdana" w:cs="Tahoma"/>
        </w:rPr>
        <w:t>» Częstotliwość odbioru:  trzy razy w tygodniu (dopuszcza się w zabudowie nieosiedlowej odbiór dwa razy w tygodniu, o ile nie będzie to powodować przepełnienia pojemników).</w:t>
      </w:r>
    </w:p>
    <w:p w14:paraId="14D0E1DD" w14:textId="70364F78" w:rsidR="002D2E34" w:rsidRPr="004C34AB" w:rsidRDefault="002D2E34" w:rsidP="00BA0253">
      <w:pPr>
        <w:pStyle w:val="Akapitzlist"/>
        <w:numPr>
          <w:ilvl w:val="3"/>
          <w:numId w:val="9"/>
        </w:numPr>
        <w:ind w:left="567" w:hanging="283"/>
        <w:jc w:val="both"/>
        <w:rPr>
          <w:rFonts w:ascii="Verdana" w:hAnsi="Verdana" w:cs="Tahoma"/>
          <w:i/>
          <w:iCs/>
        </w:rPr>
      </w:pPr>
      <w:r w:rsidRPr="004C34AB">
        <w:rPr>
          <w:rFonts w:ascii="Verdana" w:hAnsi="Verdana" w:cs="Tahoma"/>
          <w:i/>
          <w:iCs/>
          <w:u w:val="single"/>
        </w:rPr>
        <w:t>selektywnie zbierane odpady komunalne</w:t>
      </w:r>
      <w:r w:rsidRPr="004C34AB">
        <w:rPr>
          <w:rFonts w:ascii="Verdana" w:hAnsi="Verdana" w:cs="Tahoma"/>
          <w:i/>
          <w:iCs/>
        </w:rPr>
        <w:t xml:space="preserve"> </w:t>
      </w:r>
    </w:p>
    <w:p w14:paraId="367C6ECC" w14:textId="767F3A57" w:rsidR="002D2E34" w:rsidRPr="004C34AB" w:rsidRDefault="002D2E34" w:rsidP="00AB1B04">
      <w:pPr>
        <w:pStyle w:val="Akapitzlist"/>
        <w:ind w:left="567"/>
        <w:jc w:val="both"/>
        <w:rPr>
          <w:rFonts w:ascii="Verdana" w:hAnsi="Verdana" w:cs="Tahoma"/>
        </w:rPr>
      </w:pPr>
      <w:r w:rsidRPr="004C34AB">
        <w:rPr>
          <w:rFonts w:ascii="Verdana" w:hAnsi="Verdana" w:cs="Tahoma"/>
        </w:rPr>
        <w:t>Selektywny odbiór odpadów komunalnych, na terenie zabudowy wielorodzinnej odbywać</w:t>
      </w:r>
      <w:r w:rsidR="00AB1B04" w:rsidRPr="004C34AB">
        <w:rPr>
          <w:rFonts w:ascii="Verdana" w:hAnsi="Verdana" w:cs="Tahoma"/>
        </w:rPr>
        <w:t xml:space="preserve"> </w:t>
      </w:r>
      <w:r w:rsidRPr="004C34AB">
        <w:rPr>
          <w:rFonts w:ascii="Verdana" w:hAnsi="Verdana" w:cs="Tahoma"/>
        </w:rPr>
        <w:t xml:space="preserve">się będzie w systemie pojemnikowym o pojemności 120L, 240L, 1100L. 1500L ( typu dzwon ).   </w:t>
      </w:r>
    </w:p>
    <w:p w14:paraId="5EB34600" w14:textId="77777777" w:rsidR="002D2E34" w:rsidRPr="004C34AB" w:rsidRDefault="002D2E34" w:rsidP="002D2E34">
      <w:pPr>
        <w:pStyle w:val="Akapitzlist"/>
        <w:ind w:left="567"/>
        <w:jc w:val="both"/>
        <w:rPr>
          <w:rFonts w:ascii="Verdana" w:hAnsi="Verdana" w:cs="Tahoma"/>
        </w:rPr>
      </w:pPr>
      <w:r w:rsidRPr="004C34AB">
        <w:rPr>
          <w:rFonts w:ascii="Verdana" w:hAnsi="Verdana" w:cs="Tahoma"/>
        </w:rPr>
        <w:t xml:space="preserve">- </w:t>
      </w:r>
      <w:r w:rsidRPr="004C34AB">
        <w:rPr>
          <w:rFonts w:ascii="Verdana" w:hAnsi="Verdana" w:cs="Tahoma"/>
          <w:i/>
          <w:iCs/>
          <w:u w:val="single"/>
        </w:rPr>
        <w:t>kolor żółty</w:t>
      </w:r>
      <w:r w:rsidRPr="004C34AB">
        <w:rPr>
          <w:rFonts w:ascii="Verdana" w:hAnsi="Verdana" w:cs="Tahoma"/>
        </w:rPr>
        <w:t xml:space="preserve"> - do gromadzenia odpadów z metalu i tworzyw sztucznych, w tym opakowań typu PET oraz wielomateriałowych, kod  20 01 39, 20 01 40, 15 01 05, 15 01 02, 15 01 04, 15 01 06;</w:t>
      </w:r>
    </w:p>
    <w:p w14:paraId="46B19273" w14:textId="585B1F1D" w:rsidR="002D2E34" w:rsidRPr="004C34AB" w:rsidRDefault="002D2E34" w:rsidP="002D2E34">
      <w:pPr>
        <w:pStyle w:val="Akapitzlist"/>
        <w:ind w:left="567"/>
        <w:jc w:val="both"/>
        <w:rPr>
          <w:rFonts w:ascii="Verdana" w:hAnsi="Verdana" w:cs="Tahoma"/>
        </w:rPr>
      </w:pPr>
      <w:r w:rsidRPr="004C34AB">
        <w:rPr>
          <w:rFonts w:ascii="Verdana" w:hAnsi="Verdana" w:cs="Tahoma"/>
        </w:rPr>
        <w:lastRenderedPageBreak/>
        <w:t>» Częstotliwość odbioru: w zależności od potrzeb jednak nie rzadziej niż jeden raz w tygodniu</w:t>
      </w:r>
    </w:p>
    <w:p w14:paraId="254C21B7" w14:textId="77777777" w:rsidR="002D2E34" w:rsidRPr="004C34AB" w:rsidRDefault="002D2E34" w:rsidP="002D2E34">
      <w:pPr>
        <w:pStyle w:val="Akapitzlist"/>
        <w:ind w:left="567"/>
        <w:jc w:val="both"/>
        <w:rPr>
          <w:rFonts w:ascii="Verdana" w:hAnsi="Verdana" w:cs="Tahoma"/>
        </w:rPr>
      </w:pPr>
      <w:r w:rsidRPr="004C34AB">
        <w:rPr>
          <w:rFonts w:ascii="Verdana" w:hAnsi="Verdana" w:cs="Tahoma"/>
        </w:rPr>
        <w:t xml:space="preserve">- </w:t>
      </w:r>
      <w:r w:rsidRPr="004C34AB">
        <w:rPr>
          <w:rFonts w:ascii="Verdana" w:hAnsi="Verdana" w:cs="Tahoma"/>
          <w:i/>
          <w:iCs/>
          <w:u w:val="single"/>
        </w:rPr>
        <w:t>kolor niebieski</w:t>
      </w:r>
      <w:r w:rsidRPr="004C34AB">
        <w:rPr>
          <w:rFonts w:ascii="Verdana" w:hAnsi="Verdana" w:cs="Tahoma"/>
        </w:rPr>
        <w:t xml:space="preserve"> - do gromadzenia odpadów z papieru i tektury, kod 20 01 01, 15 01 01;</w:t>
      </w:r>
    </w:p>
    <w:p w14:paraId="0E869ADF" w14:textId="01248748" w:rsidR="002D2E34" w:rsidRPr="004C34AB" w:rsidRDefault="002D2E34" w:rsidP="002D2E34">
      <w:pPr>
        <w:pStyle w:val="Akapitzlist"/>
        <w:ind w:left="567"/>
        <w:jc w:val="both"/>
        <w:rPr>
          <w:rFonts w:ascii="Verdana" w:hAnsi="Verdana" w:cs="Tahoma"/>
        </w:rPr>
      </w:pPr>
      <w:r w:rsidRPr="004C34AB">
        <w:rPr>
          <w:rFonts w:ascii="Verdana" w:hAnsi="Verdana" w:cs="Tahoma"/>
        </w:rPr>
        <w:t>» Częstotliwość odbioru: w zależności od potrzeb jednak nie rzadziej niż jeden raz w tygodniu</w:t>
      </w:r>
    </w:p>
    <w:p w14:paraId="5CF00F70" w14:textId="77777777" w:rsidR="002D2E34" w:rsidRPr="004C34AB" w:rsidRDefault="002D2E34" w:rsidP="002D2E34">
      <w:pPr>
        <w:pStyle w:val="Akapitzlist"/>
        <w:ind w:left="567"/>
        <w:jc w:val="both"/>
        <w:rPr>
          <w:rFonts w:ascii="Verdana" w:hAnsi="Verdana" w:cs="Tahoma"/>
        </w:rPr>
      </w:pPr>
      <w:r w:rsidRPr="004C34AB">
        <w:rPr>
          <w:rFonts w:ascii="Verdana" w:hAnsi="Verdana" w:cs="Tahoma"/>
        </w:rPr>
        <w:t xml:space="preserve">- </w:t>
      </w:r>
      <w:r w:rsidRPr="004C34AB">
        <w:rPr>
          <w:rFonts w:ascii="Verdana" w:hAnsi="Verdana" w:cs="Tahoma"/>
          <w:i/>
          <w:iCs/>
          <w:u w:val="single"/>
        </w:rPr>
        <w:t>kolor zielony</w:t>
      </w:r>
      <w:r w:rsidRPr="004C34AB">
        <w:rPr>
          <w:rFonts w:ascii="Verdana" w:hAnsi="Verdana" w:cs="Tahoma"/>
        </w:rPr>
        <w:t xml:space="preserve"> - do gromadzenia odpadów ze szkła, kod 20 01 02, 15 01 07;</w:t>
      </w:r>
    </w:p>
    <w:p w14:paraId="40E6FD8D" w14:textId="225F8CDF" w:rsidR="002D2E34" w:rsidRPr="004C34AB" w:rsidRDefault="002D2E34" w:rsidP="002D2E34">
      <w:pPr>
        <w:pStyle w:val="Akapitzlist"/>
        <w:ind w:left="567"/>
        <w:jc w:val="both"/>
        <w:rPr>
          <w:rFonts w:ascii="Verdana" w:hAnsi="Verdana" w:cs="Tahoma"/>
        </w:rPr>
      </w:pPr>
      <w:r w:rsidRPr="004C34AB">
        <w:rPr>
          <w:rFonts w:ascii="Verdana" w:hAnsi="Verdana" w:cs="Tahoma"/>
        </w:rPr>
        <w:t>» Częstotliwość odbioru: w zależności od potrzeb, jednak nie rzadziej niż jeden raz w tygodniu</w:t>
      </w:r>
    </w:p>
    <w:p w14:paraId="7899D333" w14:textId="77777777" w:rsidR="002D2E34" w:rsidRPr="004C34AB" w:rsidRDefault="002D2E34" w:rsidP="002D2E34">
      <w:pPr>
        <w:pStyle w:val="Akapitzlist"/>
        <w:ind w:left="567"/>
        <w:jc w:val="both"/>
        <w:rPr>
          <w:rFonts w:ascii="Verdana" w:hAnsi="Verdana" w:cs="Tahoma"/>
        </w:rPr>
      </w:pPr>
      <w:r w:rsidRPr="004C34AB">
        <w:rPr>
          <w:rFonts w:ascii="Verdana" w:hAnsi="Verdana" w:cs="Tahoma"/>
        </w:rPr>
        <w:t xml:space="preserve">- </w:t>
      </w:r>
      <w:r w:rsidRPr="004C34AB">
        <w:rPr>
          <w:rFonts w:ascii="Verdana" w:hAnsi="Verdana" w:cs="Tahoma"/>
          <w:i/>
          <w:iCs/>
          <w:u w:val="single"/>
        </w:rPr>
        <w:t>kolor szary</w:t>
      </w:r>
      <w:r w:rsidRPr="004C34AB">
        <w:rPr>
          <w:rFonts w:ascii="Verdana" w:hAnsi="Verdana" w:cs="Tahoma"/>
        </w:rPr>
        <w:t xml:space="preserve"> - do gromadzenia popiołu kod 20 01 99; </w:t>
      </w:r>
    </w:p>
    <w:p w14:paraId="4048540C" w14:textId="77777777" w:rsidR="002D2E34" w:rsidRPr="004C34AB" w:rsidRDefault="002D2E34" w:rsidP="002D2E34">
      <w:pPr>
        <w:pStyle w:val="Akapitzlist"/>
        <w:ind w:left="567"/>
        <w:jc w:val="both"/>
        <w:rPr>
          <w:rFonts w:ascii="Verdana" w:hAnsi="Verdana" w:cs="Tahoma"/>
        </w:rPr>
      </w:pPr>
      <w:r w:rsidRPr="004C34AB">
        <w:rPr>
          <w:rFonts w:ascii="Verdana" w:hAnsi="Verdana" w:cs="Tahoma"/>
        </w:rPr>
        <w:t>» Częstotliwość odbioru: w okresie od 01 października do 30 kwietnia - w zależności</w:t>
      </w:r>
    </w:p>
    <w:p w14:paraId="2693BB4E" w14:textId="726F7AD6" w:rsidR="002D2E34" w:rsidRPr="004C34AB" w:rsidRDefault="002D2E34" w:rsidP="002D2E34">
      <w:pPr>
        <w:pStyle w:val="Akapitzlist"/>
        <w:ind w:left="567"/>
        <w:jc w:val="both"/>
        <w:rPr>
          <w:rFonts w:ascii="Verdana" w:hAnsi="Verdana" w:cs="Tahoma"/>
        </w:rPr>
      </w:pPr>
      <w:r w:rsidRPr="004C34AB">
        <w:rPr>
          <w:rFonts w:ascii="Verdana" w:hAnsi="Verdana" w:cs="Tahoma"/>
        </w:rPr>
        <w:t xml:space="preserve"> od potrzeb jednak nie rzadziej niż co dwa tygodnie. </w:t>
      </w:r>
    </w:p>
    <w:p w14:paraId="0C85688B" w14:textId="74351B6D" w:rsidR="002D2E34" w:rsidRPr="004C34AB" w:rsidRDefault="002D2E34" w:rsidP="002D2E34">
      <w:pPr>
        <w:pStyle w:val="Akapitzlist"/>
        <w:ind w:left="567"/>
        <w:jc w:val="both"/>
        <w:rPr>
          <w:rFonts w:ascii="Verdana" w:hAnsi="Verdana" w:cs="Tahoma"/>
        </w:rPr>
      </w:pPr>
      <w:r w:rsidRPr="004C34AB">
        <w:rPr>
          <w:rFonts w:ascii="Verdana" w:hAnsi="Verdana" w:cs="Tahoma"/>
        </w:rPr>
        <w:t xml:space="preserve">Wykonawca zobowiązany jest w ciągu 48 godzin od dnia podpisania umowy do ustawienia własnych pojemników do selektywnej zbiórki (w kolorze żółtym, niebieskim, zielonym i szarym) na nieruchomościach, które nie są wyposażone w pojemniki Zamawiającego zgodnie </w:t>
      </w:r>
      <w:r w:rsidRPr="004C34AB">
        <w:rPr>
          <w:rFonts w:ascii="Verdana" w:hAnsi="Verdana" w:cs="Tahoma"/>
          <w:b/>
          <w:bCs/>
        </w:rPr>
        <w:t xml:space="preserve">z załącznikiem nr </w:t>
      </w:r>
      <w:r w:rsidR="00CA693B" w:rsidRPr="004C34AB">
        <w:rPr>
          <w:rFonts w:ascii="Verdana" w:hAnsi="Verdana" w:cs="Tahoma"/>
          <w:b/>
          <w:bCs/>
        </w:rPr>
        <w:t>11</w:t>
      </w:r>
      <w:r w:rsidRPr="004C34AB">
        <w:rPr>
          <w:rFonts w:ascii="Verdana" w:hAnsi="Verdana" w:cs="Tahoma"/>
        </w:rPr>
        <w:t>, a także w przypadku zwiększonego zapotrzebowania na pojemniki w trakcie trwania umowy,  Wykonawca zobowiązany będzie w ciągu 48 godzin od otrzymania zgłoszenia od właściciela nieruchomości lub Zamawiającego do ustawienia własnych pojemników do selektywnej zbiórki (w kolorze żółtym, niebieskim, zielonym i szarym) w miejscu wskazanym przez właściciela nieruchomości, do którego posiada tytuł prawny. Pojemniki muszą być czyste, nieuszkodzone bez widocznych śladów korozji (w przypadku pojemników metalowych) z widocznym logo firmy, oznaczone napisem na jaki rodzaj odpadów przeznaczony jest pojemnik oraz odpowiadać kolorystyce dla poszczególnego rodzaju odpadów.</w:t>
      </w:r>
    </w:p>
    <w:p w14:paraId="5D9A167A" w14:textId="3EA7365A" w:rsidR="002D2E34" w:rsidRPr="004C34AB" w:rsidRDefault="002D2E34" w:rsidP="002D2E34">
      <w:pPr>
        <w:pStyle w:val="Akapitzlist"/>
        <w:ind w:left="567"/>
        <w:jc w:val="both"/>
        <w:rPr>
          <w:rFonts w:ascii="Verdana" w:hAnsi="Verdana" w:cs="Tahoma"/>
        </w:rPr>
      </w:pPr>
      <w:r w:rsidRPr="004C34AB">
        <w:rPr>
          <w:rFonts w:ascii="Verdana" w:hAnsi="Verdana" w:cs="Tahoma"/>
        </w:rPr>
        <w:t xml:space="preserve">Wykonawca zobowiązany będzie do przekazywania Zamawiającemu do 7-go dnia każdego miesiąca, wykazu nieruchomości, które zostały wyposażone w tego typu pojemniki z podaniem pojemności, ilości, przeznaczenia oraz lokalizacji pojemników. </w:t>
      </w:r>
    </w:p>
    <w:p w14:paraId="7B5D3489" w14:textId="77777777" w:rsidR="002D2E34" w:rsidRPr="004C34AB" w:rsidRDefault="002D2E34" w:rsidP="00BA0253">
      <w:pPr>
        <w:pStyle w:val="Akapitzlist"/>
        <w:numPr>
          <w:ilvl w:val="3"/>
          <w:numId w:val="9"/>
        </w:numPr>
        <w:ind w:left="709" w:hanging="283"/>
        <w:jc w:val="both"/>
        <w:rPr>
          <w:rFonts w:ascii="Verdana" w:hAnsi="Verdana" w:cs="Tahoma"/>
          <w:i/>
          <w:iCs/>
        </w:rPr>
      </w:pPr>
      <w:r w:rsidRPr="004C34AB">
        <w:rPr>
          <w:rFonts w:ascii="Verdana" w:hAnsi="Verdana" w:cs="Tahoma"/>
          <w:i/>
          <w:iCs/>
        </w:rPr>
        <w:t>bioodpady</w:t>
      </w:r>
    </w:p>
    <w:p w14:paraId="41B57364" w14:textId="77777777" w:rsidR="002D2E34" w:rsidRPr="004C34AB" w:rsidRDefault="002D2E34" w:rsidP="002D2E34">
      <w:pPr>
        <w:pStyle w:val="Akapitzlist"/>
        <w:ind w:left="709"/>
        <w:jc w:val="both"/>
        <w:rPr>
          <w:rFonts w:ascii="Verdana" w:hAnsi="Verdana" w:cs="Tahoma"/>
        </w:rPr>
      </w:pPr>
      <w:r w:rsidRPr="004C34AB">
        <w:rPr>
          <w:rFonts w:ascii="Verdana" w:hAnsi="Verdana" w:cs="Tahoma"/>
        </w:rPr>
        <w:t xml:space="preserve">Bioodpady wytworzone na nieruchomościach zamieszkałych wielorodzinnych będą odbierane przez Wykonawcę w odpowiednio oznaczonych nazwą firmy workach lub pojemnikach, ustawionych po uzgodnieniu z Zarządcami nieruchomości. </w:t>
      </w:r>
    </w:p>
    <w:p w14:paraId="6F04DB4B" w14:textId="41A7B744" w:rsidR="002D2E34" w:rsidRPr="004C34AB" w:rsidRDefault="002D2E34" w:rsidP="002D2E34">
      <w:pPr>
        <w:pStyle w:val="Akapitzlist"/>
        <w:ind w:left="567"/>
        <w:jc w:val="both"/>
        <w:rPr>
          <w:rFonts w:ascii="Verdana" w:hAnsi="Verdana" w:cs="Tahoma"/>
        </w:rPr>
      </w:pPr>
      <w:r w:rsidRPr="004C34AB">
        <w:rPr>
          <w:rFonts w:ascii="Verdana" w:hAnsi="Verdana" w:cs="Tahoma"/>
        </w:rPr>
        <w:t>» Częstotliwość odbioru: w okresie od 01 kwietnia do 30 listopada - jeden raz w tygodniu, w terminach uzgodnionych z Zarządcami budynków. Dodatkowo w styczniu i lutym zbierane będą choinki.</w:t>
      </w:r>
    </w:p>
    <w:p w14:paraId="285DB752" w14:textId="77777777" w:rsidR="002D2E34" w:rsidRPr="004C34AB" w:rsidRDefault="002D2E34" w:rsidP="00BA0253">
      <w:pPr>
        <w:pStyle w:val="Akapitzlist"/>
        <w:numPr>
          <w:ilvl w:val="3"/>
          <w:numId w:val="9"/>
        </w:numPr>
        <w:tabs>
          <w:tab w:val="left" w:pos="360"/>
        </w:tabs>
        <w:autoSpaceDE w:val="0"/>
        <w:autoSpaceDN w:val="0"/>
        <w:adjustRightInd w:val="0"/>
        <w:jc w:val="both"/>
        <w:rPr>
          <w:rFonts w:ascii="Verdana" w:hAnsi="Verdana" w:cs="Tahoma"/>
          <w:bCs/>
          <w:i/>
        </w:rPr>
      </w:pPr>
      <w:r w:rsidRPr="004C34AB">
        <w:rPr>
          <w:rFonts w:ascii="Verdana" w:hAnsi="Verdana" w:cs="Tahoma"/>
          <w:i/>
        </w:rPr>
        <w:t xml:space="preserve">odpady wielkogabarytowe oraz zużyty sprzęt elektryczny i elektroniczny </w:t>
      </w:r>
      <w:r w:rsidRPr="004C34AB">
        <w:rPr>
          <w:rFonts w:ascii="Verdana" w:hAnsi="Verdana" w:cs="Tahoma"/>
          <w:i/>
        </w:rPr>
        <w:br/>
        <w:t xml:space="preserve">kod 20 03 07, </w:t>
      </w:r>
      <w:r w:rsidRPr="004C34AB">
        <w:rPr>
          <w:rFonts w:ascii="Verdana" w:hAnsi="Verdana" w:cs="Tahoma"/>
          <w:bCs/>
          <w:i/>
        </w:rPr>
        <w:t>20 01 23, 20 01 35</w:t>
      </w:r>
      <w:r w:rsidRPr="004C34AB">
        <w:rPr>
          <w:rFonts w:ascii="Verdana" w:hAnsi="Verdana" w:cs="Tahoma"/>
          <w:b/>
          <w:bCs/>
          <w:i/>
        </w:rPr>
        <w:t xml:space="preserve">, </w:t>
      </w:r>
      <w:r w:rsidRPr="004C34AB">
        <w:rPr>
          <w:rFonts w:ascii="Verdana" w:hAnsi="Verdana" w:cs="Tahoma"/>
          <w:i/>
        </w:rPr>
        <w:t>20 01 36;</w:t>
      </w:r>
    </w:p>
    <w:p w14:paraId="2E4E8DFF" w14:textId="77777777" w:rsidR="002D2E34" w:rsidRPr="004C34AB" w:rsidRDefault="002D2E34" w:rsidP="002D2E34">
      <w:pPr>
        <w:tabs>
          <w:tab w:val="left" w:pos="709"/>
          <w:tab w:val="left" w:pos="993"/>
        </w:tabs>
        <w:ind w:left="709" w:hanging="283"/>
        <w:jc w:val="both"/>
        <w:rPr>
          <w:rFonts w:ascii="Verdana" w:hAnsi="Verdana" w:cs="Tahoma"/>
          <w:strike/>
        </w:rPr>
      </w:pPr>
      <w:r w:rsidRPr="004C34AB">
        <w:rPr>
          <w:rFonts w:ascii="Verdana" w:hAnsi="Verdana" w:cs="Tahoma"/>
        </w:rPr>
        <w:t xml:space="preserve">      Odbiór odpadów wielkogabarytowych, zużytego sprzętu elektrycznego i elektronicznego będzie    się odbywał z lokalizacji wskazanych przez Zamawiającego poprzez odbieranie wystawionych ww. odpadów przez właścicieli przed swoimi nieruchomościami w ustalonych terminach. </w:t>
      </w:r>
    </w:p>
    <w:p w14:paraId="626306D3" w14:textId="03502B4C" w:rsidR="002D2E34" w:rsidRPr="004C34AB" w:rsidRDefault="002D2E34" w:rsidP="00E92301">
      <w:pPr>
        <w:tabs>
          <w:tab w:val="left" w:pos="709"/>
        </w:tabs>
        <w:autoSpaceDE w:val="0"/>
        <w:autoSpaceDN w:val="0"/>
        <w:adjustRightInd w:val="0"/>
        <w:ind w:left="993" w:hanging="564"/>
        <w:jc w:val="both"/>
        <w:rPr>
          <w:rFonts w:ascii="Verdana" w:hAnsi="Verdana" w:cs="Tahoma"/>
        </w:rPr>
      </w:pPr>
      <w:r w:rsidRPr="004C34AB">
        <w:rPr>
          <w:rFonts w:ascii="Verdana" w:hAnsi="Verdana" w:cs="Tahoma"/>
        </w:rPr>
        <w:t xml:space="preserve">     » Częstotliwość odbioru: 1 raz w miesiącu. Wyjątek stanowi  lokalizacja przy ul. Królewieckiej 16, z której Wykonawca zobowiązany  będzie do odbioru na zlecenie Zamawiającego.   Częstotliwość odbioru tych odpadów szacuje się jeden raz w tygodniu. Dodatkowo Wykonawca poza ustaloną częstotliwością odbioru odpadów wielkogabarytowych, elektrycznych i elektronicznych zobowiązany będzie incydentalnie, do odebrania tych odpadów każdorazowo ze wskazanych lokalizacji, na zlecenie Zamawiającego.   </w:t>
      </w:r>
    </w:p>
    <w:p w14:paraId="0C09B3AF" w14:textId="77777777" w:rsidR="002D2E34" w:rsidRPr="004C34AB" w:rsidRDefault="002D2E34" w:rsidP="00BA0253">
      <w:pPr>
        <w:pStyle w:val="Akapitzlist"/>
        <w:numPr>
          <w:ilvl w:val="3"/>
          <w:numId w:val="9"/>
        </w:numPr>
        <w:tabs>
          <w:tab w:val="left" w:pos="360"/>
        </w:tabs>
        <w:autoSpaceDE w:val="0"/>
        <w:autoSpaceDN w:val="0"/>
        <w:adjustRightInd w:val="0"/>
        <w:jc w:val="both"/>
        <w:rPr>
          <w:rFonts w:ascii="Verdana" w:hAnsi="Verdana" w:cs="Tahoma"/>
          <w:i/>
          <w:iCs/>
        </w:rPr>
      </w:pPr>
      <w:r w:rsidRPr="004C34AB">
        <w:rPr>
          <w:rFonts w:ascii="Verdana" w:hAnsi="Verdana" w:cs="Tahoma"/>
          <w:i/>
          <w:iCs/>
        </w:rPr>
        <w:t xml:space="preserve">odpady budowlane i rozbiórkowe </w:t>
      </w:r>
    </w:p>
    <w:p w14:paraId="6B3EEAAE" w14:textId="32D35C1D"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 xml:space="preserve">Odpady budowlane i rozbiórkowe, wytworzone wyłącznie w ramach prac wykonywanych we własnym zakresie, na wykonanie których nie jest wymagane uzyskanie pozwolenia na budowę lub na wykonanie których nie jest wymagane zgłoszenie do administracji budowlano – architektonicznej, będą odbieranie przez Wykonawcę w ilości nie większej niż 1 tona w ciągu 12 miesięcy od gospodarstwa domowego, po wcześniejszym podstawieniu big – baga oznaczonego </w:t>
      </w:r>
      <w:r w:rsidRPr="004C34AB">
        <w:rPr>
          <w:rFonts w:ascii="Verdana" w:hAnsi="Verdana" w:cs="Tahoma"/>
          <w:u w:val="single"/>
        </w:rPr>
        <w:t>nazwą firmy oraz opisanego adresem</w:t>
      </w:r>
      <w:r w:rsidRPr="004C34AB">
        <w:rPr>
          <w:rFonts w:ascii="Verdana" w:hAnsi="Verdana" w:cs="Tahoma"/>
        </w:rPr>
        <w:t>. W przypadku nadwyżki odpadów budowlanych</w:t>
      </w:r>
      <w:r w:rsidRPr="004C34AB">
        <w:rPr>
          <w:rFonts w:ascii="Verdana" w:hAnsi="Verdana" w:cs="Tahoma"/>
        </w:rPr>
        <w:br/>
      </w:r>
      <w:r w:rsidRPr="004C34AB">
        <w:rPr>
          <w:rFonts w:ascii="Verdana" w:hAnsi="Verdana" w:cs="Tahoma"/>
        </w:rPr>
        <w:lastRenderedPageBreak/>
        <w:t xml:space="preserve">i rozbiórkowych, właściciel zobowiązany jest do zawarcia odrębnej umowy z Firmą (poza przedmiotem niniejszego zamówienia) na odbiór i zagospodarowanie odpadów budowlanych i rozbiórkowych, bez ponoszenia przez Zamawiającego z tego tytułu żadnych kosztów. </w:t>
      </w:r>
      <w:bookmarkStart w:id="3" w:name="_Hlk83813969"/>
      <w:r w:rsidRPr="004C34AB">
        <w:rPr>
          <w:rFonts w:ascii="Verdana" w:hAnsi="Verdana" w:cs="Tahoma"/>
        </w:rPr>
        <w:t>Wydane worki typu „big – bag” poza systemem muszą być oznaczone logo firmy oraz określone napisem „płatne”</w:t>
      </w:r>
    </w:p>
    <w:bookmarkEnd w:id="3"/>
    <w:p w14:paraId="62F5E9F2" w14:textId="7181A14B" w:rsidR="002D2E34" w:rsidRPr="004C34AB" w:rsidRDefault="002D2E34" w:rsidP="002D2E34">
      <w:pPr>
        <w:autoSpaceDE w:val="0"/>
        <w:autoSpaceDN w:val="0"/>
        <w:adjustRightInd w:val="0"/>
        <w:ind w:left="360"/>
        <w:jc w:val="both"/>
        <w:rPr>
          <w:rFonts w:ascii="Verdana" w:hAnsi="Verdana" w:cs="Tahoma"/>
        </w:rPr>
      </w:pPr>
      <w:r w:rsidRPr="004C34AB">
        <w:rPr>
          <w:rFonts w:ascii="Verdana" w:hAnsi="Verdana" w:cs="Tahoma"/>
        </w:rPr>
        <w:t>» Częstotliwość odbioru: w terminie 7 dni od dnia otrzymania zgłoszenia od właściciela nieruchomości.</w:t>
      </w:r>
    </w:p>
    <w:p w14:paraId="0F1CE54C" w14:textId="77777777" w:rsidR="002D2E34" w:rsidRPr="004C34AB" w:rsidRDefault="002D2E34" w:rsidP="00BA0253">
      <w:pPr>
        <w:pStyle w:val="Akapitzlist"/>
        <w:numPr>
          <w:ilvl w:val="0"/>
          <w:numId w:val="11"/>
        </w:numPr>
        <w:tabs>
          <w:tab w:val="clear" w:pos="720"/>
        </w:tabs>
        <w:autoSpaceDE w:val="0"/>
        <w:autoSpaceDN w:val="0"/>
        <w:adjustRightInd w:val="0"/>
        <w:jc w:val="both"/>
        <w:rPr>
          <w:rFonts w:ascii="Verdana" w:hAnsi="Verdana" w:cs="Tahoma"/>
          <w:i/>
          <w:iCs/>
        </w:rPr>
      </w:pPr>
      <w:r w:rsidRPr="004C34AB">
        <w:rPr>
          <w:rFonts w:ascii="Verdana" w:hAnsi="Verdana" w:cs="Tahoma"/>
          <w:i/>
          <w:iCs/>
        </w:rPr>
        <w:t>przeterminowane leki i baterie kod 20 01 32, 20 01 33*, 20 01 34;</w:t>
      </w:r>
    </w:p>
    <w:p w14:paraId="62955C2A" w14:textId="304DCCB8" w:rsidR="002D2E34" w:rsidRPr="004C34AB" w:rsidRDefault="002D2E34" w:rsidP="002D2E34">
      <w:pPr>
        <w:pStyle w:val="Akapitzlist"/>
        <w:autoSpaceDE w:val="0"/>
        <w:autoSpaceDN w:val="0"/>
        <w:adjustRightInd w:val="0"/>
        <w:ind w:left="284"/>
        <w:jc w:val="both"/>
        <w:rPr>
          <w:rFonts w:ascii="Verdana" w:hAnsi="Verdana" w:cs="Tahoma"/>
          <w:b/>
          <w:bCs/>
        </w:rPr>
      </w:pPr>
      <w:r w:rsidRPr="004C34AB">
        <w:rPr>
          <w:rFonts w:ascii="Verdana" w:hAnsi="Verdana" w:cs="Tahoma"/>
        </w:rPr>
        <w:t xml:space="preserve">Leki odbierane będą w punktach aptecznych oraz dodatkowy punkt w Urzędzie Miejskim, wyposażonych w pojemniki do zbiórki przeterminowanych lekarstw - wykaz punków stanowi </w:t>
      </w:r>
      <w:r w:rsidRPr="004C34AB">
        <w:rPr>
          <w:rFonts w:ascii="Verdana" w:hAnsi="Verdana" w:cs="Tahoma"/>
          <w:b/>
          <w:bCs/>
        </w:rPr>
        <w:t>załącznik nr</w:t>
      </w:r>
      <w:r w:rsidR="00CA693B" w:rsidRPr="004C34AB">
        <w:rPr>
          <w:rFonts w:ascii="Verdana" w:hAnsi="Verdana" w:cs="Tahoma"/>
          <w:b/>
          <w:bCs/>
        </w:rPr>
        <w:t xml:space="preserve"> 9</w:t>
      </w:r>
      <w:r w:rsidRPr="004C34AB">
        <w:rPr>
          <w:rFonts w:ascii="Verdana" w:hAnsi="Verdana" w:cs="Tahoma"/>
          <w:b/>
          <w:bCs/>
        </w:rPr>
        <w:t xml:space="preserve"> do SWZ. </w:t>
      </w:r>
    </w:p>
    <w:p w14:paraId="16FDA302" w14:textId="33B38709" w:rsidR="002D2E34" w:rsidRPr="004C34AB" w:rsidRDefault="002D2E34" w:rsidP="002D2E34">
      <w:pPr>
        <w:pStyle w:val="Akapitzlist"/>
        <w:autoSpaceDE w:val="0"/>
        <w:autoSpaceDN w:val="0"/>
        <w:adjustRightInd w:val="0"/>
        <w:ind w:left="284"/>
        <w:jc w:val="both"/>
        <w:rPr>
          <w:rFonts w:ascii="Verdana" w:hAnsi="Verdana" w:cs="Tahoma"/>
          <w:b/>
          <w:bCs/>
        </w:rPr>
      </w:pPr>
      <w:r w:rsidRPr="004C34AB">
        <w:rPr>
          <w:rFonts w:ascii="Verdana" w:hAnsi="Verdana" w:cs="Tahoma"/>
        </w:rPr>
        <w:t xml:space="preserve">Baterie odbierane będą w punktach wyposażonych w pojemniki do zbiórki zużytych baterii – wykaz punktów stanowi </w:t>
      </w:r>
      <w:r w:rsidRPr="004C34AB">
        <w:rPr>
          <w:rFonts w:ascii="Verdana" w:hAnsi="Verdana" w:cs="Tahoma"/>
          <w:b/>
          <w:bCs/>
        </w:rPr>
        <w:t xml:space="preserve">załącznik nr </w:t>
      </w:r>
      <w:r w:rsidR="00CA693B" w:rsidRPr="004C34AB">
        <w:rPr>
          <w:rFonts w:ascii="Verdana" w:hAnsi="Verdana" w:cs="Tahoma"/>
          <w:b/>
          <w:bCs/>
        </w:rPr>
        <w:t>10</w:t>
      </w:r>
      <w:r w:rsidRPr="004C34AB">
        <w:rPr>
          <w:rFonts w:ascii="Verdana" w:hAnsi="Verdana" w:cs="Tahoma"/>
          <w:b/>
          <w:bCs/>
        </w:rPr>
        <w:t xml:space="preserve"> do SWZ.</w:t>
      </w:r>
    </w:p>
    <w:p w14:paraId="1B633ED9" w14:textId="77777777" w:rsidR="002D2E34" w:rsidRPr="004C34AB" w:rsidRDefault="002D2E34" w:rsidP="002D2E34">
      <w:pPr>
        <w:pStyle w:val="Akapitzlist"/>
        <w:autoSpaceDE w:val="0"/>
        <w:autoSpaceDN w:val="0"/>
        <w:adjustRightInd w:val="0"/>
        <w:ind w:left="284"/>
        <w:jc w:val="both"/>
        <w:rPr>
          <w:rFonts w:ascii="Verdana" w:hAnsi="Verdana" w:cs="Tahoma"/>
        </w:rPr>
      </w:pPr>
      <w:r w:rsidRPr="004C34AB">
        <w:rPr>
          <w:rFonts w:ascii="Verdana" w:hAnsi="Verdana" w:cs="Tahoma"/>
        </w:rPr>
        <w:t>» Częstotliwość odbioru: jeden raz na kwartał lub na zgłoszenie Zamawiającego.</w:t>
      </w:r>
    </w:p>
    <w:p w14:paraId="2281E44D" w14:textId="713B6630" w:rsidR="002D2E34" w:rsidRPr="004C34AB" w:rsidRDefault="002D2E34" w:rsidP="002D2E34">
      <w:pPr>
        <w:pStyle w:val="Akapitzlist"/>
        <w:autoSpaceDE w:val="0"/>
        <w:autoSpaceDN w:val="0"/>
        <w:adjustRightInd w:val="0"/>
        <w:ind w:left="284"/>
        <w:jc w:val="both"/>
        <w:rPr>
          <w:rFonts w:ascii="Verdana" w:hAnsi="Verdana" w:cs="Tahoma"/>
        </w:rPr>
      </w:pPr>
      <w:r w:rsidRPr="004C34AB">
        <w:rPr>
          <w:rFonts w:ascii="Verdana" w:hAnsi="Verdana" w:cs="Tahoma"/>
        </w:rPr>
        <w:t>Pozostałe odpady niebezpieczne wyselekcjonowane z odpadów komunalnych przyjmowane będą od osób fizycznych, w punkcie selektywnego zbierania odpadów.</w:t>
      </w:r>
    </w:p>
    <w:p w14:paraId="6C201BC9" w14:textId="464A0C90" w:rsidR="002D2E34" w:rsidRPr="004C34AB" w:rsidRDefault="002D2E34" w:rsidP="00BA0253">
      <w:pPr>
        <w:pStyle w:val="Akapitzlist"/>
        <w:numPr>
          <w:ilvl w:val="0"/>
          <w:numId w:val="31"/>
        </w:numPr>
        <w:autoSpaceDE w:val="0"/>
        <w:autoSpaceDN w:val="0"/>
        <w:adjustRightInd w:val="0"/>
        <w:ind w:left="426" w:hanging="284"/>
        <w:jc w:val="both"/>
        <w:rPr>
          <w:rFonts w:ascii="Verdana" w:hAnsi="Verdana" w:cs="Tahoma"/>
        </w:rPr>
      </w:pPr>
      <w:r w:rsidRPr="004C34AB">
        <w:rPr>
          <w:rFonts w:ascii="Verdana" w:hAnsi="Verdana" w:cs="Tahoma"/>
        </w:rPr>
        <w:t xml:space="preserve">Wykonawca zobowiązany będzie do odbioru odpadów z tworzyw sztucznych z </w:t>
      </w:r>
      <w:r w:rsidR="00CA693B" w:rsidRPr="004C34AB">
        <w:rPr>
          <w:rFonts w:ascii="Verdana" w:hAnsi="Verdana" w:cs="Tahoma"/>
        </w:rPr>
        <w:t>29</w:t>
      </w:r>
      <w:r w:rsidRPr="004C34AB">
        <w:rPr>
          <w:rFonts w:ascii="Verdana" w:hAnsi="Verdana" w:cs="Tahoma"/>
        </w:rPr>
        <w:t xml:space="preserve"> pojemników typu  „puszka” o pojemności 240L z lokalizacji podanych </w:t>
      </w:r>
      <w:r w:rsidRPr="004C34AB">
        <w:rPr>
          <w:rFonts w:ascii="Verdana" w:hAnsi="Verdana" w:cs="Tahoma"/>
          <w:b/>
          <w:bCs/>
        </w:rPr>
        <w:t xml:space="preserve">w załączniku nr </w:t>
      </w:r>
      <w:r w:rsidR="00CA693B" w:rsidRPr="004C34AB">
        <w:rPr>
          <w:rFonts w:ascii="Verdana" w:hAnsi="Verdana" w:cs="Tahoma"/>
          <w:b/>
          <w:bCs/>
        </w:rPr>
        <w:t>12</w:t>
      </w:r>
    </w:p>
    <w:p w14:paraId="26D6E89B" w14:textId="77777777" w:rsidR="002D2E34" w:rsidRPr="004C34AB" w:rsidRDefault="002D2E34" w:rsidP="002D2E34">
      <w:pPr>
        <w:autoSpaceDE w:val="0"/>
        <w:autoSpaceDN w:val="0"/>
        <w:adjustRightInd w:val="0"/>
        <w:ind w:left="142" w:firstLine="284"/>
        <w:jc w:val="both"/>
        <w:rPr>
          <w:rFonts w:ascii="Verdana" w:hAnsi="Verdana" w:cs="Tahoma"/>
        </w:rPr>
      </w:pPr>
      <w:r w:rsidRPr="004C34AB">
        <w:rPr>
          <w:rFonts w:ascii="Verdana" w:hAnsi="Verdana" w:cs="Tahoma"/>
        </w:rPr>
        <w:t>Częstotliwość odbioru:</w:t>
      </w:r>
    </w:p>
    <w:p w14:paraId="1DA63C15" w14:textId="77777777" w:rsidR="002D2E34" w:rsidRPr="004C34AB" w:rsidRDefault="002D2E34" w:rsidP="002D2E34">
      <w:pPr>
        <w:autoSpaceDE w:val="0"/>
        <w:autoSpaceDN w:val="0"/>
        <w:adjustRightInd w:val="0"/>
        <w:ind w:left="142" w:firstLine="284"/>
        <w:jc w:val="both"/>
        <w:rPr>
          <w:rFonts w:ascii="Verdana" w:hAnsi="Verdana" w:cs="Tahoma"/>
        </w:rPr>
      </w:pPr>
      <w:r w:rsidRPr="004C34AB">
        <w:rPr>
          <w:rFonts w:ascii="Verdana" w:hAnsi="Verdana" w:cs="Tahoma"/>
        </w:rPr>
        <w:t xml:space="preserve">» w okresie od 01 kwietnia do 30 września - co tydzień, </w:t>
      </w:r>
    </w:p>
    <w:p w14:paraId="101BEB82" w14:textId="0ECC2113" w:rsidR="002D2E34" w:rsidRPr="004C34AB" w:rsidRDefault="002D2E34" w:rsidP="002D2E34">
      <w:pPr>
        <w:autoSpaceDE w:val="0"/>
        <w:autoSpaceDN w:val="0"/>
        <w:adjustRightInd w:val="0"/>
        <w:ind w:left="142" w:firstLine="284"/>
        <w:jc w:val="both"/>
        <w:rPr>
          <w:rFonts w:ascii="Verdana" w:hAnsi="Verdana" w:cs="Tahoma"/>
        </w:rPr>
      </w:pPr>
      <w:r w:rsidRPr="004C34AB">
        <w:rPr>
          <w:rFonts w:ascii="Verdana" w:hAnsi="Verdana" w:cs="Tahoma"/>
        </w:rPr>
        <w:t xml:space="preserve">» w okresie od 01 października do 31 grudnia – co dwa tygodnie </w:t>
      </w:r>
    </w:p>
    <w:p w14:paraId="1A26A190" w14:textId="77777777" w:rsidR="002D2E34" w:rsidRPr="004C34AB" w:rsidRDefault="002D2E34" w:rsidP="00BA0253">
      <w:pPr>
        <w:pStyle w:val="Akapitzlist"/>
        <w:numPr>
          <w:ilvl w:val="0"/>
          <w:numId w:val="31"/>
        </w:numPr>
        <w:autoSpaceDE w:val="0"/>
        <w:autoSpaceDN w:val="0"/>
        <w:adjustRightInd w:val="0"/>
        <w:ind w:left="426" w:hanging="284"/>
        <w:jc w:val="both"/>
        <w:rPr>
          <w:rFonts w:ascii="Verdana" w:hAnsi="Verdana" w:cs="Tahoma"/>
        </w:rPr>
      </w:pPr>
      <w:r w:rsidRPr="004C34AB">
        <w:rPr>
          <w:rFonts w:ascii="Verdana" w:hAnsi="Verdana" w:cs="Tahoma"/>
        </w:rPr>
        <w:t xml:space="preserve">Wykonawca zobowiązany będzie do odbioru odpadów z dwóch Miejskich Punktów Elektroodpadów ustawionych na terenie Miasta. ( punkty mają zostać ustawione w roku 2022 ) </w:t>
      </w:r>
    </w:p>
    <w:p w14:paraId="49D05B6F" w14:textId="62144EF4" w:rsidR="002D2E34" w:rsidRPr="004C34AB" w:rsidRDefault="002D2E34" w:rsidP="002D2E34">
      <w:pPr>
        <w:pStyle w:val="Akapitzlist"/>
        <w:autoSpaceDE w:val="0"/>
        <w:autoSpaceDN w:val="0"/>
        <w:adjustRightInd w:val="0"/>
        <w:ind w:left="284"/>
        <w:jc w:val="both"/>
        <w:rPr>
          <w:rFonts w:ascii="Verdana" w:hAnsi="Verdana" w:cs="Tahoma"/>
        </w:rPr>
      </w:pPr>
      <w:r w:rsidRPr="004C34AB">
        <w:rPr>
          <w:rFonts w:ascii="Verdana" w:hAnsi="Verdana" w:cs="Tahoma"/>
        </w:rPr>
        <w:t xml:space="preserve">   » Częstotliwość odbioru: w zależności od potrzeb jednak nie rzadziej niż co dwa tygodnie oraz na zgłoszenie Zamawiającego.</w:t>
      </w:r>
    </w:p>
    <w:p w14:paraId="03B807C2" w14:textId="65805FBB" w:rsidR="002D2E34" w:rsidRPr="004C34AB" w:rsidRDefault="002D2E34" w:rsidP="00BA0253">
      <w:pPr>
        <w:pStyle w:val="Akapitzlist"/>
        <w:numPr>
          <w:ilvl w:val="0"/>
          <w:numId w:val="10"/>
        </w:numPr>
        <w:autoSpaceDE w:val="0"/>
        <w:autoSpaceDN w:val="0"/>
        <w:adjustRightInd w:val="0"/>
        <w:ind w:left="426"/>
        <w:jc w:val="both"/>
        <w:rPr>
          <w:rFonts w:ascii="Verdana" w:hAnsi="Verdana" w:cs="Tahoma"/>
          <w:b/>
        </w:rPr>
      </w:pPr>
      <w:r w:rsidRPr="004C34AB">
        <w:rPr>
          <w:rFonts w:ascii="Verdana" w:hAnsi="Verdana" w:cs="Tahoma"/>
          <w:b/>
        </w:rPr>
        <w:t>Zagospodarowanie odebranych odpadów komunalnych i poziomy recyklingu:</w:t>
      </w:r>
    </w:p>
    <w:p w14:paraId="460E59CB" w14:textId="77777777" w:rsidR="002D2E34" w:rsidRPr="004C34AB" w:rsidRDefault="002D2E34" w:rsidP="00BA0253">
      <w:pPr>
        <w:pStyle w:val="Akapitzlist"/>
        <w:numPr>
          <w:ilvl w:val="0"/>
          <w:numId w:val="12"/>
        </w:numPr>
        <w:autoSpaceDE w:val="0"/>
        <w:autoSpaceDN w:val="0"/>
        <w:adjustRightInd w:val="0"/>
        <w:ind w:left="709" w:hanging="283"/>
        <w:jc w:val="both"/>
        <w:rPr>
          <w:rFonts w:ascii="Verdana" w:hAnsi="Verdana" w:cs="Tahoma"/>
          <w:iCs/>
        </w:rPr>
      </w:pPr>
      <w:r w:rsidRPr="004C34AB">
        <w:rPr>
          <w:rFonts w:ascii="Verdana" w:hAnsi="Verdana" w:cs="Tahoma"/>
        </w:rPr>
        <w:t>p</w:t>
      </w:r>
      <w:r w:rsidRPr="004C34AB">
        <w:rPr>
          <w:rFonts w:ascii="Verdana" w:hAnsi="Verdana" w:cs="Tahoma"/>
          <w:iCs/>
        </w:rPr>
        <w:t>rzekazywanie odebranych zmieszanych odpadów komunalnych bezpośrednio  do Stacji Przeładunkowej  w miejscowości Polska Wieś, gm. Mrągowo, wchodzącej w skład Zakładu Gospodarki Odpadami Komunalnymi Sp. z o.o. z siedzibą w Olsztynie;</w:t>
      </w:r>
    </w:p>
    <w:p w14:paraId="2F97A30E" w14:textId="63DDFEFD" w:rsidR="002D2E34" w:rsidRPr="004C34AB" w:rsidRDefault="002D2E34" w:rsidP="00BA0253">
      <w:pPr>
        <w:pStyle w:val="Akapitzlist"/>
        <w:numPr>
          <w:ilvl w:val="0"/>
          <w:numId w:val="12"/>
        </w:numPr>
        <w:autoSpaceDE w:val="0"/>
        <w:autoSpaceDN w:val="0"/>
        <w:adjustRightInd w:val="0"/>
        <w:ind w:left="709"/>
        <w:jc w:val="both"/>
        <w:rPr>
          <w:rFonts w:ascii="Verdana" w:hAnsi="Verdana" w:cs="Tahoma"/>
          <w:iCs/>
        </w:rPr>
      </w:pPr>
      <w:r w:rsidRPr="004C34AB">
        <w:rPr>
          <w:rFonts w:ascii="Verdana" w:hAnsi="Verdana" w:cs="Tahoma"/>
          <w:iCs/>
        </w:rPr>
        <w:t>odbieranie i zagospodarowanie selektywnie zebranych odpadów komunalnych w tym bioodpadów od właścicieli bezpośrednio lub za pośrednictwem innego zbierającego odpady do instalacji odzysku lub unieszkodliwiania odpadów, zgodnie z hierarchią sposobów postępowania z odpadami, określoną w ustawie z dnia 14 grudnia 2012 r. o odpadach</w:t>
      </w:r>
      <w:r w:rsidR="001D725A" w:rsidRPr="004C34AB">
        <w:rPr>
          <w:rFonts w:ascii="Verdana" w:hAnsi="Verdana" w:cs="Tahoma"/>
          <w:iCs/>
        </w:rPr>
        <w:t xml:space="preserve"> </w:t>
      </w:r>
      <w:r w:rsidRPr="004C34AB">
        <w:rPr>
          <w:rFonts w:ascii="Verdana" w:hAnsi="Verdana" w:cs="Tahoma"/>
        </w:rPr>
        <w:t>lub zagospodarowania w inny sposób zgodny z przepisami w tym zakresie. Wykonawca zobowiązany jest wskazać w składanej ofercie instalacje do których przekazywane będą selektywnie zebrane odpady komunalne. W przypadku niewielkich ilości odebranych odpadów zbieranych selektywnie możliwe jest wskazanie w ofercie podmiotu zbierającego te odpady;</w:t>
      </w:r>
    </w:p>
    <w:p w14:paraId="67570F8C" w14:textId="568C1357" w:rsidR="002D2E34" w:rsidRPr="004C34AB" w:rsidRDefault="002D2E34" w:rsidP="00BA0253">
      <w:pPr>
        <w:pStyle w:val="Akapitzlist"/>
        <w:numPr>
          <w:ilvl w:val="0"/>
          <w:numId w:val="12"/>
        </w:numPr>
        <w:autoSpaceDE w:val="0"/>
        <w:autoSpaceDN w:val="0"/>
        <w:adjustRightInd w:val="0"/>
        <w:ind w:left="709"/>
        <w:jc w:val="both"/>
        <w:rPr>
          <w:rFonts w:ascii="Verdana" w:hAnsi="Verdana" w:cs="Tahoma"/>
          <w:iCs/>
        </w:rPr>
      </w:pPr>
      <w:r w:rsidRPr="004C34AB">
        <w:rPr>
          <w:rFonts w:ascii="Verdana" w:hAnsi="Verdana" w:cs="Tahoma"/>
          <w:iCs/>
        </w:rPr>
        <w:t xml:space="preserve">ponadto Wykonawca w okresie obowiązywania umowy zobowiązany jest do osiągnięcia poziomu recyklingu, przygotowania do ponownego użycia i odzysku </w:t>
      </w:r>
      <w:bookmarkStart w:id="4" w:name="_Hlk84496003"/>
      <w:r w:rsidRPr="004C34AB">
        <w:rPr>
          <w:rFonts w:ascii="Verdana" w:hAnsi="Verdana" w:cs="Tahoma"/>
          <w:iCs/>
        </w:rPr>
        <w:t>frakcji odpadów określonych w ustawie z dnia 13 września 1996r. o utrzymaniu czystości i porządku w gminach oraz osiągnięcia poziomu ograniczenia masy odpadów komunalnych ulegających biodegradacji przekazywanych do składowania co najmniej w wysokości obowiązującej w danym roku zgodnie z zapisami ustawy z dnia 13 września 1996r. o utrzymaniu czystości i porządku w gminach oraz innych przepisach wykonawczych;</w:t>
      </w:r>
    </w:p>
    <w:bookmarkEnd w:id="4"/>
    <w:p w14:paraId="1B39D772" w14:textId="566FE6A1" w:rsidR="002D2E34" w:rsidRPr="004C34AB" w:rsidRDefault="002D2E34" w:rsidP="001D725A">
      <w:pPr>
        <w:autoSpaceDE w:val="0"/>
        <w:autoSpaceDN w:val="0"/>
        <w:adjustRightInd w:val="0"/>
        <w:ind w:left="709"/>
        <w:jc w:val="both"/>
        <w:rPr>
          <w:rFonts w:ascii="Verdana" w:hAnsi="Verdana" w:cs="Tahoma"/>
          <w:bCs/>
        </w:rPr>
      </w:pPr>
      <w:r w:rsidRPr="004C34AB">
        <w:rPr>
          <w:rFonts w:ascii="Verdana" w:hAnsi="Verdana" w:cs="Tahoma"/>
          <w:bCs/>
        </w:rPr>
        <w:t>Weryfikacja wykonania przez Wykonawcę obowiązku</w:t>
      </w:r>
      <w:r w:rsidRPr="004C34AB">
        <w:rPr>
          <w:rFonts w:ascii="Verdana" w:hAnsi="Verdana" w:cs="Tahoma"/>
          <w:iCs/>
        </w:rPr>
        <w:t xml:space="preserve"> osiągnięcia poziomu recyklingu, przygotowania do ponownego użycia i odzysku</w:t>
      </w:r>
      <w:r w:rsidRPr="004C34AB">
        <w:rPr>
          <w:rFonts w:ascii="Verdana" w:hAnsi="Verdana" w:cs="Tahoma"/>
          <w:bCs/>
        </w:rPr>
        <w:t xml:space="preserve"> w stosunku do udziału w rynku dokonana zostanie przez Zamawiającego na podstawie sprawozdań o których mowa w art. 9n ustawy z dnia 13 września 1996r. o utrzymaniu czystości i porządku w gminach.</w:t>
      </w:r>
    </w:p>
    <w:p w14:paraId="5F53C24C" w14:textId="50A4B447" w:rsidR="002D2E34" w:rsidRPr="004C34AB" w:rsidRDefault="002D2E34" w:rsidP="00BA0253">
      <w:pPr>
        <w:pStyle w:val="Akapitzlist"/>
        <w:numPr>
          <w:ilvl w:val="0"/>
          <w:numId w:val="10"/>
        </w:numPr>
        <w:autoSpaceDE w:val="0"/>
        <w:autoSpaceDN w:val="0"/>
        <w:adjustRightInd w:val="0"/>
        <w:jc w:val="both"/>
        <w:rPr>
          <w:rFonts w:ascii="Verdana" w:hAnsi="Verdana" w:cs="Tahoma"/>
          <w:b/>
        </w:rPr>
      </w:pPr>
      <w:r w:rsidRPr="004C34AB">
        <w:rPr>
          <w:rFonts w:ascii="Verdana" w:hAnsi="Verdana" w:cs="Tahoma"/>
          <w:b/>
        </w:rPr>
        <w:t>Charakterystyka miasta Mrągowo:</w:t>
      </w:r>
    </w:p>
    <w:p w14:paraId="2B51D259" w14:textId="77777777" w:rsidR="002D2E34" w:rsidRPr="004C34AB" w:rsidRDefault="002D2E34" w:rsidP="00BA0253">
      <w:pPr>
        <w:pStyle w:val="Akapitzlist"/>
        <w:numPr>
          <w:ilvl w:val="0"/>
          <w:numId w:val="27"/>
        </w:numPr>
        <w:autoSpaceDE w:val="0"/>
        <w:autoSpaceDN w:val="0"/>
        <w:adjustRightInd w:val="0"/>
        <w:jc w:val="both"/>
        <w:rPr>
          <w:rFonts w:ascii="Verdana" w:hAnsi="Verdana" w:cs="Tahoma"/>
        </w:rPr>
      </w:pPr>
      <w:r w:rsidRPr="004C34AB">
        <w:rPr>
          <w:rFonts w:ascii="Verdana" w:hAnsi="Verdana" w:cs="Tahoma"/>
        </w:rPr>
        <w:t>powierzchnia:</w:t>
      </w:r>
    </w:p>
    <w:p w14:paraId="7CFF7A05" w14:textId="77777777" w:rsidR="002D2E34" w:rsidRPr="004C34AB" w:rsidRDefault="002D2E34" w:rsidP="002D2E34">
      <w:pPr>
        <w:autoSpaceDE w:val="0"/>
        <w:autoSpaceDN w:val="0"/>
        <w:adjustRightInd w:val="0"/>
        <w:ind w:left="360" w:hanging="360"/>
        <w:jc w:val="both"/>
        <w:rPr>
          <w:rFonts w:ascii="Verdana" w:hAnsi="Verdana" w:cs="Tahoma"/>
        </w:rPr>
      </w:pPr>
      <w:r w:rsidRPr="004C34AB">
        <w:rPr>
          <w:rFonts w:ascii="Verdana" w:hAnsi="Verdana" w:cs="Tahoma"/>
        </w:rPr>
        <w:t xml:space="preserve">           powierzchnia miasta Mrągowo wynosi 14,8 km</w:t>
      </w:r>
      <w:r w:rsidRPr="004C34AB">
        <w:rPr>
          <w:rFonts w:ascii="Verdana" w:hAnsi="Verdana" w:cs="Tahoma"/>
          <w:vertAlign w:val="superscript"/>
        </w:rPr>
        <w:t>2</w:t>
      </w:r>
      <w:r w:rsidRPr="004C34AB">
        <w:rPr>
          <w:rFonts w:ascii="Verdana" w:hAnsi="Verdana" w:cs="Tahoma"/>
        </w:rPr>
        <w:t xml:space="preserve"> </w:t>
      </w:r>
    </w:p>
    <w:p w14:paraId="6FF8FBEA" w14:textId="77777777" w:rsidR="002D2E34" w:rsidRPr="004C34AB" w:rsidRDefault="002D2E34" w:rsidP="00BA0253">
      <w:pPr>
        <w:pStyle w:val="Akapitzlist"/>
        <w:numPr>
          <w:ilvl w:val="0"/>
          <w:numId w:val="27"/>
        </w:numPr>
        <w:autoSpaceDE w:val="0"/>
        <w:autoSpaceDN w:val="0"/>
        <w:adjustRightInd w:val="0"/>
        <w:jc w:val="both"/>
        <w:rPr>
          <w:rFonts w:ascii="Verdana" w:hAnsi="Verdana" w:cs="Tahoma"/>
        </w:rPr>
      </w:pPr>
      <w:r w:rsidRPr="004C34AB">
        <w:rPr>
          <w:rFonts w:ascii="Verdana" w:hAnsi="Verdana" w:cs="Tahoma"/>
        </w:rPr>
        <w:lastRenderedPageBreak/>
        <w:t>liczba mieszkańców:</w:t>
      </w:r>
    </w:p>
    <w:p w14:paraId="3DE521A4" w14:textId="39BCB7B7" w:rsidR="002D2E34" w:rsidRPr="004C34AB" w:rsidRDefault="002D2E34" w:rsidP="001D725A">
      <w:pPr>
        <w:autoSpaceDE w:val="0"/>
        <w:autoSpaceDN w:val="0"/>
        <w:adjustRightInd w:val="0"/>
        <w:ind w:left="709" w:hanging="349"/>
        <w:jc w:val="both"/>
        <w:rPr>
          <w:rFonts w:ascii="Verdana" w:hAnsi="Verdana" w:cs="Tahoma"/>
        </w:rPr>
      </w:pPr>
      <w:r w:rsidRPr="004C34AB">
        <w:rPr>
          <w:rFonts w:ascii="Verdana" w:hAnsi="Verdana" w:cs="Tahoma"/>
        </w:rPr>
        <w:t xml:space="preserve">      liczba mieszkańców zamieszkujących według złożonych deklaracji  to ok. 16</w:t>
      </w:r>
      <w:r w:rsidR="00CA693B" w:rsidRPr="004C34AB">
        <w:rPr>
          <w:rFonts w:ascii="Verdana" w:hAnsi="Verdana" w:cs="Tahoma"/>
        </w:rPr>
        <w:t> </w:t>
      </w:r>
      <w:r w:rsidRPr="004C34AB">
        <w:rPr>
          <w:rFonts w:ascii="Verdana" w:hAnsi="Verdana" w:cs="Tahoma"/>
        </w:rPr>
        <w:t>9</w:t>
      </w:r>
      <w:r w:rsidR="00CA693B" w:rsidRPr="004C34AB">
        <w:rPr>
          <w:rFonts w:ascii="Verdana" w:hAnsi="Verdana" w:cs="Tahoma"/>
        </w:rPr>
        <w:t>19</w:t>
      </w:r>
      <w:r w:rsidR="00CA693B" w:rsidRPr="004C34AB">
        <w:rPr>
          <w:rFonts w:ascii="Verdana" w:hAnsi="Verdana" w:cs="Tahoma"/>
        </w:rPr>
        <w:br/>
      </w:r>
      <w:r w:rsidRPr="004C34AB">
        <w:rPr>
          <w:rFonts w:ascii="Verdana" w:hAnsi="Verdana" w:cs="Tahoma"/>
        </w:rPr>
        <w:t xml:space="preserve"> z czego ok. 4</w:t>
      </w:r>
      <w:r w:rsidR="00CA693B" w:rsidRPr="004C34AB">
        <w:rPr>
          <w:rFonts w:ascii="Verdana" w:hAnsi="Verdana" w:cs="Tahoma"/>
        </w:rPr>
        <w:t xml:space="preserve"> 158</w:t>
      </w:r>
      <w:r w:rsidRPr="004C34AB">
        <w:rPr>
          <w:rFonts w:ascii="Verdana" w:hAnsi="Verdana" w:cs="Tahoma"/>
        </w:rPr>
        <w:t xml:space="preserve"> w zabudowie jednorodzinnej i ok. 12 </w:t>
      </w:r>
      <w:r w:rsidR="00CA693B" w:rsidRPr="004C34AB">
        <w:rPr>
          <w:rFonts w:ascii="Verdana" w:hAnsi="Verdana" w:cs="Tahoma"/>
        </w:rPr>
        <w:t>761</w:t>
      </w:r>
      <w:r w:rsidRPr="004C34AB">
        <w:rPr>
          <w:rFonts w:ascii="Verdana" w:hAnsi="Verdana" w:cs="Tahoma"/>
        </w:rPr>
        <w:t xml:space="preserve"> w zabudowie</w:t>
      </w:r>
      <w:r w:rsidR="001F5D66" w:rsidRPr="004C34AB">
        <w:rPr>
          <w:rFonts w:ascii="Verdana" w:hAnsi="Verdana" w:cs="Tahoma"/>
        </w:rPr>
        <w:t xml:space="preserve"> </w:t>
      </w:r>
      <w:r w:rsidRPr="004C34AB">
        <w:rPr>
          <w:rFonts w:ascii="Verdana" w:hAnsi="Verdana" w:cs="Tahoma"/>
        </w:rPr>
        <w:t>wielorodzinnej.</w:t>
      </w:r>
    </w:p>
    <w:p w14:paraId="1A485E22" w14:textId="51829294" w:rsidR="002D2E34" w:rsidRPr="004C34AB" w:rsidRDefault="002D2E34" w:rsidP="00BA0253">
      <w:pPr>
        <w:pStyle w:val="Akapitzlist"/>
        <w:numPr>
          <w:ilvl w:val="0"/>
          <w:numId w:val="27"/>
        </w:numPr>
        <w:tabs>
          <w:tab w:val="left" w:pos="180"/>
          <w:tab w:val="left" w:pos="360"/>
        </w:tabs>
        <w:jc w:val="both"/>
        <w:rPr>
          <w:rFonts w:ascii="Verdana" w:hAnsi="Verdana" w:cs="Tahoma"/>
        </w:rPr>
      </w:pPr>
      <w:r w:rsidRPr="004C34AB">
        <w:rPr>
          <w:rFonts w:ascii="Verdana" w:hAnsi="Verdana" w:cs="Tahoma"/>
        </w:rPr>
        <w:t>liczba nieruchomości zamieszkałych objętych systemem gospodarowania odpadami na terenie Miasta Mrągowo wynosi ogółem ok. 1 9</w:t>
      </w:r>
      <w:r w:rsidR="00CA693B" w:rsidRPr="004C34AB">
        <w:rPr>
          <w:rFonts w:ascii="Verdana" w:hAnsi="Verdana" w:cs="Tahoma"/>
        </w:rPr>
        <w:t>26</w:t>
      </w:r>
      <w:r w:rsidRPr="004C34AB">
        <w:rPr>
          <w:rFonts w:ascii="Verdana" w:hAnsi="Verdana" w:cs="Tahoma"/>
        </w:rPr>
        <w:t xml:space="preserve"> w tym:</w:t>
      </w:r>
    </w:p>
    <w:p w14:paraId="654FF1C0" w14:textId="7C7B6162" w:rsidR="002D2E34" w:rsidRPr="004C34AB" w:rsidRDefault="002D2E34" w:rsidP="00BA0253">
      <w:pPr>
        <w:pStyle w:val="Akapitzlist"/>
        <w:numPr>
          <w:ilvl w:val="0"/>
          <w:numId w:val="28"/>
        </w:numPr>
        <w:jc w:val="both"/>
        <w:rPr>
          <w:rFonts w:ascii="Verdana" w:hAnsi="Verdana" w:cs="Tahoma"/>
        </w:rPr>
      </w:pPr>
      <w:r w:rsidRPr="004C34AB">
        <w:rPr>
          <w:rFonts w:ascii="Verdana" w:hAnsi="Verdana" w:cs="Tahoma"/>
        </w:rPr>
        <w:t>liczba nieruchomości w zabudowie jednorodzinnej ok. 1 52</w:t>
      </w:r>
      <w:r w:rsidR="00CA693B" w:rsidRPr="004C34AB">
        <w:rPr>
          <w:rFonts w:ascii="Verdana" w:hAnsi="Verdana" w:cs="Tahoma"/>
        </w:rPr>
        <w:t>8</w:t>
      </w:r>
      <w:r w:rsidRPr="004C34AB">
        <w:rPr>
          <w:rFonts w:ascii="Verdana" w:hAnsi="Verdana" w:cs="Tahoma"/>
        </w:rPr>
        <w:t>,</w:t>
      </w:r>
    </w:p>
    <w:p w14:paraId="46FA43D1" w14:textId="42854E73" w:rsidR="002D2E34" w:rsidRPr="004C34AB" w:rsidRDefault="002D2E34" w:rsidP="00BA0253">
      <w:pPr>
        <w:pStyle w:val="Akapitzlist"/>
        <w:numPr>
          <w:ilvl w:val="0"/>
          <w:numId w:val="28"/>
        </w:numPr>
        <w:jc w:val="both"/>
        <w:rPr>
          <w:rFonts w:ascii="Verdana" w:hAnsi="Verdana" w:cs="Tahoma"/>
        </w:rPr>
      </w:pPr>
      <w:r w:rsidRPr="004C34AB">
        <w:rPr>
          <w:rFonts w:ascii="Verdana" w:hAnsi="Verdana" w:cs="Tahoma"/>
        </w:rPr>
        <w:t>liczba nieruchomości w zabudowie wielorodzinnej ok. 39</w:t>
      </w:r>
      <w:r w:rsidR="00CA693B" w:rsidRPr="004C34AB">
        <w:rPr>
          <w:rFonts w:ascii="Verdana" w:hAnsi="Verdana" w:cs="Tahoma"/>
        </w:rPr>
        <w:t>8</w:t>
      </w:r>
      <w:r w:rsidRPr="004C34AB">
        <w:rPr>
          <w:rFonts w:ascii="Verdana" w:hAnsi="Verdana" w:cs="Tahoma"/>
        </w:rPr>
        <w:t>,</w:t>
      </w:r>
    </w:p>
    <w:p w14:paraId="041A448B" w14:textId="41231895" w:rsidR="002D2E34" w:rsidRPr="004C34AB" w:rsidRDefault="002D2E34" w:rsidP="00BA0253">
      <w:pPr>
        <w:pStyle w:val="Akapitzlist"/>
        <w:numPr>
          <w:ilvl w:val="0"/>
          <w:numId w:val="28"/>
        </w:numPr>
        <w:jc w:val="both"/>
        <w:rPr>
          <w:rFonts w:ascii="Verdana" w:hAnsi="Verdana" w:cs="Tahoma"/>
        </w:rPr>
      </w:pPr>
      <w:r w:rsidRPr="004C34AB">
        <w:rPr>
          <w:rFonts w:ascii="Verdana" w:hAnsi="Verdana" w:cs="Tahoma"/>
        </w:rPr>
        <w:t>liczba nieruchomości, które posiadają ogrzewanie piecowe, kominkowe itp., w wyniku  którego powstaje popiół paleniskowy ok. 76</w:t>
      </w:r>
      <w:r w:rsidR="00CA693B" w:rsidRPr="004C34AB">
        <w:rPr>
          <w:rFonts w:ascii="Verdana" w:hAnsi="Verdana" w:cs="Tahoma"/>
        </w:rPr>
        <w:t>0</w:t>
      </w:r>
      <w:r w:rsidRPr="004C34AB">
        <w:rPr>
          <w:rFonts w:ascii="Verdana" w:hAnsi="Verdana" w:cs="Tahoma"/>
        </w:rPr>
        <w:t>,</w:t>
      </w:r>
    </w:p>
    <w:p w14:paraId="7EC43167" w14:textId="19BA1023" w:rsidR="002D2E34" w:rsidRPr="004C34AB" w:rsidRDefault="002D2E34" w:rsidP="00BA0253">
      <w:pPr>
        <w:pStyle w:val="Akapitzlist"/>
        <w:numPr>
          <w:ilvl w:val="0"/>
          <w:numId w:val="28"/>
        </w:numPr>
        <w:tabs>
          <w:tab w:val="left" w:pos="360"/>
        </w:tabs>
        <w:jc w:val="both"/>
        <w:rPr>
          <w:rFonts w:ascii="Verdana" w:hAnsi="Verdana" w:cs="Tahoma"/>
        </w:rPr>
      </w:pPr>
      <w:r w:rsidRPr="004C34AB">
        <w:rPr>
          <w:rFonts w:ascii="Verdana" w:hAnsi="Verdana" w:cs="Tahoma"/>
        </w:rPr>
        <w:t>liczba nieruchomości, które kompostują bioodpady w kompostowniku przydomowym</w:t>
      </w:r>
      <w:r w:rsidR="001D725A" w:rsidRPr="004C34AB">
        <w:rPr>
          <w:rFonts w:ascii="Verdana" w:hAnsi="Verdana" w:cs="Tahoma"/>
        </w:rPr>
        <w:t xml:space="preserve"> </w:t>
      </w:r>
      <w:r w:rsidRPr="004C34AB">
        <w:rPr>
          <w:rFonts w:ascii="Verdana" w:hAnsi="Verdana" w:cs="Tahoma"/>
        </w:rPr>
        <w:t xml:space="preserve">to ok. </w:t>
      </w:r>
      <w:r w:rsidR="001F5D66" w:rsidRPr="004C34AB">
        <w:rPr>
          <w:rFonts w:ascii="Verdana" w:hAnsi="Verdana" w:cs="Tahoma"/>
        </w:rPr>
        <w:t>316</w:t>
      </w:r>
    </w:p>
    <w:p w14:paraId="47A8435D" w14:textId="49895DBD" w:rsidR="002D2E34" w:rsidRPr="004C34AB" w:rsidRDefault="002D2E34" w:rsidP="00BA0253">
      <w:pPr>
        <w:pStyle w:val="Akapitzlist"/>
        <w:numPr>
          <w:ilvl w:val="0"/>
          <w:numId w:val="27"/>
        </w:numPr>
        <w:tabs>
          <w:tab w:val="left" w:pos="360"/>
        </w:tabs>
        <w:autoSpaceDE w:val="0"/>
        <w:autoSpaceDN w:val="0"/>
        <w:adjustRightInd w:val="0"/>
        <w:jc w:val="both"/>
        <w:rPr>
          <w:rFonts w:ascii="Verdana" w:hAnsi="Verdana" w:cs="Tahoma"/>
          <w:b/>
          <w:bCs/>
        </w:rPr>
      </w:pPr>
      <w:r w:rsidRPr="004C34AB">
        <w:rPr>
          <w:rFonts w:ascii="Verdana" w:hAnsi="Verdana" w:cs="Tahoma"/>
        </w:rPr>
        <w:t>przewidywana ilość odpadów komunalnych do odebrania w ramach systemu, w ciągu jednego roku w oparciu o  ilości odebranych odpadów w okresie od 01 stycznia 2021r. do 30 września 2021r. oraz od 01 października 2020r. do 31 grudnia 2020r. to ok. 5</w:t>
      </w:r>
      <w:r w:rsidR="00CA693B" w:rsidRPr="004C34AB">
        <w:rPr>
          <w:rFonts w:ascii="Verdana" w:hAnsi="Verdana" w:cs="Tahoma"/>
        </w:rPr>
        <w:t> 792,11</w:t>
      </w:r>
      <w:r w:rsidRPr="004C34AB">
        <w:rPr>
          <w:rFonts w:ascii="Verdana" w:hAnsi="Verdana" w:cs="Tahoma"/>
        </w:rPr>
        <w:t xml:space="preserve"> Mg z czego 4 311,2</w:t>
      </w:r>
      <w:r w:rsidR="00CA693B" w:rsidRPr="004C34AB">
        <w:rPr>
          <w:rFonts w:ascii="Verdana" w:hAnsi="Verdana" w:cs="Tahoma"/>
        </w:rPr>
        <w:t>6</w:t>
      </w:r>
      <w:r w:rsidRPr="004C34AB">
        <w:rPr>
          <w:rFonts w:ascii="Verdana" w:hAnsi="Verdana" w:cs="Tahoma"/>
        </w:rPr>
        <w:t xml:space="preserve"> Mg zmieszanych oraz 1</w:t>
      </w:r>
      <w:r w:rsidR="00CA693B" w:rsidRPr="004C34AB">
        <w:rPr>
          <w:rFonts w:ascii="Verdana" w:hAnsi="Verdana" w:cs="Tahoma"/>
        </w:rPr>
        <w:t> 480,85</w:t>
      </w:r>
      <w:r w:rsidRPr="004C34AB">
        <w:rPr>
          <w:rFonts w:ascii="Verdana" w:hAnsi="Verdana" w:cs="Tahoma"/>
        </w:rPr>
        <w:t xml:space="preserve"> Mg odpadów segregowanych. Szczegółowa ilość odebranych odpadów komunalnych w ww. okresie stanowi </w:t>
      </w:r>
      <w:r w:rsidRPr="004C34AB">
        <w:rPr>
          <w:rFonts w:ascii="Verdana" w:hAnsi="Verdana" w:cs="Tahoma"/>
          <w:b/>
          <w:bCs/>
        </w:rPr>
        <w:t xml:space="preserve">załącznik nr </w:t>
      </w:r>
      <w:r w:rsidR="00CA693B" w:rsidRPr="004C34AB">
        <w:rPr>
          <w:rFonts w:ascii="Verdana" w:hAnsi="Verdana" w:cs="Tahoma"/>
          <w:b/>
          <w:bCs/>
        </w:rPr>
        <w:t>13</w:t>
      </w:r>
    </w:p>
    <w:p w14:paraId="2DFA3ED9" w14:textId="77777777" w:rsidR="002D2E34" w:rsidRPr="004C34AB" w:rsidRDefault="002D2E34" w:rsidP="00BA0253">
      <w:pPr>
        <w:pStyle w:val="Akapitzlist"/>
        <w:numPr>
          <w:ilvl w:val="0"/>
          <w:numId w:val="10"/>
        </w:numPr>
        <w:autoSpaceDE w:val="0"/>
        <w:autoSpaceDN w:val="0"/>
        <w:adjustRightInd w:val="0"/>
        <w:jc w:val="both"/>
        <w:rPr>
          <w:rFonts w:ascii="Verdana" w:hAnsi="Verdana" w:cs="Tahoma"/>
          <w:b/>
        </w:rPr>
      </w:pPr>
      <w:r w:rsidRPr="004C34AB">
        <w:rPr>
          <w:rFonts w:ascii="Verdana" w:hAnsi="Verdana" w:cs="Tahoma"/>
          <w:b/>
        </w:rPr>
        <w:t>Do obowiązków Wykonawcy w szczególności należy:</w:t>
      </w:r>
    </w:p>
    <w:p w14:paraId="4E473527" w14:textId="1209DE25" w:rsidR="002D2E34" w:rsidRPr="004C34AB" w:rsidRDefault="002D2E34" w:rsidP="00BA0253">
      <w:pPr>
        <w:pStyle w:val="Akapitzlist"/>
        <w:numPr>
          <w:ilvl w:val="0"/>
          <w:numId w:val="29"/>
        </w:numPr>
        <w:tabs>
          <w:tab w:val="left" w:pos="360"/>
        </w:tabs>
        <w:jc w:val="both"/>
        <w:rPr>
          <w:rFonts w:ascii="Verdana" w:eastAsia="Verdana" w:hAnsi="Verdana" w:cs="Tahoma"/>
        </w:rPr>
      </w:pPr>
      <w:r w:rsidRPr="004C34AB">
        <w:rPr>
          <w:rFonts w:ascii="Verdana" w:hAnsi="Verdana" w:cs="Tahoma"/>
        </w:rPr>
        <w:t>wykonywanie przedmiotu zamówienia zgodnie z</w:t>
      </w:r>
      <w:r w:rsidRPr="004C34AB">
        <w:rPr>
          <w:rFonts w:ascii="Verdana" w:eastAsia="Verdana" w:hAnsi="Verdana" w:cs="Tahoma"/>
        </w:rPr>
        <w:t xml:space="preserve"> przepisami ustawy z dnia </w:t>
      </w:r>
      <w:r w:rsidR="001F5D66" w:rsidRPr="004C34AB">
        <w:rPr>
          <w:rFonts w:ascii="Verdana" w:eastAsia="Verdana" w:hAnsi="Verdana" w:cs="Tahoma"/>
        </w:rPr>
        <w:br/>
      </w:r>
      <w:r w:rsidRPr="004C34AB">
        <w:rPr>
          <w:rFonts w:ascii="Verdana" w:eastAsia="Verdana" w:hAnsi="Verdana" w:cs="Tahoma"/>
        </w:rPr>
        <w:t>13 września 1996r. o utrzymaniu czystości i porządku w gminach oraz Planem Gospodarki Odpadami dla Województwa Warmińsko-Mazurskiego oraz przepisami miejscowymi w tym: Regulaminem utrzymania czystości i porządku na terenie miasta Mrągowa, a także innymi przepisami prawa;</w:t>
      </w:r>
    </w:p>
    <w:p w14:paraId="1CCEF4A8" w14:textId="705D1AD2" w:rsidR="002D2E34" w:rsidRPr="004C34AB" w:rsidRDefault="002D2E34" w:rsidP="00BA0253">
      <w:pPr>
        <w:pStyle w:val="Akapitzlist"/>
        <w:numPr>
          <w:ilvl w:val="0"/>
          <w:numId w:val="29"/>
        </w:numPr>
        <w:autoSpaceDE w:val="0"/>
        <w:autoSpaceDN w:val="0"/>
        <w:adjustRightInd w:val="0"/>
        <w:jc w:val="both"/>
        <w:rPr>
          <w:rFonts w:ascii="Verdana" w:hAnsi="Verdana" w:cs="Tahoma"/>
        </w:rPr>
      </w:pPr>
      <w:r w:rsidRPr="004C34AB">
        <w:rPr>
          <w:rFonts w:ascii="Verdana" w:hAnsi="Verdana" w:cs="Tahoma"/>
        </w:rPr>
        <w:t>prowadzenie dokumentacji związanej z działalnością objętą zamówieniem, w tym sporządzanie rocznych sprawozdań, o których mowa w art. 9n ustawy z dnia 13 września 1996r. o utrzymaniu czystości i porządku w gminach  (t.j. Dz. U. z 2021r. poz. 888 z późn. zm. ) w sposób i terminach tam określonych;</w:t>
      </w:r>
    </w:p>
    <w:p w14:paraId="4A8CA28E" w14:textId="09503618" w:rsidR="002D2E34" w:rsidRPr="004C34AB" w:rsidRDefault="002D2E34" w:rsidP="00BA0253">
      <w:pPr>
        <w:pStyle w:val="Akapitzlist"/>
        <w:numPr>
          <w:ilvl w:val="0"/>
          <w:numId w:val="29"/>
        </w:numPr>
        <w:autoSpaceDE w:val="0"/>
        <w:autoSpaceDN w:val="0"/>
        <w:adjustRightInd w:val="0"/>
        <w:jc w:val="both"/>
        <w:rPr>
          <w:rFonts w:ascii="Verdana" w:hAnsi="Verdana" w:cs="Tahoma"/>
        </w:rPr>
      </w:pPr>
      <w:r w:rsidRPr="004C34AB">
        <w:rPr>
          <w:rFonts w:ascii="Verdana" w:hAnsi="Verdana" w:cs="Tahoma"/>
        </w:rPr>
        <w:t>przekazywanie Zamawiającemu miesięcznych raportów ( stanowiący załącznik</w:t>
      </w:r>
      <w:r w:rsidR="00CA693B" w:rsidRPr="004C34AB">
        <w:rPr>
          <w:rFonts w:ascii="Verdana" w:hAnsi="Verdana" w:cs="Tahoma"/>
        </w:rPr>
        <w:br/>
      </w:r>
      <w:r w:rsidRPr="004C34AB">
        <w:rPr>
          <w:rFonts w:ascii="Verdana" w:hAnsi="Verdana" w:cs="Tahoma"/>
        </w:rPr>
        <w:t xml:space="preserve"> </w:t>
      </w:r>
      <w:r w:rsidRPr="004C34AB">
        <w:rPr>
          <w:rFonts w:ascii="Verdana" w:hAnsi="Verdana" w:cs="Tahoma"/>
          <w:b/>
          <w:bCs/>
        </w:rPr>
        <w:t xml:space="preserve">nr </w:t>
      </w:r>
      <w:r w:rsidR="00CA693B" w:rsidRPr="004C34AB">
        <w:rPr>
          <w:rFonts w:ascii="Verdana" w:hAnsi="Verdana" w:cs="Tahoma"/>
          <w:b/>
          <w:bCs/>
        </w:rPr>
        <w:t>14</w:t>
      </w:r>
      <w:r w:rsidRPr="004C34AB">
        <w:rPr>
          <w:rFonts w:ascii="Verdana" w:hAnsi="Verdana" w:cs="Tahoma"/>
          <w:b/>
          <w:bCs/>
        </w:rPr>
        <w:t xml:space="preserve"> do SWZ</w:t>
      </w:r>
      <w:r w:rsidRPr="004C34AB">
        <w:rPr>
          <w:rFonts w:ascii="Verdana" w:hAnsi="Verdana" w:cs="Tahoma"/>
        </w:rPr>
        <w:t xml:space="preserve"> ) zawierających informację o:</w:t>
      </w:r>
    </w:p>
    <w:p w14:paraId="1044ED0B" w14:textId="77777777" w:rsidR="002D2E34" w:rsidRPr="004C34AB" w:rsidRDefault="002D2E34" w:rsidP="00BA0253">
      <w:pPr>
        <w:numPr>
          <w:ilvl w:val="0"/>
          <w:numId w:val="14"/>
        </w:numPr>
        <w:tabs>
          <w:tab w:val="left" w:pos="993"/>
        </w:tabs>
        <w:autoSpaceDE w:val="0"/>
        <w:autoSpaceDN w:val="0"/>
        <w:adjustRightInd w:val="0"/>
        <w:ind w:left="709" w:hanging="87"/>
        <w:jc w:val="both"/>
        <w:rPr>
          <w:rFonts w:ascii="Verdana" w:hAnsi="Verdana" w:cs="Tahoma"/>
        </w:rPr>
      </w:pPr>
      <w:bookmarkStart w:id="5" w:name="_Hlk82089744"/>
      <w:r w:rsidRPr="004C34AB">
        <w:rPr>
          <w:rFonts w:ascii="Verdana" w:hAnsi="Verdana" w:cs="Tahoma"/>
        </w:rPr>
        <w:t>ilości odebranych odpadów zmieszanych ( Mg ),</w:t>
      </w:r>
    </w:p>
    <w:p w14:paraId="3F466F1A" w14:textId="77777777" w:rsidR="002D2E34" w:rsidRPr="004C34AB" w:rsidRDefault="002D2E34" w:rsidP="00BA0253">
      <w:pPr>
        <w:numPr>
          <w:ilvl w:val="0"/>
          <w:numId w:val="14"/>
        </w:numPr>
        <w:tabs>
          <w:tab w:val="left" w:pos="993"/>
        </w:tabs>
        <w:autoSpaceDE w:val="0"/>
        <w:autoSpaceDN w:val="0"/>
        <w:adjustRightInd w:val="0"/>
        <w:ind w:left="709" w:hanging="87"/>
        <w:jc w:val="both"/>
        <w:rPr>
          <w:rFonts w:ascii="Verdana" w:hAnsi="Verdana" w:cs="Tahoma"/>
        </w:rPr>
      </w:pPr>
      <w:r w:rsidRPr="004C34AB">
        <w:rPr>
          <w:rFonts w:ascii="Verdana" w:hAnsi="Verdana" w:cs="Tahoma"/>
        </w:rPr>
        <w:t>ilości odebranych odpadów papieru i tektury, opakowań z papieru i tektury ( Mg),</w:t>
      </w:r>
    </w:p>
    <w:p w14:paraId="0C210374" w14:textId="77777777" w:rsidR="002D2E34" w:rsidRPr="004C34AB" w:rsidRDefault="002D2E34" w:rsidP="00BA0253">
      <w:pPr>
        <w:numPr>
          <w:ilvl w:val="0"/>
          <w:numId w:val="14"/>
        </w:numPr>
        <w:tabs>
          <w:tab w:val="left" w:pos="993"/>
        </w:tabs>
        <w:autoSpaceDE w:val="0"/>
        <w:autoSpaceDN w:val="0"/>
        <w:adjustRightInd w:val="0"/>
        <w:ind w:left="709" w:hanging="87"/>
        <w:jc w:val="both"/>
        <w:rPr>
          <w:rFonts w:ascii="Verdana" w:hAnsi="Verdana" w:cs="Tahoma"/>
        </w:rPr>
      </w:pPr>
      <w:r w:rsidRPr="004C34AB">
        <w:rPr>
          <w:rFonts w:ascii="Verdana" w:hAnsi="Verdana" w:cs="Tahoma"/>
        </w:rPr>
        <w:t>ilości odebranych odpadów szkła, opakowań ze szkła ( Mg ),</w:t>
      </w:r>
    </w:p>
    <w:p w14:paraId="698E25CC" w14:textId="77777777" w:rsidR="002D2E34" w:rsidRPr="004C34AB" w:rsidRDefault="002D2E34" w:rsidP="00BA0253">
      <w:pPr>
        <w:numPr>
          <w:ilvl w:val="0"/>
          <w:numId w:val="14"/>
        </w:numPr>
        <w:tabs>
          <w:tab w:val="left" w:pos="993"/>
        </w:tabs>
        <w:autoSpaceDE w:val="0"/>
        <w:autoSpaceDN w:val="0"/>
        <w:adjustRightInd w:val="0"/>
        <w:ind w:left="709" w:hanging="87"/>
        <w:jc w:val="both"/>
        <w:rPr>
          <w:rFonts w:ascii="Verdana" w:hAnsi="Verdana" w:cs="Tahoma"/>
        </w:rPr>
      </w:pPr>
      <w:r w:rsidRPr="004C34AB">
        <w:rPr>
          <w:rFonts w:ascii="Verdana" w:hAnsi="Verdana" w:cs="Tahoma"/>
        </w:rPr>
        <w:t xml:space="preserve">ilości odebranych odpadów z tworzyw sztucznych w tym metali oraz opakowań </w:t>
      </w:r>
    </w:p>
    <w:p w14:paraId="0D4CE6D8" w14:textId="77777777" w:rsidR="002D2E34" w:rsidRPr="004C34AB" w:rsidRDefault="002D2E34" w:rsidP="001D725A">
      <w:pPr>
        <w:tabs>
          <w:tab w:val="left" w:pos="993"/>
        </w:tabs>
        <w:autoSpaceDE w:val="0"/>
        <w:autoSpaceDN w:val="0"/>
        <w:adjustRightInd w:val="0"/>
        <w:ind w:left="709"/>
        <w:jc w:val="both"/>
        <w:rPr>
          <w:rFonts w:ascii="Verdana" w:hAnsi="Verdana" w:cs="Tahoma"/>
        </w:rPr>
      </w:pPr>
      <w:r w:rsidRPr="004C34AB">
        <w:rPr>
          <w:rFonts w:ascii="Verdana" w:hAnsi="Verdana" w:cs="Tahoma"/>
        </w:rPr>
        <w:t xml:space="preserve">     wielomateriałowych, ( Mg ),</w:t>
      </w:r>
    </w:p>
    <w:p w14:paraId="5A4096E0" w14:textId="77777777" w:rsidR="002D2E34" w:rsidRPr="004C34AB" w:rsidRDefault="002D2E34" w:rsidP="00BA0253">
      <w:pPr>
        <w:numPr>
          <w:ilvl w:val="0"/>
          <w:numId w:val="14"/>
        </w:numPr>
        <w:tabs>
          <w:tab w:val="left" w:pos="993"/>
        </w:tabs>
        <w:autoSpaceDE w:val="0"/>
        <w:autoSpaceDN w:val="0"/>
        <w:adjustRightInd w:val="0"/>
        <w:ind w:left="709" w:hanging="87"/>
        <w:jc w:val="both"/>
        <w:rPr>
          <w:rFonts w:ascii="Verdana" w:hAnsi="Verdana" w:cs="Tahoma"/>
        </w:rPr>
      </w:pPr>
      <w:r w:rsidRPr="004C34AB">
        <w:rPr>
          <w:rFonts w:ascii="Verdana" w:hAnsi="Verdana" w:cs="Tahoma"/>
        </w:rPr>
        <w:t xml:space="preserve">ilości odebranych bioodpadów ( Mg), </w:t>
      </w:r>
    </w:p>
    <w:p w14:paraId="7AE9083B" w14:textId="77777777" w:rsidR="002D2E34" w:rsidRPr="004C34AB" w:rsidRDefault="002D2E34" w:rsidP="00BA0253">
      <w:pPr>
        <w:numPr>
          <w:ilvl w:val="0"/>
          <w:numId w:val="14"/>
        </w:numPr>
        <w:tabs>
          <w:tab w:val="left" w:pos="993"/>
        </w:tabs>
        <w:autoSpaceDE w:val="0"/>
        <w:autoSpaceDN w:val="0"/>
        <w:adjustRightInd w:val="0"/>
        <w:ind w:left="709" w:hanging="87"/>
        <w:jc w:val="both"/>
        <w:rPr>
          <w:rFonts w:ascii="Verdana" w:hAnsi="Verdana" w:cs="Tahoma"/>
        </w:rPr>
      </w:pPr>
      <w:r w:rsidRPr="004C34AB">
        <w:rPr>
          <w:rFonts w:ascii="Verdana" w:hAnsi="Verdana" w:cs="Tahoma"/>
        </w:rPr>
        <w:t>ilości odebranych odpadów wielkogabarytowych, elektrycznych i elektronicznych (Mg),</w:t>
      </w:r>
    </w:p>
    <w:p w14:paraId="58EDBF1C" w14:textId="77777777" w:rsidR="002D2E34" w:rsidRPr="004C34AB" w:rsidRDefault="002D2E34" w:rsidP="00BA0253">
      <w:pPr>
        <w:numPr>
          <w:ilvl w:val="0"/>
          <w:numId w:val="14"/>
        </w:numPr>
        <w:tabs>
          <w:tab w:val="left" w:pos="993"/>
        </w:tabs>
        <w:autoSpaceDE w:val="0"/>
        <w:autoSpaceDN w:val="0"/>
        <w:adjustRightInd w:val="0"/>
        <w:ind w:left="709" w:hanging="87"/>
        <w:jc w:val="both"/>
        <w:rPr>
          <w:rFonts w:ascii="Verdana" w:hAnsi="Verdana" w:cs="Tahoma"/>
        </w:rPr>
      </w:pPr>
      <w:r w:rsidRPr="004C34AB">
        <w:rPr>
          <w:rFonts w:ascii="Verdana" w:hAnsi="Verdana" w:cs="Tahoma"/>
        </w:rPr>
        <w:t>ilości odebranego popiołu ( Mg ),</w:t>
      </w:r>
    </w:p>
    <w:p w14:paraId="33C982CB" w14:textId="77777777" w:rsidR="002D2E34" w:rsidRPr="004C34AB" w:rsidRDefault="002D2E34" w:rsidP="00BA0253">
      <w:pPr>
        <w:numPr>
          <w:ilvl w:val="0"/>
          <w:numId w:val="14"/>
        </w:numPr>
        <w:tabs>
          <w:tab w:val="left" w:pos="993"/>
        </w:tabs>
        <w:autoSpaceDE w:val="0"/>
        <w:autoSpaceDN w:val="0"/>
        <w:adjustRightInd w:val="0"/>
        <w:ind w:left="709" w:hanging="87"/>
        <w:jc w:val="both"/>
        <w:rPr>
          <w:rFonts w:ascii="Verdana" w:hAnsi="Verdana" w:cs="Tahoma"/>
        </w:rPr>
      </w:pPr>
      <w:r w:rsidRPr="004C34AB">
        <w:rPr>
          <w:rFonts w:ascii="Verdana" w:hAnsi="Verdana" w:cs="Tahoma"/>
        </w:rPr>
        <w:t>innych odebranych i zebranych odpadach w ciągu danego miesiąca ( Mg ),</w:t>
      </w:r>
    </w:p>
    <w:p w14:paraId="50CC205D" w14:textId="6E326E8E" w:rsidR="002D2E34" w:rsidRPr="004C34AB" w:rsidRDefault="002D2E34" w:rsidP="00BA0253">
      <w:pPr>
        <w:numPr>
          <w:ilvl w:val="0"/>
          <w:numId w:val="14"/>
        </w:numPr>
        <w:tabs>
          <w:tab w:val="left" w:pos="993"/>
        </w:tabs>
        <w:autoSpaceDE w:val="0"/>
        <w:autoSpaceDN w:val="0"/>
        <w:adjustRightInd w:val="0"/>
        <w:ind w:left="709" w:hanging="87"/>
        <w:jc w:val="both"/>
        <w:rPr>
          <w:rFonts w:ascii="Verdana" w:hAnsi="Verdana" w:cs="Tahoma"/>
        </w:rPr>
      </w:pPr>
      <w:r w:rsidRPr="004C34AB">
        <w:rPr>
          <w:rFonts w:ascii="Verdana" w:hAnsi="Verdana" w:cs="Tahoma"/>
        </w:rPr>
        <w:t>ilości selektywnie odebranych odpadów, które zostały zmagazynowane na terenie bazy magazynowo – transportowej ( Mg),</w:t>
      </w:r>
    </w:p>
    <w:p w14:paraId="42027430" w14:textId="77777777" w:rsidR="002D2E34" w:rsidRPr="004C34AB" w:rsidRDefault="002D2E34" w:rsidP="00BA0253">
      <w:pPr>
        <w:pStyle w:val="Akapitzlist"/>
        <w:numPr>
          <w:ilvl w:val="0"/>
          <w:numId w:val="14"/>
        </w:numPr>
        <w:tabs>
          <w:tab w:val="left" w:pos="993"/>
        </w:tabs>
        <w:autoSpaceDE w:val="0"/>
        <w:autoSpaceDN w:val="0"/>
        <w:adjustRightInd w:val="0"/>
        <w:ind w:left="709" w:hanging="283"/>
        <w:jc w:val="both"/>
        <w:rPr>
          <w:rFonts w:ascii="Verdana" w:hAnsi="Verdana" w:cs="Tahoma"/>
        </w:rPr>
      </w:pPr>
      <w:r w:rsidRPr="004C34AB">
        <w:rPr>
          <w:rFonts w:ascii="Verdana" w:hAnsi="Verdana" w:cs="Tahoma"/>
        </w:rPr>
        <w:t>wykazu nieruchomości, które zostały wyposażone w pojemniki do selektywnej zbiórki odpadów w danym miesiącu, stanowiące własność Wykonawcy, z wyszczególnieniem pojemności, ilości, przeznaczenia oraz lokalizacji pojemników. W przypadku, gdy w danym miesiącu Wykonawca nie podstawił pojemników do selektywnej zbiórki, zobowiązany jest dołączyć taką informację,</w:t>
      </w:r>
    </w:p>
    <w:p w14:paraId="73303E8F" w14:textId="77777777" w:rsidR="002D2E34" w:rsidRPr="004C34AB" w:rsidRDefault="002D2E34" w:rsidP="00BA0253">
      <w:pPr>
        <w:numPr>
          <w:ilvl w:val="0"/>
          <w:numId w:val="14"/>
        </w:numPr>
        <w:tabs>
          <w:tab w:val="left" w:pos="993"/>
        </w:tabs>
        <w:autoSpaceDE w:val="0"/>
        <w:autoSpaceDN w:val="0"/>
        <w:adjustRightInd w:val="0"/>
        <w:ind w:left="709" w:hanging="283"/>
        <w:jc w:val="both"/>
        <w:rPr>
          <w:rFonts w:ascii="Verdana" w:hAnsi="Verdana" w:cs="Tahoma"/>
        </w:rPr>
      </w:pPr>
      <w:r w:rsidRPr="004C34AB">
        <w:rPr>
          <w:rFonts w:ascii="Verdana" w:hAnsi="Verdana" w:cs="Tahoma"/>
        </w:rPr>
        <w:t>wykaz nieruchomości, od których odebrane zostały odpady selektywnie zebrane poza harmonogramem. Wykaz ten powinien zawierać, nazwę, adres nieruchomości oraz pojemności i rodzaj odebranych odpadów,</w:t>
      </w:r>
    </w:p>
    <w:p w14:paraId="1CDCEE16" w14:textId="4B871A39" w:rsidR="002D2E34" w:rsidRPr="004C34AB" w:rsidRDefault="002D2E34" w:rsidP="00BA0253">
      <w:pPr>
        <w:numPr>
          <w:ilvl w:val="0"/>
          <w:numId w:val="14"/>
        </w:numPr>
        <w:tabs>
          <w:tab w:val="left" w:pos="993"/>
        </w:tabs>
        <w:autoSpaceDE w:val="0"/>
        <w:autoSpaceDN w:val="0"/>
        <w:adjustRightInd w:val="0"/>
        <w:ind w:left="709" w:hanging="283"/>
        <w:jc w:val="both"/>
        <w:rPr>
          <w:rFonts w:ascii="Verdana" w:hAnsi="Verdana" w:cs="Tahoma"/>
        </w:rPr>
      </w:pPr>
      <w:r w:rsidRPr="004C34AB">
        <w:rPr>
          <w:rFonts w:ascii="Verdana" w:hAnsi="Verdana" w:cs="Tahoma"/>
        </w:rPr>
        <w:t xml:space="preserve">wykaz nieruchomości, od których odebrane zostały odpady poza systemem </w:t>
      </w:r>
      <w:r w:rsidRPr="004C34AB">
        <w:rPr>
          <w:rFonts w:ascii="Verdana" w:hAnsi="Verdana" w:cs="Tahoma"/>
        </w:rPr>
        <w:br/>
        <w:t>na podstawie umów cywilno – prawnych, z wyszczególnieniem, nazwy firmy, pojemności oraz lokalizacji pojemnika, a także rodzaju odebranych odpadów. W przypadku, gdy Wykonawca nie odbierze odpadów w danym miesiącu na podstawie umów cywilno – prawnych, zobowiązany jest dołączyć taką informację,</w:t>
      </w:r>
    </w:p>
    <w:p w14:paraId="62A67877" w14:textId="77777777" w:rsidR="002D2E34" w:rsidRPr="004C34AB" w:rsidRDefault="002D2E34" w:rsidP="00BA0253">
      <w:pPr>
        <w:numPr>
          <w:ilvl w:val="0"/>
          <w:numId w:val="14"/>
        </w:numPr>
        <w:tabs>
          <w:tab w:val="left" w:pos="993"/>
        </w:tabs>
        <w:autoSpaceDE w:val="0"/>
        <w:autoSpaceDN w:val="0"/>
        <w:adjustRightInd w:val="0"/>
        <w:ind w:left="709" w:hanging="283"/>
        <w:jc w:val="both"/>
        <w:rPr>
          <w:rFonts w:ascii="Verdana" w:hAnsi="Verdana" w:cs="Tahoma"/>
        </w:rPr>
      </w:pPr>
      <w:r w:rsidRPr="004C34AB">
        <w:rPr>
          <w:rFonts w:ascii="Verdana" w:hAnsi="Verdana" w:cs="Tahoma"/>
        </w:rPr>
        <w:lastRenderedPageBreak/>
        <w:t xml:space="preserve">wykaz nieruchomości, z którymi Wykonawca zawarł umowy cywilno – prawne </w:t>
      </w:r>
      <w:r w:rsidRPr="004C34AB">
        <w:rPr>
          <w:rFonts w:ascii="Verdana" w:hAnsi="Verdana" w:cs="Tahoma"/>
        </w:rPr>
        <w:br/>
        <w:t xml:space="preserve">w danym miesiącu na odbiór odpadów komunalnych odbieranych poza systemem </w:t>
      </w:r>
      <w:r w:rsidRPr="004C34AB">
        <w:rPr>
          <w:rFonts w:ascii="Verdana" w:hAnsi="Verdana" w:cs="Tahoma"/>
        </w:rPr>
        <w:br/>
        <w:t>z wyszczególnieniem, adresu nieruchomości, nazwy firmy, rodzaju odpadów, częstotliwości ich odbioru oraz pojemności pojemnika. W przypadku gdy Wykonawca nie zawrze umowy cywilno – prawnej na odbiór odpadów komunalnych w danym miesiącu, zobowiązany jest dołączyć informację o braku takich umów;</w:t>
      </w:r>
    </w:p>
    <w:bookmarkEnd w:id="5"/>
    <w:p w14:paraId="27684918" w14:textId="77777777" w:rsidR="002D2E34" w:rsidRPr="004C34AB" w:rsidRDefault="002D2E34" w:rsidP="00BA0253">
      <w:pPr>
        <w:pStyle w:val="Akapitzlist"/>
        <w:numPr>
          <w:ilvl w:val="0"/>
          <w:numId w:val="29"/>
        </w:numPr>
        <w:autoSpaceDE w:val="0"/>
        <w:autoSpaceDN w:val="0"/>
        <w:adjustRightInd w:val="0"/>
        <w:jc w:val="both"/>
        <w:rPr>
          <w:rFonts w:ascii="Verdana" w:hAnsi="Verdana" w:cs="Tahoma"/>
        </w:rPr>
      </w:pPr>
      <w:r w:rsidRPr="004C34AB">
        <w:rPr>
          <w:rFonts w:ascii="Verdana" w:hAnsi="Verdana" w:cs="Tahoma"/>
        </w:rPr>
        <w:t>Wykonawca wraz z miesięcznym raportem i fakturą zobowiązany jest do przekazania Zamawiającemu takich dokumentów jak:</w:t>
      </w:r>
    </w:p>
    <w:p w14:paraId="66C8EBB8" w14:textId="77777777" w:rsidR="002D2E34" w:rsidRPr="004C34AB" w:rsidRDefault="002D2E34" w:rsidP="00BA0253">
      <w:pPr>
        <w:pStyle w:val="Akapitzlist"/>
        <w:numPr>
          <w:ilvl w:val="1"/>
          <w:numId w:val="29"/>
        </w:numPr>
        <w:autoSpaceDE w:val="0"/>
        <w:autoSpaceDN w:val="0"/>
        <w:adjustRightInd w:val="0"/>
        <w:ind w:left="851"/>
        <w:jc w:val="both"/>
        <w:rPr>
          <w:rFonts w:ascii="Verdana" w:hAnsi="Verdana" w:cs="Tahoma"/>
        </w:rPr>
      </w:pPr>
      <w:r w:rsidRPr="004C34AB">
        <w:rPr>
          <w:rFonts w:ascii="Verdana" w:hAnsi="Verdana" w:cs="Tahoma"/>
        </w:rPr>
        <w:t>kopii kart  przekazania  odpadów zmieszanych do instalacji. Karty powinny odpowiadać wymogom wynikających z obowiązujących przepisów  wydanych na podstawie ustawy o odpadach z dnia 14 grudnia 2014r.,</w:t>
      </w:r>
    </w:p>
    <w:p w14:paraId="4507CF0E" w14:textId="77777777" w:rsidR="002D2E34" w:rsidRPr="004C34AB" w:rsidRDefault="002D2E34" w:rsidP="001D725A">
      <w:pPr>
        <w:pStyle w:val="Akapitzlist"/>
        <w:autoSpaceDE w:val="0"/>
        <w:autoSpaceDN w:val="0"/>
        <w:adjustRightInd w:val="0"/>
        <w:ind w:left="426" w:hanging="284"/>
        <w:jc w:val="both"/>
        <w:rPr>
          <w:rFonts w:ascii="Verdana" w:hAnsi="Verdana" w:cs="Tahoma"/>
        </w:rPr>
      </w:pPr>
      <w:r w:rsidRPr="004C34AB">
        <w:rPr>
          <w:rFonts w:ascii="Verdana" w:hAnsi="Verdana" w:cs="Tahoma"/>
        </w:rPr>
        <w:t xml:space="preserve">           Uwaga: na karcie przekazania odpadów winna znajdować się adnotacja, </w:t>
      </w:r>
      <w:r w:rsidRPr="004C34AB">
        <w:rPr>
          <w:rFonts w:ascii="Verdana" w:hAnsi="Verdana" w:cs="Tahoma"/>
        </w:rPr>
        <w:br/>
        <w:t xml:space="preserve">      że   przedmiotowe odpady pochodzą z terenu Gminy Miasto Mrągowo;</w:t>
      </w:r>
    </w:p>
    <w:p w14:paraId="579F246D" w14:textId="223A8172" w:rsidR="002D2E34" w:rsidRPr="004C34AB" w:rsidRDefault="002D2E34" w:rsidP="00BA0253">
      <w:pPr>
        <w:pStyle w:val="Akapitzlist"/>
        <w:numPr>
          <w:ilvl w:val="1"/>
          <w:numId w:val="29"/>
        </w:numPr>
        <w:autoSpaceDE w:val="0"/>
        <w:autoSpaceDN w:val="0"/>
        <w:adjustRightInd w:val="0"/>
        <w:ind w:left="851"/>
        <w:jc w:val="both"/>
        <w:rPr>
          <w:rFonts w:ascii="Verdana" w:hAnsi="Verdana" w:cs="Tahoma"/>
        </w:rPr>
      </w:pPr>
      <w:r w:rsidRPr="004C34AB">
        <w:rPr>
          <w:rFonts w:ascii="Verdana" w:hAnsi="Verdana" w:cs="Tahoma"/>
        </w:rPr>
        <w:t xml:space="preserve">przekazywanie Zamawiającemu kart przekazania odpadów selektywnie zebranych dodatkowo w przypadku surowców wtórnych, mających wpływ na osiągnięcie poziomu recyklingu i przygotowania do ponownego użycia, zaświadczenia instalacji końcowej potwierdzającej przygotowanie do ponownego użycia i poddania  recyklingowi lub dokumenty DPR i DPO w załączeniu do faktury; </w:t>
      </w:r>
    </w:p>
    <w:p w14:paraId="0F45495C" w14:textId="77777777" w:rsidR="002D2E34" w:rsidRPr="004C34AB" w:rsidRDefault="002D2E34" w:rsidP="001D725A">
      <w:pPr>
        <w:pStyle w:val="Akapitzlist"/>
        <w:autoSpaceDE w:val="0"/>
        <w:autoSpaceDN w:val="0"/>
        <w:adjustRightInd w:val="0"/>
        <w:ind w:left="851"/>
        <w:jc w:val="both"/>
        <w:rPr>
          <w:rFonts w:ascii="Verdana" w:hAnsi="Verdana" w:cs="Tahoma"/>
        </w:rPr>
      </w:pPr>
      <w:r w:rsidRPr="004C34AB">
        <w:rPr>
          <w:rFonts w:ascii="Verdana" w:hAnsi="Verdana" w:cs="Tahoma"/>
        </w:rPr>
        <w:t xml:space="preserve">Uwaga: na karcie przekazania odpadów winna znajdować się adnotacja, </w:t>
      </w:r>
      <w:r w:rsidRPr="004C34AB">
        <w:rPr>
          <w:rFonts w:ascii="Verdana" w:hAnsi="Verdana" w:cs="Tahoma"/>
        </w:rPr>
        <w:br/>
        <w:t>że przedmiotowe odpady pochodzą z terenu Gminy Miasto Mrągowo;</w:t>
      </w:r>
    </w:p>
    <w:p w14:paraId="701C0724" w14:textId="3984B148" w:rsidR="002D2E34" w:rsidRPr="004C34AB" w:rsidRDefault="002D2E34" w:rsidP="00BA0253">
      <w:pPr>
        <w:pStyle w:val="Akapitzlist"/>
        <w:numPr>
          <w:ilvl w:val="0"/>
          <w:numId w:val="29"/>
        </w:numPr>
        <w:autoSpaceDE w:val="0"/>
        <w:autoSpaceDN w:val="0"/>
        <w:adjustRightInd w:val="0"/>
        <w:jc w:val="both"/>
        <w:rPr>
          <w:rFonts w:ascii="Verdana" w:hAnsi="Verdana" w:cs="Tahoma"/>
        </w:rPr>
      </w:pPr>
      <w:r w:rsidRPr="004C34AB">
        <w:rPr>
          <w:rFonts w:ascii="Verdana" w:hAnsi="Verdana" w:cs="Tahoma"/>
        </w:rPr>
        <w:t>w przypadku magazynowania surowców wtórnych na bazie magazynowo – transportowej Wykonawca zobowiązany będzie do dokonywania każdorazowego pomiaru na legalizowanej wadze, wagi samochodów zbierających selektywną zbiórkę, które wjeżdżają na teren bazy i dostarczenia dokumentu potwierdzającego tonaż magazynowanych odpadów. Przedstawiony dokument musi zawierać takie dane jak:</w:t>
      </w:r>
    </w:p>
    <w:p w14:paraId="7E4ADD2C" w14:textId="77777777" w:rsidR="002D2E34" w:rsidRPr="004C34AB" w:rsidRDefault="002D2E34" w:rsidP="00BA0253">
      <w:pPr>
        <w:numPr>
          <w:ilvl w:val="0"/>
          <w:numId w:val="13"/>
        </w:numPr>
        <w:autoSpaceDE w:val="0"/>
        <w:autoSpaceDN w:val="0"/>
        <w:adjustRightInd w:val="0"/>
        <w:ind w:hanging="71"/>
        <w:jc w:val="both"/>
        <w:rPr>
          <w:rFonts w:ascii="Verdana" w:hAnsi="Verdana" w:cs="Tahoma"/>
        </w:rPr>
      </w:pPr>
      <w:r w:rsidRPr="004C34AB">
        <w:rPr>
          <w:rFonts w:ascii="Verdana" w:hAnsi="Verdana" w:cs="Tahoma"/>
        </w:rPr>
        <w:t xml:space="preserve"> dane dotyczące ważonego samochodu ( nr rejestracyjny ),</w:t>
      </w:r>
    </w:p>
    <w:p w14:paraId="1913CCCF" w14:textId="77777777" w:rsidR="002D2E34" w:rsidRPr="004C34AB" w:rsidRDefault="002D2E34" w:rsidP="00BA0253">
      <w:pPr>
        <w:numPr>
          <w:ilvl w:val="0"/>
          <w:numId w:val="13"/>
        </w:numPr>
        <w:autoSpaceDE w:val="0"/>
        <w:autoSpaceDN w:val="0"/>
        <w:adjustRightInd w:val="0"/>
        <w:ind w:hanging="71"/>
        <w:jc w:val="both"/>
        <w:rPr>
          <w:rFonts w:ascii="Verdana" w:hAnsi="Verdana" w:cs="Tahoma"/>
        </w:rPr>
      </w:pPr>
      <w:r w:rsidRPr="004C34AB">
        <w:rPr>
          <w:rFonts w:ascii="Verdana" w:hAnsi="Verdana" w:cs="Tahoma"/>
        </w:rPr>
        <w:t xml:space="preserve"> dokładny czas ważenia,</w:t>
      </w:r>
    </w:p>
    <w:p w14:paraId="27A4E35D" w14:textId="77777777" w:rsidR="002D2E34" w:rsidRPr="004C34AB" w:rsidRDefault="002D2E34" w:rsidP="00BA0253">
      <w:pPr>
        <w:numPr>
          <w:ilvl w:val="0"/>
          <w:numId w:val="13"/>
        </w:numPr>
        <w:autoSpaceDE w:val="0"/>
        <w:autoSpaceDN w:val="0"/>
        <w:adjustRightInd w:val="0"/>
        <w:ind w:hanging="71"/>
        <w:jc w:val="both"/>
        <w:rPr>
          <w:rFonts w:ascii="Verdana" w:hAnsi="Verdana" w:cs="Tahoma"/>
        </w:rPr>
      </w:pPr>
      <w:r w:rsidRPr="004C34AB">
        <w:rPr>
          <w:rFonts w:ascii="Verdana" w:hAnsi="Verdana" w:cs="Tahoma"/>
        </w:rPr>
        <w:t xml:space="preserve"> tonaż odpadów, </w:t>
      </w:r>
    </w:p>
    <w:p w14:paraId="7BB3292B" w14:textId="77777777" w:rsidR="002D2E34" w:rsidRPr="004C34AB" w:rsidRDefault="002D2E34" w:rsidP="00BA0253">
      <w:pPr>
        <w:numPr>
          <w:ilvl w:val="0"/>
          <w:numId w:val="13"/>
        </w:numPr>
        <w:autoSpaceDE w:val="0"/>
        <w:autoSpaceDN w:val="0"/>
        <w:adjustRightInd w:val="0"/>
        <w:ind w:hanging="71"/>
        <w:jc w:val="both"/>
        <w:rPr>
          <w:rFonts w:ascii="Verdana" w:hAnsi="Verdana" w:cs="Tahoma"/>
        </w:rPr>
      </w:pPr>
      <w:r w:rsidRPr="004C34AB">
        <w:rPr>
          <w:rFonts w:ascii="Verdana" w:hAnsi="Verdana" w:cs="Tahoma"/>
        </w:rPr>
        <w:t xml:space="preserve"> rodzaj odpadów, </w:t>
      </w:r>
    </w:p>
    <w:p w14:paraId="233F5447" w14:textId="77777777" w:rsidR="002D2E34" w:rsidRPr="004C34AB" w:rsidRDefault="002D2E34" w:rsidP="00BA0253">
      <w:pPr>
        <w:numPr>
          <w:ilvl w:val="0"/>
          <w:numId w:val="13"/>
        </w:numPr>
        <w:autoSpaceDE w:val="0"/>
        <w:autoSpaceDN w:val="0"/>
        <w:adjustRightInd w:val="0"/>
        <w:ind w:hanging="71"/>
        <w:jc w:val="both"/>
        <w:rPr>
          <w:rFonts w:ascii="Verdana" w:hAnsi="Verdana" w:cs="Tahoma"/>
        </w:rPr>
      </w:pPr>
      <w:r w:rsidRPr="004C34AB">
        <w:rPr>
          <w:rFonts w:ascii="Verdana" w:hAnsi="Verdana" w:cs="Tahoma"/>
        </w:rPr>
        <w:t xml:space="preserve"> adnotacja, że przedmiotowe odpady pochodzą z terenu Gminy Miasto Mrągowo, </w:t>
      </w:r>
    </w:p>
    <w:p w14:paraId="4F90F2CC" w14:textId="77777777" w:rsidR="002D2E34" w:rsidRPr="004C34AB" w:rsidRDefault="002D2E34" w:rsidP="00BA0253">
      <w:pPr>
        <w:numPr>
          <w:ilvl w:val="0"/>
          <w:numId w:val="13"/>
        </w:numPr>
        <w:autoSpaceDE w:val="0"/>
        <w:autoSpaceDN w:val="0"/>
        <w:adjustRightInd w:val="0"/>
        <w:ind w:hanging="71"/>
        <w:jc w:val="both"/>
        <w:rPr>
          <w:rFonts w:ascii="Verdana" w:hAnsi="Verdana" w:cs="Tahoma"/>
        </w:rPr>
      </w:pPr>
      <w:r w:rsidRPr="004C34AB">
        <w:rPr>
          <w:rFonts w:ascii="Verdana" w:hAnsi="Verdana" w:cs="Tahoma"/>
        </w:rPr>
        <w:t xml:space="preserve"> ewentualne uwagi dotyczące ważenia </w:t>
      </w:r>
    </w:p>
    <w:p w14:paraId="06BF4F22" w14:textId="77777777" w:rsidR="002D2E34" w:rsidRPr="004C34AB" w:rsidRDefault="002D2E34" w:rsidP="002D2E34">
      <w:pPr>
        <w:autoSpaceDE w:val="0"/>
        <w:autoSpaceDN w:val="0"/>
        <w:adjustRightInd w:val="0"/>
        <w:ind w:left="851" w:hanging="284"/>
        <w:jc w:val="both"/>
        <w:rPr>
          <w:rFonts w:ascii="Verdana" w:hAnsi="Verdana" w:cs="Tahoma"/>
        </w:rPr>
      </w:pPr>
      <w:r w:rsidRPr="004C34AB">
        <w:rPr>
          <w:rFonts w:ascii="Verdana" w:hAnsi="Verdana" w:cs="Tahoma"/>
        </w:rPr>
        <w:t xml:space="preserve">     Kwit wagowy musi być w formie elektronicznej bez możliwości ręcznej modyfikacji danych dotyczących tonażu odpadów;</w:t>
      </w:r>
    </w:p>
    <w:p w14:paraId="744B88B7" w14:textId="1905D32D" w:rsidR="002D2E34" w:rsidRPr="004C34AB" w:rsidRDefault="002D2E34" w:rsidP="00BA0253">
      <w:pPr>
        <w:pStyle w:val="Akapitzlist"/>
        <w:numPr>
          <w:ilvl w:val="0"/>
          <w:numId w:val="29"/>
        </w:numPr>
        <w:autoSpaceDE w:val="0"/>
        <w:autoSpaceDN w:val="0"/>
        <w:adjustRightInd w:val="0"/>
        <w:jc w:val="both"/>
        <w:rPr>
          <w:rFonts w:ascii="Verdana" w:hAnsi="Verdana" w:cs="Tahoma"/>
        </w:rPr>
      </w:pPr>
      <w:r w:rsidRPr="004C34AB">
        <w:rPr>
          <w:rFonts w:ascii="Verdana" w:hAnsi="Verdana" w:cs="Tahoma"/>
        </w:rPr>
        <w:t>przekazywania Zamawiającemu informacji dotyczącej wydawanych oraz zgłoszonych do odbioru pojemników/worków typu „big-bag” na odpady budowlane i rozbiórkowe osobom fizycznym, prowadzącym gospodarstwo domowe na terenie Miasta Mrągowo z podaniem imienia, nazwiska oraz adresu osoby zgłaszającej zapotrzebowanie na tego typu pojemnik/worek, które odbierane będą w ramach systemu gospodarowania odpadami. Dodatkowo informacje te należy przekazywać Zamawiającemu każdorazowo w przypadku wydania oraz otrzymania zgłoszenia o konieczności odbioru pojemnika/worka na odpady budowlane i rozbiórkowe;</w:t>
      </w:r>
    </w:p>
    <w:p w14:paraId="02383F0C" w14:textId="520B3917" w:rsidR="002D2E34" w:rsidRPr="004C34AB" w:rsidRDefault="002D2E34" w:rsidP="00BA0253">
      <w:pPr>
        <w:pStyle w:val="Akapitzlist"/>
        <w:numPr>
          <w:ilvl w:val="0"/>
          <w:numId w:val="29"/>
        </w:numPr>
        <w:autoSpaceDE w:val="0"/>
        <w:autoSpaceDN w:val="0"/>
        <w:adjustRightInd w:val="0"/>
        <w:jc w:val="both"/>
        <w:rPr>
          <w:rFonts w:ascii="Verdana" w:hAnsi="Verdana" w:cs="Tahoma"/>
        </w:rPr>
      </w:pPr>
      <w:r w:rsidRPr="004C34AB">
        <w:rPr>
          <w:rFonts w:ascii="Verdana" w:hAnsi="Verdana" w:cs="Tahoma"/>
        </w:rPr>
        <w:t>przekazywania Zamawiającemu każdorazowo informacji o nieruchomościach, które nie zostały ujęte w szczegółowej bazie danych nieruchomości zamieszkałych lub zostały ujęte ale oznaczone jako nieruchomości na których nikt nie przebywa, a odebrano z nich odpady komunalne wraz ze wskazaniem ilości i pojemności pojemników oraz wykaz posesji, z których zaprzestano odbierać odpady komunalne wraz z opisem przyczyny;</w:t>
      </w:r>
    </w:p>
    <w:p w14:paraId="5DFA0644" w14:textId="450D1FD6" w:rsidR="002D2E34" w:rsidRPr="004C34AB" w:rsidRDefault="002D2E34" w:rsidP="00BA0253">
      <w:pPr>
        <w:pStyle w:val="Akapitzlist"/>
        <w:numPr>
          <w:ilvl w:val="0"/>
          <w:numId w:val="10"/>
        </w:numPr>
        <w:autoSpaceDE w:val="0"/>
        <w:autoSpaceDN w:val="0"/>
        <w:adjustRightInd w:val="0"/>
        <w:jc w:val="both"/>
        <w:rPr>
          <w:rFonts w:ascii="Verdana" w:hAnsi="Verdana" w:cs="Tahoma"/>
        </w:rPr>
      </w:pPr>
      <w:r w:rsidRPr="004C34AB">
        <w:rPr>
          <w:rFonts w:ascii="Verdana" w:hAnsi="Verdana" w:cs="Tahoma"/>
          <w:b/>
        </w:rPr>
        <w:t>W zakresie wymagań dotyczących pojemników na odpady komunalne zmieszane:</w:t>
      </w:r>
    </w:p>
    <w:p w14:paraId="5BCF4654" w14:textId="77777777" w:rsidR="002D2E34" w:rsidRPr="004C34AB" w:rsidRDefault="002D2E34" w:rsidP="00BA0253">
      <w:pPr>
        <w:pStyle w:val="Akapitzlist"/>
        <w:numPr>
          <w:ilvl w:val="0"/>
          <w:numId w:val="30"/>
        </w:numPr>
        <w:autoSpaceDE w:val="0"/>
        <w:autoSpaceDN w:val="0"/>
        <w:adjustRightInd w:val="0"/>
        <w:jc w:val="both"/>
        <w:rPr>
          <w:rFonts w:ascii="Verdana" w:hAnsi="Verdana" w:cs="Tahoma"/>
        </w:rPr>
      </w:pPr>
      <w:r w:rsidRPr="004C34AB">
        <w:rPr>
          <w:rFonts w:ascii="Verdana" w:hAnsi="Verdana" w:cs="Tahoma"/>
        </w:rPr>
        <w:t>zawarcia odrębnej umowy (poza przedmiotem niniejszego zamówienia) z właścicielami nieruchomości, jeżeli zgłoszą oni potrzebę wynajmu, dzierżawy lub innej formy dysponowania pojemnikami, bez ponoszenia przez Zamawiającego z tego tytułu żadnych kosztów;</w:t>
      </w:r>
    </w:p>
    <w:p w14:paraId="39C9E65F" w14:textId="77777777" w:rsidR="002D2E34" w:rsidRPr="004C34AB" w:rsidRDefault="002D2E34" w:rsidP="00BA0253">
      <w:pPr>
        <w:pStyle w:val="Akapitzlist"/>
        <w:numPr>
          <w:ilvl w:val="0"/>
          <w:numId w:val="30"/>
        </w:numPr>
        <w:autoSpaceDE w:val="0"/>
        <w:autoSpaceDN w:val="0"/>
        <w:adjustRightInd w:val="0"/>
        <w:jc w:val="both"/>
        <w:rPr>
          <w:rFonts w:ascii="Verdana" w:hAnsi="Verdana" w:cs="Tahoma"/>
        </w:rPr>
      </w:pPr>
      <w:r w:rsidRPr="004C34AB">
        <w:rPr>
          <w:rFonts w:ascii="Verdana" w:hAnsi="Verdana" w:cs="Tahoma"/>
        </w:rPr>
        <w:lastRenderedPageBreak/>
        <w:t>odstawienia opróżnionego ze wszystkich odpadów pojemnika na miejsce jego posadowienia;</w:t>
      </w:r>
    </w:p>
    <w:p w14:paraId="1197ACE5" w14:textId="0F83305B" w:rsidR="002D2E34" w:rsidRPr="004C34AB" w:rsidRDefault="002D2E34" w:rsidP="00BA0253">
      <w:pPr>
        <w:pStyle w:val="Akapitzlist"/>
        <w:numPr>
          <w:ilvl w:val="0"/>
          <w:numId w:val="30"/>
        </w:numPr>
        <w:autoSpaceDE w:val="0"/>
        <w:autoSpaceDN w:val="0"/>
        <w:adjustRightInd w:val="0"/>
        <w:jc w:val="both"/>
        <w:rPr>
          <w:rFonts w:ascii="Verdana" w:hAnsi="Verdana" w:cs="Tahoma"/>
        </w:rPr>
      </w:pPr>
      <w:r w:rsidRPr="004C34AB">
        <w:rPr>
          <w:rFonts w:ascii="Verdana" w:hAnsi="Verdana" w:cs="Tahoma"/>
        </w:rPr>
        <w:t>umożliwienie mycia i dezynfekcji pojemników na koszt i wniosek właściciela nieruchomości ( poza przedmiotem niniejszego zamówienia );</w:t>
      </w:r>
    </w:p>
    <w:p w14:paraId="539977F5" w14:textId="7592287C" w:rsidR="002D2E34" w:rsidRPr="004C34AB" w:rsidRDefault="002D2E34" w:rsidP="00BA0253">
      <w:pPr>
        <w:pStyle w:val="Akapitzlist"/>
        <w:numPr>
          <w:ilvl w:val="0"/>
          <w:numId w:val="30"/>
        </w:numPr>
        <w:autoSpaceDE w:val="0"/>
        <w:autoSpaceDN w:val="0"/>
        <w:adjustRightInd w:val="0"/>
        <w:jc w:val="both"/>
        <w:rPr>
          <w:rFonts w:ascii="Verdana" w:hAnsi="Verdana" w:cs="Tahoma"/>
        </w:rPr>
      </w:pPr>
      <w:r w:rsidRPr="004C34AB">
        <w:rPr>
          <w:rFonts w:ascii="Verdana" w:hAnsi="Verdana" w:cs="Tahoma"/>
        </w:rPr>
        <w:t>Wykonawca umożliwi właścicielom nieruchomości zamieszkałych wywóz odpadów wielkogabarytowych poza ustalonym harmonogramem na podstawie umowy cywilno – prawnej (poza przedmiotem niniejszego zamówienia ).</w:t>
      </w:r>
    </w:p>
    <w:p w14:paraId="0F979E46" w14:textId="08EA5439" w:rsidR="002D2E34" w:rsidRPr="004C34AB" w:rsidRDefault="002D2E34" w:rsidP="00BA0253">
      <w:pPr>
        <w:pStyle w:val="Akapitzlist"/>
        <w:numPr>
          <w:ilvl w:val="0"/>
          <w:numId w:val="10"/>
        </w:numPr>
        <w:autoSpaceDE w:val="0"/>
        <w:autoSpaceDN w:val="0"/>
        <w:adjustRightInd w:val="0"/>
        <w:jc w:val="both"/>
        <w:rPr>
          <w:rFonts w:ascii="Verdana" w:hAnsi="Verdana" w:cs="Tahoma"/>
          <w:b/>
        </w:rPr>
      </w:pPr>
      <w:r w:rsidRPr="004C34AB">
        <w:rPr>
          <w:rFonts w:ascii="Verdana" w:hAnsi="Verdana" w:cs="Tahoma"/>
          <w:b/>
        </w:rPr>
        <w:t>W zakresie wymagań dotyczących pojemników/worków na odpady komunalne zbierane selektywnie i odbierane bezpośrednio z nieruchomości:</w:t>
      </w:r>
    </w:p>
    <w:p w14:paraId="469FAC43" w14:textId="77777777" w:rsidR="002D2E34" w:rsidRPr="004C34AB" w:rsidRDefault="002D2E34" w:rsidP="00BA0253">
      <w:pPr>
        <w:pStyle w:val="Akapitzlist"/>
        <w:numPr>
          <w:ilvl w:val="0"/>
          <w:numId w:val="16"/>
        </w:numPr>
        <w:autoSpaceDE w:val="0"/>
        <w:autoSpaceDN w:val="0"/>
        <w:adjustRightInd w:val="0"/>
        <w:jc w:val="both"/>
        <w:rPr>
          <w:rFonts w:ascii="Verdana" w:hAnsi="Verdana" w:cs="Tahoma"/>
        </w:rPr>
      </w:pPr>
      <w:r w:rsidRPr="004C34AB">
        <w:rPr>
          <w:rFonts w:ascii="Verdana" w:hAnsi="Verdana" w:cs="Tahoma"/>
        </w:rPr>
        <w:t xml:space="preserve">zaopatrywania właścicieli nieruchomości w worki na odpady zbierane selektywnie, </w:t>
      </w:r>
      <w:r w:rsidRPr="004C34AB">
        <w:rPr>
          <w:rFonts w:ascii="Verdana" w:hAnsi="Verdana" w:cs="Tahoma"/>
        </w:rPr>
        <w:br/>
        <w:t>tj. papier (makulatura i tektura), szkło, tworzywa sztuczne w tym opakowania PET, opakowania wielomateriałowe i metale, bioodpady oraz popiół z palenisk domowych oraz w pojemniki na zasadach określonych w Regulaminie utrzymania czystości i porządku dla miasta Mrągowo;</w:t>
      </w:r>
    </w:p>
    <w:p w14:paraId="76A04F18" w14:textId="77777777" w:rsidR="002D2E34" w:rsidRPr="004C34AB" w:rsidRDefault="002D2E34" w:rsidP="00BA0253">
      <w:pPr>
        <w:pStyle w:val="Akapitzlist"/>
        <w:numPr>
          <w:ilvl w:val="0"/>
          <w:numId w:val="16"/>
        </w:numPr>
        <w:autoSpaceDE w:val="0"/>
        <w:autoSpaceDN w:val="0"/>
        <w:adjustRightInd w:val="0"/>
        <w:jc w:val="both"/>
        <w:rPr>
          <w:rFonts w:ascii="Verdana" w:hAnsi="Verdana" w:cs="Tahoma"/>
        </w:rPr>
      </w:pPr>
      <w:r w:rsidRPr="004C34AB">
        <w:rPr>
          <w:rFonts w:ascii="Verdana" w:hAnsi="Verdana" w:cs="Tahoma"/>
        </w:rPr>
        <w:t xml:space="preserve">worki i pojemniki na odpady muszą mieć kolory i oznaczenia zgodne z zapisami Rozporządzenia Ministra Klimatu i Środowiska w sprawie sposobu selektywnego zbierania wybranych frakcji odpadów z dnia 10 maja 2021r. ( Dz. U. z 2021r. poz. 906 ) </w:t>
      </w:r>
    </w:p>
    <w:p w14:paraId="7F0733DE" w14:textId="77777777" w:rsidR="002D2E34" w:rsidRPr="004C34AB" w:rsidRDefault="002D2E34" w:rsidP="002D2E34">
      <w:pPr>
        <w:pStyle w:val="Akapitzlist"/>
        <w:autoSpaceDE w:val="0"/>
        <w:autoSpaceDN w:val="0"/>
        <w:adjustRightInd w:val="0"/>
        <w:jc w:val="both"/>
        <w:rPr>
          <w:rFonts w:ascii="Verdana" w:hAnsi="Verdana" w:cs="Tahoma"/>
        </w:rPr>
      </w:pPr>
      <w:r w:rsidRPr="004C34AB">
        <w:rPr>
          <w:rFonts w:ascii="Verdana" w:hAnsi="Verdana" w:cs="Tahoma"/>
        </w:rPr>
        <w:t>- służące do gromadzenia odpadów z papieru i tektury -  niebieskie z napisem „Papier”</w:t>
      </w:r>
    </w:p>
    <w:p w14:paraId="525DB812" w14:textId="77777777" w:rsidR="002D2E34" w:rsidRPr="004C34AB" w:rsidRDefault="002D2E34" w:rsidP="002D2E34">
      <w:pPr>
        <w:pStyle w:val="Akapitzlist"/>
        <w:autoSpaceDE w:val="0"/>
        <w:autoSpaceDN w:val="0"/>
        <w:adjustRightInd w:val="0"/>
        <w:jc w:val="both"/>
        <w:rPr>
          <w:rFonts w:ascii="Verdana" w:hAnsi="Verdana" w:cs="Tahoma"/>
        </w:rPr>
      </w:pPr>
      <w:r w:rsidRPr="004C34AB">
        <w:rPr>
          <w:rFonts w:ascii="Verdana" w:hAnsi="Verdana" w:cs="Tahoma"/>
        </w:rPr>
        <w:t>- służące do gromadzenia odpadów ze szkła – zielone z napisem „Szkło”</w:t>
      </w:r>
    </w:p>
    <w:p w14:paraId="706B5E15" w14:textId="20ADD285" w:rsidR="002D2E34" w:rsidRPr="004C34AB" w:rsidRDefault="002D2E34" w:rsidP="002D2E34">
      <w:pPr>
        <w:pStyle w:val="Akapitzlist"/>
        <w:autoSpaceDE w:val="0"/>
        <w:autoSpaceDN w:val="0"/>
        <w:adjustRightInd w:val="0"/>
        <w:jc w:val="both"/>
        <w:rPr>
          <w:rFonts w:ascii="Verdana" w:hAnsi="Verdana" w:cs="Tahoma"/>
        </w:rPr>
      </w:pPr>
      <w:r w:rsidRPr="004C34AB">
        <w:rPr>
          <w:rFonts w:ascii="Verdana" w:hAnsi="Verdana" w:cs="Tahoma"/>
        </w:rPr>
        <w:t>- służące do gromadzenia odpadów z tworzyw sztucznych i metali – żółte z napisem „Metale i tworzywa sztuczne”</w:t>
      </w:r>
    </w:p>
    <w:p w14:paraId="620539C6" w14:textId="77777777" w:rsidR="002D2E34" w:rsidRPr="004C34AB" w:rsidRDefault="002D2E34" w:rsidP="002D2E34">
      <w:pPr>
        <w:pStyle w:val="Akapitzlist"/>
        <w:autoSpaceDE w:val="0"/>
        <w:autoSpaceDN w:val="0"/>
        <w:adjustRightInd w:val="0"/>
        <w:jc w:val="both"/>
        <w:rPr>
          <w:rFonts w:ascii="Verdana" w:hAnsi="Verdana" w:cs="Tahoma"/>
        </w:rPr>
      </w:pPr>
      <w:r w:rsidRPr="004C34AB">
        <w:rPr>
          <w:rFonts w:ascii="Verdana" w:hAnsi="Verdana" w:cs="Tahoma"/>
        </w:rPr>
        <w:t>- służące do gromadzenia bioodpadów – brązowe z napisem „Bio”</w:t>
      </w:r>
    </w:p>
    <w:p w14:paraId="7D863B5D" w14:textId="77777777" w:rsidR="002D2E34" w:rsidRPr="004C34AB" w:rsidRDefault="002D2E34" w:rsidP="002D2E34">
      <w:pPr>
        <w:pStyle w:val="Akapitzlist"/>
        <w:autoSpaceDE w:val="0"/>
        <w:autoSpaceDN w:val="0"/>
        <w:adjustRightInd w:val="0"/>
        <w:jc w:val="both"/>
        <w:rPr>
          <w:rFonts w:ascii="Verdana" w:hAnsi="Verdana" w:cs="Tahoma"/>
        </w:rPr>
      </w:pPr>
      <w:r w:rsidRPr="004C34AB">
        <w:rPr>
          <w:rFonts w:ascii="Verdana" w:hAnsi="Verdana" w:cs="Tahoma"/>
        </w:rPr>
        <w:t>- służące do gromadzenia popiołu z palenisk domowych – szary z napisem „Popiół”;</w:t>
      </w:r>
    </w:p>
    <w:p w14:paraId="21A06835" w14:textId="77777777" w:rsidR="002D2E34" w:rsidRPr="004C34AB" w:rsidRDefault="002D2E34" w:rsidP="00BA0253">
      <w:pPr>
        <w:pStyle w:val="Akapitzlist"/>
        <w:numPr>
          <w:ilvl w:val="0"/>
          <w:numId w:val="16"/>
        </w:numPr>
        <w:autoSpaceDE w:val="0"/>
        <w:autoSpaceDN w:val="0"/>
        <w:adjustRightInd w:val="0"/>
        <w:jc w:val="both"/>
        <w:rPr>
          <w:rFonts w:ascii="Verdana" w:hAnsi="Verdana" w:cs="Tahoma"/>
        </w:rPr>
      </w:pPr>
      <w:r w:rsidRPr="004C34AB">
        <w:rPr>
          <w:rFonts w:ascii="Verdana" w:hAnsi="Verdana" w:cs="Tahoma"/>
        </w:rPr>
        <w:t>worki powinny być wykonane:</w:t>
      </w:r>
    </w:p>
    <w:p w14:paraId="6E7D8ACF" w14:textId="36914BBF" w:rsidR="002D2E34" w:rsidRPr="004C34AB" w:rsidRDefault="002D2E34" w:rsidP="00BA0253">
      <w:pPr>
        <w:numPr>
          <w:ilvl w:val="0"/>
          <w:numId w:val="15"/>
        </w:numPr>
        <w:tabs>
          <w:tab w:val="left" w:pos="993"/>
        </w:tabs>
        <w:autoSpaceDE w:val="0"/>
        <w:autoSpaceDN w:val="0"/>
        <w:adjustRightInd w:val="0"/>
        <w:ind w:left="709" w:hanging="87"/>
        <w:jc w:val="both"/>
        <w:rPr>
          <w:rFonts w:ascii="Verdana" w:hAnsi="Verdana" w:cs="Tahoma"/>
        </w:rPr>
      </w:pPr>
      <w:r w:rsidRPr="004C34AB">
        <w:rPr>
          <w:rFonts w:ascii="Verdana" w:hAnsi="Verdana" w:cs="Tahoma"/>
        </w:rPr>
        <w:t>materiał – folia polietylenowa LDPE, półprzezroczysta, o grubości zapewniającej</w:t>
      </w:r>
      <w:r w:rsidR="001D725A" w:rsidRPr="004C34AB">
        <w:rPr>
          <w:rFonts w:ascii="Verdana" w:hAnsi="Verdana" w:cs="Tahoma"/>
        </w:rPr>
        <w:t xml:space="preserve"> </w:t>
      </w:r>
      <w:r w:rsidRPr="004C34AB">
        <w:rPr>
          <w:rFonts w:ascii="Verdana" w:hAnsi="Verdana" w:cs="Tahoma"/>
        </w:rPr>
        <w:t>wytrzymałość worków dla odpowiedniej frakcji odpadów, opatrzone logo Wykonawcy oraz zawierać informację o sposobie korzystania z nich,</w:t>
      </w:r>
    </w:p>
    <w:p w14:paraId="61431B43" w14:textId="77777777" w:rsidR="002D2E34" w:rsidRPr="004C34AB" w:rsidRDefault="002D2E34" w:rsidP="00BA0253">
      <w:pPr>
        <w:numPr>
          <w:ilvl w:val="0"/>
          <w:numId w:val="15"/>
        </w:numPr>
        <w:tabs>
          <w:tab w:val="left" w:pos="993"/>
        </w:tabs>
        <w:autoSpaceDE w:val="0"/>
        <w:autoSpaceDN w:val="0"/>
        <w:adjustRightInd w:val="0"/>
        <w:ind w:left="709" w:firstLine="0"/>
        <w:jc w:val="both"/>
        <w:rPr>
          <w:rFonts w:ascii="Verdana" w:hAnsi="Verdana" w:cs="Tahoma"/>
        </w:rPr>
      </w:pPr>
      <w:r w:rsidRPr="004C34AB">
        <w:rPr>
          <w:rFonts w:ascii="Verdana" w:hAnsi="Verdana" w:cs="Tahoma"/>
        </w:rPr>
        <w:t xml:space="preserve">  worki przeznaczone na bioodpady powinny być dodatkowo wykonane z materiałów ulegających biodegradacji. Wykonawca zobowiązany będzie do przedstawienia atestu potwierdzającego wykonanie worków z materiałów biodegradowalnych,</w:t>
      </w:r>
    </w:p>
    <w:p w14:paraId="6679C11D" w14:textId="77777777" w:rsidR="002D2E34" w:rsidRPr="004C34AB" w:rsidRDefault="002D2E34" w:rsidP="00BA0253">
      <w:pPr>
        <w:numPr>
          <w:ilvl w:val="0"/>
          <w:numId w:val="15"/>
        </w:numPr>
        <w:tabs>
          <w:tab w:val="left" w:pos="993"/>
        </w:tabs>
        <w:autoSpaceDE w:val="0"/>
        <w:autoSpaceDN w:val="0"/>
        <w:adjustRightInd w:val="0"/>
        <w:ind w:left="709" w:hanging="87"/>
        <w:jc w:val="both"/>
        <w:rPr>
          <w:rFonts w:ascii="Verdana" w:hAnsi="Verdana" w:cs="Tahoma"/>
        </w:rPr>
      </w:pPr>
      <w:r w:rsidRPr="004C34AB">
        <w:rPr>
          <w:rFonts w:ascii="Verdana" w:hAnsi="Verdana" w:cs="Tahoma"/>
        </w:rPr>
        <w:t>worki na popiół powinny posiadać szerokość nie mniejszą niż 60/80 cm,</w:t>
      </w:r>
    </w:p>
    <w:p w14:paraId="67F26553" w14:textId="77777777" w:rsidR="002D2E34" w:rsidRPr="004C34AB" w:rsidRDefault="002D2E34" w:rsidP="00BA0253">
      <w:pPr>
        <w:numPr>
          <w:ilvl w:val="0"/>
          <w:numId w:val="15"/>
        </w:numPr>
        <w:tabs>
          <w:tab w:val="left" w:pos="993"/>
        </w:tabs>
        <w:autoSpaceDE w:val="0"/>
        <w:autoSpaceDN w:val="0"/>
        <w:adjustRightInd w:val="0"/>
        <w:ind w:left="709" w:hanging="87"/>
        <w:jc w:val="both"/>
        <w:rPr>
          <w:rFonts w:ascii="Verdana" w:hAnsi="Verdana" w:cs="Tahoma"/>
        </w:rPr>
      </w:pPr>
      <w:r w:rsidRPr="004C34AB">
        <w:rPr>
          <w:rFonts w:ascii="Verdana" w:hAnsi="Verdana" w:cs="Tahoma"/>
        </w:rPr>
        <w:t>wielkość worków -żółte, niebieskie, brązowe – 120L, zielone i szare – 60L,</w:t>
      </w:r>
    </w:p>
    <w:p w14:paraId="592621A7" w14:textId="77777777" w:rsidR="002D2E34" w:rsidRPr="004C34AB" w:rsidRDefault="002D2E34" w:rsidP="00BA0253">
      <w:pPr>
        <w:numPr>
          <w:ilvl w:val="0"/>
          <w:numId w:val="15"/>
        </w:numPr>
        <w:tabs>
          <w:tab w:val="left" w:pos="993"/>
        </w:tabs>
        <w:autoSpaceDE w:val="0"/>
        <w:autoSpaceDN w:val="0"/>
        <w:adjustRightInd w:val="0"/>
        <w:ind w:left="709" w:hanging="87"/>
        <w:jc w:val="both"/>
        <w:rPr>
          <w:rFonts w:ascii="Verdana" w:hAnsi="Verdana" w:cs="Tahoma"/>
        </w:rPr>
      </w:pPr>
      <w:r w:rsidRPr="004C34AB">
        <w:rPr>
          <w:rFonts w:ascii="Verdana" w:hAnsi="Verdana" w:cs="Tahoma"/>
        </w:rPr>
        <w:t>worki wyposażone w taśmę ściągającą;</w:t>
      </w:r>
    </w:p>
    <w:p w14:paraId="26E5F137" w14:textId="77777777" w:rsidR="002D2E34" w:rsidRPr="004C34AB" w:rsidRDefault="002D2E34" w:rsidP="00BA0253">
      <w:pPr>
        <w:pStyle w:val="Akapitzlist"/>
        <w:numPr>
          <w:ilvl w:val="0"/>
          <w:numId w:val="16"/>
        </w:numPr>
        <w:autoSpaceDE w:val="0"/>
        <w:autoSpaceDN w:val="0"/>
        <w:adjustRightInd w:val="0"/>
        <w:jc w:val="both"/>
        <w:rPr>
          <w:rFonts w:ascii="Verdana" w:hAnsi="Verdana" w:cs="Tahoma"/>
          <w:strike/>
        </w:rPr>
      </w:pPr>
      <w:r w:rsidRPr="004C34AB">
        <w:rPr>
          <w:rFonts w:ascii="Verdana" w:hAnsi="Verdana" w:cs="Tahoma"/>
        </w:rPr>
        <w:t xml:space="preserve">wyposażenia każdorazowo w dniu odbierania odpadów, właścicieli nieruchomości, </w:t>
      </w:r>
      <w:r w:rsidRPr="004C34AB">
        <w:rPr>
          <w:rFonts w:ascii="Verdana" w:hAnsi="Verdana" w:cs="Tahoma"/>
        </w:rPr>
        <w:br/>
        <w:t>od których odbierane są odpady komunalne gromadzone w sposób selektywny, w żółte, zielone, niebieskie, brązowe i szare worki, w ilości i kolorze jakie aktualnie zostały odebrane;</w:t>
      </w:r>
    </w:p>
    <w:p w14:paraId="5E6393E2" w14:textId="77777777" w:rsidR="002D2E34" w:rsidRPr="004C34AB" w:rsidRDefault="002D2E34" w:rsidP="00BA0253">
      <w:pPr>
        <w:pStyle w:val="Akapitzlist"/>
        <w:numPr>
          <w:ilvl w:val="0"/>
          <w:numId w:val="16"/>
        </w:numPr>
        <w:autoSpaceDE w:val="0"/>
        <w:autoSpaceDN w:val="0"/>
        <w:adjustRightInd w:val="0"/>
        <w:jc w:val="both"/>
        <w:rPr>
          <w:rFonts w:ascii="Verdana" w:hAnsi="Verdana" w:cs="Tahoma"/>
        </w:rPr>
      </w:pPr>
      <w:r w:rsidRPr="004C34AB">
        <w:rPr>
          <w:rFonts w:ascii="Verdana" w:hAnsi="Verdana" w:cs="Tahoma"/>
        </w:rPr>
        <w:t xml:space="preserve">kontrola stanu zapełnienia pojemników ustawionych na nieruchomościach zamieszkałych wielorodzinnych  oraz estetyczne utrzymanie ich wyglądu, a także niezwłoczne usuwanie uszkodzeń tych pojemników; </w:t>
      </w:r>
    </w:p>
    <w:p w14:paraId="2D2D3B31" w14:textId="77777777" w:rsidR="002D2E34" w:rsidRPr="004C34AB" w:rsidRDefault="002D2E34" w:rsidP="00BA0253">
      <w:pPr>
        <w:pStyle w:val="Akapitzlist"/>
        <w:numPr>
          <w:ilvl w:val="0"/>
          <w:numId w:val="16"/>
        </w:numPr>
        <w:autoSpaceDE w:val="0"/>
        <w:autoSpaceDN w:val="0"/>
        <w:adjustRightInd w:val="0"/>
        <w:jc w:val="both"/>
        <w:rPr>
          <w:rFonts w:ascii="Verdana" w:hAnsi="Verdana" w:cs="Tahoma"/>
        </w:rPr>
      </w:pPr>
      <w:r w:rsidRPr="004C34AB">
        <w:rPr>
          <w:rFonts w:ascii="Verdana" w:hAnsi="Verdana" w:cs="Tahoma"/>
          <w:kern w:val="1"/>
          <w:lang w:eastAsia="ar-SA"/>
        </w:rPr>
        <w:t>utrzymywanie odpowiedniego stanu sanitarnego i technicznego ustawionych na terenie Miasta pojemników do selektywnej zbiórki odpadów, poprzez stałą naprawę ich szczelności;</w:t>
      </w:r>
    </w:p>
    <w:p w14:paraId="3B448478" w14:textId="6505B830" w:rsidR="002D2E34" w:rsidRPr="004C34AB" w:rsidRDefault="002D2E34" w:rsidP="00BA0253">
      <w:pPr>
        <w:pStyle w:val="Akapitzlist"/>
        <w:numPr>
          <w:ilvl w:val="0"/>
          <w:numId w:val="16"/>
        </w:numPr>
        <w:suppressAutoHyphens/>
        <w:autoSpaceDE w:val="0"/>
        <w:jc w:val="both"/>
        <w:rPr>
          <w:rFonts w:ascii="Verdana" w:hAnsi="Verdana" w:cs="Tahoma"/>
          <w:kern w:val="1"/>
          <w:lang w:eastAsia="ar-SA"/>
        </w:rPr>
      </w:pPr>
      <w:r w:rsidRPr="004C34AB">
        <w:rPr>
          <w:rFonts w:ascii="Verdana" w:hAnsi="Verdana" w:cs="Tahoma"/>
        </w:rPr>
        <w:t>mycie i dezynfekcję pojemników</w:t>
      </w:r>
      <w:r w:rsidRPr="004C34AB">
        <w:rPr>
          <w:rFonts w:ascii="Verdana" w:hAnsi="Verdana" w:cs="Tahoma"/>
          <w:kern w:val="1"/>
          <w:lang w:eastAsia="ar-SA"/>
        </w:rPr>
        <w:t xml:space="preserve"> wewnątrz i na zewnątrz co najmniej 2 razy w roku. Wykonawca  zobowiązany jest dostarczyć Zamawiającemu harmonogram mycia i dezynfekcji pojemników do selektywnej zbiórki odpadów ustawionych dla nieruchomości zamieszkałych wielorodzinnych w terminie do 31 marca każdego roku objętego umową na rok bieżący. </w:t>
      </w:r>
      <w:bookmarkStart w:id="6" w:name="_Hlk79485734"/>
      <w:r w:rsidRPr="004C34AB">
        <w:rPr>
          <w:rFonts w:ascii="Verdana" w:hAnsi="Verdana" w:cs="Tahoma"/>
          <w:kern w:val="1"/>
          <w:lang w:eastAsia="ar-SA"/>
        </w:rPr>
        <w:t xml:space="preserve">Po wykonaniu usługi Wykonawca zobowiązany będzie drogą mailową do niezwłocznego przekazania Zamawiającemu informacji z wykonania tych czynności bez uprzedniego wezwania, z podaniem lokalizacji umytych i zdezynfekowanych pojemników; </w:t>
      </w:r>
    </w:p>
    <w:bookmarkEnd w:id="6"/>
    <w:p w14:paraId="4E9AB5E0" w14:textId="77777777" w:rsidR="002D2E34" w:rsidRPr="004C34AB" w:rsidRDefault="002D2E34" w:rsidP="00BA0253">
      <w:pPr>
        <w:pStyle w:val="Akapitzlist"/>
        <w:numPr>
          <w:ilvl w:val="0"/>
          <w:numId w:val="16"/>
        </w:numPr>
        <w:autoSpaceDE w:val="0"/>
        <w:autoSpaceDN w:val="0"/>
        <w:adjustRightInd w:val="0"/>
        <w:jc w:val="both"/>
        <w:rPr>
          <w:rFonts w:ascii="Verdana" w:hAnsi="Verdana" w:cs="Tahoma"/>
        </w:rPr>
      </w:pPr>
      <w:r w:rsidRPr="004C34AB">
        <w:rPr>
          <w:rFonts w:ascii="Verdana" w:hAnsi="Verdana" w:cs="Tahoma"/>
        </w:rPr>
        <w:t>oczyszczenia miejsc ustawienia pojemników po każdorazowym ich opróżnieniu;</w:t>
      </w:r>
    </w:p>
    <w:p w14:paraId="20403AC1" w14:textId="2777EFA4" w:rsidR="002D2E34" w:rsidRPr="004C34AB" w:rsidRDefault="002D2E34" w:rsidP="00BA0253">
      <w:pPr>
        <w:pStyle w:val="Akapitzlist"/>
        <w:numPr>
          <w:ilvl w:val="0"/>
          <w:numId w:val="16"/>
        </w:numPr>
        <w:autoSpaceDE w:val="0"/>
        <w:autoSpaceDN w:val="0"/>
        <w:adjustRightInd w:val="0"/>
        <w:jc w:val="both"/>
        <w:rPr>
          <w:rFonts w:ascii="Verdana" w:hAnsi="Verdana" w:cs="Tahoma"/>
        </w:rPr>
      </w:pPr>
      <w:r w:rsidRPr="004C34AB">
        <w:rPr>
          <w:rFonts w:ascii="Verdana" w:hAnsi="Verdana" w:cs="Tahoma"/>
        </w:rPr>
        <w:lastRenderedPageBreak/>
        <w:t xml:space="preserve">wymianę i naprawę uszkodzonych pojemników oraz pokrycie pełnych kosztów naprawy lub zakupu nowych pojemników w przypadku zniszczenia lub uszkodzenia powstałego w wyniku niewłaściwego ich opróżniania przez Wykonawcę;  </w:t>
      </w:r>
    </w:p>
    <w:p w14:paraId="5B1AB290" w14:textId="77777777" w:rsidR="002D2E34" w:rsidRPr="004C34AB" w:rsidRDefault="002D2E34" w:rsidP="00BA0253">
      <w:pPr>
        <w:pStyle w:val="Akapitzlist"/>
        <w:numPr>
          <w:ilvl w:val="0"/>
          <w:numId w:val="16"/>
        </w:numPr>
        <w:autoSpaceDE w:val="0"/>
        <w:autoSpaceDN w:val="0"/>
        <w:adjustRightInd w:val="0"/>
        <w:jc w:val="both"/>
        <w:rPr>
          <w:rFonts w:ascii="Verdana" w:hAnsi="Verdana" w:cs="Tahoma"/>
        </w:rPr>
      </w:pPr>
      <w:r w:rsidRPr="004C34AB">
        <w:rPr>
          <w:rFonts w:ascii="Verdana" w:hAnsi="Verdana" w:cs="Tahoma"/>
        </w:rPr>
        <w:t>zabranie i zutylizowanie ( wraz z pisemną informacją oraz dokumentacją fotograficzną ) zniszczonych i nie nadających się do dalszej eksploatacji pojemników do selektywnej zbiórki odpadów;</w:t>
      </w:r>
    </w:p>
    <w:p w14:paraId="2A411DD9" w14:textId="77777777" w:rsidR="002D2E34" w:rsidRPr="004C34AB" w:rsidRDefault="002D2E34" w:rsidP="00BA0253">
      <w:pPr>
        <w:pStyle w:val="Akapitzlist"/>
        <w:numPr>
          <w:ilvl w:val="0"/>
          <w:numId w:val="16"/>
        </w:numPr>
        <w:autoSpaceDE w:val="0"/>
        <w:autoSpaceDN w:val="0"/>
        <w:adjustRightInd w:val="0"/>
        <w:jc w:val="both"/>
        <w:rPr>
          <w:rFonts w:ascii="Verdana" w:hAnsi="Verdana" w:cs="Tahoma"/>
        </w:rPr>
      </w:pPr>
      <w:r w:rsidRPr="004C34AB">
        <w:rPr>
          <w:rFonts w:ascii="Verdana" w:hAnsi="Verdana" w:cs="Tahoma"/>
        </w:rPr>
        <w:t xml:space="preserve">tereny osiedli mieszkaniowych ( bądź inne tereny skupiające kilka budynków wielorodzinnych )  Wykonawca wyposaży w pojemniki do selektywnej zbiórki o pojemności 120L, 240L, 1100L, 1500L ( typu dzwon ), zgodnie ze zgłoszonym zapotrzebowaniem, w miejsca wskazane przez właściciela nieruchomości, a także w przypadku większego zapotrzebowania bądź zniszczenia pojemnika do selektywnej zbiórki, Wykonawca wyposaży nieruchomości w brakujące pojemniki o pojemności wskazanej przez właściciela nieruchomości lub Zamawiającego. </w:t>
      </w:r>
      <w:bookmarkStart w:id="7" w:name="_Hlk79575150"/>
      <w:r w:rsidRPr="004C34AB">
        <w:rPr>
          <w:rFonts w:ascii="Verdana" w:hAnsi="Verdana" w:cs="Tahoma"/>
        </w:rPr>
        <w:t>W przypadku zakupu przez Miasto dodatkowych pojemników do selektywnej zbiórki w trakcie trwania umowy, Wykonawca zobowiązany jest do ich magazynowania, a następnie rozmieszczenia tych pojemników w miejsca wskazane przez Zamawiającego oraz do ich opróżniania i utrzymania odpowiedniego stanu sanitarnego;</w:t>
      </w:r>
    </w:p>
    <w:bookmarkEnd w:id="7"/>
    <w:p w14:paraId="1F22D803" w14:textId="77777777" w:rsidR="002D2E34" w:rsidRPr="004C34AB" w:rsidRDefault="002D2E34" w:rsidP="00BA0253">
      <w:pPr>
        <w:pStyle w:val="Akapitzlist"/>
        <w:numPr>
          <w:ilvl w:val="0"/>
          <w:numId w:val="16"/>
        </w:numPr>
        <w:autoSpaceDE w:val="0"/>
        <w:autoSpaceDN w:val="0"/>
        <w:adjustRightInd w:val="0"/>
        <w:jc w:val="both"/>
        <w:rPr>
          <w:rFonts w:ascii="Verdana" w:hAnsi="Verdana" w:cs="Tahoma"/>
        </w:rPr>
      </w:pPr>
      <w:r w:rsidRPr="004C34AB">
        <w:rPr>
          <w:rFonts w:ascii="Verdana" w:hAnsi="Verdana" w:cs="Tahoma"/>
          <w:kern w:val="1"/>
          <w:lang w:eastAsia="ar-SA"/>
        </w:rPr>
        <w:t>przekazywania na bieżąco Zamawiającemu informacji o zniszczonych, uszkodzonych pojemnikach do selektywnej zbiórki odpadów wraz z dokumentacją fotograficzną oraz notatką zawierającą rodzaj pojemnika, lokalizację, datę stwierdzenia zniszczenia, uszkodzenia pojemnika;</w:t>
      </w:r>
    </w:p>
    <w:p w14:paraId="16C5BE30" w14:textId="77777777" w:rsidR="002D2E34" w:rsidRPr="004C34AB" w:rsidRDefault="002D2E34" w:rsidP="00BA0253">
      <w:pPr>
        <w:pStyle w:val="Akapitzlist"/>
        <w:numPr>
          <w:ilvl w:val="0"/>
          <w:numId w:val="16"/>
        </w:numPr>
        <w:jc w:val="both"/>
        <w:rPr>
          <w:rFonts w:ascii="Verdana" w:hAnsi="Verdana" w:cs="Tahoma"/>
          <w:kern w:val="1"/>
          <w:lang w:eastAsia="ar-SA"/>
        </w:rPr>
      </w:pPr>
      <w:r w:rsidRPr="004C34AB">
        <w:rPr>
          <w:rFonts w:ascii="Verdana" w:hAnsi="Verdana" w:cs="Tahoma"/>
          <w:kern w:val="1"/>
          <w:lang w:eastAsia="ar-SA"/>
        </w:rPr>
        <w:t>w przypadku konieczności zabrania pojemników do selektywnej zbiórki odpadów z danej nieruchomości,  które nadają  się do dalszego użytkowania,  w trakcie trwania umowy, Wykonawca zobowiązany będzie do ich magazynowania, a następnie rozmieszczenia tych pojemników w miejsca wskazane przez Zamawiającego oraz do ich opróżniania i utrzymania odpowiedniego stanu sanitarnego;</w:t>
      </w:r>
    </w:p>
    <w:p w14:paraId="1939D201" w14:textId="3EB44F73" w:rsidR="002D2E34" w:rsidRPr="004C34AB" w:rsidRDefault="002D2E34" w:rsidP="00BA0253">
      <w:pPr>
        <w:pStyle w:val="Akapitzlist"/>
        <w:numPr>
          <w:ilvl w:val="0"/>
          <w:numId w:val="16"/>
        </w:numPr>
        <w:suppressAutoHyphens/>
        <w:autoSpaceDE w:val="0"/>
        <w:jc w:val="both"/>
        <w:rPr>
          <w:rFonts w:ascii="Verdana" w:hAnsi="Verdana" w:cs="Tahoma"/>
          <w:kern w:val="1"/>
          <w:lang w:eastAsia="ar-SA"/>
        </w:rPr>
      </w:pPr>
      <w:r w:rsidRPr="004C34AB">
        <w:rPr>
          <w:rFonts w:ascii="Verdana" w:hAnsi="Verdana" w:cs="Tahoma"/>
          <w:kern w:val="1"/>
          <w:lang w:eastAsia="ar-SA"/>
        </w:rPr>
        <w:t xml:space="preserve">Wykonawca ma obowiązek w terminie minimum 1 miesiąca przed zakończeniem realizacji umowy dostarczenia Zamawiającemu harmonogramu </w:t>
      </w:r>
      <w:r w:rsidR="007F31C2" w:rsidRPr="004C34AB">
        <w:rPr>
          <w:rFonts w:ascii="Verdana" w:hAnsi="Verdana" w:cs="Tahoma"/>
          <w:kern w:val="1"/>
          <w:lang w:eastAsia="ar-SA"/>
        </w:rPr>
        <w:t>usuwania</w:t>
      </w:r>
      <w:r w:rsidRPr="004C34AB">
        <w:rPr>
          <w:rFonts w:ascii="Verdana" w:hAnsi="Verdana" w:cs="Tahoma"/>
          <w:kern w:val="1"/>
          <w:lang w:eastAsia="ar-SA"/>
        </w:rPr>
        <w:t xml:space="preserve"> pojemników </w:t>
      </w:r>
      <w:r w:rsidR="007F31C2" w:rsidRPr="004C34AB">
        <w:rPr>
          <w:rFonts w:ascii="Verdana" w:hAnsi="Verdana" w:cs="Tahoma"/>
          <w:kern w:val="1"/>
          <w:lang w:eastAsia="ar-SA"/>
        </w:rPr>
        <w:t xml:space="preserve">do selektywnej zbiórki stanowiących własność Wykonawcy, </w:t>
      </w:r>
      <w:r w:rsidR="007F31C2" w:rsidRPr="004C34AB">
        <w:rPr>
          <w:rFonts w:ascii="Verdana" w:hAnsi="Verdana" w:cs="Tahoma"/>
          <w:kern w:val="1"/>
          <w:lang w:eastAsia="ar-SA"/>
        </w:rPr>
        <w:br/>
      </w:r>
      <w:r w:rsidRPr="004C34AB">
        <w:rPr>
          <w:rFonts w:ascii="Verdana" w:hAnsi="Verdana" w:cs="Tahoma"/>
          <w:kern w:val="1"/>
          <w:lang w:eastAsia="ar-SA"/>
        </w:rPr>
        <w:t>z uwzględnieniem lokalizacji oraz rodzaju, wielkości i ilości pojemników oraz terminu ich usunięcia. Proces usuwania pojemników Wykonawcy rozpocznie się najwcześniej na 3 dni przed dniem zakończenia realizacji przedmiotu umowy i będzie trwał sukcesywnie do końca realizacji umowy. Wykonawca zobowiązany jest do pozostawienia terenu w odpowiednim stanie porządkowym i sanitarnym.</w:t>
      </w:r>
    </w:p>
    <w:p w14:paraId="02E287C4" w14:textId="4703D7D6" w:rsidR="002D2E34" w:rsidRPr="004C34AB" w:rsidRDefault="002D2E34" w:rsidP="00BA0253">
      <w:pPr>
        <w:pStyle w:val="Akapitzlist"/>
        <w:numPr>
          <w:ilvl w:val="0"/>
          <w:numId w:val="10"/>
        </w:numPr>
        <w:autoSpaceDE w:val="0"/>
        <w:autoSpaceDN w:val="0"/>
        <w:adjustRightInd w:val="0"/>
        <w:jc w:val="both"/>
        <w:rPr>
          <w:rFonts w:ascii="Verdana" w:hAnsi="Verdana" w:cs="Tahoma"/>
          <w:b/>
        </w:rPr>
      </w:pPr>
      <w:r w:rsidRPr="004C34AB">
        <w:rPr>
          <w:rFonts w:ascii="Verdana" w:hAnsi="Verdana" w:cs="Tahoma"/>
          <w:b/>
        </w:rPr>
        <w:t>W zakresie częstotliwości i sposobu odbioru odpadów komunalnych</w:t>
      </w:r>
    </w:p>
    <w:p w14:paraId="477F1596" w14:textId="2852ADAC" w:rsidR="002D2E34" w:rsidRPr="004C34AB" w:rsidRDefault="002D2E34" w:rsidP="002D2E34">
      <w:pPr>
        <w:ind w:left="284" w:hanging="284"/>
        <w:jc w:val="both"/>
        <w:rPr>
          <w:rFonts w:ascii="Verdana" w:hAnsi="Verdana" w:cs="Tahoma"/>
          <w:bCs/>
        </w:rPr>
      </w:pPr>
      <w:r w:rsidRPr="004C34AB">
        <w:rPr>
          <w:rFonts w:ascii="Verdana" w:hAnsi="Verdana"/>
        </w:rPr>
        <w:t xml:space="preserve">      </w:t>
      </w:r>
      <w:r w:rsidRPr="004C34AB">
        <w:rPr>
          <w:rFonts w:ascii="Verdana" w:hAnsi="Verdana" w:cs="Tahoma"/>
        </w:rPr>
        <w:t>Wykonawca będzie odbierał poszczególne frakcje odpadów komunalnych</w:t>
      </w:r>
      <w:r w:rsidR="007F31C2" w:rsidRPr="004C34AB">
        <w:rPr>
          <w:rFonts w:ascii="Verdana" w:hAnsi="Verdana" w:cs="Tahoma"/>
        </w:rPr>
        <w:br/>
      </w:r>
      <w:r w:rsidRPr="004C34AB">
        <w:rPr>
          <w:rFonts w:ascii="Verdana" w:hAnsi="Verdana" w:cs="Tahoma"/>
        </w:rPr>
        <w:t xml:space="preserve"> z częstotliwością i w sposób zgodny z obowiązującym Regulaminem utrzymania czystości i porządku na terenie miasta Mrągow</w:t>
      </w:r>
      <w:r w:rsidR="007F31C2" w:rsidRPr="004C34AB">
        <w:rPr>
          <w:rFonts w:ascii="Verdana" w:hAnsi="Verdana" w:cs="Tahoma"/>
        </w:rPr>
        <w:t>a</w:t>
      </w:r>
      <w:r w:rsidRPr="004C34AB">
        <w:rPr>
          <w:rFonts w:ascii="Verdana" w:hAnsi="Verdana" w:cs="Tahoma"/>
        </w:rPr>
        <w:t xml:space="preserve"> oraz uchwałą w sprawie </w:t>
      </w:r>
      <w:r w:rsidRPr="004C34AB">
        <w:rPr>
          <w:rFonts w:ascii="Verdana" w:hAnsi="Verdana" w:cs="Tahoma"/>
          <w:bCs/>
        </w:rPr>
        <w:t>ustalenia szczegółowego sposobu i zakresu świadczenia usług w zakresie odbierania odpadów komunalnych od właścicieli nieruchomości i zagospodarowania tych odpadów w zamian za uiszczoną opłatę  za gospodarowanie odpadami komunalnymi:</w:t>
      </w:r>
    </w:p>
    <w:tbl>
      <w:tblPr>
        <w:tblpPr w:leftFromText="141" w:rightFromText="141" w:vertAnchor="text" w:tblpXSpec="center" w:tblpY="1"/>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2257"/>
        <w:gridCol w:w="2138"/>
        <w:gridCol w:w="2551"/>
      </w:tblGrid>
      <w:tr w:rsidR="004C34AB" w:rsidRPr="004C34AB" w14:paraId="08E183EB" w14:textId="77777777" w:rsidTr="007F31C2">
        <w:trPr>
          <w:trHeight w:val="1270"/>
          <w:jc w:val="center"/>
        </w:trPr>
        <w:tc>
          <w:tcPr>
            <w:tcW w:w="562" w:type="dxa"/>
            <w:shd w:val="clear" w:color="auto" w:fill="auto"/>
            <w:vAlign w:val="center"/>
          </w:tcPr>
          <w:p w14:paraId="716BFBDA" w14:textId="77777777" w:rsidR="002D2E34" w:rsidRPr="004C34AB" w:rsidRDefault="002D2E34" w:rsidP="002D2E34">
            <w:pPr>
              <w:autoSpaceDE w:val="0"/>
              <w:autoSpaceDN w:val="0"/>
              <w:adjustRightInd w:val="0"/>
              <w:jc w:val="center"/>
              <w:rPr>
                <w:b/>
                <w:sz w:val="18"/>
                <w:szCs w:val="18"/>
              </w:rPr>
            </w:pPr>
            <w:r w:rsidRPr="004C34AB">
              <w:rPr>
                <w:b/>
                <w:sz w:val="18"/>
                <w:szCs w:val="18"/>
              </w:rPr>
              <w:t>L.p.</w:t>
            </w:r>
          </w:p>
        </w:tc>
        <w:tc>
          <w:tcPr>
            <w:tcW w:w="1701" w:type="dxa"/>
            <w:shd w:val="clear" w:color="auto" w:fill="auto"/>
            <w:vAlign w:val="center"/>
          </w:tcPr>
          <w:p w14:paraId="56A9BB4D" w14:textId="77777777" w:rsidR="002D2E34" w:rsidRPr="004C34AB" w:rsidRDefault="002D2E34" w:rsidP="002D2E34">
            <w:pPr>
              <w:autoSpaceDE w:val="0"/>
              <w:autoSpaceDN w:val="0"/>
              <w:adjustRightInd w:val="0"/>
              <w:jc w:val="center"/>
              <w:rPr>
                <w:b/>
                <w:sz w:val="18"/>
                <w:szCs w:val="18"/>
              </w:rPr>
            </w:pPr>
            <w:r w:rsidRPr="004C34AB">
              <w:rPr>
                <w:b/>
                <w:sz w:val="18"/>
                <w:szCs w:val="18"/>
              </w:rPr>
              <w:t>Rodzaj odpadów komunalnych</w:t>
            </w:r>
          </w:p>
        </w:tc>
        <w:tc>
          <w:tcPr>
            <w:tcW w:w="2257" w:type="dxa"/>
            <w:shd w:val="clear" w:color="auto" w:fill="auto"/>
            <w:vAlign w:val="center"/>
          </w:tcPr>
          <w:p w14:paraId="48836266" w14:textId="797C03F5" w:rsidR="002D2E34" w:rsidRPr="004C34AB" w:rsidRDefault="002D2E34" w:rsidP="002D2E34">
            <w:pPr>
              <w:autoSpaceDE w:val="0"/>
              <w:autoSpaceDN w:val="0"/>
              <w:adjustRightInd w:val="0"/>
              <w:jc w:val="center"/>
              <w:rPr>
                <w:b/>
                <w:sz w:val="18"/>
                <w:szCs w:val="18"/>
              </w:rPr>
            </w:pPr>
            <w:r w:rsidRPr="004C34AB">
              <w:rPr>
                <w:b/>
                <w:sz w:val="18"/>
                <w:szCs w:val="18"/>
              </w:rPr>
              <w:t xml:space="preserve">nieruchomości zamieszkałe </w:t>
            </w:r>
            <w:r w:rsidRPr="004C34AB">
              <w:rPr>
                <w:b/>
                <w:sz w:val="18"/>
                <w:szCs w:val="18"/>
              </w:rPr>
              <w:br/>
              <w:t xml:space="preserve">w zabudowie jednorodzinnej </w:t>
            </w:r>
            <w:r w:rsidRPr="004C34AB">
              <w:rPr>
                <w:b/>
                <w:sz w:val="18"/>
                <w:szCs w:val="18"/>
              </w:rPr>
              <w:br/>
              <w:t>(w okresie od kwietnia do września)</w:t>
            </w:r>
          </w:p>
        </w:tc>
        <w:tc>
          <w:tcPr>
            <w:tcW w:w="2138" w:type="dxa"/>
            <w:shd w:val="clear" w:color="auto" w:fill="auto"/>
            <w:vAlign w:val="center"/>
          </w:tcPr>
          <w:p w14:paraId="7362AC55" w14:textId="079C3EC5" w:rsidR="002D2E34" w:rsidRPr="004C34AB" w:rsidRDefault="002D2E34" w:rsidP="002D2E34">
            <w:pPr>
              <w:autoSpaceDE w:val="0"/>
              <w:autoSpaceDN w:val="0"/>
              <w:adjustRightInd w:val="0"/>
              <w:jc w:val="center"/>
              <w:rPr>
                <w:b/>
                <w:sz w:val="18"/>
                <w:szCs w:val="18"/>
              </w:rPr>
            </w:pPr>
            <w:r w:rsidRPr="004C34AB">
              <w:rPr>
                <w:b/>
                <w:sz w:val="18"/>
                <w:szCs w:val="18"/>
              </w:rPr>
              <w:t xml:space="preserve">nieruchomości zamieszkałe </w:t>
            </w:r>
            <w:r w:rsidRPr="004C34AB">
              <w:rPr>
                <w:b/>
                <w:sz w:val="18"/>
                <w:szCs w:val="18"/>
              </w:rPr>
              <w:br/>
              <w:t xml:space="preserve">w zabudowie jednorodzinnej </w:t>
            </w:r>
            <w:r w:rsidRPr="004C34AB">
              <w:rPr>
                <w:b/>
                <w:sz w:val="18"/>
                <w:szCs w:val="18"/>
              </w:rPr>
              <w:br/>
              <w:t>(w okresie od października</w:t>
            </w:r>
            <w:r w:rsidRPr="004C34AB">
              <w:rPr>
                <w:b/>
                <w:sz w:val="18"/>
                <w:szCs w:val="18"/>
              </w:rPr>
              <w:br/>
              <w:t>do marca)</w:t>
            </w:r>
          </w:p>
        </w:tc>
        <w:tc>
          <w:tcPr>
            <w:tcW w:w="2551" w:type="dxa"/>
            <w:shd w:val="clear" w:color="auto" w:fill="auto"/>
            <w:vAlign w:val="center"/>
          </w:tcPr>
          <w:p w14:paraId="2B7A2B72" w14:textId="77777777" w:rsidR="002D2E34" w:rsidRPr="004C34AB" w:rsidRDefault="002D2E34" w:rsidP="002D2E34">
            <w:pPr>
              <w:autoSpaceDE w:val="0"/>
              <w:autoSpaceDN w:val="0"/>
              <w:adjustRightInd w:val="0"/>
              <w:jc w:val="center"/>
              <w:rPr>
                <w:b/>
                <w:sz w:val="18"/>
                <w:szCs w:val="18"/>
              </w:rPr>
            </w:pPr>
            <w:r w:rsidRPr="004C34AB">
              <w:rPr>
                <w:b/>
                <w:sz w:val="18"/>
                <w:szCs w:val="18"/>
              </w:rPr>
              <w:t>nieruchomości zamieszkałe</w:t>
            </w:r>
            <w:r w:rsidRPr="004C34AB">
              <w:rPr>
                <w:b/>
                <w:sz w:val="18"/>
                <w:szCs w:val="18"/>
              </w:rPr>
              <w:br/>
              <w:t xml:space="preserve"> w zabudowie wielorodzinnej</w:t>
            </w:r>
          </w:p>
        </w:tc>
      </w:tr>
      <w:tr w:rsidR="004C34AB" w:rsidRPr="004C34AB" w14:paraId="62C628CE" w14:textId="77777777" w:rsidTr="007F31C2">
        <w:trPr>
          <w:trHeight w:val="1352"/>
          <w:jc w:val="center"/>
        </w:trPr>
        <w:tc>
          <w:tcPr>
            <w:tcW w:w="562" w:type="dxa"/>
            <w:shd w:val="clear" w:color="auto" w:fill="auto"/>
            <w:vAlign w:val="center"/>
          </w:tcPr>
          <w:p w14:paraId="4E8E7722" w14:textId="77777777" w:rsidR="002D2E34" w:rsidRPr="004C34AB" w:rsidRDefault="002D2E34" w:rsidP="002D2E34">
            <w:pPr>
              <w:autoSpaceDE w:val="0"/>
              <w:autoSpaceDN w:val="0"/>
              <w:adjustRightInd w:val="0"/>
            </w:pPr>
            <w:r w:rsidRPr="004C34AB">
              <w:t xml:space="preserve">   1</w:t>
            </w:r>
          </w:p>
        </w:tc>
        <w:tc>
          <w:tcPr>
            <w:tcW w:w="1701" w:type="dxa"/>
            <w:shd w:val="clear" w:color="auto" w:fill="auto"/>
            <w:vAlign w:val="center"/>
          </w:tcPr>
          <w:p w14:paraId="4A7D25FF" w14:textId="77777777" w:rsidR="002D2E34" w:rsidRPr="004C34AB" w:rsidRDefault="002D2E34" w:rsidP="002D2E34">
            <w:pPr>
              <w:autoSpaceDE w:val="0"/>
              <w:autoSpaceDN w:val="0"/>
              <w:adjustRightInd w:val="0"/>
              <w:jc w:val="center"/>
            </w:pPr>
          </w:p>
          <w:p w14:paraId="3E278EE3" w14:textId="50A49951" w:rsidR="002D2E34" w:rsidRPr="004C34AB" w:rsidRDefault="002D2E34" w:rsidP="002D2E34">
            <w:pPr>
              <w:autoSpaceDE w:val="0"/>
              <w:autoSpaceDN w:val="0"/>
              <w:adjustRightInd w:val="0"/>
              <w:jc w:val="center"/>
            </w:pPr>
            <w:r w:rsidRPr="004C34AB">
              <w:t xml:space="preserve">Niesegregowane </w:t>
            </w:r>
            <w:r w:rsidRPr="004C34AB">
              <w:br/>
              <w:t>(zmieszane)</w:t>
            </w:r>
          </w:p>
        </w:tc>
        <w:tc>
          <w:tcPr>
            <w:tcW w:w="2257" w:type="dxa"/>
            <w:shd w:val="clear" w:color="auto" w:fill="auto"/>
            <w:vAlign w:val="center"/>
          </w:tcPr>
          <w:p w14:paraId="0EA17FD9" w14:textId="77777777" w:rsidR="002D2E34" w:rsidRPr="004C34AB" w:rsidRDefault="002D2E34" w:rsidP="002D2E34">
            <w:pPr>
              <w:autoSpaceDE w:val="0"/>
              <w:autoSpaceDN w:val="0"/>
              <w:adjustRightInd w:val="0"/>
              <w:jc w:val="center"/>
            </w:pPr>
          </w:p>
          <w:p w14:paraId="64B25217" w14:textId="77777777" w:rsidR="002D2E34" w:rsidRPr="004C34AB" w:rsidRDefault="002D2E34" w:rsidP="002D2E34">
            <w:pPr>
              <w:autoSpaceDE w:val="0"/>
              <w:autoSpaceDN w:val="0"/>
              <w:adjustRightInd w:val="0"/>
              <w:jc w:val="center"/>
            </w:pPr>
            <w:r w:rsidRPr="004C34AB">
              <w:t>co tydzień</w:t>
            </w:r>
          </w:p>
        </w:tc>
        <w:tc>
          <w:tcPr>
            <w:tcW w:w="2138" w:type="dxa"/>
            <w:shd w:val="clear" w:color="auto" w:fill="auto"/>
            <w:vAlign w:val="center"/>
          </w:tcPr>
          <w:p w14:paraId="28042748" w14:textId="77777777" w:rsidR="002D2E34" w:rsidRPr="004C34AB" w:rsidRDefault="002D2E34" w:rsidP="002D2E34">
            <w:pPr>
              <w:autoSpaceDE w:val="0"/>
              <w:autoSpaceDN w:val="0"/>
              <w:adjustRightInd w:val="0"/>
              <w:jc w:val="center"/>
            </w:pPr>
          </w:p>
          <w:p w14:paraId="4263B05A" w14:textId="77777777" w:rsidR="002D2E34" w:rsidRPr="004C34AB" w:rsidRDefault="002D2E34" w:rsidP="002D2E34">
            <w:pPr>
              <w:autoSpaceDE w:val="0"/>
              <w:autoSpaceDN w:val="0"/>
              <w:adjustRightInd w:val="0"/>
              <w:jc w:val="center"/>
            </w:pPr>
            <w:r w:rsidRPr="004C34AB">
              <w:t>co dwa tygodnie</w:t>
            </w:r>
          </w:p>
        </w:tc>
        <w:tc>
          <w:tcPr>
            <w:tcW w:w="2551" w:type="dxa"/>
            <w:shd w:val="clear" w:color="auto" w:fill="auto"/>
            <w:vAlign w:val="center"/>
          </w:tcPr>
          <w:p w14:paraId="05713335" w14:textId="77777777" w:rsidR="002D2E34" w:rsidRPr="004C34AB" w:rsidRDefault="002D2E34" w:rsidP="002D2E34">
            <w:pPr>
              <w:autoSpaceDE w:val="0"/>
              <w:autoSpaceDN w:val="0"/>
              <w:adjustRightInd w:val="0"/>
              <w:jc w:val="center"/>
            </w:pPr>
            <w:r w:rsidRPr="004C34AB">
              <w:t xml:space="preserve">trzy razy w tygodniu, dopuszcza się </w:t>
            </w:r>
            <w:r w:rsidRPr="004C34AB">
              <w:br/>
              <w:t xml:space="preserve">w zabudowie nieosiedlowej dwa razy w tygodniu, </w:t>
            </w:r>
            <w:r w:rsidRPr="004C34AB">
              <w:br/>
              <w:t xml:space="preserve">o ile nie będzie </w:t>
            </w:r>
            <w:r w:rsidRPr="004C34AB">
              <w:br/>
              <w:t>to powodować przepełnienia pojemników</w:t>
            </w:r>
          </w:p>
        </w:tc>
      </w:tr>
      <w:tr w:rsidR="004C34AB" w:rsidRPr="004C34AB" w14:paraId="037593C7" w14:textId="77777777" w:rsidTr="007F31C2">
        <w:trPr>
          <w:trHeight w:val="559"/>
          <w:jc w:val="center"/>
        </w:trPr>
        <w:tc>
          <w:tcPr>
            <w:tcW w:w="562" w:type="dxa"/>
            <w:shd w:val="clear" w:color="auto" w:fill="auto"/>
            <w:vAlign w:val="center"/>
          </w:tcPr>
          <w:p w14:paraId="67185BA6" w14:textId="77777777" w:rsidR="002D2E34" w:rsidRPr="004C34AB" w:rsidRDefault="002D2E34" w:rsidP="002D2E34">
            <w:pPr>
              <w:autoSpaceDE w:val="0"/>
              <w:autoSpaceDN w:val="0"/>
              <w:adjustRightInd w:val="0"/>
              <w:jc w:val="center"/>
            </w:pPr>
            <w:r w:rsidRPr="004C34AB">
              <w:t>2</w:t>
            </w:r>
          </w:p>
        </w:tc>
        <w:tc>
          <w:tcPr>
            <w:tcW w:w="1701" w:type="dxa"/>
            <w:shd w:val="clear" w:color="auto" w:fill="auto"/>
            <w:vAlign w:val="center"/>
          </w:tcPr>
          <w:p w14:paraId="2C80CFF7" w14:textId="77777777" w:rsidR="002D2E34" w:rsidRPr="004C34AB" w:rsidRDefault="002D2E34" w:rsidP="002D2E34">
            <w:pPr>
              <w:autoSpaceDE w:val="0"/>
              <w:autoSpaceDN w:val="0"/>
              <w:adjustRightInd w:val="0"/>
              <w:jc w:val="center"/>
            </w:pPr>
            <w:r w:rsidRPr="004C34AB">
              <w:t>szkło i opakowania</w:t>
            </w:r>
          </w:p>
        </w:tc>
        <w:tc>
          <w:tcPr>
            <w:tcW w:w="4395" w:type="dxa"/>
            <w:gridSpan w:val="2"/>
            <w:shd w:val="clear" w:color="auto" w:fill="auto"/>
            <w:vAlign w:val="center"/>
          </w:tcPr>
          <w:p w14:paraId="64B6F658" w14:textId="77777777" w:rsidR="002D2E34" w:rsidRPr="004C34AB" w:rsidRDefault="002D2E34" w:rsidP="002D2E34">
            <w:pPr>
              <w:autoSpaceDE w:val="0"/>
              <w:autoSpaceDN w:val="0"/>
              <w:adjustRightInd w:val="0"/>
              <w:jc w:val="center"/>
            </w:pPr>
            <w:r w:rsidRPr="004C34AB">
              <w:t>co dwa tygodnie</w:t>
            </w:r>
          </w:p>
        </w:tc>
        <w:tc>
          <w:tcPr>
            <w:tcW w:w="2551" w:type="dxa"/>
            <w:shd w:val="clear" w:color="auto" w:fill="auto"/>
            <w:vAlign w:val="center"/>
          </w:tcPr>
          <w:p w14:paraId="5A156FF9" w14:textId="77777777" w:rsidR="002D2E34" w:rsidRPr="004C34AB" w:rsidRDefault="002D2E34" w:rsidP="002D2E34">
            <w:pPr>
              <w:autoSpaceDE w:val="0"/>
              <w:autoSpaceDN w:val="0"/>
              <w:adjustRightInd w:val="0"/>
              <w:jc w:val="center"/>
            </w:pPr>
            <w:r w:rsidRPr="004C34AB">
              <w:t xml:space="preserve">w zależności od potrzeb, jednak nie rzadziej niż raz </w:t>
            </w:r>
            <w:r w:rsidRPr="004C34AB">
              <w:br/>
              <w:t>w tygodniu</w:t>
            </w:r>
          </w:p>
        </w:tc>
      </w:tr>
      <w:tr w:rsidR="004C34AB" w:rsidRPr="004C34AB" w14:paraId="26A32C4C" w14:textId="77777777" w:rsidTr="007F31C2">
        <w:trPr>
          <w:trHeight w:val="855"/>
          <w:jc w:val="center"/>
        </w:trPr>
        <w:tc>
          <w:tcPr>
            <w:tcW w:w="562" w:type="dxa"/>
            <w:shd w:val="clear" w:color="auto" w:fill="auto"/>
            <w:vAlign w:val="center"/>
          </w:tcPr>
          <w:p w14:paraId="50B2F77C" w14:textId="77777777" w:rsidR="002D2E34" w:rsidRPr="004C34AB" w:rsidRDefault="002D2E34" w:rsidP="002D2E34">
            <w:pPr>
              <w:autoSpaceDE w:val="0"/>
              <w:autoSpaceDN w:val="0"/>
              <w:adjustRightInd w:val="0"/>
              <w:jc w:val="center"/>
            </w:pPr>
            <w:r w:rsidRPr="004C34AB">
              <w:lastRenderedPageBreak/>
              <w:t>3</w:t>
            </w:r>
          </w:p>
        </w:tc>
        <w:tc>
          <w:tcPr>
            <w:tcW w:w="1701" w:type="dxa"/>
            <w:shd w:val="clear" w:color="auto" w:fill="auto"/>
            <w:vAlign w:val="center"/>
          </w:tcPr>
          <w:p w14:paraId="7CCD20BE" w14:textId="77777777" w:rsidR="002D2E34" w:rsidRPr="004C34AB" w:rsidRDefault="002D2E34" w:rsidP="002D2E34">
            <w:pPr>
              <w:autoSpaceDE w:val="0"/>
              <w:autoSpaceDN w:val="0"/>
              <w:adjustRightInd w:val="0"/>
              <w:jc w:val="center"/>
            </w:pPr>
            <w:r w:rsidRPr="004C34AB">
              <w:t>plastik, tworzywa sztuczne, opakowania wielomateriałowe, metal</w:t>
            </w:r>
          </w:p>
        </w:tc>
        <w:tc>
          <w:tcPr>
            <w:tcW w:w="4395" w:type="dxa"/>
            <w:gridSpan w:val="2"/>
            <w:shd w:val="clear" w:color="auto" w:fill="auto"/>
            <w:vAlign w:val="center"/>
          </w:tcPr>
          <w:p w14:paraId="646E0AEA" w14:textId="77777777" w:rsidR="002D2E34" w:rsidRPr="004C34AB" w:rsidRDefault="002D2E34" w:rsidP="002D2E34">
            <w:pPr>
              <w:autoSpaceDE w:val="0"/>
              <w:autoSpaceDN w:val="0"/>
              <w:adjustRightInd w:val="0"/>
              <w:jc w:val="center"/>
            </w:pPr>
            <w:r w:rsidRPr="004C34AB">
              <w:t>co dwa tygodnie</w:t>
            </w:r>
          </w:p>
        </w:tc>
        <w:tc>
          <w:tcPr>
            <w:tcW w:w="2551" w:type="dxa"/>
            <w:shd w:val="clear" w:color="auto" w:fill="auto"/>
            <w:vAlign w:val="center"/>
          </w:tcPr>
          <w:p w14:paraId="6CA59071" w14:textId="77777777" w:rsidR="002D2E34" w:rsidRPr="004C34AB" w:rsidRDefault="002D2E34" w:rsidP="002D2E34">
            <w:pPr>
              <w:autoSpaceDE w:val="0"/>
              <w:autoSpaceDN w:val="0"/>
              <w:adjustRightInd w:val="0"/>
              <w:jc w:val="center"/>
            </w:pPr>
            <w:r w:rsidRPr="004C34AB">
              <w:t>w zależności od potrzeb, jednak nie rzadziej niż raz w tygodniu</w:t>
            </w:r>
          </w:p>
        </w:tc>
      </w:tr>
      <w:tr w:rsidR="004C34AB" w:rsidRPr="004C34AB" w14:paraId="45440D30" w14:textId="77777777" w:rsidTr="007F31C2">
        <w:trPr>
          <w:trHeight w:val="745"/>
          <w:jc w:val="center"/>
        </w:trPr>
        <w:tc>
          <w:tcPr>
            <w:tcW w:w="562" w:type="dxa"/>
            <w:shd w:val="clear" w:color="auto" w:fill="auto"/>
            <w:vAlign w:val="center"/>
          </w:tcPr>
          <w:p w14:paraId="5CE73327" w14:textId="77777777" w:rsidR="002D2E34" w:rsidRPr="004C34AB" w:rsidRDefault="002D2E34" w:rsidP="002D2E34">
            <w:pPr>
              <w:autoSpaceDE w:val="0"/>
              <w:autoSpaceDN w:val="0"/>
              <w:adjustRightInd w:val="0"/>
              <w:jc w:val="center"/>
            </w:pPr>
          </w:p>
          <w:p w14:paraId="2CA24D50" w14:textId="77777777" w:rsidR="002D2E34" w:rsidRPr="004C34AB" w:rsidRDefault="002D2E34" w:rsidP="002D2E34">
            <w:pPr>
              <w:autoSpaceDE w:val="0"/>
              <w:autoSpaceDN w:val="0"/>
              <w:adjustRightInd w:val="0"/>
              <w:jc w:val="center"/>
            </w:pPr>
            <w:r w:rsidRPr="004C34AB">
              <w:t>4</w:t>
            </w:r>
          </w:p>
        </w:tc>
        <w:tc>
          <w:tcPr>
            <w:tcW w:w="1701" w:type="dxa"/>
            <w:shd w:val="clear" w:color="auto" w:fill="auto"/>
            <w:vAlign w:val="center"/>
          </w:tcPr>
          <w:p w14:paraId="697CD059" w14:textId="77777777" w:rsidR="002D2E34" w:rsidRPr="004C34AB" w:rsidRDefault="002D2E34" w:rsidP="002D2E34">
            <w:pPr>
              <w:autoSpaceDE w:val="0"/>
              <w:autoSpaceDN w:val="0"/>
              <w:adjustRightInd w:val="0"/>
              <w:jc w:val="center"/>
            </w:pPr>
          </w:p>
          <w:p w14:paraId="7451E1D0" w14:textId="77777777" w:rsidR="002D2E34" w:rsidRPr="004C34AB" w:rsidRDefault="002D2E34" w:rsidP="002D2E34">
            <w:pPr>
              <w:autoSpaceDE w:val="0"/>
              <w:autoSpaceDN w:val="0"/>
              <w:adjustRightInd w:val="0"/>
              <w:jc w:val="center"/>
            </w:pPr>
            <w:r w:rsidRPr="004C34AB">
              <w:t xml:space="preserve">papier, tektura </w:t>
            </w:r>
            <w:r w:rsidRPr="004C34AB">
              <w:br/>
              <w:t>i opakowania</w:t>
            </w:r>
          </w:p>
        </w:tc>
        <w:tc>
          <w:tcPr>
            <w:tcW w:w="4395" w:type="dxa"/>
            <w:gridSpan w:val="2"/>
            <w:shd w:val="clear" w:color="auto" w:fill="auto"/>
            <w:vAlign w:val="center"/>
          </w:tcPr>
          <w:p w14:paraId="0450CF98" w14:textId="77777777" w:rsidR="002D2E34" w:rsidRPr="004C34AB" w:rsidRDefault="002D2E34" w:rsidP="002D2E34">
            <w:pPr>
              <w:autoSpaceDE w:val="0"/>
              <w:autoSpaceDN w:val="0"/>
              <w:adjustRightInd w:val="0"/>
              <w:jc w:val="center"/>
            </w:pPr>
          </w:p>
          <w:p w14:paraId="2B38A468" w14:textId="77777777" w:rsidR="002D2E34" w:rsidRPr="004C34AB" w:rsidRDefault="002D2E34" w:rsidP="002D2E34">
            <w:pPr>
              <w:autoSpaceDE w:val="0"/>
              <w:autoSpaceDN w:val="0"/>
              <w:adjustRightInd w:val="0"/>
              <w:jc w:val="center"/>
            </w:pPr>
            <w:r w:rsidRPr="004C34AB">
              <w:t>co dwa tygodnie</w:t>
            </w:r>
          </w:p>
        </w:tc>
        <w:tc>
          <w:tcPr>
            <w:tcW w:w="2551" w:type="dxa"/>
            <w:shd w:val="clear" w:color="auto" w:fill="auto"/>
            <w:vAlign w:val="center"/>
          </w:tcPr>
          <w:p w14:paraId="3707E760" w14:textId="77777777" w:rsidR="002D2E34" w:rsidRPr="004C34AB" w:rsidRDefault="002D2E34" w:rsidP="002D2E34">
            <w:pPr>
              <w:autoSpaceDE w:val="0"/>
              <w:autoSpaceDN w:val="0"/>
              <w:adjustRightInd w:val="0"/>
              <w:jc w:val="center"/>
            </w:pPr>
            <w:r w:rsidRPr="004C34AB">
              <w:t>w zależności od potrzeb, jednak nie rzadziej niż raz w tygodniu</w:t>
            </w:r>
          </w:p>
        </w:tc>
      </w:tr>
      <w:tr w:rsidR="004C34AB" w:rsidRPr="004C34AB" w14:paraId="1320E271" w14:textId="77777777" w:rsidTr="007F31C2">
        <w:trPr>
          <w:trHeight w:val="480"/>
          <w:jc w:val="center"/>
        </w:trPr>
        <w:tc>
          <w:tcPr>
            <w:tcW w:w="562" w:type="dxa"/>
            <w:shd w:val="clear" w:color="auto" w:fill="auto"/>
            <w:vAlign w:val="center"/>
          </w:tcPr>
          <w:p w14:paraId="5EBAD6EF" w14:textId="77777777" w:rsidR="002D2E34" w:rsidRPr="004C34AB" w:rsidRDefault="002D2E34" w:rsidP="002D2E34">
            <w:pPr>
              <w:autoSpaceDE w:val="0"/>
              <w:autoSpaceDN w:val="0"/>
              <w:adjustRightInd w:val="0"/>
              <w:jc w:val="center"/>
            </w:pPr>
          </w:p>
          <w:p w14:paraId="40D46943" w14:textId="77777777" w:rsidR="002D2E34" w:rsidRPr="004C34AB" w:rsidRDefault="002D2E34" w:rsidP="002D2E34">
            <w:pPr>
              <w:autoSpaceDE w:val="0"/>
              <w:autoSpaceDN w:val="0"/>
              <w:adjustRightInd w:val="0"/>
              <w:jc w:val="center"/>
            </w:pPr>
            <w:r w:rsidRPr="004C34AB">
              <w:t>5</w:t>
            </w:r>
          </w:p>
        </w:tc>
        <w:tc>
          <w:tcPr>
            <w:tcW w:w="1701" w:type="dxa"/>
            <w:shd w:val="clear" w:color="auto" w:fill="auto"/>
            <w:vAlign w:val="center"/>
          </w:tcPr>
          <w:p w14:paraId="2FD71265" w14:textId="77777777" w:rsidR="002D2E34" w:rsidRPr="004C34AB" w:rsidRDefault="002D2E34" w:rsidP="002D2E34">
            <w:pPr>
              <w:autoSpaceDE w:val="0"/>
              <w:autoSpaceDN w:val="0"/>
              <w:adjustRightInd w:val="0"/>
              <w:jc w:val="center"/>
            </w:pPr>
            <w:r w:rsidRPr="004C34AB">
              <w:t xml:space="preserve"> bioodpady</w:t>
            </w:r>
            <w:r w:rsidRPr="004C34AB">
              <w:br/>
              <w:t xml:space="preserve"> ( w okresie od </w:t>
            </w:r>
            <w:r w:rsidRPr="004C34AB">
              <w:br/>
              <w:t xml:space="preserve">01 kwietnia do </w:t>
            </w:r>
            <w:r w:rsidRPr="004C34AB">
              <w:br/>
              <w:t>30 listopada )</w:t>
            </w:r>
          </w:p>
        </w:tc>
        <w:tc>
          <w:tcPr>
            <w:tcW w:w="4395" w:type="dxa"/>
            <w:gridSpan w:val="2"/>
            <w:shd w:val="clear" w:color="auto" w:fill="auto"/>
            <w:vAlign w:val="center"/>
          </w:tcPr>
          <w:p w14:paraId="68E98B79" w14:textId="77777777" w:rsidR="002D2E34" w:rsidRPr="004C34AB" w:rsidRDefault="002D2E34" w:rsidP="002D2E34">
            <w:pPr>
              <w:autoSpaceDE w:val="0"/>
              <w:autoSpaceDN w:val="0"/>
              <w:adjustRightInd w:val="0"/>
              <w:jc w:val="center"/>
            </w:pPr>
            <w:r w:rsidRPr="004C34AB">
              <w:t>co dwa tygodnie</w:t>
            </w:r>
          </w:p>
        </w:tc>
        <w:tc>
          <w:tcPr>
            <w:tcW w:w="2551" w:type="dxa"/>
            <w:shd w:val="clear" w:color="auto" w:fill="auto"/>
            <w:vAlign w:val="center"/>
          </w:tcPr>
          <w:p w14:paraId="6298988A" w14:textId="77777777" w:rsidR="002D2E34" w:rsidRPr="004C34AB" w:rsidRDefault="002D2E34" w:rsidP="002D2E34">
            <w:pPr>
              <w:autoSpaceDE w:val="0"/>
              <w:autoSpaceDN w:val="0"/>
              <w:adjustRightInd w:val="0"/>
              <w:jc w:val="center"/>
            </w:pPr>
            <w:r w:rsidRPr="004C34AB">
              <w:t xml:space="preserve">jeden raz w tygodniu, </w:t>
            </w:r>
            <w:r w:rsidRPr="004C34AB">
              <w:br/>
              <w:t xml:space="preserve">w terminach uzgodnionych </w:t>
            </w:r>
            <w:r w:rsidRPr="004C34AB">
              <w:br/>
              <w:t>z zarządcami budynków</w:t>
            </w:r>
          </w:p>
        </w:tc>
      </w:tr>
      <w:tr w:rsidR="004C34AB" w:rsidRPr="004C34AB" w14:paraId="59ED2D60" w14:textId="77777777" w:rsidTr="007F31C2">
        <w:trPr>
          <w:trHeight w:val="849"/>
          <w:jc w:val="center"/>
        </w:trPr>
        <w:tc>
          <w:tcPr>
            <w:tcW w:w="562" w:type="dxa"/>
            <w:shd w:val="clear" w:color="auto" w:fill="auto"/>
            <w:vAlign w:val="center"/>
          </w:tcPr>
          <w:p w14:paraId="6F9BC9A3" w14:textId="77777777" w:rsidR="002D2E34" w:rsidRPr="004C34AB" w:rsidRDefault="002D2E34" w:rsidP="002D2E34">
            <w:pPr>
              <w:autoSpaceDE w:val="0"/>
              <w:autoSpaceDN w:val="0"/>
              <w:adjustRightInd w:val="0"/>
              <w:jc w:val="center"/>
            </w:pPr>
            <w:r w:rsidRPr="004C34AB">
              <w:t>6</w:t>
            </w:r>
          </w:p>
        </w:tc>
        <w:tc>
          <w:tcPr>
            <w:tcW w:w="1701" w:type="dxa"/>
            <w:shd w:val="clear" w:color="auto" w:fill="auto"/>
            <w:vAlign w:val="bottom"/>
          </w:tcPr>
          <w:p w14:paraId="46936215" w14:textId="77777777" w:rsidR="002D2E34" w:rsidRPr="004C34AB" w:rsidRDefault="002D2E34" w:rsidP="002D2E34">
            <w:pPr>
              <w:autoSpaceDE w:val="0"/>
              <w:autoSpaceDN w:val="0"/>
              <w:adjustRightInd w:val="0"/>
              <w:jc w:val="center"/>
            </w:pPr>
            <w:r w:rsidRPr="004C34AB">
              <w:t xml:space="preserve">popiół z palenisk domowych </w:t>
            </w:r>
            <w:r w:rsidRPr="004C34AB">
              <w:br/>
              <w:t xml:space="preserve">( w okresie od </w:t>
            </w:r>
            <w:r w:rsidRPr="004C34AB">
              <w:br/>
              <w:t xml:space="preserve">01 października </w:t>
            </w:r>
            <w:r w:rsidRPr="004C34AB">
              <w:br/>
              <w:t>do 30 kwietnia )</w:t>
            </w:r>
          </w:p>
        </w:tc>
        <w:tc>
          <w:tcPr>
            <w:tcW w:w="4395" w:type="dxa"/>
            <w:gridSpan w:val="2"/>
            <w:shd w:val="clear" w:color="auto" w:fill="auto"/>
            <w:vAlign w:val="center"/>
          </w:tcPr>
          <w:p w14:paraId="1F26A0D0" w14:textId="77777777" w:rsidR="002D2E34" w:rsidRPr="004C34AB" w:rsidRDefault="002D2E34" w:rsidP="002D2E34">
            <w:pPr>
              <w:autoSpaceDE w:val="0"/>
              <w:autoSpaceDN w:val="0"/>
              <w:adjustRightInd w:val="0"/>
              <w:jc w:val="center"/>
            </w:pPr>
            <w:r w:rsidRPr="004C34AB">
              <w:t>co dwa tygodnie</w:t>
            </w:r>
          </w:p>
        </w:tc>
        <w:tc>
          <w:tcPr>
            <w:tcW w:w="2551" w:type="dxa"/>
            <w:shd w:val="clear" w:color="auto" w:fill="auto"/>
            <w:vAlign w:val="center"/>
          </w:tcPr>
          <w:p w14:paraId="27F41598" w14:textId="77777777" w:rsidR="002D2E34" w:rsidRPr="004C34AB" w:rsidRDefault="002D2E34" w:rsidP="002D2E34">
            <w:pPr>
              <w:autoSpaceDE w:val="0"/>
              <w:autoSpaceDN w:val="0"/>
              <w:adjustRightInd w:val="0"/>
              <w:jc w:val="center"/>
            </w:pPr>
            <w:r w:rsidRPr="004C34AB">
              <w:t>w zależności od potrzeb, jednak nie rzadziej niż co dwa tygodnie</w:t>
            </w:r>
          </w:p>
        </w:tc>
      </w:tr>
      <w:tr w:rsidR="004C34AB" w:rsidRPr="004C34AB" w14:paraId="6FBD689A" w14:textId="77777777" w:rsidTr="007F31C2">
        <w:trPr>
          <w:trHeight w:val="691"/>
          <w:jc w:val="center"/>
        </w:trPr>
        <w:tc>
          <w:tcPr>
            <w:tcW w:w="562" w:type="dxa"/>
            <w:shd w:val="clear" w:color="auto" w:fill="auto"/>
            <w:vAlign w:val="center"/>
          </w:tcPr>
          <w:p w14:paraId="7AF2AED0" w14:textId="77777777" w:rsidR="002D2E34" w:rsidRPr="004C34AB" w:rsidRDefault="002D2E34" w:rsidP="002D2E34">
            <w:pPr>
              <w:autoSpaceDE w:val="0"/>
              <w:autoSpaceDN w:val="0"/>
              <w:adjustRightInd w:val="0"/>
              <w:jc w:val="center"/>
            </w:pPr>
            <w:r w:rsidRPr="004C34AB">
              <w:t>7</w:t>
            </w:r>
          </w:p>
        </w:tc>
        <w:tc>
          <w:tcPr>
            <w:tcW w:w="1701" w:type="dxa"/>
            <w:shd w:val="clear" w:color="auto" w:fill="auto"/>
            <w:vAlign w:val="center"/>
          </w:tcPr>
          <w:p w14:paraId="4B2953D4" w14:textId="77777777" w:rsidR="002D2E34" w:rsidRPr="004C34AB" w:rsidRDefault="002D2E34" w:rsidP="002D2E34">
            <w:pPr>
              <w:autoSpaceDE w:val="0"/>
              <w:autoSpaceDN w:val="0"/>
              <w:adjustRightInd w:val="0"/>
            </w:pPr>
            <w:r w:rsidRPr="004C34AB">
              <w:t>odpady wielkogabarytowe</w:t>
            </w:r>
          </w:p>
        </w:tc>
        <w:tc>
          <w:tcPr>
            <w:tcW w:w="4395" w:type="dxa"/>
            <w:gridSpan w:val="2"/>
            <w:shd w:val="clear" w:color="auto" w:fill="auto"/>
            <w:vAlign w:val="center"/>
          </w:tcPr>
          <w:p w14:paraId="0B81C602" w14:textId="77777777" w:rsidR="002D2E34" w:rsidRPr="004C34AB" w:rsidRDefault="002D2E34" w:rsidP="002D2E34">
            <w:pPr>
              <w:autoSpaceDE w:val="0"/>
              <w:autoSpaceDN w:val="0"/>
              <w:adjustRightInd w:val="0"/>
              <w:jc w:val="center"/>
            </w:pPr>
            <w:r w:rsidRPr="004C34AB">
              <w:t>jeden raz w miesiącu</w:t>
            </w:r>
          </w:p>
        </w:tc>
        <w:tc>
          <w:tcPr>
            <w:tcW w:w="2551" w:type="dxa"/>
            <w:shd w:val="clear" w:color="auto" w:fill="auto"/>
            <w:vAlign w:val="center"/>
          </w:tcPr>
          <w:p w14:paraId="0C95F3FA" w14:textId="77777777" w:rsidR="002D2E34" w:rsidRPr="004C34AB" w:rsidRDefault="002D2E34" w:rsidP="002D2E34">
            <w:pPr>
              <w:autoSpaceDE w:val="0"/>
              <w:autoSpaceDN w:val="0"/>
              <w:adjustRightInd w:val="0"/>
              <w:jc w:val="center"/>
            </w:pPr>
            <w:r w:rsidRPr="004C34AB">
              <w:t>jeden raz w miesiącu</w:t>
            </w:r>
          </w:p>
        </w:tc>
      </w:tr>
      <w:tr w:rsidR="004C34AB" w:rsidRPr="004C34AB" w14:paraId="74E1B770" w14:textId="77777777" w:rsidTr="007F31C2">
        <w:trPr>
          <w:trHeight w:val="690"/>
          <w:jc w:val="center"/>
        </w:trPr>
        <w:tc>
          <w:tcPr>
            <w:tcW w:w="562" w:type="dxa"/>
            <w:shd w:val="clear" w:color="auto" w:fill="auto"/>
            <w:vAlign w:val="center"/>
          </w:tcPr>
          <w:p w14:paraId="5062D148" w14:textId="77777777" w:rsidR="002D2E34" w:rsidRPr="004C34AB" w:rsidRDefault="002D2E34" w:rsidP="002D2E34">
            <w:pPr>
              <w:autoSpaceDE w:val="0"/>
              <w:autoSpaceDN w:val="0"/>
              <w:adjustRightInd w:val="0"/>
              <w:jc w:val="center"/>
            </w:pPr>
            <w:r w:rsidRPr="004C34AB">
              <w:t>8</w:t>
            </w:r>
          </w:p>
        </w:tc>
        <w:tc>
          <w:tcPr>
            <w:tcW w:w="1701" w:type="dxa"/>
            <w:shd w:val="clear" w:color="auto" w:fill="auto"/>
            <w:vAlign w:val="center"/>
          </w:tcPr>
          <w:p w14:paraId="7A03A260" w14:textId="77777777" w:rsidR="002D2E34" w:rsidRPr="004C34AB" w:rsidRDefault="002D2E34" w:rsidP="002D2E34">
            <w:pPr>
              <w:autoSpaceDE w:val="0"/>
              <w:autoSpaceDN w:val="0"/>
              <w:adjustRightInd w:val="0"/>
              <w:jc w:val="center"/>
            </w:pPr>
            <w:r w:rsidRPr="004C34AB">
              <w:t xml:space="preserve">zużyty sprzęt elektryczny </w:t>
            </w:r>
            <w:r w:rsidRPr="004C34AB">
              <w:br/>
              <w:t>i elektroniczny</w:t>
            </w:r>
          </w:p>
        </w:tc>
        <w:tc>
          <w:tcPr>
            <w:tcW w:w="4395" w:type="dxa"/>
            <w:gridSpan w:val="2"/>
            <w:shd w:val="clear" w:color="auto" w:fill="auto"/>
            <w:vAlign w:val="center"/>
          </w:tcPr>
          <w:p w14:paraId="78793A4D" w14:textId="77777777" w:rsidR="002D2E34" w:rsidRPr="004C34AB" w:rsidRDefault="002D2E34" w:rsidP="002D2E34">
            <w:pPr>
              <w:autoSpaceDE w:val="0"/>
              <w:autoSpaceDN w:val="0"/>
              <w:adjustRightInd w:val="0"/>
              <w:jc w:val="center"/>
            </w:pPr>
            <w:r w:rsidRPr="004C34AB">
              <w:t>jeden raz w miesiącu</w:t>
            </w:r>
          </w:p>
        </w:tc>
        <w:tc>
          <w:tcPr>
            <w:tcW w:w="2551" w:type="dxa"/>
            <w:shd w:val="clear" w:color="auto" w:fill="auto"/>
            <w:vAlign w:val="center"/>
          </w:tcPr>
          <w:p w14:paraId="5DBE9EDF" w14:textId="77777777" w:rsidR="002D2E34" w:rsidRPr="004C34AB" w:rsidRDefault="002D2E34" w:rsidP="002D2E34">
            <w:pPr>
              <w:autoSpaceDE w:val="0"/>
              <w:autoSpaceDN w:val="0"/>
              <w:adjustRightInd w:val="0"/>
              <w:jc w:val="center"/>
            </w:pPr>
            <w:r w:rsidRPr="004C34AB">
              <w:t>jeden raz w miesiącu</w:t>
            </w:r>
          </w:p>
        </w:tc>
      </w:tr>
      <w:tr w:rsidR="004C34AB" w:rsidRPr="004C34AB" w14:paraId="3ECFA039" w14:textId="77777777" w:rsidTr="007F31C2">
        <w:trPr>
          <w:trHeight w:val="1123"/>
          <w:jc w:val="center"/>
        </w:trPr>
        <w:tc>
          <w:tcPr>
            <w:tcW w:w="562" w:type="dxa"/>
            <w:shd w:val="clear" w:color="auto" w:fill="auto"/>
            <w:vAlign w:val="center"/>
          </w:tcPr>
          <w:p w14:paraId="12472925" w14:textId="77777777" w:rsidR="002D2E34" w:rsidRPr="004C34AB" w:rsidRDefault="002D2E34" w:rsidP="002D2E34">
            <w:pPr>
              <w:autoSpaceDE w:val="0"/>
              <w:autoSpaceDN w:val="0"/>
              <w:adjustRightInd w:val="0"/>
              <w:jc w:val="center"/>
            </w:pPr>
            <w:r w:rsidRPr="004C34AB">
              <w:t>9</w:t>
            </w:r>
          </w:p>
        </w:tc>
        <w:tc>
          <w:tcPr>
            <w:tcW w:w="1701" w:type="dxa"/>
            <w:shd w:val="clear" w:color="auto" w:fill="auto"/>
            <w:vAlign w:val="center"/>
          </w:tcPr>
          <w:p w14:paraId="4F0221D2" w14:textId="77777777" w:rsidR="002D2E34" w:rsidRPr="004C34AB" w:rsidRDefault="002D2E34" w:rsidP="002D2E34">
            <w:pPr>
              <w:autoSpaceDE w:val="0"/>
              <w:autoSpaceDN w:val="0"/>
              <w:adjustRightInd w:val="0"/>
              <w:jc w:val="center"/>
            </w:pPr>
            <w:r w:rsidRPr="004C34AB">
              <w:t>odpady budowlane i rozbiórkowe</w:t>
            </w:r>
          </w:p>
        </w:tc>
        <w:tc>
          <w:tcPr>
            <w:tcW w:w="4395" w:type="dxa"/>
            <w:gridSpan w:val="2"/>
            <w:shd w:val="clear" w:color="auto" w:fill="auto"/>
            <w:vAlign w:val="center"/>
          </w:tcPr>
          <w:p w14:paraId="1FD843AB" w14:textId="77777777" w:rsidR="002D2E34" w:rsidRPr="004C34AB" w:rsidRDefault="002D2E34" w:rsidP="002D2E34">
            <w:pPr>
              <w:autoSpaceDE w:val="0"/>
              <w:autoSpaceDN w:val="0"/>
              <w:adjustRightInd w:val="0"/>
              <w:jc w:val="center"/>
            </w:pPr>
          </w:p>
          <w:p w14:paraId="46A8AA72" w14:textId="77777777" w:rsidR="002D2E34" w:rsidRPr="004C34AB" w:rsidRDefault="002D2E34" w:rsidP="002D2E34">
            <w:pPr>
              <w:autoSpaceDE w:val="0"/>
              <w:autoSpaceDN w:val="0"/>
              <w:adjustRightInd w:val="0"/>
              <w:jc w:val="center"/>
            </w:pPr>
            <w:r w:rsidRPr="004C34AB">
              <w:t>oznakowany pojemnik/worek ustawiony na żądanie właściciela, w ilości nie większej niż 1 tona w ciągu 12 miesięcy od gospodarstwa domowego</w:t>
            </w:r>
          </w:p>
        </w:tc>
        <w:tc>
          <w:tcPr>
            <w:tcW w:w="2551" w:type="dxa"/>
            <w:shd w:val="clear" w:color="auto" w:fill="auto"/>
            <w:vAlign w:val="center"/>
          </w:tcPr>
          <w:p w14:paraId="4F9FC183" w14:textId="77777777" w:rsidR="002D2E34" w:rsidRPr="004C34AB" w:rsidRDefault="002D2E34" w:rsidP="002D2E34">
            <w:pPr>
              <w:autoSpaceDE w:val="0"/>
              <w:autoSpaceDN w:val="0"/>
              <w:adjustRightInd w:val="0"/>
              <w:jc w:val="center"/>
            </w:pPr>
            <w:r w:rsidRPr="004C34AB">
              <w:t xml:space="preserve">oznakowany pojemnik/worek ustawiony na żądanie właściciela, </w:t>
            </w:r>
            <w:r w:rsidRPr="004C34AB">
              <w:br/>
              <w:t>w ilości nie większej niż 1 tona w ciągu 12 miesięcy od gospodarstwa domowego</w:t>
            </w:r>
          </w:p>
        </w:tc>
      </w:tr>
      <w:tr w:rsidR="004C34AB" w:rsidRPr="004C34AB" w14:paraId="69CC091C" w14:textId="77777777" w:rsidTr="007F31C2">
        <w:trPr>
          <w:trHeight w:val="698"/>
          <w:jc w:val="center"/>
        </w:trPr>
        <w:tc>
          <w:tcPr>
            <w:tcW w:w="562" w:type="dxa"/>
            <w:shd w:val="clear" w:color="auto" w:fill="auto"/>
            <w:vAlign w:val="center"/>
          </w:tcPr>
          <w:p w14:paraId="3E42782F" w14:textId="77777777" w:rsidR="002D2E34" w:rsidRPr="004C34AB" w:rsidRDefault="002D2E34" w:rsidP="002D2E34">
            <w:pPr>
              <w:autoSpaceDE w:val="0"/>
              <w:autoSpaceDN w:val="0"/>
              <w:adjustRightInd w:val="0"/>
              <w:jc w:val="center"/>
            </w:pPr>
            <w:r w:rsidRPr="004C34AB">
              <w:t>10</w:t>
            </w:r>
          </w:p>
        </w:tc>
        <w:tc>
          <w:tcPr>
            <w:tcW w:w="1701" w:type="dxa"/>
            <w:shd w:val="clear" w:color="auto" w:fill="auto"/>
            <w:vAlign w:val="center"/>
          </w:tcPr>
          <w:p w14:paraId="170975DF" w14:textId="77777777" w:rsidR="002D2E34" w:rsidRPr="004C34AB" w:rsidRDefault="002D2E34" w:rsidP="002D2E34">
            <w:pPr>
              <w:autoSpaceDE w:val="0"/>
              <w:autoSpaceDN w:val="0"/>
              <w:adjustRightInd w:val="0"/>
              <w:jc w:val="center"/>
            </w:pPr>
            <w:r w:rsidRPr="004C34AB">
              <w:t xml:space="preserve">Miejskie Punkty Elektroodpadów </w:t>
            </w:r>
          </w:p>
        </w:tc>
        <w:tc>
          <w:tcPr>
            <w:tcW w:w="4395" w:type="dxa"/>
            <w:gridSpan w:val="2"/>
            <w:tcBorders>
              <w:bottom w:val="single" w:sz="4" w:space="0" w:color="auto"/>
            </w:tcBorders>
            <w:shd w:val="clear" w:color="auto" w:fill="auto"/>
            <w:vAlign w:val="center"/>
          </w:tcPr>
          <w:p w14:paraId="60FBBAD6" w14:textId="77777777" w:rsidR="002D2E34" w:rsidRPr="004C34AB" w:rsidRDefault="002D2E34" w:rsidP="002D2E34">
            <w:pPr>
              <w:autoSpaceDE w:val="0"/>
              <w:autoSpaceDN w:val="0"/>
              <w:adjustRightInd w:val="0"/>
              <w:jc w:val="center"/>
            </w:pPr>
            <w:r w:rsidRPr="004C34AB">
              <w:t xml:space="preserve">W zależności od potrzeb jednak nie rzadziej niż co dwa tygodnie oraz na zgłoszenie Zamawiającego </w:t>
            </w:r>
          </w:p>
        </w:tc>
        <w:tc>
          <w:tcPr>
            <w:tcW w:w="2551" w:type="dxa"/>
            <w:shd w:val="clear" w:color="auto" w:fill="auto"/>
            <w:vAlign w:val="center"/>
          </w:tcPr>
          <w:p w14:paraId="343B80E1" w14:textId="77777777" w:rsidR="002D2E34" w:rsidRPr="004C34AB" w:rsidRDefault="002D2E34" w:rsidP="002D2E34">
            <w:pPr>
              <w:autoSpaceDE w:val="0"/>
              <w:autoSpaceDN w:val="0"/>
              <w:adjustRightInd w:val="0"/>
              <w:jc w:val="center"/>
            </w:pPr>
            <w:r w:rsidRPr="004C34AB">
              <w:t xml:space="preserve">nie dotyczy </w:t>
            </w:r>
          </w:p>
        </w:tc>
      </w:tr>
    </w:tbl>
    <w:p w14:paraId="53865B0D" w14:textId="06DD6C84" w:rsidR="002D2E34" w:rsidRPr="004C34AB" w:rsidRDefault="002D2E34" w:rsidP="002D2E34">
      <w:pPr>
        <w:autoSpaceDE w:val="0"/>
        <w:autoSpaceDN w:val="0"/>
        <w:adjustRightInd w:val="0"/>
        <w:jc w:val="both"/>
        <w:rPr>
          <w:rFonts w:ascii="Verdana" w:hAnsi="Verdana" w:cs="Tahoma"/>
          <w:b/>
        </w:rPr>
      </w:pPr>
    </w:p>
    <w:p w14:paraId="7798ACF0" w14:textId="372F5ABD" w:rsidR="007F31C2" w:rsidRPr="004C34AB" w:rsidRDefault="007F31C2" w:rsidP="002D2E34">
      <w:pPr>
        <w:autoSpaceDE w:val="0"/>
        <w:autoSpaceDN w:val="0"/>
        <w:adjustRightInd w:val="0"/>
        <w:jc w:val="both"/>
        <w:rPr>
          <w:rFonts w:ascii="Verdana" w:hAnsi="Verdana" w:cs="Tahoma"/>
          <w:b/>
        </w:rPr>
      </w:pPr>
    </w:p>
    <w:p w14:paraId="2EB8DFB3" w14:textId="77777777" w:rsidR="007F31C2" w:rsidRPr="004C34AB" w:rsidRDefault="007F31C2" w:rsidP="002D2E34">
      <w:pPr>
        <w:autoSpaceDE w:val="0"/>
        <w:autoSpaceDN w:val="0"/>
        <w:adjustRightInd w:val="0"/>
        <w:jc w:val="both"/>
        <w:rPr>
          <w:rFonts w:ascii="Verdana" w:hAnsi="Verdana" w:cs="Tahoma"/>
          <w:b/>
        </w:rPr>
      </w:pPr>
    </w:p>
    <w:p w14:paraId="4D31CC94" w14:textId="12912789" w:rsidR="002D2E34" w:rsidRPr="004C34AB" w:rsidRDefault="002D2E34" w:rsidP="00BA0253">
      <w:pPr>
        <w:pStyle w:val="Akapitzlist"/>
        <w:numPr>
          <w:ilvl w:val="0"/>
          <w:numId w:val="10"/>
        </w:numPr>
        <w:autoSpaceDE w:val="0"/>
        <w:autoSpaceDN w:val="0"/>
        <w:adjustRightInd w:val="0"/>
        <w:jc w:val="both"/>
        <w:rPr>
          <w:rFonts w:ascii="Verdana" w:hAnsi="Verdana" w:cs="Tahoma"/>
          <w:b/>
          <w:iCs/>
        </w:rPr>
      </w:pPr>
      <w:r w:rsidRPr="004C34AB">
        <w:rPr>
          <w:rFonts w:ascii="Verdana" w:hAnsi="Verdana" w:cs="Tahoma"/>
          <w:b/>
          <w:iCs/>
        </w:rPr>
        <w:t>W zakresie dotyczącym harmonogramu wywozu odpadów komunalnych:</w:t>
      </w:r>
    </w:p>
    <w:p w14:paraId="0A8223D5" w14:textId="41C4CBB1" w:rsidR="002D2E34" w:rsidRPr="004C34AB" w:rsidRDefault="002D2E34" w:rsidP="00BA0253">
      <w:pPr>
        <w:pStyle w:val="Akapitzlist"/>
        <w:numPr>
          <w:ilvl w:val="0"/>
          <w:numId w:val="17"/>
        </w:numPr>
        <w:autoSpaceDE w:val="0"/>
        <w:autoSpaceDN w:val="0"/>
        <w:adjustRightInd w:val="0"/>
        <w:jc w:val="both"/>
        <w:rPr>
          <w:rFonts w:ascii="Verdana" w:hAnsi="Verdana" w:cs="Tahoma"/>
          <w:iCs/>
        </w:rPr>
      </w:pPr>
      <w:r w:rsidRPr="004C34AB">
        <w:rPr>
          <w:rFonts w:ascii="Verdana" w:hAnsi="Verdana" w:cs="Tahoma"/>
          <w:iCs/>
        </w:rPr>
        <w:t>Wykonawca usługi najpóźniej na dwa tygodnie przed przystąpieniem do realizacji zamówienia sporządzi harmonogram odbioru odpadów w tym również odpadów wielkogabarytowych, zużytego sprzętu elektrycznego i elektronicznego na okres obowiązywania umowy, który zapewni regularność i powtarzalność odbierania odpadów. Harmonogram powinien być przygotowany w podziale na poszczególne rodzaje odpadów, powinien zostać sporządzony w sposób przejrzysty oraz  powinien określać terminy (wyszczególnione w dniach i miesiącach) odbioru odpadów komunalnych odrębnie zmieszanych oraz selektywnie zebranych w podziale na poszczególne rodzaje odpadów, uwzględniając następujące wymogi:</w:t>
      </w:r>
    </w:p>
    <w:p w14:paraId="3DA56298" w14:textId="77777777" w:rsidR="002D2E34" w:rsidRPr="004C34AB" w:rsidRDefault="002D2E34" w:rsidP="00BA0253">
      <w:pPr>
        <w:pStyle w:val="Akapitzlist"/>
        <w:numPr>
          <w:ilvl w:val="0"/>
          <w:numId w:val="18"/>
        </w:numPr>
        <w:autoSpaceDE w:val="0"/>
        <w:autoSpaceDN w:val="0"/>
        <w:adjustRightInd w:val="0"/>
        <w:jc w:val="both"/>
        <w:rPr>
          <w:rFonts w:ascii="Verdana" w:hAnsi="Verdana" w:cs="Tahoma"/>
          <w:iCs/>
        </w:rPr>
      </w:pPr>
      <w:r w:rsidRPr="004C34AB">
        <w:rPr>
          <w:rFonts w:ascii="Verdana" w:hAnsi="Verdana" w:cs="Tahoma"/>
          <w:iCs/>
        </w:rPr>
        <w:t>odbiór odpadów komunalnych, który realizowany jest raz w tygodniu, powinien przypadać w każdym  tygodniu na ten sam dzień,</w:t>
      </w:r>
    </w:p>
    <w:p w14:paraId="0CC42E40" w14:textId="77777777" w:rsidR="002D2E34" w:rsidRPr="004C34AB" w:rsidRDefault="002D2E34" w:rsidP="00BA0253">
      <w:pPr>
        <w:pStyle w:val="Akapitzlist"/>
        <w:numPr>
          <w:ilvl w:val="0"/>
          <w:numId w:val="18"/>
        </w:numPr>
        <w:autoSpaceDE w:val="0"/>
        <w:autoSpaceDN w:val="0"/>
        <w:adjustRightInd w:val="0"/>
        <w:jc w:val="both"/>
        <w:rPr>
          <w:rFonts w:ascii="Verdana" w:hAnsi="Verdana" w:cs="Tahoma"/>
          <w:iCs/>
        </w:rPr>
      </w:pPr>
      <w:r w:rsidRPr="004C34AB">
        <w:rPr>
          <w:rFonts w:ascii="Verdana" w:hAnsi="Verdana" w:cs="Tahoma"/>
          <w:iCs/>
        </w:rPr>
        <w:t>gdy odbiory odpadów realizowane są rzadziej niż raz w tygodniu, powinny przypadać na te same dni miesiąca ( np. co drugi wtorek ),</w:t>
      </w:r>
    </w:p>
    <w:p w14:paraId="5D2EF63C" w14:textId="1B01C1C1" w:rsidR="002D2E34" w:rsidRPr="004C34AB" w:rsidRDefault="002D2E34" w:rsidP="00BA0253">
      <w:pPr>
        <w:pStyle w:val="Akapitzlist"/>
        <w:numPr>
          <w:ilvl w:val="0"/>
          <w:numId w:val="18"/>
        </w:numPr>
        <w:autoSpaceDE w:val="0"/>
        <w:autoSpaceDN w:val="0"/>
        <w:adjustRightInd w:val="0"/>
        <w:jc w:val="both"/>
        <w:rPr>
          <w:rFonts w:ascii="Verdana" w:hAnsi="Verdana" w:cs="Tahoma"/>
          <w:iCs/>
        </w:rPr>
      </w:pPr>
      <w:r w:rsidRPr="004C34AB">
        <w:rPr>
          <w:rFonts w:ascii="Verdana" w:hAnsi="Verdana" w:cs="Tahoma"/>
          <w:iCs/>
        </w:rPr>
        <w:t xml:space="preserve">odbiór odpadów segregowanych poszczególnych frakcji gromadzonych </w:t>
      </w:r>
      <w:r w:rsidR="007F31C2" w:rsidRPr="004C34AB">
        <w:rPr>
          <w:rFonts w:ascii="Verdana" w:hAnsi="Verdana" w:cs="Tahoma"/>
          <w:iCs/>
        </w:rPr>
        <w:br/>
      </w:r>
      <w:r w:rsidRPr="004C34AB">
        <w:rPr>
          <w:rFonts w:ascii="Verdana" w:hAnsi="Verdana" w:cs="Tahoma"/>
          <w:iCs/>
        </w:rPr>
        <w:t>w workach powinien odbywać się tego samego dnia,</w:t>
      </w:r>
    </w:p>
    <w:p w14:paraId="6DA94358" w14:textId="77777777" w:rsidR="002D2E34" w:rsidRPr="004C34AB" w:rsidRDefault="002D2E34" w:rsidP="00BA0253">
      <w:pPr>
        <w:pStyle w:val="Akapitzlist"/>
        <w:numPr>
          <w:ilvl w:val="0"/>
          <w:numId w:val="18"/>
        </w:numPr>
        <w:autoSpaceDE w:val="0"/>
        <w:autoSpaceDN w:val="0"/>
        <w:adjustRightInd w:val="0"/>
        <w:jc w:val="both"/>
        <w:rPr>
          <w:rFonts w:ascii="Verdana" w:hAnsi="Verdana" w:cs="Tahoma"/>
          <w:iCs/>
        </w:rPr>
      </w:pPr>
      <w:r w:rsidRPr="004C34AB">
        <w:rPr>
          <w:rFonts w:ascii="Verdana" w:hAnsi="Verdana" w:cs="Tahoma"/>
          <w:iCs/>
        </w:rPr>
        <w:t>harmonogram powinien uwzględniać wzmożoną produkcję odpadów w okresie Świąt Bożego Narodzenia, Wielkanocy oraz Nowego Roku,</w:t>
      </w:r>
    </w:p>
    <w:p w14:paraId="11898839" w14:textId="77777777" w:rsidR="002D2E34" w:rsidRPr="004C34AB" w:rsidRDefault="002D2E34" w:rsidP="00BA0253">
      <w:pPr>
        <w:pStyle w:val="Akapitzlist"/>
        <w:numPr>
          <w:ilvl w:val="0"/>
          <w:numId w:val="18"/>
        </w:numPr>
        <w:autoSpaceDE w:val="0"/>
        <w:autoSpaceDN w:val="0"/>
        <w:adjustRightInd w:val="0"/>
        <w:jc w:val="both"/>
        <w:rPr>
          <w:rFonts w:ascii="Verdana" w:hAnsi="Verdana" w:cs="Tahoma"/>
          <w:iCs/>
        </w:rPr>
      </w:pPr>
      <w:r w:rsidRPr="004C34AB">
        <w:rPr>
          <w:rFonts w:ascii="Verdana" w:hAnsi="Verdana" w:cs="Tahoma"/>
          <w:iCs/>
        </w:rPr>
        <w:t xml:space="preserve">w przypadku gdy dzień odbioru przypada w dzień ustawowo wolny od pracy, dniem odbioru odpadów są pierwsze dwa dni robocze następujące po dniu wolnym lub </w:t>
      </w:r>
      <w:bookmarkStart w:id="8" w:name="_Hlk79145669"/>
      <w:r w:rsidRPr="004C34AB">
        <w:rPr>
          <w:rFonts w:ascii="Verdana" w:hAnsi="Verdana" w:cs="Tahoma"/>
          <w:iCs/>
        </w:rPr>
        <w:t>w ciągu dwóch dni poprzedzających dzień ustawowo wolny od pracy;</w:t>
      </w:r>
    </w:p>
    <w:bookmarkEnd w:id="8"/>
    <w:p w14:paraId="643BB2EB" w14:textId="77777777" w:rsidR="002D2E34" w:rsidRPr="004C34AB" w:rsidRDefault="002D2E34" w:rsidP="00BA0253">
      <w:pPr>
        <w:pStyle w:val="Akapitzlist"/>
        <w:numPr>
          <w:ilvl w:val="0"/>
          <w:numId w:val="17"/>
        </w:numPr>
        <w:autoSpaceDE w:val="0"/>
        <w:autoSpaceDN w:val="0"/>
        <w:adjustRightInd w:val="0"/>
        <w:jc w:val="both"/>
        <w:rPr>
          <w:rFonts w:ascii="Verdana" w:hAnsi="Verdana" w:cs="Tahoma"/>
          <w:iCs/>
        </w:rPr>
      </w:pPr>
      <w:r w:rsidRPr="004C34AB">
        <w:rPr>
          <w:rFonts w:ascii="Verdana" w:hAnsi="Verdana" w:cs="Tahoma"/>
          <w:iCs/>
        </w:rPr>
        <w:t xml:space="preserve">harmonogram podlega akceptacji przez Zamawiającego; </w:t>
      </w:r>
    </w:p>
    <w:p w14:paraId="614BD4C2" w14:textId="35C717A6" w:rsidR="002D2E34" w:rsidRPr="004C34AB" w:rsidRDefault="002D2E34" w:rsidP="00BA0253">
      <w:pPr>
        <w:pStyle w:val="Akapitzlist"/>
        <w:numPr>
          <w:ilvl w:val="0"/>
          <w:numId w:val="17"/>
        </w:numPr>
        <w:autoSpaceDE w:val="0"/>
        <w:autoSpaceDN w:val="0"/>
        <w:adjustRightInd w:val="0"/>
        <w:jc w:val="both"/>
        <w:rPr>
          <w:rFonts w:ascii="Verdana" w:hAnsi="Verdana" w:cs="Tahoma"/>
          <w:iCs/>
        </w:rPr>
      </w:pPr>
      <w:r w:rsidRPr="004C34AB">
        <w:rPr>
          <w:rFonts w:ascii="Verdana" w:hAnsi="Verdana" w:cs="Tahoma"/>
          <w:iCs/>
        </w:rPr>
        <w:lastRenderedPageBreak/>
        <w:t>wszelkie zmiany harmonogramu wymagają formy pisemnej, za wyjątkiem zmian jednorazowych wynikających z nadzwyczajnych sytuacji, np. powódź, gwałtowne opady śniegu, nieprzejezdna droga, dni ustawowo wolne. We wszystkich przypadkach zmiana harmonogramu nastąpi po, co najmniej ustnym, uzgodnieniu między stronami. Zmiana harmonogramu nie stanowi zmiany umowy;</w:t>
      </w:r>
    </w:p>
    <w:p w14:paraId="352E0C31" w14:textId="77777777" w:rsidR="002D2E34" w:rsidRPr="004C34AB" w:rsidRDefault="002D2E34" w:rsidP="00BA0253">
      <w:pPr>
        <w:pStyle w:val="Akapitzlist"/>
        <w:numPr>
          <w:ilvl w:val="0"/>
          <w:numId w:val="17"/>
        </w:numPr>
        <w:autoSpaceDE w:val="0"/>
        <w:autoSpaceDN w:val="0"/>
        <w:adjustRightInd w:val="0"/>
        <w:jc w:val="both"/>
        <w:rPr>
          <w:rFonts w:ascii="Verdana" w:hAnsi="Verdana" w:cs="Tahoma"/>
          <w:iCs/>
        </w:rPr>
      </w:pPr>
      <w:r w:rsidRPr="004C34AB">
        <w:rPr>
          <w:rFonts w:ascii="Verdana" w:hAnsi="Verdana" w:cs="Tahoma"/>
          <w:iCs/>
        </w:rPr>
        <w:t xml:space="preserve">w ciągu 7 dni od zatwierdzenia harmonogramu odbioru odpadów przez Zamawiającego, Wykonawca na własny koszt wykona i przekaże właścicielom nieruchomości kopię zatwierdzonego przez Zamawiającego harmonogramu odbioru odpadów; </w:t>
      </w:r>
    </w:p>
    <w:p w14:paraId="429674FD" w14:textId="77777777" w:rsidR="002D2E34" w:rsidRPr="004C34AB" w:rsidRDefault="002D2E34" w:rsidP="00BA0253">
      <w:pPr>
        <w:pStyle w:val="Akapitzlist"/>
        <w:numPr>
          <w:ilvl w:val="0"/>
          <w:numId w:val="17"/>
        </w:numPr>
        <w:autoSpaceDE w:val="0"/>
        <w:autoSpaceDN w:val="0"/>
        <w:adjustRightInd w:val="0"/>
        <w:jc w:val="both"/>
        <w:rPr>
          <w:rFonts w:ascii="Verdana" w:hAnsi="Verdana" w:cs="Tahoma"/>
          <w:iCs/>
        </w:rPr>
      </w:pPr>
      <w:r w:rsidRPr="004C34AB">
        <w:rPr>
          <w:rFonts w:ascii="Verdana" w:hAnsi="Verdana" w:cs="Tahoma"/>
          <w:iCs/>
        </w:rPr>
        <w:t>Wykonawca będzie informował mieszkańców o terminach odbioru odpadów komunalnych oraz o wszelkich zmianach w tym zakresie, po uzgodnieniu z Zamawiającym;</w:t>
      </w:r>
    </w:p>
    <w:p w14:paraId="2112E8CD" w14:textId="77777777" w:rsidR="002D2E34" w:rsidRPr="004C34AB" w:rsidRDefault="002D2E34" w:rsidP="00BA0253">
      <w:pPr>
        <w:pStyle w:val="Akapitzlist"/>
        <w:numPr>
          <w:ilvl w:val="0"/>
          <w:numId w:val="17"/>
        </w:numPr>
        <w:autoSpaceDE w:val="0"/>
        <w:autoSpaceDN w:val="0"/>
        <w:adjustRightInd w:val="0"/>
        <w:jc w:val="both"/>
        <w:rPr>
          <w:rFonts w:ascii="Verdana" w:hAnsi="Verdana" w:cs="Tahoma"/>
          <w:iCs/>
        </w:rPr>
      </w:pPr>
      <w:r w:rsidRPr="004C34AB">
        <w:rPr>
          <w:rFonts w:ascii="Verdana" w:hAnsi="Verdana" w:cs="Tahoma"/>
          <w:iCs/>
        </w:rPr>
        <w:t>Wykonawca będzie odbierał odpady zgodnie z harmonogramem, w przypadku gdy odpady zostaną odebrane poza harmonogramem bez zgody i wiedzy Zamawiającego, Zamawiający nie zapłaci za odebrane odpady w danym dniu;</w:t>
      </w:r>
    </w:p>
    <w:p w14:paraId="72DF0D17" w14:textId="5320BB91" w:rsidR="002D2E34" w:rsidRPr="004C34AB" w:rsidRDefault="002D2E34" w:rsidP="00BA0253">
      <w:pPr>
        <w:pStyle w:val="Akapitzlist"/>
        <w:numPr>
          <w:ilvl w:val="0"/>
          <w:numId w:val="17"/>
        </w:numPr>
        <w:autoSpaceDE w:val="0"/>
        <w:autoSpaceDN w:val="0"/>
        <w:adjustRightInd w:val="0"/>
        <w:jc w:val="both"/>
        <w:rPr>
          <w:rFonts w:ascii="Verdana" w:hAnsi="Verdana" w:cs="Tahoma"/>
          <w:iCs/>
        </w:rPr>
      </w:pPr>
      <w:r w:rsidRPr="004C34AB">
        <w:rPr>
          <w:rFonts w:ascii="Verdana" w:hAnsi="Verdana" w:cs="Tahoma"/>
          <w:iCs/>
        </w:rPr>
        <w:t xml:space="preserve">nieodebranie odpadów przez Wykonawcę, zgodnie z harmonogramem, skutkuje obowiązkiem dokonania takiego odbioru najpóźniej do godz. 12.00 dnia następnego od otrzymania zawiadomienia e-mailem od Zamawiającego. </w:t>
      </w:r>
      <w:bookmarkStart w:id="9" w:name="_Hlk79485815"/>
      <w:r w:rsidRPr="004C34AB">
        <w:rPr>
          <w:rFonts w:ascii="Verdana" w:hAnsi="Verdana" w:cs="Tahoma"/>
          <w:iCs/>
        </w:rPr>
        <w:t xml:space="preserve">Po wykonaniu usługi Wykonawca zobowiązany będzie drogą mailową do niezwłocznego przekazania Zamawiającemu informacji z wykonania tych czynności bez uprzedniego wezwania. </w:t>
      </w:r>
    </w:p>
    <w:bookmarkEnd w:id="9"/>
    <w:p w14:paraId="70D0698F" w14:textId="6827FCD1" w:rsidR="002D2E34" w:rsidRPr="004C34AB" w:rsidRDefault="002D2E34" w:rsidP="00BA0253">
      <w:pPr>
        <w:pStyle w:val="Akapitzlist"/>
        <w:numPr>
          <w:ilvl w:val="0"/>
          <w:numId w:val="10"/>
        </w:numPr>
        <w:autoSpaceDE w:val="0"/>
        <w:autoSpaceDN w:val="0"/>
        <w:adjustRightInd w:val="0"/>
        <w:jc w:val="both"/>
        <w:rPr>
          <w:rFonts w:ascii="Verdana" w:hAnsi="Verdana" w:cs="Tahoma"/>
          <w:b/>
          <w:iCs/>
        </w:rPr>
      </w:pPr>
      <w:r w:rsidRPr="004C34AB">
        <w:rPr>
          <w:rFonts w:ascii="Verdana" w:hAnsi="Verdana" w:cs="Tahoma"/>
          <w:b/>
          <w:iCs/>
        </w:rPr>
        <w:t>W zakresie ilości odbieranych odpadów komunalnych:</w:t>
      </w:r>
    </w:p>
    <w:p w14:paraId="066E7449"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Wykonawca zobowiązuje się do wykonania usługi z zachowaniem należytej staranności, odpowiada za przebieg oraz terminowe, zgodne z harmonogramem, wykonanie usługi zamówienia, za jakość, zgodność z warunkami technicznymi i jakościowymi określonymi dla przedmiotu zamówienia;</w:t>
      </w:r>
    </w:p>
    <w:p w14:paraId="566FC632"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 xml:space="preserve">Zamawiający zapłaci Wykonawcy za faktyczną ilość odebranych odpadów komunalnych wyrażoną w tonach; </w:t>
      </w:r>
    </w:p>
    <w:p w14:paraId="1913566A"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odpady komunalne zmieszane będą odbierane w każdej ilości zebranej do pojemnika przez właściciela nieruchomości znajdującej się na terenie miasta Mrągowo, wypełniającego obowiązki związane z wnoszeniem opłaty za odbiór odpadów, z zastrzeżeniem pkt 5;</w:t>
      </w:r>
    </w:p>
    <w:p w14:paraId="15E6E9B7"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odpady komunalne pochodzące z selektywnej zbiórki będą odbierane w każdej ilości zebranej do pojemnika lub worka przez właściciela nieruchomości znajdującej się na terenie miasta Mrągowo, wypełniającego obowiązki związane z wnoszeniem opłaty za odbiór odpadów;</w:t>
      </w:r>
    </w:p>
    <w:p w14:paraId="56A0D6B7" w14:textId="1D284AC0"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w przypadku gdy incydentalnie na nieruchomościach zamieszkałych odpady zmieszane nie pomieszczą się w pojemniku i zostaną dodatkowo wystawione w zamkniętych workach, Wykonawca ma obowiązek zabrania również tych odpadów. W przypadku systematycznego, co najmniej 3 krotnego, udokumentowanego przepełniania pojemników, Wykonawca o tym fakcie powiadamia Zamawiającego na piśmie, w celu sprawdzenia czy ilość pojemników na tej posesji nie jest zbyt mała;</w:t>
      </w:r>
    </w:p>
    <w:p w14:paraId="7359FE06" w14:textId="36E2BFB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w przypadku nieruchomości zamieszkałych gdy odpady zbierane w sposób selektywny nie pomieszczą się w pojemniku i zostaną dodatkowo wystawione obok pojemnika, wykonawca ma obowiązek zabrania również odpadów leżących przy pojemniku;</w:t>
      </w:r>
    </w:p>
    <w:p w14:paraId="5E731A53" w14:textId="33E1B336"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Wykonawca będzie informował Zamawiającego o innych nieprawidłowościach związanych z postępowaniem z odpadami komunalnymi na terenie nieruchomości, np. brakiem wyposażenia nieruchomości w pojemnik na odpady, niedostosowaniem wielkości pojemnika do ilości wytwarzanych odpadów;</w:t>
      </w:r>
    </w:p>
    <w:p w14:paraId="00C5BC98"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należy przewidzieć zwiększoną częstotliwość odbioru odpadów i związanej z tym wzmożonej produkcji odpadów w okresach świąt kościelnych i państwowych jak również długich weekendów oraz w  czasie imprez okolicznościowych;</w:t>
      </w:r>
    </w:p>
    <w:p w14:paraId="3CE0CFE9" w14:textId="2D72C9B4"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Wykonawca zobowiązany jest do wykonywania usługi wywozu odpadów komunalnych</w:t>
      </w:r>
      <w:r w:rsidR="001354E6" w:rsidRPr="004C34AB">
        <w:rPr>
          <w:rFonts w:ascii="Verdana" w:hAnsi="Verdana" w:cs="Tahoma"/>
          <w:iCs/>
        </w:rPr>
        <w:t xml:space="preserve"> </w:t>
      </w:r>
      <w:r w:rsidRPr="004C34AB">
        <w:rPr>
          <w:rFonts w:ascii="Verdana" w:hAnsi="Verdana" w:cs="Tahoma"/>
          <w:iCs/>
        </w:rPr>
        <w:t xml:space="preserve">z nieruchomości zamieszkałych przy użyciu odpowiedniej ilości </w:t>
      </w:r>
      <w:r w:rsidRPr="004C34AB">
        <w:rPr>
          <w:rFonts w:ascii="Verdana" w:hAnsi="Verdana" w:cs="Tahoma"/>
          <w:iCs/>
        </w:rPr>
        <w:lastRenderedPageBreak/>
        <w:t xml:space="preserve">pojazdów pozwalających na jej wykonanie w terminach określonych </w:t>
      </w:r>
      <w:r w:rsidR="007F31C2" w:rsidRPr="004C34AB">
        <w:rPr>
          <w:rFonts w:ascii="Verdana" w:hAnsi="Verdana" w:cs="Tahoma"/>
          <w:iCs/>
        </w:rPr>
        <w:br/>
      </w:r>
      <w:r w:rsidRPr="004C34AB">
        <w:rPr>
          <w:rFonts w:ascii="Verdana" w:hAnsi="Verdana" w:cs="Tahoma"/>
          <w:iCs/>
        </w:rPr>
        <w:t>w harmonogramie i w godzinach od 6</w:t>
      </w:r>
      <w:r w:rsidRPr="004C34AB">
        <w:rPr>
          <w:rFonts w:ascii="Verdana" w:hAnsi="Verdana" w:cs="Tahoma"/>
          <w:iCs/>
          <w:vertAlign w:val="superscript"/>
        </w:rPr>
        <w:t>00</w:t>
      </w:r>
      <w:r w:rsidRPr="004C34AB">
        <w:rPr>
          <w:rFonts w:ascii="Verdana" w:hAnsi="Verdana" w:cs="Tahoma"/>
          <w:iCs/>
        </w:rPr>
        <w:t xml:space="preserve"> – do godz. 20</w:t>
      </w:r>
      <w:r w:rsidRPr="004C34AB">
        <w:rPr>
          <w:rFonts w:ascii="Verdana" w:hAnsi="Verdana" w:cs="Tahoma"/>
          <w:iCs/>
          <w:vertAlign w:val="superscript"/>
        </w:rPr>
        <w:t>00</w:t>
      </w:r>
      <w:r w:rsidRPr="004C34AB">
        <w:rPr>
          <w:rFonts w:ascii="Verdana" w:hAnsi="Verdana" w:cs="Tahoma"/>
          <w:iCs/>
        </w:rPr>
        <w:t xml:space="preserve">; </w:t>
      </w:r>
    </w:p>
    <w:p w14:paraId="1794FC6F" w14:textId="2F25BA8F" w:rsidR="002D2E34" w:rsidRPr="004C34AB" w:rsidRDefault="002D2E34" w:rsidP="00BA0253">
      <w:pPr>
        <w:pStyle w:val="Akapitzlist"/>
        <w:numPr>
          <w:ilvl w:val="0"/>
          <w:numId w:val="25"/>
        </w:numPr>
        <w:jc w:val="both"/>
        <w:rPr>
          <w:rFonts w:ascii="Verdana" w:hAnsi="Verdana" w:cs="Tahoma"/>
          <w:iCs/>
        </w:rPr>
      </w:pPr>
      <w:r w:rsidRPr="004C34AB">
        <w:rPr>
          <w:rFonts w:ascii="Verdana" w:hAnsi="Verdana" w:cs="Tahoma"/>
          <w:iCs/>
        </w:rPr>
        <w:t>Wykonawca zobowiązany jest na zgłoszenie Zamawiającego do dodatkowego opróżnienia pojemnika poza ustalonym harmonogramem również w soboty i niedziel</w:t>
      </w:r>
      <w:r w:rsidR="002914EA">
        <w:rPr>
          <w:rFonts w:ascii="Verdana" w:hAnsi="Verdana" w:cs="Tahoma"/>
          <w:iCs/>
        </w:rPr>
        <w:t>e</w:t>
      </w:r>
      <w:r w:rsidRPr="004C34AB">
        <w:rPr>
          <w:rFonts w:ascii="Verdana" w:hAnsi="Verdana" w:cs="Tahoma"/>
          <w:iCs/>
        </w:rPr>
        <w:t xml:space="preserve">. Zgłoszenie przez Zamawiającego zapotrzebowania dodatkowego opróżnienia pojemnika skutkuje obowiązkiem dokonania takiego odbioru najpóźniej w przeciągu 24 godzin od otrzymania zawiadomienia e-mailem od Zamawiającego. </w:t>
      </w:r>
      <w:bookmarkStart w:id="10" w:name="_Hlk79486012"/>
      <w:r w:rsidRPr="004C34AB">
        <w:rPr>
          <w:rFonts w:ascii="Verdana" w:hAnsi="Verdana" w:cs="Tahoma"/>
          <w:iCs/>
        </w:rPr>
        <w:t xml:space="preserve">Po wykonaniu usługi Wykonawca zobowiązany będzie drogą mailową do niezwłocznego przekazania Zamawiającemu informacji z wykonania tych czynności bez uprzedniego wezwania. </w:t>
      </w:r>
      <w:bookmarkEnd w:id="10"/>
      <w:r w:rsidRPr="004C34AB">
        <w:rPr>
          <w:rFonts w:ascii="Verdana" w:hAnsi="Verdana" w:cs="Tahoma"/>
          <w:iCs/>
        </w:rPr>
        <w:t>Odbiory będą dotyczyć sytuacji wyjątkowych, których Zamawiający nie jest wstanie przewidzieć;</w:t>
      </w:r>
    </w:p>
    <w:p w14:paraId="49A4E4A6"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w ostatnich trzech dniach trwania umowy Wykonawca zobowiązany jest do opróżnienia wszystkich pojemników do selektywnej zbiórki odpadów ustawionych na nieruchomościach zamieszkałych wielorodzinnych. Po wykonaniu usługi Wykonawca zobowiązany będzie drogą mailową do niezwłocznego przekazania Zamawiającemu informacji z wykonania tych czynności bez uprzedniego wezwania, z podaniem lokalizacji pojemników oraz rodzaju odebranych odpadów;</w:t>
      </w:r>
    </w:p>
    <w:p w14:paraId="55E4823B" w14:textId="65881F53"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w przypadku nie odebrania opadów przez Wykonawcę w ostatnim czasie trwania umowy z nieruchomości zgodnie z harmonogramem, skutkuje koniecznością takiego odbioru najpóźniej w ciągu 24 godzin od otrzymania zawiadomienia e-mailem od Zamawiającego po zakończeniu umowy.</w:t>
      </w:r>
      <w:r w:rsidRPr="004C34AB">
        <w:rPr>
          <w:rFonts w:ascii="Verdana" w:hAnsi="Verdana"/>
        </w:rPr>
        <w:t xml:space="preserve"> </w:t>
      </w:r>
      <w:r w:rsidRPr="004C34AB">
        <w:rPr>
          <w:rFonts w:ascii="Verdana" w:hAnsi="Verdana" w:cs="Tahoma"/>
          <w:iCs/>
        </w:rPr>
        <w:t>Po wykonaniu usługi Wykonawca zobowiązany będzie drogą mailową do niezwłocznego przekazania Zamawiającemu informacji z wykonania tych czynności bez uprzedniego wezwania;</w:t>
      </w:r>
    </w:p>
    <w:p w14:paraId="3A64E7AD"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 xml:space="preserve">Wykonawca zobowiązany jest do niezwłocznego zawiadomienia Zamawiającego </w:t>
      </w:r>
      <w:r w:rsidRPr="004C34AB">
        <w:rPr>
          <w:rFonts w:ascii="Verdana" w:hAnsi="Verdana" w:cs="Tahoma"/>
          <w:iCs/>
        </w:rPr>
        <w:br/>
        <w:t xml:space="preserve">o okolicznościach uniemożliwiających prawidłowe wykonanie usług w przypadku ich zajścia;  </w:t>
      </w:r>
    </w:p>
    <w:p w14:paraId="4C18B44F"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Wykonawca zobowiązany jest do niezwłocznego powiadomienia Zamawiającego o awarii pojazdu do odbioru odpadów komunalnych i zastąpienie go nowym spełniającym wymagania niniejszego przedmiotu zamówienia;</w:t>
      </w:r>
    </w:p>
    <w:p w14:paraId="6ACA1A15"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Wykonawca zobowiązany jest do świadczenia usług dodatkowych, odpłatnie na koszt i wniosek Właściciela nieruchomości w przypadku gruntowych porządków nieruchomości i okazjonalnego zapotrzebowania na kontener większy niż obsługujący dane gospodarstwo domowe. Dodatkowe usługi dotyczą udostępnienia pojemnika na odpady oraz odbiór i zagospodarowanie tych odpadów ( poza przedmiotem niniejszego zamówienia );</w:t>
      </w:r>
    </w:p>
    <w:p w14:paraId="66577A3C"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 xml:space="preserve">w przypadku ogłoszenia przez Zamawiającego konkursu dotyczącego zbiórki odpadów segregowanych, Wykonawca zobowiązany jest odebrać również te odpady oraz zagospodarować je we własnym zakresie. </w:t>
      </w:r>
    </w:p>
    <w:p w14:paraId="44F92B22" w14:textId="77777777"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 xml:space="preserve">Zamawiający nie dopuszcza możliwości odbierania odpadów komunalnych zleconych przez Zamawiającego wspólnie z odpadami z innej gminy lub z jakimikolwiek innymi odpadami. </w:t>
      </w:r>
    </w:p>
    <w:p w14:paraId="25F8A14D" w14:textId="50C3C2CD" w:rsidR="002D2E34" w:rsidRPr="004C34AB" w:rsidRDefault="002D2E34" w:rsidP="00BA0253">
      <w:pPr>
        <w:pStyle w:val="Akapitzlist"/>
        <w:numPr>
          <w:ilvl w:val="0"/>
          <w:numId w:val="25"/>
        </w:numPr>
        <w:autoSpaceDE w:val="0"/>
        <w:autoSpaceDN w:val="0"/>
        <w:adjustRightInd w:val="0"/>
        <w:jc w:val="both"/>
        <w:rPr>
          <w:rFonts w:ascii="Verdana" w:hAnsi="Verdana" w:cs="Tahoma"/>
          <w:iCs/>
        </w:rPr>
      </w:pPr>
      <w:r w:rsidRPr="004C34AB">
        <w:rPr>
          <w:rFonts w:ascii="Verdana" w:hAnsi="Verdana" w:cs="Tahoma"/>
          <w:iCs/>
        </w:rPr>
        <w:t>w przypadku zawarcia umów cywilno – prawnych na odbiór odpadów od właścicieli nieruchomości niezamieszkałych Wykonawca ma obowiązek odbierać te odpady innym pojazdem niż odpady w ramach świadczonej usługi określonej przedmiotem zamówienia</w:t>
      </w:r>
      <w:r w:rsidR="00B52042" w:rsidRPr="004C34AB">
        <w:rPr>
          <w:rFonts w:ascii="Verdana" w:hAnsi="Verdana" w:cs="Tahoma"/>
          <w:iCs/>
        </w:rPr>
        <w:t xml:space="preserve"> </w:t>
      </w:r>
      <w:r w:rsidRPr="004C34AB">
        <w:rPr>
          <w:rFonts w:ascii="Verdana" w:hAnsi="Verdana" w:cs="Tahoma"/>
          <w:iCs/>
        </w:rPr>
        <w:t xml:space="preserve">lub w innych terminach niż odpady komunalne odbierane od właścicieli nieruchomości zamieszkałych. Wykonawca zobowiązany będzie podać nr rejestracyjny pojazdu którym wykonywana będzie usługa odbioru odpadów od właścicieli nieruchomości niezamieszkałych bądź przedstawić Zamawiającemu harmonogram odbioru tych odpadów. W przypadku gdy Wykonawca odbierze tym samym pojazdem lub w tym samym dniu odpady z nieruchomości zamieszkałych i niezamieszkałych Zamawiający nie zapłaci za odpady odebrane w tym dniu. </w:t>
      </w:r>
    </w:p>
    <w:p w14:paraId="4E50DAAB" w14:textId="77777777" w:rsidR="002D2E34" w:rsidRPr="004C34AB" w:rsidRDefault="002D2E34" w:rsidP="002D2E34">
      <w:pPr>
        <w:autoSpaceDE w:val="0"/>
        <w:autoSpaceDN w:val="0"/>
        <w:adjustRightInd w:val="0"/>
        <w:jc w:val="both"/>
        <w:rPr>
          <w:rFonts w:ascii="Verdana" w:hAnsi="Verdana" w:cs="Tahoma"/>
          <w:iCs/>
        </w:rPr>
      </w:pPr>
    </w:p>
    <w:p w14:paraId="0EE1A7D8" w14:textId="77777777" w:rsidR="002D2E34" w:rsidRPr="004C34AB" w:rsidRDefault="002D2E34" w:rsidP="00BA0253">
      <w:pPr>
        <w:pStyle w:val="Akapitzlist"/>
        <w:numPr>
          <w:ilvl w:val="0"/>
          <w:numId w:val="10"/>
        </w:numPr>
        <w:autoSpaceDE w:val="0"/>
        <w:autoSpaceDN w:val="0"/>
        <w:adjustRightInd w:val="0"/>
        <w:jc w:val="both"/>
        <w:rPr>
          <w:rFonts w:ascii="Verdana" w:hAnsi="Verdana" w:cs="Tahoma"/>
          <w:b/>
          <w:iCs/>
        </w:rPr>
      </w:pPr>
      <w:r w:rsidRPr="004C34AB">
        <w:rPr>
          <w:rFonts w:ascii="Verdana" w:hAnsi="Verdana" w:cs="Tahoma"/>
          <w:b/>
          <w:iCs/>
        </w:rPr>
        <w:t>W zakresie transportu odpadów komunalnych:</w:t>
      </w:r>
    </w:p>
    <w:p w14:paraId="01F0B528" w14:textId="77777777" w:rsidR="002D2E34" w:rsidRPr="004C34AB" w:rsidRDefault="002D2E34" w:rsidP="002D2E34">
      <w:pPr>
        <w:autoSpaceDE w:val="0"/>
        <w:autoSpaceDN w:val="0"/>
        <w:adjustRightInd w:val="0"/>
        <w:jc w:val="both"/>
        <w:rPr>
          <w:rFonts w:ascii="Verdana" w:hAnsi="Verdana" w:cs="Tahoma"/>
          <w:b/>
          <w:iCs/>
        </w:rPr>
      </w:pPr>
      <w:r w:rsidRPr="004C34AB">
        <w:rPr>
          <w:rFonts w:ascii="Verdana" w:hAnsi="Verdana" w:cs="Tahoma"/>
          <w:b/>
          <w:iCs/>
        </w:rPr>
        <w:t xml:space="preserve"> </w:t>
      </w:r>
    </w:p>
    <w:p w14:paraId="0A626F0A" w14:textId="77777777" w:rsidR="002D2E34" w:rsidRPr="004C34AB" w:rsidRDefault="002D2E34" w:rsidP="00BA0253">
      <w:pPr>
        <w:numPr>
          <w:ilvl w:val="0"/>
          <w:numId w:val="19"/>
        </w:numPr>
        <w:autoSpaceDE w:val="0"/>
        <w:autoSpaceDN w:val="0"/>
        <w:adjustRightInd w:val="0"/>
        <w:jc w:val="both"/>
        <w:rPr>
          <w:rFonts w:ascii="Verdana" w:hAnsi="Verdana" w:cs="Tahoma"/>
          <w:iCs/>
        </w:rPr>
      </w:pPr>
      <w:r w:rsidRPr="004C34AB">
        <w:rPr>
          <w:rFonts w:ascii="Verdana" w:hAnsi="Verdana" w:cs="Tahoma"/>
          <w:iCs/>
        </w:rPr>
        <w:t>zakazuje się mieszania selektywnie zebranych odpadów komunalnych ze zmieszanymi odpadami komunalnymi odbieranymi od właścicieli nieruchomości;</w:t>
      </w:r>
    </w:p>
    <w:p w14:paraId="2B3E8C41" w14:textId="202A87C7" w:rsidR="002D2E34" w:rsidRPr="004C34AB" w:rsidRDefault="002D2E34" w:rsidP="00BA0253">
      <w:pPr>
        <w:numPr>
          <w:ilvl w:val="0"/>
          <w:numId w:val="19"/>
        </w:numPr>
        <w:autoSpaceDE w:val="0"/>
        <w:autoSpaceDN w:val="0"/>
        <w:adjustRightInd w:val="0"/>
        <w:jc w:val="both"/>
        <w:rPr>
          <w:rFonts w:ascii="Verdana" w:hAnsi="Verdana" w:cs="Tahoma"/>
          <w:iCs/>
        </w:rPr>
      </w:pPr>
      <w:r w:rsidRPr="004C34AB">
        <w:rPr>
          <w:rFonts w:ascii="Verdana" w:hAnsi="Verdana" w:cs="Tahoma"/>
          <w:iCs/>
        </w:rPr>
        <w:lastRenderedPageBreak/>
        <w:t>zakazuje się mieszania ze sobą poszczególnych frakcji selektywnie zebranych odpadów komunalnych, jednakże Zamawiający dopuszcza zbiórkę odpadów gromadzonych w sposób selektywny w workach w ramach jednej jednostki transportowej;</w:t>
      </w:r>
    </w:p>
    <w:p w14:paraId="199765E5" w14:textId="1AA7AE5E" w:rsidR="002D2E34" w:rsidRPr="004C34AB" w:rsidRDefault="002D2E34" w:rsidP="00BA0253">
      <w:pPr>
        <w:numPr>
          <w:ilvl w:val="0"/>
          <w:numId w:val="19"/>
        </w:numPr>
        <w:autoSpaceDE w:val="0"/>
        <w:autoSpaceDN w:val="0"/>
        <w:adjustRightInd w:val="0"/>
        <w:jc w:val="both"/>
        <w:rPr>
          <w:rFonts w:ascii="Verdana" w:hAnsi="Verdana" w:cs="Tahoma"/>
          <w:iCs/>
        </w:rPr>
      </w:pPr>
      <w:r w:rsidRPr="004C34AB">
        <w:rPr>
          <w:rFonts w:ascii="Verdana" w:hAnsi="Verdana" w:cs="Tahoma"/>
          <w:iCs/>
        </w:rPr>
        <w:t xml:space="preserve">zakazuje się odbioru odpadów w niedziele oraz dni ustawowo wolne od  pracy. W przypadku, gdy dzień odbioru przypada w dzień ustawowo wolny od pracy, dniem odbioru odpadów są pierwsze dwa dni robocze następujące po dniu wolnym lub dwa dni poprzedzające dzień ustawowo wolny od pracy.  Wyjątek stanowią sytuacje w wyniku, których odpady będą odbierane na zgłoszenie Zamawiającego; </w:t>
      </w:r>
    </w:p>
    <w:p w14:paraId="602CB238" w14:textId="7BE70B5C" w:rsidR="002D2E34" w:rsidRPr="004C34AB" w:rsidRDefault="002D2E34" w:rsidP="00BA0253">
      <w:pPr>
        <w:numPr>
          <w:ilvl w:val="0"/>
          <w:numId w:val="19"/>
        </w:numPr>
        <w:autoSpaceDE w:val="0"/>
        <w:autoSpaceDN w:val="0"/>
        <w:adjustRightInd w:val="0"/>
        <w:jc w:val="both"/>
        <w:rPr>
          <w:rFonts w:ascii="Verdana" w:hAnsi="Verdana" w:cs="Tahoma"/>
          <w:iCs/>
        </w:rPr>
      </w:pPr>
      <w:r w:rsidRPr="004C34AB">
        <w:rPr>
          <w:rFonts w:ascii="Verdana" w:hAnsi="Verdana" w:cs="Tahoma"/>
          <w:iCs/>
        </w:rPr>
        <w:t>dopuszcza się odbieranie, w wyjątkowych sytuacjach, na zgłoszenie Zamawiającego odpadów, poza ustalonym harmonogramem, jeżeli odpady te zostaną zebrane i zgromadzone na nieruchomości w terminach innych niż przewiduje termin ich odbioru, a zagraża to bezpieczeństwu życia i zdrowia mieszkańców;</w:t>
      </w:r>
    </w:p>
    <w:p w14:paraId="2DBDF8BE" w14:textId="77777777" w:rsidR="002D2E34" w:rsidRPr="004C34AB" w:rsidRDefault="002D2E34" w:rsidP="00BA0253">
      <w:pPr>
        <w:pStyle w:val="Akapitzlist"/>
        <w:numPr>
          <w:ilvl w:val="0"/>
          <w:numId w:val="19"/>
        </w:numPr>
        <w:jc w:val="both"/>
        <w:rPr>
          <w:rFonts w:ascii="Verdana" w:hAnsi="Verdana" w:cs="Tahoma"/>
          <w:iCs/>
        </w:rPr>
      </w:pPr>
      <w:r w:rsidRPr="004C34AB">
        <w:rPr>
          <w:rFonts w:ascii="Verdana" w:hAnsi="Verdana" w:cs="Tahoma"/>
          <w:iCs/>
        </w:rPr>
        <w:t>w przypadku magazynowania odpadów selektywnie zebranych na terenie bazy magazynowo – transportowej Wykonawca zobowiązany będzie do wydzielenia i oznakowania miejsca przeznaczonego wyłącznie na odpady pochodzące z terenu Miasta Mrągowo;</w:t>
      </w:r>
    </w:p>
    <w:p w14:paraId="6BFC682A" w14:textId="77777777" w:rsidR="002D2E34" w:rsidRPr="004C34AB" w:rsidRDefault="002D2E34" w:rsidP="00BA0253">
      <w:pPr>
        <w:pStyle w:val="Akapitzlist"/>
        <w:numPr>
          <w:ilvl w:val="0"/>
          <w:numId w:val="19"/>
        </w:numPr>
        <w:jc w:val="both"/>
        <w:rPr>
          <w:rFonts w:ascii="Verdana" w:hAnsi="Verdana" w:cs="Tahoma"/>
          <w:iCs/>
        </w:rPr>
      </w:pPr>
      <w:r w:rsidRPr="004C34AB">
        <w:rPr>
          <w:rFonts w:ascii="Verdana" w:hAnsi="Verdana" w:cs="Tahoma"/>
          <w:iCs/>
        </w:rPr>
        <w:t xml:space="preserve">Wykonawca zobowiązany będzie do każdorazowego dokonywania pomiarów wagi samochodów zbierających selektywną zbiórkę, na legalizowanej wadze, które wjeżdżają na teren bazy magazynowo – transportowej, tak aby znany był tonaż oraz rodzaj dowożonych na bazę odpadów, a także data  godzina oraz numer rejestracyjny  pojazdu, przy czym wydruk kwitu wagowego musi być w formie elektronicznej bez możliwości ręcznej modyfikacji danych dotyczących tonażu odpadów; </w:t>
      </w:r>
    </w:p>
    <w:p w14:paraId="4D34F69D" w14:textId="77777777" w:rsidR="002D2E34" w:rsidRPr="004C34AB" w:rsidRDefault="002D2E34" w:rsidP="00BA0253">
      <w:pPr>
        <w:pStyle w:val="Akapitzlist"/>
        <w:numPr>
          <w:ilvl w:val="0"/>
          <w:numId w:val="19"/>
        </w:numPr>
        <w:jc w:val="both"/>
        <w:rPr>
          <w:rFonts w:ascii="Verdana" w:hAnsi="Verdana" w:cs="Tahoma"/>
          <w:iCs/>
        </w:rPr>
      </w:pPr>
      <w:r w:rsidRPr="004C34AB">
        <w:rPr>
          <w:rFonts w:ascii="Verdana" w:hAnsi="Verdana" w:cs="Tahoma"/>
          <w:iCs/>
        </w:rPr>
        <w:t>w przypadku magazynowania odpadów selektywnie zebranych na terenie bazy magazynowo – transportowej Wykonawca zobowiązany będzie do zabezpieczenia miejsca magazynowania tych odpadów przed emisją zanieczyszczeń do gruntu oraz przed działaniem czynników atmosferycznych;</w:t>
      </w:r>
    </w:p>
    <w:p w14:paraId="03E5B97C" w14:textId="7BAD115B" w:rsidR="002D2E34" w:rsidRPr="004C34AB" w:rsidRDefault="002D2E34" w:rsidP="00BA0253">
      <w:pPr>
        <w:pStyle w:val="Akapitzlist"/>
        <w:numPr>
          <w:ilvl w:val="0"/>
          <w:numId w:val="19"/>
        </w:numPr>
        <w:jc w:val="both"/>
        <w:rPr>
          <w:rFonts w:ascii="Verdana" w:hAnsi="Verdana" w:cs="Tahoma"/>
          <w:iCs/>
        </w:rPr>
      </w:pPr>
      <w:bookmarkStart w:id="11" w:name="_Hlk78974252"/>
      <w:r w:rsidRPr="004C34AB">
        <w:rPr>
          <w:rFonts w:ascii="Verdana" w:hAnsi="Verdana" w:cs="Tahoma"/>
          <w:iCs/>
        </w:rPr>
        <w:t>Wykonawca zobowiązany będzie bez wcześniejszego powiadomienia udostępnić wejście na teren bazy magazynowo – transportowej w celu kontroli pracownikom Zamawiającego lub osobom upoważnionym przez Zamawiającego jak również umożliwić dostęp do dokumentów potwierdzających ilość zebranych odpadów z terenu Miasta Mrągowo oraz udział w czynnościach pomiarowych odpadów;</w:t>
      </w:r>
    </w:p>
    <w:p w14:paraId="4875029F" w14:textId="02DE42BE" w:rsidR="002D2E34" w:rsidRPr="004C34AB" w:rsidRDefault="002D2E34" w:rsidP="00BA0253">
      <w:pPr>
        <w:pStyle w:val="Akapitzlist"/>
        <w:numPr>
          <w:ilvl w:val="0"/>
          <w:numId w:val="19"/>
        </w:numPr>
        <w:jc w:val="both"/>
        <w:rPr>
          <w:rFonts w:ascii="Verdana" w:hAnsi="Verdana" w:cs="Tahoma"/>
          <w:iCs/>
        </w:rPr>
      </w:pPr>
      <w:r w:rsidRPr="004C34AB">
        <w:rPr>
          <w:rFonts w:ascii="Verdana" w:hAnsi="Verdana" w:cs="Tahoma"/>
          <w:iCs/>
        </w:rPr>
        <w:t xml:space="preserve">po zakończeniu umowy wszystkie zmagazynowane odpady na bazie magazynowo </w:t>
      </w:r>
      <w:r w:rsidRPr="004C34AB">
        <w:rPr>
          <w:rFonts w:ascii="Verdana" w:hAnsi="Verdana" w:cs="Tahoma"/>
          <w:iCs/>
        </w:rPr>
        <w:br/>
        <w:t>– transportowej stają się własnością Wykonawcy.</w:t>
      </w:r>
      <w:bookmarkEnd w:id="11"/>
    </w:p>
    <w:p w14:paraId="2D74B102" w14:textId="0B996750" w:rsidR="002D2E34" w:rsidRPr="004C34AB" w:rsidRDefault="001354E6" w:rsidP="00BA0253">
      <w:pPr>
        <w:pStyle w:val="Akapitzlist"/>
        <w:numPr>
          <w:ilvl w:val="0"/>
          <w:numId w:val="10"/>
        </w:numPr>
        <w:autoSpaceDE w:val="0"/>
        <w:autoSpaceDN w:val="0"/>
        <w:adjustRightInd w:val="0"/>
        <w:jc w:val="both"/>
        <w:rPr>
          <w:rFonts w:ascii="Verdana" w:hAnsi="Verdana" w:cs="Tahoma"/>
          <w:b/>
          <w:bCs/>
          <w:iCs/>
        </w:rPr>
      </w:pPr>
      <w:r w:rsidRPr="004C34AB">
        <w:rPr>
          <w:rFonts w:ascii="Verdana" w:hAnsi="Verdana" w:cs="Tahoma"/>
          <w:b/>
          <w:bCs/>
          <w:iCs/>
        </w:rPr>
        <w:t xml:space="preserve"> </w:t>
      </w:r>
      <w:r w:rsidR="002D2E34" w:rsidRPr="004C34AB">
        <w:rPr>
          <w:rFonts w:ascii="Verdana" w:hAnsi="Verdana" w:cs="Tahoma"/>
          <w:b/>
          <w:bCs/>
          <w:iCs/>
        </w:rPr>
        <w:t>Szczegółowy sposób postępowania w przypadku stwierdzenia nieselektywnego zbierania odpadów:</w:t>
      </w:r>
    </w:p>
    <w:p w14:paraId="70B7591D" w14:textId="2C7D2C0B" w:rsidR="002D2E34" w:rsidRPr="004C34AB" w:rsidRDefault="002D2E34" w:rsidP="002D2E34">
      <w:pPr>
        <w:pStyle w:val="Akapitzlist"/>
        <w:autoSpaceDE w:val="0"/>
        <w:autoSpaceDN w:val="0"/>
        <w:adjustRightInd w:val="0"/>
        <w:jc w:val="both"/>
        <w:rPr>
          <w:rFonts w:ascii="Verdana" w:hAnsi="Verdana" w:cs="Tahoma"/>
          <w:iCs/>
        </w:rPr>
      </w:pPr>
      <w:r w:rsidRPr="004C34AB">
        <w:rPr>
          <w:rFonts w:ascii="Verdana" w:hAnsi="Verdana" w:cs="Tahoma"/>
          <w:iCs/>
        </w:rPr>
        <w:t>Wykonawca przed wykonaniem usługi zobowiązany jest do kontrolowania zawartości pojemników i worków do selektywnej zbiórki odpadów pod względem zgodności zbieranych</w:t>
      </w:r>
      <w:r w:rsidR="001354E6" w:rsidRPr="004C34AB">
        <w:rPr>
          <w:rFonts w:ascii="Verdana" w:hAnsi="Verdana" w:cs="Tahoma"/>
          <w:iCs/>
        </w:rPr>
        <w:t xml:space="preserve"> </w:t>
      </w:r>
      <w:r w:rsidRPr="004C34AB">
        <w:rPr>
          <w:rFonts w:ascii="Verdana" w:hAnsi="Verdana" w:cs="Tahoma"/>
          <w:iCs/>
        </w:rPr>
        <w:t>w nich odpadów komunalnych z zapisami Rozporządzenia Ministra Klimatu i Środowiska z dnia 10 maja 2021r. w sprawie sposobu selektywnego zbierania wybranych frakcji odpadów. Wykonawca w przypadku stwierdzenia, że odpady zostały zmieszane, zebrane nieselektywnie, zmieszane odpady umieszczone w workach lub w pojemnikach do zbierania selektywnych odpadów, posegregowane niezgodnie z Rozporządzeniem Ministra Klimatu i Środowiska z dnia 10 maja 2021r. w sprawie sposobu selektywnego zbierania wybranych frakcji odpadów ma obowiązek:</w:t>
      </w:r>
    </w:p>
    <w:p w14:paraId="44E2A100" w14:textId="77777777" w:rsidR="002D2E34" w:rsidRPr="004C34AB" w:rsidRDefault="002D2E34" w:rsidP="00BA0253">
      <w:pPr>
        <w:pStyle w:val="Akapitzlist"/>
        <w:numPr>
          <w:ilvl w:val="0"/>
          <w:numId w:val="23"/>
        </w:numPr>
        <w:tabs>
          <w:tab w:val="left" w:pos="4253"/>
        </w:tabs>
        <w:autoSpaceDE w:val="0"/>
        <w:autoSpaceDN w:val="0"/>
        <w:adjustRightInd w:val="0"/>
        <w:jc w:val="both"/>
        <w:rPr>
          <w:rFonts w:ascii="Verdana" w:hAnsi="Verdana" w:cs="Tahoma"/>
          <w:iCs/>
        </w:rPr>
      </w:pPr>
      <w:r w:rsidRPr="004C34AB">
        <w:rPr>
          <w:rFonts w:ascii="Verdana" w:hAnsi="Verdana" w:cs="Tahoma"/>
          <w:iCs/>
        </w:rPr>
        <w:t>niezwłocznie sporządzić notatkę uwzględniającą m.in. adres właściciela nieruchomości, miejsce zbiórki oraz opis nieprawidłowości wraz z dokumentacją umożliwiającą identyfikację nieruchomości tj. nagranie video lub dokumentacja fotograficzna ( z widoczną na zdjęciu datą ) dowodząca, że odpady gromadzone są w sposób niewłaściwy ( zdjęcia muszą być tak wykonane, by nie budząc wątpliwości pozwalały na przypisanie pojemników lub worków do konkretnej nieruchomości );</w:t>
      </w:r>
    </w:p>
    <w:p w14:paraId="45475364" w14:textId="77777777" w:rsidR="002D2E34" w:rsidRPr="004C34AB" w:rsidRDefault="002D2E34" w:rsidP="00BA0253">
      <w:pPr>
        <w:pStyle w:val="Akapitzlist"/>
        <w:numPr>
          <w:ilvl w:val="0"/>
          <w:numId w:val="23"/>
        </w:numPr>
        <w:autoSpaceDE w:val="0"/>
        <w:autoSpaceDN w:val="0"/>
        <w:adjustRightInd w:val="0"/>
        <w:jc w:val="both"/>
        <w:rPr>
          <w:rFonts w:ascii="Verdana" w:hAnsi="Verdana" w:cs="Tahoma"/>
          <w:iCs/>
        </w:rPr>
      </w:pPr>
      <w:r w:rsidRPr="004C34AB">
        <w:rPr>
          <w:rFonts w:ascii="Verdana" w:hAnsi="Verdana" w:cs="Tahoma"/>
          <w:iCs/>
        </w:rPr>
        <w:t>Powiadomić właściciela nieruchomości poprzez przyklejenie na pojemniku lub worku naklejki w kolorze pomarańczowym z następującą treścią:</w:t>
      </w:r>
    </w:p>
    <w:p w14:paraId="5C570DBA" w14:textId="590F75FD" w:rsidR="002D2E34" w:rsidRPr="004C34AB" w:rsidRDefault="002D2E34" w:rsidP="002D2E34">
      <w:pPr>
        <w:pStyle w:val="Akapitzlist"/>
        <w:autoSpaceDE w:val="0"/>
        <w:autoSpaceDN w:val="0"/>
        <w:adjustRightInd w:val="0"/>
        <w:ind w:left="1080"/>
        <w:jc w:val="both"/>
        <w:rPr>
          <w:rFonts w:ascii="Verdana" w:hAnsi="Verdana" w:cs="Tahoma"/>
          <w:iCs/>
        </w:rPr>
      </w:pPr>
      <w:r w:rsidRPr="004C34AB">
        <w:rPr>
          <w:rFonts w:ascii="Verdana" w:hAnsi="Verdana" w:cs="Tahoma"/>
          <w:iCs/>
        </w:rPr>
        <w:lastRenderedPageBreak/>
        <w:t>„</w:t>
      </w:r>
      <w:r w:rsidRPr="004C34AB">
        <w:rPr>
          <w:rFonts w:ascii="Verdana" w:hAnsi="Verdana" w:cs="Tahoma"/>
          <w:i/>
        </w:rPr>
        <w:t>Nieprawidłowa segregacja odpadów. Segreguj odpady komunalne zgodnie z zasadami obowiązującymi na terenie Miasta Mrągowo. Odpady zostaną odebrane po prawidłowym posegregowaniu w kolejnym terminie odbioru zgodnie z harmonogramem”</w:t>
      </w:r>
      <w:r w:rsidRPr="004C34AB">
        <w:rPr>
          <w:rFonts w:ascii="Verdana" w:hAnsi="Verdana" w:cs="Tahoma"/>
          <w:iCs/>
        </w:rPr>
        <w:t>. Wykonawca zobowiązany jest w terminie 3 dni od dnia zaistnienia opisanej sytuacji do pisemnego lub drogą elektroniczną skutecznego poinformowania Zamawiającego dołączając zebraną dokumentację;</w:t>
      </w:r>
    </w:p>
    <w:p w14:paraId="12B66FB7" w14:textId="412E5C80" w:rsidR="002D2E34" w:rsidRPr="004C34AB" w:rsidRDefault="002D2E34" w:rsidP="00BA0253">
      <w:pPr>
        <w:pStyle w:val="Akapitzlist"/>
        <w:numPr>
          <w:ilvl w:val="0"/>
          <w:numId w:val="23"/>
        </w:numPr>
        <w:autoSpaceDE w:val="0"/>
        <w:autoSpaceDN w:val="0"/>
        <w:adjustRightInd w:val="0"/>
        <w:jc w:val="both"/>
        <w:rPr>
          <w:rFonts w:ascii="Verdana" w:hAnsi="Verdana" w:cs="Tahoma"/>
          <w:iCs/>
        </w:rPr>
      </w:pPr>
      <w:r w:rsidRPr="004C34AB">
        <w:rPr>
          <w:rFonts w:ascii="Verdana" w:hAnsi="Verdana" w:cs="Tahoma"/>
          <w:iCs/>
        </w:rPr>
        <w:t xml:space="preserve">w przypadku gdy właściciel nieruchomości pomimo upomnienia nie dopełni obowiązku selektywnej zbiórki odpadów. Wykonawca udokumentuje ten fakt ( dokumentacja fotograficzna dowodząca, że odpady gromadzone są w sposób niewłaściwy. Zdjęcia z widoczną na zdjęciu datą, muszą zostać tak wykonane, by nie budząc wątpliwości pozwalały na przypisanie pojemników, worków do konkretnej nieruchomości ) </w:t>
      </w:r>
      <w:bookmarkStart w:id="12" w:name="_Hlk84505759"/>
      <w:r w:rsidRPr="004C34AB">
        <w:rPr>
          <w:rFonts w:ascii="Verdana" w:hAnsi="Verdana" w:cs="Tahoma"/>
          <w:iCs/>
        </w:rPr>
        <w:t>i powiadomi właściciela nieruchomości poprzez przyklejenie na pojemniku lub worku czerwonej naklejki z napisem „</w:t>
      </w:r>
      <w:r w:rsidRPr="004C34AB">
        <w:rPr>
          <w:rFonts w:ascii="Verdana" w:hAnsi="Verdana" w:cs="Tahoma"/>
          <w:i/>
        </w:rPr>
        <w:t>W dniu …………nie dopełniono obowiązku selektywnego zbierania odpadów. Odpady zostaną odebrane jako niesegregowane ( zmieszane ) odpady komunalne. Naliczona zostanie opłata podwyższona”</w:t>
      </w:r>
      <w:r w:rsidRPr="004C34AB">
        <w:rPr>
          <w:rFonts w:ascii="Verdana" w:hAnsi="Verdana" w:cs="Tahoma"/>
          <w:iCs/>
        </w:rPr>
        <w:t>. Po czym</w:t>
      </w:r>
      <w:bookmarkEnd w:id="12"/>
      <w:r w:rsidRPr="004C34AB">
        <w:rPr>
          <w:rFonts w:ascii="Verdana" w:hAnsi="Verdana" w:cs="Tahoma"/>
          <w:iCs/>
        </w:rPr>
        <w:t xml:space="preserve"> w kolejnym terminie odbioru odpadów zmieszanych, odbierze te odpady, jako niesegregowane odpady zmieszane. Wykonawca zobowiązany jest w terminie 3 dni od dnia zaistnienia opisanej sytuacji do pisemnego lub drogą elektroniczną skutecznego poinformowania Zamawiającego dołączając zebraną dokumentację. Wykonawca może zaproponować inny system powiadomienia mieszkańców, o ile będzie skuteczny i zaakceptowany przez Zamawiającego;</w:t>
      </w:r>
    </w:p>
    <w:p w14:paraId="7BE87C78" w14:textId="77777777" w:rsidR="002D2E34" w:rsidRPr="004C34AB" w:rsidRDefault="002D2E34" w:rsidP="00BA0253">
      <w:pPr>
        <w:pStyle w:val="Akapitzlist"/>
        <w:numPr>
          <w:ilvl w:val="0"/>
          <w:numId w:val="23"/>
        </w:numPr>
        <w:autoSpaceDE w:val="0"/>
        <w:autoSpaceDN w:val="0"/>
        <w:adjustRightInd w:val="0"/>
        <w:jc w:val="both"/>
        <w:rPr>
          <w:rFonts w:ascii="Verdana" w:hAnsi="Verdana" w:cs="Tahoma"/>
          <w:iCs/>
        </w:rPr>
      </w:pPr>
      <w:r w:rsidRPr="004C34AB">
        <w:rPr>
          <w:rFonts w:ascii="Verdana" w:hAnsi="Verdana" w:cs="Tahoma"/>
          <w:iCs/>
        </w:rPr>
        <w:t>ponadto Wykonawca zobowiązany jest natychmiast powiadomić Zamawiającego na piśmie ( w tym drogą mailową ) załączając materiał dowodowy jednoznacznie identyfikujący nieruchomość z informacją w jakim dniu doszło do ustalenia o:</w:t>
      </w:r>
    </w:p>
    <w:p w14:paraId="20FC0241" w14:textId="2A9F826D" w:rsidR="002D2E34" w:rsidRPr="004C34AB" w:rsidRDefault="002D2E34" w:rsidP="00BA0253">
      <w:pPr>
        <w:pStyle w:val="Akapitzlist"/>
        <w:numPr>
          <w:ilvl w:val="0"/>
          <w:numId w:val="24"/>
        </w:numPr>
        <w:autoSpaceDE w:val="0"/>
        <w:autoSpaceDN w:val="0"/>
        <w:adjustRightInd w:val="0"/>
        <w:jc w:val="both"/>
        <w:rPr>
          <w:rFonts w:ascii="Verdana" w:hAnsi="Verdana" w:cs="Tahoma"/>
          <w:iCs/>
        </w:rPr>
      </w:pPr>
      <w:r w:rsidRPr="004C34AB">
        <w:rPr>
          <w:rFonts w:ascii="Verdana" w:hAnsi="Verdana" w:cs="Tahoma"/>
          <w:iCs/>
        </w:rPr>
        <w:t>każdym przypadku, gdy w strumieniu odpadów zmieszanych znajdują się inne frakcje odpadów z papieru i tektury, opakowań z papieru i tektury, tworzyw sztucznych, opakowań z tworzyw sztucznych, metali, opakowań wielomateriałowych, szkła i opakowań ze szkła, popiół, bioodpady,</w:t>
      </w:r>
    </w:p>
    <w:p w14:paraId="7EEF386C" w14:textId="77777777" w:rsidR="002D2E34" w:rsidRPr="004C34AB" w:rsidRDefault="002D2E34" w:rsidP="00BA0253">
      <w:pPr>
        <w:pStyle w:val="Akapitzlist"/>
        <w:numPr>
          <w:ilvl w:val="0"/>
          <w:numId w:val="24"/>
        </w:numPr>
        <w:autoSpaceDE w:val="0"/>
        <w:autoSpaceDN w:val="0"/>
        <w:adjustRightInd w:val="0"/>
        <w:jc w:val="both"/>
        <w:rPr>
          <w:rFonts w:ascii="Verdana" w:hAnsi="Verdana" w:cs="Tahoma"/>
          <w:iCs/>
        </w:rPr>
      </w:pPr>
      <w:r w:rsidRPr="004C34AB">
        <w:rPr>
          <w:rFonts w:ascii="Verdana" w:hAnsi="Verdana" w:cs="Tahoma"/>
          <w:iCs/>
        </w:rPr>
        <w:t>każdym przypadku, gdy do odbioru zostaną wystawione bioodpady, w sytuacji gdy właściciel nieruchomości zadeklarował posiadanie kompostownika,</w:t>
      </w:r>
    </w:p>
    <w:p w14:paraId="3A548C02" w14:textId="77777777" w:rsidR="002D2E34" w:rsidRPr="004C34AB" w:rsidRDefault="002D2E34" w:rsidP="00BA0253">
      <w:pPr>
        <w:pStyle w:val="Akapitzlist"/>
        <w:numPr>
          <w:ilvl w:val="0"/>
          <w:numId w:val="24"/>
        </w:numPr>
        <w:autoSpaceDE w:val="0"/>
        <w:autoSpaceDN w:val="0"/>
        <w:adjustRightInd w:val="0"/>
        <w:jc w:val="both"/>
        <w:rPr>
          <w:rFonts w:ascii="Verdana" w:hAnsi="Verdana" w:cs="Tahoma"/>
          <w:iCs/>
        </w:rPr>
      </w:pPr>
      <w:r w:rsidRPr="004C34AB">
        <w:rPr>
          <w:rFonts w:ascii="Verdana" w:hAnsi="Verdana" w:cs="Tahoma"/>
          <w:iCs/>
        </w:rPr>
        <w:t>każdym przypadku, gdy w odpadach zmieszanych lub segregowanych znajduje się gruz, odpady niebezpieczne lub inne porozbiórkowe materiały budowalne;</w:t>
      </w:r>
    </w:p>
    <w:p w14:paraId="2F9188FD" w14:textId="587168C1" w:rsidR="002D2E34" w:rsidRPr="004C34AB" w:rsidRDefault="002D2E34" w:rsidP="00BA0253">
      <w:pPr>
        <w:pStyle w:val="Akapitzlist"/>
        <w:numPr>
          <w:ilvl w:val="0"/>
          <w:numId w:val="23"/>
        </w:numPr>
        <w:autoSpaceDE w:val="0"/>
        <w:autoSpaceDN w:val="0"/>
        <w:adjustRightInd w:val="0"/>
        <w:jc w:val="both"/>
        <w:rPr>
          <w:rFonts w:ascii="Verdana" w:hAnsi="Verdana" w:cs="Tahoma"/>
          <w:iCs/>
        </w:rPr>
      </w:pPr>
      <w:r w:rsidRPr="004C34AB">
        <w:rPr>
          <w:rFonts w:ascii="Verdana" w:hAnsi="Verdana" w:cs="Tahoma"/>
          <w:iCs/>
        </w:rPr>
        <w:t xml:space="preserve">dodatkowo Wykonawca zobowiązany będzie na zgłoszenie Zamawiającego do udziału w prowadzonej przez Zamawiającego kontroli nieruchomości w zakresie poprawności prowadzenia selektywnej zbiórki odpadów. </w:t>
      </w:r>
    </w:p>
    <w:p w14:paraId="4369EDC6" w14:textId="4246DD24" w:rsidR="002D2E34" w:rsidRPr="004C34AB" w:rsidRDefault="001354E6" w:rsidP="00BA0253">
      <w:pPr>
        <w:pStyle w:val="Akapitzlist"/>
        <w:numPr>
          <w:ilvl w:val="0"/>
          <w:numId w:val="10"/>
        </w:numPr>
        <w:autoSpaceDE w:val="0"/>
        <w:autoSpaceDN w:val="0"/>
        <w:adjustRightInd w:val="0"/>
        <w:jc w:val="both"/>
        <w:rPr>
          <w:rFonts w:ascii="Verdana" w:hAnsi="Verdana" w:cs="Tahoma"/>
          <w:b/>
          <w:bCs/>
          <w:iCs/>
        </w:rPr>
      </w:pPr>
      <w:r w:rsidRPr="004C34AB">
        <w:rPr>
          <w:rFonts w:ascii="Verdana" w:hAnsi="Verdana" w:cs="Tahoma"/>
          <w:b/>
          <w:bCs/>
          <w:iCs/>
        </w:rPr>
        <w:t xml:space="preserve"> </w:t>
      </w:r>
      <w:r w:rsidR="002D2E34" w:rsidRPr="004C34AB">
        <w:rPr>
          <w:rFonts w:ascii="Verdana" w:hAnsi="Verdana" w:cs="Tahoma"/>
          <w:b/>
          <w:bCs/>
          <w:iCs/>
        </w:rPr>
        <w:t>Szczegółowe wymagania dla pojazdów:</w:t>
      </w:r>
    </w:p>
    <w:p w14:paraId="51D39D92" w14:textId="77777777" w:rsidR="002D2E34" w:rsidRPr="004C34AB" w:rsidRDefault="002D2E34" w:rsidP="00BA0253">
      <w:pPr>
        <w:pStyle w:val="Akapitzlist"/>
        <w:numPr>
          <w:ilvl w:val="0"/>
          <w:numId w:val="21"/>
        </w:numPr>
        <w:autoSpaceDE w:val="0"/>
        <w:autoSpaceDN w:val="0"/>
        <w:adjustRightInd w:val="0"/>
        <w:jc w:val="both"/>
        <w:rPr>
          <w:rFonts w:ascii="Verdana" w:hAnsi="Verdana" w:cs="Tahoma"/>
          <w:iCs/>
        </w:rPr>
      </w:pPr>
      <w:r w:rsidRPr="004C34AB">
        <w:rPr>
          <w:rFonts w:ascii="Verdana" w:hAnsi="Verdana" w:cs="Tahoma"/>
          <w:iCs/>
        </w:rPr>
        <w:t>w zakresie utrzymania odpowiedniego stanu sanitarnego pojazdów i urządzeń Wykonawca zobowiązany będzie do:</w:t>
      </w:r>
    </w:p>
    <w:p w14:paraId="3E50BF4F" w14:textId="339E8B4A" w:rsidR="002D2E34" w:rsidRPr="004C34AB" w:rsidRDefault="002D2E34" w:rsidP="00BA0253">
      <w:pPr>
        <w:numPr>
          <w:ilvl w:val="0"/>
          <w:numId w:val="20"/>
        </w:numPr>
        <w:autoSpaceDE w:val="0"/>
        <w:autoSpaceDN w:val="0"/>
        <w:adjustRightInd w:val="0"/>
        <w:jc w:val="both"/>
        <w:rPr>
          <w:rFonts w:ascii="Verdana" w:hAnsi="Verdana" w:cs="Tahoma"/>
          <w:iCs/>
        </w:rPr>
      </w:pPr>
      <w:r w:rsidRPr="004C34AB">
        <w:rPr>
          <w:rFonts w:ascii="Verdana" w:hAnsi="Verdana" w:cs="Tahoma"/>
          <w:iCs/>
        </w:rPr>
        <w:t>utrzymywania we właściwym stanie technicznym i sanitarnym urządzeń znajdujących się na terenie bazy magazynowo – transportowej przeznaczonych do selektywnego gromadzenia odpadów komunalnych,</w:t>
      </w:r>
    </w:p>
    <w:p w14:paraId="3AC8084D" w14:textId="64526E39" w:rsidR="002D2E34" w:rsidRPr="004C34AB" w:rsidRDefault="002D2E34" w:rsidP="00BA0253">
      <w:pPr>
        <w:numPr>
          <w:ilvl w:val="0"/>
          <w:numId w:val="20"/>
        </w:numPr>
        <w:autoSpaceDE w:val="0"/>
        <w:autoSpaceDN w:val="0"/>
        <w:adjustRightInd w:val="0"/>
        <w:jc w:val="both"/>
        <w:rPr>
          <w:rFonts w:ascii="Verdana" w:hAnsi="Verdana" w:cs="Tahoma"/>
          <w:iCs/>
        </w:rPr>
      </w:pPr>
      <w:r w:rsidRPr="004C34AB">
        <w:rPr>
          <w:rFonts w:ascii="Verdana" w:hAnsi="Verdana" w:cs="Tahoma"/>
          <w:iCs/>
        </w:rPr>
        <w:t>zapewnienia zabezpieczenia pojazdów i urządzeń przed niekontrolowanym wydostaniem się na zewnątrz odpadów, podczas ich magazynowania, przeładunku, a także transportu,</w:t>
      </w:r>
    </w:p>
    <w:p w14:paraId="26F33A35" w14:textId="3296AE29" w:rsidR="002D2E34" w:rsidRPr="004C34AB" w:rsidRDefault="002D2E34" w:rsidP="00BA0253">
      <w:pPr>
        <w:numPr>
          <w:ilvl w:val="0"/>
          <w:numId w:val="20"/>
        </w:numPr>
        <w:autoSpaceDE w:val="0"/>
        <w:autoSpaceDN w:val="0"/>
        <w:adjustRightInd w:val="0"/>
        <w:jc w:val="both"/>
        <w:rPr>
          <w:rFonts w:ascii="Verdana" w:hAnsi="Verdana" w:cs="Tahoma"/>
          <w:iCs/>
        </w:rPr>
      </w:pPr>
      <w:r w:rsidRPr="004C34AB">
        <w:rPr>
          <w:rFonts w:ascii="Verdana" w:hAnsi="Verdana" w:cs="Tahoma"/>
          <w:iCs/>
        </w:rPr>
        <w:t>poddawania myciu i dezynfekcji pojazdów i urządzeń z częstotliwością gwarantującą zapewnienie ich właściwego stanu sanitarnego, nie rzadziej niż raz na miesiąc,</w:t>
      </w:r>
      <w:r w:rsidR="001354E6" w:rsidRPr="004C34AB">
        <w:rPr>
          <w:rFonts w:ascii="Verdana" w:hAnsi="Verdana" w:cs="Tahoma"/>
          <w:iCs/>
        </w:rPr>
        <w:t xml:space="preserve"> </w:t>
      </w:r>
      <w:r w:rsidRPr="004C34AB">
        <w:rPr>
          <w:rFonts w:ascii="Verdana" w:hAnsi="Verdana" w:cs="Tahoma"/>
          <w:iCs/>
        </w:rPr>
        <w:t>a w okresie letnim nie rzadziej niż raz na dwa tygodnie,</w:t>
      </w:r>
    </w:p>
    <w:p w14:paraId="5C0CBAA0" w14:textId="77777777" w:rsidR="002D2E34" w:rsidRPr="004C34AB" w:rsidRDefault="002D2E34" w:rsidP="00BA0253">
      <w:pPr>
        <w:numPr>
          <w:ilvl w:val="0"/>
          <w:numId w:val="20"/>
        </w:numPr>
        <w:autoSpaceDE w:val="0"/>
        <w:autoSpaceDN w:val="0"/>
        <w:adjustRightInd w:val="0"/>
        <w:jc w:val="both"/>
        <w:rPr>
          <w:rFonts w:ascii="Verdana" w:hAnsi="Verdana" w:cs="Tahoma"/>
          <w:iCs/>
        </w:rPr>
      </w:pPr>
      <w:r w:rsidRPr="004C34AB">
        <w:rPr>
          <w:rFonts w:ascii="Verdana" w:hAnsi="Verdana" w:cs="Tahoma"/>
          <w:iCs/>
        </w:rPr>
        <w:t>opróżnienia pojazdów z odpadów i parkowania tych pojazdów na terenie bazy magazynowo – transportowej, na koniec każdego dnia roboczego,</w:t>
      </w:r>
    </w:p>
    <w:p w14:paraId="6F606EE1" w14:textId="77777777" w:rsidR="002D2E34" w:rsidRPr="004C34AB" w:rsidRDefault="002D2E34" w:rsidP="00BA0253">
      <w:pPr>
        <w:numPr>
          <w:ilvl w:val="0"/>
          <w:numId w:val="20"/>
        </w:numPr>
        <w:autoSpaceDE w:val="0"/>
        <w:autoSpaceDN w:val="0"/>
        <w:adjustRightInd w:val="0"/>
        <w:jc w:val="both"/>
        <w:rPr>
          <w:rFonts w:ascii="Verdana" w:hAnsi="Verdana" w:cs="Tahoma"/>
          <w:iCs/>
        </w:rPr>
      </w:pPr>
      <w:r w:rsidRPr="004C34AB">
        <w:rPr>
          <w:rFonts w:ascii="Verdana" w:hAnsi="Verdana" w:cs="Tahoma"/>
          <w:iCs/>
        </w:rPr>
        <w:t>wyposażone w narzędzia lub urządzenia umożliwiające sprzątanie terenu po opróżnieniu pojemników;</w:t>
      </w:r>
    </w:p>
    <w:p w14:paraId="618A9703" w14:textId="77777777" w:rsidR="002D2E34" w:rsidRPr="004C34AB" w:rsidRDefault="002D2E34" w:rsidP="00BA0253">
      <w:pPr>
        <w:pStyle w:val="Akapitzlist"/>
        <w:numPr>
          <w:ilvl w:val="0"/>
          <w:numId w:val="21"/>
        </w:numPr>
        <w:autoSpaceDE w:val="0"/>
        <w:autoSpaceDN w:val="0"/>
        <w:adjustRightInd w:val="0"/>
        <w:jc w:val="both"/>
        <w:rPr>
          <w:rFonts w:ascii="Verdana" w:hAnsi="Verdana" w:cs="Tahoma"/>
          <w:iCs/>
        </w:rPr>
      </w:pPr>
      <w:r w:rsidRPr="004C34AB">
        <w:rPr>
          <w:rFonts w:ascii="Verdana" w:hAnsi="Verdana" w:cs="Tahoma"/>
          <w:iCs/>
        </w:rPr>
        <w:lastRenderedPageBreak/>
        <w:t xml:space="preserve">w ramach realizacji zamówienia Wykonawca zobowiązany jest wyposażyć wszystkie pojazdy używane do realizacji zamówienia w urządzenia zapewniające monitoring ich pracy tj. </w:t>
      </w:r>
    </w:p>
    <w:p w14:paraId="1CD02FE0" w14:textId="77777777" w:rsidR="002D2E34" w:rsidRPr="004C34AB" w:rsidRDefault="002D2E34" w:rsidP="00BA0253">
      <w:pPr>
        <w:pStyle w:val="Akapitzlist"/>
        <w:numPr>
          <w:ilvl w:val="0"/>
          <w:numId w:val="22"/>
        </w:numPr>
        <w:autoSpaceDE w:val="0"/>
        <w:autoSpaceDN w:val="0"/>
        <w:adjustRightInd w:val="0"/>
        <w:jc w:val="both"/>
        <w:rPr>
          <w:rFonts w:ascii="Verdana" w:hAnsi="Verdana" w:cs="Tahoma"/>
          <w:iCs/>
        </w:rPr>
      </w:pPr>
      <w:r w:rsidRPr="004C34AB">
        <w:rPr>
          <w:rFonts w:ascii="Verdana" w:hAnsi="Verdana" w:cs="Tahoma"/>
          <w:iCs/>
        </w:rPr>
        <w:t>rejestrator mobilny umożliwiający podłączenie 3 kamer w wyposażenia w moduły GPS, Wifi oraz GSM,</w:t>
      </w:r>
    </w:p>
    <w:p w14:paraId="79C9596C" w14:textId="59A4205A" w:rsidR="002D2E34" w:rsidRPr="004C34AB" w:rsidRDefault="002D2E34" w:rsidP="00BA0253">
      <w:pPr>
        <w:pStyle w:val="Akapitzlist"/>
        <w:numPr>
          <w:ilvl w:val="0"/>
          <w:numId w:val="22"/>
        </w:numPr>
        <w:autoSpaceDE w:val="0"/>
        <w:autoSpaceDN w:val="0"/>
        <w:adjustRightInd w:val="0"/>
        <w:jc w:val="both"/>
        <w:rPr>
          <w:rFonts w:ascii="Verdana" w:hAnsi="Verdana" w:cs="Tahoma"/>
          <w:iCs/>
        </w:rPr>
      </w:pPr>
      <w:r w:rsidRPr="004C34AB">
        <w:rPr>
          <w:rFonts w:ascii="Verdana" w:hAnsi="Verdana" w:cs="Tahoma"/>
          <w:iCs/>
        </w:rPr>
        <w:t>do rejestratora winny być podłączone 3 kamery, które należy umieścić z przodu, prawego boku i przy zsypie w celu kontroli prawidłowości segregowania odpadów. W przypadku pojazdów typu HDS i bramowiec dopuszcza się montaż 2 kamer,</w:t>
      </w:r>
    </w:p>
    <w:p w14:paraId="3C787527" w14:textId="77777777" w:rsidR="002D2E34" w:rsidRPr="004C34AB" w:rsidRDefault="002D2E34" w:rsidP="00BA0253">
      <w:pPr>
        <w:pStyle w:val="Akapitzlist"/>
        <w:numPr>
          <w:ilvl w:val="0"/>
          <w:numId w:val="22"/>
        </w:numPr>
        <w:autoSpaceDE w:val="0"/>
        <w:autoSpaceDN w:val="0"/>
        <w:adjustRightInd w:val="0"/>
        <w:jc w:val="both"/>
        <w:rPr>
          <w:rFonts w:ascii="Verdana" w:hAnsi="Verdana" w:cs="Tahoma"/>
          <w:iCs/>
        </w:rPr>
      </w:pPr>
      <w:r w:rsidRPr="004C34AB">
        <w:rPr>
          <w:rFonts w:ascii="Verdana" w:hAnsi="Verdana" w:cs="Tahoma"/>
          <w:iCs/>
        </w:rPr>
        <w:t>system monitoringu powinien posiadać parametry techniczne umożliwiające rejestrację zdarzeń w dobrej rozdzielczości. Ponadto system monitoringu winien umożliwić wyszukiwanie zaawansowane ( data, czas, zdarzenia ) oraz poprzez dołączone oprogramowanie umożliwić pracę w sieci,</w:t>
      </w:r>
    </w:p>
    <w:p w14:paraId="743328D0" w14:textId="2573EC1F" w:rsidR="002D2E34" w:rsidRPr="004C34AB" w:rsidRDefault="002D2E34" w:rsidP="00BA0253">
      <w:pPr>
        <w:pStyle w:val="Akapitzlist"/>
        <w:numPr>
          <w:ilvl w:val="0"/>
          <w:numId w:val="22"/>
        </w:numPr>
        <w:autoSpaceDE w:val="0"/>
        <w:autoSpaceDN w:val="0"/>
        <w:adjustRightInd w:val="0"/>
        <w:jc w:val="both"/>
        <w:rPr>
          <w:rFonts w:ascii="Verdana" w:hAnsi="Verdana" w:cs="Tahoma"/>
          <w:iCs/>
        </w:rPr>
      </w:pPr>
      <w:r w:rsidRPr="004C34AB">
        <w:rPr>
          <w:rFonts w:ascii="Verdana" w:hAnsi="Verdana" w:cs="Tahoma"/>
          <w:iCs/>
        </w:rPr>
        <w:t>system powinien umożliwić Zamawiającemu bieżący podgląd materiału video (w postaci filmów) ze wszystkich kamer oraz pozycji GPS pojazdów na interaktywnej mapie w czasie rzeczywistym w siedzibie Zamawiającego za pomocą dedykowanego oprogramowania. System powinien spełnić również poniższe warunki:</w:t>
      </w:r>
    </w:p>
    <w:p w14:paraId="69B1B6FC" w14:textId="4E7D7596" w:rsidR="002D2E34" w:rsidRPr="004C34AB" w:rsidRDefault="002D2E34" w:rsidP="002D2E34">
      <w:pPr>
        <w:pStyle w:val="Akapitzlist"/>
        <w:autoSpaceDE w:val="0"/>
        <w:autoSpaceDN w:val="0"/>
        <w:adjustRightInd w:val="0"/>
        <w:ind w:left="1440"/>
        <w:jc w:val="both"/>
        <w:rPr>
          <w:rFonts w:ascii="Verdana" w:hAnsi="Verdana" w:cs="Tahoma"/>
          <w:iCs/>
        </w:rPr>
      </w:pPr>
      <w:r w:rsidRPr="004C34AB">
        <w:rPr>
          <w:rFonts w:ascii="Verdana" w:hAnsi="Verdana" w:cs="Tahoma"/>
          <w:iCs/>
        </w:rPr>
        <w:t xml:space="preserve">- bieżący zapis materiału video (w postaci filmów) przekazywanego z kamer </w:t>
      </w:r>
      <w:r w:rsidRPr="004C34AB">
        <w:rPr>
          <w:rFonts w:ascii="Verdana" w:hAnsi="Verdana" w:cs="Tahoma"/>
          <w:iCs/>
        </w:rPr>
        <w:br/>
        <w:t xml:space="preserve">za pośrednictwem sieci GSM na serwerze umieszczonym w siedzibie Zamawiającego. </w:t>
      </w:r>
    </w:p>
    <w:p w14:paraId="61C5D276" w14:textId="4375D8C1" w:rsidR="002D2E34" w:rsidRPr="004C34AB" w:rsidRDefault="002D2E34" w:rsidP="002D2E34">
      <w:pPr>
        <w:pStyle w:val="Akapitzlist"/>
        <w:autoSpaceDE w:val="0"/>
        <w:autoSpaceDN w:val="0"/>
        <w:adjustRightInd w:val="0"/>
        <w:ind w:left="1440"/>
        <w:jc w:val="both"/>
        <w:rPr>
          <w:rFonts w:ascii="Verdana" w:hAnsi="Verdana" w:cs="Tahoma"/>
          <w:iCs/>
        </w:rPr>
      </w:pPr>
      <w:r w:rsidRPr="004C34AB">
        <w:rPr>
          <w:rFonts w:ascii="Verdana" w:hAnsi="Verdana" w:cs="Tahoma"/>
          <w:iCs/>
        </w:rPr>
        <w:t>- dodatkową archiwizację danych (np. poprzez sieć Wi-Fi) na serwerze umieszczonym w siedzibie Wykonawcy,</w:t>
      </w:r>
    </w:p>
    <w:p w14:paraId="7D27EECD" w14:textId="183BC081" w:rsidR="002D2E34" w:rsidRPr="004C34AB" w:rsidRDefault="002D2E34" w:rsidP="002D2E34">
      <w:pPr>
        <w:pStyle w:val="Akapitzlist"/>
        <w:autoSpaceDE w:val="0"/>
        <w:autoSpaceDN w:val="0"/>
        <w:adjustRightInd w:val="0"/>
        <w:ind w:left="1440" w:hanging="306"/>
        <w:jc w:val="both"/>
        <w:rPr>
          <w:rFonts w:ascii="Verdana" w:hAnsi="Verdana" w:cs="Tahoma"/>
          <w:iCs/>
        </w:rPr>
      </w:pPr>
      <w:r w:rsidRPr="004C34AB">
        <w:rPr>
          <w:rFonts w:ascii="Verdana" w:hAnsi="Verdana" w:cs="Tahoma"/>
          <w:iCs/>
        </w:rPr>
        <w:t>e)  Wykonawca zapewni Zamawiającemu posiadanie nieograniczonego dostępu do systemu monitoringu wykorzystywanego do realizacji Przedmiotu Umowy, w tym zwłaszcza niezbędne oprogramowanie do serwera umieszczonego w siedzibie Zamawiającego</w:t>
      </w:r>
      <w:r w:rsidR="001354E6" w:rsidRPr="004C34AB">
        <w:rPr>
          <w:rFonts w:ascii="Verdana" w:hAnsi="Verdana" w:cs="Tahoma"/>
          <w:iCs/>
        </w:rPr>
        <w:t xml:space="preserve"> </w:t>
      </w:r>
      <w:r w:rsidRPr="004C34AB">
        <w:rPr>
          <w:rFonts w:ascii="Verdana" w:hAnsi="Verdana" w:cs="Tahoma"/>
          <w:iCs/>
        </w:rPr>
        <w:t xml:space="preserve">do podglądu ONLINE i archiwizacji danych. Po stronie Wykonawcy leży również obowiązek zapewnienia łączności GSM pomiędzy rejestratorami umieszczonymi </w:t>
      </w:r>
      <w:r w:rsidRPr="004C34AB">
        <w:rPr>
          <w:rFonts w:ascii="Verdana" w:hAnsi="Verdana" w:cs="Tahoma"/>
          <w:iCs/>
        </w:rPr>
        <w:br/>
        <w:t>w pojazdach i serwerem znajdującym się w siedzibę Zamawiającego,</w:t>
      </w:r>
    </w:p>
    <w:p w14:paraId="608D1D0B" w14:textId="5B304154" w:rsidR="002D2E34" w:rsidRPr="004C34AB" w:rsidRDefault="002D2E34" w:rsidP="001354E6">
      <w:pPr>
        <w:pStyle w:val="Akapitzlist"/>
        <w:autoSpaceDE w:val="0"/>
        <w:autoSpaceDN w:val="0"/>
        <w:adjustRightInd w:val="0"/>
        <w:ind w:left="1440" w:hanging="306"/>
        <w:jc w:val="both"/>
        <w:rPr>
          <w:rFonts w:ascii="Verdana" w:hAnsi="Verdana" w:cs="Tahoma"/>
          <w:iCs/>
        </w:rPr>
      </w:pPr>
      <w:r w:rsidRPr="004C34AB">
        <w:rPr>
          <w:rFonts w:ascii="Verdana" w:hAnsi="Verdana" w:cs="Tahoma"/>
          <w:iCs/>
        </w:rPr>
        <w:t xml:space="preserve">f)  System monitoringu powinien zostać uruchomiony w siedzibie Zamawiającego na dzień przed podpisaniem umowy. </w:t>
      </w:r>
    </w:p>
    <w:p w14:paraId="20A01A98" w14:textId="77777777" w:rsidR="002D2E34" w:rsidRPr="004C34AB" w:rsidRDefault="002D2E34" w:rsidP="00BA0253">
      <w:pPr>
        <w:pStyle w:val="Akapitzlist"/>
        <w:numPr>
          <w:ilvl w:val="0"/>
          <w:numId w:val="10"/>
        </w:numPr>
        <w:autoSpaceDE w:val="0"/>
        <w:autoSpaceDN w:val="0"/>
        <w:adjustRightInd w:val="0"/>
        <w:jc w:val="both"/>
        <w:rPr>
          <w:rFonts w:ascii="Verdana" w:hAnsi="Verdana" w:cs="Tahoma"/>
          <w:b/>
          <w:bCs/>
        </w:rPr>
      </w:pPr>
      <w:r w:rsidRPr="004C34AB">
        <w:rPr>
          <w:rFonts w:ascii="Verdana" w:hAnsi="Verdana" w:cs="Tahoma"/>
          <w:b/>
          <w:iCs/>
        </w:rPr>
        <w:t>Inne obowiązki Wykonawcy:</w:t>
      </w:r>
    </w:p>
    <w:p w14:paraId="39290CC4" w14:textId="77777777" w:rsidR="002D2E34" w:rsidRPr="004C34AB" w:rsidRDefault="002D2E34" w:rsidP="002D2E34">
      <w:pPr>
        <w:autoSpaceDE w:val="0"/>
        <w:autoSpaceDN w:val="0"/>
        <w:adjustRightInd w:val="0"/>
        <w:ind w:left="720"/>
        <w:jc w:val="both"/>
        <w:rPr>
          <w:rFonts w:ascii="Verdana" w:hAnsi="Verdana" w:cs="Tahoma"/>
          <w:b/>
          <w:iCs/>
        </w:rPr>
      </w:pPr>
    </w:p>
    <w:p w14:paraId="76DB82FB" w14:textId="7777777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wykonywanie przedmiotu umowy w sposób fachowy, niepowodujący niepotrzebnych przeszkód oraz ograniczający niedogodności dla mieszkańców miasta Mrągowo do niezbędnego minimum;</w:t>
      </w:r>
    </w:p>
    <w:p w14:paraId="5E3CD7D5" w14:textId="64A5C58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zapewnienie przez cały czas trwania umowy dostatecznej ilości środków technicznych, gwarantujących bezawaryjne, terminowe i jakościowe wykonanie zakresu rzeczowego usługi, w ilości co najmniej takiej, jak w złożonej w postępowaniu przetargowym ofercie;</w:t>
      </w:r>
    </w:p>
    <w:p w14:paraId="5F3101EF" w14:textId="01151E4C"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porządkowanie terenu zanieczyszczonego odpadami i innymi zanieczyszczeniami wysypanymi z pojemników, kontenerów, worków i pojazdów w trakcie realizacji usługi wywozu;</w:t>
      </w:r>
    </w:p>
    <w:p w14:paraId="76241BD1" w14:textId="7777777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garażowanie pojazdów do realizacji przedmiotu zamówienia wyłącznie na terenie  posiadanej bazy magazynowo - transportowej;</w:t>
      </w:r>
    </w:p>
    <w:p w14:paraId="624C13A4" w14:textId="7777777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zapewnienie aby pojazdy do realizacji przedmiotu zamówienia były trwale i czytelnie oznakowane w widocznym miejscu, nazwą firmy oraz danymi adresowymi i numerem telefonu podmiotu odbierającego odpady komunalne od właścicieli nieruchomości;</w:t>
      </w:r>
    </w:p>
    <w:p w14:paraId="1B9A5804" w14:textId="4EDFDE9A"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wyposażenie własnych pracowników zajmujących się wywozem odpadów w odzież ochronną z widocznym logo firmy;</w:t>
      </w:r>
    </w:p>
    <w:p w14:paraId="0B2F5857" w14:textId="6547093B"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 xml:space="preserve">dokonywanie odbioru i transportu odpadów, również w przypadkach, kiedy dojazd </w:t>
      </w:r>
      <w:r w:rsidRPr="004C34AB">
        <w:rPr>
          <w:rFonts w:ascii="Verdana" w:hAnsi="Verdana" w:cs="Tahoma"/>
          <w:iCs/>
        </w:rPr>
        <w:br/>
        <w:t>do punktów zbiórki odpadów komunalnych będzie utrudniony z powodu prowadzonych remontów dróg, dojazdów itp. W takich przypadkach Wykonawcy nie przysługują  roszczenia z tytułu wzrostu kosztów realizacji przedmiotu umowy;</w:t>
      </w:r>
    </w:p>
    <w:p w14:paraId="325CAEA3" w14:textId="713A14D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lastRenderedPageBreak/>
        <w:t>ponoszenie pełnej odpowiedzialności za należyte wykonanie powierzonych czynności zgodnie z obowiązującymi przepisami i normami;</w:t>
      </w:r>
    </w:p>
    <w:p w14:paraId="28A4836D" w14:textId="7777777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okazanie na żądanie Zamawiającego wszelkich dokumentów potwierdzających wykonywanie przedmiotu umowy zgodnie z określonymi przez Zamawiającego wymaganiami i przepisami prawa;</w:t>
      </w:r>
    </w:p>
    <w:p w14:paraId="4A52A8C4" w14:textId="5C3E7856"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ponoszenie pełnej odpowiedzialności wobec Zamawiającego i osób trzecich  za szkody na mieniu i zdrowiu osób trzecich, powstałe podczas i w związku z realizacją przedmiotu umowy;</w:t>
      </w:r>
    </w:p>
    <w:p w14:paraId="60213B92" w14:textId="7777777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niezwłoczne poinformowanie Zamawiającego o zdarzeniach, które mogą wpłynąć na prawidłową realizację zamówienia, w szczególności w sytuacjach konfliktowych oraz mających wpływ na wizerunek Zamawiającego;</w:t>
      </w:r>
    </w:p>
    <w:p w14:paraId="75F73E1B" w14:textId="7777777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umożliwienie pracownikom Zamawiającego lub osobom upoważnionym przez Zamawiającego, przeprowadzenia kontroli pojazdów odbierających odpady;</w:t>
      </w:r>
    </w:p>
    <w:p w14:paraId="29168B7E" w14:textId="7777777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 xml:space="preserve">posiadanie na wszystkich wykorzystywanych do świadczenia usługi pojazdach łączności o takich parametrach technicznych, które będą zapewniały kontakt z Zamawiającym; </w:t>
      </w:r>
    </w:p>
    <w:p w14:paraId="60F23A03" w14:textId="25846F12"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 xml:space="preserve">udostępnienie w siedzibie Zamawiającego na dzień przed podpisaniem umowy poprzez przeglądarkę internetową, systemu monitoringu pojazdów do śledzenia ich przejazdów w czasie rzeczywistym; </w:t>
      </w:r>
    </w:p>
    <w:p w14:paraId="47A86BBE" w14:textId="1F76A429"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przekazywanie przez cały okres realizacji umowy przedmiotu niniejszego zamówienia danych GPS, GSM do siedziby Zamawiającego, do śledzenia przejazdów w czasie rzeczywistym poprzez przeglądarkę internetową, w tym również:</w:t>
      </w:r>
    </w:p>
    <w:p w14:paraId="233A2C05" w14:textId="77777777" w:rsidR="002D2E34" w:rsidRPr="004C34AB" w:rsidRDefault="002D2E34" w:rsidP="00BA0253">
      <w:pPr>
        <w:pStyle w:val="Akapitzlist"/>
        <w:numPr>
          <w:ilvl w:val="3"/>
          <w:numId w:val="29"/>
        </w:numPr>
        <w:tabs>
          <w:tab w:val="left" w:pos="993"/>
        </w:tabs>
        <w:autoSpaceDE w:val="0"/>
        <w:autoSpaceDN w:val="0"/>
        <w:adjustRightInd w:val="0"/>
        <w:ind w:left="851" w:hanging="142"/>
        <w:jc w:val="both"/>
        <w:rPr>
          <w:rFonts w:ascii="Verdana" w:hAnsi="Verdana" w:cs="Tahoma"/>
          <w:iCs/>
        </w:rPr>
      </w:pPr>
      <w:r w:rsidRPr="004C34AB">
        <w:rPr>
          <w:rFonts w:ascii="Verdana" w:hAnsi="Verdana" w:cs="Tahoma"/>
          <w:iCs/>
        </w:rPr>
        <w:t>jednoczesną pracę min. 2 użytkowników,</w:t>
      </w:r>
    </w:p>
    <w:p w14:paraId="09B7870C" w14:textId="77777777" w:rsidR="002D2E34" w:rsidRPr="004C34AB" w:rsidRDefault="002D2E34" w:rsidP="00BA0253">
      <w:pPr>
        <w:numPr>
          <w:ilvl w:val="3"/>
          <w:numId w:val="29"/>
        </w:numPr>
        <w:tabs>
          <w:tab w:val="left" w:pos="993"/>
        </w:tabs>
        <w:autoSpaceDE w:val="0"/>
        <w:autoSpaceDN w:val="0"/>
        <w:adjustRightInd w:val="0"/>
        <w:ind w:left="851" w:hanging="142"/>
        <w:jc w:val="both"/>
        <w:rPr>
          <w:rFonts w:ascii="Verdana" w:hAnsi="Verdana" w:cs="Tahoma"/>
          <w:iCs/>
        </w:rPr>
      </w:pPr>
      <w:r w:rsidRPr="004C34AB">
        <w:rPr>
          <w:rFonts w:ascii="Verdana" w:hAnsi="Verdana" w:cs="Tahoma"/>
          <w:iCs/>
        </w:rPr>
        <w:t>jednoznaczne identyfikowanie pojazdów Wykonawcy, którymi świadczy usługę</w:t>
      </w:r>
      <w:r w:rsidRPr="004C34AB">
        <w:rPr>
          <w:rFonts w:ascii="Verdana" w:hAnsi="Verdana" w:cs="Tahoma"/>
          <w:iCs/>
        </w:rPr>
        <w:br/>
        <w:t xml:space="preserve">     ( nr rejestracyjny lub nr boczny pojazdu ),</w:t>
      </w:r>
    </w:p>
    <w:p w14:paraId="60C498EC" w14:textId="77777777" w:rsidR="002D2E34" w:rsidRPr="004C34AB" w:rsidRDefault="002D2E34" w:rsidP="00BA0253">
      <w:pPr>
        <w:numPr>
          <w:ilvl w:val="3"/>
          <w:numId w:val="29"/>
        </w:numPr>
        <w:tabs>
          <w:tab w:val="left" w:pos="993"/>
        </w:tabs>
        <w:autoSpaceDE w:val="0"/>
        <w:autoSpaceDN w:val="0"/>
        <w:adjustRightInd w:val="0"/>
        <w:ind w:left="851" w:hanging="142"/>
        <w:jc w:val="both"/>
        <w:rPr>
          <w:rFonts w:ascii="Verdana" w:hAnsi="Verdana" w:cs="Tahoma"/>
          <w:iCs/>
        </w:rPr>
      </w:pPr>
      <w:r w:rsidRPr="004C34AB">
        <w:rPr>
          <w:rFonts w:ascii="Verdana" w:hAnsi="Verdana" w:cs="Tahoma"/>
          <w:iCs/>
        </w:rPr>
        <w:t xml:space="preserve"> bieżącą lokalizację pojazdów z wykorzystaniem technologii GPS wraz ze stanem   </w:t>
      </w:r>
    </w:p>
    <w:p w14:paraId="712B6D19" w14:textId="77777777" w:rsidR="002D2E34" w:rsidRPr="004C34AB" w:rsidRDefault="002D2E34" w:rsidP="001354E6">
      <w:pPr>
        <w:tabs>
          <w:tab w:val="left" w:pos="993"/>
        </w:tabs>
        <w:autoSpaceDE w:val="0"/>
        <w:autoSpaceDN w:val="0"/>
        <w:adjustRightInd w:val="0"/>
        <w:ind w:left="851" w:hanging="142"/>
        <w:jc w:val="both"/>
        <w:rPr>
          <w:rFonts w:ascii="Verdana" w:hAnsi="Verdana" w:cs="Tahoma"/>
          <w:iCs/>
        </w:rPr>
      </w:pPr>
      <w:r w:rsidRPr="004C34AB">
        <w:rPr>
          <w:rFonts w:ascii="Verdana" w:hAnsi="Verdana" w:cs="Tahoma"/>
          <w:iCs/>
        </w:rPr>
        <w:t xml:space="preserve">      wszystkich podłączonych czujników na aktualnej cyfrowej mapie miasta Mrągowa, </w:t>
      </w:r>
    </w:p>
    <w:p w14:paraId="2A055058" w14:textId="20234BA8" w:rsidR="002D2E34" w:rsidRPr="004C34AB" w:rsidRDefault="002D2E34" w:rsidP="00BA0253">
      <w:pPr>
        <w:numPr>
          <w:ilvl w:val="3"/>
          <w:numId w:val="29"/>
        </w:numPr>
        <w:tabs>
          <w:tab w:val="left" w:pos="993"/>
        </w:tabs>
        <w:autoSpaceDE w:val="0"/>
        <w:autoSpaceDN w:val="0"/>
        <w:adjustRightInd w:val="0"/>
        <w:ind w:left="851" w:hanging="142"/>
        <w:jc w:val="both"/>
        <w:rPr>
          <w:rFonts w:ascii="Verdana" w:hAnsi="Verdana" w:cs="Tahoma"/>
          <w:iCs/>
        </w:rPr>
      </w:pPr>
      <w:r w:rsidRPr="004C34AB">
        <w:rPr>
          <w:rFonts w:ascii="Verdana" w:hAnsi="Verdana" w:cs="Tahoma"/>
          <w:iCs/>
        </w:rPr>
        <w:t xml:space="preserve">kontrolę wyjazdu i wjazdu w zdefiniowany obszar (baza wykonawcy, obszar       </w:t>
      </w:r>
    </w:p>
    <w:p w14:paraId="28E807FA" w14:textId="77777777" w:rsidR="002D2E34" w:rsidRPr="004C34AB" w:rsidRDefault="002D2E34" w:rsidP="001354E6">
      <w:pPr>
        <w:tabs>
          <w:tab w:val="left" w:pos="993"/>
        </w:tabs>
        <w:autoSpaceDE w:val="0"/>
        <w:autoSpaceDN w:val="0"/>
        <w:adjustRightInd w:val="0"/>
        <w:ind w:left="851" w:hanging="142"/>
        <w:jc w:val="both"/>
        <w:rPr>
          <w:rFonts w:ascii="Verdana" w:hAnsi="Verdana" w:cs="Tahoma"/>
          <w:iCs/>
        </w:rPr>
      </w:pPr>
      <w:r w:rsidRPr="004C34AB">
        <w:rPr>
          <w:rFonts w:ascii="Verdana" w:hAnsi="Verdana" w:cs="Tahoma"/>
          <w:iCs/>
        </w:rPr>
        <w:t xml:space="preserve">     świadczenia usługi itp. ), </w:t>
      </w:r>
    </w:p>
    <w:p w14:paraId="6886CAA6" w14:textId="77777777" w:rsidR="002D2E34" w:rsidRPr="004C34AB" w:rsidRDefault="002D2E34" w:rsidP="00BA0253">
      <w:pPr>
        <w:numPr>
          <w:ilvl w:val="3"/>
          <w:numId w:val="29"/>
        </w:numPr>
        <w:tabs>
          <w:tab w:val="left" w:pos="993"/>
        </w:tabs>
        <w:autoSpaceDE w:val="0"/>
        <w:autoSpaceDN w:val="0"/>
        <w:adjustRightInd w:val="0"/>
        <w:ind w:left="851" w:hanging="142"/>
        <w:jc w:val="both"/>
        <w:rPr>
          <w:rFonts w:ascii="Verdana" w:hAnsi="Verdana" w:cs="Tahoma"/>
          <w:iCs/>
        </w:rPr>
      </w:pPr>
      <w:r w:rsidRPr="004C34AB">
        <w:rPr>
          <w:rFonts w:ascii="Verdana" w:hAnsi="Verdana" w:cs="Tahoma"/>
          <w:iCs/>
        </w:rPr>
        <w:t xml:space="preserve">wizualizację na mapie trasy wybranego pojazdu, odwzorowanie aktualnej pozycji </w:t>
      </w:r>
      <w:r w:rsidRPr="004C34AB">
        <w:rPr>
          <w:rFonts w:ascii="Verdana" w:hAnsi="Verdana" w:cs="Tahoma"/>
          <w:iCs/>
        </w:rPr>
        <w:br/>
        <w:t>i przebytej trasy pojazdu na cyfrowej mapie Mrągowa, z dokładnością umożliwiającą jednoznaczne określenie miejsca wykonywania pracy,</w:t>
      </w:r>
    </w:p>
    <w:p w14:paraId="1619316D" w14:textId="34CFD1C2" w:rsidR="002D2E34" w:rsidRPr="004C34AB" w:rsidRDefault="002D2E34" w:rsidP="00BA0253">
      <w:pPr>
        <w:numPr>
          <w:ilvl w:val="3"/>
          <w:numId w:val="29"/>
        </w:numPr>
        <w:tabs>
          <w:tab w:val="left" w:pos="993"/>
        </w:tabs>
        <w:autoSpaceDE w:val="0"/>
        <w:autoSpaceDN w:val="0"/>
        <w:adjustRightInd w:val="0"/>
        <w:ind w:left="851" w:hanging="142"/>
        <w:jc w:val="both"/>
        <w:rPr>
          <w:rFonts w:ascii="Verdana" w:hAnsi="Verdana" w:cs="Tahoma"/>
          <w:iCs/>
        </w:rPr>
      </w:pPr>
      <w:r w:rsidRPr="004C34AB">
        <w:rPr>
          <w:rFonts w:ascii="Verdana" w:hAnsi="Verdana" w:cs="Tahoma"/>
          <w:iCs/>
        </w:rPr>
        <w:t xml:space="preserve"> możliwość tabelarycznego zestawienia danych (informacji) – drukowania raportów</w:t>
      </w:r>
      <w:r w:rsidR="001354E6" w:rsidRPr="004C34AB">
        <w:rPr>
          <w:rFonts w:ascii="Verdana" w:hAnsi="Verdana" w:cs="Tahoma"/>
          <w:iCs/>
        </w:rPr>
        <w:t xml:space="preserve"> </w:t>
      </w:r>
      <w:r w:rsidRPr="004C34AB">
        <w:rPr>
          <w:rFonts w:ascii="Verdana" w:hAnsi="Verdana" w:cs="Tahoma"/>
          <w:iCs/>
        </w:rPr>
        <w:t xml:space="preserve">z dowolnie zadanego okresu. Czas i odległość jazdy pojazdów w wybranym przedziale czasowym dla wybranego pojazdu bądź grupy pojazdów (godzinowy, dzienny, miesięczny, cała historia). </w:t>
      </w:r>
    </w:p>
    <w:p w14:paraId="5F89E462" w14:textId="77777777" w:rsidR="002D2E34" w:rsidRPr="004C34AB" w:rsidRDefault="002D2E34" w:rsidP="00BA0253">
      <w:pPr>
        <w:numPr>
          <w:ilvl w:val="3"/>
          <w:numId w:val="29"/>
        </w:numPr>
        <w:tabs>
          <w:tab w:val="left" w:pos="993"/>
        </w:tabs>
        <w:autoSpaceDE w:val="0"/>
        <w:autoSpaceDN w:val="0"/>
        <w:adjustRightInd w:val="0"/>
        <w:ind w:left="851" w:hanging="142"/>
        <w:jc w:val="both"/>
        <w:rPr>
          <w:rFonts w:ascii="Verdana" w:hAnsi="Verdana" w:cs="Tahoma"/>
          <w:iCs/>
        </w:rPr>
      </w:pPr>
      <w:r w:rsidRPr="004C34AB">
        <w:rPr>
          <w:rFonts w:ascii="Verdana" w:hAnsi="Verdana" w:cs="Tahoma"/>
          <w:iCs/>
        </w:rPr>
        <w:t>widok z kamer pojazdu;</w:t>
      </w:r>
    </w:p>
    <w:p w14:paraId="480B6FDF" w14:textId="7777777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 xml:space="preserve">Wykonawca zobowiązany jest do zapewnienia Zamawiającemu ciągłości pracy systemu monitoringu, a w przypadku jego awarii uruchomienia systemu zastępczego w ciągu 12 godzin; </w:t>
      </w:r>
    </w:p>
    <w:p w14:paraId="79CFA9E8" w14:textId="7777777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 xml:space="preserve">Zamawiający wymaga archiwizowania na serwerze Wykonawcy wszystkich zarejestrowanych przez urządzenia pokładowe danych przez okres nie krótszy niż 24 miesiące po zakończeniu realizacji umowy; </w:t>
      </w:r>
    </w:p>
    <w:p w14:paraId="2EB618B3" w14:textId="77777777"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Wykonawca zobowiązany jest do dostarczenia na żądanie Zamawiającego karty wydruku</w:t>
      </w:r>
      <w:r w:rsidRPr="004C34AB">
        <w:rPr>
          <w:rFonts w:ascii="Verdana" w:hAnsi="Verdana" w:cs="Tahoma"/>
          <w:iCs/>
        </w:rPr>
        <w:br/>
        <w:t>z dowolnie zadanego okresu dla wybranego pojazdu bądź grupy pojazdów, umożliwiającej weryfikację poprawności świadczenia przedmiotu niniejszego zamówienia;</w:t>
      </w:r>
    </w:p>
    <w:p w14:paraId="1ADE68C4" w14:textId="03474775"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Wykonawca zobowiązany jest również do dystrybucji innych materiałów informacyjnych przekazywanych przez Zamawiającego (np. ulotki informacyjne itp.) związanych z gospodarką odpadami o ile nie wymagają one potwierdzenia odbioru;</w:t>
      </w:r>
    </w:p>
    <w:p w14:paraId="6165E398" w14:textId="782097E6" w:rsidR="002D2E34" w:rsidRPr="004C34AB" w:rsidRDefault="002D2E34" w:rsidP="00BA0253">
      <w:pPr>
        <w:pStyle w:val="Akapitzlist"/>
        <w:numPr>
          <w:ilvl w:val="0"/>
          <w:numId w:val="26"/>
        </w:numPr>
        <w:autoSpaceDE w:val="0"/>
        <w:autoSpaceDN w:val="0"/>
        <w:adjustRightInd w:val="0"/>
        <w:jc w:val="both"/>
        <w:rPr>
          <w:rFonts w:ascii="Verdana" w:hAnsi="Verdana" w:cs="Tahoma"/>
          <w:iCs/>
        </w:rPr>
      </w:pPr>
      <w:r w:rsidRPr="004C34AB">
        <w:rPr>
          <w:rFonts w:ascii="Verdana" w:hAnsi="Verdana" w:cs="Tahoma"/>
          <w:iCs/>
        </w:rPr>
        <w:t xml:space="preserve">utrzymywania standardów sanitarnych oraz standardów ochrony środowiska zgodnie z Rozporządzeniem Ministra Środowiska z dnia 11 stycznia 2013 r. </w:t>
      </w:r>
      <w:r w:rsidR="00BC7054" w:rsidRPr="004C34AB">
        <w:rPr>
          <w:rFonts w:ascii="Verdana" w:hAnsi="Verdana" w:cs="Tahoma"/>
          <w:iCs/>
        </w:rPr>
        <w:br/>
      </w:r>
      <w:r w:rsidRPr="004C34AB">
        <w:rPr>
          <w:rFonts w:ascii="Verdana" w:hAnsi="Verdana" w:cs="Tahoma"/>
          <w:iCs/>
        </w:rPr>
        <w:lastRenderedPageBreak/>
        <w:t>w sprawie szczegółowych wymagań w zakresie odbierania odpadów komunalnych od właścicieli nieruchomości (Dz. U. z 2013 r., poz. 122) , rozporządzenia Ministra Środowiska z dnia 16 czerwca 2009 r. w sprawie bezpieczeństwa i higieny pracy przy gospodarowaniu odpadami komunalnymi (Dz. U. z 2009 r. Nr 104, poz. 868) i postanowieniami regulaminu utrzymania czystości</w:t>
      </w:r>
      <w:r w:rsidR="00A44B92" w:rsidRPr="004C34AB">
        <w:rPr>
          <w:rFonts w:ascii="Verdana" w:hAnsi="Verdana" w:cs="Tahoma"/>
          <w:iCs/>
        </w:rPr>
        <w:t xml:space="preserve"> </w:t>
      </w:r>
      <w:r w:rsidRPr="004C34AB">
        <w:rPr>
          <w:rFonts w:ascii="Verdana" w:hAnsi="Verdana" w:cs="Tahoma"/>
          <w:iCs/>
        </w:rPr>
        <w:t xml:space="preserve">i porządku w gminie. </w:t>
      </w:r>
    </w:p>
    <w:p w14:paraId="2E996BD6" w14:textId="2C815550" w:rsidR="00757EF0" w:rsidRPr="004C34AB" w:rsidRDefault="00757EF0" w:rsidP="00BC20C5">
      <w:pPr>
        <w:autoSpaceDE w:val="0"/>
        <w:autoSpaceDN w:val="0"/>
        <w:adjustRightInd w:val="0"/>
        <w:jc w:val="both"/>
        <w:rPr>
          <w:rFonts w:ascii="Verdana" w:hAnsi="Verdana" w:cs="Tahoma"/>
        </w:rPr>
      </w:pPr>
    </w:p>
    <w:p w14:paraId="4ECAC449" w14:textId="77777777" w:rsidR="00B17267" w:rsidRPr="004C34AB" w:rsidRDefault="00B17267" w:rsidP="00B17267">
      <w:pPr>
        <w:pBdr>
          <w:top w:val="single" w:sz="4" w:space="1" w:color="auto"/>
          <w:bottom w:val="single" w:sz="4" w:space="1" w:color="auto"/>
        </w:pBdr>
        <w:jc w:val="both"/>
        <w:rPr>
          <w:rFonts w:ascii="Tahoma" w:hAnsi="Tahoma" w:cs="Tahoma"/>
          <w:b/>
          <w:sz w:val="22"/>
          <w:szCs w:val="22"/>
        </w:rPr>
      </w:pPr>
      <w:r w:rsidRPr="004C34AB">
        <w:rPr>
          <w:rFonts w:ascii="Tahoma" w:hAnsi="Tahoma" w:cs="Tahoma"/>
          <w:b/>
          <w:sz w:val="22"/>
          <w:szCs w:val="22"/>
        </w:rPr>
        <w:t xml:space="preserve">5. TERMIN WYKONANIA ZAMÓWIENIA: </w:t>
      </w:r>
    </w:p>
    <w:p w14:paraId="53D912AA" w14:textId="77777777" w:rsidR="00163D85" w:rsidRPr="004C34AB" w:rsidRDefault="00163D85" w:rsidP="00B17267">
      <w:pPr>
        <w:ind w:left="567" w:hanging="283"/>
        <w:jc w:val="both"/>
        <w:rPr>
          <w:rFonts w:ascii="Tahoma" w:hAnsi="Tahoma" w:cs="Tahoma"/>
          <w:sz w:val="22"/>
          <w:szCs w:val="22"/>
        </w:rPr>
      </w:pPr>
    </w:p>
    <w:p w14:paraId="49ADDE0C" w14:textId="6DEC2784" w:rsidR="00B17267" w:rsidRPr="004C34AB" w:rsidRDefault="00A44B92" w:rsidP="00B43B3D">
      <w:pPr>
        <w:ind w:left="567" w:hanging="283"/>
        <w:jc w:val="both"/>
        <w:rPr>
          <w:rFonts w:ascii="Tahoma" w:hAnsi="Tahoma" w:cs="Tahoma"/>
          <w:sz w:val="22"/>
          <w:szCs w:val="22"/>
        </w:rPr>
      </w:pPr>
      <w:r w:rsidRPr="004C34AB">
        <w:rPr>
          <w:rFonts w:ascii="Tahoma" w:hAnsi="Tahoma" w:cs="Tahoma"/>
          <w:sz w:val="22"/>
          <w:szCs w:val="22"/>
        </w:rPr>
        <w:t>Termin wykonania zamówienia 24 miesiące</w:t>
      </w:r>
      <w:r w:rsidR="00B43B3D" w:rsidRPr="004C34AB">
        <w:rPr>
          <w:rFonts w:ascii="Tahoma" w:hAnsi="Tahoma" w:cs="Tahoma"/>
          <w:sz w:val="22"/>
          <w:szCs w:val="22"/>
        </w:rPr>
        <w:t xml:space="preserve"> licząc od dnia</w:t>
      </w:r>
      <w:r w:rsidR="00B17267" w:rsidRPr="004C34AB">
        <w:rPr>
          <w:rFonts w:ascii="Tahoma" w:hAnsi="Tahoma" w:cs="Tahoma"/>
          <w:sz w:val="22"/>
          <w:szCs w:val="22"/>
        </w:rPr>
        <w:t xml:space="preserve"> </w:t>
      </w:r>
      <w:r w:rsidRPr="004C34AB">
        <w:rPr>
          <w:rFonts w:ascii="Tahoma" w:hAnsi="Tahoma" w:cs="Tahoma"/>
          <w:b/>
          <w:sz w:val="22"/>
          <w:szCs w:val="22"/>
        </w:rPr>
        <w:t>01.01.2022 r.</w:t>
      </w:r>
    </w:p>
    <w:p w14:paraId="73BEFA58" w14:textId="77777777" w:rsidR="00B17267" w:rsidRPr="004C34AB" w:rsidRDefault="00B17267">
      <w:pPr>
        <w:pStyle w:val="Tekstpodstawowywcity3"/>
        <w:spacing w:line="240" w:lineRule="auto"/>
        <w:ind w:left="0"/>
        <w:rPr>
          <w:rFonts w:ascii="Tahoma" w:hAnsi="Tahoma" w:cs="Tahoma"/>
          <w:sz w:val="22"/>
          <w:szCs w:val="22"/>
        </w:rPr>
      </w:pPr>
    </w:p>
    <w:p w14:paraId="0096F8CF" w14:textId="77777777" w:rsidR="003A0231" w:rsidRPr="004C34AB" w:rsidRDefault="003A0231" w:rsidP="00163D85">
      <w:pPr>
        <w:pBdr>
          <w:top w:val="single" w:sz="4" w:space="1" w:color="auto"/>
          <w:bottom w:val="single" w:sz="4" w:space="1" w:color="auto"/>
        </w:pBdr>
        <w:ind w:left="284" w:hanging="284"/>
        <w:jc w:val="both"/>
        <w:rPr>
          <w:rFonts w:ascii="Tahoma" w:hAnsi="Tahoma" w:cs="Tahoma"/>
          <w:b/>
          <w:sz w:val="22"/>
          <w:szCs w:val="22"/>
        </w:rPr>
      </w:pPr>
      <w:r w:rsidRPr="004C34AB">
        <w:rPr>
          <w:rFonts w:ascii="Tahoma" w:hAnsi="Tahoma" w:cs="Tahoma"/>
          <w:sz w:val="22"/>
          <w:szCs w:val="22"/>
        </w:rPr>
        <w:t>6. </w:t>
      </w:r>
      <w:r w:rsidRPr="004C34AB">
        <w:rPr>
          <w:rFonts w:ascii="Tahoma" w:hAnsi="Tahoma" w:cs="Tahoma"/>
          <w:b/>
          <w:sz w:val="22"/>
          <w:szCs w:val="22"/>
        </w:rPr>
        <w:t>PROJEKTOWANE POSTANOWIENIA UMOWY W SPRAWIE ZAMÓWIENIA PUBLICZNEGO, KTÓRE ZOSTANĄ WPROWADZONE DO TREŚCI TEJ UMOWY.</w:t>
      </w:r>
    </w:p>
    <w:p w14:paraId="3AD3D3F9" w14:textId="77777777" w:rsidR="004535AF" w:rsidRPr="004C34AB" w:rsidRDefault="004535AF" w:rsidP="003A0231">
      <w:pPr>
        <w:ind w:left="284"/>
        <w:jc w:val="both"/>
        <w:rPr>
          <w:rFonts w:ascii="Tahoma" w:hAnsi="Tahoma" w:cs="Tahoma"/>
          <w:sz w:val="22"/>
          <w:szCs w:val="22"/>
        </w:rPr>
      </w:pPr>
    </w:p>
    <w:p w14:paraId="6B77C8D4" w14:textId="77777777" w:rsidR="003A0231" w:rsidRPr="004C34AB" w:rsidRDefault="003A0231" w:rsidP="003A0231">
      <w:pPr>
        <w:ind w:left="284"/>
        <w:jc w:val="both"/>
        <w:rPr>
          <w:rFonts w:ascii="Tahoma" w:hAnsi="Tahoma" w:cs="Tahoma"/>
          <w:sz w:val="22"/>
          <w:szCs w:val="22"/>
        </w:rPr>
      </w:pPr>
      <w:r w:rsidRPr="004C34AB">
        <w:rPr>
          <w:rFonts w:ascii="Tahoma" w:hAnsi="Tahoma" w:cs="Tahoma"/>
          <w:sz w:val="22"/>
          <w:szCs w:val="22"/>
        </w:rPr>
        <w:t xml:space="preserve">Z wykonawcą, który złoży najkorzystniejszą ofertę, zostanie zawarta umowa, której wzór stanowi </w:t>
      </w:r>
      <w:r w:rsidRPr="004C34AB">
        <w:rPr>
          <w:rFonts w:ascii="Tahoma" w:hAnsi="Tahoma" w:cs="Tahoma"/>
          <w:b/>
          <w:sz w:val="22"/>
          <w:szCs w:val="22"/>
        </w:rPr>
        <w:t>załącznik nr 1 do SWZ.</w:t>
      </w:r>
    </w:p>
    <w:p w14:paraId="6D605C5B" w14:textId="77777777" w:rsidR="003A0231" w:rsidRPr="004C34AB" w:rsidRDefault="003A0231" w:rsidP="003A0231">
      <w:pPr>
        <w:ind w:left="284"/>
        <w:jc w:val="both"/>
        <w:rPr>
          <w:rFonts w:ascii="Tahoma" w:hAnsi="Tahoma" w:cs="Tahoma"/>
          <w:sz w:val="22"/>
          <w:szCs w:val="22"/>
        </w:rPr>
      </w:pPr>
    </w:p>
    <w:p w14:paraId="24C40C44" w14:textId="77777777" w:rsidR="003A0231" w:rsidRPr="004C34AB" w:rsidRDefault="003A0231" w:rsidP="00163D85">
      <w:pPr>
        <w:pBdr>
          <w:top w:val="single" w:sz="4" w:space="1" w:color="auto"/>
          <w:bottom w:val="single" w:sz="4" w:space="1" w:color="auto"/>
        </w:pBdr>
        <w:ind w:left="284" w:hanging="284"/>
        <w:jc w:val="both"/>
        <w:rPr>
          <w:rFonts w:ascii="Tahoma" w:hAnsi="Tahoma" w:cs="Tahoma"/>
          <w:b/>
          <w:sz w:val="22"/>
          <w:szCs w:val="22"/>
        </w:rPr>
      </w:pPr>
      <w:r w:rsidRPr="004C34AB">
        <w:rPr>
          <w:rFonts w:ascii="Tahoma" w:hAnsi="Tahoma" w:cs="Tahoma"/>
          <w:sz w:val="22"/>
          <w:szCs w:val="22"/>
        </w:rPr>
        <w:t>7. </w:t>
      </w:r>
      <w:r w:rsidRPr="004C34AB">
        <w:rPr>
          <w:rFonts w:ascii="Tahoma" w:hAnsi="Tahoma" w:cs="Tahoma"/>
          <w:b/>
          <w:sz w:val="22"/>
          <w:szCs w:val="22"/>
        </w:rPr>
        <w:t xml:space="preserve">SPOSÓB KOMUNIKOWANIA SIĘ ZAMAWIAJĄCEGO Z WYKONAWCAMI (NIE DOTYCZY SKŁADANIA OFERT). </w:t>
      </w:r>
    </w:p>
    <w:p w14:paraId="10175443" w14:textId="77777777" w:rsidR="004535AF" w:rsidRPr="004C34AB" w:rsidRDefault="004535AF" w:rsidP="003A0231">
      <w:pPr>
        <w:ind w:left="851" w:hanging="567"/>
        <w:jc w:val="both"/>
        <w:rPr>
          <w:rFonts w:ascii="Tahoma" w:hAnsi="Tahoma" w:cs="Tahoma"/>
          <w:sz w:val="22"/>
          <w:szCs w:val="22"/>
        </w:rPr>
      </w:pPr>
    </w:p>
    <w:p w14:paraId="6A0853B9" w14:textId="238A1243" w:rsidR="003A0231" w:rsidRPr="004C34AB" w:rsidRDefault="003A0231" w:rsidP="003A0231">
      <w:pPr>
        <w:ind w:left="851" w:hanging="567"/>
        <w:jc w:val="both"/>
        <w:rPr>
          <w:rFonts w:ascii="Tahoma" w:hAnsi="Tahoma" w:cs="Tahoma"/>
          <w:sz w:val="22"/>
          <w:szCs w:val="22"/>
        </w:rPr>
      </w:pPr>
      <w:r w:rsidRPr="004C34AB">
        <w:rPr>
          <w:rFonts w:ascii="Tahoma" w:hAnsi="Tahoma" w:cs="Tahoma"/>
          <w:sz w:val="22"/>
          <w:szCs w:val="22"/>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4C34AB">
        <w:rPr>
          <w:rFonts w:ascii="Tahoma" w:hAnsi="Tahoma" w:cs="Tahoma"/>
          <w:b/>
          <w:i/>
          <w:sz w:val="22"/>
          <w:szCs w:val="22"/>
        </w:rPr>
        <w:t>Formularz do komunikacji</w:t>
      </w:r>
      <w:r w:rsidRPr="004C34AB">
        <w:rPr>
          <w:rFonts w:ascii="Tahoma" w:hAnsi="Tahoma" w:cs="Tahoma"/>
          <w:sz w:val="22"/>
          <w:szCs w:val="22"/>
        </w:rPr>
        <w:t xml:space="preserve">” dostępnego na ePUAP oraz udostępnionego przez miniPortal. We wszelkiej korespondencji związanej z niniejszym postępowaniem zamawiający i wykonawcy </w:t>
      </w:r>
      <w:r w:rsidRPr="004C34AB">
        <w:rPr>
          <w:rFonts w:ascii="Tahoma" w:hAnsi="Tahoma" w:cs="Tahoma"/>
          <w:b/>
          <w:sz w:val="22"/>
          <w:szCs w:val="22"/>
        </w:rPr>
        <w:t>posługują się numerem referencyjnym sprawy</w:t>
      </w:r>
      <w:r w:rsidRPr="004C34AB">
        <w:rPr>
          <w:rFonts w:ascii="Tahoma" w:hAnsi="Tahoma" w:cs="Tahoma"/>
          <w:sz w:val="22"/>
          <w:szCs w:val="22"/>
        </w:rPr>
        <w:t xml:space="preserve">, tj. </w:t>
      </w:r>
      <w:r w:rsidR="009401D7" w:rsidRPr="004C34AB">
        <w:rPr>
          <w:rFonts w:ascii="Tahoma" w:hAnsi="Tahoma" w:cs="Tahoma"/>
          <w:b/>
          <w:sz w:val="22"/>
          <w:szCs w:val="22"/>
        </w:rPr>
        <w:t>ZP</w:t>
      </w:r>
      <w:r w:rsidR="004535AF" w:rsidRPr="004C34AB">
        <w:rPr>
          <w:rFonts w:ascii="Tahoma" w:hAnsi="Tahoma" w:cs="Tahoma"/>
          <w:b/>
          <w:sz w:val="22"/>
          <w:szCs w:val="22"/>
        </w:rPr>
        <w:t>.271.</w:t>
      </w:r>
      <w:r w:rsidR="00E572C9" w:rsidRPr="004C34AB">
        <w:rPr>
          <w:rFonts w:ascii="Tahoma" w:hAnsi="Tahoma" w:cs="Tahoma"/>
          <w:b/>
          <w:sz w:val="22"/>
          <w:szCs w:val="22"/>
        </w:rPr>
        <w:t>7</w:t>
      </w:r>
      <w:r w:rsidR="004535AF" w:rsidRPr="004C34AB">
        <w:rPr>
          <w:rFonts w:ascii="Tahoma" w:hAnsi="Tahoma" w:cs="Tahoma"/>
          <w:b/>
          <w:sz w:val="22"/>
          <w:szCs w:val="22"/>
        </w:rPr>
        <w:t>.2021</w:t>
      </w:r>
    </w:p>
    <w:p w14:paraId="5C80C1B0" w14:textId="77777777" w:rsidR="003A0231" w:rsidRPr="004C34AB" w:rsidRDefault="003A0231" w:rsidP="003A0231">
      <w:pPr>
        <w:ind w:left="851" w:hanging="567"/>
        <w:jc w:val="both"/>
        <w:rPr>
          <w:rFonts w:ascii="Tahoma" w:hAnsi="Tahoma" w:cs="Tahoma"/>
          <w:sz w:val="22"/>
          <w:szCs w:val="22"/>
        </w:rPr>
      </w:pPr>
      <w:r w:rsidRPr="004C34AB">
        <w:rPr>
          <w:rFonts w:ascii="Tahoma" w:hAnsi="Tahoma" w:cs="Tahoma"/>
          <w:sz w:val="22"/>
          <w:szCs w:val="22"/>
        </w:rPr>
        <w:t xml:space="preserve">7.2.  Komunikacja pomiędzy zamawiającym a wykonawcami, o której mowa w punkcie 7.1. może również odbywać się za pomocą poczty elektronicznej: </w:t>
      </w:r>
    </w:p>
    <w:p w14:paraId="529362D7" w14:textId="38BA686C" w:rsidR="001B3277" w:rsidRPr="004C34AB" w:rsidRDefault="00375335" w:rsidP="001B3277">
      <w:pPr>
        <w:ind w:left="851"/>
        <w:jc w:val="both"/>
        <w:rPr>
          <w:rFonts w:ascii="Tahoma" w:hAnsi="Tahoma" w:cs="Tahoma"/>
          <w:sz w:val="22"/>
          <w:szCs w:val="22"/>
        </w:rPr>
      </w:pPr>
      <w:r w:rsidRPr="004C34AB">
        <w:rPr>
          <w:rFonts w:ascii="Tahoma" w:hAnsi="Tahoma" w:cs="Tahoma"/>
          <w:sz w:val="22"/>
          <w:szCs w:val="22"/>
        </w:rPr>
        <w:t>sekretariat</w:t>
      </w:r>
      <w:r w:rsidR="001B3277" w:rsidRPr="004C34AB">
        <w:rPr>
          <w:rFonts w:ascii="Tahoma" w:hAnsi="Tahoma" w:cs="Tahoma"/>
          <w:sz w:val="22"/>
          <w:szCs w:val="22"/>
        </w:rPr>
        <w:t>@mragowo.u</w:t>
      </w:r>
      <w:r w:rsidR="008E1AD0" w:rsidRPr="004C34AB">
        <w:rPr>
          <w:rFonts w:ascii="Tahoma" w:hAnsi="Tahoma" w:cs="Tahoma"/>
          <w:sz w:val="22"/>
          <w:szCs w:val="22"/>
        </w:rPr>
        <w:t>m</w:t>
      </w:r>
      <w:r w:rsidR="001B3277" w:rsidRPr="004C34AB">
        <w:rPr>
          <w:rFonts w:ascii="Tahoma" w:hAnsi="Tahoma" w:cs="Tahoma"/>
          <w:sz w:val="22"/>
          <w:szCs w:val="22"/>
        </w:rPr>
        <w:t>.gov.pl</w:t>
      </w:r>
    </w:p>
    <w:p w14:paraId="7B43AD24" w14:textId="3E22950C" w:rsidR="003A0231" w:rsidRPr="004C34AB" w:rsidRDefault="003A0231" w:rsidP="003A0231">
      <w:pPr>
        <w:ind w:left="851" w:hanging="567"/>
        <w:jc w:val="both"/>
        <w:rPr>
          <w:rFonts w:ascii="Tahoma" w:hAnsi="Tahoma" w:cs="Tahoma"/>
          <w:sz w:val="22"/>
          <w:szCs w:val="22"/>
        </w:rPr>
      </w:pPr>
      <w:r w:rsidRPr="004C34AB">
        <w:rPr>
          <w:rFonts w:ascii="Tahoma" w:hAnsi="Tahoma" w:cs="Tahoma"/>
          <w:sz w:val="22"/>
          <w:szCs w:val="22"/>
        </w:rPr>
        <w:t>7.3.  Sposób sporządzenia dokumentów elektronicznych musi być zgod</w:t>
      </w:r>
      <w:r w:rsidR="007C57BF" w:rsidRPr="004C34AB">
        <w:rPr>
          <w:rFonts w:ascii="Tahoma" w:hAnsi="Tahoma" w:cs="Tahoma"/>
          <w:sz w:val="22"/>
          <w:szCs w:val="22"/>
        </w:rPr>
        <w:t>n</w:t>
      </w:r>
      <w:r w:rsidRPr="004C34AB">
        <w:rPr>
          <w:rFonts w:ascii="Tahoma" w:hAnsi="Tahoma" w:cs="Tahoma"/>
          <w:sz w:val="22"/>
          <w:szCs w:val="22"/>
        </w:rPr>
        <w:t xml:space="preserve">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14:paraId="4FBCC28D" w14:textId="1682BF39" w:rsidR="008D5EA4" w:rsidRPr="004C34AB" w:rsidRDefault="008D5EA4" w:rsidP="003A0231">
      <w:pPr>
        <w:ind w:left="851" w:hanging="567"/>
        <w:jc w:val="both"/>
        <w:rPr>
          <w:rFonts w:ascii="Tahoma" w:hAnsi="Tahoma" w:cs="Tahoma"/>
          <w:sz w:val="22"/>
          <w:szCs w:val="22"/>
        </w:rPr>
      </w:pPr>
      <w:r w:rsidRPr="004C34AB">
        <w:rPr>
          <w:rFonts w:ascii="Tahoma" w:hAnsi="Tahoma" w:cs="Tahoma"/>
          <w:sz w:val="22"/>
          <w:szCs w:val="22"/>
        </w:rPr>
        <w:t>7.4 Zamawiający nie przewiduje innego sposobu komunikacji.</w:t>
      </w:r>
    </w:p>
    <w:p w14:paraId="6E563284" w14:textId="77777777" w:rsidR="003A0231" w:rsidRPr="004C34AB" w:rsidRDefault="003A0231" w:rsidP="003A0231">
      <w:pPr>
        <w:ind w:left="284" w:hanging="284"/>
        <w:jc w:val="both"/>
        <w:rPr>
          <w:rFonts w:ascii="Tahoma" w:hAnsi="Tahoma" w:cs="Tahoma"/>
          <w:sz w:val="22"/>
          <w:szCs w:val="22"/>
        </w:rPr>
      </w:pPr>
    </w:p>
    <w:p w14:paraId="7BDCD647" w14:textId="77777777" w:rsidR="003A0231" w:rsidRPr="004C34AB" w:rsidRDefault="003A0231" w:rsidP="00163D85">
      <w:pPr>
        <w:pBdr>
          <w:top w:val="single" w:sz="4" w:space="1" w:color="auto"/>
          <w:bottom w:val="single" w:sz="4" w:space="1" w:color="auto"/>
        </w:pBdr>
        <w:ind w:left="284" w:hanging="284"/>
        <w:jc w:val="both"/>
        <w:rPr>
          <w:rFonts w:ascii="Tahoma" w:hAnsi="Tahoma" w:cs="Tahoma"/>
          <w:sz w:val="22"/>
          <w:szCs w:val="22"/>
        </w:rPr>
      </w:pPr>
      <w:r w:rsidRPr="004C34AB">
        <w:rPr>
          <w:rFonts w:ascii="Tahoma" w:hAnsi="Tahoma" w:cs="Tahoma"/>
          <w:sz w:val="22"/>
          <w:szCs w:val="22"/>
        </w:rPr>
        <w:t>8. </w:t>
      </w:r>
      <w:r w:rsidRPr="004C34AB">
        <w:rPr>
          <w:rFonts w:ascii="Tahoma" w:hAnsi="Tahoma" w:cs="Tahoma"/>
          <w:b/>
          <w:sz w:val="22"/>
          <w:szCs w:val="22"/>
        </w:rPr>
        <w:t>WSKAZANIE OSÓB UPRAWNIONYCH DO KOMUNIKOWANIA SIĘ Z WYKONAWCAMI</w:t>
      </w:r>
      <w:r w:rsidRPr="004C34AB">
        <w:rPr>
          <w:rFonts w:ascii="Tahoma" w:hAnsi="Tahoma" w:cs="Tahoma"/>
          <w:sz w:val="22"/>
          <w:szCs w:val="22"/>
        </w:rPr>
        <w:t>.</w:t>
      </w:r>
    </w:p>
    <w:p w14:paraId="62156A63" w14:textId="77777777" w:rsidR="003A0231" w:rsidRPr="004C34AB" w:rsidRDefault="003A0231" w:rsidP="003A0231">
      <w:pPr>
        <w:ind w:left="284"/>
        <w:jc w:val="both"/>
        <w:rPr>
          <w:rFonts w:ascii="Tahoma" w:hAnsi="Tahoma" w:cs="Tahoma"/>
          <w:sz w:val="22"/>
          <w:szCs w:val="22"/>
        </w:rPr>
      </w:pPr>
      <w:r w:rsidRPr="004C34AB">
        <w:rPr>
          <w:rFonts w:ascii="Tahoma" w:hAnsi="Tahoma" w:cs="Tahoma"/>
          <w:sz w:val="22"/>
          <w:szCs w:val="22"/>
        </w:rPr>
        <w:t xml:space="preserve">Do porozumiewania się z wykonawcami upoważnione są następujące osoby po stronie zamawiającego: </w:t>
      </w:r>
    </w:p>
    <w:p w14:paraId="6A9F36E6" w14:textId="26603B2C" w:rsidR="003A0231" w:rsidRPr="004C34AB" w:rsidRDefault="00321409" w:rsidP="005F6911">
      <w:pPr>
        <w:suppressAutoHyphens/>
        <w:spacing w:after="120"/>
        <w:ind w:left="284"/>
        <w:jc w:val="both"/>
        <w:rPr>
          <w:rFonts w:ascii="Tahoma" w:hAnsi="Tahoma" w:cs="Tahoma"/>
          <w:b/>
          <w:kern w:val="1"/>
          <w:sz w:val="22"/>
          <w:szCs w:val="22"/>
          <w:lang w:eastAsia="ar-SA"/>
        </w:rPr>
      </w:pPr>
      <w:r w:rsidRPr="004C34AB">
        <w:rPr>
          <w:rFonts w:ascii="Tahoma" w:hAnsi="Tahoma" w:cs="Tahoma"/>
          <w:kern w:val="1"/>
          <w:sz w:val="22"/>
          <w:szCs w:val="22"/>
          <w:lang w:eastAsia="ar-SA"/>
        </w:rPr>
        <w:t>Magdalena Kosieradzka</w:t>
      </w:r>
      <w:r w:rsidR="005F6911" w:rsidRPr="004C34AB">
        <w:rPr>
          <w:rFonts w:ascii="Tahoma" w:hAnsi="Tahoma" w:cs="Tahoma"/>
          <w:kern w:val="1"/>
          <w:sz w:val="22"/>
          <w:szCs w:val="22"/>
          <w:lang w:eastAsia="ar-SA"/>
        </w:rPr>
        <w:t>, Mirosław Kuchciński</w:t>
      </w:r>
      <w:r w:rsidR="004535AF" w:rsidRPr="004C34AB">
        <w:rPr>
          <w:rFonts w:ascii="Tahoma" w:hAnsi="Tahoma" w:cs="Tahoma"/>
          <w:kern w:val="1"/>
          <w:sz w:val="22"/>
          <w:szCs w:val="22"/>
          <w:lang w:eastAsia="ar-SA"/>
        </w:rPr>
        <w:t>,</w:t>
      </w:r>
      <w:r w:rsidR="00A20C74" w:rsidRPr="004C34AB">
        <w:rPr>
          <w:rFonts w:ascii="Tahoma" w:hAnsi="Tahoma" w:cs="Tahoma"/>
          <w:kern w:val="1"/>
          <w:sz w:val="22"/>
          <w:szCs w:val="22"/>
          <w:lang w:eastAsia="ar-SA"/>
        </w:rPr>
        <w:t xml:space="preserve"> </w:t>
      </w:r>
      <w:r w:rsidR="004535AF" w:rsidRPr="004C34AB">
        <w:rPr>
          <w:rFonts w:ascii="Tahoma" w:hAnsi="Tahoma" w:cs="Tahoma"/>
          <w:kern w:val="1"/>
          <w:sz w:val="22"/>
          <w:szCs w:val="22"/>
          <w:lang w:eastAsia="ar-SA"/>
        </w:rPr>
        <w:t>e</w:t>
      </w:r>
      <w:r w:rsidR="00A20C74" w:rsidRPr="004C34AB">
        <w:rPr>
          <w:rFonts w:ascii="Tahoma" w:hAnsi="Tahoma" w:cs="Tahoma"/>
          <w:kern w:val="1"/>
          <w:sz w:val="22"/>
          <w:szCs w:val="22"/>
          <w:lang w:eastAsia="ar-SA"/>
        </w:rPr>
        <w:t>-m</w:t>
      </w:r>
      <w:r w:rsidR="004535AF" w:rsidRPr="004C34AB">
        <w:rPr>
          <w:rFonts w:ascii="Tahoma" w:hAnsi="Tahoma" w:cs="Tahoma"/>
          <w:kern w:val="1"/>
          <w:sz w:val="22"/>
          <w:szCs w:val="22"/>
          <w:lang w:eastAsia="ar-SA"/>
        </w:rPr>
        <w:t>a</w:t>
      </w:r>
      <w:r w:rsidR="00A20C74" w:rsidRPr="004C34AB">
        <w:rPr>
          <w:rFonts w:ascii="Tahoma" w:hAnsi="Tahoma" w:cs="Tahoma"/>
          <w:kern w:val="1"/>
          <w:sz w:val="22"/>
          <w:szCs w:val="22"/>
          <w:lang w:eastAsia="ar-SA"/>
        </w:rPr>
        <w:t>il</w:t>
      </w:r>
      <w:r w:rsidR="004535AF" w:rsidRPr="004C34AB">
        <w:rPr>
          <w:rFonts w:ascii="Tahoma" w:hAnsi="Tahoma" w:cs="Tahoma"/>
          <w:kern w:val="1"/>
          <w:sz w:val="22"/>
          <w:szCs w:val="22"/>
          <w:lang w:eastAsia="ar-SA"/>
        </w:rPr>
        <w:t xml:space="preserve"> </w:t>
      </w:r>
      <w:r w:rsidR="004E5C40" w:rsidRPr="004C34AB">
        <w:rPr>
          <w:rFonts w:ascii="Tahoma" w:hAnsi="Tahoma" w:cs="Tahoma"/>
          <w:sz w:val="22"/>
          <w:szCs w:val="22"/>
        </w:rPr>
        <w:t>sekretariat</w:t>
      </w:r>
      <w:r w:rsidR="004535AF" w:rsidRPr="004C34AB">
        <w:rPr>
          <w:rFonts w:ascii="Tahoma" w:hAnsi="Tahoma" w:cs="Tahoma"/>
          <w:sz w:val="22"/>
          <w:szCs w:val="22"/>
        </w:rPr>
        <w:t>@mragowo.u</w:t>
      </w:r>
      <w:r w:rsidR="008E1AD0" w:rsidRPr="004C34AB">
        <w:rPr>
          <w:rFonts w:ascii="Tahoma" w:hAnsi="Tahoma" w:cs="Tahoma"/>
          <w:sz w:val="22"/>
          <w:szCs w:val="22"/>
        </w:rPr>
        <w:t>m</w:t>
      </w:r>
      <w:r w:rsidR="004535AF" w:rsidRPr="004C34AB">
        <w:rPr>
          <w:rFonts w:ascii="Tahoma" w:hAnsi="Tahoma" w:cs="Tahoma"/>
          <w:sz w:val="22"/>
          <w:szCs w:val="22"/>
        </w:rPr>
        <w:t>.gov.pl</w:t>
      </w:r>
      <w:r w:rsidR="00A20C74" w:rsidRPr="004C34AB">
        <w:rPr>
          <w:rFonts w:ascii="Tahoma" w:hAnsi="Tahoma" w:cs="Tahoma"/>
          <w:kern w:val="1"/>
          <w:sz w:val="22"/>
          <w:szCs w:val="22"/>
          <w:lang w:eastAsia="ar-SA"/>
        </w:rPr>
        <w:t xml:space="preserve">. </w:t>
      </w:r>
    </w:p>
    <w:p w14:paraId="7909F4B6" w14:textId="77777777" w:rsidR="00E6655C" w:rsidRPr="004C34AB" w:rsidRDefault="00E6655C" w:rsidP="003A0231">
      <w:pPr>
        <w:ind w:left="284"/>
        <w:jc w:val="both"/>
        <w:rPr>
          <w:rFonts w:ascii="Tahoma" w:hAnsi="Tahoma" w:cs="Tahoma"/>
          <w:b/>
          <w:kern w:val="1"/>
          <w:sz w:val="22"/>
          <w:szCs w:val="22"/>
          <w:lang w:eastAsia="ar-SA"/>
        </w:rPr>
      </w:pPr>
    </w:p>
    <w:p w14:paraId="0DFDDE2F" w14:textId="77777777" w:rsidR="00E6655C" w:rsidRPr="004C34AB" w:rsidRDefault="00E6655C" w:rsidP="00163D85">
      <w:pPr>
        <w:pBdr>
          <w:top w:val="single" w:sz="4" w:space="1" w:color="auto"/>
          <w:bottom w:val="single" w:sz="4" w:space="1" w:color="auto"/>
        </w:pBdr>
        <w:ind w:left="284" w:hanging="284"/>
        <w:jc w:val="both"/>
        <w:rPr>
          <w:rFonts w:ascii="Tahoma" w:hAnsi="Tahoma" w:cs="Tahoma"/>
          <w:b/>
          <w:sz w:val="22"/>
          <w:szCs w:val="22"/>
        </w:rPr>
      </w:pPr>
      <w:r w:rsidRPr="004C34AB">
        <w:rPr>
          <w:rFonts w:ascii="Tahoma" w:hAnsi="Tahoma" w:cs="Tahoma"/>
          <w:b/>
          <w:sz w:val="22"/>
          <w:szCs w:val="22"/>
        </w:rPr>
        <w:t xml:space="preserve">9. TERMIN ZWIĄZANIA OFERTĄ. </w:t>
      </w:r>
    </w:p>
    <w:p w14:paraId="5F41727C" w14:textId="7CBF42D0" w:rsidR="00E6655C" w:rsidRPr="004C34AB" w:rsidRDefault="00E6655C" w:rsidP="00E6655C">
      <w:pPr>
        <w:ind w:left="284"/>
        <w:jc w:val="both"/>
        <w:rPr>
          <w:rFonts w:ascii="Tahoma" w:hAnsi="Tahoma" w:cs="Tahoma"/>
          <w:sz w:val="22"/>
          <w:szCs w:val="22"/>
        </w:rPr>
      </w:pPr>
      <w:r w:rsidRPr="004C34AB">
        <w:rPr>
          <w:rFonts w:ascii="Tahoma" w:hAnsi="Tahoma" w:cs="Tahoma"/>
          <w:sz w:val="22"/>
          <w:szCs w:val="22"/>
        </w:rPr>
        <w:t>Wyko</w:t>
      </w:r>
      <w:r w:rsidR="000F4D0C" w:rsidRPr="004C34AB">
        <w:rPr>
          <w:rFonts w:ascii="Tahoma" w:hAnsi="Tahoma" w:cs="Tahoma"/>
          <w:sz w:val="22"/>
          <w:szCs w:val="22"/>
        </w:rPr>
        <w:t xml:space="preserve">nawcy będą związani ofertami </w:t>
      </w:r>
      <w:r w:rsidR="004D0C3D" w:rsidRPr="004C34AB">
        <w:rPr>
          <w:rFonts w:ascii="Tahoma" w:hAnsi="Tahoma" w:cs="Tahoma"/>
          <w:sz w:val="22"/>
          <w:szCs w:val="22"/>
        </w:rPr>
        <w:t xml:space="preserve">do dnia </w:t>
      </w:r>
      <w:r w:rsidR="00DB0579" w:rsidRPr="004C34AB">
        <w:rPr>
          <w:rFonts w:ascii="Tahoma" w:hAnsi="Tahoma" w:cs="Tahoma"/>
          <w:sz w:val="22"/>
          <w:szCs w:val="22"/>
        </w:rPr>
        <w:t>15.01.2022</w:t>
      </w:r>
      <w:r w:rsidR="00382BBE" w:rsidRPr="004C34AB">
        <w:rPr>
          <w:rFonts w:ascii="Tahoma" w:hAnsi="Tahoma" w:cs="Tahoma"/>
          <w:sz w:val="22"/>
          <w:szCs w:val="22"/>
        </w:rPr>
        <w:t xml:space="preserve"> r.</w:t>
      </w:r>
    </w:p>
    <w:p w14:paraId="6CD1EED6" w14:textId="77777777" w:rsidR="00E6655C" w:rsidRPr="004C34AB" w:rsidRDefault="00E6655C" w:rsidP="00E6655C">
      <w:pPr>
        <w:jc w:val="both"/>
        <w:rPr>
          <w:rFonts w:ascii="Tahoma" w:hAnsi="Tahoma" w:cs="Tahoma"/>
          <w:sz w:val="22"/>
          <w:szCs w:val="22"/>
        </w:rPr>
      </w:pPr>
    </w:p>
    <w:p w14:paraId="4CC4883E" w14:textId="77777777" w:rsidR="00662ADA" w:rsidRPr="004C34AB" w:rsidRDefault="00662ADA" w:rsidP="00340BD2">
      <w:pPr>
        <w:pBdr>
          <w:top w:val="single" w:sz="4" w:space="1" w:color="auto"/>
          <w:bottom w:val="single" w:sz="4" w:space="1" w:color="auto"/>
        </w:pBdr>
        <w:jc w:val="both"/>
        <w:rPr>
          <w:rFonts w:ascii="Tahoma" w:hAnsi="Tahoma" w:cs="Tahoma"/>
          <w:b/>
          <w:sz w:val="22"/>
          <w:szCs w:val="22"/>
        </w:rPr>
      </w:pPr>
      <w:r w:rsidRPr="004C34AB">
        <w:rPr>
          <w:rFonts w:ascii="Tahoma" w:hAnsi="Tahoma" w:cs="Tahoma"/>
          <w:b/>
          <w:sz w:val="22"/>
          <w:szCs w:val="22"/>
        </w:rPr>
        <w:lastRenderedPageBreak/>
        <w:t>10. OPIS SPOSOBU PRZYGOTOWANIA OFERTY.</w:t>
      </w:r>
    </w:p>
    <w:p w14:paraId="2AABA025" w14:textId="77777777" w:rsidR="00662ADA" w:rsidRPr="004C34AB" w:rsidRDefault="00662ADA" w:rsidP="00662ADA">
      <w:pPr>
        <w:ind w:left="426"/>
        <w:jc w:val="both"/>
        <w:rPr>
          <w:rFonts w:ascii="Tahoma" w:hAnsi="Tahoma" w:cs="Tahoma"/>
          <w:sz w:val="22"/>
          <w:szCs w:val="22"/>
        </w:rPr>
      </w:pPr>
      <w:r w:rsidRPr="004C34AB">
        <w:rPr>
          <w:rFonts w:ascii="Tahoma" w:hAnsi="Tahoma" w:cs="Tahoma"/>
          <w:sz w:val="22"/>
          <w:szCs w:val="22"/>
        </w:rPr>
        <w:t xml:space="preserve">Oferta ma być sporządzona zgodnie z warunkami określonymi w SWZ. Dokumenty sporządzone w języku obcym muszą być złożone wraz z tłumaczeniem na język polski. </w:t>
      </w:r>
    </w:p>
    <w:p w14:paraId="152B7B51" w14:textId="77777777" w:rsidR="00662ADA" w:rsidRPr="004C34AB" w:rsidRDefault="00662ADA" w:rsidP="00662ADA">
      <w:pPr>
        <w:ind w:left="851" w:hanging="425"/>
        <w:jc w:val="both"/>
        <w:rPr>
          <w:rFonts w:ascii="Tahoma" w:hAnsi="Tahoma" w:cs="Tahoma"/>
          <w:sz w:val="22"/>
          <w:szCs w:val="22"/>
        </w:rPr>
      </w:pPr>
      <w:r w:rsidRPr="004C34AB">
        <w:rPr>
          <w:rFonts w:ascii="Tahoma" w:hAnsi="Tahoma" w:cs="Tahoma"/>
          <w:sz w:val="22"/>
          <w:szCs w:val="22"/>
        </w:rPr>
        <w:t>Dokumenty, które wykonawcy muszą złożyć wraz z ofertą:</w:t>
      </w:r>
    </w:p>
    <w:p w14:paraId="40269E07" w14:textId="3762458A" w:rsidR="00662ADA" w:rsidRPr="004C34AB" w:rsidRDefault="00662ADA" w:rsidP="00662ADA">
      <w:pPr>
        <w:ind w:left="709" w:hanging="283"/>
        <w:jc w:val="both"/>
        <w:rPr>
          <w:rFonts w:ascii="Tahoma" w:hAnsi="Tahoma" w:cs="Tahoma"/>
          <w:sz w:val="22"/>
          <w:szCs w:val="22"/>
        </w:rPr>
      </w:pPr>
      <w:r w:rsidRPr="004C34AB">
        <w:rPr>
          <w:rFonts w:ascii="Tahoma" w:hAnsi="Tahoma" w:cs="Tahoma"/>
          <w:sz w:val="22"/>
          <w:szCs w:val="22"/>
        </w:rPr>
        <w:t>1) </w:t>
      </w:r>
      <w:r w:rsidRPr="004C34AB">
        <w:rPr>
          <w:rFonts w:ascii="Tahoma" w:hAnsi="Tahoma" w:cs="Tahoma"/>
          <w:b/>
          <w:sz w:val="22"/>
          <w:szCs w:val="22"/>
        </w:rPr>
        <w:t>Wypełniony FORMULARZ OFERTOWY</w:t>
      </w:r>
      <w:r w:rsidRPr="004C34AB">
        <w:rPr>
          <w:rFonts w:ascii="Tahoma" w:hAnsi="Tahoma" w:cs="Tahoma"/>
          <w:sz w:val="22"/>
          <w:szCs w:val="22"/>
        </w:rPr>
        <w:t xml:space="preserve">,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 </w:t>
      </w:r>
    </w:p>
    <w:p w14:paraId="248956F3" w14:textId="77777777" w:rsidR="00662ADA" w:rsidRPr="004C34AB" w:rsidRDefault="00662ADA" w:rsidP="00662ADA">
      <w:pPr>
        <w:ind w:left="709"/>
        <w:jc w:val="both"/>
        <w:rPr>
          <w:rFonts w:ascii="Tahoma" w:hAnsi="Tahoma" w:cs="Tahoma"/>
          <w:sz w:val="22"/>
          <w:szCs w:val="22"/>
        </w:rPr>
      </w:pPr>
      <w:r w:rsidRPr="004C34AB">
        <w:rPr>
          <w:rFonts w:ascii="Tahoma" w:hAnsi="Tahoma" w:cs="Tahoma"/>
          <w:b/>
          <w:sz w:val="22"/>
          <w:szCs w:val="22"/>
        </w:rPr>
        <w:t xml:space="preserve">Upoważnienie osób podpisujących ofertę musi bezpośrednio wynikać </w:t>
      </w:r>
      <w:r w:rsidR="005F6911" w:rsidRPr="004C34AB">
        <w:rPr>
          <w:rFonts w:ascii="Tahoma" w:hAnsi="Tahoma" w:cs="Tahoma"/>
          <w:b/>
          <w:sz w:val="22"/>
          <w:szCs w:val="22"/>
        </w:rPr>
        <w:br/>
      </w:r>
      <w:r w:rsidRPr="004C34AB">
        <w:rPr>
          <w:rFonts w:ascii="Tahoma" w:hAnsi="Tahoma" w:cs="Tahoma"/>
          <w:b/>
          <w:sz w:val="22"/>
          <w:szCs w:val="22"/>
        </w:rPr>
        <w:t xml:space="preserve">z ww. dokumentów. </w:t>
      </w:r>
    </w:p>
    <w:p w14:paraId="43D96B0A" w14:textId="77777777" w:rsidR="00662ADA" w:rsidRPr="004C34AB" w:rsidRDefault="00662ADA" w:rsidP="00662ADA">
      <w:pPr>
        <w:pStyle w:val="awciety"/>
        <w:widowControl w:val="0"/>
        <w:spacing w:after="120" w:line="240" w:lineRule="auto"/>
        <w:ind w:left="709" w:firstLine="0"/>
        <w:rPr>
          <w:rFonts w:ascii="Tahoma" w:hAnsi="Tahoma" w:cs="Tahoma"/>
          <w:color w:val="auto"/>
          <w:sz w:val="22"/>
          <w:szCs w:val="22"/>
        </w:rPr>
      </w:pPr>
      <w:r w:rsidRPr="004C34AB">
        <w:rPr>
          <w:rFonts w:ascii="Tahoma" w:hAnsi="Tahoma" w:cs="Tahoma"/>
          <w:color w:val="auto"/>
          <w:sz w:val="22"/>
          <w:szCs w:val="22"/>
        </w:rPr>
        <w:t>FORMULARZ OFERTOWY musi ponadto zawierać oświadczenie wykonawcy w zakresie wypełnienia obowiązków informacyjnych przewidzianych w art. 13 lub art. 14 RODO.</w:t>
      </w:r>
    </w:p>
    <w:p w14:paraId="06EC3268" w14:textId="2EC0B374" w:rsidR="00662ADA" w:rsidRPr="004C34AB" w:rsidRDefault="00662ADA" w:rsidP="00662ADA">
      <w:pPr>
        <w:ind w:left="709" w:hanging="283"/>
        <w:jc w:val="both"/>
        <w:rPr>
          <w:rFonts w:ascii="Tahoma" w:hAnsi="Tahoma" w:cs="Tahoma"/>
          <w:b/>
          <w:sz w:val="22"/>
          <w:szCs w:val="22"/>
        </w:rPr>
      </w:pPr>
      <w:r w:rsidRPr="004C34AB">
        <w:rPr>
          <w:rFonts w:ascii="Tahoma" w:hAnsi="Tahoma" w:cs="Tahoma"/>
          <w:sz w:val="22"/>
          <w:szCs w:val="22"/>
        </w:rPr>
        <w:t xml:space="preserve">2) Wypełniony </w:t>
      </w:r>
      <w:r w:rsidR="002A09E9" w:rsidRPr="004C34AB">
        <w:rPr>
          <w:rFonts w:ascii="Tahoma" w:hAnsi="Tahoma" w:cs="Tahoma"/>
          <w:sz w:val="22"/>
          <w:szCs w:val="22"/>
        </w:rPr>
        <w:t>JEDZ</w:t>
      </w:r>
      <w:r w:rsidRPr="004C34AB">
        <w:rPr>
          <w:rFonts w:ascii="Tahoma" w:hAnsi="Tahoma" w:cs="Tahoma"/>
          <w:sz w:val="22"/>
          <w:szCs w:val="22"/>
        </w:rPr>
        <w:t xml:space="preserve">, stanowiący </w:t>
      </w:r>
      <w:r w:rsidRPr="004C34AB">
        <w:rPr>
          <w:rFonts w:ascii="Tahoma" w:hAnsi="Tahoma" w:cs="Tahoma"/>
          <w:b/>
          <w:sz w:val="22"/>
          <w:szCs w:val="22"/>
        </w:rPr>
        <w:t>oświadczenie, o którym mowa w art. 125 ust. 1 ustawy Pzp</w:t>
      </w:r>
      <w:r w:rsidRPr="004C34AB">
        <w:rPr>
          <w:rFonts w:ascii="Tahoma" w:hAnsi="Tahoma" w:cs="Tahoma"/>
          <w:sz w:val="22"/>
          <w:szCs w:val="22"/>
        </w:rPr>
        <w:t xml:space="preserve"> dotyczące odpowiednio: </w:t>
      </w:r>
    </w:p>
    <w:p w14:paraId="2E56761B" w14:textId="77777777" w:rsidR="00662ADA" w:rsidRPr="004C34AB" w:rsidRDefault="00662ADA" w:rsidP="00662ADA">
      <w:pPr>
        <w:ind w:left="993" w:hanging="284"/>
        <w:jc w:val="both"/>
        <w:rPr>
          <w:rFonts w:ascii="Tahoma" w:hAnsi="Tahoma" w:cs="Tahoma"/>
          <w:sz w:val="22"/>
          <w:szCs w:val="22"/>
        </w:rPr>
      </w:pPr>
      <w:r w:rsidRPr="004C34AB">
        <w:rPr>
          <w:rFonts w:ascii="Tahoma" w:hAnsi="Tahoma" w:cs="Tahoma"/>
          <w:sz w:val="22"/>
          <w:szCs w:val="22"/>
        </w:rPr>
        <w:t>a) Wykonawcy;</w:t>
      </w:r>
    </w:p>
    <w:p w14:paraId="45FDB7BC" w14:textId="77777777" w:rsidR="00662ADA" w:rsidRPr="004C34AB" w:rsidRDefault="00662ADA" w:rsidP="00662ADA">
      <w:pPr>
        <w:ind w:left="993" w:hanging="284"/>
        <w:jc w:val="both"/>
        <w:rPr>
          <w:rFonts w:ascii="Tahoma" w:hAnsi="Tahoma" w:cs="Tahoma"/>
          <w:sz w:val="22"/>
          <w:szCs w:val="22"/>
        </w:rPr>
      </w:pPr>
      <w:r w:rsidRPr="004C34AB">
        <w:rPr>
          <w:rFonts w:ascii="Tahoma" w:hAnsi="Tahoma" w:cs="Tahoma"/>
          <w:sz w:val="22"/>
          <w:szCs w:val="22"/>
        </w:rPr>
        <w:t>b) każdego ze wspólników konsorcjum (w przypadku składania oferty wspólnej) oraz każdego ze wspólników spółki cywilnej;</w:t>
      </w:r>
    </w:p>
    <w:p w14:paraId="317E7D8A" w14:textId="7F681E10" w:rsidR="00662ADA" w:rsidRPr="004C34AB" w:rsidRDefault="00662ADA" w:rsidP="00662ADA">
      <w:pPr>
        <w:tabs>
          <w:tab w:val="left" w:pos="709"/>
        </w:tabs>
        <w:ind w:left="993" w:hanging="284"/>
        <w:jc w:val="both"/>
        <w:rPr>
          <w:rFonts w:ascii="Tahoma" w:hAnsi="Tahoma" w:cs="Tahoma"/>
          <w:sz w:val="22"/>
          <w:szCs w:val="22"/>
        </w:rPr>
      </w:pPr>
      <w:r w:rsidRPr="004C34AB">
        <w:rPr>
          <w:rFonts w:ascii="Tahoma" w:hAnsi="Tahoma" w:cs="Tahoma"/>
          <w:sz w:val="22"/>
          <w:szCs w:val="22"/>
        </w:rPr>
        <w:t xml:space="preserve">c) podmiotów „trzecich”, czyli podmiotów, na zasoby których powołuje się wykonawca w celu spełnienia warunków udziału w postępowaniu, o których mowa w punktach 18.1. i 18.2. SWZ oraz przesłanek wykluczenia z postępowania, o których mowa w art. 108 ust. 1 ustawy Pzp (punkt 13.1. SWZ) oraz art. 109 ust. 1 ustawy Pzp punkty </w:t>
      </w:r>
      <w:bookmarkStart w:id="13" w:name="_Hlk85103658"/>
      <w:r w:rsidR="007D6289" w:rsidRPr="004C34AB">
        <w:rPr>
          <w:rFonts w:ascii="Tahoma" w:hAnsi="Tahoma" w:cs="Tahoma"/>
          <w:sz w:val="22"/>
          <w:szCs w:val="22"/>
        </w:rPr>
        <w:t>4,</w:t>
      </w:r>
      <w:r w:rsidRPr="004C34AB">
        <w:rPr>
          <w:rFonts w:ascii="Tahoma" w:hAnsi="Tahoma" w:cs="Tahoma"/>
          <w:sz w:val="22"/>
          <w:szCs w:val="22"/>
        </w:rPr>
        <w:t xml:space="preserve">5, 6, 7, 8, 9 i 10 </w:t>
      </w:r>
      <w:bookmarkEnd w:id="13"/>
      <w:r w:rsidRPr="004C34AB">
        <w:rPr>
          <w:rFonts w:ascii="Tahoma" w:hAnsi="Tahoma" w:cs="Tahoma"/>
          <w:sz w:val="22"/>
          <w:szCs w:val="22"/>
        </w:rPr>
        <w:t xml:space="preserve">(punkt 13.2. SWZ). </w:t>
      </w:r>
      <w:r w:rsidRPr="004C34AB">
        <w:rPr>
          <w:rFonts w:ascii="Tahoma" w:hAnsi="Tahoma" w:cs="Tahoma"/>
          <w:strike/>
          <w:sz w:val="22"/>
          <w:szCs w:val="22"/>
        </w:rPr>
        <w:t xml:space="preserve"> </w:t>
      </w:r>
    </w:p>
    <w:p w14:paraId="5CA2F398" w14:textId="256285CA" w:rsidR="00662ADA" w:rsidRPr="004C34AB" w:rsidRDefault="00662ADA" w:rsidP="00662ADA">
      <w:pPr>
        <w:ind w:left="709" w:hanging="283"/>
        <w:jc w:val="both"/>
        <w:rPr>
          <w:rFonts w:ascii="Tahoma" w:hAnsi="Tahoma" w:cs="Tahoma"/>
          <w:sz w:val="22"/>
          <w:szCs w:val="22"/>
        </w:rPr>
      </w:pPr>
      <w:r w:rsidRPr="004C34AB">
        <w:rPr>
          <w:rFonts w:ascii="Tahoma" w:hAnsi="Tahoma" w:cs="Tahoma"/>
          <w:sz w:val="22"/>
          <w:szCs w:val="22"/>
        </w:rPr>
        <w:t>3) </w:t>
      </w:r>
      <w:r w:rsidRPr="004C34AB">
        <w:rPr>
          <w:rFonts w:ascii="Tahoma" w:hAnsi="Tahoma" w:cs="Tahoma"/>
          <w:b/>
          <w:sz w:val="22"/>
          <w:szCs w:val="22"/>
        </w:rPr>
        <w:t xml:space="preserve">Zobowiązania podmiotów udostępniających zasoby na które wykonawca będzie się powoływał w celu spełniania warunków udziału w postępowaniu, o których mowa w </w:t>
      </w:r>
      <w:r w:rsidR="00E935F3" w:rsidRPr="004C34AB">
        <w:rPr>
          <w:rFonts w:ascii="Tahoma" w:hAnsi="Tahoma" w:cs="Tahoma"/>
          <w:b/>
          <w:sz w:val="22"/>
          <w:szCs w:val="22"/>
        </w:rPr>
        <w:t>punkcie 18</w:t>
      </w:r>
      <w:r w:rsidRPr="004C34AB">
        <w:rPr>
          <w:rFonts w:ascii="Tahoma" w:hAnsi="Tahoma" w:cs="Tahoma"/>
          <w:b/>
          <w:sz w:val="22"/>
          <w:szCs w:val="22"/>
        </w:rPr>
        <w:t xml:space="preserve"> SWZ. </w:t>
      </w:r>
      <w:r w:rsidRPr="004C34AB">
        <w:rPr>
          <w:rFonts w:ascii="Tahoma" w:hAnsi="Tahoma" w:cs="Tahoma"/>
          <w:sz w:val="22"/>
          <w:szCs w:val="22"/>
        </w:rPr>
        <w:t>Zgodnie z art. 118 ust. 3 ustawy Pzp musi złożyć wraz z ofertą zobowiązania ww. podmiotów</w:t>
      </w:r>
      <w:r w:rsidRPr="004C34AB">
        <w:rPr>
          <w:rFonts w:ascii="Tahoma" w:hAnsi="Tahoma" w:cs="Tahoma"/>
          <w:b/>
          <w:sz w:val="22"/>
          <w:szCs w:val="22"/>
        </w:rPr>
        <w:t xml:space="preserve"> </w:t>
      </w:r>
      <w:r w:rsidRPr="004C34AB">
        <w:rPr>
          <w:rFonts w:ascii="Tahoma" w:hAnsi="Tahoma" w:cs="Tahoma"/>
          <w:sz w:val="22"/>
          <w:szCs w:val="22"/>
        </w:rPr>
        <w:t xml:space="preserve">do oddania mu do dyspozycji tych zasobów na potrzeby realizacji zamówienia albo </w:t>
      </w:r>
      <w:r w:rsidRPr="004C34AB">
        <w:rPr>
          <w:rFonts w:ascii="Tahoma" w:hAnsi="Tahoma" w:cs="Tahoma"/>
          <w:b/>
          <w:sz w:val="22"/>
          <w:szCs w:val="22"/>
        </w:rPr>
        <w:t>inne podmiotowe środki dowodowe</w:t>
      </w:r>
      <w:r w:rsidRPr="004C34AB">
        <w:rPr>
          <w:rFonts w:ascii="Tahoma" w:hAnsi="Tahoma" w:cs="Tahoma"/>
          <w:sz w:val="22"/>
          <w:szCs w:val="22"/>
        </w:rPr>
        <w:t xml:space="preserve"> potwierdzające, że wykonawca realizując zamówienie, będzie dysponował niezbędnymi zasobami tych podmiotów.</w:t>
      </w:r>
    </w:p>
    <w:p w14:paraId="7267ED9A" w14:textId="77777777" w:rsidR="00662ADA" w:rsidRPr="004C34AB" w:rsidRDefault="00662ADA" w:rsidP="00662ADA">
      <w:pPr>
        <w:ind w:left="709"/>
        <w:jc w:val="both"/>
        <w:rPr>
          <w:rFonts w:ascii="Tahoma" w:hAnsi="Tahoma" w:cs="Tahoma"/>
          <w:sz w:val="22"/>
          <w:szCs w:val="22"/>
        </w:rPr>
      </w:pPr>
      <w:r w:rsidRPr="004C34AB">
        <w:rPr>
          <w:rFonts w:ascii="Tahoma" w:hAnsi="Tahoma" w:cs="Tahoma"/>
          <w:sz w:val="22"/>
          <w:szCs w:val="22"/>
        </w:rPr>
        <w:t>Zgodnie z art. 118 ust. 4 ustawy Pzp zobowiązanie podmiotu udostępniającego zasoby, którego wzór załącznik nr 4 do SWZ, musi potwierdzać, że stosunek łączący wykonawcę z podmiotami udostępniającymi zasoby gwarantuje rzeczywisty dostęp do tych zasobów oraz musi określać w szczególności:</w:t>
      </w:r>
    </w:p>
    <w:p w14:paraId="18130F8E" w14:textId="77777777" w:rsidR="00662ADA" w:rsidRPr="004C34AB" w:rsidRDefault="00662ADA" w:rsidP="00662ADA">
      <w:pPr>
        <w:ind w:left="993" w:hanging="283"/>
        <w:jc w:val="both"/>
        <w:rPr>
          <w:rFonts w:ascii="Tahoma" w:hAnsi="Tahoma" w:cs="Tahoma"/>
          <w:sz w:val="22"/>
          <w:szCs w:val="22"/>
        </w:rPr>
      </w:pPr>
      <w:r w:rsidRPr="004C34AB">
        <w:rPr>
          <w:rFonts w:ascii="Tahoma" w:hAnsi="Tahoma" w:cs="Tahoma"/>
          <w:sz w:val="22"/>
          <w:szCs w:val="22"/>
        </w:rPr>
        <w:t>a) zakres dostępnych wykonawcy zasobów podmiotu udostępniającego zasoby;</w:t>
      </w:r>
    </w:p>
    <w:p w14:paraId="2E486F90" w14:textId="77777777" w:rsidR="00662ADA" w:rsidRPr="004C34AB" w:rsidRDefault="00662ADA" w:rsidP="00662ADA">
      <w:pPr>
        <w:ind w:left="993" w:hanging="283"/>
        <w:jc w:val="both"/>
        <w:rPr>
          <w:rFonts w:ascii="Tahoma" w:hAnsi="Tahoma" w:cs="Tahoma"/>
          <w:sz w:val="22"/>
          <w:szCs w:val="22"/>
        </w:rPr>
      </w:pPr>
      <w:r w:rsidRPr="004C34AB">
        <w:rPr>
          <w:rFonts w:ascii="Tahoma" w:hAnsi="Tahoma" w:cs="Tahoma"/>
          <w:sz w:val="22"/>
          <w:szCs w:val="22"/>
        </w:rPr>
        <w:t>b) sposób i okres udostępnienia wykonawcy i wykorzystania przez niego zasobów podmiotu udostępniającego te zasoby przy wykonywaniu zamówienia;</w:t>
      </w:r>
    </w:p>
    <w:p w14:paraId="2BECAAE6" w14:textId="77777777" w:rsidR="00662ADA" w:rsidRPr="004C34AB" w:rsidRDefault="00662ADA" w:rsidP="00662ADA">
      <w:pPr>
        <w:ind w:left="993" w:hanging="283"/>
        <w:jc w:val="both"/>
        <w:rPr>
          <w:rFonts w:ascii="Tahoma" w:hAnsi="Tahoma" w:cs="Tahoma"/>
          <w:sz w:val="22"/>
          <w:szCs w:val="22"/>
        </w:rPr>
      </w:pPr>
      <w:r w:rsidRPr="004C34AB">
        <w:rPr>
          <w:rFonts w:ascii="Tahoma" w:hAnsi="Tahoma" w:cs="Tahoma"/>
          <w:sz w:val="22"/>
          <w:szCs w:val="22"/>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650D40" w14:textId="77777777" w:rsidR="00662ADA" w:rsidRPr="004C34AB" w:rsidRDefault="00662ADA" w:rsidP="00662ADA">
      <w:pPr>
        <w:ind w:left="709" w:hanging="283"/>
        <w:jc w:val="both"/>
        <w:rPr>
          <w:rFonts w:ascii="Tahoma" w:hAnsi="Tahoma" w:cs="Tahoma"/>
          <w:strike/>
          <w:sz w:val="22"/>
          <w:szCs w:val="22"/>
        </w:rPr>
      </w:pPr>
      <w:r w:rsidRPr="004C34AB">
        <w:rPr>
          <w:rFonts w:ascii="Tahoma" w:hAnsi="Tahoma" w:cs="Tahoma"/>
          <w:sz w:val="22"/>
          <w:szCs w:val="22"/>
        </w:rPr>
        <w:t>4) </w:t>
      </w:r>
      <w:r w:rsidRPr="004C34AB">
        <w:rPr>
          <w:rFonts w:ascii="Tahoma" w:hAnsi="Tahoma" w:cs="Tahoma"/>
          <w:b/>
          <w:sz w:val="22"/>
          <w:szCs w:val="22"/>
        </w:rPr>
        <w:t xml:space="preserve">Pełnomocnictwo </w:t>
      </w:r>
      <w:r w:rsidRPr="004C34AB">
        <w:rPr>
          <w:rFonts w:ascii="Tahoma" w:hAnsi="Tahoma" w:cs="Tahoma"/>
          <w:sz w:val="22"/>
          <w:szCs w:val="22"/>
        </w:rPr>
        <w:t xml:space="preserve">(jeżeli dotyczy). </w:t>
      </w:r>
    </w:p>
    <w:p w14:paraId="0CBA25F9" w14:textId="77777777" w:rsidR="00662ADA" w:rsidRPr="004C34AB" w:rsidRDefault="00662ADA" w:rsidP="00662ADA">
      <w:pPr>
        <w:pStyle w:val="awciety"/>
        <w:spacing w:line="240" w:lineRule="auto"/>
        <w:ind w:left="709" w:firstLine="0"/>
        <w:rPr>
          <w:rFonts w:ascii="Tahoma" w:hAnsi="Tahoma" w:cs="Tahoma"/>
          <w:color w:val="auto"/>
          <w:sz w:val="22"/>
          <w:szCs w:val="22"/>
        </w:rPr>
      </w:pPr>
      <w:r w:rsidRPr="004C34AB">
        <w:rPr>
          <w:rFonts w:ascii="Tahoma" w:hAnsi="Tahoma" w:cs="Tahoma"/>
          <w:b/>
          <w:color w:val="auto"/>
          <w:sz w:val="22"/>
          <w:szCs w:val="22"/>
        </w:rPr>
        <w:t>Upoważnienie osób podpisujących ofertę musi bezpośrednio wynikać z dokumentów dołączonych do oferty</w:t>
      </w:r>
      <w:r w:rsidRPr="004C34AB">
        <w:rPr>
          <w:rFonts w:ascii="Tahoma" w:hAnsi="Tahoma" w:cs="Tahoma"/>
          <w:color w:val="auto"/>
          <w:sz w:val="22"/>
          <w:szCs w:val="22"/>
        </w:rPr>
        <w:t>. Oznacza to, że jeżeli upoważnienie takie nie wynika wprost z dokumentu stwierdzającego status prawny wykonawcy, to do oferty należy dołączyć stosowne pełnomocnictwo w formie oryginału lub kserokopii potwierdzonej notarialnie, ustanowione do reprezentowania wykonawcy/ów ubiegającego/ych się o udzielenie zamówienia publicznego.</w:t>
      </w:r>
    </w:p>
    <w:p w14:paraId="5C4F6D24" w14:textId="5AD475C7" w:rsidR="00662ADA" w:rsidRPr="004C34AB" w:rsidRDefault="00662ADA" w:rsidP="00662ADA">
      <w:pPr>
        <w:pStyle w:val="awciety"/>
        <w:spacing w:line="240" w:lineRule="auto"/>
        <w:ind w:left="709" w:firstLine="0"/>
        <w:rPr>
          <w:rFonts w:ascii="Tahoma" w:hAnsi="Tahoma" w:cs="Tahoma"/>
          <w:iCs/>
          <w:color w:val="auto"/>
          <w:sz w:val="22"/>
          <w:szCs w:val="22"/>
        </w:rPr>
      </w:pPr>
      <w:r w:rsidRPr="004C34AB">
        <w:rPr>
          <w:rFonts w:ascii="Tahoma" w:hAnsi="Tahoma" w:cs="Tahoma"/>
          <w:b/>
          <w:bCs/>
          <w:iCs/>
          <w:color w:val="auto"/>
          <w:sz w:val="22"/>
          <w:szCs w:val="22"/>
        </w:rPr>
        <w:t>W przypadku składania oferty wspólnej przez kilku przedsiębiorców</w:t>
      </w:r>
      <w:r w:rsidRPr="004C34AB">
        <w:rPr>
          <w:rFonts w:ascii="Tahoma" w:hAnsi="Tahoma" w:cs="Tahoma"/>
          <w:iCs/>
          <w:color w:val="auto"/>
          <w:sz w:val="22"/>
          <w:szCs w:val="22"/>
        </w:rPr>
        <w:t xml:space="preserve"> (tzw. konsorcjum) wspólnicy muszą ustanowić pełnomocnika do reprezentowania ich </w:t>
      </w:r>
      <w:r w:rsidRPr="004C34AB">
        <w:rPr>
          <w:rFonts w:ascii="Tahoma" w:hAnsi="Tahoma" w:cs="Tahoma"/>
          <w:iCs/>
          <w:color w:val="auto"/>
          <w:sz w:val="22"/>
          <w:szCs w:val="22"/>
        </w:rPr>
        <w:lastRenderedPageBreak/>
        <w:t>w postępowaniu o udzielenie zamówienia albo do reprezentowania w postępowaniu i zawarcia umowy. Do oferty należy dołączyć stosowne pełnomocnictwo, podpisane przez osoby upoważnione do składania oświadczeń woli każdego ze wspólników.</w:t>
      </w:r>
    </w:p>
    <w:p w14:paraId="23B748B5" w14:textId="53F404E3" w:rsidR="00BA7867" w:rsidRPr="004C34AB" w:rsidRDefault="00BA7867" w:rsidP="00BA7867">
      <w:pPr>
        <w:pStyle w:val="awciety"/>
        <w:numPr>
          <w:ilvl w:val="0"/>
          <w:numId w:val="32"/>
        </w:numPr>
        <w:spacing w:line="240" w:lineRule="auto"/>
        <w:rPr>
          <w:rFonts w:ascii="Tahoma" w:hAnsi="Tahoma" w:cs="Tahoma"/>
          <w:iCs/>
          <w:color w:val="auto"/>
          <w:sz w:val="22"/>
          <w:szCs w:val="22"/>
        </w:rPr>
      </w:pPr>
      <w:r w:rsidRPr="004C34AB">
        <w:rPr>
          <w:rFonts w:ascii="Tahoma" w:hAnsi="Tahoma" w:cs="Tahoma"/>
          <w:iCs/>
          <w:color w:val="auto"/>
          <w:sz w:val="22"/>
          <w:szCs w:val="22"/>
        </w:rPr>
        <w:t>Jeżeli Wykonawca na etapie składania ofert wykaże samodzielne spełnianie warunków udziału w postępowaniu, nie może na etapie późniejszym (uzupełniania dokumentów) powołać się w tym względzie na potencjał podmiotu trzeciego</w:t>
      </w:r>
    </w:p>
    <w:p w14:paraId="1641CAE6" w14:textId="77777777" w:rsidR="00E6655C" w:rsidRPr="004C34AB" w:rsidRDefault="00E6655C" w:rsidP="003A0231">
      <w:pPr>
        <w:ind w:left="284"/>
        <w:jc w:val="both"/>
        <w:rPr>
          <w:rFonts w:ascii="Tahoma" w:hAnsi="Tahoma" w:cs="Tahoma"/>
          <w:sz w:val="22"/>
          <w:szCs w:val="22"/>
        </w:rPr>
      </w:pPr>
    </w:p>
    <w:p w14:paraId="7511A741" w14:textId="77777777" w:rsidR="00CE1C50" w:rsidRPr="004C34AB" w:rsidRDefault="00CE1C50" w:rsidP="00340BD2">
      <w:pPr>
        <w:pBdr>
          <w:top w:val="single" w:sz="4" w:space="1" w:color="auto"/>
          <w:bottom w:val="single" w:sz="4" w:space="1" w:color="auto"/>
        </w:pBdr>
        <w:ind w:left="426" w:hanging="425"/>
        <w:jc w:val="both"/>
        <w:rPr>
          <w:rFonts w:ascii="Tahoma" w:hAnsi="Tahoma" w:cs="Tahoma"/>
          <w:b/>
          <w:sz w:val="22"/>
          <w:szCs w:val="22"/>
        </w:rPr>
      </w:pPr>
      <w:r w:rsidRPr="004C34AB">
        <w:rPr>
          <w:rFonts w:ascii="Tahoma" w:hAnsi="Tahoma" w:cs="Tahoma"/>
          <w:b/>
          <w:sz w:val="22"/>
          <w:szCs w:val="22"/>
        </w:rPr>
        <w:t>11. ZŁOŻENIE OFERTY.</w:t>
      </w:r>
    </w:p>
    <w:p w14:paraId="414A5050" w14:textId="77777777" w:rsidR="00CB2E06" w:rsidRPr="004C34AB" w:rsidRDefault="00CB2E06" w:rsidP="00CE1C50">
      <w:pPr>
        <w:ind w:left="1134" w:hanging="708"/>
        <w:jc w:val="both"/>
        <w:rPr>
          <w:rFonts w:ascii="Tahoma" w:hAnsi="Tahoma" w:cs="Tahoma"/>
          <w:sz w:val="22"/>
          <w:szCs w:val="22"/>
        </w:rPr>
      </w:pPr>
    </w:p>
    <w:p w14:paraId="5AF7F5E3" w14:textId="77777777" w:rsidR="00CE1C50" w:rsidRPr="004C34AB" w:rsidRDefault="00CE1C50" w:rsidP="00CE1C50">
      <w:pPr>
        <w:ind w:left="1134" w:hanging="708"/>
        <w:jc w:val="both"/>
        <w:rPr>
          <w:rFonts w:ascii="Tahoma" w:hAnsi="Tahoma" w:cs="Tahoma"/>
          <w:sz w:val="22"/>
          <w:szCs w:val="22"/>
        </w:rPr>
      </w:pPr>
      <w:r w:rsidRPr="004C34AB">
        <w:rPr>
          <w:rFonts w:ascii="Tahoma" w:hAnsi="Tahoma" w:cs="Tahoma"/>
          <w:sz w:val="22"/>
          <w:szCs w:val="22"/>
        </w:rPr>
        <w:t>11.1.  Wykonawca składa ofertę za pośrednictwem „</w:t>
      </w:r>
      <w:r w:rsidRPr="004C34AB">
        <w:rPr>
          <w:rFonts w:ascii="Tahoma" w:hAnsi="Tahoma" w:cs="Tahoma"/>
          <w:b/>
          <w:i/>
          <w:sz w:val="22"/>
          <w:szCs w:val="22"/>
        </w:rPr>
        <w:t>Formularza do złożenia, zmiany, wycofania oferty lub wniosku</w:t>
      </w:r>
      <w:r w:rsidRPr="004C34AB">
        <w:rPr>
          <w:rFonts w:ascii="Tahoma" w:hAnsi="Tahoma" w:cs="Tahoma"/>
          <w:sz w:val="22"/>
          <w:szCs w:val="22"/>
        </w:rPr>
        <w:t xml:space="preserve">”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 </w:t>
      </w:r>
    </w:p>
    <w:p w14:paraId="75A0E3B9" w14:textId="187B8F28" w:rsidR="00CE1C50" w:rsidRPr="004C34AB" w:rsidRDefault="00CE1C50" w:rsidP="00CE1C50">
      <w:pPr>
        <w:ind w:left="1134" w:hanging="708"/>
        <w:jc w:val="both"/>
        <w:rPr>
          <w:rFonts w:ascii="Tahoma" w:hAnsi="Tahoma" w:cs="Tahoma"/>
          <w:sz w:val="22"/>
          <w:szCs w:val="22"/>
        </w:rPr>
      </w:pPr>
      <w:r w:rsidRPr="004C34AB">
        <w:rPr>
          <w:rFonts w:ascii="Tahoma" w:hAnsi="Tahoma" w:cs="Tahoma"/>
          <w:sz w:val="22"/>
          <w:szCs w:val="22"/>
        </w:rPr>
        <w:t xml:space="preserve">11.2.  Ofertę należy sporządzić w języku polskim, w formie elektronicznej w formacie danych: .odt, .doc, .docx, .pdf.  </w:t>
      </w:r>
    </w:p>
    <w:p w14:paraId="384D1D61" w14:textId="572F9D5D" w:rsidR="00CE1C50" w:rsidRPr="004C34AB" w:rsidRDefault="00CE1C50" w:rsidP="00CE1C50">
      <w:pPr>
        <w:ind w:left="1134" w:hanging="708"/>
        <w:jc w:val="both"/>
        <w:rPr>
          <w:rFonts w:ascii="Tahoma" w:hAnsi="Tahoma" w:cs="Tahoma"/>
          <w:sz w:val="22"/>
          <w:szCs w:val="22"/>
        </w:rPr>
      </w:pPr>
      <w:r w:rsidRPr="004C34AB">
        <w:rPr>
          <w:rFonts w:ascii="Tahoma" w:hAnsi="Tahoma" w:cs="Tahoma"/>
          <w:sz w:val="22"/>
          <w:szCs w:val="22"/>
        </w:rPr>
        <w:t xml:space="preserve">11.3.  Ofertę składa się, pod rygorem nieważności, </w:t>
      </w:r>
      <w:r w:rsidR="00D6270C" w:rsidRPr="004C34AB">
        <w:rPr>
          <w:rFonts w:ascii="Tahoma" w:hAnsi="Tahoma" w:cs="Tahoma"/>
          <w:sz w:val="22"/>
          <w:szCs w:val="22"/>
        </w:rPr>
        <w:t>w formie elektronicznej opatrzonej podpisem kwalifikowanym</w:t>
      </w:r>
      <w:r w:rsidRPr="004C34AB">
        <w:rPr>
          <w:rFonts w:ascii="Tahoma" w:hAnsi="Tahoma" w:cs="Tahoma"/>
          <w:sz w:val="22"/>
          <w:szCs w:val="22"/>
        </w:rPr>
        <w:t xml:space="preserve">. </w:t>
      </w:r>
    </w:p>
    <w:p w14:paraId="016CDEBF" w14:textId="77777777" w:rsidR="00CE1C50" w:rsidRPr="004C34AB" w:rsidRDefault="00CE1C50" w:rsidP="00CE1C50">
      <w:pPr>
        <w:tabs>
          <w:tab w:val="left" w:pos="16756"/>
        </w:tabs>
        <w:ind w:left="1134"/>
        <w:jc w:val="both"/>
        <w:rPr>
          <w:rFonts w:ascii="Tahoma" w:hAnsi="Tahoma" w:cs="Tahoma"/>
          <w:sz w:val="22"/>
          <w:szCs w:val="22"/>
        </w:rPr>
      </w:pPr>
      <w:r w:rsidRPr="004C34AB">
        <w:rPr>
          <w:rFonts w:ascii="Tahoma" w:hAnsi="Tahoma" w:cs="Tahoma"/>
          <w:sz w:val="22"/>
          <w:szCs w:val="22"/>
        </w:rPr>
        <w:t>Ofertę należy złożyć w oryginale.</w:t>
      </w:r>
    </w:p>
    <w:p w14:paraId="48A9E3F5" w14:textId="77777777" w:rsidR="00CE1C50" w:rsidRPr="004C34AB" w:rsidRDefault="00CE1C50" w:rsidP="00CE1C50">
      <w:pPr>
        <w:tabs>
          <w:tab w:val="left" w:pos="16756"/>
        </w:tabs>
        <w:ind w:left="1134"/>
        <w:jc w:val="both"/>
        <w:rPr>
          <w:rFonts w:ascii="Tahoma" w:hAnsi="Tahoma" w:cs="Tahoma"/>
          <w:sz w:val="22"/>
          <w:szCs w:val="22"/>
        </w:rPr>
      </w:pPr>
      <w:r w:rsidRPr="004C34AB">
        <w:rPr>
          <w:rFonts w:ascii="Tahoma" w:hAnsi="Tahoma" w:cs="Tahoma"/>
          <w:b/>
          <w:sz w:val="22"/>
          <w:szCs w:val="22"/>
        </w:rPr>
        <w:t xml:space="preserve">Nazwa pliku z formularzem ofertowym powinna zawierać słowo OFERTA. </w:t>
      </w:r>
      <w:r w:rsidRPr="004C34AB">
        <w:rPr>
          <w:rFonts w:ascii="Tahoma" w:hAnsi="Tahoma" w:cs="Tahoma"/>
          <w:sz w:val="22"/>
          <w:szCs w:val="22"/>
        </w:rPr>
        <w:t>W przeciwnym razie zamawiający nie ponosi odpowiedzialności za nieotwarcie nieprawidłowo opisanego pliku z formularzem ofertowym w trakcie sesji otwarcia ofert.</w:t>
      </w:r>
    </w:p>
    <w:p w14:paraId="389B0C0A" w14:textId="77777777" w:rsidR="00CE1C50" w:rsidRPr="004C34AB" w:rsidRDefault="00CE1C50" w:rsidP="00CE1C50">
      <w:pPr>
        <w:ind w:left="1134" w:hanging="708"/>
        <w:jc w:val="both"/>
        <w:rPr>
          <w:rFonts w:ascii="Tahoma" w:hAnsi="Tahoma" w:cs="Tahoma"/>
          <w:sz w:val="22"/>
          <w:szCs w:val="22"/>
        </w:rPr>
      </w:pPr>
      <w:r w:rsidRPr="004C34AB">
        <w:rPr>
          <w:rFonts w:ascii="Tahoma" w:hAnsi="Tahoma" w:cs="Tahoma"/>
          <w:sz w:val="22"/>
          <w:szCs w:val="22"/>
        </w:rPr>
        <w:t>11.4.  Sposób złożenia oferty, w tym zaszyfrowania oferty, opisany został w „Instrukcji użytkownika”, dostępnej na stronie:</w:t>
      </w:r>
      <w:r w:rsidR="005F6911" w:rsidRPr="004C34AB">
        <w:rPr>
          <w:rFonts w:ascii="Tahoma" w:hAnsi="Tahoma" w:cs="Tahoma"/>
          <w:sz w:val="22"/>
          <w:szCs w:val="22"/>
        </w:rPr>
        <w:t xml:space="preserve"> https://miniportal.uzp.gov.pl/Instrukcje</w:t>
      </w:r>
    </w:p>
    <w:p w14:paraId="2F29BF5D" w14:textId="77777777" w:rsidR="00CE1C50" w:rsidRPr="004C34AB" w:rsidRDefault="00CE1C50" w:rsidP="00CE1C50">
      <w:pPr>
        <w:ind w:left="1134" w:hanging="708"/>
        <w:jc w:val="both"/>
        <w:rPr>
          <w:rFonts w:ascii="Tahoma" w:hAnsi="Tahoma" w:cs="Tahoma"/>
          <w:sz w:val="22"/>
          <w:szCs w:val="22"/>
        </w:rPr>
      </w:pPr>
      <w:r w:rsidRPr="004C34AB">
        <w:rPr>
          <w:rFonts w:ascii="Tahoma" w:hAnsi="Tahoma" w:cs="Tahoma"/>
          <w:sz w:val="22"/>
          <w:szCs w:val="22"/>
        </w:rPr>
        <w:t xml:space="preserve">11.5.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6F9F238E" w14:textId="304876EB" w:rsidR="00CE1C50" w:rsidRPr="004C34AB" w:rsidRDefault="00CE1C50" w:rsidP="00CE1C50">
      <w:pPr>
        <w:ind w:left="1134" w:hanging="708"/>
        <w:jc w:val="both"/>
        <w:rPr>
          <w:rFonts w:ascii="Tahoma" w:hAnsi="Tahoma" w:cs="Tahoma"/>
          <w:sz w:val="22"/>
          <w:szCs w:val="22"/>
        </w:rPr>
      </w:pPr>
      <w:r w:rsidRPr="004C34AB">
        <w:rPr>
          <w:rFonts w:ascii="Tahoma" w:hAnsi="Tahoma" w:cs="Tahoma"/>
          <w:sz w:val="22"/>
          <w:szCs w:val="22"/>
        </w:rPr>
        <w:t>11.6.  Do oferty należy dołączyć oświadczenie o niepodleganiu wykluczeniu, spełnianiu warunków udziału w postępowaniu</w:t>
      </w:r>
      <w:r w:rsidR="00F45AE3" w:rsidRPr="004C34AB">
        <w:rPr>
          <w:rFonts w:ascii="Tahoma" w:hAnsi="Tahoma" w:cs="Tahoma"/>
          <w:sz w:val="22"/>
          <w:szCs w:val="22"/>
        </w:rPr>
        <w:t xml:space="preserve"> (JEDZ)</w:t>
      </w:r>
      <w:r w:rsidRPr="004C34AB">
        <w:rPr>
          <w:rFonts w:ascii="Tahoma" w:hAnsi="Tahoma" w:cs="Tahoma"/>
          <w:sz w:val="22"/>
          <w:szCs w:val="22"/>
        </w:rPr>
        <w:t>, w zakresie wskazanym w punkcie 10.2) SWZ, w formie elektronicznej</w:t>
      </w:r>
      <w:r w:rsidR="00D6270C" w:rsidRPr="004C34AB">
        <w:rPr>
          <w:rFonts w:ascii="Tahoma" w:hAnsi="Tahoma" w:cs="Tahoma"/>
          <w:sz w:val="22"/>
          <w:szCs w:val="22"/>
        </w:rPr>
        <w:t xml:space="preserve"> opatrzonej podpisem kwalifikowanym</w:t>
      </w:r>
      <w:r w:rsidRPr="004C34AB">
        <w:rPr>
          <w:rFonts w:ascii="Tahoma" w:hAnsi="Tahoma" w:cs="Tahoma"/>
          <w:sz w:val="22"/>
          <w:szCs w:val="22"/>
        </w:rPr>
        <w:t xml:space="preserve">, a następnie zaszyfrować wraz z plikami stanowiącymi ofertę. </w:t>
      </w:r>
    </w:p>
    <w:p w14:paraId="4723F772" w14:textId="77777777" w:rsidR="00CE1C50" w:rsidRPr="004C34AB" w:rsidRDefault="00CE1C50" w:rsidP="00CE1C50">
      <w:pPr>
        <w:ind w:left="1134" w:hanging="708"/>
        <w:jc w:val="both"/>
        <w:rPr>
          <w:rFonts w:ascii="Tahoma" w:hAnsi="Tahoma" w:cs="Tahoma"/>
          <w:sz w:val="22"/>
          <w:szCs w:val="22"/>
        </w:rPr>
      </w:pPr>
      <w:r w:rsidRPr="004C34AB">
        <w:rPr>
          <w:rFonts w:ascii="Tahoma" w:hAnsi="Tahoma" w:cs="Tahoma"/>
          <w:sz w:val="22"/>
          <w:szCs w:val="22"/>
        </w:rPr>
        <w:t xml:space="preserve">11.7.  Oferta może być złożona tylko do upływu terminu składania ofert. </w:t>
      </w:r>
    </w:p>
    <w:p w14:paraId="49D8A9CE" w14:textId="77777777" w:rsidR="00CE1C50" w:rsidRPr="004C34AB" w:rsidRDefault="00CE1C50" w:rsidP="00CE1C50">
      <w:pPr>
        <w:ind w:left="1134" w:hanging="708"/>
        <w:jc w:val="both"/>
        <w:rPr>
          <w:rFonts w:ascii="Tahoma" w:hAnsi="Tahoma" w:cs="Tahoma"/>
          <w:sz w:val="22"/>
          <w:szCs w:val="22"/>
        </w:rPr>
      </w:pPr>
      <w:r w:rsidRPr="004C34AB">
        <w:rPr>
          <w:rFonts w:ascii="Tahoma" w:hAnsi="Tahoma" w:cs="Tahoma"/>
          <w:sz w:val="22"/>
          <w:szCs w:val="22"/>
        </w:rPr>
        <w:t>11.8.  Wykonawca może przed upływem terminu do składania ofert zmienić lub wycofać ofertę za pośrednictwem „</w:t>
      </w:r>
      <w:r w:rsidRPr="004C34AB">
        <w:rPr>
          <w:rFonts w:ascii="Tahoma" w:hAnsi="Tahoma" w:cs="Tahoma"/>
          <w:b/>
          <w:i/>
          <w:sz w:val="22"/>
          <w:szCs w:val="22"/>
        </w:rPr>
        <w:t>Formularza do złożenia, zmiany, wycofania oferty lub wniosku</w:t>
      </w:r>
      <w:r w:rsidRPr="004C34AB">
        <w:rPr>
          <w:rFonts w:ascii="Tahoma" w:hAnsi="Tahoma" w:cs="Tahoma"/>
          <w:sz w:val="22"/>
          <w:szCs w:val="22"/>
        </w:rPr>
        <w:t>” dostępnego na ePUAP i udostępnionego również na miniPortalu. Sposób zmiany i wycofania oferty został opisany w „Instrukcji użytkownika” dostępnej na miniPortalu.</w:t>
      </w:r>
    </w:p>
    <w:p w14:paraId="17F71210" w14:textId="77777777" w:rsidR="00CE1C50" w:rsidRPr="004C34AB" w:rsidRDefault="00CE1C50" w:rsidP="00CE1C50">
      <w:pPr>
        <w:spacing w:after="120"/>
        <w:ind w:left="1134" w:hanging="709"/>
        <w:jc w:val="both"/>
        <w:rPr>
          <w:rFonts w:ascii="Tahoma" w:hAnsi="Tahoma" w:cs="Tahoma"/>
          <w:sz w:val="22"/>
          <w:szCs w:val="22"/>
        </w:rPr>
      </w:pPr>
      <w:r w:rsidRPr="004C34AB">
        <w:rPr>
          <w:rFonts w:ascii="Tahoma" w:hAnsi="Tahoma" w:cs="Tahoma"/>
          <w:sz w:val="22"/>
          <w:szCs w:val="22"/>
        </w:rPr>
        <w:t xml:space="preserve">11.9.  Wykonawca po upływie terminu do składania ofert nie może skutecznie dokonać zmiany ani wycofać złożonej oferty. </w:t>
      </w:r>
    </w:p>
    <w:p w14:paraId="6F9268B3" w14:textId="793E4A6F" w:rsidR="00CE1C50" w:rsidRPr="004C34AB" w:rsidRDefault="00CE1C50" w:rsidP="00CE1C50">
      <w:pPr>
        <w:spacing w:after="120"/>
        <w:ind w:left="1134" w:hanging="709"/>
        <w:jc w:val="both"/>
        <w:rPr>
          <w:rFonts w:ascii="Tahoma" w:hAnsi="Tahoma" w:cs="Tahoma"/>
          <w:b/>
          <w:strike/>
          <w:sz w:val="22"/>
          <w:szCs w:val="22"/>
        </w:rPr>
      </w:pPr>
      <w:r w:rsidRPr="004C34AB">
        <w:rPr>
          <w:rFonts w:ascii="Tahoma" w:hAnsi="Tahoma" w:cs="Tahoma"/>
          <w:sz w:val="22"/>
          <w:szCs w:val="22"/>
        </w:rPr>
        <w:t xml:space="preserve">11.10. </w:t>
      </w:r>
      <w:r w:rsidRPr="004C34AB">
        <w:rPr>
          <w:rFonts w:ascii="Tahoma" w:hAnsi="Tahoma" w:cs="Tahoma"/>
          <w:b/>
          <w:sz w:val="22"/>
          <w:szCs w:val="22"/>
        </w:rPr>
        <w:t xml:space="preserve">Termin składania ofert: do dnia  </w:t>
      </w:r>
      <w:r w:rsidR="004469CE">
        <w:rPr>
          <w:rFonts w:ascii="Tahoma" w:hAnsi="Tahoma" w:cs="Tahoma"/>
          <w:b/>
          <w:sz w:val="22"/>
          <w:szCs w:val="22"/>
        </w:rPr>
        <w:t>22.</w:t>
      </w:r>
      <w:r w:rsidR="009A4CD2" w:rsidRPr="004C34AB">
        <w:rPr>
          <w:rFonts w:ascii="Tahoma" w:hAnsi="Tahoma" w:cs="Tahoma"/>
          <w:b/>
          <w:sz w:val="22"/>
          <w:szCs w:val="22"/>
        </w:rPr>
        <w:t>11</w:t>
      </w:r>
      <w:r w:rsidRPr="004C34AB">
        <w:rPr>
          <w:rFonts w:ascii="Tahoma" w:hAnsi="Tahoma" w:cs="Tahoma"/>
          <w:b/>
          <w:sz w:val="22"/>
          <w:szCs w:val="22"/>
        </w:rPr>
        <w:t>.2021 r. do godziny 10:00</w:t>
      </w:r>
      <w:r w:rsidRPr="004C34AB">
        <w:rPr>
          <w:rFonts w:ascii="Tahoma" w:hAnsi="Tahoma" w:cs="Tahoma"/>
          <w:b/>
          <w:strike/>
          <w:sz w:val="22"/>
          <w:szCs w:val="22"/>
        </w:rPr>
        <w:t xml:space="preserve"> </w:t>
      </w:r>
    </w:p>
    <w:p w14:paraId="5EC77D7B" w14:textId="5CEC1330" w:rsidR="00CE1C50" w:rsidRPr="004C34AB" w:rsidRDefault="00CE1C50" w:rsidP="00CE1C50">
      <w:pPr>
        <w:ind w:left="1134"/>
        <w:jc w:val="both"/>
        <w:rPr>
          <w:rFonts w:ascii="Tahoma" w:hAnsi="Tahoma" w:cs="Tahoma"/>
          <w:b/>
          <w:sz w:val="22"/>
          <w:szCs w:val="22"/>
        </w:rPr>
      </w:pPr>
      <w:r w:rsidRPr="004C34AB">
        <w:rPr>
          <w:rFonts w:ascii="Tahoma" w:hAnsi="Tahoma" w:cs="Tahoma"/>
          <w:b/>
          <w:sz w:val="22"/>
          <w:szCs w:val="22"/>
        </w:rPr>
        <w:t>Po upły</w:t>
      </w:r>
      <w:r w:rsidR="002914EA">
        <w:rPr>
          <w:rFonts w:ascii="Tahoma" w:hAnsi="Tahoma" w:cs="Tahoma"/>
          <w:b/>
          <w:sz w:val="22"/>
          <w:szCs w:val="22"/>
        </w:rPr>
        <w:t>wie</w:t>
      </w:r>
      <w:r w:rsidRPr="004C34AB">
        <w:rPr>
          <w:rFonts w:ascii="Tahoma" w:hAnsi="Tahoma" w:cs="Tahoma"/>
          <w:b/>
          <w:sz w:val="22"/>
          <w:szCs w:val="22"/>
        </w:rPr>
        <w:t xml:space="preserve"> terminu składania ofert, a przed </w:t>
      </w:r>
      <w:r w:rsidRPr="004C34AB">
        <w:rPr>
          <w:rFonts w:ascii="Tahoma" w:hAnsi="Tahoma" w:cs="Tahoma"/>
          <w:b/>
          <w:sz w:val="22"/>
          <w:szCs w:val="22"/>
          <w:u w:val="single"/>
        </w:rPr>
        <w:t>otwarciem ofert zamawiający</w:t>
      </w:r>
      <w:r w:rsidRPr="004C34AB">
        <w:rPr>
          <w:rFonts w:ascii="Tahoma" w:hAnsi="Tahoma" w:cs="Tahoma"/>
          <w:b/>
          <w:sz w:val="22"/>
          <w:szCs w:val="22"/>
        </w:rPr>
        <w:t xml:space="preserve"> udostępni na stronie internetowej prowadzonego </w:t>
      </w:r>
      <w:r w:rsidRPr="004C34AB">
        <w:rPr>
          <w:rFonts w:ascii="Tahoma" w:hAnsi="Tahoma" w:cs="Tahoma"/>
          <w:b/>
          <w:sz w:val="22"/>
          <w:szCs w:val="22"/>
        </w:rPr>
        <w:lastRenderedPageBreak/>
        <w:t xml:space="preserve">postępowania informację o kwocie, jaką zamawiający zamierza przeznaczyć na sfinansowanie zamówienia. </w:t>
      </w:r>
    </w:p>
    <w:p w14:paraId="2625CB99" w14:textId="77777777" w:rsidR="00CE1C50" w:rsidRPr="004C34AB" w:rsidRDefault="00CE1C50" w:rsidP="00CE1C50">
      <w:pPr>
        <w:ind w:left="1134" w:hanging="708"/>
        <w:jc w:val="both"/>
        <w:rPr>
          <w:rFonts w:ascii="Tahoma" w:hAnsi="Tahoma" w:cs="Tahoma"/>
          <w:sz w:val="22"/>
          <w:szCs w:val="22"/>
        </w:rPr>
      </w:pPr>
    </w:p>
    <w:p w14:paraId="13008659" w14:textId="77777777" w:rsidR="00CE1C50" w:rsidRPr="004C34AB" w:rsidRDefault="00CE1C50" w:rsidP="00340BD2">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12. OTWARCIE OFERT.</w:t>
      </w:r>
    </w:p>
    <w:p w14:paraId="162ECF0A" w14:textId="5D12382C" w:rsidR="006359E4" w:rsidRPr="004C34AB" w:rsidRDefault="00CE1C50" w:rsidP="00CE1C50">
      <w:pPr>
        <w:ind w:left="1134" w:hanging="708"/>
        <w:jc w:val="both"/>
        <w:rPr>
          <w:rFonts w:ascii="Tahoma" w:hAnsi="Tahoma" w:cs="Tahoma"/>
          <w:b/>
          <w:strike/>
          <w:sz w:val="22"/>
          <w:szCs w:val="22"/>
        </w:rPr>
      </w:pPr>
      <w:r w:rsidRPr="004C34AB">
        <w:rPr>
          <w:rFonts w:ascii="Tahoma" w:hAnsi="Tahoma" w:cs="Tahoma"/>
          <w:sz w:val="22"/>
          <w:szCs w:val="22"/>
        </w:rPr>
        <w:t>12.1.  </w:t>
      </w:r>
      <w:r w:rsidRPr="004C34AB">
        <w:rPr>
          <w:rFonts w:ascii="Tahoma" w:hAnsi="Tahoma" w:cs="Tahoma"/>
          <w:b/>
          <w:sz w:val="22"/>
          <w:szCs w:val="22"/>
        </w:rPr>
        <w:t>Otwarcie ofert nastąpi w dniu</w:t>
      </w:r>
      <w:r w:rsidR="002474A2" w:rsidRPr="004C34AB">
        <w:rPr>
          <w:rFonts w:ascii="Tahoma" w:hAnsi="Tahoma" w:cs="Tahoma"/>
          <w:b/>
          <w:sz w:val="22"/>
          <w:szCs w:val="22"/>
        </w:rPr>
        <w:t xml:space="preserve"> </w:t>
      </w:r>
      <w:r w:rsidR="004469CE">
        <w:rPr>
          <w:rFonts w:ascii="Tahoma" w:hAnsi="Tahoma" w:cs="Tahoma"/>
          <w:b/>
          <w:sz w:val="22"/>
          <w:szCs w:val="22"/>
        </w:rPr>
        <w:t>22.</w:t>
      </w:r>
      <w:r w:rsidR="009A4CD2" w:rsidRPr="004C34AB">
        <w:rPr>
          <w:rFonts w:ascii="Tahoma" w:hAnsi="Tahoma" w:cs="Tahoma"/>
          <w:b/>
          <w:sz w:val="22"/>
          <w:szCs w:val="22"/>
        </w:rPr>
        <w:t>11</w:t>
      </w:r>
      <w:r w:rsidRPr="004C34AB">
        <w:rPr>
          <w:rFonts w:ascii="Tahoma" w:hAnsi="Tahoma" w:cs="Tahoma"/>
          <w:b/>
          <w:sz w:val="22"/>
          <w:szCs w:val="22"/>
        </w:rPr>
        <w:t>.2021 r. o go</w:t>
      </w:r>
      <w:r w:rsidR="002474A2" w:rsidRPr="004C34AB">
        <w:rPr>
          <w:rFonts w:ascii="Tahoma" w:hAnsi="Tahoma" w:cs="Tahoma"/>
          <w:b/>
          <w:sz w:val="22"/>
          <w:szCs w:val="22"/>
        </w:rPr>
        <w:t>dzinie 1</w:t>
      </w:r>
      <w:r w:rsidR="00C4029C" w:rsidRPr="004C34AB">
        <w:rPr>
          <w:rFonts w:ascii="Tahoma" w:hAnsi="Tahoma" w:cs="Tahoma"/>
          <w:b/>
          <w:sz w:val="22"/>
          <w:szCs w:val="22"/>
        </w:rPr>
        <w:t>1</w:t>
      </w:r>
      <w:r w:rsidR="002474A2" w:rsidRPr="004C34AB">
        <w:rPr>
          <w:rFonts w:ascii="Tahoma" w:hAnsi="Tahoma" w:cs="Tahoma"/>
          <w:b/>
          <w:sz w:val="22"/>
          <w:szCs w:val="22"/>
        </w:rPr>
        <w:t>:</w:t>
      </w:r>
      <w:r w:rsidR="00C4029C" w:rsidRPr="004C34AB">
        <w:rPr>
          <w:rFonts w:ascii="Tahoma" w:hAnsi="Tahoma" w:cs="Tahoma"/>
          <w:b/>
          <w:sz w:val="22"/>
          <w:szCs w:val="22"/>
        </w:rPr>
        <w:t>0</w:t>
      </w:r>
      <w:r w:rsidRPr="004C34AB">
        <w:rPr>
          <w:rFonts w:ascii="Tahoma" w:hAnsi="Tahoma" w:cs="Tahoma"/>
          <w:b/>
          <w:sz w:val="22"/>
          <w:szCs w:val="22"/>
        </w:rPr>
        <w:t>0.</w:t>
      </w:r>
    </w:p>
    <w:p w14:paraId="307CA089" w14:textId="01FD1FCE" w:rsidR="004704EB" w:rsidRPr="004C34AB" w:rsidRDefault="004704EB" w:rsidP="004704EB">
      <w:pPr>
        <w:ind w:left="1134" w:hanging="708"/>
        <w:jc w:val="both"/>
        <w:rPr>
          <w:rFonts w:ascii="Tahoma" w:hAnsi="Tahoma" w:cs="Tahoma"/>
          <w:sz w:val="22"/>
          <w:szCs w:val="22"/>
        </w:rPr>
      </w:pPr>
      <w:r w:rsidRPr="004C34AB">
        <w:rPr>
          <w:rFonts w:ascii="Tahoma" w:hAnsi="Tahoma" w:cs="Tahoma"/>
          <w:sz w:val="22"/>
          <w:szCs w:val="22"/>
        </w:rPr>
        <w:t xml:space="preserve">12.2.  Otwarcie ofert następuje poprzez użycie mechanizmu do odszyfrowania ofert dostępnego po zalogowaniu w zakładce Deszyfrowanie na miniPortalu i następuje poprzez wskazanie pliku do odszyfrowania. </w:t>
      </w:r>
    </w:p>
    <w:p w14:paraId="38277BC4" w14:textId="77777777" w:rsidR="004704EB" w:rsidRPr="004C34AB" w:rsidRDefault="004704EB" w:rsidP="004704EB">
      <w:pPr>
        <w:ind w:left="1134" w:hanging="708"/>
        <w:jc w:val="both"/>
        <w:rPr>
          <w:rFonts w:ascii="Tahoma" w:hAnsi="Tahoma" w:cs="Tahoma"/>
          <w:sz w:val="22"/>
          <w:szCs w:val="22"/>
        </w:rPr>
      </w:pPr>
      <w:r w:rsidRPr="004C34AB">
        <w:rPr>
          <w:rFonts w:ascii="Tahoma" w:hAnsi="Tahoma" w:cs="Tahoma"/>
          <w:sz w:val="22"/>
          <w:szCs w:val="22"/>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76B6A97F" w14:textId="5DC3D96E" w:rsidR="00CE1C50" w:rsidRPr="004C34AB" w:rsidRDefault="00CE1C50" w:rsidP="004704EB">
      <w:pPr>
        <w:ind w:left="1134" w:hanging="708"/>
        <w:jc w:val="both"/>
        <w:rPr>
          <w:rFonts w:ascii="Tahoma" w:hAnsi="Tahoma" w:cs="Tahoma"/>
          <w:sz w:val="22"/>
          <w:szCs w:val="22"/>
        </w:rPr>
      </w:pPr>
    </w:p>
    <w:p w14:paraId="5891743B" w14:textId="77777777" w:rsidR="00CE1C50" w:rsidRPr="004C34AB" w:rsidRDefault="00CE1C50" w:rsidP="00147B49">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13. PODSTAWY WYKLUCZENIA, O KTÓRYCH MOWA W ART. 108 UST. 1 ORAZ W ART. 109 UST. 1 USTAWY PZP.</w:t>
      </w:r>
    </w:p>
    <w:p w14:paraId="5F24E874" w14:textId="77777777" w:rsidR="00147B49" w:rsidRPr="004C34AB" w:rsidRDefault="00147B49" w:rsidP="00CE1C50">
      <w:pPr>
        <w:ind w:left="1134" w:hanging="708"/>
        <w:jc w:val="both"/>
        <w:rPr>
          <w:rFonts w:ascii="Tahoma" w:hAnsi="Tahoma" w:cs="Tahoma"/>
          <w:sz w:val="22"/>
          <w:szCs w:val="22"/>
        </w:rPr>
      </w:pPr>
    </w:p>
    <w:p w14:paraId="25F68EFF" w14:textId="77777777" w:rsidR="00CE1C50" w:rsidRPr="004C34AB" w:rsidRDefault="00CE1C50" w:rsidP="00CE1C50">
      <w:pPr>
        <w:ind w:left="1134" w:hanging="708"/>
        <w:jc w:val="both"/>
        <w:rPr>
          <w:rFonts w:ascii="Tahoma" w:hAnsi="Tahoma" w:cs="Tahoma"/>
          <w:sz w:val="22"/>
          <w:szCs w:val="22"/>
        </w:rPr>
      </w:pPr>
      <w:r w:rsidRPr="004C34AB">
        <w:rPr>
          <w:rFonts w:ascii="Tahoma" w:hAnsi="Tahoma" w:cs="Tahoma"/>
          <w:sz w:val="22"/>
          <w:szCs w:val="22"/>
        </w:rPr>
        <w:t xml:space="preserve">13.1.  PODSTAWY WYKLUCZENIA, O KTÓRYCH MOWA W ART. 108 UST. 1 USTAWY PZP. </w:t>
      </w:r>
    </w:p>
    <w:p w14:paraId="7ED892D7" w14:textId="77777777" w:rsidR="00CE1C50" w:rsidRPr="004C34AB" w:rsidRDefault="00CE1C50" w:rsidP="00CE1C50">
      <w:pPr>
        <w:ind w:left="1134"/>
        <w:jc w:val="both"/>
        <w:rPr>
          <w:rFonts w:ascii="Tahoma" w:hAnsi="Tahoma" w:cs="Tahoma"/>
          <w:sz w:val="22"/>
          <w:szCs w:val="22"/>
        </w:rPr>
      </w:pPr>
      <w:r w:rsidRPr="004C34AB">
        <w:rPr>
          <w:rFonts w:ascii="Tahoma" w:hAnsi="Tahoma" w:cs="Tahoma"/>
          <w:sz w:val="22"/>
          <w:szCs w:val="22"/>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p>
    <w:p w14:paraId="558649E0" w14:textId="77777777" w:rsidR="00CE1C50" w:rsidRPr="004C34AB" w:rsidRDefault="00CE1C50" w:rsidP="00CE1C50">
      <w:pPr>
        <w:ind w:left="1134" w:hanging="708"/>
        <w:jc w:val="both"/>
        <w:rPr>
          <w:rFonts w:ascii="Tahoma" w:hAnsi="Tahoma" w:cs="Tahoma"/>
          <w:sz w:val="22"/>
          <w:szCs w:val="22"/>
        </w:rPr>
      </w:pPr>
      <w:r w:rsidRPr="004C34AB">
        <w:rPr>
          <w:rFonts w:ascii="Tahoma" w:hAnsi="Tahoma" w:cs="Tahoma"/>
          <w:sz w:val="22"/>
          <w:szCs w:val="22"/>
        </w:rPr>
        <w:t xml:space="preserve">13.2.  PODSTAWY WYKLUCZENIA, O KTÓRYCH MOWA W ART. 109 UST. 1 USTAWY PZP. </w:t>
      </w:r>
      <w:r w:rsidRPr="004C34AB">
        <w:rPr>
          <w:rFonts w:ascii="Tahoma" w:hAnsi="Tahoma" w:cs="Tahoma"/>
          <w:strike/>
          <w:sz w:val="22"/>
          <w:szCs w:val="22"/>
        </w:rPr>
        <w:t xml:space="preserve"> </w:t>
      </w:r>
    </w:p>
    <w:p w14:paraId="1BCCF550" w14:textId="01098C86" w:rsidR="00CE1C50" w:rsidRPr="004C34AB" w:rsidRDefault="00CE1C50" w:rsidP="00CE1C50">
      <w:pPr>
        <w:ind w:left="1134"/>
        <w:jc w:val="both"/>
        <w:rPr>
          <w:rFonts w:ascii="Tahoma" w:hAnsi="Tahoma" w:cs="Tahoma"/>
          <w:sz w:val="22"/>
          <w:szCs w:val="22"/>
        </w:rPr>
      </w:pPr>
      <w:r w:rsidRPr="004C34AB">
        <w:rPr>
          <w:rFonts w:ascii="Tahoma" w:hAnsi="Tahoma" w:cs="Tahoma"/>
          <w:sz w:val="22"/>
          <w:szCs w:val="22"/>
        </w:rPr>
        <w:t>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w:t>
      </w:r>
      <w:r w:rsidR="007D6289" w:rsidRPr="004C34AB">
        <w:rPr>
          <w:rFonts w:ascii="Tahoma" w:hAnsi="Tahoma" w:cs="Tahoma"/>
          <w:sz w:val="22"/>
          <w:szCs w:val="22"/>
        </w:rPr>
        <w:t xml:space="preserve"> 4</w:t>
      </w:r>
      <w:r w:rsidRPr="004C34AB">
        <w:rPr>
          <w:rFonts w:ascii="Tahoma" w:hAnsi="Tahoma" w:cs="Tahoma"/>
          <w:sz w:val="22"/>
          <w:szCs w:val="22"/>
        </w:rPr>
        <w:t xml:space="preserve"> 5, 6, 7, 8, 9 i 10 ustawy Pzp.</w:t>
      </w:r>
    </w:p>
    <w:p w14:paraId="20EBB6DC" w14:textId="77777777" w:rsidR="00CE1C50" w:rsidRPr="004C34AB" w:rsidRDefault="00CE1C50" w:rsidP="00CE1C50">
      <w:pPr>
        <w:ind w:left="1134"/>
        <w:jc w:val="both"/>
        <w:rPr>
          <w:rFonts w:ascii="Tahoma" w:hAnsi="Tahoma" w:cs="Tahoma"/>
          <w:sz w:val="22"/>
          <w:szCs w:val="22"/>
        </w:rPr>
      </w:pPr>
      <w:r w:rsidRPr="004C34AB">
        <w:rPr>
          <w:rFonts w:ascii="Tahoma" w:hAnsi="Tahoma" w:cs="Tahoma"/>
          <w:sz w:val="22"/>
          <w:szCs w:val="22"/>
        </w:rPr>
        <w:t xml:space="preserve">Art. 109 ust. 1 pkt: </w:t>
      </w:r>
    </w:p>
    <w:p w14:paraId="240959D5" w14:textId="4A30AEE6" w:rsidR="007D6289" w:rsidRPr="004C34AB" w:rsidRDefault="00CE1C50" w:rsidP="00CE1C50">
      <w:pPr>
        <w:ind w:left="1560" w:hanging="426"/>
        <w:jc w:val="both"/>
        <w:rPr>
          <w:rFonts w:ascii="Tahoma" w:hAnsi="Tahoma" w:cs="Tahoma"/>
          <w:sz w:val="22"/>
          <w:szCs w:val="22"/>
        </w:rPr>
      </w:pPr>
      <w:r w:rsidRPr="004C34AB">
        <w:rPr>
          <w:rFonts w:ascii="Tahoma" w:hAnsi="Tahoma" w:cs="Tahoma"/>
          <w:sz w:val="22"/>
          <w:szCs w:val="22"/>
        </w:rPr>
        <w:t>„</w:t>
      </w:r>
      <w:r w:rsidR="007D6289" w:rsidRPr="004C34AB">
        <w:rPr>
          <w:rFonts w:ascii="Tahoma" w:hAnsi="Tahoma" w:cs="Tahoma"/>
          <w:i/>
          <w:iCs/>
          <w:sz w:val="22"/>
          <w:szCs w:val="22"/>
        </w:rPr>
        <w:t>4) wobec którego prawomocnie orzeczono zakaz ubiegania się o zamówienie publiczne;</w:t>
      </w:r>
    </w:p>
    <w:p w14:paraId="0DD2E3A0" w14:textId="6660A0E5" w:rsidR="00CE1C50" w:rsidRPr="004C34AB" w:rsidRDefault="00CE1C50" w:rsidP="00CE1C50">
      <w:pPr>
        <w:ind w:left="1560" w:hanging="426"/>
        <w:jc w:val="both"/>
        <w:rPr>
          <w:rFonts w:ascii="Tahoma" w:hAnsi="Tahoma" w:cs="Tahoma"/>
          <w:i/>
          <w:sz w:val="22"/>
          <w:szCs w:val="22"/>
        </w:rPr>
      </w:pPr>
      <w:r w:rsidRPr="004C34AB">
        <w:rPr>
          <w:rFonts w:ascii="Tahoma" w:hAnsi="Tahoma" w:cs="Tahoma"/>
          <w:i/>
          <w:sz w:val="22"/>
          <w:szCs w:val="22"/>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E733276" w14:textId="77777777" w:rsidR="00CE1C50" w:rsidRPr="004C34AB" w:rsidRDefault="00CE1C50" w:rsidP="00CE1C50">
      <w:pPr>
        <w:ind w:left="1560" w:hanging="426"/>
        <w:jc w:val="both"/>
        <w:rPr>
          <w:rFonts w:ascii="Tahoma" w:hAnsi="Tahoma" w:cs="Tahoma"/>
          <w:i/>
          <w:sz w:val="22"/>
          <w:szCs w:val="22"/>
        </w:rPr>
      </w:pPr>
      <w:r w:rsidRPr="004C34AB">
        <w:rPr>
          <w:rFonts w:ascii="Tahoma" w:hAnsi="Tahoma" w:cs="Tahoma"/>
          <w:i/>
          <w:sz w:val="22"/>
          <w:szCs w:val="22"/>
        </w:rPr>
        <w:t>6)   jeżeli występuje konflikt interesów w rozumieniu art. 56 ust. 2, którego nie można skutecznie wyeliminować w inny sposób niż przez wykluczenie wykonawcy;</w:t>
      </w:r>
    </w:p>
    <w:p w14:paraId="5463C1B1" w14:textId="77777777" w:rsidR="00CE1C50" w:rsidRPr="004C34AB" w:rsidRDefault="00CE1C50" w:rsidP="00CE1C50">
      <w:pPr>
        <w:ind w:left="1560" w:hanging="426"/>
        <w:jc w:val="both"/>
        <w:rPr>
          <w:rFonts w:ascii="Tahoma" w:hAnsi="Tahoma" w:cs="Tahoma"/>
          <w:i/>
          <w:sz w:val="22"/>
          <w:szCs w:val="22"/>
        </w:rPr>
      </w:pPr>
      <w:r w:rsidRPr="004C34AB">
        <w:rPr>
          <w:rFonts w:ascii="Tahoma" w:hAnsi="Tahoma" w:cs="Tahoma"/>
          <w:i/>
          <w:sz w:val="22"/>
          <w:szCs w:val="22"/>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20A81A3" w14:textId="77777777" w:rsidR="00CE1C50" w:rsidRPr="004C34AB" w:rsidRDefault="00CE1C50" w:rsidP="00CE1C50">
      <w:pPr>
        <w:ind w:left="1560" w:hanging="426"/>
        <w:jc w:val="both"/>
        <w:rPr>
          <w:rFonts w:ascii="Tahoma" w:hAnsi="Tahoma" w:cs="Tahoma"/>
          <w:i/>
          <w:sz w:val="22"/>
          <w:szCs w:val="22"/>
        </w:rPr>
      </w:pPr>
      <w:r w:rsidRPr="004C34AB">
        <w:rPr>
          <w:rFonts w:ascii="Tahoma" w:hAnsi="Tahoma" w:cs="Tahoma"/>
          <w:i/>
          <w:sz w:val="22"/>
          <w:szCs w:val="22"/>
        </w:rPr>
        <w:t xml:space="preserve">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w:t>
      </w:r>
      <w:r w:rsidRPr="004C34AB">
        <w:rPr>
          <w:rFonts w:ascii="Tahoma" w:hAnsi="Tahoma" w:cs="Tahoma"/>
          <w:i/>
          <w:sz w:val="22"/>
          <w:szCs w:val="22"/>
        </w:rPr>
        <w:lastRenderedPageBreak/>
        <w:t>postępowaniu o udzielenie zamówienia, lub który zataił te informacje lub nie jest w stanie przedstawić wymaganych podmiotowych środków dowodowych;</w:t>
      </w:r>
    </w:p>
    <w:p w14:paraId="381C17FE" w14:textId="77777777" w:rsidR="00CE1C50" w:rsidRPr="004C34AB" w:rsidRDefault="00CE1C50" w:rsidP="00CE1C50">
      <w:pPr>
        <w:ind w:left="1560" w:hanging="426"/>
        <w:jc w:val="both"/>
        <w:rPr>
          <w:rFonts w:ascii="Tahoma" w:hAnsi="Tahoma" w:cs="Tahoma"/>
          <w:i/>
          <w:sz w:val="22"/>
          <w:szCs w:val="22"/>
        </w:rPr>
      </w:pPr>
      <w:r w:rsidRPr="004C34AB">
        <w:rPr>
          <w:rFonts w:ascii="Tahoma" w:hAnsi="Tahoma" w:cs="Tahoma"/>
          <w:i/>
          <w:sz w:val="22"/>
          <w:szCs w:val="22"/>
        </w:rPr>
        <w:t>9)   który bezprawnie wpływał lub próbował wpływać na czynności zamawiającego lub próbował pozyskać lub pozyskał informacje poufne, mogące dać mu przewagę w postępowaniu o udzielenie zamówienia;</w:t>
      </w:r>
    </w:p>
    <w:p w14:paraId="28D13395" w14:textId="77777777" w:rsidR="00CE1C50" w:rsidRPr="004C34AB" w:rsidRDefault="00CE1C50" w:rsidP="00CE1C50">
      <w:pPr>
        <w:ind w:left="1560" w:hanging="426"/>
        <w:jc w:val="both"/>
        <w:rPr>
          <w:rFonts w:ascii="Tahoma" w:hAnsi="Tahoma" w:cs="Tahoma"/>
          <w:sz w:val="22"/>
          <w:szCs w:val="22"/>
        </w:rPr>
      </w:pPr>
      <w:r w:rsidRPr="004C34AB">
        <w:rPr>
          <w:rFonts w:ascii="Tahoma" w:hAnsi="Tahoma" w:cs="Tahoma"/>
          <w:i/>
          <w:sz w:val="22"/>
          <w:szCs w:val="22"/>
        </w:rPr>
        <w:t>10) który w wyniku lekkomyślności lub niedbalstwa przedstawił informacje wprowadzające w błąd, co mogło mieć istotny wpływ na decyzje podejmowane przez zamawiającego w postępowaniu o udzielenie zamówienia</w:t>
      </w:r>
      <w:r w:rsidRPr="004C34AB">
        <w:rPr>
          <w:rFonts w:ascii="Tahoma" w:hAnsi="Tahoma" w:cs="Tahoma"/>
          <w:sz w:val="22"/>
          <w:szCs w:val="22"/>
        </w:rPr>
        <w:t>.”</w:t>
      </w:r>
    </w:p>
    <w:p w14:paraId="7CB49977" w14:textId="77777777" w:rsidR="003A0231" w:rsidRPr="004C34AB" w:rsidRDefault="003A0231">
      <w:pPr>
        <w:pStyle w:val="Tekstpodstawowywcity3"/>
        <w:spacing w:line="240" w:lineRule="auto"/>
        <w:ind w:left="0"/>
        <w:rPr>
          <w:rFonts w:ascii="Tahoma" w:hAnsi="Tahoma" w:cs="Tahoma"/>
          <w:sz w:val="22"/>
          <w:szCs w:val="22"/>
        </w:rPr>
      </w:pPr>
    </w:p>
    <w:p w14:paraId="37706F3B" w14:textId="77777777" w:rsidR="002C3EF5" w:rsidRPr="004C34AB" w:rsidRDefault="002C3EF5" w:rsidP="00147B49">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14. SPOSÓB OBLICZENIA CENY OFERTY.</w:t>
      </w:r>
    </w:p>
    <w:p w14:paraId="6F67EDCB" w14:textId="77777777" w:rsidR="00147B49" w:rsidRPr="004C34AB" w:rsidRDefault="00147B49" w:rsidP="00C414D1">
      <w:pPr>
        <w:ind w:left="426"/>
        <w:jc w:val="both"/>
        <w:rPr>
          <w:rFonts w:ascii="Tahoma" w:hAnsi="Tahoma" w:cs="Tahoma"/>
          <w:sz w:val="22"/>
          <w:szCs w:val="22"/>
        </w:rPr>
      </w:pPr>
    </w:p>
    <w:p w14:paraId="4F2CD806" w14:textId="1E4750DD" w:rsidR="00536BE0" w:rsidRPr="004C34AB" w:rsidRDefault="00536BE0" w:rsidP="00536BE0">
      <w:pPr>
        <w:pStyle w:val="Nagwek1"/>
        <w:spacing w:before="0"/>
        <w:ind w:left="567" w:hanging="567"/>
        <w:jc w:val="both"/>
        <w:rPr>
          <w:rFonts w:ascii="Tahoma" w:hAnsi="Tahoma" w:cs="Tahoma"/>
          <w:b w:val="0"/>
          <w:sz w:val="22"/>
          <w:szCs w:val="22"/>
          <w:u w:val="none"/>
        </w:rPr>
      </w:pPr>
      <w:r w:rsidRPr="004C34AB">
        <w:rPr>
          <w:rFonts w:ascii="Tahoma" w:hAnsi="Tahoma" w:cs="Tahoma"/>
          <w:b w:val="0"/>
          <w:sz w:val="22"/>
          <w:szCs w:val="22"/>
          <w:u w:val="none"/>
        </w:rPr>
        <w:t xml:space="preserve">14.1 Obowiązującą formą wynagrodzenia za wykonanie przez Wykonawcę przedmiotu zamówienia będzie wynagrodzenie kosztorysowe, tj. stanowiące iloczyn faktycznie odebranych odpadów oraz stawki za 1 Mg odebranych odpadów, wskazane w Formularzu ofertowym – Załącznik nr </w:t>
      </w:r>
      <w:r w:rsidR="00CA693B" w:rsidRPr="004C34AB">
        <w:rPr>
          <w:rFonts w:ascii="Tahoma" w:hAnsi="Tahoma" w:cs="Tahoma"/>
          <w:b w:val="0"/>
          <w:sz w:val="22"/>
          <w:szCs w:val="22"/>
          <w:u w:val="none"/>
        </w:rPr>
        <w:t>2</w:t>
      </w:r>
      <w:r w:rsidRPr="004C34AB">
        <w:rPr>
          <w:rFonts w:ascii="Tahoma" w:hAnsi="Tahoma" w:cs="Tahoma"/>
          <w:b w:val="0"/>
          <w:sz w:val="22"/>
          <w:szCs w:val="22"/>
          <w:u w:val="none"/>
        </w:rPr>
        <w:t xml:space="preserve"> do SWZ.</w:t>
      </w:r>
    </w:p>
    <w:p w14:paraId="06682EBB" w14:textId="1D271EFF" w:rsidR="00536BE0" w:rsidRPr="004C34AB" w:rsidRDefault="00536BE0" w:rsidP="00536BE0">
      <w:pPr>
        <w:pStyle w:val="Nagwek1"/>
        <w:spacing w:before="0"/>
        <w:ind w:left="567" w:hanging="567"/>
        <w:jc w:val="both"/>
        <w:rPr>
          <w:rFonts w:ascii="Tahoma" w:hAnsi="Tahoma" w:cs="Tahoma"/>
          <w:b w:val="0"/>
          <w:sz w:val="22"/>
          <w:szCs w:val="22"/>
          <w:u w:val="none"/>
        </w:rPr>
      </w:pPr>
      <w:r w:rsidRPr="004C34AB">
        <w:rPr>
          <w:rFonts w:ascii="Tahoma" w:eastAsia="Arial" w:hAnsi="Tahoma" w:cs="Tahoma"/>
          <w:b w:val="0"/>
          <w:sz w:val="22"/>
          <w:szCs w:val="22"/>
          <w:u w:val="none"/>
        </w:rPr>
        <w:t xml:space="preserve">14.2. </w:t>
      </w:r>
      <w:r w:rsidRPr="004C34AB">
        <w:rPr>
          <w:rFonts w:ascii="Tahoma" w:hAnsi="Tahoma" w:cs="Tahoma"/>
          <w:b w:val="0"/>
          <w:sz w:val="22"/>
          <w:szCs w:val="22"/>
          <w:u w:val="none"/>
        </w:rPr>
        <w:t>Cena winna uwzględniać wymagania, wskazane w dokumentacji opisującej przedmiot zamówienia, SWZ i projekcie umowy.</w:t>
      </w:r>
    </w:p>
    <w:p w14:paraId="65D57986" w14:textId="6903C158" w:rsidR="00536BE0" w:rsidRPr="004C34AB" w:rsidRDefault="00536BE0" w:rsidP="00536BE0">
      <w:pPr>
        <w:pStyle w:val="Nagwek1"/>
        <w:spacing w:before="0"/>
        <w:jc w:val="both"/>
        <w:rPr>
          <w:rFonts w:ascii="Tahoma" w:hAnsi="Tahoma" w:cs="Tahoma"/>
          <w:b w:val="0"/>
          <w:sz w:val="22"/>
          <w:szCs w:val="22"/>
          <w:u w:val="none"/>
        </w:rPr>
      </w:pPr>
      <w:r w:rsidRPr="004C34AB">
        <w:rPr>
          <w:rFonts w:ascii="Tahoma" w:eastAsia="Arial" w:hAnsi="Tahoma" w:cs="Tahoma"/>
          <w:b w:val="0"/>
          <w:sz w:val="22"/>
          <w:szCs w:val="22"/>
          <w:u w:val="none"/>
        </w:rPr>
        <w:t xml:space="preserve">14.3. </w:t>
      </w:r>
      <w:r w:rsidRPr="004C34AB">
        <w:rPr>
          <w:rFonts w:ascii="Tahoma" w:hAnsi="Tahoma" w:cs="Tahoma"/>
          <w:b w:val="0"/>
          <w:sz w:val="22"/>
          <w:szCs w:val="22"/>
          <w:u w:val="none"/>
        </w:rPr>
        <w:t>Cenę należy obliczyć:</w:t>
      </w:r>
    </w:p>
    <w:p w14:paraId="49A3EF5B" w14:textId="77777777" w:rsidR="00536BE0" w:rsidRPr="004C34AB" w:rsidRDefault="00536BE0" w:rsidP="00536BE0">
      <w:pPr>
        <w:pStyle w:val="Tekstpodstawowy"/>
        <w:spacing w:after="0"/>
        <w:ind w:left="426"/>
        <w:jc w:val="both"/>
        <w:rPr>
          <w:rFonts w:ascii="Tahoma" w:hAnsi="Tahoma" w:cs="Tahoma"/>
          <w:iCs/>
          <w:sz w:val="22"/>
          <w:szCs w:val="22"/>
        </w:rPr>
      </w:pPr>
      <w:r w:rsidRPr="004C34AB">
        <w:rPr>
          <w:rFonts w:ascii="Tahoma" w:hAnsi="Tahoma" w:cs="Tahoma"/>
          <w:iCs/>
          <w:sz w:val="22"/>
          <w:szCs w:val="22"/>
        </w:rPr>
        <w:t>a) podając cenę netto,</w:t>
      </w:r>
    </w:p>
    <w:p w14:paraId="3122628E" w14:textId="77777777" w:rsidR="00536BE0" w:rsidRPr="004C34AB" w:rsidRDefault="00536BE0" w:rsidP="00536BE0">
      <w:pPr>
        <w:pStyle w:val="Tekstpodstawowy"/>
        <w:spacing w:after="0"/>
        <w:ind w:left="426"/>
        <w:jc w:val="both"/>
        <w:rPr>
          <w:rFonts w:ascii="Tahoma" w:hAnsi="Tahoma" w:cs="Tahoma"/>
          <w:iCs/>
          <w:sz w:val="22"/>
          <w:szCs w:val="22"/>
        </w:rPr>
      </w:pPr>
      <w:r w:rsidRPr="004C34AB">
        <w:rPr>
          <w:rFonts w:ascii="Tahoma" w:hAnsi="Tahoma" w:cs="Tahoma"/>
          <w:iCs/>
          <w:sz w:val="22"/>
          <w:szCs w:val="22"/>
        </w:rPr>
        <w:t>b) wskazując zastosowaną stawkę podatku VAT</w:t>
      </w:r>
    </w:p>
    <w:p w14:paraId="0F2BBC07" w14:textId="77777777" w:rsidR="00536BE0" w:rsidRPr="004C34AB" w:rsidRDefault="00536BE0" w:rsidP="00536BE0">
      <w:pPr>
        <w:pStyle w:val="Tekstpodstawowy"/>
        <w:spacing w:after="0"/>
        <w:ind w:left="426"/>
        <w:jc w:val="both"/>
        <w:rPr>
          <w:rFonts w:ascii="Tahoma" w:hAnsi="Tahoma" w:cs="Tahoma"/>
          <w:iCs/>
          <w:sz w:val="22"/>
          <w:szCs w:val="22"/>
        </w:rPr>
      </w:pPr>
      <w:r w:rsidRPr="004C34AB">
        <w:rPr>
          <w:rFonts w:ascii="Tahoma" w:hAnsi="Tahoma" w:cs="Tahoma"/>
          <w:iCs/>
          <w:sz w:val="22"/>
          <w:szCs w:val="22"/>
        </w:rPr>
        <w:t>c) obliczając wysokość podatku VAT</w:t>
      </w:r>
    </w:p>
    <w:p w14:paraId="1BD9153D" w14:textId="77777777" w:rsidR="00536BE0" w:rsidRPr="004C34AB" w:rsidRDefault="00536BE0" w:rsidP="00536BE0">
      <w:pPr>
        <w:pStyle w:val="Tekstpodstawowy"/>
        <w:spacing w:after="0"/>
        <w:ind w:left="426"/>
        <w:jc w:val="both"/>
        <w:rPr>
          <w:rFonts w:ascii="Tahoma" w:hAnsi="Tahoma" w:cs="Tahoma"/>
          <w:iCs/>
          <w:sz w:val="22"/>
          <w:szCs w:val="22"/>
        </w:rPr>
      </w:pPr>
      <w:r w:rsidRPr="004C34AB">
        <w:rPr>
          <w:rFonts w:ascii="Tahoma" w:hAnsi="Tahoma" w:cs="Tahoma"/>
          <w:iCs/>
          <w:sz w:val="22"/>
          <w:szCs w:val="22"/>
        </w:rPr>
        <w:t>d) podając cenę brutto stanowiącą sumę wartości netto i wysokość podatku VAT.</w:t>
      </w:r>
    </w:p>
    <w:p w14:paraId="72107D94" w14:textId="0C6BE216" w:rsidR="00536BE0" w:rsidRPr="004C34AB" w:rsidRDefault="00536BE0" w:rsidP="00536BE0">
      <w:pPr>
        <w:pStyle w:val="Tekstpodstawowy"/>
        <w:tabs>
          <w:tab w:val="left" w:pos="567"/>
        </w:tabs>
        <w:spacing w:after="0"/>
        <w:ind w:left="567" w:hanging="567"/>
        <w:jc w:val="both"/>
        <w:rPr>
          <w:rFonts w:ascii="Tahoma" w:hAnsi="Tahoma" w:cs="Tahoma"/>
          <w:iCs/>
          <w:sz w:val="22"/>
          <w:szCs w:val="22"/>
        </w:rPr>
      </w:pPr>
      <w:r w:rsidRPr="004C34AB">
        <w:rPr>
          <w:rFonts w:ascii="Tahoma" w:eastAsia="Arial" w:hAnsi="Tahoma" w:cs="Tahoma"/>
          <w:iCs/>
          <w:sz w:val="22"/>
          <w:szCs w:val="22"/>
        </w:rPr>
        <w:t xml:space="preserve">14.4. </w:t>
      </w:r>
      <w:r w:rsidRPr="004C34AB">
        <w:rPr>
          <w:rFonts w:ascii="Tahoma" w:hAnsi="Tahoma" w:cs="Tahoma"/>
          <w:iCs/>
          <w:sz w:val="22"/>
          <w:szCs w:val="22"/>
        </w:rPr>
        <w:t>Wszelkie rozliczenia dotyczące realizacji przedmiotu zamówienia  opisanego w niniejszej specyfikacji dokonywane będą w złotych polskich.</w:t>
      </w:r>
    </w:p>
    <w:p w14:paraId="7DAE8E59" w14:textId="431FA1DD" w:rsidR="00536BE0" w:rsidRPr="004C34AB" w:rsidRDefault="00536BE0" w:rsidP="00536BE0">
      <w:pPr>
        <w:pStyle w:val="Tekstpodstawowy"/>
        <w:tabs>
          <w:tab w:val="left" w:pos="426"/>
        </w:tabs>
        <w:spacing w:after="0"/>
        <w:ind w:left="567" w:hanging="567"/>
        <w:jc w:val="both"/>
        <w:rPr>
          <w:rFonts w:ascii="Tahoma" w:hAnsi="Tahoma" w:cs="Tahoma"/>
          <w:iCs/>
          <w:sz w:val="22"/>
          <w:szCs w:val="22"/>
        </w:rPr>
      </w:pPr>
      <w:r w:rsidRPr="004C34AB">
        <w:rPr>
          <w:rFonts w:ascii="Tahoma" w:eastAsia="Arial" w:hAnsi="Tahoma" w:cs="Tahoma"/>
          <w:iCs/>
          <w:sz w:val="22"/>
          <w:szCs w:val="22"/>
        </w:rPr>
        <w:t xml:space="preserve">14.5. </w:t>
      </w:r>
      <w:r w:rsidRPr="004C34AB">
        <w:rPr>
          <w:rFonts w:ascii="Tahoma" w:hAnsi="Tahoma" w:cs="Tahoma"/>
          <w:iCs/>
          <w:sz w:val="22"/>
          <w:szCs w:val="22"/>
        </w:rPr>
        <w:t>Jeżeli została złożona  oferta, której wybór prowadziłby do powstania u Zamawiającego obowiązku podatkowego zgodnie z ustawą z dnia 11 marca 2004 r. o podatku od towarów i usług (Dz. U z 202</w:t>
      </w:r>
      <w:r w:rsidR="002914EA">
        <w:rPr>
          <w:rFonts w:ascii="Tahoma" w:hAnsi="Tahoma" w:cs="Tahoma"/>
          <w:iCs/>
          <w:sz w:val="22"/>
          <w:szCs w:val="22"/>
        </w:rPr>
        <w:t>1</w:t>
      </w:r>
      <w:r w:rsidRPr="004C34AB">
        <w:rPr>
          <w:rFonts w:ascii="Tahoma" w:hAnsi="Tahoma" w:cs="Tahoma"/>
          <w:iCs/>
          <w:sz w:val="22"/>
          <w:szCs w:val="22"/>
        </w:rPr>
        <w:t xml:space="preserve"> r. poz. </w:t>
      </w:r>
      <w:r w:rsidR="002914EA">
        <w:rPr>
          <w:rFonts w:ascii="Tahoma" w:hAnsi="Tahoma" w:cs="Tahoma"/>
          <w:iCs/>
          <w:sz w:val="22"/>
          <w:szCs w:val="22"/>
        </w:rPr>
        <w:t>685</w:t>
      </w:r>
      <w:r w:rsidRPr="004C34AB">
        <w:rPr>
          <w:rFonts w:ascii="Tahoma" w:hAnsi="Tahoma" w:cs="Tahoma"/>
          <w:iCs/>
          <w:sz w:val="22"/>
          <w:szCs w:val="22"/>
        </w:rPr>
        <w:t xml:space="preserve"> ze zm.) dla celów zastosowania kryterium  ceny lub kosztu Zamawiający dolicza do przedstawionej w tej ofercie ceny kwotę podatku od towarów i usług, którą miałby obowiązek rozliczyć.</w:t>
      </w:r>
    </w:p>
    <w:p w14:paraId="2C97E8A4" w14:textId="6213292F" w:rsidR="00536BE0" w:rsidRPr="004C34AB" w:rsidRDefault="00536BE0" w:rsidP="00536BE0">
      <w:pPr>
        <w:pStyle w:val="Tekstpodstawowy"/>
        <w:tabs>
          <w:tab w:val="left" w:pos="0"/>
        </w:tabs>
        <w:spacing w:after="0"/>
        <w:jc w:val="both"/>
        <w:rPr>
          <w:rFonts w:ascii="Tahoma" w:hAnsi="Tahoma" w:cs="Tahoma"/>
          <w:iCs/>
          <w:sz w:val="22"/>
          <w:szCs w:val="22"/>
        </w:rPr>
      </w:pPr>
      <w:r w:rsidRPr="004C34AB">
        <w:rPr>
          <w:rFonts w:ascii="Tahoma" w:eastAsia="Arial" w:hAnsi="Tahoma" w:cs="Tahoma"/>
          <w:iCs/>
          <w:sz w:val="22"/>
          <w:szCs w:val="22"/>
        </w:rPr>
        <w:t xml:space="preserve">14.6. </w:t>
      </w:r>
      <w:r w:rsidRPr="004C34AB">
        <w:rPr>
          <w:rFonts w:ascii="Tahoma" w:hAnsi="Tahoma" w:cs="Tahoma"/>
          <w:iCs/>
          <w:sz w:val="22"/>
          <w:szCs w:val="22"/>
        </w:rPr>
        <w:t>W ofercie, o której mowa w pkt. 14.5 Wykonawca ma obowiązek</w:t>
      </w:r>
    </w:p>
    <w:p w14:paraId="5AC49C3D" w14:textId="77777777" w:rsidR="00536BE0" w:rsidRPr="004C34AB" w:rsidRDefault="00536BE0" w:rsidP="00536BE0">
      <w:pPr>
        <w:pStyle w:val="Tekstpodstawowy"/>
        <w:spacing w:after="0"/>
        <w:ind w:left="709" w:hanging="283"/>
        <w:jc w:val="both"/>
        <w:rPr>
          <w:rFonts w:ascii="Tahoma" w:hAnsi="Tahoma" w:cs="Tahoma"/>
          <w:iCs/>
          <w:sz w:val="22"/>
          <w:szCs w:val="22"/>
        </w:rPr>
      </w:pPr>
      <w:r w:rsidRPr="004C34AB">
        <w:rPr>
          <w:rFonts w:ascii="Tahoma" w:hAnsi="Tahoma" w:cs="Tahoma"/>
          <w:iCs/>
          <w:sz w:val="22"/>
          <w:szCs w:val="22"/>
        </w:rPr>
        <w:t>a) poinformowania Zamawiającego, że wybór jego oferty będzie prowadził do powstania u Zamawiającego obowiązku podatkowego;</w:t>
      </w:r>
    </w:p>
    <w:p w14:paraId="43AAC6FF" w14:textId="77777777" w:rsidR="00536BE0" w:rsidRPr="004C34AB" w:rsidRDefault="00536BE0" w:rsidP="00536BE0">
      <w:pPr>
        <w:pStyle w:val="Tekstpodstawowy"/>
        <w:spacing w:after="0"/>
        <w:ind w:left="709" w:hanging="283"/>
        <w:jc w:val="both"/>
        <w:rPr>
          <w:rFonts w:ascii="Tahoma" w:hAnsi="Tahoma" w:cs="Tahoma"/>
          <w:iCs/>
          <w:sz w:val="22"/>
          <w:szCs w:val="22"/>
        </w:rPr>
      </w:pPr>
      <w:r w:rsidRPr="004C34AB">
        <w:rPr>
          <w:rFonts w:ascii="Tahoma" w:hAnsi="Tahoma" w:cs="Tahoma"/>
          <w:iCs/>
          <w:sz w:val="22"/>
          <w:szCs w:val="22"/>
        </w:rPr>
        <w:t>b) wskazania nazwy (rodzaju) towaru lub usługi, których dostawa lub świadczenie będą prowadziły do powstania obowiązku podatkowego;</w:t>
      </w:r>
    </w:p>
    <w:p w14:paraId="09A101A0" w14:textId="77777777" w:rsidR="00536BE0" w:rsidRPr="004C34AB" w:rsidRDefault="00536BE0" w:rsidP="00536BE0">
      <w:pPr>
        <w:pStyle w:val="Tekstpodstawowy"/>
        <w:spacing w:after="0"/>
        <w:ind w:left="709" w:hanging="283"/>
        <w:jc w:val="both"/>
        <w:rPr>
          <w:rFonts w:ascii="Tahoma" w:hAnsi="Tahoma" w:cs="Tahoma"/>
          <w:iCs/>
          <w:sz w:val="22"/>
          <w:szCs w:val="22"/>
        </w:rPr>
      </w:pPr>
      <w:r w:rsidRPr="004C34AB">
        <w:rPr>
          <w:rFonts w:ascii="Tahoma" w:hAnsi="Tahoma" w:cs="Tahoma"/>
          <w:iCs/>
          <w:sz w:val="22"/>
          <w:szCs w:val="22"/>
        </w:rPr>
        <w:t>c) wskazania wartości towaru lub usługi objętego obowiązkiem podatkowym Zamawiającego, bez kwoty podatku;</w:t>
      </w:r>
    </w:p>
    <w:p w14:paraId="00C81A91" w14:textId="77777777" w:rsidR="00536BE0" w:rsidRPr="004C34AB" w:rsidRDefault="00536BE0" w:rsidP="00536BE0">
      <w:pPr>
        <w:pStyle w:val="Tekstpodstawowy"/>
        <w:spacing w:after="0"/>
        <w:ind w:left="709" w:hanging="283"/>
        <w:jc w:val="both"/>
        <w:rPr>
          <w:rFonts w:ascii="Tahoma" w:hAnsi="Tahoma" w:cs="Tahoma"/>
          <w:iCs/>
          <w:sz w:val="22"/>
          <w:szCs w:val="22"/>
        </w:rPr>
      </w:pPr>
      <w:r w:rsidRPr="004C34AB">
        <w:rPr>
          <w:rFonts w:ascii="Tahoma" w:hAnsi="Tahoma" w:cs="Tahoma"/>
          <w:iCs/>
          <w:sz w:val="22"/>
          <w:szCs w:val="22"/>
        </w:rPr>
        <w:t>d) wskazanie stawki podatku od towarów i usług, która zgodnie z wiedzą Wykonawcy, będzie miała zastosowanie.</w:t>
      </w:r>
    </w:p>
    <w:p w14:paraId="06204143" w14:textId="5946F1DA" w:rsidR="002C3EF5" w:rsidRPr="004C34AB" w:rsidRDefault="00536BE0" w:rsidP="00536BE0">
      <w:pPr>
        <w:ind w:left="567" w:right="28" w:hanging="567"/>
        <w:jc w:val="both"/>
        <w:rPr>
          <w:rFonts w:ascii="Tahoma" w:hAnsi="Tahoma" w:cs="Tahoma"/>
          <w:iCs/>
          <w:sz w:val="22"/>
          <w:szCs w:val="22"/>
        </w:rPr>
      </w:pPr>
      <w:r w:rsidRPr="004C34AB">
        <w:rPr>
          <w:rFonts w:ascii="Tahoma" w:hAnsi="Tahoma" w:cs="Tahoma"/>
          <w:iCs/>
          <w:sz w:val="22"/>
          <w:szCs w:val="22"/>
        </w:rPr>
        <w:t>14.7. W formularzu oferty Wykonawca podaje cenę, z dokładnością do dwóch miejsc po przecinku rozumieniu art. 3 ust. 1 pkt 1 i ust.2  ustawy z dnia 9 maja 2014 r. o informowaniu o cenach towarów i usług oraz ustawy  z dnia 7 lipca 1994 r. o denominacji złotego, za którą podejmuje się zrealizować przedmiot zamówienia</w:t>
      </w:r>
    </w:p>
    <w:p w14:paraId="298E3F75" w14:textId="6D673DDA" w:rsidR="002C3EF5" w:rsidRPr="004C34AB" w:rsidRDefault="002C3EF5" w:rsidP="002C3EF5">
      <w:pPr>
        <w:spacing w:before="120"/>
        <w:ind w:left="360"/>
        <w:jc w:val="both"/>
        <w:outlineLvl w:val="0"/>
        <w:rPr>
          <w:rFonts w:ascii="Tahoma" w:hAnsi="Tahoma" w:cs="Tahoma"/>
          <w:b/>
          <w:sz w:val="22"/>
          <w:szCs w:val="22"/>
        </w:rPr>
      </w:pPr>
    </w:p>
    <w:p w14:paraId="51252E6F" w14:textId="77777777" w:rsidR="002C3EF5" w:rsidRPr="004C34AB" w:rsidRDefault="002C3EF5" w:rsidP="002C3EF5">
      <w:pPr>
        <w:ind w:left="360"/>
        <w:jc w:val="both"/>
        <w:outlineLvl w:val="0"/>
        <w:rPr>
          <w:rFonts w:ascii="Tahoma" w:hAnsi="Tahoma" w:cs="Tahoma"/>
          <w:b/>
          <w:sz w:val="22"/>
          <w:szCs w:val="22"/>
        </w:rPr>
      </w:pPr>
      <w:r w:rsidRPr="004C34AB">
        <w:rPr>
          <w:rFonts w:ascii="Tahoma" w:hAnsi="Tahoma" w:cs="Tahoma"/>
          <w:b/>
          <w:i/>
          <w:sz w:val="22"/>
          <w:szCs w:val="22"/>
        </w:rPr>
        <w:t>Uwaga! Gmina jest płatnikiem podatku VAT.</w:t>
      </w:r>
    </w:p>
    <w:p w14:paraId="1A73322A" w14:textId="77777777" w:rsidR="00C414D1" w:rsidRPr="004C34AB" w:rsidRDefault="00C414D1" w:rsidP="00C414D1">
      <w:pPr>
        <w:ind w:left="426"/>
        <w:jc w:val="both"/>
        <w:rPr>
          <w:rFonts w:ascii="Tahoma" w:hAnsi="Tahoma" w:cs="Tahoma"/>
          <w:b/>
          <w:sz w:val="22"/>
          <w:szCs w:val="22"/>
        </w:rPr>
      </w:pPr>
    </w:p>
    <w:p w14:paraId="65A5F1D9" w14:textId="47FAB432" w:rsidR="00C414D1" w:rsidRPr="004C34AB" w:rsidRDefault="00F8124C" w:rsidP="00F8124C">
      <w:pPr>
        <w:jc w:val="both"/>
        <w:rPr>
          <w:rFonts w:ascii="Tahoma" w:hAnsi="Tahoma" w:cs="Tahoma"/>
          <w:b/>
          <w:sz w:val="22"/>
          <w:szCs w:val="22"/>
        </w:rPr>
      </w:pPr>
      <w:r w:rsidRPr="004C34AB">
        <w:rPr>
          <w:rFonts w:ascii="Tahoma" w:hAnsi="Tahoma" w:cs="Tahoma"/>
          <w:b/>
          <w:sz w:val="22"/>
          <w:szCs w:val="22"/>
        </w:rPr>
        <w:t xml:space="preserve">14.8 </w:t>
      </w:r>
      <w:r w:rsidR="00C414D1" w:rsidRPr="004C34AB">
        <w:rPr>
          <w:rFonts w:ascii="Tahoma" w:hAnsi="Tahoma" w:cs="Tahoma"/>
          <w:b/>
          <w:sz w:val="22"/>
          <w:szCs w:val="22"/>
        </w:rPr>
        <w:t xml:space="preserve">Kryteriami wyboru </w:t>
      </w:r>
      <w:r w:rsidRPr="004C34AB">
        <w:rPr>
          <w:rFonts w:ascii="Tahoma" w:hAnsi="Tahoma" w:cs="Tahoma"/>
          <w:b/>
          <w:sz w:val="22"/>
          <w:szCs w:val="22"/>
        </w:rPr>
        <w:t xml:space="preserve">najkorzystniejszej </w:t>
      </w:r>
      <w:r w:rsidR="00C414D1" w:rsidRPr="004C34AB">
        <w:rPr>
          <w:rFonts w:ascii="Tahoma" w:hAnsi="Tahoma" w:cs="Tahoma"/>
          <w:b/>
          <w:sz w:val="22"/>
          <w:szCs w:val="22"/>
        </w:rPr>
        <w:t xml:space="preserve">oferty będą: </w:t>
      </w:r>
    </w:p>
    <w:p w14:paraId="2A3C066C" w14:textId="3EF43E0A" w:rsidR="00C414D1" w:rsidRPr="004C34AB" w:rsidRDefault="00C414D1" w:rsidP="00C414D1">
      <w:pPr>
        <w:ind w:left="426"/>
        <w:jc w:val="both"/>
        <w:rPr>
          <w:rFonts w:ascii="Tahoma" w:hAnsi="Tahoma" w:cs="Tahoma"/>
          <w:sz w:val="22"/>
          <w:szCs w:val="22"/>
        </w:rPr>
      </w:pPr>
      <w:r w:rsidRPr="004C34AB">
        <w:rPr>
          <w:rFonts w:ascii="Tahoma" w:hAnsi="Tahoma" w:cs="Tahoma"/>
          <w:b/>
          <w:bCs/>
          <w:sz w:val="22"/>
          <w:szCs w:val="22"/>
        </w:rPr>
        <w:t>1)</w:t>
      </w:r>
      <w:r w:rsidRPr="004C34AB">
        <w:rPr>
          <w:rFonts w:ascii="Tahoma" w:hAnsi="Tahoma" w:cs="Tahoma"/>
          <w:sz w:val="22"/>
          <w:szCs w:val="22"/>
        </w:rPr>
        <w:t> </w:t>
      </w:r>
      <w:r w:rsidRPr="004C34AB">
        <w:rPr>
          <w:rFonts w:ascii="Tahoma" w:hAnsi="Tahoma" w:cs="Tahoma"/>
          <w:b/>
          <w:sz w:val="22"/>
          <w:szCs w:val="22"/>
        </w:rPr>
        <w:t>cena brutto</w:t>
      </w:r>
      <w:r w:rsidRPr="004C34AB">
        <w:rPr>
          <w:rFonts w:ascii="Tahoma" w:hAnsi="Tahoma" w:cs="Tahoma"/>
          <w:sz w:val="22"/>
          <w:szCs w:val="22"/>
        </w:rPr>
        <w:t xml:space="preserve"> – </w:t>
      </w:r>
      <w:r w:rsidR="00F8124C" w:rsidRPr="004C34AB">
        <w:rPr>
          <w:rFonts w:ascii="Tahoma" w:hAnsi="Tahoma" w:cs="Tahoma"/>
          <w:b/>
          <w:bCs/>
          <w:sz w:val="22"/>
          <w:szCs w:val="22"/>
        </w:rPr>
        <w:t xml:space="preserve">waga kryterium </w:t>
      </w:r>
      <w:r w:rsidR="00536BE0" w:rsidRPr="004C34AB">
        <w:rPr>
          <w:rFonts w:ascii="Tahoma" w:hAnsi="Tahoma" w:cs="Tahoma"/>
          <w:b/>
          <w:sz w:val="22"/>
          <w:szCs w:val="22"/>
        </w:rPr>
        <w:t>6</w:t>
      </w:r>
      <w:r w:rsidR="00B7565A" w:rsidRPr="004C34AB">
        <w:rPr>
          <w:rFonts w:ascii="Tahoma" w:hAnsi="Tahoma" w:cs="Tahoma"/>
          <w:b/>
          <w:sz w:val="22"/>
          <w:szCs w:val="22"/>
        </w:rPr>
        <w:t>0</w:t>
      </w:r>
      <w:r w:rsidRPr="004C34AB">
        <w:rPr>
          <w:rFonts w:ascii="Tahoma" w:hAnsi="Tahoma" w:cs="Tahoma"/>
          <w:b/>
          <w:sz w:val="22"/>
          <w:szCs w:val="22"/>
        </w:rPr>
        <w:t>%</w:t>
      </w:r>
      <w:r w:rsidR="00F8124C" w:rsidRPr="004C34AB">
        <w:rPr>
          <w:rFonts w:ascii="Tahoma" w:hAnsi="Tahoma" w:cs="Tahoma"/>
          <w:b/>
          <w:sz w:val="22"/>
          <w:szCs w:val="22"/>
        </w:rPr>
        <w:t>/ maks. 60 pkt</w:t>
      </w:r>
      <w:r w:rsidRPr="004C34AB">
        <w:rPr>
          <w:rFonts w:ascii="Tahoma" w:hAnsi="Tahoma" w:cs="Tahoma"/>
          <w:sz w:val="22"/>
          <w:szCs w:val="22"/>
        </w:rPr>
        <w:t>;</w:t>
      </w:r>
    </w:p>
    <w:p w14:paraId="5BCF28FC" w14:textId="5324B083" w:rsidR="00C414D1" w:rsidRPr="004C34AB" w:rsidRDefault="00C414D1" w:rsidP="00C414D1">
      <w:pPr>
        <w:ind w:left="426"/>
        <w:jc w:val="both"/>
        <w:rPr>
          <w:rFonts w:ascii="Tahoma" w:hAnsi="Tahoma" w:cs="Tahoma"/>
          <w:sz w:val="22"/>
          <w:szCs w:val="22"/>
        </w:rPr>
      </w:pPr>
      <w:r w:rsidRPr="004C34AB">
        <w:rPr>
          <w:rFonts w:ascii="Tahoma" w:hAnsi="Tahoma" w:cs="Tahoma"/>
          <w:sz w:val="22"/>
          <w:szCs w:val="22"/>
        </w:rPr>
        <w:t>Oferty oceniane będą według wzoru:</w:t>
      </w:r>
    </w:p>
    <w:p w14:paraId="35643DE3" w14:textId="32A5579D" w:rsidR="00C414D1" w:rsidRPr="004C34AB" w:rsidRDefault="00592782" w:rsidP="00C414D1">
      <w:pPr>
        <w:ind w:left="426"/>
        <w:jc w:val="center"/>
        <w:rPr>
          <w:rFonts w:ascii="Tahoma" w:hAnsi="Tahoma" w:cs="Tahoma"/>
          <w:b/>
          <w:sz w:val="22"/>
          <w:szCs w:val="22"/>
        </w:rPr>
      </w:pPr>
      <w:r w:rsidRPr="004C34AB">
        <w:rPr>
          <w:rFonts w:ascii="Tahoma" w:hAnsi="Tahoma" w:cs="Tahoma"/>
          <w:b/>
          <w:sz w:val="22"/>
          <w:szCs w:val="22"/>
        </w:rPr>
        <w:t xml:space="preserve">(Cmin/Cb * </w:t>
      </w:r>
      <w:r w:rsidR="00536BE0" w:rsidRPr="004C34AB">
        <w:rPr>
          <w:rFonts w:ascii="Tahoma" w:hAnsi="Tahoma" w:cs="Tahoma"/>
          <w:b/>
          <w:sz w:val="22"/>
          <w:szCs w:val="22"/>
        </w:rPr>
        <w:t>6</w:t>
      </w:r>
      <w:r w:rsidR="00B7565A" w:rsidRPr="004C34AB">
        <w:rPr>
          <w:rFonts w:ascii="Tahoma" w:hAnsi="Tahoma" w:cs="Tahoma"/>
          <w:b/>
          <w:sz w:val="22"/>
          <w:szCs w:val="22"/>
        </w:rPr>
        <w:t xml:space="preserve">0%) * 100 </w:t>
      </w:r>
      <w:r w:rsidR="00C414D1" w:rsidRPr="004C34AB">
        <w:rPr>
          <w:rFonts w:ascii="Tahoma" w:hAnsi="Tahoma" w:cs="Tahoma"/>
          <w:b/>
          <w:sz w:val="22"/>
          <w:szCs w:val="22"/>
        </w:rPr>
        <w:t>= liczba punktów</w:t>
      </w:r>
    </w:p>
    <w:p w14:paraId="61A70E58" w14:textId="77777777" w:rsidR="00C414D1" w:rsidRPr="004C34AB" w:rsidRDefault="00C414D1" w:rsidP="00C414D1">
      <w:pPr>
        <w:pStyle w:val="1"/>
        <w:ind w:left="426" w:firstLine="0"/>
        <w:rPr>
          <w:rFonts w:ascii="Tahoma" w:hAnsi="Tahoma" w:cs="Tahoma"/>
          <w:color w:val="auto"/>
          <w:sz w:val="22"/>
          <w:szCs w:val="22"/>
        </w:rPr>
      </w:pPr>
      <w:r w:rsidRPr="004C34AB">
        <w:rPr>
          <w:rFonts w:ascii="Tahoma" w:hAnsi="Tahoma" w:cs="Tahoma"/>
          <w:color w:val="auto"/>
          <w:sz w:val="22"/>
          <w:szCs w:val="22"/>
        </w:rPr>
        <w:t>gdzie:</w:t>
      </w:r>
    </w:p>
    <w:p w14:paraId="60DE40D9" w14:textId="77777777" w:rsidR="00C414D1" w:rsidRPr="004C34AB" w:rsidRDefault="00C414D1" w:rsidP="00C414D1">
      <w:pPr>
        <w:pStyle w:val="1"/>
        <w:tabs>
          <w:tab w:val="left" w:pos="23045"/>
        </w:tabs>
        <w:ind w:left="993" w:hanging="567"/>
        <w:rPr>
          <w:rFonts w:ascii="Tahoma" w:hAnsi="Tahoma" w:cs="Tahoma"/>
          <w:color w:val="auto"/>
          <w:sz w:val="22"/>
          <w:szCs w:val="22"/>
        </w:rPr>
      </w:pPr>
      <w:r w:rsidRPr="004C34AB">
        <w:rPr>
          <w:rFonts w:ascii="Tahoma" w:hAnsi="Tahoma" w:cs="Tahoma"/>
          <w:color w:val="auto"/>
          <w:sz w:val="22"/>
          <w:szCs w:val="22"/>
        </w:rPr>
        <w:lastRenderedPageBreak/>
        <w:t>Cmin – najniższa cena spośród ofert nieodrzuconych;</w:t>
      </w:r>
    </w:p>
    <w:p w14:paraId="496AC0D7" w14:textId="77777777" w:rsidR="00C414D1" w:rsidRPr="004C34AB" w:rsidRDefault="00C414D1" w:rsidP="00C414D1">
      <w:pPr>
        <w:pStyle w:val="1"/>
        <w:tabs>
          <w:tab w:val="left" w:pos="23030"/>
        </w:tabs>
        <w:ind w:left="993" w:hanging="567"/>
        <w:rPr>
          <w:rFonts w:ascii="Tahoma" w:hAnsi="Tahoma" w:cs="Tahoma"/>
          <w:color w:val="auto"/>
          <w:sz w:val="22"/>
          <w:szCs w:val="22"/>
        </w:rPr>
      </w:pPr>
      <w:r w:rsidRPr="004C34AB">
        <w:rPr>
          <w:rFonts w:ascii="Tahoma" w:hAnsi="Tahoma" w:cs="Tahoma"/>
          <w:color w:val="auto"/>
          <w:sz w:val="22"/>
          <w:szCs w:val="22"/>
        </w:rPr>
        <w:t>Cb – cena oferty rozpatrywanej;</w:t>
      </w:r>
    </w:p>
    <w:p w14:paraId="1F74C330" w14:textId="77777777" w:rsidR="00C414D1" w:rsidRPr="004C34AB" w:rsidRDefault="00C414D1" w:rsidP="00C414D1">
      <w:pPr>
        <w:spacing w:after="120"/>
        <w:ind w:left="993" w:hanging="567"/>
        <w:jc w:val="both"/>
        <w:rPr>
          <w:rFonts w:ascii="Tahoma" w:hAnsi="Tahoma" w:cs="Tahoma"/>
          <w:sz w:val="22"/>
          <w:szCs w:val="22"/>
        </w:rPr>
      </w:pPr>
      <w:r w:rsidRPr="004C34AB">
        <w:rPr>
          <w:rFonts w:ascii="Tahoma" w:hAnsi="Tahoma" w:cs="Tahoma"/>
          <w:sz w:val="22"/>
          <w:szCs w:val="22"/>
        </w:rPr>
        <w:t>100 – stały wskaźnik.</w:t>
      </w:r>
    </w:p>
    <w:p w14:paraId="56F3D8A2" w14:textId="77777777" w:rsidR="00BC3BC3" w:rsidRPr="004C34AB" w:rsidRDefault="00BC3BC3" w:rsidP="00BC3BC3">
      <w:pPr>
        <w:jc w:val="both"/>
        <w:rPr>
          <w:rFonts w:ascii="Tahoma" w:hAnsi="Tahoma" w:cs="Tahoma"/>
          <w:sz w:val="22"/>
          <w:szCs w:val="22"/>
        </w:rPr>
      </w:pPr>
      <w:r w:rsidRPr="004C34AB">
        <w:rPr>
          <w:rFonts w:ascii="Tahoma" w:hAnsi="Tahoma" w:cs="Tahoma"/>
          <w:b/>
          <w:bCs/>
          <w:sz w:val="22"/>
          <w:szCs w:val="22"/>
          <w:u w:val="single"/>
          <w:lang w:eastAsia="ar-SA"/>
        </w:rPr>
        <w:t>Uwaga:</w:t>
      </w:r>
    </w:p>
    <w:p w14:paraId="5D70BC10" w14:textId="7CD28321" w:rsidR="00C414D1" w:rsidRPr="004C34AB" w:rsidRDefault="00BC3BC3" w:rsidP="00BC3BC3">
      <w:pPr>
        <w:ind w:left="426"/>
        <w:jc w:val="both"/>
        <w:rPr>
          <w:lang w:eastAsia="ar-SA"/>
        </w:rPr>
      </w:pPr>
      <w:r w:rsidRPr="004C34AB">
        <w:rPr>
          <w:rFonts w:ascii="Tahoma" w:hAnsi="Tahoma" w:cs="Tahoma"/>
          <w:sz w:val="22"/>
          <w:szCs w:val="22"/>
          <w:lang w:eastAsia="ar-SA"/>
        </w:rPr>
        <w:t>Z uwagi na postanowienia art. 225 ust. 1 Pzp,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r w:rsidRPr="004C34AB">
        <w:rPr>
          <w:lang w:eastAsia="ar-SA"/>
        </w:rPr>
        <w:t>.</w:t>
      </w:r>
    </w:p>
    <w:p w14:paraId="76214A8B" w14:textId="77777777" w:rsidR="00F8124C" w:rsidRPr="004C34AB" w:rsidRDefault="00F8124C" w:rsidP="00BC3BC3">
      <w:pPr>
        <w:ind w:left="426"/>
        <w:jc w:val="both"/>
        <w:rPr>
          <w:rFonts w:ascii="Tahoma" w:hAnsi="Tahoma" w:cs="Tahoma"/>
          <w:sz w:val="22"/>
          <w:szCs w:val="22"/>
          <w:lang w:eastAsia="ar-SA"/>
        </w:rPr>
      </w:pPr>
    </w:p>
    <w:p w14:paraId="32FD77BC" w14:textId="019E3198" w:rsidR="00BC3BC3" w:rsidRPr="004C34AB" w:rsidRDefault="00BC3BC3" w:rsidP="00BC3BC3">
      <w:pPr>
        <w:ind w:left="426"/>
        <w:jc w:val="both"/>
        <w:rPr>
          <w:rFonts w:ascii="Tahoma" w:hAnsi="Tahoma" w:cs="Tahoma"/>
          <w:sz w:val="22"/>
          <w:szCs w:val="22"/>
          <w:lang w:eastAsia="ar-SA"/>
        </w:rPr>
      </w:pPr>
      <w:r w:rsidRPr="004C34AB">
        <w:rPr>
          <w:rFonts w:ascii="Tahoma" w:hAnsi="Tahoma" w:cs="Tahoma"/>
          <w:b/>
          <w:bCs/>
          <w:sz w:val="22"/>
          <w:szCs w:val="22"/>
          <w:lang w:eastAsia="ar-SA"/>
        </w:rPr>
        <w:t>2)</w:t>
      </w:r>
      <w:r w:rsidR="00F8124C" w:rsidRPr="004C34AB">
        <w:rPr>
          <w:rFonts w:ascii="Tahoma" w:hAnsi="Tahoma" w:cs="Tahoma"/>
          <w:sz w:val="22"/>
          <w:szCs w:val="22"/>
          <w:lang w:eastAsia="ar-SA"/>
        </w:rPr>
        <w:t xml:space="preserve"> </w:t>
      </w:r>
      <w:r w:rsidR="00F8124C" w:rsidRPr="004C34AB">
        <w:rPr>
          <w:rFonts w:ascii="Tahoma" w:hAnsi="Tahoma" w:cs="Tahoma"/>
          <w:b/>
          <w:bCs/>
          <w:sz w:val="22"/>
          <w:szCs w:val="22"/>
        </w:rPr>
        <w:t xml:space="preserve">Aspekt środowiskowy/Emisja spalin </w:t>
      </w:r>
      <w:r w:rsidR="00F8124C" w:rsidRPr="004C34AB">
        <w:rPr>
          <w:rFonts w:ascii="Tahoma" w:hAnsi="Tahoma" w:cs="Tahoma"/>
          <w:sz w:val="22"/>
          <w:szCs w:val="22"/>
        </w:rPr>
        <w:t xml:space="preserve">(podwyższony standard świadczenia usługi w zakresie realizacji zamówienia przy wykorzystaniu w realizacji zamówienia pojazdów o obniżonej emisji - EURO 4) – </w:t>
      </w:r>
      <w:r w:rsidR="00F8124C" w:rsidRPr="004C34AB">
        <w:rPr>
          <w:rFonts w:ascii="Tahoma" w:hAnsi="Tahoma" w:cs="Tahoma"/>
          <w:b/>
          <w:bCs/>
          <w:sz w:val="22"/>
          <w:szCs w:val="22"/>
        </w:rPr>
        <w:t>waga kryterium 40%/ maks. 40 pkt</w:t>
      </w:r>
    </w:p>
    <w:p w14:paraId="0AF75459" w14:textId="720C0B91" w:rsidR="00F8124C" w:rsidRPr="004C34AB" w:rsidRDefault="00F8124C" w:rsidP="005D35F8">
      <w:pPr>
        <w:ind w:left="425"/>
        <w:jc w:val="both"/>
        <w:rPr>
          <w:rFonts w:ascii="Tahoma" w:hAnsi="Tahoma" w:cs="Tahoma"/>
          <w:sz w:val="22"/>
          <w:szCs w:val="22"/>
        </w:rPr>
      </w:pPr>
    </w:p>
    <w:p w14:paraId="7FACD08F" w14:textId="0C2F8823" w:rsidR="00BC3BC3" w:rsidRPr="004C34AB" w:rsidRDefault="00F8124C" w:rsidP="005D35F8">
      <w:pPr>
        <w:ind w:left="425"/>
        <w:jc w:val="both"/>
        <w:rPr>
          <w:rFonts w:ascii="Tahoma" w:hAnsi="Tahoma" w:cs="Tahoma"/>
          <w:sz w:val="22"/>
          <w:szCs w:val="22"/>
        </w:rPr>
      </w:pPr>
      <w:r w:rsidRPr="004C34AB">
        <w:rPr>
          <w:rFonts w:ascii="Tahoma" w:hAnsi="Tahoma" w:cs="Tahoma"/>
          <w:sz w:val="22"/>
          <w:szCs w:val="22"/>
        </w:rPr>
        <w:t>Dla przyjętego kryterium oceny Aspekt środowiskowy</w:t>
      </w:r>
      <w:r w:rsidRPr="004C34AB">
        <w:rPr>
          <w:rFonts w:ascii="Tahoma" w:hAnsi="Tahoma" w:cs="Tahoma"/>
          <w:sz w:val="22"/>
          <w:szCs w:val="22"/>
          <w:lang w:eastAsia="ar-SA"/>
        </w:rPr>
        <w:t>/</w:t>
      </w:r>
      <w:r w:rsidRPr="004C34AB">
        <w:rPr>
          <w:rFonts w:ascii="Tahoma" w:hAnsi="Tahoma" w:cs="Tahoma"/>
          <w:sz w:val="22"/>
          <w:szCs w:val="22"/>
        </w:rPr>
        <w:t>Emisja spalin, Zamawiający określi wartość punktową ofert w następujący sposób:</w:t>
      </w:r>
    </w:p>
    <w:p w14:paraId="168662F6" w14:textId="77777777" w:rsidR="005D35F8" w:rsidRPr="004C34AB" w:rsidRDefault="005D35F8" w:rsidP="005D35F8">
      <w:pPr>
        <w:ind w:left="425"/>
        <w:jc w:val="both"/>
        <w:rPr>
          <w:rFonts w:ascii="Tahoma" w:hAnsi="Tahoma" w:cs="Tahoma"/>
          <w:sz w:val="22"/>
          <w:szCs w:val="22"/>
          <w:lang w:eastAsia="ar-SA"/>
        </w:rPr>
      </w:pPr>
    </w:p>
    <w:tbl>
      <w:tblPr>
        <w:tblW w:w="9112" w:type="dxa"/>
        <w:tblInd w:w="151" w:type="dxa"/>
        <w:tblLayout w:type="fixed"/>
        <w:tblLook w:val="0000" w:firstRow="0" w:lastRow="0" w:firstColumn="0" w:lastColumn="0" w:noHBand="0" w:noVBand="0"/>
      </w:tblPr>
      <w:tblGrid>
        <w:gridCol w:w="557"/>
        <w:gridCol w:w="7326"/>
        <w:gridCol w:w="1229"/>
      </w:tblGrid>
      <w:tr w:rsidR="004C34AB" w:rsidRPr="004C34AB" w14:paraId="04FA993B" w14:textId="77777777" w:rsidTr="005D35F8">
        <w:tc>
          <w:tcPr>
            <w:tcW w:w="557" w:type="dxa"/>
            <w:tcBorders>
              <w:top w:val="single" w:sz="4" w:space="0" w:color="000000"/>
              <w:left w:val="single" w:sz="4" w:space="0" w:color="000000"/>
              <w:bottom w:val="single" w:sz="4" w:space="0" w:color="000000"/>
            </w:tcBorders>
            <w:shd w:val="clear" w:color="auto" w:fill="auto"/>
            <w:vAlign w:val="center"/>
          </w:tcPr>
          <w:p w14:paraId="3E8AECDB" w14:textId="77777777" w:rsidR="005D35F8" w:rsidRPr="004C34AB" w:rsidRDefault="005D35F8" w:rsidP="002F0A55">
            <w:pPr>
              <w:snapToGrid w:val="0"/>
              <w:jc w:val="center"/>
              <w:rPr>
                <w:rFonts w:ascii="Tahoma" w:hAnsi="Tahoma" w:cs="Tahoma"/>
                <w:sz w:val="22"/>
                <w:szCs w:val="22"/>
              </w:rPr>
            </w:pPr>
            <w:r w:rsidRPr="004C34AB">
              <w:rPr>
                <w:rFonts w:ascii="Tahoma" w:hAnsi="Tahoma" w:cs="Tahoma"/>
                <w:sz w:val="22"/>
                <w:szCs w:val="22"/>
              </w:rPr>
              <w:t>1.</w:t>
            </w:r>
          </w:p>
        </w:tc>
        <w:tc>
          <w:tcPr>
            <w:tcW w:w="7326" w:type="dxa"/>
            <w:tcBorders>
              <w:top w:val="single" w:sz="4" w:space="0" w:color="000000"/>
              <w:left w:val="single" w:sz="4" w:space="0" w:color="000000"/>
              <w:bottom w:val="single" w:sz="4" w:space="0" w:color="000000"/>
            </w:tcBorders>
            <w:shd w:val="clear" w:color="auto" w:fill="auto"/>
          </w:tcPr>
          <w:p w14:paraId="72AD5364" w14:textId="2ADFE07E" w:rsidR="005D35F8" w:rsidRPr="004C34AB" w:rsidRDefault="005D35F8" w:rsidP="002F0A55">
            <w:pPr>
              <w:jc w:val="both"/>
              <w:rPr>
                <w:rFonts w:ascii="Tahoma" w:hAnsi="Tahoma" w:cs="Tahoma"/>
                <w:sz w:val="22"/>
                <w:szCs w:val="22"/>
              </w:rPr>
            </w:pPr>
            <w:r w:rsidRPr="004C34AB">
              <w:rPr>
                <w:rFonts w:ascii="Tahoma" w:hAnsi="Tahoma" w:cs="Tahoma"/>
                <w:sz w:val="22"/>
                <w:szCs w:val="22"/>
              </w:rPr>
              <w:t xml:space="preserve">Skierowanie do realizacji zamówienia pojazdów, z których </w:t>
            </w:r>
            <w:r w:rsidR="002914EA">
              <w:rPr>
                <w:rFonts w:ascii="Tahoma" w:hAnsi="Tahoma" w:cs="Tahoma"/>
                <w:sz w:val="22"/>
                <w:szCs w:val="22"/>
              </w:rPr>
              <w:t>jakikolwiek</w:t>
            </w:r>
            <w:r w:rsidRPr="004C34AB">
              <w:rPr>
                <w:rFonts w:ascii="Tahoma" w:hAnsi="Tahoma" w:cs="Tahoma"/>
                <w:sz w:val="22"/>
                <w:szCs w:val="22"/>
              </w:rPr>
              <w:t xml:space="preserve"> nie spełnia normy emisji spalin EURO 4</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50841" w14:textId="77777777" w:rsidR="005D35F8" w:rsidRPr="004C34AB" w:rsidRDefault="005D35F8" w:rsidP="002F0A55">
            <w:pPr>
              <w:jc w:val="center"/>
              <w:rPr>
                <w:rFonts w:ascii="Tahoma" w:hAnsi="Tahoma" w:cs="Tahoma"/>
                <w:sz w:val="22"/>
                <w:szCs w:val="22"/>
              </w:rPr>
            </w:pPr>
            <w:r w:rsidRPr="004C34AB">
              <w:rPr>
                <w:rFonts w:ascii="Tahoma" w:hAnsi="Tahoma" w:cs="Tahoma"/>
                <w:sz w:val="22"/>
                <w:szCs w:val="22"/>
              </w:rPr>
              <w:t>0 pkt</w:t>
            </w:r>
          </w:p>
        </w:tc>
      </w:tr>
      <w:tr w:rsidR="005D35F8" w:rsidRPr="004C34AB" w14:paraId="01E66464" w14:textId="77777777" w:rsidTr="005D35F8">
        <w:tc>
          <w:tcPr>
            <w:tcW w:w="557" w:type="dxa"/>
            <w:tcBorders>
              <w:top w:val="single" w:sz="4" w:space="0" w:color="000000"/>
              <w:left w:val="single" w:sz="4" w:space="0" w:color="000000"/>
              <w:bottom w:val="single" w:sz="4" w:space="0" w:color="000000"/>
            </w:tcBorders>
            <w:shd w:val="clear" w:color="auto" w:fill="auto"/>
            <w:vAlign w:val="center"/>
          </w:tcPr>
          <w:p w14:paraId="32FE58D0" w14:textId="107015E1" w:rsidR="005D35F8" w:rsidRPr="004C34AB" w:rsidRDefault="005D35F8" w:rsidP="002F0A55">
            <w:pPr>
              <w:jc w:val="center"/>
              <w:rPr>
                <w:rFonts w:ascii="Tahoma" w:hAnsi="Tahoma" w:cs="Tahoma"/>
                <w:sz w:val="22"/>
                <w:szCs w:val="22"/>
              </w:rPr>
            </w:pPr>
            <w:r w:rsidRPr="004C34AB">
              <w:rPr>
                <w:rFonts w:ascii="Tahoma" w:hAnsi="Tahoma" w:cs="Tahoma"/>
                <w:sz w:val="22"/>
                <w:szCs w:val="22"/>
              </w:rPr>
              <w:t>2.</w:t>
            </w:r>
          </w:p>
        </w:tc>
        <w:tc>
          <w:tcPr>
            <w:tcW w:w="7326" w:type="dxa"/>
            <w:tcBorders>
              <w:top w:val="single" w:sz="4" w:space="0" w:color="000000"/>
              <w:left w:val="single" w:sz="4" w:space="0" w:color="000000"/>
              <w:bottom w:val="single" w:sz="4" w:space="0" w:color="000000"/>
            </w:tcBorders>
            <w:shd w:val="clear" w:color="auto" w:fill="auto"/>
          </w:tcPr>
          <w:p w14:paraId="62A1E1C1" w14:textId="4F272B60" w:rsidR="005D35F8" w:rsidRPr="004C34AB" w:rsidRDefault="005D35F8" w:rsidP="002F0A55">
            <w:pPr>
              <w:jc w:val="both"/>
              <w:rPr>
                <w:rFonts w:ascii="Tahoma" w:hAnsi="Tahoma" w:cs="Tahoma"/>
                <w:sz w:val="22"/>
                <w:szCs w:val="22"/>
              </w:rPr>
            </w:pPr>
            <w:r w:rsidRPr="004C34AB">
              <w:rPr>
                <w:rFonts w:ascii="Tahoma" w:hAnsi="Tahoma" w:cs="Tahoma"/>
                <w:sz w:val="22"/>
                <w:szCs w:val="22"/>
              </w:rPr>
              <w:t>Skierowanie do realizacji zamówienia wszystkich pojazdów spełniających co najmniej normy emisji spalin  EURO 4</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E90D0" w14:textId="77777777" w:rsidR="005D35F8" w:rsidRPr="004C34AB" w:rsidRDefault="005D35F8" w:rsidP="002F0A55">
            <w:pPr>
              <w:jc w:val="center"/>
              <w:rPr>
                <w:rFonts w:ascii="Tahoma" w:hAnsi="Tahoma" w:cs="Tahoma"/>
                <w:sz w:val="22"/>
                <w:szCs w:val="22"/>
              </w:rPr>
            </w:pPr>
            <w:r w:rsidRPr="004C34AB">
              <w:rPr>
                <w:rFonts w:ascii="Tahoma" w:hAnsi="Tahoma" w:cs="Tahoma"/>
                <w:sz w:val="22"/>
                <w:szCs w:val="22"/>
              </w:rPr>
              <w:t>40 pkt</w:t>
            </w:r>
          </w:p>
        </w:tc>
      </w:tr>
    </w:tbl>
    <w:p w14:paraId="1858A235" w14:textId="77777777" w:rsidR="00BC3BC3" w:rsidRPr="004C34AB" w:rsidRDefault="00BC3BC3" w:rsidP="00BC3BC3">
      <w:pPr>
        <w:ind w:left="426"/>
        <w:jc w:val="both"/>
        <w:rPr>
          <w:rFonts w:ascii="Tahoma" w:hAnsi="Tahoma" w:cs="Tahoma"/>
          <w:sz w:val="22"/>
          <w:szCs w:val="22"/>
        </w:rPr>
      </w:pPr>
    </w:p>
    <w:p w14:paraId="48EB916C" w14:textId="064FCEDC" w:rsidR="00E80F36" w:rsidRPr="004C34AB" w:rsidRDefault="008D53B0" w:rsidP="008D53B0">
      <w:pPr>
        <w:jc w:val="both"/>
        <w:rPr>
          <w:rFonts w:ascii="Tahoma" w:hAnsi="Tahoma" w:cs="Tahoma"/>
          <w:bCs/>
          <w:iCs/>
          <w:sz w:val="22"/>
          <w:szCs w:val="22"/>
        </w:rPr>
      </w:pPr>
      <w:r w:rsidRPr="004C34AB">
        <w:rPr>
          <w:rFonts w:ascii="Tahoma" w:hAnsi="Tahoma" w:cs="Tahoma"/>
          <w:bCs/>
          <w:iCs/>
          <w:sz w:val="22"/>
          <w:szCs w:val="22"/>
        </w:rPr>
        <w:t>Ocena zostanie dokonana w oparciu o oświadczenie Wykonawcy złożone w ofercie – Formularz ofertowy stanowiący załącznik nr 2 do SWZ.</w:t>
      </w:r>
    </w:p>
    <w:p w14:paraId="3EBF7D94" w14:textId="3AFCEBFC" w:rsidR="008D53B0" w:rsidRPr="004C34AB" w:rsidRDefault="0076451F" w:rsidP="0076451F">
      <w:pPr>
        <w:pStyle w:val="Akapitzlist"/>
        <w:numPr>
          <w:ilvl w:val="0"/>
          <w:numId w:val="21"/>
        </w:numPr>
        <w:ind w:left="709"/>
        <w:jc w:val="both"/>
        <w:rPr>
          <w:rFonts w:ascii="Tahoma" w:hAnsi="Tahoma" w:cs="Tahoma"/>
          <w:bCs/>
          <w:iCs/>
          <w:sz w:val="22"/>
          <w:szCs w:val="22"/>
        </w:rPr>
      </w:pPr>
      <w:r w:rsidRPr="004C34AB">
        <w:rPr>
          <w:rFonts w:ascii="Tahoma" w:hAnsi="Tahoma" w:cs="Tahoma"/>
          <w:sz w:val="22"/>
          <w:szCs w:val="22"/>
          <w:lang w:eastAsia="ar-SA"/>
        </w:rPr>
        <w:t>Za najkorzystniejszą ofertę uznana zostanie oferta, która uzyska największą sumę punktów uzyskanych w ww. kryteriach oceny ofert.</w:t>
      </w:r>
    </w:p>
    <w:p w14:paraId="13F60109" w14:textId="027ABD94" w:rsidR="0076451F" w:rsidRPr="004C34AB" w:rsidRDefault="0076451F" w:rsidP="0076451F">
      <w:pPr>
        <w:pStyle w:val="Akapitzlist"/>
        <w:ind w:left="709"/>
        <w:jc w:val="both"/>
        <w:rPr>
          <w:rFonts w:ascii="Tahoma" w:hAnsi="Tahoma" w:cs="Tahoma"/>
          <w:bCs/>
          <w:iCs/>
          <w:sz w:val="22"/>
          <w:szCs w:val="22"/>
        </w:rPr>
      </w:pPr>
    </w:p>
    <w:p w14:paraId="33FBA1A2" w14:textId="77777777" w:rsidR="0076451F" w:rsidRPr="004C34AB" w:rsidRDefault="0076451F" w:rsidP="0076451F">
      <w:pPr>
        <w:pStyle w:val="Tekstpodstawowy"/>
        <w:tabs>
          <w:tab w:val="left" w:pos="567"/>
        </w:tabs>
        <w:spacing w:after="0"/>
        <w:ind w:left="1701" w:hanging="1701"/>
        <w:jc w:val="center"/>
        <w:rPr>
          <w:rFonts w:ascii="Tahoma" w:hAnsi="Tahoma" w:cs="Tahoma"/>
          <w:iCs/>
          <w:sz w:val="22"/>
          <w:szCs w:val="22"/>
        </w:rPr>
      </w:pPr>
      <w:r w:rsidRPr="004C34AB">
        <w:rPr>
          <w:rFonts w:ascii="Tahoma" w:hAnsi="Tahoma" w:cs="Tahoma"/>
          <w:iCs/>
          <w:sz w:val="22"/>
          <w:szCs w:val="22"/>
        </w:rPr>
        <w:t xml:space="preserve">KIP = C + Aś </w:t>
      </w:r>
    </w:p>
    <w:p w14:paraId="57749E84" w14:textId="77777777" w:rsidR="0076451F" w:rsidRPr="004C34AB" w:rsidRDefault="0076451F" w:rsidP="0076451F">
      <w:pPr>
        <w:pStyle w:val="Tekstpodstawowy"/>
        <w:tabs>
          <w:tab w:val="left" w:pos="567"/>
        </w:tabs>
        <w:spacing w:after="0"/>
        <w:ind w:left="1701" w:hanging="1701"/>
        <w:rPr>
          <w:rFonts w:ascii="Tahoma" w:hAnsi="Tahoma" w:cs="Tahoma"/>
          <w:iCs/>
          <w:sz w:val="22"/>
          <w:szCs w:val="22"/>
        </w:rPr>
      </w:pPr>
    </w:p>
    <w:p w14:paraId="2FF1FF8D" w14:textId="77777777" w:rsidR="0076451F" w:rsidRPr="004C34AB" w:rsidRDefault="0076451F" w:rsidP="0076451F">
      <w:pPr>
        <w:pStyle w:val="Tekstpodstawowy"/>
        <w:tabs>
          <w:tab w:val="left" w:pos="567"/>
        </w:tabs>
        <w:spacing w:after="0"/>
        <w:ind w:left="1701" w:hanging="1701"/>
        <w:rPr>
          <w:rFonts w:ascii="Tahoma" w:hAnsi="Tahoma" w:cs="Tahoma"/>
          <w:iCs/>
          <w:sz w:val="22"/>
          <w:szCs w:val="22"/>
        </w:rPr>
      </w:pPr>
      <w:r w:rsidRPr="004C34AB">
        <w:rPr>
          <w:rFonts w:ascii="Tahoma" w:hAnsi="Tahoma" w:cs="Tahoma"/>
          <w:iCs/>
          <w:sz w:val="22"/>
          <w:szCs w:val="22"/>
        </w:rPr>
        <w:t>gdzie poszczególne symbole oznaczają:</w:t>
      </w:r>
    </w:p>
    <w:p w14:paraId="71E596A4" w14:textId="77777777" w:rsidR="0076451F" w:rsidRPr="004C34AB" w:rsidRDefault="0076451F" w:rsidP="0076451F">
      <w:pPr>
        <w:pStyle w:val="Tekstpodstawowy"/>
        <w:tabs>
          <w:tab w:val="left" w:pos="567"/>
        </w:tabs>
        <w:spacing w:after="0"/>
        <w:ind w:left="1701" w:hanging="1701"/>
        <w:rPr>
          <w:rFonts w:ascii="Tahoma" w:hAnsi="Tahoma" w:cs="Tahoma"/>
          <w:iCs/>
          <w:sz w:val="22"/>
          <w:szCs w:val="22"/>
        </w:rPr>
      </w:pPr>
    </w:p>
    <w:p w14:paraId="0FD10A4A" w14:textId="77777777" w:rsidR="0076451F" w:rsidRPr="004C34AB" w:rsidRDefault="0076451F" w:rsidP="0076451F">
      <w:pPr>
        <w:pStyle w:val="Tekstpodstawowy"/>
        <w:tabs>
          <w:tab w:val="left" w:pos="567"/>
        </w:tabs>
        <w:spacing w:after="0"/>
        <w:ind w:left="1701" w:hanging="1701"/>
        <w:rPr>
          <w:rFonts w:ascii="Tahoma" w:hAnsi="Tahoma" w:cs="Tahoma"/>
          <w:iCs/>
          <w:sz w:val="22"/>
          <w:szCs w:val="22"/>
        </w:rPr>
      </w:pPr>
      <w:r w:rsidRPr="004C34AB">
        <w:rPr>
          <w:rFonts w:ascii="Tahoma" w:hAnsi="Tahoma" w:cs="Tahoma"/>
          <w:iCs/>
          <w:sz w:val="22"/>
          <w:szCs w:val="22"/>
        </w:rPr>
        <w:t>KIP</w:t>
      </w:r>
      <w:r w:rsidRPr="004C34AB">
        <w:rPr>
          <w:rFonts w:ascii="Tahoma" w:hAnsi="Tahoma" w:cs="Tahoma"/>
          <w:iCs/>
          <w:sz w:val="22"/>
          <w:szCs w:val="22"/>
        </w:rPr>
        <w:tab/>
        <w:t xml:space="preserve"> – końcowa ilość punktów,</w:t>
      </w:r>
    </w:p>
    <w:p w14:paraId="61848455" w14:textId="77777777" w:rsidR="0076451F" w:rsidRPr="004C34AB" w:rsidRDefault="0076451F" w:rsidP="0076451F">
      <w:pPr>
        <w:pStyle w:val="Tekstpodstawowy"/>
        <w:tabs>
          <w:tab w:val="left" w:pos="567"/>
        </w:tabs>
        <w:spacing w:after="0"/>
        <w:ind w:left="1701" w:hanging="1701"/>
        <w:rPr>
          <w:rFonts w:ascii="Tahoma" w:hAnsi="Tahoma" w:cs="Tahoma"/>
          <w:iCs/>
          <w:sz w:val="22"/>
          <w:szCs w:val="22"/>
        </w:rPr>
      </w:pPr>
      <w:r w:rsidRPr="004C34AB">
        <w:rPr>
          <w:rFonts w:ascii="Tahoma" w:hAnsi="Tahoma" w:cs="Tahoma"/>
          <w:iCs/>
          <w:sz w:val="22"/>
          <w:szCs w:val="22"/>
        </w:rPr>
        <w:t xml:space="preserve">C </w:t>
      </w:r>
      <w:r w:rsidRPr="004C34AB">
        <w:rPr>
          <w:rFonts w:ascii="Tahoma" w:hAnsi="Tahoma" w:cs="Tahoma"/>
          <w:iCs/>
          <w:sz w:val="22"/>
          <w:szCs w:val="22"/>
        </w:rPr>
        <w:tab/>
        <w:t xml:space="preserve"> – ilość punktów uzyskanych w kryterium: cena ofertowa,</w:t>
      </w:r>
    </w:p>
    <w:p w14:paraId="33D5ADB6" w14:textId="77777777" w:rsidR="0076451F" w:rsidRPr="004C34AB" w:rsidRDefault="0076451F" w:rsidP="0076451F">
      <w:pPr>
        <w:shd w:val="clear" w:color="auto" w:fill="FFFFFF"/>
        <w:ind w:left="567" w:right="100" w:hanging="567"/>
        <w:jc w:val="both"/>
        <w:rPr>
          <w:rFonts w:ascii="Tahoma" w:hAnsi="Tahoma" w:cs="Tahoma"/>
        </w:rPr>
      </w:pPr>
      <w:r w:rsidRPr="004C34AB">
        <w:rPr>
          <w:rFonts w:ascii="Tahoma" w:hAnsi="Tahoma" w:cs="Tahoma"/>
          <w:iCs/>
          <w:sz w:val="22"/>
          <w:szCs w:val="22"/>
        </w:rPr>
        <w:t>Aśr </w:t>
      </w:r>
      <w:r w:rsidRPr="004C34AB">
        <w:rPr>
          <w:rFonts w:ascii="Tahoma" w:hAnsi="Tahoma" w:cs="Tahoma"/>
          <w:iCs/>
          <w:sz w:val="22"/>
          <w:szCs w:val="22"/>
        </w:rPr>
        <w:tab/>
        <w:t xml:space="preserve"> – ilość punktów uzyskanych w kryterium: aspekt środowiskowy.</w:t>
      </w:r>
    </w:p>
    <w:p w14:paraId="39C775B6" w14:textId="77777777" w:rsidR="0076451F" w:rsidRPr="004C34AB" w:rsidRDefault="0076451F" w:rsidP="0076451F">
      <w:pPr>
        <w:pStyle w:val="Akapitzlist"/>
        <w:ind w:left="709"/>
        <w:jc w:val="both"/>
        <w:rPr>
          <w:rFonts w:ascii="Tahoma" w:hAnsi="Tahoma" w:cs="Tahoma"/>
          <w:bCs/>
          <w:iCs/>
          <w:sz w:val="22"/>
          <w:szCs w:val="22"/>
        </w:rPr>
      </w:pPr>
    </w:p>
    <w:p w14:paraId="0DCC5B8A" w14:textId="77777777" w:rsidR="008D53B0" w:rsidRPr="004C34AB" w:rsidRDefault="008D53B0" w:rsidP="008D53B0">
      <w:pPr>
        <w:jc w:val="both"/>
        <w:rPr>
          <w:rFonts w:ascii="Tahoma" w:hAnsi="Tahoma" w:cs="Tahoma"/>
          <w:bCs/>
          <w:iCs/>
          <w:sz w:val="22"/>
          <w:szCs w:val="22"/>
        </w:rPr>
      </w:pPr>
    </w:p>
    <w:p w14:paraId="1036AD63" w14:textId="77777777" w:rsidR="00E80F36" w:rsidRPr="004C34AB" w:rsidRDefault="00E80F36" w:rsidP="0037717D">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 xml:space="preserve">16. INFORMACJE O FORMALNOŚCIACH, JAKIE MUSZĄ ZOSTAĆ DOPEŁNIONE PO WYBORZE OFERTY W CELU ZAWARCIA UMOWY W SPRAWIE ZAMÓWIENIA PUBLICZNEGO. </w:t>
      </w:r>
    </w:p>
    <w:p w14:paraId="1CA65794" w14:textId="77777777" w:rsidR="0037717D" w:rsidRPr="004C34AB" w:rsidRDefault="0037717D" w:rsidP="00E80F36">
      <w:pPr>
        <w:ind w:left="426"/>
        <w:jc w:val="both"/>
        <w:rPr>
          <w:rFonts w:ascii="Tahoma" w:hAnsi="Tahoma" w:cs="Tahoma"/>
          <w:sz w:val="22"/>
          <w:szCs w:val="22"/>
        </w:rPr>
      </w:pPr>
    </w:p>
    <w:p w14:paraId="347A8D7A" w14:textId="0A39283D" w:rsidR="00E80F36" w:rsidRPr="004C34AB" w:rsidRDefault="00E80F36" w:rsidP="00E80F36">
      <w:pPr>
        <w:ind w:left="426"/>
        <w:jc w:val="both"/>
        <w:rPr>
          <w:rFonts w:ascii="Tahoma" w:hAnsi="Tahoma" w:cs="Tahoma"/>
          <w:sz w:val="22"/>
          <w:szCs w:val="22"/>
        </w:rPr>
      </w:pPr>
      <w:r w:rsidRPr="004C34AB">
        <w:rPr>
          <w:rFonts w:ascii="Tahoma" w:hAnsi="Tahoma" w:cs="Tahoma"/>
          <w:sz w:val="22"/>
          <w:szCs w:val="22"/>
        </w:rPr>
        <w:t xml:space="preserve">Z wykonawcą, który złoży najkorzystniejszą ofertę zamówienia, zostanie zawarta umowa, której wzór stanowi załącznik nr 1 do SWZ. Termin zawarcia umowy zostanie określony </w:t>
      </w:r>
      <w:r w:rsidR="00972E6F" w:rsidRPr="004C34AB">
        <w:rPr>
          <w:rFonts w:ascii="Tahoma" w:hAnsi="Tahoma" w:cs="Tahoma"/>
          <w:sz w:val="22"/>
          <w:szCs w:val="22"/>
        </w:rPr>
        <w:t>przez Zamawiającego i przekazany Wykonawcy, którego oferta zostanie wybrana</w:t>
      </w:r>
      <w:r w:rsidRPr="004C34AB">
        <w:rPr>
          <w:rFonts w:ascii="Tahoma" w:hAnsi="Tahoma" w:cs="Tahoma"/>
          <w:sz w:val="22"/>
          <w:szCs w:val="22"/>
        </w:rPr>
        <w:t>. Termin ten może ulec zmianie w przypadku złożenia odwołania przez któregoś z wykonawców. O nowym terminie zawarcia umowy wykonawca zostanie poinformowany po zakończeniu postępowania odwoławczego.</w:t>
      </w:r>
    </w:p>
    <w:p w14:paraId="5C924A73" w14:textId="77777777" w:rsidR="00E80F36" w:rsidRPr="004C34AB" w:rsidRDefault="00E80F36" w:rsidP="00E80F36">
      <w:pPr>
        <w:ind w:left="426" w:hanging="426"/>
        <w:jc w:val="both"/>
        <w:rPr>
          <w:rFonts w:ascii="Tahoma" w:hAnsi="Tahoma" w:cs="Tahoma"/>
          <w:sz w:val="22"/>
          <w:szCs w:val="22"/>
        </w:rPr>
      </w:pPr>
    </w:p>
    <w:p w14:paraId="733F0267" w14:textId="77777777" w:rsidR="00E80F36" w:rsidRPr="004C34AB" w:rsidRDefault="00E80F36" w:rsidP="0037717D">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17. POUCZENIE O ŚRODKACH OCHRONY PRAWNEJ PRZYSŁUGUJĄCYCH WYKONAWCY.</w:t>
      </w:r>
    </w:p>
    <w:p w14:paraId="534C2772" w14:textId="77777777" w:rsidR="0037717D" w:rsidRPr="004C34AB" w:rsidRDefault="0037717D" w:rsidP="00E80F36">
      <w:pPr>
        <w:ind w:left="426"/>
        <w:jc w:val="both"/>
        <w:rPr>
          <w:rFonts w:ascii="Tahoma" w:hAnsi="Tahoma" w:cs="Tahoma"/>
          <w:sz w:val="22"/>
          <w:szCs w:val="22"/>
        </w:rPr>
      </w:pPr>
    </w:p>
    <w:p w14:paraId="2B922E56" w14:textId="77777777" w:rsidR="00E80F36" w:rsidRPr="004C34AB" w:rsidRDefault="00E80F36" w:rsidP="00E80F36">
      <w:pPr>
        <w:ind w:left="426"/>
        <w:jc w:val="both"/>
        <w:rPr>
          <w:rFonts w:ascii="Tahoma" w:hAnsi="Tahoma" w:cs="Tahoma"/>
          <w:sz w:val="22"/>
          <w:szCs w:val="22"/>
        </w:rPr>
      </w:pPr>
      <w:r w:rsidRPr="004C34AB">
        <w:rPr>
          <w:rFonts w:ascii="Tahoma" w:hAnsi="Tahoma" w:cs="Tahoma"/>
          <w:sz w:val="22"/>
          <w:szCs w:val="22"/>
        </w:rPr>
        <w:lastRenderedPageBreak/>
        <w:t>W postępowaniu mają zastosowanie środki ochrony prawnej, o których mowa w Dziale IX ustawy Pzp oraz poniższych Rozporządzeniach:</w:t>
      </w:r>
    </w:p>
    <w:p w14:paraId="22085EA1" w14:textId="77777777" w:rsidR="00E80F36" w:rsidRPr="004C34AB" w:rsidRDefault="00E80F36" w:rsidP="00E80F36">
      <w:pPr>
        <w:ind w:left="709" w:hanging="284"/>
        <w:jc w:val="both"/>
        <w:rPr>
          <w:rFonts w:ascii="Tahoma" w:hAnsi="Tahoma" w:cs="Tahoma"/>
          <w:sz w:val="22"/>
          <w:szCs w:val="22"/>
        </w:rPr>
      </w:pPr>
      <w:r w:rsidRPr="004C34AB">
        <w:rPr>
          <w:rFonts w:ascii="Tahoma" w:hAnsi="Tahoma" w:cs="Tahoma"/>
          <w:sz w:val="22"/>
          <w:szCs w:val="22"/>
        </w:rPr>
        <w:t>1) Rozporządzenie Prezesa Rady Ministrów z 30 grudnia 2020 r. w sprawie postępowania przy rozpoznawaniu odwołań przez Krajową Izbę Odwoławczą (Dz. U. z 2020 r., poz. 2453);</w:t>
      </w:r>
    </w:p>
    <w:p w14:paraId="3623019C" w14:textId="77777777" w:rsidR="00E80F36" w:rsidRPr="004C34AB" w:rsidRDefault="00E80F36" w:rsidP="00E80F36">
      <w:pPr>
        <w:ind w:left="709" w:hanging="284"/>
        <w:jc w:val="both"/>
        <w:rPr>
          <w:rFonts w:ascii="Tahoma" w:hAnsi="Tahoma" w:cs="Tahoma"/>
          <w:sz w:val="22"/>
          <w:szCs w:val="22"/>
        </w:rPr>
      </w:pPr>
      <w:r w:rsidRPr="004C34AB">
        <w:rPr>
          <w:rFonts w:ascii="Tahoma" w:hAnsi="Tahoma" w:cs="Tahoma"/>
          <w:sz w:val="22"/>
          <w:szCs w:val="22"/>
        </w:rPr>
        <w:t>2) Rozporządzenie Prezesa Rady Ministrów z 30 grudnia 2020 r. w sprawie szczegółowych kosztów postępowania odwoławczego, ich rozliczania oraz wysokości i sposobu pobierania wpisu od odwołania (Dz. U. z 2020 r., poz. 2437).</w:t>
      </w:r>
    </w:p>
    <w:p w14:paraId="78017D35" w14:textId="77777777" w:rsidR="00E80F36" w:rsidRPr="004C34AB" w:rsidRDefault="00E80F36" w:rsidP="00E80F36">
      <w:pPr>
        <w:jc w:val="both"/>
        <w:rPr>
          <w:rFonts w:ascii="Tahoma" w:hAnsi="Tahoma" w:cs="Tahoma"/>
          <w:sz w:val="22"/>
          <w:szCs w:val="22"/>
        </w:rPr>
      </w:pPr>
    </w:p>
    <w:p w14:paraId="6C2D5BA7" w14:textId="77777777" w:rsidR="00E80F36" w:rsidRPr="004C34AB" w:rsidRDefault="00E80F36" w:rsidP="0037717D">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 xml:space="preserve">18. INFORMACJA O WARUNKACH UDZIAŁU W POSTĘPOWANIU. </w:t>
      </w:r>
    </w:p>
    <w:p w14:paraId="23220A2F" w14:textId="77777777" w:rsidR="0037717D" w:rsidRPr="004C34AB" w:rsidRDefault="0037717D" w:rsidP="00E80F36">
      <w:pPr>
        <w:ind w:left="1134" w:hanging="708"/>
        <w:jc w:val="both"/>
        <w:rPr>
          <w:rFonts w:ascii="Tahoma" w:hAnsi="Tahoma" w:cs="Tahoma"/>
          <w:sz w:val="22"/>
          <w:szCs w:val="22"/>
        </w:rPr>
      </w:pPr>
    </w:p>
    <w:p w14:paraId="1B090262" w14:textId="77777777" w:rsidR="006F6912" w:rsidRPr="004C34AB" w:rsidRDefault="00E80F36" w:rsidP="00234842">
      <w:pPr>
        <w:jc w:val="both"/>
        <w:rPr>
          <w:rFonts w:ascii="Tahoma" w:hAnsi="Tahoma" w:cs="Tahoma"/>
          <w:sz w:val="22"/>
          <w:szCs w:val="22"/>
        </w:rPr>
      </w:pPr>
      <w:r w:rsidRPr="004C34AB">
        <w:rPr>
          <w:rFonts w:ascii="Tahoma" w:hAnsi="Tahoma" w:cs="Tahoma"/>
          <w:sz w:val="22"/>
          <w:szCs w:val="22"/>
        </w:rPr>
        <w:t>18.1.  </w:t>
      </w:r>
      <w:r w:rsidR="006F6912" w:rsidRPr="004C34AB">
        <w:rPr>
          <w:rFonts w:ascii="Tahoma" w:hAnsi="Tahoma" w:cs="Tahoma"/>
          <w:sz w:val="22"/>
          <w:szCs w:val="22"/>
        </w:rPr>
        <w:t>O udzielenie zamówienia mogą ubiegać się Wykonawcy, którzy:</w:t>
      </w:r>
    </w:p>
    <w:p w14:paraId="43AD3488" w14:textId="77777777" w:rsidR="006F6912" w:rsidRPr="004C34AB" w:rsidRDefault="006F6912" w:rsidP="00234842">
      <w:pPr>
        <w:jc w:val="both"/>
        <w:rPr>
          <w:rFonts w:ascii="Tahoma" w:hAnsi="Tahoma" w:cs="Tahoma"/>
          <w:sz w:val="22"/>
          <w:szCs w:val="22"/>
        </w:rPr>
      </w:pPr>
      <w:r w:rsidRPr="004C34AB">
        <w:rPr>
          <w:rFonts w:ascii="Tahoma" w:hAnsi="Tahoma" w:cs="Tahoma"/>
          <w:sz w:val="22"/>
          <w:szCs w:val="22"/>
        </w:rPr>
        <w:t>- nie podlegają wykluczeniu;</w:t>
      </w:r>
    </w:p>
    <w:p w14:paraId="66C52876" w14:textId="77777777" w:rsidR="006F6912" w:rsidRPr="004C34AB" w:rsidRDefault="006F6912" w:rsidP="00234842">
      <w:pPr>
        <w:rPr>
          <w:rFonts w:ascii="Tahoma" w:hAnsi="Tahoma" w:cs="Tahoma"/>
          <w:sz w:val="22"/>
          <w:szCs w:val="22"/>
        </w:rPr>
      </w:pPr>
      <w:r w:rsidRPr="004C34AB">
        <w:rPr>
          <w:rFonts w:ascii="Tahoma" w:hAnsi="Tahoma" w:cs="Tahoma"/>
          <w:sz w:val="22"/>
          <w:szCs w:val="22"/>
        </w:rPr>
        <w:t>- spełniają warunki udziału w postępowaniu.</w:t>
      </w:r>
    </w:p>
    <w:p w14:paraId="158178E5" w14:textId="36E7F819" w:rsidR="006F6912" w:rsidRPr="004C34AB" w:rsidRDefault="00234842" w:rsidP="00234842">
      <w:pPr>
        <w:jc w:val="both"/>
        <w:rPr>
          <w:rFonts w:ascii="Tahoma" w:hAnsi="Tahoma" w:cs="Tahoma"/>
          <w:sz w:val="22"/>
          <w:szCs w:val="22"/>
        </w:rPr>
      </w:pPr>
      <w:r w:rsidRPr="004C34AB">
        <w:rPr>
          <w:rFonts w:ascii="Tahoma" w:hAnsi="Tahoma" w:cs="Tahoma"/>
          <w:sz w:val="22"/>
          <w:szCs w:val="22"/>
        </w:rPr>
        <w:t>18</w:t>
      </w:r>
      <w:r w:rsidR="006F6912" w:rsidRPr="004C34AB">
        <w:rPr>
          <w:rFonts w:ascii="Tahoma" w:hAnsi="Tahoma" w:cs="Tahoma"/>
          <w:sz w:val="22"/>
          <w:szCs w:val="22"/>
        </w:rPr>
        <w:t>.</w:t>
      </w:r>
      <w:r w:rsidRPr="004C34AB">
        <w:rPr>
          <w:rFonts w:ascii="Tahoma" w:hAnsi="Tahoma" w:cs="Tahoma"/>
          <w:sz w:val="22"/>
          <w:szCs w:val="22"/>
        </w:rPr>
        <w:t>2</w:t>
      </w:r>
      <w:r w:rsidR="006F6912" w:rsidRPr="004C34AB">
        <w:rPr>
          <w:rFonts w:ascii="Tahoma" w:hAnsi="Tahoma" w:cs="Tahoma"/>
          <w:sz w:val="22"/>
          <w:szCs w:val="22"/>
        </w:rPr>
        <w:t>.</w:t>
      </w:r>
      <w:r w:rsidR="006F6912" w:rsidRPr="004C34AB">
        <w:rPr>
          <w:rFonts w:ascii="Tahoma" w:hAnsi="Tahoma" w:cs="Tahoma"/>
          <w:sz w:val="22"/>
          <w:szCs w:val="22"/>
        </w:rPr>
        <w:tab/>
        <w:t xml:space="preserve">Warunki udziału w postępowaniu, opis sposobu dokonywania oceny spełniania tych warunków. </w:t>
      </w:r>
    </w:p>
    <w:p w14:paraId="230798C6" w14:textId="77777777" w:rsidR="006F6912" w:rsidRPr="004C34AB" w:rsidRDefault="006F6912" w:rsidP="00234842">
      <w:pPr>
        <w:jc w:val="both"/>
        <w:rPr>
          <w:rFonts w:ascii="Tahoma" w:hAnsi="Tahoma" w:cs="Tahoma"/>
          <w:sz w:val="22"/>
          <w:szCs w:val="22"/>
        </w:rPr>
      </w:pPr>
      <w:r w:rsidRPr="004C34AB">
        <w:rPr>
          <w:rFonts w:ascii="Tahoma" w:hAnsi="Tahoma" w:cs="Tahoma"/>
          <w:sz w:val="22"/>
          <w:szCs w:val="22"/>
        </w:rPr>
        <w:t>Wykonawcy ubiegający się o zamówienie publiczne muszą spełniać niżej wymienione warunki udziału w postępowaniu dotyczące:</w:t>
      </w:r>
    </w:p>
    <w:p w14:paraId="757CA484" w14:textId="6E4A7210" w:rsidR="006F6912" w:rsidRPr="004C34AB" w:rsidRDefault="00234842" w:rsidP="00234842">
      <w:pPr>
        <w:tabs>
          <w:tab w:val="left" w:pos="0"/>
          <w:tab w:val="left" w:pos="993"/>
        </w:tabs>
        <w:jc w:val="both"/>
        <w:rPr>
          <w:rFonts w:ascii="Tahoma" w:hAnsi="Tahoma" w:cs="Tahoma"/>
          <w:sz w:val="22"/>
          <w:szCs w:val="22"/>
        </w:rPr>
      </w:pPr>
      <w:r w:rsidRPr="004C34AB">
        <w:rPr>
          <w:rFonts w:ascii="Tahoma" w:hAnsi="Tahoma" w:cs="Tahoma"/>
          <w:sz w:val="22"/>
          <w:szCs w:val="22"/>
          <w:u w:val="single"/>
        </w:rPr>
        <w:t>18</w:t>
      </w:r>
      <w:r w:rsidR="006F6912" w:rsidRPr="004C34AB">
        <w:rPr>
          <w:rFonts w:ascii="Tahoma" w:hAnsi="Tahoma" w:cs="Tahoma"/>
          <w:sz w:val="22"/>
          <w:szCs w:val="22"/>
          <w:u w:val="single"/>
        </w:rPr>
        <w:t>.</w:t>
      </w:r>
      <w:r w:rsidRPr="004C34AB">
        <w:rPr>
          <w:rFonts w:ascii="Tahoma" w:hAnsi="Tahoma" w:cs="Tahoma"/>
          <w:sz w:val="22"/>
          <w:szCs w:val="22"/>
          <w:u w:val="single"/>
        </w:rPr>
        <w:t>2</w:t>
      </w:r>
      <w:r w:rsidR="006F6912" w:rsidRPr="004C34AB">
        <w:rPr>
          <w:rFonts w:ascii="Tahoma" w:hAnsi="Tahoma" w:cs="Tahoma"/>
          <w:sz w:val="22"/>
          <w:szCs w:val="22"/>
          <w:u w:val="single"/>
        </w:rPr>
        <w:t>.1. zdolności do występowania w obrocie gospodarczym.</w:t>
      </w:r>
    </w:p>
    <w:p w14:paraId="49C04BD2" w14:textId="77777777" w:rsidR="006F6912" w:rsidRPr="004C34AB" w:rsidRDefault="006F6912" w:rsidP="00234842">
      <w:pPr>
        <w:pStyle w:val="Standard"/>
        <w:jc w:val="both"/>
        <w:rPr>
          <w:rFonts w:ascii="Tahoma" w:hAnsi="Tahoma" w:cs="Tahoma"/>
          <w:sz w:val="22"/>
          <w:szCs w:val="22"/>
        </w:rPr>
      </w:pPr>
      <w:r w:rsidRPr="004C34AB">
        <w:rPr>
          <w:rFonts w:ascii="Tahoma" w:hAnsi="Tahoma" w:cs="Tahoma"/>
          <w:sz w:val="22"/>
          <w:szCs w:val="22"/>
        </w:rPr>
        <w:t>Zamawiający nie stawia konkretnego warunku w tym zakresie.</w:t>
      </w:r>
    </w:p>
    <w:p w14:paraId="71299878" w14:textId="5DF1F45D" w:rsidR="006F6912" w:rsidRPr="004C34AB" w:rsidRDefault="006F6912" w:rsidP="00234842">
      <w:pPr>
        <w:pStyle w:val="Tekstpodstawowy"/>
        <w:tabs>
          <w:tab w:val="left" w:pos="4678"/>
        </w:tabs>
        <w:spacing w:after="0"/>
        <w:jc w:val="both"/>
        <w:rPr>
          <w:rFonts w:ascii="Tahoma" w:hAnsi="Tahoma" w:cs="Tahoma"/>
          <w:sz w:val="22"/>
          <w:szCs w:val="22"/>
        </w:rPr>
      </w:pPr>
      <w:r w:rsidRPr="004C34AB">
        <w:rPr>
          <w:rFonts w:ascii="Tahoma" w:hAnsi="Tahoma" w:cs="Tahoma"/>
          <w:sz w:val="22"/>
          <w:szCs w:val="22"/>
        </w:rPr>
        <w:t>Ocena spełnienia powyższego warunku dokonana będzie na podstawie ogólnego oświadczenia o spełnianiu warunków udziału w postępowaniu, zawartego w treści oświadczenia Wykonawcy, o którym mowa w pkt. 1</w:t>
      </w:r>
      <w:r w:rsidR="00234842" w:rsidRPr="004C34AB">
        <w:rPr>
          <w:rFonts w:ascii="Tahoma" w:hAnsi="Tahoma" w:cs="Tahoma"/>
          <w:sz w:val="22"/>
          <w:szCs w:val="22"/>
        </w:rPr>
        <w:t>9</w:t>
      </w:r>
      <w:r w:rsidRPr="004C34AB">
        <w:rPr>
          <w:rFonts w:ascii="Tahoma" w:hAnsi="Tahoma" w:cs="Tahoma"/>
          <w:sz w:val="22"/>
          <w:szCs w:val="22"/>
        </w:rPr>
        <w:t>.1 SWZ.</w:t>
      </w:r>
    </w:p>
    <w:p w14:paraId="63CB23FC" w14:textId="2D588CCA" w:rsidR="006F6912" w:rsidRPr="004C34AB" w:rsidRDefault="00234842" w:rsidP="00234842">
      <w:pPr>
        <w:tabs>
          <w:tab w:val="left" w:pos="0"/>
          <w:tab w:val="left" w:pos="993"/>
        </w:tabs>
        <w:jc w:val="both"/>
        <w:rPr>
          <w:rFonts w:ascii="Tahoma" w:hAnsi="Tahoma" w:cs="Tahoma"/>
          <w:sz w:val="22"/>
          <w:szCs w:val="22"/>
        </w:rPr>
      </w:pPr>
      <w:r w:rsidRPr="004C34AB">
        <w:rPr>
          <w:rFonts w:ascii="Tahoma" w:hAnsi="Tahoma" w:cs="Tahoma"/>
          <w:sz w:val="22"/>
          <w:szCs w:val="22"/>
          <w:u w:val="single"/>
        </w:rPr>
        <w:t>18</w:t>
      </w:r>
      <w:r w:rsidR="006F6912" w:rsidRPr="004C34AB">
        <w:rPr>
          <w:rFonts w:ascii="Tahoma" w:hAnsi="Tahoma" w:cs="Tahoma"/>
          <w:sz w:val="22"/>
          <w:szCs w:val="22"/>
          <w:u w:val="single"/>
        </w:rPr>
        <w:t>.</w:t>
      </w:r>
      <w:r w:rsidRPr="004C34AB">
        <w:rPr>
          <w:rFonts w:ascii="Tahoma" w:hAnsi="Tahoma" w:cs="Tahoma"/>
          <w:sz w:val="22"/>
          <w:szCs w:val="22"/>
          <w:u w:val="single"/>
        </w:rPr>
        <w:t>2</w:t>
      </w:r>
      <w:r w:rsidR="006F6912" w:rsidRPr="004C34AB">
        <w:rPr>
          <w:rFonts w:ascii="Tahoma" w:hAnsi="Tahoma" w:cs="Tahoma"/>
          <w:sz w:val="22"/>
          <w:szCs w:val="22"/>
          <w:u w:val="single"/>
        </w:rPr>
        <w:t>.2. uprawnień do prowadzenia określonej działalności gospodarczej lub zawodowej, o ile wynika to z odrębnych przepisów:</w:t>
      </w:r>
    </w:p>
    <w:p w14:paraId="6C8954E3" w14:textId="77777777" w:rsidR="00967ADF" w:rsidRPr="004C34AB" w:rsidRDefault="006F6912" w:rsidP="00234842">
      <w:pPr>
        <w:tabs>
          <w:tab w:val="left" w:pos="1288"/>
        </w:tabs>
        <w:jc w:val="both"/>
        <w:rPr>
          <w:rFonts w:ascii="Tahoma" w:hAnsi="Tahoma" w:cs="Tahoma"/>
          <w:sz w:val="22"/>
          <w:szCs w:val="22"/>
        </w:rPr>
      </w:pPr>
      <w:r w:rsidRPr="004C34AB">
        <w:rPr>
          <w:rFonts w:ascii="Tahoma" w:hAnsi="Tahoma" w:cs="Tahoma"/>
          <w:sz w:val="22"/>
          <w:szCs w:val="22"/>
        </w:rPr>
        <w:t>Wykonawca w celu potwierdzenia spełniania niniejszego warunku musi posiadać</w:t>
      </w:r>
      <w:r w:rsidR="00967ADF" w:rsidRPr="004C34AB">
        <w:rPr>
          <w:rFonts w:ascii="Tahoma" w:hAnsi="Tahoma" w:cs="Tahoma"/>
          <w:sz w:val="22"/>
          <w:szCs w:val="22"/>
        </w:rPr>
        <w:t>:</w:t>
      </w:r>
    </w:p>
    <w:p w14:paraId="03306613" w14:textId="6B8A818C" w:rsidR="006F6912" w:rsidRPr="004C34AB" w:rsidRDefault="00967ADF" w:rsidP="00967ADF">
      <w:pPr>
        <w:tabs>
          <w:tab w:val="left" w:pos="1288"/>
        </w:tabs>
        <w:ind w:left="142" w:hanging="142"/>
        <w:jc w:val="both"/>
        <w:rPr>
          <w:rFonts w:ascii="Tahoma" w:hAnsi="Tahoma" w:cs="Tahoma"/>
          <w:sz w:val="22"/>
          <w:szCs w:val="22"/>
        </w:rPr>
      </w:pPr>
      <w:r w:rsidRPr="004C34AB">
        <w:rPr>
          <w:rFonts w:ascii="Tahoma" w:hAnsi="Tahoma" w:cs="Tahoma"/>
          <w:sz w:val="22"/>
          <w:szCs w:val="22"/>
        </w:rPr>
        <w:t>-</w:t>
      </w:r>
      <w:r w:rsidR="006F6912" w:rsidRPr="004C34AB">
        <w:rPr>
          <w:rFonts w:ascii="Tahoma" w:hAnsi="Tahoma" w:cs="Tahoma"/>
          <w:sz w:val="22"/>
          <w:szCs w:val="22"/>
        </w:rPr>
        <w:t xml:space="preserve"> wpis </w:t>
      </w:r>
      <w:r w:rsidRPr="004C34AB">
        <w:rPr>
          <w:rFonts w:ascii="Tahoma" w:hAnsi="Tahoma" w:cs="Tahoma"/>
          <w:sz w:val="22"/>
          <w:szCs w:val="22"/>
        </w:rPr>
        <w:t>do rejestru działalności regulowanej prowadzonego przez Burmistrza Miasta Mrągowo w zakresie odbierania odpadów komunalnych od właścicieli nieruchomości</w:t>
      </w:r>
      <w:r w:rsidR="006F6912" w:rsidRPr="004C34AB">
        <w:rPr>
          <w:rFonts w:ascii="Tahoma" w:hAnsi="Tahoma" w:cs="Tahoma"/>
          <w:sz w:val="22"/>
          <w:szCs w:val="22"/>
        </w:rPr>
        <w:t>, o którym mowa w art. 9b ustawy z dnia 13 września 1996 r. o utrzymaniu czystości i porządku w gminach (Dz. U. 2021 r. poz. 888) obejmujący wszystkie kody odpadów będące przedmiotem zamówienia</w:t>
      </w:r>
      <w:r w:rsidRPr="004C34AB">
        <w:rPr>
          <w:rFonts w:ascii="Tahoma" w:hAnsi="Tahoma" w:cs="Tahoma"/>
          <w:sz w:val="22"/>
          <w:szCs w:val="22"/>
        </w:rPr>
        <w:t>.</w:t>
      </w:r>
    </w:p>
    <w:p w14:paraId="2049F9D5" w14:textId="3B98C614" w:rsidR="00967ADF" w:rsidRPr="004C34AB" w:rsidRDefault="00967ADF" w:rsidP="00967ADF">
      <w:pPr>
        <w:autoSpaceDE w:val="0"/>
        <w:autoSpaceDN w:val="0"/>
        <w:adjustRightInd w:val="0"/>
        <w:ind w:left="142" w:hanging="142"/>
        <w:jc w:val="both"/>
        <w:rPr>
          <w:rFonts w:ascii="Tahoma" w:hAnsi="Tahoma" w:cs="Tahoma"/>
          <w:iCs/>
          <w:sz w:val="22"/>
          <w:szCs w:val="22"/>
        </w:rPr>
      </w:pPr>
      <w:r w:rsidRPr="004C34AB">
        <w:rPr>
          <w:rFonts w:ascii="Tahoma" w:hAnsi="Tahoma" w:cs="Tahoma"/>
          <w:sz w:val="22"/>
          <w:szCs w:val="22"/>
        </w:rPr>
        <w:t>- wpis n</w:t>
      </w:r>
      <w:r w:rsidRPr="004C34AB">
        <w:rPr>
          <w:rFonts w:ascii="Tahoma" w:hAnsi="Tahoma" w:cs="Tahoma"/>
          <w:iCs/>
          <w:sz w:val="22"/>
          <w:szCs w:val="22"/>
        </w:rPr>
        <w:t>adany przez Marszałka Województwa Warmińsko-Mazurskiego numer rejestrowy w rejestrze podmiotów wprowadzających produkty, produkty w opakowaniach i gospodarujących odpadami (BDO) - (wpis z zakresu ustawy o odpadach –transport odpadów, z zakresu ustawy z dnia 11 września 2015r. o zużytym sprzęcie elektrycznym i elektronicznym (Dz. U. z 2020 r. poz.1893);</w:t>
      </w:r>
    </w:p>
    <w:p w14:paraId="510234D3" w14:textId="71CCE9BE" w:rsidR="00967ADF" w:rsidRPr="004C34AB" w:rsidRDefault="00967ADF" w:rsidP="00967ADF">
      <w:pPr>
        <w:autoSpaceDE w:val="0"/>
        <w:autoSpaceDN w:val="0"/>
        <w:adjustRightInd w:val="0"/>
        <w:ind w:left="142" w:hanging="142"/>
        <w:jc w:val="both"/>
        <w:rPr>
          <w:rFonts w:ascii="Tahoma" w:hAnsi="Tahoma" w:cs="Tahoma"/>
          <w:iCs/>
          <w:sz w:val="22"/>
          <w:szCs w:val="22"/>
        </w:rPr>
      </w:pPr>
      <w:r w:rsidRPr="004C34AB">
        <w:rPr>
          <w:rFonts w:ascii="Tahoma" w:hAnsi="Tahoma" w:cs="Tahoma"/>
          <w:iCs/>
          <w:sz w:val="22"/>
          <w:szCs w:val="22"/>
        </w:rPr>
        <w:t>- aktualne zezwolenie Starosty właściwego ze względu na miejsce siedziby lub zamieszkania transportującego odpady lub zaświadczenie o nadaniu przez marszałka województwa indywidualnego numeru rejestrowego uwzględniającego transport odpadów, w tym niebezpiecznych odpadów komunalnych;</w:t>
      </w:r>
    </w:p>
    <w:p w14:paraId="036B8F72" w14:textId="16C2CE53" w:rsidR="00967ADF" w:rsidRPr="004C34AB" w:rsidRDefault="00967ADF" w:rsidP="00967ADF">
      <w:pPr>
        <w:tabs>
          <w:tab w:val="left" w:pos="1288"/>
        </w:tabs>
        <w:ind w:left="142" w:hanging="142"/>
        <w:jc w:val="both"/>
        <w:rPr>
          <w:rFonts w:ascii="Tahoma" w:hAnsi="Tahoma" w:cs="Tahoma"/>
          <w:sz w:val="22"/>
          <w:szCs w:val="22"/>
        </w:rPr>
      </w:pPr>
      <w:r w:rsidRPr="004C34AB">
        <w:rPr>
          <w:rFonts w:ascii="Tahoma" w:hAnsi="Tahoma" w:cs="Tahoma"/>
          <w:iCs/>
          <w:sz w:val="22"/>
          <w:szCs w:val="22"/>
        </w:rPr>
        <w:t>- nadany przez Głównego Inspektora Ochrony Środowiska numeru rejestrowego umożliwiającego zbieranie zużytego sprzętu elektrycznego i elektronicznego</w:t>
      </w:r>
    </w:p>
    <w:p w14:paraId="12DA83CE" w14:textId="180ECD7E" w:rsidR="006F6912" w:rsidRPr="004C34AB" w:rsidRDefault="006F6912" w:rsidP="00234842">
      <w:pPr>
        <w:tabs>
          <w:tab w:val="left" w:pos="1288"/>
        </w:tabs>
        <w:jc w:val="both"/>
        <w:rPr>
          <w:rFonts w:ascii="Tahoma" w:hAnsi="Tahoma" w:cs="Tahoma"/>
          <w:sz w:val="22"/>
          <w:szCs w:val="22"/>
        </w:rPr>
      </w:pPr>
      <w:r w:rsidRPr="004C34AB">
        <w:rPr>
          <w:rFonts w:ascii="Tahoma" w:eastAsia="MS Mincho" w:hAnsi="Tahoma" w:cs="Tahoma"/>
          <w:sz w:val="22"/>
          <w:szCs w:val="22"/>
        </w:rPr>
        <w:t>W przypadku Wykonawców wspólnie ubiegających się o udzielenie zamówienia ww. warunek udziału w postępowaniu musi spełniać każdy z Wykonawców, który wykonywać będzie czynności związane z odbiorem odpadów i ich transportem.</w:t>
      </w:r>
    </w:p>
    <w:p w14:paraId="52560BE7" w14:textId="0C612C97" w:rsidR="006F6912" w:rsidRPr="004C34AB" w:rsidRDefault="00967ADF" w:rsidP="00234842">
      <w:pPr>
        <w:tabs>
          <w:tab w:val="left" w:pos="0"/>
          <w:tab w:val="left" w:pos="993"/>
        </w:tabs>
        <w:jc w:val="both"/>
        <w:rPr>
          <w:rFonts w:ascii="Tahoma" w:hAnsi="Tahoma" w:cs="Tahoma"/>
          <w:sz w:val="22"/>
          <w:szCs w:val="22"/>
        </w:rPr>
      </w:pPr>
      <w:r w:rsidRPr="004C34AB">
        <w:rPr>
          <w:rFonts w:ascii="Tahoma" w:hAnsi="Tahoma" w:cs="Tahoma"/>
          <w:sz w:val="22"/>
          <w:szCs w:val="22"/>
          <w:u w:val="single"/>
        </w:rPr>
        <w:t>18.2</w:t>
      </w:r>
      <w:r w:rsidR="006F6912" w:rsidRPr="004C34AB">
        <w:rPr>
          <w:rFonts w:ascii="Tahoma" w:hAnsi="Tahoma" w:cs="Tahoma"/>
          <w:sz w:val="22"/>
          <w:szCs w:val="22"/>
          <w:u w:val="single"/>
        </w:rPr>
        <w:t>.3. sytuacji ekonomicznej lub finansowej:</w:t>
      </w:r>
    </w:p>
    <w:p w14:paraId="4A137303" w14:textId="77777777" w:rsidR="006F6912" w:rsidRPr="004C34AB" w:rsidRDefault="006F6912" w:rsidP="00234842">
      <w:pPr>
        <w:pStyle w:val="Standard"/>
        <w:jc w:val="both"/>
        <w:rPr>
          <w:rFonts w:ascii="Tahoma" w:hAnsi="Tahoma" w:cs="Tahoma"/>
          <w:sz w:val="22"/>
          <w:szCs w:val="22"/>
        </w:rPr>
      </w:pPr>
      <w:r w:rsidRPr="004C34AB">
        <w:rPr>
          <w:rFonts w:ascii="Tahoma" w:hAnsi="Tahoma" w:cs="Tahoma"/>
          <w:sz w:val="22"/>
          <w:szCs w:val="22"/>
        </w:rPr>
        <w:t>Zamawiający nie stawia konkretnego warunku w tym zakresie.</w:t>
      </w:r>
    </w:p>
    <w:p w14:paraId="6730089D" w14:textId="3A644E53" w:rsidR="006F6912" w:rsidRPr="004C34AB" w:rsidRDefault="006F6912" w:rsidP="00967ADF">
      <w:pPr>
        <w:pStyle w:val="Tekstpodstawowy"/>
        <w:tabs>
          <w:tab w:val="left" w:pos="4678"/>
        </w:tabs>
        <w:spacing w:after="0"/>
        <w:jc w:val="both"/>
        <w:rPr>
          <w:rFonts w:ascii="Tahoma" w:hAnsi="Tahoma" w:cs="Tahoma"/>
          <w:sz w:val="22"/>
          <w:szCs w:val="22"/>
        </w:rPr>
      </w:pPr>
      <w:r w:rsidRPr="004C34AB">
        <w:rPr>
          <w:rFonts w:ascii="Tahoma" w:hAnsi="Tahoma" w:cs="Tahoma"/>
          <w:sz w:val="22"/>
          <w:szCs w:val="22"/>
        </w:rPr>
        <w:t>Ocena spełnienia powyższego warunku dokonana będzie na podstawie ogólnego oświadczenia o spełnianiu warunków udziału w postępowaniu, zawartego w treści oświadczenia Wykonawcy, o którym mowa w pkt.</w:t>
      </w:r>
      <w:r w:rsidR="00967ADF" w:rsidRPr="004C34AB">
        <w:rPr>
          <w:rFonts w:ascii="Tahoma" w:hAnsi="Tahoma" w:cs="Tahoma"/>
          <w:sz w:val="22"/>
          <w:szCs w:val="22"/>
        </w:rPr>
        <w:t xml:space="preserve"> 19.1</w:t>
      </w:r>
      <w:r w:rsidRPr="004C34AB">
        <w:rPr>
          <w:rFonts w:ascii="Tahoma" w:hAnsi="Tahoma" w:cs="Tahoma"/>
          <w:sz w:val="22"/>
          <w:szCs w:val="22"/>
        </w:rPr>
        <w:t xml:space="preserve"> SWZ.</w:t>
      </w:r>
    </w:p>
    <w:p w14:paraId="38C756A9" w14:textId="790DB3D0" w:rsidR="006F6912" w:rsidRPr="004C34AB" w:rsidRDefault="00967ADF" w:rsidP="00234842">
      <w:pPr>
        <w:tabs>
          <w:tab w:val="left" w:pos="0"/>
          <w:tab w:val="left" w:pos="686"/>
          <w:tab w:val="left" w:pos="993"/>
        </w:tabs>
        <w:jc w:val="both"/>
        <w:rPr>
          <w:rFonts w:ascii="Tahoma" w:hAnsi="Tahoma" w:cs="Tahoma"/>
          <w:sz w:val="22"/>
          <w:szCs w:val="22"/>
        </w:rPr>
      </w:pPr>
      <w:r w:rsidRPr="004C34AB">
        <w:rPr>
          <w:rFonts w:ascii="Tahoma" w:hAnsi="Tahoma" w:cs="Tahoma"/>
          <w:sz w:val="22"/>
          <w:szCs w:val="22"/>
          <w:u w:val="single"/>
        </w:rPr>
        <w:t>18.2.4</w:t>
      </w:r>
      <w:r w:rsidR="006F6912" w:rsidRPr="004C34AB">
        <w:rPr>
          <w:rFonts w:ascii="Tahoma" w:hAnsi="Tahoma" w:cs="Tahoma"/>
          <w:sz w:val="22"/>
          <w:szCs w:val="22"/>
          <w:u w:val="single"/>
        </w:rPr>
        <w:t>. zdolności technicznej lub zawodowej:</w:t>
      </w:r>
    </w:p>
    <w:p w14:paraId="52547340" w14:textId="77777777" w:rsidR="006F6912" w:rsidRPr="004C34AB" w:rsidRDefault="006F6912" w:rsidP="00234842">
      <w:pPr>
        <w:tabs>
          <w:tab w:val="left" w:pos="1440"/>
        </w:tabs>
        <w:jc w:val="both"/>
        <w:rPr>
          <w:rFonts w:ascii="Tahoma" w:hAnsi="Tahoma" w:cs="Tahoma"/>
          <w:sz w:val="22"/>
          <w:szCs w:val="22"/>
        </w:rPr>
      </w:pPr>
      <w:r w:rsidRPr="004C34AB">
        <w:rPr>
          <w:rFonts w:ascii="Tahoma" w:hAnsi="Tahoma" w:cs="Tahoma"/>
          <w:sz w:val="22"/>
          <w:szCs w:val="22"/>
        </w:rPr>
        <w:lastRenderedPageBreak/>
        <w:t>a) Wykonawca musi wykazać, że w okresie ostatnich 3 lat (a jeżeli okres prowadzenia działalności jest krótszy, to w tym okresie) przed upływem terminu składania ofert, wykonał lub wykonuje należycie:</w:t>
      </w:r>
    </w:p>
    <w:p w14:paraId="78F3B977" w14:textId="09E2F902" w:rsidR="006F6912" w:rsidRPr="004C34AB" w:rsidRDefault="00DF27DB" w:rsidP="00234842">
      <w:pPr>
        <w:tabs>
          <w:tab w:val="left" w:pos="2340"/>
        </w:tabs>
        <w:jc w:val="both"/>
        <w:rPr>
          <w:rFonts w:ascii="Tahoma" w:hAnsi="Tahoma" w:cs="Tahoma"/>
          <w:sz w:val="22"/>
          <w:szCs w:val="22"/>
        </w:rPr>
      </w:pPr>
      <w:r w:rsidRPr="004C34AB">
        <w:rPr>
          <w:rFonts w:ascii="Tahoma" w:hAnsi="Tahoma" w:cs="Tahoma"/>
          <w:iCs/>
          <w:sz w:val="22"/>
          <w:szCs w:val="22"/>
        </w:rPr>
        <w:t>odbiór odpadów komunalnych zmieszanych od właścicieli nieruchomości w ilości co najmniej 4000 Mg/rok oraz odpady komunalne gromadzone selektywnie, za które uważa się  papier, tekturę, opakowania z papieru i tektury, szkło, opakowania ze szkła, tworzywa sztuczne, opakowania z tworzyw sztucznych w tym opakowania typu PET, opakowania wielomateriałowe i metal, w ilości co najmniej 300 Mg/rok</w:t>
      </w:r>
    </w:p>
    <w:p w14:paraId="391F032A" w14:textId="77777777" w:rsidR="006F6912" w:rsidRPr="004C34AB" w:rsidRDefault="006F6912" w:rsidP="00234842">
      <w:pPr>
        <w:pStyle w:val="Default"/>
        <w:tabs>
          <w:tab w:val="left" w:pos="2340"/>
        </w:tabs>
        <w:jc w:val="both"/>
        <w:rPr>
          <w:rFonts w:ascii="Tahoma" w:hAnsi="Tahoma" w:cs="Tahoma"/>
          <w:color w:val="auto"/>
          <w:sz w:val="22"/>
          <w:szCs w:val="22"/>
        </w:rPr>
      </w:pPr>
      <w:r w:rsidRPr="004C34AB">
        <w:rPr>
          <w:rFonts w:ascii="Tahoma" w:hAnsi="Tahoma" w:cs="Tahoma"/>
          <w:color w:val="auto"/>
          <w:sz w:val="22"/>
          <w:szCs w:val="22"/>
        </w:rPr>
        <w:t>Zamawiający dopuszcza możliwość zsumowanie ilości odebranych odpadów w trakcie wykonywania kilku usług w okresie 12 miesięcy w celu potwierdzenia zdolności zawodowej Wykonawcy.</w:t>
      </w:r>
    </w:p>
    <w:p w14:paraId="595CD472" w14:textId="77777777" w:rsidR="00412A16" w:rsidRPr="004C34AB" w:rsidRDefault="006F6912" w:rsidP="00D40210">
      <w:pPr>
        <w:autoSpaceDE w:val="0"/>
        <w:autoSpaceDN w:val="0"/>
        <w:adjustRightInd w:val="0"/>
        <w:jc w:val="both"/>
        <w:rPr>
          <w:rFonts w:ascii="Tahoma" w:hAnsi="Tahoma" w:cs="Tahoma"/>
          <w:iCs/>
          <w:sz w:val="22"/>
          <w:szCs w:val="22"/>
        </w:rPr>
      </w:pPr>
      <w:r w:rsidRPr="004C34AB">
        <w:rPr>
          <w:rFonts w:ascii="Tahoma" w:hAnsi="Tahoma" w:cs="Tahoma"/>
          <w:sz w:val="22"/>
          <w:szCs w:val="22"/>
        </w:rPr>
        <w:t xml:space="preserve">b) </w:t>
      </w:r>
      <w:r w:rsidR="00D40210" w:rsidRPr="004C34AB">
        <w:rPr>
          <w:rFonts w:ascii="Tahoma" w:hAnsi="Tahoma" w:cs="Tahoma"/>
          <w:iCs/>
          <w:sz w:val="22"/>
          <w:szCs w:val="22"/>
        </w:rPr>
        <w:t>Wykonawca</w:t>
      </w:r>
      <w:r w:rsidR="00412A16" w:rsidRPr="004C34AB">
        <w:rPr>
          <w:rFonts w:ascii="Tahoma" w:hAnsi="Tahoma" w:cs="Tahoma"/>
          <w:iCs/>
          <w:sz w:val="22"/>
          <w:szCs w:val="22"/>
        </w:rPr>
        <w:t xml:space="preserve"> musi</w:t>
      </w:r>
      <w:r w:rsidR="00D40210" w:rsidRPr="004C34AB">
        <w:rPr>
          <w:rFonts w:ascii="Tahoma" w:hAnsi="Tahoma" w:cs="Tahoma"/>
          <w:iCs/>
          <w:sz w:val="22"/>
          <w:szCs w:val="22"/>
        </w:rPr>
        <w:t xml:space="preserve"> posiada</w:t>
      </w:r>
      <w:r w:rsidR="00412A16" w:rsidRPr="004C34AB">
        <w:rPr>
          <w:rFonts w:ascii="Tahoma" w:hAnsi="Tahoma" w:cs="Tahoma"/>
          <w:iCs/>
          <w:sz w:val="22"/>
          <w:szCs w:val="22"/>
        </w:rPr>
        <w:t>ć/dysponować:</w:t>
      </w:r>
    </w:p>
    <w:p w14:paraId="5C0A8381" w14:textId="33E68866" w:rsidR="00D40210" w:rsidRPr="004C34AB" w:rsidRDefault="00412A16" w:rsidP="00D40210">
      <w:pPr>
        <w:autoSpaceDE w:val="0"/>
        <w:autoSpaceDN w:val="0"/>
        <w:adjustRightInd w:val="0"/>
        <w:jc w:val="both"/>
        <w:rPr>
          <w:rFonts w:ascii="Tahoma" w:hAnsi="Tahoma" w:cs="Tahoma"/>
          <w:iCs/>
          <w:sz w:val="22"/>
          <w:szCs w:val="22"/>
        </w:rPr>
      </w:pPr>
      <w:r w:rsidRPr="004C34AB">
        <w:rPr>
          <w:rFonts w:ascii="Tahoma" w:hAnsi="Tahoma" w:cs="Tahoma"/>
          <w:iCs/>
          <w:sz w:val="22"/>
          <w:szCs w:val="22"/>
        </w:rPr>
        <w:t xml:space="preserve">a/ </w:t>
      </w:r>
      <w:r w:rsidR="00D40210" w:rsidRPr="004C34AB">
        <w:rPr>
          <w:rFonts w:ascii="Tahoma" w:hAnsi="Tahoma" w:cs="Tahoma"/>
          <w:iCs/>
          <w:sz w:val="22"/>
          <w:szCs w:val="22"/>
        </w:rPr>
        <w:t>sprzęt</w:t>
      </w:r>
      <w:r w:rsidRPr="004C34AB">
        <w:rPr>
          <w:rFonts w:ascii="Tahoma" w:hAnsi="Tahoma" w:cs="Tahoma"/>
          <w:iCs/>
          <w:sz w:val="22"/>
          <w:szCs w:val="22"/>
        </w:rPr>
        <w:t>em</w:t>
      </w:r>
      <w:r w:rsidR="00D40210" w:rsidRPr="004C34AB">
        <w:rPr>
          <w:rFonts w:ascii="Tahoma" w:hAnsi="Tahoma" w:cs="Tahoma"/>
          <w:iCs/>
          <w:sz w:val="22"/>
          <w:szCs w:val="22"/>
        </w:rPr>
        <w:t>/pojazd</w:t>
      </w:r>
      <w:r w:rsidRPr="004C34AB">
        <w:rPr>
          <w:rFonts w:ascii="Tahoma" w:hAnsi="Tahoma" w:cs="Tahoma"/>
          <w:iCs/>
          <w:sz w:val="22"/>
          <w:szCs w:val="22"/>
        </w:rPr>
        <w:t>ami</w:t>
      </w:r>
      <w:r w:rsidR="00D40210" w:rsidRPr="004C34AB">
        <w:rPr>
          <w:rFonts w:ascii="Tahoma" w:hAnsi="Tahoma" w:cs="Tahoma"/>
          <w:iCs/>
          <w:sz w:val="22"/>
          <w:szCs w:val="22"/>
        </w:rPr>
        <w:t xml:space="preserve"> w celu wykonania zamówienia umożliwiający</w:t>
      </w:r>
      <w:r w:rsidRPr="004C34AB">
        <w:rPr>
          <w:rFonts w:ascii="Tahoma" w:hAnsi="Tahoma" w:cs="Tahoma"/>
          <w:iCs/>
          <w:sz w:val="22"/>
          <w:szCs w:val="22"/>
        </w:rPr>
        <w:t>mi</w:t>
      </w:r>
      <w:r w:rsidR="00D40210" w:rsidRPr="004C34AB">
        <w:rPr>
          <w:rFonts w:ascii="Tahoma" w:hAnsi="Tahoma" w:cs="Tahoma"/>
          <w:iCs/>
          <w:sz w:val="22"/>
          <w:szCs w:val="22"/>
        </w:rPr>
        <w:t xml:space="preserve"> odbieranie odpadów komunalnych zmieszanych i segregowanych z terenu nieruchomości tj.:</w:t>
      </w:r>
    </w:p>
    <w:p w14:paraId="1A63DAFC" w14:textId="77777777" w:rsidR="00D40210" w:rsidRPr="004C34AB" w:rsidRDefault="00D40210" w:rsidP="00412A16">
      <w:pPr>
        <w:autoSpaceDE w:val="0"/>
        <w:autoSpaceDN w:val="0"/>
        <w:adjustRightInd w:val="0"/>
        <w:ind w:left="284" w:hanging="284"/>
        <w:jc w:val="both"/>
        <w:rPr>
          <w:rFonts w:ascii="Tahoma" w:hAnsi="Tahoma" w:cs="Tahoma"/>
          <w:iCs/>
          <w:sz w:val="22"/>
          <w:szCs w:val="22"/>
        </w:rPr>
      </w:pPr>
      <w:r w:rsidRPr="004C34AB">
        <w:rPr>
          <w:rFonts w:ascii="Tahoma" w:hAnsi="Tahoma" w:cs="Tahoma"/>
          <w:iCs/>
          <w:sz w:val="22"/>
          <w:szCs w:val="22"/>
        </w:rPr>
        <w:t xml:space="preserve">- co najmniej dwa pojazdy przystosowane do odbierania zmieszanych odpadów komunalnych, </w:t>
      </w:r>
    </w:p>
    <w:p w14:paraId="03D4B757" w14:textId="77777777" w:rsidR="00D40210" w:rsidRPr="004C34AB" w:rsidRDefault="00D40210" w:rsidP="00412A16">
      <w:pPr>
        <w:autoSpaceDE w:val="0"/>
        <w:autoSpaceDN w:val="0"/>
        <w:adjustRightInd w:val="0"/>
        <w:ind w:left="284" w:hanging="284"/>
        <w:jc w:val="both"/>
        <w:rPr>
          <w:rFonts w:ascii="Tahoma" w:hAnsi="Tahoma" w:cs="Tahoma"/>
          <w:iCs/>
          <w:sz w:val="22"/>
          <w:szCs w:val="22"/>
        </w:rPr>
      </w:pPr>
      <w:r w:rsidRPr="004C34AB">
        <w:rPr>
          <w:rFonts w:ascii="Tahoma" w:hAnsi="Tahoma" w:cs="Tahoma"/>
          <w:iCs/>
          <w:sz w:val="22"/>
          <w:szCs w:val="22"/>
        </w:rPr>
        <w:t xml:space="preserve">- co najmniej dwa pojazdy przystosowane do odbierania selektywnie zebranych odpadów komunalnych, </w:t>
      </w:r>
    </w:p>
    <w:p w14:paraId="128A2427" w14:textId="77777777" w:rsidR="00D40210" w:rsidRPr="004C34AB" w:rsidRDefault="00D40210" w:rsidP="00412A16">
      <w:pPr>
        <w:autoSpaceDE w:val="0"/>
        <w:autoSpaceDN w:val="0"/>
        <w:adjustRightInd w:val="0"/>
        <w:ind w:left="284" w:hanging="284"/>
        <w:jc w:val="both"/>
        <w:rPr>
          <w:rFonts w:ascii="Tahoma" w:hAnsi="Tahoma" w:cs="Tahoma"/>
          <w:iCs/>
          <w:sz w:val="22"/>
          <w:szCs w:val="22"/>
        </w:rPr>
      </w:pPr>
      <w:r w:rsidRPr="004C34AB">
        <w:rPr>
          <w:rFonts w:ascii="Tahoma" w:hAnsi="Tahoma" w:cs="Tahoma"/>
          <w:iCs/>
          <w:sz w:val="22"/>
          <w:szCs w:val="22"/>
        </w:rPr>
        <w:t>- co najmniej jeden pojazd bez funkcji kompaktującej,</w:t>
      </w:r>
    </w:p>
    <w:p w14:paraId="5899B1B3" w14:textId="77777777" w:rsidR="00D40210" w:rsidRPr="004C34AB" w:rsidRDefault="00D40210" w:rsidP="00412A16">
      <w:pPr>
        <w:autoSpaceDE w:val="0"/>
        <w:autoSpaceDN w:val="0"/>
        <w:adjustRightInd w:val="0"/>
        <w:ind w:left="284" w:hanging="284"/>
        <w:jc w:val="both"/>
        <w:rPr>
          <w:rFonts w:ascii="Tahoma" w:hAnsi="Tahoma" w:cs="Tahoma"/>
          <w:iCs/>
          <w:sz w:val="22"/>
          <w:szCs w:val="22"/>
        </w:rPr>
      </w:pPr>
      <w:r w:rsidRPr="004C34AB">
        <w:rPr>
          <w:rFonts w:ascii="Tahoma" w:hAnsi="Tahoma" w:cs="Tahoma"/>
          <w:iCs/>
          <w:sz w:val="22"/>
          <w:szCs w:val="22"/>
        </w:rPr>
        <w:t>- jeden samochód z dźwigiem HDS;</w:t>
      </w:r>
    </w:p>
    <w:p w14:paraId="1B430F73" w14:textId="77777777" w:rsidR="00D40210" w:rsidRPr="004C34AB" w:rsidRDefault="00D40210" w:rsidP="00412A16">
      <w:pPr>
        <w:autoSpaceDE w:val="0"/>
        <w:autoSpaceDN w:val="0"/>
        <w:adjustRightInd w:val="0"/>
        <w:jc w:val="both"/>
        <w:rPr>
          <w:rFonts w:ascii="Tahoma" w:hAnsi="Tahoma" w:cs="Tahoma"/>
          <w:iCs/>
          <w:sz w:val="22"/>
          <w:szCs w:val="22"/>
        </w:rPr>
      </w:pPr>
      <w:r w:rsidRPr="004C34AB">
        <w:rPr>
          <w:rFonts w:ascii="Tahoma" w:hAnsi="Tahoma" w:cs="Tahoma"/>
          <w:iCs/>
          <w:sz w:val="22"/>
          <w:szCs w:val="22"/>
        </w:rPr>
        <w:t>Wszystkie ww. pojazdy powinny być zarejestrowane dopuszczone do ruchu, posiadać aktualne badani techniczne. Ponadto Wykonawca zapewni aby pojazdy były wyposażone w system monitoringu bazującego na systemie pozycjonowania satelitarnego, umożliwiającego trwałe zapisywanie, przechowywanie i odczytywanie danych o położeniu pojazdu i miejscu postoju, a także wyposażenie w czujniki zapisujące dane o miejscach wyładunku odpadów. Pojazdy muszą być wyposażone w narzędzia lub urządzenia umożliwiające sprzątanie terenu po opróżnieniu pojemników;</w:t>
      </w:r>
    </w:p>
    <w:p w14:paraId="76B46612" w14:textId="558E1C5C" w:rsidR="00D40210" w:rsidRPr="004C34AB" w:rsidRDefault="00412A16" w:rsidP="00412A16">
      <w:pPr>
        <w:autoSpaceDE w:val="0"/>
        <w:autoSpaceDN w:val="0"/>
        <w:adjustRightInd w:val="0"/>
        <w:jc w:val="both"/>
        <w:rPr>
          <w:rFonts w:ascii="Tahoma" w:hAnsi="Tahoma" w:cs="Tahoma"/>
          <w:iCs/>
          <w:sz w:val="22"/>
          <w:szCs w:val="22"/>
        </w:rPr>
      </w:pPr>
      <w:r w:rsidRPr="004C34AB">
        <w:rPr>
          <w:rFonts w:ascii="Tahoma" w:hAnsi="Tahoma" w:cs="Tahoma"/>
          <w:iCs/>
          <w:sz w:val="22"/>
          <w:szCs w:val="22"/>
        </w:rPr>
        <w:t>P</w:t>
      </w:r>
      <w:r w:rsidR="00D40210" w:rsidRPr="004C34AB">
        <w:rPr>
          <w:rFonts w:ascii="Tahoma" w:hAnsi="Tahoma" w:cs="Tahoma"/>
          <w:iCs/>
          <w:sz w:val="22"/>
          <w:szCs w:val="22"/>
        </w:rPr>
        <w:t>ojazdy powinny spełniać wymagania określone w rozporządzeniu Ministra Środowiska z dnia 11 stycznia 2013 r. w sprawie szczegółowych wymagań w zakresie odbierania odpadów komunalnych od właścicieli nieruchomości (Dz. U. z roku 2013, poz. 122);</w:t>
      </w:r>
    </w:p>
    <w:p w14:paraId="01BCC2B2" w14:textId="4162ECFF" w:rsidR="00D40210" w:rsidRPr="004C34AB" w:rsidRDefault="00412A16" w:rsidP="00412A16">
      <w:pPr>
        <w:autoSpaceDE w:val="0"/>
        <w:autoSpaceDN w:val="0"/>
        <w:adjustRightInd w:val="0"/>
        <w:jc w:val="both"/>
        <w:rPr>
          <w:rFonts w:ascii="Tahoma" w:hAnsi="Tahoma" w:cs="Tahoma"/>
          <w:iCs/>
          <w:sz w:val="22"/>
          <w:szCs w:val="22"/>
        </w:rPr>
      </w:pPr>
      <w:r w:rsidRPr="004C34AB">
        <w:rPr>
          <w:rFonts w:ascii="Tahoma" w:hAnsi="Tahoma" w:cs="Tahoma"/>
          <w:iCs/>
          <w:sz w:val="22"/>
          <w:szCs w:val="22"/>
        </w:rPr>
        <w:t xml:space="preserve">b/ </w:t>
      </w:r>
      <w:r w:rsidR="00D40210" w:rsidRPr="004C34AB">
        <w:rPr>
          <w:rFonts w:ascii="Tahoma" w:hAnsi="Tahoma" w:cs="Tahoma"/>
          <w:iCs/>
          <w:sz w:val="22"/>
          <w:szCs w:val="22"/>
        </w:rPr>
        <w:t>baz</w:t>
      </w:r>
      <w:r w:rsidR="00EE3DDE" w:rsidRPr="004C34AB">
        <w:rPr>
          <w:rFonts w:ascii="Tahoma" w:hAnsi="Tahoma" w:cs="Tahoma"/>
          <w:iCs/>
          <w:sz w:val="22"/>
          <w:szCs w:val="22"/>
        </w:rPr>
        <w:t>ą</w:t>
      </w:r>
      <w:r w:rsidR="00D40210" w:rsidRPr="004C34AB">
        <w:rPr>
          <w:rFonts w:ascii="Tahoma" w:hAnsi="Tahoma" w:cs="Tahoma"/>
          <w:iCs/>
          <w:sz w:val="22"/>
          <w:szCs w:val="22"/>
        </w:rPr>
        <w:t xml:space="preserve"> transportowo – magazynow</w:t>
      </w:r>
      <w:r w:rsidR="00EE3DDE" w:rsidRPr="004C34AB">
        <w:rPr>
          <w:rFonts w:ascii="Tahoma" w:hAnsi="Tahoma" w:cs="Tahoma"/>
          <w:iCs/>
          <w:sz w:val="22"/>
          <w:szCs w:val="22"/>
        </w:rPr>
        <w:t>ą.</w:t>
      </w:r>
    </w:p>
    <w:p w14:paraId="4185C768" w14:textId="7A37D9B7" w:rsidR="00D40210" w:rsidRPr="004C34AB" w:rsidRDefault="00D40210" w:rsidP="00EE3DDE">
      <w:pPr>
        <w:autoSpaceDE w:val="0"/>
        <w:autoSpaceDN w:val="0"/>
        <w:adjustRightInd w:val="0"/>
        <w:jc w:val="both"/>
        <w:rPr>
          <w:rFonts w:ascii="Tahoma" w:hAnsi="Tahoma" w:cs="Tahoma"/>
          <w:sz w:val="22"/>
          <w:szCs w:val="22"/>
        </w:rPr>
      </w:pPr>
      <w:r w:rsidRPr="004C34AB">
        <w:rPr>
          <w:rFonts w:ascii="Tahoma" w:hAnsi="Tahoma" w:cs="Tahoma"/>
          <w:sz w:val="22"/>
          <w:szCs w:val="22"/>
        </w:rPr>
        <w:t>Baza magazynowo – transportowa musi być usytuowana w na terenie Miasta Mrągowo lub w odległości nie większej niż 60 km od granicy Miasta, na terenie do którego Wykonawca posiada tytuł prawny. Baza magazynowo - transportowa powinna spełniać wymagania określone w rozporządzeniu Ministra Środowiska z dnia 11 stycznia 2013 r. w sprawie szczegółowych wymagań w zakresie odbierania odpadów komunalnych od właścicieli nieruchomości (Dz. U. z roku 2013, poz. 122) i musi być wyposażona w:</w:t>
      </w:r>
    </w:p>
    <w:p w14:paraId="443FC915" w14:textId="4B021AE5" w:rsidR="00D40210"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t xml:space="preserve">- </w:t>
      </w:r>
      <w:r w:rsidR="00D40210" w:rsidRPr="004C34AB">
        <w:rPr>
          <w:rFonts w:ascii="Tahoma" w:hAnsi="Tahoma" w:cs="Tahoma"/>
          <w:sz w:val="22"/>
          <w:szCs w:val="22"/>
        </w:rPr>
        <w:t>miejsca przeznaczone do parkowania pojazdów,</w:t>
      </w:r>
    </w:p>
    <w:p w14:paraId="5E12157A" w14:textId="64F6206B" w:rsidR="00D40210"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t xml:space="preserve">- </w:t>
      </w:r>
      <w:r w:rsidR="00D40210" w:rsidRPr="004C34AB">
        <w:rPr>
          <w:rFonts w:ascii="Tahoma" w:hAnsi="Tahoma" w:cs="Tahoma"/>
          <w:sz w:val="22"/>
          <w:szCs w:val="22"/>
        </w:rPr>
        <w:t>miejsca przeznaczone do parkowania pojazdów były zabezpieczone przed emisją zanieczyszczeń do gruntu,</w:t>
      </w:r>
    </w:p>
    <w:p w14:paraId="76CEC3E8" w14:textId="5D262EE5" w:rsidR="00D40210"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t xml:space="preserve">- </w:t>
      </w:r>
      <w:r w:rsidR="00D40210" w:rsidRPr="004C34AB">
        <w:rPr>
          <w:rFonts w:ascii="Tahoma" w:hAnsi="Tahoma" w:cs="Tahoma"/>
          <w:sz w:val="22"/>
          <w:szCs w:val="22"/>
        </w:rPr>
        <w:t>miejsca do magazynowania selektywnie zebranych odpadów z grupy odpadów komunalnych,</w:t>
      </w:r>
    </w:p>
    <w:p w14:paraId="753E8C45" w14:textId="74F0656A" w:rsidR="00D40210"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t xml:space="preserve">- </w:t>
      </w:r>
      <w:r w:rsidR="00D40210" w:rsidRPr="004C34AB">
        <w:rPr>
          <w:rFonts w:ascii="Tahoma" w:hAnsi="Tahoma" w:cs="Tahoma"/>
          <w:sz w:val="22"/>
          <w:szCs w:val="22"/>
        </w:rPr>
        <w:t>miejsca magazynowania selektywnie zebranych odpadów z grupy odpadów komunalnych, zabezpieczone przed emisją zanieczyszczeń do gruntu oraz zabezpieczone przed działaniem czynników atmosferycznych,</w:t>
      </w:r>
    </w:p>
    <w:p w14:paraId="7B982FF8" w14:textId="27E00D16" w:rsidR="00D40210"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t xml:space="preserve">- </w:t>
      </w:r>
      <w:r w:rsidR="00D40210" w:rsidRPr="004C34AB">
        <w:rPr>
          <w:rFonts w:ascii="Tahoma" w:hAnsi="Tahoma" w:cs="Tahoma"/>
          <w:sz w:val="22"/>
          <w:szCs w:val="22"/>
        </w:rPr>
        <w:t>pomieszczenie socjalne dla pracowników odpowiadające liczbie zatrudnionych osób;</w:t>
      </w:r>
    </w:p>
    <w:p w14:paraId="18753582" w14:textId="1E3F4BE9" w:rsidR="00D40210"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t xml:space="preserve">- </w:t>
      </w:r>
      <w:r w:rsidR="00D40210" w:rsidRPr="004C34AB">
        <w:rPr>
          <w:rFonts w:ascii="Tahoma" w:hAnsi="Tahoma" w:cs="Tahoma"/>
          <w:sz w:val="22"/>
          <w:szCs w:val="22"/>
        </w:rPr>
        <w:t>legalizowaną samochodową wagę najazdową – w przypadku gdy na terenie bazy następuje magazynowanie odpadów,</w:t>
      </w:r>
    </w:p>
    <w:p w14:paraId="63926BCE" w14:textId="7652BD3E" w:rsidR="00D40210"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t xml:space="preserve">- </w:t>
      </w:r>
      <w:r w:rsidR="00D40210" w:rsidRPr="004C34AB">
        <w:rPr>
          <w:rFonts w:ascii="Tahoma" w:hAnsi="Tahoma" w:cs="Tahoma"/>
          <w:sz w:val="22"/>
          <w:szCs w:val="22"/>
        </w:rPr>
        <w:t>teren bazy magazynowo – transportowej powinien być wyposażony w urządzenia lub systemy zapewniające zagospodarowanie wód opadowych i ścieków przemysłowych, pochodzących z terenu bazy zgodnie z wymaganiami określonymi przepisami ustawy z dnia 18 lipca 2001r. Prawo wodne,</w:t>
      </w:r>
    </w:p>
    <w:p w14:paraId="033EA4CB" w14:textId="7DA53048" w:rsidR="00D40210"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t xml:space="preserve">- </w:t>
      </w:r>
      <w:r w:rsidR="00D40210" w:rsidRPr="004C34AB">
        <w:rPr>
          <w:rFonts w:ascii="Tahoma" w:hAnsi="Tahoma" w:cs="Tahoma"/>
          <w:sz w:val="22"/>
          <w:szCs w:val="22"/>
        </w:rPr>
        <w:t>punkt bieżącej konserwacji i napraw pojazdów,</w:t>
      </w:r>
    </w:p>
    <w:p w14:paraId="1544A2E4" w14:textId="58E22C87" w:rsidR="00D40210"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lastRenderedPageBreak/>
        <w:t xml:space="preserve">- </w:t>
      </w:r>
      <w:r w:rsidR="00D40210" w:rsidRPr="004C34AB">
        <w:rPr>
          <w:rFonts w:ascii="Tahoma" w:hAnsi="Tahoma" w:cs="Tahoma"/>
          <w:sz w:val="22"/>
          <w:szCs w:val="22"/>
        </w:rPr>
        <w:t>miejsce do mycia i dezynfekcji pojazdów,</w:t>
      </w:r>
    </w:p>
    <w:p w14:paraId="0529BF94" w14:textId="6B1FC9AE" w:rsidR="00D40210"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t xml:space="preserve">- </w:t>
      </w:r>
      <w:r w:rsidR="00D40210" w:rsidRPr="004C34AB">
        <w:rPr>
          <w:rFonts w:ascii="Tahoma" w:hAnsi="Tahoma" w:cs="Tahoma"/>
          <w:sz w:val="22"/>
          <w:szCs w:val="22"/>
        </w:rPr>
        <w:t>teren bazy powinien być zabezpieczony w sposób uniemożliwiający wstęp osobom nieupoważnionym,</w:t>
      </w:r>
    </w:p>
    <w:p w14:paraId="75C942B0" w14:textId="658A9283" w:rsidR="006F6912" w:rsidRPr="004C34AB" w:rsidRDefault="00EE3DDE" w:rsidP="00EE3DDE">
      <w:pPr>
        <w:autoSpaceDE w:val="0"/>
        <w:autoSpaceDN w:val="0"/>
        <w:adjustRightInd w:val="0"/>
        <w:ind w:left="284" w:hanging="284"/>
        <w:jc w:val="both"/>
        <w:rPr>
          <w:rFonts w:ascii="Tahoma" w:hAnsi="Tahoma" w:cs="Tahoma"/>
          <w:sz w:val="22"/>
          <w:szCs w:val="22"/>
        </w:rPr>
      </w:pPr>
      <w:r w:rsidRPr="004C34AB">
        <w:rPr>
          <w:rFonts w:ascii="Tahoma" w:hAnsi="Tahoma" w:cs="Tahoma"/>
          <w:sz w:val="22"/>
          <w:szCs w:val="22"/>
        </w:rPr>
        <w:t xml:space="preserve">- </w:t>
      </w:r>
      <w:r w:rsidR="00D40210" w:rsidRPr="004C34AB">
        <w:rPr>
          <w:rFonts w:ascii="Tahoma" w:hAnsi="Tahoma" w:cs="Tahoma"/>
          <w:sz w:val="22"/>
          <w:szCs w:val="22"/>
        </w:rPr>
        <w:t>urządzenia do selektywnego  gromadzenia odpadów komunalnych przed transportem do miejsc  przetwarzania.</w:t>
      </w:r>
    </w:p>
    <w:p w14:paraId="1E0E9809" w14:textId="52FCFEAA" w:rsidR="006F6912" w:rsidRPr="004C34AB" w:rsidRDefault="00DF27DB" w:rsidP="00EE3DDE">
      <w:pPr>
        <w:pStyle w:val="Standard"/>
        <w:tabs>
          <w:tab w:val="left" w:pos="284"/>
          <w:tab w:val="left" w:pos="426"/>
        </w:tabs>
        <w:ind w:left="426" w:hanging="426"/>
        <w:jc w:val="both"/>
        <w:rPr>
          <w:rFonts w:ascii="Tahoma" w:hAnsi="Tahoma" w:cs="Tahoma"/>
          <w:sz w:val="22"/>
          <w:szCs w:val="22"/>
        </w:rPr>
      </w:pPr>
      <w:r w:rsidRPr="004C34AB">
        <w:rPr>
          <w:rFonts w:ascii="Tahoma" w:hAnsi="Tahoma" w:cs="Tahoma"/>
          <w:sz w:val="22"/>
          <w:szCs w:val="22"/>
        </w:rPr>
        <w:t>18.3</w:t>
      </w:r>
      <w:r w:rsidR="006F6912" w:rsidRPr="004C34AB">
        <w:rPr>
          <w:rFonts w:ascii="Tahoma" w:hAnsi="Tahoma" w:cs="Tahoma"/>
          <w:sz w:val="22"/>
          <w:szCs w:val="22"/>
        </w:rPr>
        <w:t>. Zamawiający, w stosunku do Wykonawców wspólnie ubiegających się o udzielenie zamówienia, w odniesieniu do warunku dotyczącego zdolności technicznej lub zawodowej              – uzna za spełniony w przypadku łącznego wykazania spełnienia warunku przez Wykonawców.</w:t>
      </w:r>
    </w:p>
    <w:p w14:paraId="57E3340B" w14:textId="42505F6A" w:rsidR="007626B9" w:rsidRPr="004C34AB" w:rsidRDefault="00DF27DB" w:rsidP="00EE3DDE">
      <w:pPr>
        <w:pStyle w:val="Standard"/>
        <w:tabs>
          <w:tab w:val="left" w:pos="284"/>
          <w:tab w:val="left" w:pos="426"/>
        </w:tabs>
        <w:ind w:left="426" w:hanging="426"/>
        <w:jc w:val="both"/>
        <w:rPr>
          <w:rFonts w:ascii="Tahoma" w:hAnsi="Tahoma" w:cs="Tahoma"/>
          <w:sz w:val="22"/>
          <w:szCs w:val="22"/>
        </w:rPr>
      </w:pPr>
      <w:r w:rsidRPr="004C34AB">
        <w:rPr>
          <w:rFonts w:ascii="Tahoma" w:hAnsi="Tahoma" w:cs="Tahoma"/>
          <w:sz w:val="22"/>
          <w:szCs w:val="22"/>
        </w:rPr>
        <w:t>18.4</w:t>
      </w:r>
      <w:r w:rsidR="006F6912" w:rsidRPr="004C34AB">
        <w:rPr>
          <w:rFonts w:ascii="Tahoma" w:hAnsi="Tahoma" w:cs="Tahoma"/>
          <w:sz w:val="22"/>
          <w:szCs w:val="22"/>
        </w:rPr>
        <w:t>. Zamawiający może na każdym etapie postępowania uznać, że Wykonawca nie posiada wymaganych zdolności, jeżeli posiadanie przez Wykonawcę sprzecznych interesów,</w:t>
      </w:r>
      <w:r w:rsidR="007626B9" w:rsidRPr="004C34AB">
        <w:rPr>
          <w:rFonts w:ascii="Tahoma" w:hAnsi="Tahoma" w:cs="Tahoma"/>
          <w:sz w:val="22"/>
          <w:szCs w:val="22"/>
        </w:rPr>
        <w:t xml:space="preserve"> </w:t>
      </w:r>
      <w:r w:rsidR="006F6912" w:rsidRPr="004C34AB">
        <w:rPr>
          <w:rFonts w:ascii="Tahoma" w:hAnsi="Tahoma" w:cs="Tahoma"/>
          <w:sz w:val="22"/>
          <w:szCs w:val="22"/>
        </w:rPr>
        <w:t>w szczególności zaangażowanie zasobów technicznych lub zawodowych Wykonawców w inne przedsięwzięcia gospodarcze Wykonawcy może mieć negatywny wpływ na realizację zamówienia.</w:t>
      </w:r>
    </w:p>
    <w:p w14:paraId="500B660D" w14:textId="77777777" w:rsidR="002C3EF5" w:rsidRPr="004C34AB" w:rsidRDefault="002C3EF5">
      <w:pPr>
        <w:pStyle w:val="Tekstpodstawowywcity3"/>
        <w:spacing w:line="240" w:lineRule="auto"/>
        <w:ind w:left="0"/>
        <w:rPr>
          <w:rFonts w:ascii="Tahoma" w:hAnsi="Tahoma" w:cs="Tahoma"/>
          <w:sz w:val="22"/>
          <w:szCs w:val="22"/>
        </w:rPr>
      </w:pPr>
    </w:p>
    <w:p w14:paraId="6056DB16" w14:textId="77777777" w:rsidR="00907255" w:rsidRPr="004C34AB" w:rsidRDefault="00907255" w:rsidP="0037717D">
      <w:pPr>
        <w:pBdr>
          <w:top w:val="single" w:sz="4" w:space="1" w:color="auto"/>
          <w:bottom w:val="single" w:sz="4" w:space="1" w:color="auto"/>
        </w:pBdr>
        <w:ind w:left="426" w:hanging="426"/>
        <w:jc w:val="both"/>
        <w:rPr>
          <w:rFonts w:ascii="Tahoma" w:hAnsi="Tahoma" w:cs="Tahoma"/>
          <w:b/>
          <w:strike/>
          <w:sz w:val="22"/>
          <w:szCs w:val="22"/>
        </w:rPr>
      </w:pPr>
      <w:r w:rsidRPr="004C34AB">
        <w:rPr>
          <w:rFonts w:ascii="Tahoma" w:hAnsi="Tahoma" w:cs="Tahoma"/>
          <w:b/>
          <w:sz w:val="22"/>
          <w:szCs w:val="22"/>
        </w:rPr>
        <w:t xml:space="preserve">19. INFORMACJA O PODMIOTOWYCH ŚRODKACH DOWODOWYCH. </w:t>
      </w:r>
    </w:p>
    <w:p w14:paraId="7F1FB713" w14:textId="77777777" w:rsidR="0037717D" w:rsidRPr="004C34AB" w:rsidRDefault="0037717D" w:rsidP="00907255">
      <w:pPr>
        <w:ind w:left="426"/>
        <w:jc w:val="both"/>
        <w:rPr>
          <w:rFonts w:ascii="Tahoma" w:hAnsi="Tahoma" w:cs="Tahoma"/>
          <w:sz w:val="22"/>
          <w:szCs w:val="22"/>
        </w:rPr>
      </w:pPr>
    </w:p>
    <w:p w14:paraId="7EBF5D2B" w14:textId="77777777" w:rsidR="006D714A" w:rsidRPr="004C34AB" w:rsidRDefault="006D714A" w:rsidP="006D714A">
      <w:pPr>
        <w:shd w:val="clear" w:color="auto" w:fill="FFFFFF"/>
        <w:spacing w:before="15"/>
        <w:jc w:val="both"/>
        <w:rPr>
          <w:rFonts w:ascii="Tahoma" w:hAnsi="Tahoma" w:cs="Tahoma"/>
          <w:sz w:val="22"/>
          <w:szCs w:val="22"/>
        </w:rPr>
      </w:pPr>
      <w:r w:rsidRPr="004C34AB">
        <w:rPr>
          <w:rFonts w:ascii="Tahoma" w:hAnsi="Tahoma" w:cs="Tahoma"/>
          <w:sz w:val="22"/>
          <w:szCs w:val="22"/>
        </w:rPr>
        <w:t xml:space="preserve">19.1.Do oferty Wykonawca zobowiązany jest dołączyć </w:t>
      </w:r>
      <w:r w:rsidRPr="004C34AB">
        <w:rPr>
          <w:rFonts w:ascii="Tahoma" w:hAnsi="Tahoma" w:cs="Tahoma"/>
          <w:b/>
          <w:sz w:val="22"/>
          <w:szCs w:val="22"/>
        </w:rPr>
        <w:t>aktualne</w:t>
      </w:r>
      <w:r w:rsidRPr="004C34AB">
        <w:rPr>
          <w:rFonts w:ascii="Tahoma" w:hAnsi="Tahoma" w:cs="Tahoma"/>
          <w:sz w:val="22"/>
          <w:szCs w:val="22"/>
        </w:rPr>
        <w:t xml:space="preserve"> na dzień składania ofert:</w:t>
      </w:r>
    </w:p>
    <w:p w14:paraId="0E6631D6" w14:textId="160C27FC" w:rsidR="006D714A" w:rsidRPr="004C34AB" w:rsidRDefault="006D714A" w:rsidP="006D714A">
      <w:pPr>
        <w:shd w:val="clear" w:color="auto" w:fill="FFFFFF"/>
        <w:spacing w:before="15"/>
        <w:ind w:left="709" w:hanging="283"/>
        <w:jc w:val="both"/>
        <w:rPr>
          <w:rFonts w:ascii="Tahoma" w:hAnsi="Tahoma" w:cs="Tahoma"/>
          <w:b/>
          <w:sz w:val="22"/>
          <w:szCs w:val="22"/>
        </w:rPr>
      </w:pPr>
      <w:r w:rsidRPr="004C34AB">
        <w:rPr>
          <w:rFonts w:ascii="Tahoma" w:hAnsi="Tahoma" w:cs="Tahoma"/>
          <w:sz w:val="22"/>
          <w:szCs w:val="22"/>
        </w:rPr>
        <w:t>a) oświadczenie</w:t>
      </w:r>
      <w:r w:rsidR="006B3D8E" w:rsidRPr="004C34AB">
        <w:rPr>
          <w:rFonts w:ascii="Tahoma" w:hAnsi="Tahoma" w:cs="Tahoma"/>
          <w:sz w:val="22"/>
          <w:szCs w:val="22"/>
        </w:rPr>
        <w:t xml:space="preserve"> składane na podstawie art. 125 ust.1 Ustawy Pzp</w:t>
      </w:r>
      <w:r w:rsidRPr="004C34AB">
        <w:rPr>
          <w:rFonts w:ascii="Tahoma" w:hAnsi="Tahoma" w:cs="Tahoma"/>
          <w:sz w:val="22"/>
          <w:szCs w:val="22"/>
        </w:rPr>
        <w:t xml:space="preserve">  - </w:t>
      </w:r>
      <w:r w:rsidR="00234842" w:rsidRPr="004C34AB">
        <w:rPr>
          <w:rFonts w:ascii="Tahoma" w:hAnsi="Tahoma" w:cs="Tahoma"/>
          <w:sz w:val="22"/>
          <w:szCs w:val="22"/>
        </w:rPr>
        <w:t>JEDZ</w:t>
      </w:r>
    </w:p>
    <w:p w14:paraId="019291EC" w14:textId="77777777" w:rsidR="006D714A" w:rsidRPr="004C34AB" w:rsidRDefault="006D714A" w:rsidP="006D714A">
      <w:pPr>
        <w:shd w:val="clear" w:color="auto" w:fill="FFFFFF"/>
        <w:spacing w:before="15"/>
        <w:ind w:left="709" w:hanging="283"/>
        <w:jc w:val="both"/>
        <w:rPr>
          <w:rFonts w:ascii="Tahoma" w:hAnsi="Tahoma" w:cs="Tahoma"/>
          <w:b/>
          <w:sz w:val="22"/>
          <w:szCs w:val="22"/>
        </w:rPr>
      </w:pPr>
    </w:p>
    <w:p w14:paraId="6EF4C088" w14:textId="4CFC2A2E" w:rsidR="006D714A" w:rsidRPr="004C34AB" w:rsidRDefault="006D714A" w:rsidP="006D714A">
      <w:pPr>
        <w:shd w:val="clear" w:color="auto" w:fill="FFFFFF"/>
        <w:spacing w:before="15"/>
        <w:ind w:left="567" w:hanging="567"/>
        <w:jc w:val="both"/>
        <w:rPr>
          <w:rFonts w:ascii="Tahoma" w:hAnsi="Tahoma" w:cs="Tahoma"/>
          <w:sz w:val="22"/>
          <w:szCs w:val="22"/>
        </w:rPr>
      </w:pPr>
      <w:r w:rsidRPr="004C34AB">
        <w:rPr>
          <w:rFonts w:ascii="Tahoma" w:hAnsi="Tahoma" w:cs="Tahoma"/>
          <w:sz w:val="22"/>
          <w:szCs w:val="22"/>
        </w:rPr>
        <w:t>19.2.</w:t>
      </w:r>
      <w:r w:rsidR="007626B9" w:rsidRPr="004C34AB">
        <w:rPr>
          <w:rFonts w:ascii="Tahoma" w:hAnsi="Tahoma" w:cs="Tahoma"/>
          <w:sz w:val="22"/>
          <w:szCs w:val="22"/>
        </w:rPr>
        <w:t xml:space="preserve"> </w:t>
      </w:r>
      <w:r w:rsidRPr="004C34AB">
        <w:rPr>
          <w:rFonts w:ascii="Tahoma" w:hAnsi="Tahoma" w:cs="Tahoma"/>
          <w:sz w:val="22"/>
          <w:szCs w:val="22"/>
        </w:rPr>
        <w:t xml:space="preserve">Oświadczenia, o którym mowa w </w:t>
      </w:r>
      <w:r w:rsidRPr="004C34AB">
        <w:rPr>
          <w:rFonts w:ascii="Tahoma" w:hAnsi="Tahoma" w:cs="Tahoma"/>
          <w:b/>
          <w:sz w:val="22"/>
          <w:szCs w:val="22"/>
        </w:rPr>
        <w:t xml:space="preserve">pkt 19.1 SWZ, </w:t>
      </w:r>
      <w:r w:rsidRPr="004C34AB">
        <w:rPr>
          <w:rFonts w:ascii="Tahoma" w:hAnsi="Tahoma" w:cs="Tahoma"/>
          <w:sz w:val="22"/>
          <w:szCs w:val="22"/>
        </w:rPr>
        <w:t xml:space="preserve">potwierdzające brak podstaw do wykluczenia, spełnianie warunków udziału w postępowaniu odpowiednio na dzień składania ofert, tymczasowo zastępują wymagane przez Zamawiającego podmiotowe środki dowodowe. </w:t>
      </w:r>
    </w:p>
    <w:p w14:paraId="3E8B0B48" w14:textId="77777777" w:rsidR="006D714A" w:rsidRPr="004C34AB" w:rsidRDefault="006D714A" w:rsidP="006D714A">
      <w:pPr>
        <w:tabs>
          <w:tab w:val="left" w:pos="360"/>
          <w:tab w:val="num" w:pos="2160"/>
        </w:tabs>
        <w:ind w:left="567" w:hanging="567"/>
        <w:jc w:val="both"/>
        <w:rPr>
          <w:rFonts w:ascii="Tahoma" w:hAnsi="Tahoma" w:cs="Tahoma"/>
          <w:sz w:val="22"/>
          <w:szCs w:val="22"/>
        </w:rPr>
      </w:pPr>
    </w:p>
    <w:p w14:paraId="773CA17E" w14:textId="0ACF47A5" w:rsidR="006D714A" w:rsidRPr="004C34AB" w:rsidRDefault="006D714A" w:rsidP="006D714A">
      <w:pPr>
        <w:shd w:val="clear" w:color="auto" w:fill="FFFFFF"/>
        <w:spacing w:before="15"/>
        <w:ind w:left="567" w:hanging="567"/>
        <w:jc w:val="both"/>
        <w:rPr>
          <w:rFonts w:ascii="Tahoma" w:hAnsi="Tahoma" w:cs="Tahoma"/>
          <w:sz w:val="22"/>
          <w:szCs w:val="22"/>
        </w:rPr>
      </w:pPr>
      <w:r w:rsidRPr="004C34AB">
        <w:rPr>
          <w:rFonts w:ascii="Tahoma" w:hAnsi="Tahoma" w:cs="Tahoma"/>
          <w:sz w:val="22"/>
          <w:szCs w:val="22"/>
        </w:rPr>
        <w:t>19.3.</w:t>
      </w:r>
      <w:r w:rsidR="007626B9" w:rsidRPr="004C34AB">
        <w:rPr>
          <w:rFonts w:ascii="Tahoma" w:hAnsi="Tahoma" w:cs="Tahoma"/>
          <w:sz w:val="22"/>
          <w:szCs w:val="22"/>
        </w:rPr>
        <w:t xml:space="preserve"> </w:t>
      </w:r>
      <w:r w:rsidRPr="004C34AB">
        <w:rPr>
          <w:rFonts w:ascii="Tahoma" w:hAnsi="Tahoma" w:cs="Tahoma"/>
          <w:sz w:val="22"/>
          <w:szCs w:val="22"/>
        </w:rPr>
        <w:t xml:space="preserve">Zamawiający wzywa wykonawcę, którego oferta została najwyżej  oceniona,  do  złożenia  w wyznaczonym  terminie,  nie  krótszym  niż  </w:t>
      </w:r>
      <w:r w:rsidR="007626B9" w:rsidRPr="004C34AB">
        <w:rPr>
          <w:rFonts w:ascii="Tahoma" w:hAnsi="Tahoma" w:cs="Tahoma"/>
          <w:sz w:val="22"/>
          <w:szCs w:val="22"/>
        </w:rPr>
        <w:t>10</w:t>
      </w:r>
      <w:r w:rsidRPr="004C34AB">
        <w:rPr>
          <w:rFonts w:ascii="Tahoma" w:hAnsi="Tahoma" w:cs="Tahoma"/>
          <w:sz w:val="22"/>
          <w:szCs w:val="22"/>
        </w:rPr>
        <w:t xml:space="preserve">  dni  od  dnia  wezwania,  podmiotowych  środków dowodowych, aktualnych na ich dzień złożenia.</w:t>
      </w:r>
    </w:p>
    <w:p w14:paraId="6C0C64E5" w14:textId="77777777" w:rsidR="006D714A" w:rsidRPr="004C34AB" w:rsidRDefault="006D714A" w:rsidP="006D714A">
      <w:pPr>
        <w:shd w:val="clear" w:color="auto" w:fill="FFFFFF"/>
        <w:spacing w:before="15"/>
        <w:jc w:val="both"/>
        <w:rPr>
          <w:rFonts w:ascii="Tahoma" w:hAnsi="Tahoma" w:cs="Tahoma"/>
          <w:sz w:val="22"/>
          <w:szCs w:val="22"/>
        </w:rPr>
      </w:pPr>
    </w:p>
    <w:p w14:paraId="3287846D" w14:textId="77777777" w:rsidR="006D714A" w:rsidRPr="004C34AB" w:rsidRDefault="006D714A" w:rsidP="006D714A">
      <w:pPr>
        <w:shd w:val="clear" w:color="auto" w:fill="FFFFFF"/>
        <w:spacing w:before="15"/>
        <w:jc w:val="both"/>
        <w:rPr>
          <w:rFonts w:ascii="Tahoma" w:hAnsi="Tahoma" w:cs="Tahoma"/>
          <w:b/>
          <w:sz w:val="22"/>
          <w:szCs w:val="22"/>
          <w:u w:val="single"/>
        </w:rPr>
      </w:pPr>
      <w:r w:rsidRPr="004C34AB">
        <w:rPr>
          <w:rFonts w:ascii="Tahoma" w:hAnsi="Tahoma" w:cs="Tahoma"/>
          <w:b/>
          <w:sz w:val="22"/>
          <w:szCs w:val="22"/>
          <w:u w:val="single"/>
        </w:rPr>
        <w:t>19.4.Podmiotowe środki dowodowe wymagane od wykonawcy obejmują:</w:t>
      </w:r>
    </w:p>
    <w:p w14:paraId="13F01E58" w14:textId="182E84BC" w:rsidR="006D714A" w:rsidRPr="004C34AB" w:rsidRDefault="006D714A" w:rsidP="001A6169">
      <w:pPr>
        <w:shd w:val="clear" w:color="auto" w:fill="FFFFFF"/>
        <w:spacing w:before="240"/>
        <w:ind w:left="426" w:hanging="425"/>
        <w:jc w:val="both"/>
        <w:rPr>
          <w:rFonts w:ascii="Tahoma" w:hAnsi="Tahoma" w:cs="Tahoma"/>
          <w:b/>
          <w:sz w:val="22"/>
          <w:szCs w:val="22"/>
        </w:rPr>
      </w:pPr>
      <w:r w:rsidRPr="004C34AB">
        <w:rPr>
          <w:rFonts w:ascii="Tahoma" w:hAnsi="Tahoma" w:cs="Tahoma"/>
          <w:sz w:val="22"/>
          <w:szCs w:val="22"/>
        </w:rPr>
        <w:t xml:space="preserve">1) Oświadczenie wykonawcy, w zakresie art. 108 ust. 1 pkt 5 ustawy, </w:t>
      </w:r>
      <w:r w:rsidRPr="004C34AB">
        <w:rPr>
          <w:rFonts w:ascii="Tahoma" w:hAnsi="Tahoma" w:cs="Tahoma"/>
          <w:b/>
          <w:sz w:val="22"/>
          <w:szCs w:val="22"/>
        </w:rPr>
        <w:t>o braku przynależności do tej samej grupy kapitałowej</w:t>
      </w:r>
      <w:r w:rsidRPr="004C34AB">
        <w:rPr>
          <w:rFonts w:ascii="Tahoma" w:hAnsi="Tahoma" w:cs="Tahoma"/>
          <w:sz w:val="22"/>
          <w:szCs w:val="22"/>
        </w:rPr>
        <w:t>, w rozumieniu  ustawy  z  dnia  16  lutego  2007  r.  o  ochronie konkurencji i konsumentów (Dz.  U.  z  202</w:t>
      </w:r>
      <w:r w:rsidR="001D611C" w:rsidRPr="004C34AB">
        <w:rPr>
          <w:rFonts w:ascii="Tahoma" w:hAnsi="Tahoma" w:cs="Tahoma"/>
          <w:sz w:val="22"/>
          <w:szCs w:val="22"/>
        </w:rPr>
        <w:t>1</w:t>
      </w:r>
      <w:r w:rsidRPr="004C34AB">
        <w:rPr>
          <w:rFonts w:ascii="Tahoma" w:hAnsi="Tahoma" w:cs="Tahoma"/>
          <w:sz w:val="22"/>
          <w:szCs w:val="22"/>
        </w:rPr>
        <w:t xml:space="preserve">  r.  poz.  </w:t>
      </w:r>
      <w:r w:rsidR="001D611C" w:rsidRPr="004C34AB">
        <w:rPr>
          <w:rFonts w:ascii="Tahoma" w:hAnsi="Tahoma" w:cs="Tahoma"/>
          <w:sz w:val="22"/>
          <w:szCs w:val="22"/>
        </w:rPr>
        <w:t>275</w:t>
      </w:r>
      <w:r w:rsidRPr="004C34AB">
        <w:rPr>
          <w:rFonts w:ascii="Tahoma" w:hAnsi="Tahoma" w:cs="Tahoma"/>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4C34AB">
        <w:rPr>
          <w:rFonts w:ascii="Tahoma" w:hAnsi="Tahoma" w:cs="Tahoma"/>
          <w:b/>
          <w:sz w:val="22"/>
          <w:szCs w:val="22"/>
        </w:rPr>
        <w:t xml:space="preserve">zgodnie z załącznikiem nr </w:t>
      </w:r>
      <w:r w:rsidR="00D776CF" w:rsidRPr="004C34AB">
        <w:rPr>
          <w:rFonts w:ascii="Tahoma" w:hAnsi="Tahoma" w:cs="Tahoma"/>
          <w:b/>
          <w:sz w:val="22"/>
          <w:szCs w:val="22"/>
        </w:rPr>
        <w:t xml:space="preserve">6 </w:t>
      </w:r>
      <w:r w:rsidRPr="004C34AB">
        <w:rPr>
          <w:rFonts w:ascii="Tahoma" w:hAnsi="Tahoma" w:cs="Tahoma"/>
          <w:b/>
          <w:sz w:val="22"/>
          <w:szCs w:val="22"/>
        </w:rPr>
        <w:t>do SWZ,</w:t>
      </w:r>
    </w:p>
    <w:p w14:paraId="13B7915D" w14:textId="70E9E5A1" w:rsidR="001A6169" w:rsidRPr="004C34AB" w:rsidRDefault="001A6169" w:rsidP="001A6169">
      <w:pPr>
        <w:tabs>
          <w:tab w:val="left" w:pos="1288"/>
        </w:tabs>
        <w:ind w:left="142" w:hanging="142"/>
        <w:jc w:val="both"/>
        <w:rPr>
          <w:rFonts w:ascii="Tahoma" w:hAnsi="Tahoma" w:cs="Tahoma"/>
          <w:sz w:val="22"/>
          <w:szCs w:val="22"/>
        </w:rPr>
      </w:pPr>
      <w:r w:rsidRPr="004C34AB">
        <w:rPr>
          <w:rFonts w:ascii="Tahoma" w:hAnsi="Tahoma" w:cs="Tahoma"/>
          <w:bCs/>
          <w:sz w:val="22"/>
          <w:szCs w:val="22"/>
        </w:rPr>
        <w:t>2)</w:t>
      </w:r>
      <w:r w:rsidRPr="004C34AB">
        <w:rPr>
          <w:rFonts w:ascii="Tahoma" w:hAnsi="Tahoma" w:cs="Tahoma"/>
          <w:b/>
          <w:sz w:val="22"/>
          <w:szCs w:val="22"/>
        </w:rPr>
        <w:t xml:space="preserve"> </w:t>
      </w:r>
      <w:r w:rsidRPr="004C34AB">
        <w:rPr>
          <w:rFonts w:ascii="Tahoma" w:hAnsi="Tahoma" w:cs="Tahoma"/>
          <w:sz w:val="22"/>
          <w:szCs w:val="22"/>
        </w:rPr>
        <w:t>Wpis do rejestru działalności regulowanej prowadzonego przez Burmistrza Miasta Mrągowo w zakresie odbierania odpadów komunalnych od właścicieli nieruchomości, o którym mowa w art. 9b ustawy z dnia 13 września 1996 r. o utrzymaniu czystości i porządku w gminach (Dz. U. 2021 r. poz. 888) obejmujący wszystkie kody odpadów będące przedmiotem zamówienia.</w:t>
      </w:r>
    </w:p>
    <w:p w14:paraId="045052F6" w14:textId="413FF3D1" w:rsidR="001A6169" w:rsidRPr="004C34AB" w:rsidRDefault="001A6169" w:rsidP="001A6169">
      <w:pPr>
        <w:tabs>
          <w:tab w:val="left" w:pos="1288"/>
        </w:tabs>
        <w:ind w:left="142" w:hanging="142"/>
        <w:jc w:val="both"/>
        <w:rPr>
          <w:rFonts w:ascii="Tahoma" w:hAnsi="Tahoma" w:cs="Tahoma"/>
          <w:iCs/>
          <w:sz w:val="22"/>
          <w:szCs w:val="22"/>
        </w:rPr>
      </w:pPr>
      <w:r w:rsidRPr="004C34AB">
        <w:rPr>
          <w:rFonts w:ascii="Tahoma" w:hAnsi="Tahoma" w:cs="Tahoma"/>
          <w:bCs/>
          <w:sz w:val="22"/>
          <w:szCs w:val="22"/>
        </w:rPr>
        <w:t>3)</w:t>
      </w:r>
      <w:r w:rsidRPr="004C34AB">
        <w:rPr>
          <w:rFonts w:ascii="Tahoma" w:hAnsi="Tahoma" w:cs="Tahoma"/>
          <w:sz w:val="22"/>
          <w:szCs w:val="22"/>
        </w:rPr>
        <w:t xml:space="preserve"> Wpis n</w:t>
      </w:r>
      <w:r w:rsidRPr="004C34AB">
        <w:rPr>
          <w:rFonts w:ascii="Tahoma" w:hAnsi="Tahoma" w:cs="Tahoma"/>
          <w:iCs/>
          <w:sz w:val="22"/>
          <w:szCs w:val="22"/>
        </w:rPr>
        <w:t>adany przez Marszałka Województwa Warmińsko-Mazurskiego numer rejestrowy w rejestrze podmiotów wprowadzających produkty, produkty w opakowaniach i gospodarujących odpadami (BDO) - (wpis z zakresu ustawy o odpadach –transport odpadów, z zakresu ustawy z dnia 11 września 2015r. o zużytym sprzęcie elektrycznym i elektronicznym (Dz. U. z 2020 r. poz.1893);</w:t>
      </w:r>
    </w:p>
    <w:p w14:paraId="188B675C" w14:textId="0B5DFB14" w:rsidR="001A6169" w:rsidRPr="004C34AB" w:rsidRDefault="001A6169" w:rsidP="001A6169">
      <w:pPr>
        <w:tabs>
          <w:tab w:val="left" w:pos="1288"/>
        </w:tabs>
        <w:ind w:left="142" w:hanging="142"/>
        <w:jc w:val="both"/>
        <w:rPr>
          <w:rFonts w:ascii="Tahoma" w:hAnsi="Tahoma" w:cs="Tahoma"/>
          <w:sz w:val="22"/>
          <w:szCs w:val="22"/>
        </w:rPr>
      </w:pPr>
      <w:r w:rsidRPr="004C34AB">
        <w:rPr>
          <w:rFonts w:ascii="Tahoma" w:hAnsi="Tahoma" w:cs="Tahoma"/>
          <w:bCs/>
          <w:sz w:val="22"/>
          <w:szCs w:val="22"/>
        </w:rPr>
        <w:lastRenderedPageBreak/>
        <w:t>4)</w:t>
      </w:r>
      <w:r w:rsidRPr="004C34AB">
        <w:rPr>
          <w:rFonts w:ascii="Tahoma" w:hAnsi="Tahoma" w:cs="Tahoma"/>
          <w:sz w:val="22"/>
          <w:szCs w:val="22"/>
        </w:rPr>
        <w:t xml:space="preserve"> A</w:t>
      </w:r>
      <w:r w:rsidRPr="004C34AB">
        <w:rPr>
          <w:rFonts w:ascii="Tahoma" w:hAnsi="Tahoma" w:cs="Tahoma"/>
          <w:iCs/>
          <w:sz w:val="22"/>
          <w:szCs w:val="22"/>
        </w:rPr>
        <w:t>ktualne zezwolenie Starosty właściwego ze względu na miejsce siedziby lub zamieszkania transportującego odpady lub zaświadczenie o nadaniu przez marszałka województwa indywidualnego numeru rejestrowego uwzględniającego transport odpadów, w tym niebezpiecznych odpadów komunalnych;</w:t>
      </w:r>
    </w:p>
    <w:p w14:paraId="3708EC8B" w14:textId="6D798B33" w:rsidR="001A6169" w:rsidRPr="004C34AB" w:rsidRDefault="001A6169" w:rsidP="001A6169">
      <w:pPr>
        <w:tabs>
          <w:tab w:val="left" w:pos="1288"/>
        </w:tabs>
        <w:ind w:left="142" w:hanging="142"/>
        <w:jc w:val="both"/>
        <w:rPr>
          <w:rFonts w:ascii="Tahoma" w:hAnsi="Tahoma" w:cs="Tahoma"/>
          <w:iCs/>
          <w:sz w:val="22"/>
          <w:szCs w:val="22"/>
        </w:rPr>
      </w:pPr>
      <w:r w:rsidRPr="004C34AB">
        <w:rPr>
          <w:rFonts w:ascii="Tahoma" w:hAnsi="Tahoma" w:cs="Tahoma"/>
          <w:iCs/>
          <w:sz w:val="22"/>
          <w:szCs w:val="22"/>
        </w:rPr>
        <w:t xml:space="preserve">5) </w:t>
      </w:r>
      <w:r w:rsidR="006C44E8" w:rsidRPr="004C34AB">
        <w:rPr>
          <w:rFonts w:ascii="Tahoma" w:hAnsi="Tahoma" w:cs="Tahoma"/>
          <w:iCs/>
          <w:sz w:val="22"/>
          <w:szCs w:val="22"/>
        </w:rPr>
        <w:t>N</w:t>
      </w:r>
      <w:r w:rsidRPr="004C34AB">
        <w:rPr>
          <w:rFonts w:ascii="Tahoma" w:hAnsi="Tahoma" w:cs="Tahoma"/>
          <w:iCs/>
          <w:sz w:val="22"/>
          <w:szCs w:val="22"/>
        </w:rPr>
        <w:t>adany przez Głównego Inspektora Ochrony Środowiska numer rejestrow</w:t>
      </w:r>
      <w:r w:rsidR="006C44E8" w:rsidRPr="004C34AB">
        <w:rPr>
          <w:rFonts w:ascii="Tahoma" w:hAnsi="Tahoma" w:cs="Tahoma"/>
          <w:iCs/>
          <w:sz w:val="22"/>
          <w:szCs w:val="22"/>
        </w:rPr>
        <w:t>y</w:t>
      </w:r>
      <w:r w:rsidRPr="004C34AB">
        <w:rPr>
          <w:rFonts w:ascii="Tahoma" w:hAnsi="Tahoma" w:cs="Tahoma"/>
          <w:iCs/>
          <w:sz w:val="22"/>
          <w:szCs w:val="22"/>
        </w:rPr>
        <w:t xml:space="preserve"> umożliwiając</w:t>
      </w:r>
      <w:r w:rsidR="006C44E8" w:rsidRPr="004C34AB">
        <w:rPr>
          <w:rFonts w:ascii="Tahoma" w:hAnsi="Tahoma" w:cs="Tahoma"/>
          <w:iCs/>
          <w:sz w:val="22"/>
          <w:szCs w:val="22"/>
        </w:rPr>
        <w:t>y</w:t>
      </w:r>
      <w:r w:rsidRPr="004C34AB">
        <w:rPr>
          <w:rFonts w:ascii="Tahoma" w:hAnsi="Tahoma" w:cs="Tahoma"/>
          <w:iCs/>
          <w:sz w:val="22"/>
          <w:szCs w:val="22"/>
        </w:rPr>
        <w:t xml:space="preserve"> zbieranie zużytego sprzętu elektrycznego i elektronicznego</w:t>
      </w:r>
    </w:p>
    <w:p w14:paraId="654AB070" w14:textId="6586A044" w:rsidR="007626B9" w:rsidRPr="004C34AB" w:rsidRDefault="001A6169" w:rsidP="001A6169">
      <w:pPr>
        <w:tabs>
          <w:tab w:val="left" w:pos="1288"/>
        </w:tabs>
        <w:ind w:left="142" w:hanging="142"/>
        <w:jc w:val="both"/>
        <w:rPr>
          <w:b/>
          <w:i/>
        </w:rPr>
      </w:pPr>
      <w:r w:rsidRPr="004C34AB">
        <w:rPr>
          <w:rFonts w:ascii="Tahoma" w:hAnsi="Tahoma" w:cs="Tahoma"/>
          <w:iCs/>
          <w:sz w:val="22"/>
          <w:szCs w:val="22"/>
        </w:rPr>
        <w:t xml:space="preserve">6) </w:t>
      </w:r>
      <w:r w:rsidR="006C44E8" w:rsidRPr="004C34AB">
        <w:rPr>
          <w:rFonts w:ascii="Tahoma" w:hAnsi="Tahoma" w:cs="Tahoma"/>
          <w:bCs/>
          <w:iCs/>
          <w:sz w:val="22"/>
          <w:szCs w:val="22"/>
        </w:rPr>
        <w:t>W</w:t>
      </w:r>
      <w:r w:rsidR="007626B9" w:rsidRPr="004C34AB">
        <w:rPr>
          <w:rFonts w:ascii="Tahoma" w:hAnsi="Tahoma" w:cs="Tahoma"/>
          <w:bCs/>
          <w:iCs/>
          <w:sz w:val="22"/>
          <w:szCs w:val="22"/>
        </w:rPr>
        <w:t>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7626B9" w:rsidRPr="004C34AB">
        <w:rPr>
          <w:b/>
          <w:i/>
        </w:rPr>
        <w:t>,</w:t>
      </w:r>
    </w:p>
    <w:p w14:paraId="7D5FAA46" w14:textId="0910076E" w:rsidR="007626B9" w:rsidRPr="004C34AB" w:rsidRDefault="006C44E8" w:rsidP="006C44E8">
      <w:pPr>
        <w:tabs>
          <w:tab w:val="left" w:pos="1288"/>
        </w:tabs>
        <w:ind w:left="142" w:hanging="142"/>
        <w:jc w:val="both"/>
        <w:rPr>
          <w:rFonts w:ascii="Tahoma" w:hAnsi="Tahoma" w:cs="Tahoma"/>
          <w:bCs/>
          <w:iCs/>
          <w:sz w:val="22"/>
          <w:szCs w:val="22"/>
        </w:rPr>
      </w:pPr>
      <w:r w:rsidRPr="004C34AB">
        <w:rPr>
          <w:rFonts w:ascii="Tahoma" w:hAnsi="Tahoma" w:cs="Tahoma"/>
          <w:bCs/>
          <w:iCs/>
          <w:sz w:val="22"/>
          <w:szCs w:val="22"/>
        </w:rPr>
        <w:t>7) W</w:t>
      </w:r>
      <w:r w:rsidR="007626B9" w:rsidRPr="004C34AB">
        <w:rPr>
          <w:rFonts w:ascii="Tahoma" w:hAnsi="Tahoma" w:cs="Tahoma"/>
          <w:bCs/>
          <w:iCs/>
          <w:sz w:val="22"/>
          <w:szCs w:val="22"/>
        </w:rPr>
        <w:t>ykaz narzędzi, wyposażenia zakładu lub urządzeń technicznych dostępnych Wykonawcy w celu wykonania zamówienia publicznego wraz z informacją o podstawie do dysponowania tymi zasobami.</w:t>
      </w:r>
    </w:p>
    <w:p w14:paraId="57F66349" w14:textId="29BE425B" w:rsidR="007626B9" w:rsidRPr="004C34AB" w:rsidRDefault="006C44E8" w:rsidP="006C44E8">
      <w:pPr>
        <w:tabs>
          <w:tab w:val="left" w:pos="1288"/>
        </w:tabs>
        <w:ind w:left="142" w:hanging="142"/>
        <w:jc w:val="both"/>
        <w:rPr>
          <w:rFonts w:ascii="Tahoma" w:hAnsi="Tahoma" w:cs="Tahoma"/>
          <w:sz w:val="22"/>
          <w:szCs w:val="22"/>
        </w:rPr>
      </w:pPr>
      <w:r w:rsidRPr="004C34AB">
        <w:rPr>
          <w:rFonts w:ascii="Tahoma" w:hAnsi="Tahoma" w:cs="Tahoma"/>
          <w:bCs/>
          <w:iCs/>
          <w:sz w:val="22"/>
          <w:szCs w:val="22"/>
        </w:rPr>
        <w:t xml:space="preserve">8) </w:t>
      </w:r>
      <w:r w:rsidR="007626B9" w:rsidRPr="004C34AB">
        <w:rPr>
          <w:rFonts w:ascii="Tahoma" w:hAnsi="Tahoma" w:cs="Tahoma"/>
          <w:sz w:val="22"/>
          <w:szCs w:val="22"/>
        </w:rPr>
        <w:t>Informacj</w:t>
      </w:r>
      <w:r w:rsidRPr="004C34AB">
        <w:rPr>
          <w:rFonts w:ascii="Tahoma" w:hAnsi="Tahoma" w:cs="Tahoma"/>
          <w:sz w:val="22"/>
          <w:szCs w:val="22"/>
        </w:rPr>
        <w:t>a</w:t>
      </w:r>
      <w:r w:rsidR="007626B9" w:rsidRPr="004C34AB">
        <w:rPr>
          <w:rFonts w:ascii="Tahoma" w:hAnsi="Tahoma" w:cs="Tahoma"/>
          <w:sz w:val="22"/>
          <w:szCs w:val="22"/>
        </w:rPr>
        <w:t xml:space="preserve"> z Krajowego Rejestru Karnego w zakresie dotyczącym podstaw wykluczenia wskazanych w art. 108 ust. 1 pkt 1, 2 i 4 u.p.z.p., sporządzonej nie wcześniej 6 miesięcy przed jej złożeniem.</w:t>
      </w:r>
    </w:p>
    <w:p w14:paraId="4F2059C6" w14:textId="7A4A57F6" w:rsidR="007626B9" w:rsidRPr="004C34AB" w:rsidRDefault="006C44E8" w:rsidP="003E1F39">
      <w:pPr>
        <w:tabs>
          <w:tab w:val="left" w:pos="1288"/>
        </w:tabs>
        <w:ind w:left="142" w:hanging="142"/>
        <w:jc w:val="both"/>
        <w:rPr>
          <w:rFonts w:ascii="Tahoma" w:hAnsi="Tahoma" w:cs="Tahoma"/>
          <w:sz w:val="22"/>
          <w:szCs w:val="22"/>
        </w:rPr>
      </w:pPr>
      <w:r w:rsidRPr="004C34AB">
        <w:rPr>
          <w:rFonts w:ascii="Tahoma" w:hAnsi="Tahoma" w:cs="Tahoma"/>
          <w:sz w:val="22"/>
          <w:szCs w:val="22"/>
        </w:rPr>
        <w:t xml:space="preserve">9) </w:t>
      </w:r>
      <w:r w:rsidR="007626B9" w:rsidRPr="004C34AB">
        <w:rPr>
          <w:rFonts w:ascii="Tahoma" w:hAnsi="Tahoma" w:cs="Tahoma"/>
          <w:sz w:val="22"/>
          <w:szCs w:val="22"/>
        </w:rPr>
        <w:t>Oświadczenie Wykonawcy o aktualności informacji zawartych w oświadczeniu, o którym mowa w art. 125 ust. 1 u.p.z.p., w zakresie podstaw wykluczenia z postępowania wskazanych przez Zamawiającego.</w:t>
      </w:r>
      <w:r w:rsidR="003E1F39" w:rsidRPr="004C34AB">
        <w:rPr>
          <w:rFonts w:ascii="Tahoma" w:hAnsi="Tahoma" w:cs="Tahoma"/>
          <w:sz w:val="22"/>
          <w:szCs w:val="22"/>
        </w:rPr>
        <w:t xml:space="preserve"> </w:t>
      </w:r>
      <w:r w:rsidR="007626B9" w:rsidRPr="004C34AB">
        <w:rPr>
          <w:rFonts w:ascii="Tahoma" w:hAnsi="Tahoma" w:cs="Tahoma"/>
          <w:sz w:val="22"/>
          <w:szCs w:val="22"/>
        </w:rPr>
        <w:t>Oświadczenie, składa Wykonawca, każdy z Wykonawców wspólnie ubiegających się o udzielenie zamówienia, podmiot na którego zasobach polega Wykonawca</w:t>
      </w:r>
      <w:r w:rsidR="003E1F39" w:rsidRPr="004C34AB">
        <w:rPr>
          <w:rFonts w:ascii="Tahoma" w:hAnsi="Tahoma" w:cs="Tahoma"/>
          <w:sz w:val="22"/>
          <w:szCs w:val="22"/>
        </w:rPr>
        <w:t>.</w:t>
      </w:r>
    </w:p>
    <w:p w14:paraId="34ABCFC3" w14:textId="2E294477" w:rsidR="007626B9" w:rsidRPr="004C34AB" w:rsidRDefault="003E1F39" w:rsidP="003E1F39">
      <w:pPr>
        <w:tabs>
          <w:tab w:val="left" w:pos="1288"/>
        </w:tabs>
        <w:ind w:left="142" w:hanging="142"/>
        <w:jc w:val="both"/>
        <w:rPr>
          <w:rFonts w:ascii="Tahoma" w:hAnsi="Tahoma" w:cs="Tahoma"/>
          <w:sz w:val="22"/>
          <w:szCs w:val="22"/>
        </w:rPr>
      </w:pPr>
      <w:r w:rsidRPr="004C34AB">
        <w:rPr>
          <w:rFonts w:ascii="Tahoma" w:hAnsi="Tahoma" w:cs="Tahoma"/>
          <w:sz w:val="22"/>
          <w:szCs w:val="22"/>
        </w:rPr>
        <w:t xml:space="preserve">10) </w:t>
      </w:r>
      <w:r w:rsidR="007626B9" w:rsidRPr="004C34AB">
        <w:rPr>
          <w:rFonts w:ascii="Tahoma" w:hAnsi="Tahoma" w:cs="Tahoma"/>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E4E3F03" w14:textId="0AD6AF3B" w:rsidR="007626B9" w:rsidRPr="004C34AB" w:rsidRDefault="003E1F39" w:rsidP="007626B9">
      <w:pPr>
        <w:jc w:val="both"/>
        <w:rPr>
          <w:rFonts w:ascii="Tahoma" w:hAnsi="Tahoma" w:cs="Tahoma"/>
          <w:sz w:val="22"/>
          <w:szCs w:val="22"/>
        </w:rPr>
        <w:sectPr w:rsidR="007626B9" w:rsidRPr="004C34AB">
          <w:footerReference w:type="even" r:id="rId12"/>
          <w:footerReference w:type="default" r:id="rId13"/>
          <w:footerReference w:type="first" r:id="rId14"/>
          <w:pgSz w:w="11906" w:h="16838"/>
          <w:pgMar w:top="1417" w:right="1417" w:bottom="1473" w:left="1417" w:header="708" w:footer="1417" w:gutter="0"/>
          <w:cols w:space="708"/>
          <w:docGrid w:linePitch="240" w:charSpace="-6554"/>
        </w:sectPr>
      </w:pPr>
      <w:r w:rsidRPr="004C34AB">
        <w:rPr>
          <w:rFonts w:ascii="Tahoma" w:hAnsi="Tahoma" w:cs="Tahoma"/>
          <w:sz w:val="22"/>
          <w:szCs w:val="22"/>
        </w:rPr>
        <w:t>11</w:t>
      </w:r>
      <w:r w:rsidR="007626B9" w:rsidRPr="004C34AB">
        <w:rPr>
          <w:rFonts w:ascii="Tahoma" w:hAnsi="Tahoma" w:cs="Tahoma"/>
          <w:sz w:val="22"/>
          <w:szCs w:val="22"/>
        </w:rPr>
        <w:t>) Jeżeli Wykonawca ma siedzibę lub miejsce zamieszkania poza granicami Rzeczypospolitej Polskiej, zamiast:</w:t>
      </w:r>
    </w:p>
    <w:p w14:paraId="5AD42164" w14:textId="696A2431" w:rsidR="007626B9" w:rsidRPr="004C34AB" w:rsidRDefault="003E1F39" w:rsidP="003E1F39">
      <w:pPr>
        <w:ind w:left="284" w:hanging="284"/>
        <w:jc w:val="both"/>
        <w:rPr>
          <w:rFonts w:ascii="Tahoma" w:hAnsi="Tahoma" w:cs="Tahoma"/>
          <w:sz w:val="22"/>
          <w:szCs w:val="22"/>
        </w:rPr>
        <w:sectPr w:rsidR="007626B9" w:rsidRPr="004C34AB">
          <w:type w:val="continuous"/>
          <w:pgSz w:w="11906" w:h="16838"/>
          <w:pgMar w:top="1417" w:right="1417" w:bottom="1473" w:left="1417" w:header="708" w:footer="1417" w:gutter="0"/>
          <w:cols w:space="708"/>
          <w:docGrid w:linePitch="240" w:charSpace="-6554"/>
        </w:sectPr>
      </w:pPr>
      <w:r w:rsidRPr="004C34AB">
        <w:rPr>
          <w:rFonts w:ascii="Tahoma" w:hAnsi="Tahoma" w:cs="Tahoma"/>
          <w:sz w:val="22"/>
          <w:szCs w:val="22"/>
        </w:rPr>
        <w:t>a</w:t>
      </w:r>
      <w:r w:rsidR="007626B9" w:rsidRPr="004C34AB">
        <w:rPr>
          <w:rFonts w:ascii="Tahoma" w:hAnsi="Tahoma" w:cs="Tahoma"/>
          <w:sz w:val="22"/>
          <w:szCs w:val="22"/>
        </w:rPr>
        <w:t>) informacji z Krajowego Rejestru Karnego - składa informację z odpowiedniego rejestru, takiego jak rejestr sądowy, albo, w przypadku braku takiego rejestru, inny równoważny dokument wydany przez właściwy organ sądowy lub administracyjny kraju, w którym wykonawca ma siedzibę lub miejsce zamieszkani</w:t>
      </w:r>
      <w:r w:rsidRPr="004C34AB">
        <w:rPr>
          <w:rFonts w:ascii="Tahoma" w:hAnsi="Tahoma" w:cs="Tahoma"/>
          <w:sz w:val="22"/>
          <w:szCs w:val="22"/>
        </w:rPr>
        <w:t xml:space="preserve">a.      </w:t>
      </w:r>
    </w:p>
    <w:p w14:paraId="662B7095" w14:textId="77777777" w:rsidR="007626B9" w:rsidRPr="004C34AB" w:rsidRDefault="007626B9" w:rsidP="003E1F39">
      <w:pPr>
        <w:ind w:left="284"/>
        <w:jc w:val="both"/>
        <w:rPr>
          <w:rFonts w:ascii="Tahoma" w:hAnsi="Tahoma" w:cs="Tahoma"/>
          <w:sz w:val="22"/>
          <w:szCs w:val="22"/>
        </w:rPr>
      </w:pPr>
      <w:r w:rsidRPr="004C34AB">
        <w:rPr>
          <w:rFonts w:ascii="Tahoma" w:hAnsi="Tahoma" w:cs="Tahoma"/>
          <w:sz w:val="22"/>
          <w:szCs w:val="22"/>
        </w:rPr>
        <w:t>Dokument powinien być wystawiony nie wcześniej niż 6 miesięcy przed jego złożeniem</w:t>
      </w:r>
    </w:p>
    <w:p w14:paraId="0C29E579" w14:textId="77777777" w:rsidR="00843B30" w:rsidRPr="004C34AB" w:rsidRDefault="00843B30" w:rsidP="003E1F39">
      <w:pPr>
        <w:ind w:left="284"/>
        <w:jc w:val="both"/>
        <w:rPr>
          <w:rFonts w:ascii="Tahoma" w:hAnsi="Tahoma" w:cs="Tahoma"/>
          <w:sz w:val="22"/>
          <w:szCs w:val="22"/>
        </w:rPr>
      </w:pPr>
    </w:p>
    <w:p w14:paraId="2B6A76EF" w14:textId="77777777" w:rsidR="00843B30" w:rsidRPr="004C34AB" w:rsidRDefault="00843B30" w:rsidP="00843B30">
      <w:pPr>
        <w:ind w:left="284" w:hanging="284"/>
        <w:jc w:val="both"/>
        <w:rPr>
          <w:rFonts w:ascii="Tahoma" w:hAnsi="Tahoma" w:cs="Tahoma"/>
          <w:sz w:val="22"/>
          <w:szCs w:val="22"/>
        </w:rPr>
      </w:pPr>
      <w:r w:rsidRPr="004C34AB">
        <w:rPr>
          <w:rFonts w:ascii="Tahoma" w:hAnsi="Tahoma" w:cs="Tahoma"/>
          <w:sz w:val="22"/>
          <w:szCs w:val="22"/>
        </w:rPr>
        <w:t>b) informacji z Krajowego Rejestru Sądowego lub z Centralnej Ewidencji i Informacji o Działalności Gospodarczej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powinien być wystawiony nie wcześniej niż 3 miesiące przed jego złożeniem.</w:t>
      </w:r>
    </w:p>
    <w:p w14:paraId="2E6189B7" w14:textId="77777777" w:rsidR="00843B30" w:rsidRPr="004C34AB" w:rsidRDefault="00843B30" w:rsidP="00843B30">
      <w:pPr>
        <w:ind w:left="284" w:hanging="284"/>
        <w:jc w:val="both"/>
        <w:rPr>
          <w:rStyle w:val="tekstdokbold"/>
          <w:rFonts w:ascii="Tahoma" w:hAnsi="Tahoma" w:cs="Tahoma"/>
          <w:b w:val="0"/>
          <w:sz w:val="22"/>
          <w:szCs w:val="22"/>
        </w:rPr>
      </w:pPr>
      <w:r w:rsidRPr="004C34AB">
        <w:rPr>
          <w:rStyle w:val="tekstdokbold"/>
          <w:rFonts w:ascii="Tahoma" w:hAnsi="Tahoma" w:cs="Tahoma"/>
          <w:b w:val="0"/>
          <w:sz w:val="22"/>
          <w:szCs w:val="22"/>
        </w:rPr>
        <w:t xml:space="preserve">19.5. Jeżeli z uzasadnionej przyczyny Wykonawca nie może złożyć podmiotowych środków dowodowych wymaganych przez Zamawiającego, w celu potwierdzenia spełniania przez Wykonawcę warunków udziału w postepowaniu lub kryteriów selekcji dotyczących zdolności </w:t>
      </w:r>
      <w:r w:rsidRPr="004C34AB">
        <w:rPr>
          <w:rStyle w:val="tekstdokbold"/>
          <w:rFonts w:ascii="Tahoma" w:hAnsi="Tahoma" w:cs="Tahoma"/>
          <w:b w:val="0"/>
          <w:sz w:val="22"/>
          <w:szCs w:val="22"/>
        </w:rPr>
        <w:lastRenderedPageBreak/>
        <w:t>technicznej lub zawodowej, wykonawca składa inne podmiotowe środki dowodowe, które  w wystarczający sposób potwierdzają spełnianie opisanego przez zamawiającego warunku udziału w postepowaniu lub kryterium selekcji dotyczącego zdolności technicznej lub zawodowej.</w:t>
      </w:r>
    </w:p>
    <w:p w14:paraId="6EECF19E" w14:textId="77777777" w:rsidR="00843B30" w:rsidRPr="004C34AB" w:rsidRDefault="00843B30" w:rsidP="00843B30">
      <w:pPr>
        <w:shd w:val="clear" w:color="auto" w:fill="FFFFFF"/>
        <w:spacing w:before="15"/>
        <w:ind w:left="567" w:hanging="567"/>
        <w:jc w:val="both"/>
        <w:rPr>
          <w:rFonts w:ascii="Tahoma" w:hAnsi="Tahoma" w:cs="Tahoma"/>
          <w:sz w:val="22"/>
          <w:szCs w:val="22"/>
          <w:shd w:val="clear" w:color="auto" w:fill="FFFFFF"/>
        </w:rPr>
      </w:pPr>
      <w:r w:rsidRPr="004C34AB">
        <w:rPr>
          <w:rFonts w:ascii="Tahoma" w:hAnsi="Tahoma" w:cs="Tahoma"/>
          <w:sz w:val="22"/>
          <w:szCs w:val="22"/>
          <w:shd w:val="clear" w:color="auto" w:fill="FFFFFF"/>
        </w:rPr>
        <w:t>19.6.</w:t>
      </w:r>
      <w:r w:rsidRPr="004C34AB">
        <w:rPr>
          <w:rFonts w:ascii="Tahoma" w:hAnsi="Tahoma" w:cs="Tahoma"/>
          <w:sz w:val="22"/>
          <w:szCs w:val="22"/>
        </w:rPr>
        <w:t xml:space="preserve"> </w:t>
      </w:r>
      <w:r w:rsidRPr="004C34AB">
        <w:rPr>
          <w:rFonts w:ascii="Tahoma" w:hAnsi="Tahoma" w:cs="Tahoma"/>
          <w:sz w:val="22"/>
          <w:szCs w:val="22"/>
          <w:shd w:val="clear" w:color="auto" w:fill="FFFFFF"/>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Pr="004C34AB">
        <w:rPr>
          <w:rFonts w:ascii="Tahoma" w:hAnsi="Tahoma" w:cs="Tahoma"/>
          <w:b/>
          <w:sz w:val="22"/>
          <w:szCs w:val="22"/>
          <w:u w:val="single"/>
          <w:shd w:val="clear" w:color="auto" w:fill="FFFFFF"/>
        </w:rPr>
        <w:t>, o ile wykonawca wskazał w oświadczeniu, o którym mowa  w art. 125 ust. 1 lub ofercie, dane umożliwiające dostęp do tych środków</w:t>
      </w:r>
      <w:r w:rsidRPr="004C34AB">
        <w:rPr>
          <w:rFonts w:ascii="Tahoma" w:hAnsi="Tahoma" w:cs="Tahoma"/>
          <w:sz w:val="22"/>
          <w:szCs w:val="22"/>
          <w:shd w:val="clear" w:color="auto" w:fill="FFFFFF"/>
        </w:rPr>
        <w:t>.</w:t>
      </w:r>
    </w:p>
    <w:p w14:paraId="12FE26D3" w14:textId="77777777" w:rsidR="00843B30" w:rsidRPr="004C34AB" w:rsidRDefault="00843B30" w:rsidP="00843B30">
      <w:pPr>
        <w:shd w:val="clear" w:color="auto" w:fill="FFFFFF"/>
        <w:ind w:left="567" w:hanging="567"/>
        <w:jc w:val="both"/>
        <w:rPr>
          <w:rFonts w:ascii="Tahoma" w:hAnsi="Tahoma" w:cs="Tahoma"/>
          <w:sz w:val="22"/>
          <w:szCs w:val="22"/>
        </w:rPr>
      </w:pPr>
      <w:r w:rsidRPr="004C34AB">
        <w:rPr>
          <w:rFonts w:ascii="Tahoma" w:hAnsi="Tahoma" w:cs="Tahoma"/>
          <w:sz w:val="22"/>
          <w:szCs w:val="22"/>
        </w:rPr>
        <w:t>19.7.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B2419D6" w14:textId="77777777" w:rsidR="00843B30" w:rsidRPr="004C34AB" w:rsidRDefault="00843B30" w:rsidP="00843B30">
      <w:pPr>
        <w:ind w:left="426"/>
        <w:jc w:val="both"/>
        <w:rPr>
          <w:rFonts w:ascii="Tahoma" w:hAnsi="Tahoma" w:cs="Tahoma"/>
          <w:b/>
          <w:sz w:val="22"/>
          <w:szCs w:val="22"/>
          <w:u w:val="single"/>
        </w:rPr>
      </w:pPr>
      <w:r w:rsidRPr="004C34AB">
        <w:rPr>
          <w:rFonts w:ascii="Tahoma" w:hAnsi="Tahoma" w:cs="Tahoma"/>
          <w:b/>
          <w:sz w:val="22"/>
          <w:szCs w:val="22"/>
          <w:u w:val="single"/>
        </w:rPr>
        <w:t xml:space="preserve">UWAGA: </w:t>
      </w:r>
    </w:p>
    <w:p w14:paraId="5F0A7060" w14:textId="77777777" w:rsidR="00843B30" w:rsidRDefault="00843B30" w:rsidP="00843B30">
      <w:pPr>
        <w:ind w:left="284" w:hanging="284"/>
        <w:jc w:val="both"/>
        <w:rPr>
          <w:rFonts w:ascii="Tahoma" w:hAnsi="Tahoma" w:cs="Tahoma"/>
          <w:sz w:val="22"/>
          <w:szCs w:val="22"/>
        </w:rPr>
      </w:pPr>
      <w:r w:rsidRPr="004C34AB">
        <w:rPr>
          <w:rFonts w:ascii="Tahoma" w:hAnsi="Tahoma" w:cs="Tahoma"/>
          <w:sz w:val="22"/>
          <w:szCs w:val="22"/>
        </w:rPr>
        <w:t>Wykonawca, który polega na zdolnościach innych podmiotów w celu spełnienia powyższych warunków musi wraz z ofertą złożyć zobowiązania tych podmiotów, o których mowa w punkcie 10.3) SWZ</w:t>
      </w:r>
    </w:p>
    <w:p w14:paraId="6377F2E9" w14:textId="326146C9" w:rsidR="002914EA" w:rsidRDefault="002914EA" w:rsidP="00843B30">
      <w:pPr>
        <w:ind w:left="284" w:hanging="284"/>
        <w:jc w:val="both"/>
        <w:rPr>
          <w:rFonts w:ascii="Tahoma" w:hAnsi="Tahoma" w:cs="Tahoma"/>
          <w:sz w:val="22"/>
          <w:szCs w:val="22"/>
        </w:rPr>
      </w:pPr>
    </w:p>
    <w:p w14:paraId="58E56DE7" w14:textId="7AEFCD08" w:rsidR="00644ECC" w:rsidRDefault="00644ECC" w:rsidP="00843B30">
      <w:pPr>
        <w:ind w:left="284" w:hanging="284"/>
        <w:jc w:val="both"/>
        <w:rPr>
          <w:rFonts w:ascii="Tahoma" w:hAnsi="Tahoma" w:cs="Tahoma"/>
          <w:sz w:val="22"/>
          <w:szCs w:val="22"/>
        </w:rPr>
      </w:pPr>
      <w:r>
        <w:rPr>
          <w:rFonts w:ascii="Tahoma" w:hAnsi="Tahoma" w:cs="Tahoma"/>
          <w:sz w:val="22"/>
          <w:szCs w:val="22"/>
        </w:rPr>
        <w:t>Zamawiający nie przewiduje uprzedniej oceny ofert zgodnie z art.139 ustawy pzp.</w:t>
      </w:r>
    </w:p>
    <w:p w14:paraId="2C1EF516" w14:textId="77777777" w:rsidR="002914EA" w:rsidRPr="004C34AB" w:rsidRDefault="002914EA" w:rsidP="002914EA">
      <w:pPr>
        <w:jc w:val="both"/>
        <w:rPr>
          <w:rFonts w:ascii="Tahoma" w:hAnsi="Tahoma" w:cs="Tahoma"/>
          <w:sz w:val="22"/>
          <w:szCs w:val="22"/>
        </w:rPr>
      </w:pPr>
    </w:p>
    <w:p w14:paraId="3AAD0617" w14:textId="77777777" w:rsidR="002914EA" w:rsidRPr="004C34AB" w:rsidRDefault="002914EA" w:rsidP="002914EA">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 xml:space="preserve">20. OPIS CZĘŚCI ZAMÓWIENIA, JEŻELI ZAMAWIAJĄCY DOPUSZCZA SKŁADANIE OFERT CZĘŚCIOWYCH. </w:t>
      </w:r>
    </w:p>
    <w:p w14:paraId="1ACF6392" w14:textId="77777777" w:rsidR="002914EA" w:rsidRPr="004C34AB" w:rsidRDefault="002914EA" w:rsidP="002914EA">
      <w:pPr>
        <w:ind w:left="426"/>
        <w:jc w:val="both"/>
        <w:rPr>
          <w:rFonts w:ascii="Tahoma" w:hAnsi="Tahoma" w:cs="Tahoma"/>
          <w:sz w:val="22"/>
          <w:szCs w:val="22"/>
        </w:rPr>
      </w:pPr>
    </w:p>
    <w:p w14:paraId="212B88E5" w14:textId="77777777" w:rsidR="002914EA" w:rsidRPr="004C34AB" w:rsidRDefault="002914EA" w:rsidP="002914EA">
      <w:pPr>
        <w:ind w:left="426"/>
        <w:jc w:val="both"/>
        <w:rPr>
          <w:rFonts w:ascii="Tahoma" w:hAnsi="Tahoma" w:cs="Tahoma"/>
          <w:sz w:val="22"/>
          <w:szCs w:val="22"/>
        </w:rPr>
      </w:pPr>
      <w:r w:rsidRPr="004C34AB">
        <w:rPr>
          <w:rFonts w:ascii="Tahoma" w:hAnsi="Tahoma" w:cs="Tahoma"/>
          <w:sz w:val="22"/>
          <w:szCs w:val="22"/>
        </w:rPr>
        <w:t>Zamawiający</w:t>
      </w:r>
      <w:r w:rsidRPr="004C34AB">
        <w:rPr>
          <w:rFonts w:ascii="Tahoma" w:hAnsi="Tahoma" w:cs="Tahoma"/>
          <w:b/>
          <w:sz w:val="22"/>
          <w:szCs w:val="22"/>
        </w:rPr>
        <w:t xml:space="preserve"> nie dopuszcza składanie ofert częściowych </w:t>
      </w:r>
    </w:p>
    <w:p w14:paraId="1E2F7D27" w14:textId="77777777" w:rsidR="002914EA" w:rsidRPr="004C34AB" w:rsidRDefault="002914EA" w:rsidP="002914EA">
      <w:pPr>
        <w:ind w:left="426" w:hanging="426"/>
        <w:jc w:val="both"/>
        <w:rPr>
          <w:rFonts w:ascii="Tahoma" w:hAnsi="Tahoma" w:cs="Tahoma"/>
          <w:sz w:val="22"/>
          <w:szCs w:val="22"/>
        </w:rPr>
      </w:pPr>
    </w:p>
    <w:p w14:paraId="1EE11158" w14:textId="77777777" w:rsidR="002914EA" w:rsidRPr="004C34AB" w:rsidRDefault="002914EA" w:rsidP="002914EA">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 xml:space="preserve">21. INFORMACJE DOTYCZĄCE OFERT WARIANTOWYCH. </w:t>
      </w:r>
    </w:p>
    <w:p w14:paraId="3B631E15" w14:textId="77777777" w:rsidR="002914EA" w:rsidRPr="004C34AB" w:rsidRDefault="002914EA" w:rsidP="002914EA">
      <w:pPr>
        <w:pStyle w:val="Tekstpodstawowywcity3"/>
        <w:spacing w:line="240" w:lineRule="auto"/>
        <w:ind w:left="0"/>
        <w:rPr>
          <w:rFonts w:ascii="Tahoma" w:hAnsi="Tahoma" w:cs="Tahoma"/>
          <w:sz w:val="22"/>
          <w:szCs w:val="22"/>
        </w:rPr>
      </w:pPr>
    </w:p>
    <w:p w14:paraId="6485DF8C" w14:textId="77777777" w:rsidR="002914EA" w:rsidRPr="004C34AB" w:rsidRDefault="002914EA" w:rsidP="002914EA">
      <w:pPr>
        <w:pStyle w:val="Tekstpodstawowywcity3"/>
        <w:spacing w:line="240" w:lineRule="auto"/>
        <w:ind w:left="0"/>
        <w:rPr>
          <w:rFonts w:ascii="Tahoma" w:hAnsi="Tahoma" w:cs="Tahoma"/>
          <w:b/>
          <w:sz w:val="22"/>
          <w:szCs w:val="22"/>
        </w:rPr>
      </w:pPr>
      <w:r w:rsidRPr="004C34AB">
        <w:rPr>
          <w:rFonts w:ascii="Tahoma" w:hAnsi="Tahoma" w:cs="Tahoma"/>
          <w:sz w:val="22"/>
          <w:szCs w:val="22"/>
        </w:rPr>
        <w:t xml:space="preserve">Zamawiający </w:t>
      </w:r>
      <w:r w:rsidRPr="004C34AB">
        <w:rPr>
          <w:rFonts w:ascii="Tahoma" w:hAnsi="Tahoma" w:cs="Tahoma"/>
          <w:b/>
          <w:sz w:val="22"/>
          <w:szCs w:val="22"/>
        </w:rPr>
        <w:t>nie dopuszcza ani nie wymaga składania ofert wariantowych</w:t>
      </w:r>
    </w:p>
    <w:p w14:paraId="7EDDE87B" w14:textId="77777777" w:rsidR="002914EA" w:rsidRPr="004C34AB" w:rsidRDefault="002914EA" w:rsidP="002914EA">
      <w:pPr>
        <w:pStyle w:val="Tekstpodstawowywcity3"/>
        <w:spacing w:line="240" w:lineRule="auto"/>
        <w:ind w:left="0"/>
        <w:rPr>
          <w:rFonts w:ascii="Tahoma" w:hAnsi="Tahoma" w:cs="Tahoma"/>
          <w:b/>
          <w:sz w:val="22"/>
          <w:szCs w:val="22"/>
        </w:rPr>
      </w:pPr>
    </w:p>
    <w:p w14:paraId="222CA2BB" w14:textId="77777777" w:rsidR="002914EA" w:rsidRPr="004C34AB" w:rsidRDefault="002914EA" w:rsidP="002914EA">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 xml:space="preserve">22. WYMAGANIA W ZAKRESIE ZATRUDNIENIA NA PODSTAWIE STOSUNKU PRACY, W OKOLICZNOŚCIACH, O KTÓRYCH MOWA W ART. 95.  </w:t>
      </w:r>
    </w:p>
    <w:p w14:paraId="256BB714" w14:textId="77777777" w:rsidR="002914EA" w:rsidRPr="004C34AB" w:rsidRDefault="002914EA" w:rsidP="002914EA">
      <w:pPr>
        <w:ind w:left="1134" w:hanging="708"/>
        <w:jc w:val="both"/>
        <w:rPr>
          <w:rFonts w:ascii="Tahoma" w:hAnsi="Tahoma" w:cs="Tahoma"/>
          <w:sz w:val="22"/>
          <w:szCs w:val="22"/>
        </w:rPr>
      </w:pPr>
    </w:p>
    <w:p w14:paraId="305B3742" w14:textId="77777777" w:rsidR="002914EA" w:rsidRPr="004C34AB" w:rsidRDefault="002914EA" w:rsidP="002914EA">
      <w:pPr>
        <w:ind w:left="1134" w:hanging="708"/>
        <w:jc w:val="both"/>
        <w:rPr>
          <w:rFonts w:ascii="Tahoma" w:hAnsi="Tahoma" w:cs="Tahoma"/>
          <w:sz w:val="22"/>
          <w:szCs w:val="22"/>
        </w:rPr>
      </w:pPr>
      <w:r w:rsidRPr="004C34AB">
        <w:rPr>
          <w:rFonts w:ascii="Tahoma" w:hAnsi="Tahoma" w:cs="Tahoma"/>
          <w:sz w:val="22"/>
          <w:szCs w:val="22"/>
        </w:rPr>
        <w:t>22.1.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usługi</w:t>
      </w:r>
      <w:r w:rsidRPr="004C34AB">
        <w:rPr>
          <w:rFonts w:eastAsia="SimSun"/>
          <w:iCs/>
        </w:rPr>
        <w:t xml:space="preserve"> </w:t>
      </w:r>
      <w:r w:rsidRPr="004C34AB">
        <w:rPr>
          <w:rFonts w:ascii="Tahoma" w:eastAsia="SimSun" w:hAnsi="Tahoma" w:cs="Tahoma"/>
          <w:iCs/>
          <w:sz w:val="22"/>
          <w:szCs w:val="22"/>
        </w:rPr>
        <w:t xml:space="preserve">(transportu odpadów, </w:t>
      </w:r>
      <w:r w:rsidRPr="004C34AB">
        <w:rPr>
          <w:rFonts w:ascii="Tahoma" w:eastAsia="SimSun" w:hAnsi="Tahoma" w:cs="Tahoma"/>
          <w:sz w:val="22"/>
          <w:szCs w:val="22"/>
        </w:rPr>
        <w:t xml:space="preserve">odbioru odpadów, </w:t>
      </w:r>
      <w:r w:rsidRPr="004C34AB">
        <w:rPr>
          <w:rFonts w:ascii="Tahoma" w:eastAsia="SimSun" w:hAnsi="Tahoma" w:cs="Tahoma"/>
          <w:iCs/>
          <w:sz w:val="22"/>
          <w:szCs w:val="22"/>
        </w:rPr>
        <w:t>załadunku i wyładunku odpadów)</w:t>
      </w:r>
      <w:r w:rsidRPr="004C34AB">
        <w:rPr>
          <w:rFonts w:ascii="Tahoma" w:hAnsi="Tahoma" w:cs="Tahoma"/>
          <w:sz w:val="22"/>
          <w:szCs w:val="22"/>
        </w:rPr>
        <w:t xml:space="preserve">. </w:t>
      </w:r>
    </w:p>
    <w:p w14:paraId="3663B346" w14:textId="77777777" w:rsidR="002914EA" w:rsidRPr="004C34AB" w:rsidRDefault="002914EA" w:rsidP="002914EA">
      <w:pPr>
        <w:ind w:left="1134"/>
        <w:jc w:val="both"/>
        <w:rPr>
          <w:rFonts w:ascii="Tahoma" w:hAnsi="Tahoma" w:cs="Tahoma"/>
          <w:b/>
          <w:sz w:val="22"/>
          <w:szCs w:val="22"/>
        </w:rPr>
      </w:pPr>
      <w:r w:rsidRPr="004C34AB">
        <w:rPr>
          <w:rFonts w:ascii="Tahoma" w:hAnsi="Tahoma" w:cs="Tahoma"/>
          <w:b/>
          <w:sz w:val="22"/>
          <w:szCs w:val="22"/>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1711E83A" w14:textId="2E85F0E9" w:rsidR="002914EA" w:rsidRPr="004C34AB" w:rsidRDefault="002914EA" w:rsidP="00843B30">
      <w:pPr>
        <w:ind w:left="284" w:hanging="284"/>
        <w:jc w:val="both"/>
        <w:rPr>
          <w:rFonts w:ascii="Tahoma" w:hAnsi="Tahoma" w:cs="Tahoma"/>
          <w:sz w:val="22"/>
          <w:szCs w:val="22"/>
        </w:rPr>
        <w:sectPr w:rsidR="002914EA" w:rsidRPr="004C34AB">
          <w:type w:val="continuous"/>
          <w:pgSz w:w="11906" w:h="16838"/>
          <w:pgMar w:top="1417" w:right="1417" w:bottom="1473" w:left="1417" w:header="708" w:footer="1417" w:gutter="0"/>
          <w:cols w:space="708"/>
          <w:docGrid w:linePitch="240" w:charSpace="-6554"/>
        </w:sectPr>
      </w:pPr>
    </w:p>
    <w:p w14:paraId="5516F304" w14:textId="2620227B" w:rsidR="001D786A" w:rsidRPr="004C34AB" w:rsidRDefault="001D786A" w:rsidP="001D786A">
      <w:pPr>
        <w:ind w:left="1134" w:hanging="708"/>
        <w:jc w:val="both"/>
        <w:rPr>
          <w:rFonts w:ascii="Tahoma" w:hAnsi="Tahoma" w:cs="Tahoma"/>
          <w:sz w:val="22"/>
          <w:szCs w:val="22"/>
        </w:rPr>
      </w:pPr>
      <w:r w:rsidRPr="004C34AB">
        <w:rPr>
          <w:rFonts w:ascii="Tahoma" w:hAnsi="Tahoma" w:cs="Tahoma"/>
          <w:sz w:val="22"/>
          <w:szCs w:val="22"/>
        </w:rPr>
        <w:lastRenderedPageBreak/>
        <w:t>22.2.  </w:t>
      </w:r>
      <w:r w:rsidR="00A137DB" w:rsidRPr="004C34AB">
        <w:rPr>
          <w:rFonts w:ascii="Tahoma" w:hAnsi="Tahoma" w:cs="Tahoma"/>
          <w:sz w:val="22"/>
          <w:szCs w:val="22"/>
        </w:rPr>
        <w:t>Wykonawca  każdorazowo  na pisemne żądanie  Zamawiającego  w  terminie  wskazanym przez Zamawiającego nie krótszym niż 5  dni 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(art. 438 ust. 1 ustawy Prawo zamówień publicznych</w:t>
      </w:r>
      <w:r w:rsidR="00A137DB" w:rsidRPr="004C34AB">
        <w:t>)</w:t>
      </w:r>
      <w:r w:rsidRPr="004C34AB">
        <w:rPr>
          <w:rFonts w:ascii="Tahoma" w:hAnsi="Tahoma" w:cs="Tahoma"/>
          <w:sz w:val="22"/>
          <w:szCs w:val="22"/>
        </w:rPr>
        <w:t xml:space="preserve">: </w:t>
      </w:r>
    </w:p>
    <w:p w14:paraId="6C75D484" w14:textId="77777777" w:rsidR="001D786A" w:rsidRPr="004C34AB" w:rsidRDefault="001D786A" w:rsidP="001D786A">
      <w:pPr>
        <w:ind w:left="1418" w:hanging="284"/>
        <w:jc w:val="both"/>
        <w:rPr>
          <w:rFonts w:ascii="Tahoma" w:hAnsi="Tahoma" w:cs="Tahoma"/>
          <w:sz w:val="22"/>
          <w:szCs w:val="22"/>
        </w:rPr>
      </w:pPr>
      <w:r w:rsidRPr="004C34AB">
        <w:rPr>
          <w:rFonts w:ascii="Tahoma" w:hAnsi="Tahoma" w:cs="Tahoma"/>
          <w:sz w:val="22"/>
          <w:szCs w:val="22"/>
        </w:rPr>
        <w:t>1) oświadczenie zatrudnionego pracownika;</w:t>
      </w:r>
    </w:p>
    <w:p w14:paraId="7F66B3A6" w14:textId="77777777" w:rsidR="001D786A" w:rsidRPr="004C34AB" w:rsidRDefault="001D786A" w:rsidP="001D786A">
      <w:pPr>
        <w:ind w:left="1418" w:hanging="284"/>
        <w:jc w:val="both"/>
        <w:rPr>
          <w:rFonts w:ascii="Tahoma" w:hAnsi="Tahoma" w:cs="Tahoma"/>
          <w:sz w:val="22"/>
          <w:szCs w:val="22"/>
        </w:rPr>
      </w:pPr>
      <w:r w:rsidRPr="004C34AB">
        <w:rPr>
          <w:rFonts w:ascii="Tahoma" w:hAnsi="Tahoma" w:cs="Tahoma"/>
          <w:sz w:val="22"/>
          <w:szCs w:val="22"/>
        </w:rPr>
        <w:t>2) oświadczenia wykonawcy lub podwykonawcy o zatrudnieniu pracownika na podstawie umowy o pracę;</w:t>
      </w:r>
    </w:p>
    <w:p w14:paraId="2206F67F" w14:textId="77777777" w:rsidR="001D786A" w:rsidRPr="004C34AB" w:rsidRDefault="001D786A" w:rsidP="001D786A">
      <w:pPr>
        <w:ind w:left="1418" w:hanging="284"/>
        <w:jc w:val="both"/>
        <w:rPr>
          <w:rFonts w:ascii="Tahoma" w:hAnsi="Tahoma" w:cs="Tahoma"/>
          <w:sz w:val="22"/>
          <w:szCs w:val="22"/>
        </w:rPr>
      </w:pPr>
      <w:r w:rsidRPr="004C34AB">
        <w:rPr>
          <w:rFonts w:ascii="Tahoma" w:hAnsi="Tahoma" w:cs="Tahoma"/>
          <w:sz w:val="22"/>
          <w:szCs w:val="22"/>
        </w:rPr>
        <w:t>3</w:t>
      </w:r>
      <w:r w:rsidR="00530104" w:rsidRPr="004C34AB">
        <w:rPr>
          <w:rFonts w:ascii="Tahoma" w:hAnsi="Tahoma" w:cs="Tahoma"/>
          <w:sz w:val="22"/>
          <w:szCs w:val="22"/>
        </w:rPr>
        <w:t xml:space="preserve"> zanonimizowanych kopii umów o pracę z możliwością identyfikacji rodzaju umowy, daty jej zawarcia oraz wymiaru etatu,</w:t>
      </w:r>
    </w:p>
    <w:p w14:paraId="002B1E1D" w14:textId="77777777" w:rsidR="001D786A" w:rsidRPr="004C34AB" w:rsidRDefault="001D786A" w:rsidP="001D786A">
      <w:pPr>
        <w:ind w:left="1418" w:hanging="284"/>
        <w:jc w:val="both"/>
        <w:rPr>
          <w:rFonts w:ascii="Tahoma" w:hAnsi="Tahoma" w:cs="Tahoma"/>
          <w:sz w:val="22"/>
          <w:szCs w:val="22"/>
        </w:rPr>
      </w:pPr>
      <w:r w:rsidRPr="004C34AB">
        <w:rPr>
          <w:rFonts w:ascii="Tahoma" w:hAnsi="Tahoma" w:cs="Tahoma"/>
          <w:sz w:val="22"/>
          <w:szCs w:val="22"/>
        </w:rPr>
        <w:t>4) inne dokumenty</w:t>
      </w:r>
    </w:p>
    <w:p w14:paraId="112EE5F3" w14:textId="77777777" w:rsidR="001D786A" w:rsidRPr="004C34AB" w:rsidRDefault="001D786A" w:rsidP="001D786A">
      <w:pPr>
        <w:ind w:left="1134"/>
        <w:jc w:val="both"/>
        <w:rPr>
          <w:rFonts w:ascii="Tahoma" w:hAnsi="Tahoma" w:cs="Tahoma"/>
          <w:sz w:val="22"/>
          <w:szCs w:val="22"/>
        </w:rPr>
      </w:pPr>
      <w:r w:rsidRPr="004C34AB">
        <w:rPr>
          <w:rFonts w:ascii="Tahoma" w:hAnsi="Tahoma" w:cs="Tahoma"/>
          <w:sz w:val="22"/>
          <w:szCs w:val="22"/>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4F386396" w14:textId="77777777" w:rsidR="001D786A" w:rsidRPr="004C34AB" w:rsidRDefault="001D786A" w:rsidP="001D786A">
      <w:pPr>
        <w:ind w:left="1134"/>
        <w:jc w:val="both"/>
        <w:rPr>
          <w:rFonts w:ascii="Tahoma" w:hAnsi="Tahoma" w:cs="Tahoma"/>
          <w:sz w:val="22"/>
          <w:szCs w:val="22"/>
        </w:rPr>
      </w:pPr>
      <w:r w:rsidRPr="004C34AB">
        <w:rPr>
          <w:rFonts w:ascii="Tahoma" w:hAnsi="Tahoma" w:cs="Tahoma"/>
          <w:sz w:val="22"/>
          <w:szCs w:val="22"/>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41513E33" w14:textId="0093B50C" w:rsidR="001D786A" w:rsidRPr="004C34AB" w:rsidRDefault="001D786A" w:rsidP="001D786A">
      <w:pPr>
        <w:ind w:left="1134" w:hanging="708"/>
        <w:jc w:val="both"/>
        <w:rPr>
          <w:rFonts w:ascii="Tahoma" w:hAnsi="Tahoma" w:cs="Tahoma"/>
          <w:sz w:val="22"/>
          <w:szCs w:val="22"/>
        </w:rPr>
      </w:pPr>
      <w:r w:rsidRPr="004C34AB">
        <w:rPr>
          <w:rFonts w:ascii="Tahoma" w:hAnsi="Tahoma" w:cs="Tahoma"/>
          <w:sz w:val="22"/>
          <w:szCs w:val="22"/>
        </w:rPr>
        <w:t xml:space="preserve">22.3.  Jeżeli </w:t>
      </w:r>
      <w:r w:rsidR="00A137DB" w:rsidRPr="004C34AB">
        <w:rPr>
          <w:rFonts w:ascii="Tahoma" w:hAnsi="Tahoma" w:cs="Tahoma"/>
          <w:sz w:val="22"/>
          <w:szCs w:val="22"/>
        </w:rPr>
        <w:t>usługę</w:t>
      </w:r>
      <w:r w:rsidRPr="004C34AB">
        <w:rPr>
          <w:rFonts w:ascii="Tahoma" w:hAnsi="Tahoma" w:cs="Tahoma"/>
          <w:sz w:val="22"/>
          <w:szCs w:val="22"/>
        </w:rPr>
        <w:t xml:space="preserve"> będzie </w:t>
      </w:r>
      <w:r w:rsidR="00A137DB" w:rsidRPr="004C34AB">
        <w:rPr>
          <w:rFonts w:ascii="Tahoma" w:hAnsi="Tahoma" w:cs="Tahoma"/>
          <w:sz w:val="22"/>
          <w:szCs w:val="22"/>
        </w:rPr>
        <w:t>wykonywać</w:t>
      </w:r>
      <w:r w:rsidRPr="004C34AB">
        <w:rPr>
          <w:rFonts w:ascii="Tahoma" w:hAnsi="Tahoma" w:cs="Tahoma"/>
          <w:sz w:val="22"/>
          <w:szCs w:val="22"/>
        </w:rPr>
        <w:t xml:space="preserve"> osoba niezatrudniona na umowę o pracę, co zostanie ustalone przez zamawiającego oraz przez inne osoby i organy upoważnione na podstawie odrębnych przepisów (np. Inspekcja Pracy), wykonawca zobowiązany jest do </w:t>
      </w:r>
      <w:r w:rsidR="00A137DB" w:rsidRPr="004C34AB">
        <w:rPr>
          <w:rFonts w:ascii="Tahoma" w:hAnsi="Tahoma" w:cs="Tahoma"/>
          <w:sz w:val="22"/>
          <w:szCs w:val="22"/>
        </w:rPr>
        <w:t>odsunięcia tej osoby od świadczenia usługi</w:t>
      </w:r>
      <w:r w:rsidRPr="004C34AB">
        <w:rPr>
          <w:rFonts w:ascii="Tahoma" w:hAnsi="Tahoma" w:cs="Tahoma"/>
          <w:sz w:val="22"/>
          <w:szCs w:val="22"/>
        </w:rPr>
        <w:t xml:space="preserve">. </w:t>
      </w:r>
    </w:p>
    <w:p w14:paraId="64CC0C3B" w14:textId="77777777" w:rsidR="008E1AD0" w:rsidRPr="004C34AB" w:rsidRDefault="008E1AD0" w:rsidP="001D786A">
      <w:pPr>
        <w:jc w:val="both"/>
        <w:rPr>
          <w:rFonts w:ascii="Tahoma" w:hAnsi="Tahoma" w:cs="Tahoma"/>
          <w:sz w:val="22"/>
          <w:szCs w:val="22"/>
        </w:rPr>
      </w:pPr>
    </w:p>
    <w:p w14:paraId="02FE2E3F" w14:textId="77777777" w:rsidR="001D786A" w:rsidRPr="004C34AB" w:rsidRDefault="001D786A" w:rsidP="0037717D">
      <w:pPr>
        <w:pBdr>
          <w:top w:val="single" w:sz="4" w:space="1" w:color="auto"/>
          <w:bottom w:val="single" w:sz="4" w:space="2" w:color="auto"/>
        </w:pBdr>
        <w:ind w:left="426" w:hanging="426"/>
        <w:jc w:val="both"/>
        <w:rPr>
          <w:rFonts w:ascii="Tahoma" w:hAnsi="Tahoma" w:cs="Tahoma"/>
          <w:sz w:val="22"/>
          <w:szCs w:val="22"/>
        </w:rPr>
      </w:pPr>
      <w:r w:rsidRPr="004C34AB">
        <w:rPr>
          <w:rFonts w:ascii="Tahoma" w:hAnsi="Tahoma" w:cs="Tahoma"/>
          <w:b/>
          <w:sz w:val="22"/>
          <w:szCs w:val="22"/>
        </w:rPr>
        <w:t>23. WYMAGANIA W ZAKRESIE ZATRUDNIENIA OSÓB, O KTÓRYCH MOWA W ART. 96 UST. 2 PKT 2 PZP, JEŻELI ZAMAWIAJĄCY PRZEWIDUJE TAKIE WYMAGANIA</w:t>
      </w:r>
      <w:r w:rsidRPr="004C34AB">
        <w:rPr>
          <w:rFonts w:ascii="Tahoma" w:hAnsi="Tahoma" w:cs="Tahoma"/>
          <w:sz w:val="22"/>
          <w:szCs w:val="22"/>
        </w:rPr>
        <w:t>.</w:t>
      </w:r>
    </w:p>
    <w:p w14:paraId="6C40CF32" w14:textId="77777777" w:rsidR="0037717D" w:rsidRPr="004C34AB" w:rsidRDefault="001D786A" w:rsidP="001D786A">
      <w:pPr>
        <w:ind w:left="426" w:hanging="426"/>
        <w:jc w:val="both"/>
        <w:rPr>
          <w:rFonts w:ascii="Tahoma" w:hAnsi="Tahoma" w:cs="Tahoma"/>
          <w:sz w:val="22"/>
          <w:szCs w:val="22"/>
        </w:rPr>
      </w:pPr>
      <w:r w:rsidRPr="004C34AB">
        <w:rPr>
          <w:rFonts w:ascii="Tahoma" w:hAnsi="Tahoma" w:cs="Tahoma"/>
          <w:sz w:val="22"/>
          <w:szCs w:val="22"/>
        </w:rPr>
        <w:t xml:space="preserve">    </w:t>
      </w:r>
    </w:p>
    <w:p w14:paraId="0D59A6BB" w14:textId="77777777" w:rsidR="001D786A" w:rsidRPr="004C34AB" w:rsidRDefault="001D786A" w:rsidP="00F45AE3">
      <w:pPr>
        <w:ind w:left="142" w:hanging="142"/>
        <w:jc w:val="both"/>
        <w:rPr>
          <w:rFonts w:ascii="Tahoma" w:hAnsi="Tahoma" w:cs="Tahoma"/>
          <w:sz w:val="22"/>
          <w:szCs w:val="22"/>
        </w:rPr>
      </w:pPr>
      <w:r w:rsidRPr="004C34AB">
        <w:rPr>
          <w:rFonts w:ascii="Tahoma" w:hAnsi="Tahoma" w:cs="Tahoma"/>
          <w:sz w:val="22"/>
          <w:szCs w:val="22"/>
        </w:rPr>
        <w:t xml:space="preserve">  Zamawiający nie określa w opisie przedmiotu zamówienia wymagań związanych z  realizacją zamówienia, o których mowa w art. 96 ust. 2 pkt 2 ustawy Prawo zamówień publicznych.</w:t>
      </w:r>
    </w:p>
    <w:p w14:paraId="435E1E30" w14:textId="77777777" w:rsidR="001D786A" w:rsidRPr="004C34AB" w:rsidRDefault="001D786A" w:rsidP="001D786A">
      <w:pPr>
        <w:jc w:val="both"/>
        <w:rPr>
          <w:rFonts w:ascii="Tahoma" w:hAnsi="Tahoma" w:cs="Tahoma"/>
          <w:sz w:val="22"/>
          <w:szCs w:val="22"/>
        </w:rPr>
      </w:pPr>
    </w:p>
    <w:p w14:paraId="0CB8F181" w14:textId="77777777" w:rsidR="001D786A" w:rsidRPr="004C34AB" w:rsidRDefault="001D786A" w:rsidP="0037717D">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 xml:space="preserve">24. INFORMACJA O ZASTRZEŻENIU MOŻLIWOŚCI UBIEGANIA SIĘ O UDZIELENIE ZAMÓWIENIA WYŁĄCZNIE PRZEZ WYKONAWCÓW, O KTÓRYCH MOWA W ART. 94 PZP, JEŻELI ZAMAWIAJĄCY PRZEWIDUJE TAKIE WYMAGANIA. </w:t>
      </w:r>
    </w:p>
    <w:p w14:paraId="2E15A214" w14:textId="77777777" w:rsidR="0037717D" w:rsidRPr="004C34AB" w:rsidRDefault="0037717D" w:rsidP="001D786A">
      <w:pPr>
        <w:ind w:left="426"/>
        <w:jc w:val="both"/>
        <w:rPr>
          <w:rFonts w:ascii="Tahoma" w:hAnsi="Tahoma" w:cs="Tahoma"/>
          <w:sz w:val="22"/>
          <w:szCs w:val="22"/>
        </w:rPr>
      </w:pPr>
    </w:p>
    <w:p w14:paraId="0EF7A64C" w14:textId="77777777" w:rsidR="001D786A" w:rsidRPr="004C34AB" w:rsidRDefault="001D786A" w:rsidP="001D786A">
      <w:pPr>
        <w:ind w:left="426"/>
        <w:jc w:val="both"/>
        <w:rPr>
          <w:rFonts w:ascii="Tahoma" w:hAnsi="Tahoma" w:cs="Tahoma"/>
          <w:sz w:val="22"/>
          <w:szCs w:val="22"/>
        </w:rPr>
      </w:pPr>
      <w:r w:rsidRPr="004C34AB">
        <w:rPr>
          <w:rFonts w:ascii="Tahoma" w:hAnsi="Tahoma" w:cs="Tahoma"/>
          <w:sz w:val="22"/>
          <w:szCs w:val="22"/>
        </w:rPr>
        <w:t xml:space="preserve">Zamawiający </w:t>
      </w:r>
      <w:r w:rsidRPr="004C34AB">
        <w:rPr>
          <w:rFonts w:ascii="Tahoma" w:hAnsi="Tahoma" w:cs="Tahoma"/>
          <w:b/>
          <w:sz w:val="22"/>
          <w:szCs w:val="22"/>
        </w:rPr>
        <w:t>nie przewiduje takich wymagań.</w:t>
      </w:r>
    </w:p>
    <w:p w14:paraId="4DB35A98" w14:textId="77777777" w:rsidR="001D786A" w:rsidRPr="004C34AB" w:rsidRDefault="001D786A" w:rsidP="001D786A">
      <w:pPr>
        <w:ind w:left="426" w:hanging="426"/>
        <w:jc w:val="both"/>
        <w:rPr>
          <w:rFonts w:ascii="Tahoma" w:hAnsi="Tahoma" w:cs="Tahoma"/>
          <w:sz w:val="22"/>
          <w:szCs w:val="22"/>
        </w:rPr>
      </w:pPr>
    </w:p>
    <w:p w14:paraId="74A760C4" w14:textId="77777777" w:rsidR="001D786A" w:rsidRPr="004C34AB" w:rsidRDefault="001D786A" w:rsidP="0037717D">
      <w:pPr>
        <w:pBdr>
          <w:top w:val="single" w:sz="4" w:space="1" w:color="auto"/>
          <w:bottom w:val="single" w:sz="4" w:space="1" w:color="auto"/>
        </w:pBdr>
        <w:ind w:left="426" w:hanging="426"/>
        <w:jc w:val="both"/>
        <w:rPr>
          <w:rFonts w:ascii="Tahoma" w:hAnsi="Tahoma" w:cs="Tahoma"/>
          <w:b/>
          <w:strike/>
          <w:sz w:val="22"/>
          <w:szCs w:val="22"/>
        </w:rPr>
      </w:pPr>
      <w:r w:rsidRPr="004C34AB">
        <w:rPr>
          <w:rFonts w:ascii="Tahoma" w:hAnsi="Tahoma" w:cs="Tahoma"/>
          <w:b/>
          <w:sz w:val="22"/>
          <w:szCs w:val="22"/>
        </w:rPr>
        <w:t xml:space="preserve">25. WYMAGANIA DOTYCZĄCE WADIUM, KWOTA WADIUM. </w:t>
      </w:r>
    </w:p>
    <w:p w14:paraId="54384074" w14:textId="77777777" w:rsidR="0037717D" w:rsidRPr="004C34AB" w:rsidRDefault="0037717D" w:rsidP="001D786A">
      <w:pPr>
        <w:ind w:left="426"/>
        <w:jc w:val="both"/>
        <w:rPr>
          <w:rFonts w:ascii="Tahoma" w:hAnsi="Tahoma" w:cs="Tahoma"/>
          <w:b/>
          <w:sz w:val="22"/>
          <w:szCs w:val="22"/>
        </w:rPr>
      </w:pPr>
    </w:p>
    <w:p w14:paraId="732B06EE" w14:textId="365164FC" w:rsidR="001D786A" w:rsidRPr="004C34AB" w:rsidRDefault="001D786A" w:rsidP="00D94F94">
      <w:pPr>
        <w:ind w:left="426"/>
        <w:jc w:val="both"/>
        <w:rPr>
          <w:rFonts w:ascii="Tahoma" w:hAnsi="Tahoma" w:cs="Tahoma"/>
          <w:b/>
          <w:sz w:val="22"/>
          <w:szCs w:val="22"/>
        </w:rPr>
      </w:pPr>
      <w:r w:rsidRPr="004C34AB">
        <w:rPr>
          <w:rFonts w:ascii="Tahoma" w:hAnsi="Tahoma" w:cs="Tahoma"/>
          <w:b/>
          <w:sz w:val="22"/>
          <w:szCs w:val="22"/>
        </w:rPr>
        <w:t xml:space="preserve">Zamawiający </w:t>
      </w:r>
      <w:r w:rsidR="00D94F94" w:rsidRPr="004C34AB">
        <w:rPr>
          <w:rFonts w:ascii="Tahoma" w:hAnsi="Tahoma" w:cs="Tahoma"/>
          <w:b/>
          <w:sz w:val="22"/>
          <w:szCs w:val="22"/>
        </w:rPr>
        <w:t xml:space="preserve">nie </w:t>
      </w:r>
      <w:r w:rsidRPr="004C34AB">
        <w:rPr>
          <w:rFonts w:ascii="Tahoma" w:hAnsi="Tahoma" w:cs="Tahoma"/>
          <w:b/>
          <w:sz w:val="22"/>
          <w:szCs w:val="22"/>
        </w:rPr>
        <w:t>wymaga złożenia wadium.</w:t>
      </w:r>
      <w:r w:rsidRPr="004C34AB">
        <w:rPr>
          <w:rFonts w:ascii="Tahoma" w:hAnsi="Tahoma" w:cs="Tahoma"/>
          <w:sz w:val="22"/>
          <w:szCs w:val="22"/>
        </w:rPr>
        <w:t xml:space="preserve"> </w:t>
      </w:r>
    </w:p>
    <w:p w14:paraId="54B5DACC" w14:textId="77777777" w:rsidR="00B64330" w:rsidRPr="004C34AB" w:rsidRDefault="00B64330" w:rsidP="001D786A">
      <w:pPr>
        <w:ind w:left="426"/>
        <w:jc w:val="both"/>
        <w:rPr>
          <w:rFonts w:ascii="Tahoma" w:hAnsi="Tahoma" w:cs="Tahoma"/>
          <w:sz w:val="22"/>
          <w:szCs w:val="22"/>
        </w:rPr>
      </w:pPr>
    </w:p>
    <w:p w14:paraId="5F97AFC8" w14:textId="77777777" w:rsidR="006110DC" w:rsidRPr="004C34AB" w:rsidRDefault="006110DC" w:rsidP="00B64330">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 xml:space="preserve">26. INFORMACJA O PRZEWIDYWANYCH ZAMÓWIENIACH, O KTÓRYCH MOWA W ART. 214 UST. 1 PKT 7 PZP, JEŻELI ZAMAWIAJĄCY PRZEWIDUJE UDZIELENIE TAKICH ZAMÓWIEŃ. </w:t>
      </w:r>
    </w:p>
    <w:p w14:paraId="593F662B" w14:textId="77777777" w:rsidR="00B64330" w:rsidRPr="004C34AB" w:rsidRDefault="00B64330" w:rsidP="006110DC">
      <w:pPr>
        <w:ind w:left="426" w:hanging="426"/>
        <w:jc w:val="both"/>
        <w:rPr>
          <w:rFonts w:ascii="Tahoma" w:hAnsi="Tahoma" w:cs="Tahoma"/>
          <w:b/>
          <w:sz w:val="22"/>
          <w:szCs w:val="22"/>
        </w:rPr>
      </w:pPr>
    </w:p>
    <w:p w14:paraId="703F69A4" w14:textId="2CF2A5D3" w:rsidR="006110DC" w:rsidRPr="004C34AB" w:rsidRDefault="006110DC" w:rsidP="006110DC">
      <w:pPr>
        <w:ind w:left="426"/>
        <w:jc w:val="both"/>
        <w:rPr>
          <w:rFonts w:ascii="Tahoma" w:hAnsi="Tahoma" w:cs="Tahoma"/>
          <w:sz w:val="22"/>
          <w:szCs w:val="22"/>
        </w:rPr>
      </w:pPr>
      <w:r w:rsidRPr="004C34AB">
        <w:rPr>
          <w:rFonts w:ascii="Tahoma" w:hAnsi="Tahoma" w:cs="Tahoma"/>
          <w:b/>
          <w:sz w:val="22"/>
          <w:szCs w:val="22"/>
        </w:rPr>
        <w:t>Zamawiający nie przewiduje udzieleni</w:t>
      </w:r>
      <w:r w:rsidR="004F5892" w:rsidRPr="004C34AB">
        <w:rPr>
          <w:rFonts w:ascii="Tahoma" w:hAnsi="Tahoma" w:cs="Tahoma"/>
          <w:b/>
          <w:sz w:val="22"/>
          <w:szCs w:val="22"/>
        </w:rPr>
        <w:t>a</w:t>
      </w:r>
      <w:r w:rsidRPr="004C34AB">
        <w:rPr>
          <w:rFonts w:ascii="Tahoma" w:hAnsi="Tahoma" w:cs="Tahoma"/>
          <w:b/>
          <w:sz w:val="22"/>
          <w:szCs w:val="22"/>
        </w:rPr>
        <w:t xml:space="preserve"> zamówień, o którym mowa w art. 214 ust. 1 pkt 7 ustawy Pzp</w:t>
      </w:r>
      <w:r w:rsidRPr="004C34AB">
        <w:rPr>
          <w:rFonts w:ascii="Tahoma" w:hAnsi="Tahoma" w:cs="Tahoma"/>
          <w:sz w:val="22"/>
          <w:szCs w:val="22"/>
        </w:rPr>
        <w:t xml:space="preserve">, czyli tzw. zamówień „uzupełniających”. </w:t>
      </w:r>
    </w:p>
    <w:p w14:paraId="4BC4B99B" w14:textId="77777777" w:rsidR="006110DC" w:rsidRPr="004C34AB" w:rsidRDefault="006110DC" w:rsidP="006110DC">
      <w:pPr>
        <w:ind w:left="426" w:hanging="426"/>
        <w:jc w:val="both"/>
        <w:rPr>
          <w:rFonts w:ascii="Tahoma" w:hAnsi="Tahoma" w:cs="Tahoma"/>
          <w:sz w:val="22"/>
          <w:szCs w:val="22"/>
        </w:rPr>
      </w:pPr>
    </w:p>
    <w:p w14:paraId="5511410E" w14:textId="77777777" w:rsidR="00B64330" w:rsidRPr="004C34AB" w:rsidRDefault="006110DC" w:rsidP="00B64330">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lastRenderedPageBreak/>
        <w:t>27.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11F99672" w14:textId="77777777" w:rsidR="006110DC" w:rsidRPr="004C34AB" w:rsidRDefault="006110DC" w:rsidP="006110DC">
      <w:pPr>
        <w:ind w:left="426" w:hanging="426"/>
        <w:jc w:val="both"/>
        <w:rPr>
          <w:rFonts w:ascii="Tahoma" w:hAnsi="Tahoma" w:cs="Tahoma"/>
          <w:b/>
          <w:sz w:val="22"/>
          <w:szCs w:val="22"/>
        </w:rPr>
      </w:pPr>
      <w:r w:rsidRPr="004C34AB">
        <w:rPr>
          <w:rFonts w:ascii="Tahoma" w:hAnsi="Tahoma" w:cs="Tahoma"/>
          <w:b/>
          <w:sz w:val="22"/>
          <w:szCs w:val="22"/>
        </w:rPr>
        <w:t xml:space="preserve"> </w:t>
      </w:r>
    </w:p>
    <w:p w14:paraId="2F0D5D85" w14:textId="77777777" w:rsidR="006110DC" w:rsidRPr="004C34AB" w:rsidRDefault="006110DC" w:rsidP="006110DC">
      <w:pPr>
        <w:ind w:left="426"/>
        <w:jc w:val="both"/>
        <w:rPr>
          <w:rFonts w:ascii="Tahoma" w:hAnsi="Tahoma" w:cs="Tahoma"/>
          <w:sz w:val="22"/>
          <w:szCs w:val="22"/>
        </w:rPr>
      </w:pPr>
      <w:r w:rsidRPr="004C34AB">
        <w:rPr>
          <w:rFonts w:ascii="Tahoma" w:hAnsi="Tahoma" w:cs="Tahoma"/>
          <w:b/>
          <w:sz w:val="22"/>
          <w:szCs w:val="22"/>
        </w:rPr>
        <w:t>Zamawiający nie wymaga</w:t>
      </w:r>
      <w:r w:rsidRPr="004C34AB">
        <w:rPr>
          <w:rFonts w:ascii="Tahoma" w:hAnsi="Tahoma" w:cs="Tahoma"/>
          <w:sz w:val="22"/>
          <w:szCs w:val="22"/>
        </w:rPr>
        <w:t xml:space="preserve"> odbycia wizji lokalnej ani sprawdzenia dokumentów niezbędnych do realizacji zamówienia dostępnych na miejscu u zamawiającego.</w:t>
      </w:r>
    </w:p>
    <w:p w14:paraId="2EC98372" w14:textId="77777777" w:rsidR="006110DC" w:rsidRPr="004C34AB" w:rsidRDefault="006110DC" w:rsidP="006110DC">
      <w:pPr>
        <w:ind w:left="426" w:hanging="426"/>
        <w:jc w:val="both"/>
        <w:rPr>
          <w:rFonts w:ascii="Tahoma" w:hAnsi="Tahoma" w:cs="Tahoma"/>
          <w:sz w:val="22"/>
          <w:szCs w:val="22"/>
        </w:rPr>
      </w:pPr>
    </w:p>
    <w:p w14:paraId="03C474E0" w14:textId="77777777" w:rsidR="006110DC" w:rsidRPr="004C34AB" w:rsidRDefault="006110DC" w:rsidP="00B64330">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 xml:space="preserve">28. INFORMACJE DOTYCZĄCE WALUT OBCYCH, W JAKICH MOGĄ BYĆ PROWADZONE ROZLICZENIA MIĘDZY ZAMAWIAJĄCYM A WYKONAWCĄ, JEŻELI ZAMAWIAJĄCY PRZEWIDUJE ROZLICZENIA W WALUTACH OBCYCH. </w:t>
      </w:r>
    </w:p>
    <w:p w14:paraId="22C45B4A" w14:textId="77777777" w:rsidR="00B64330" w:rsidRPr="004C34AB" w:rsidRDefault="00B64330" w:rsidP="006110DC">
      <w:pPr>
        <w:ind w:left="426"/>
        <w:jc w:val="both"/>
        <w:rPr>
          <w:rFonts w:ascii="Tahoma" w:hAnsi="Tahoma" w:cs="Tahoma"/>
          <w:b/>
          <w:sz w:val="22"/>
          <w:szCs w:val="22"/>
        </w:rPr>
      </w:pPr>
    </w:p>
    <w:p w14:paraId="61EEFC46" w14:textId="77777777" w:rsidR="006110DC" w:rsidRPr="004C34AB" w:rsidRDefault="006110DC" w:rsidP="006110DC">
      <w:pPr>
        <w:ind w:left="426"/>
        <w:jc w:val="both"/>
        <w:rPr>
          <w:rFonts w:ascii="Tahoma" w:hAnsi="Tahoma" w:cs="Tahoma"/>
          <w:sz w:val="22"/>
          <w:szCs w:val="22"/>
        </w:rPr>
      </w:pPr>
      <w:r w:rsidRPr="004C34AB">
        <w:rPr>
          <w:rFonts w:ascii="Tahoma" w:hAnsi="Tahoma" w:cs="Tahoma"/>
          <w:b/>
          <w:sz w:val="22"/>
          <w:szCs w:val="22"/>
        </w:rPr>
        <w:t>Zamawiający nie przewiduje rozliczenia w walutach obcych.</w:t>
      </w:r>
      <w:r w:rsidRPr="004C34AB">
        <w:rPr>
          <w:rFonts w:ascii="Tahoma" w:hAnsi="Tahoma" w:cs="Tahoma"/>
          <w:sz w:val="22"/>
          <w:szCs w:val="22"/>
        </w:rPr>
        <w:t xml:space="preserve"> Rozliczenia będą się odbywały w walucie polskiej, tj. w złotych polskich. </w:t>
      </w:r>
    </w:p>
    <w:p w14:paraId="2850F3D4" w14:textId="77777777" w:rsidR="006110DC" w:rsidRPr="004C34AB" w:rsidRDefault="006110DC" w:rsidP="006110DC">
      <w:pPr>
        <w:ind w:left="426" w:hanging="426"/>
        <w:jc w:val="both"/>
        <w:rPr>
          <w:rFonts w:ascii="Tahoma" w:hAnsi="Tahoma" w:cs="Tahoma"/>
          <w:sz w:val="22"/>
          <w:szCs w:val="22"/>
        </w:rPr>
      </w:pPr>
    </w:p>
    <w:p w14:paraId="44A6E328" w14:textId="77777777" w:rsidR="006110DC" w:rsidRPr="004C34AB" w:rsidRDefault="006110DC" w:rsidP="00B64330">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29. INFORMACJE DOTYCZĄCE ZWROTU KOSZTÓW UDZIAŁU W POSTĘPOWANIU, JEŻELI ZAMAWIAJĄCY PRZEWIDUJE ICH ZWROT.</w:t>
      </w:r>
    </w:p>
    <w:p w14:paraId="516558E3" w14:textId="77777777" w:rsidR="00B64330" w:rsidRPr="004C34AB" w:rsidRDefault="00B64330" w:rsidP="006110DC">
      <w:pPr>
        <w:ind w:left="426"/>
        <w:jc w:val="both"/>
        <w:rPr>
          <w:rFonts w:ascii="Tahoma" w:hAnsi="Tahoma" w:cs="Tahoma"/>
          <w:b/>
          <w:sz w:val="22"/>
          <w:szCs w:val="22"/>
        </w:rPr>
      </w:pPr>
    </w:p>
    <w:p w14:paraId="380FD0C3" w14:textId="77777777" w:rsidR="006110DC" w:rsidRPr="004C34AB" w:rsidRDefault="006110DC" w:rsidP="006110DC">
      <w:pPr>
        <w:ind w:left="426"/>
        <w:jc w:val="both"/>
        <w:rPr>
          <w:rFonts w:ascii="Tahoma" w:hAnsi="Tahoma" w:cs="Tahoma"/>
          <w:b/>
          <w:sz w:val="22"/>
          <w:szCs w:val="22"/>
        </w:rPr>
      </w:pPr>
      <w:r w:rsidRPr="004C34AB">
        <w:rPr>
          <w:rFonts w:ascii="Tahoma" w:hAnsi="Tahoma" w:cs="Tahoma"/>
          <w:b/>
          <w:sz w:val="22"/>
          <w:szCs w:val="22"/>
        </w:rPr>
        <w:t>Zamawiający nie przewiduje zwrotu kosztów udziału w postępowaniu.</w:t>
      </w:r>
    </w:p>
    <w:p w14:paraId="1552CA36" w14:textId="77777777" w:rsidR="005B4648" w:rsidRPr="004C34AB" w:rsidRDefault="005B4648" w:rsidP="00907255">
      <w:pPr>
        <w:pStyle w:val="Tekstpodstawowywcity3"/>
        <w:spacing w:line="240" w:lineRule="auto"/>
        <w:ind w:left="0"/>
        <w:rPr>
          <w:rFonts w:ascii="Tahoma" w:hAnsi="Tahoma" w:cs="Tahoma"/>
          <w:sz w:val="22"/>
          <w:szCs w:val="22"/>
        </w:rPr>
      </w:pPr>
    </w:p>
    <w:p w14:paraId="24242C1F" w14:textId="77777777" w:rsidR="005B4648" w:rsidRPr="004C34AB" w:rsidRDefault="005B4648" w:rsidP="00B64330">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30. INFORMACJA O OBOWIĄZKU OSOBISTEGO WYKONANIA PRZEZ WYKONAWCĘ KLUCZOWYCH ZADAŃ, JEŻELI ZAMAWIAJĄCY DOKONUJE TAKIEGO ZASTRZEŻENIA ZGODNIE Z ART. 60 I ART. 121.</w:t>
      </w:r>
    </w:p>
    <w:p w14:paraId="1ABD6513" w14:textId="77777777" w:rsidR="00B64330" w:rsidRPr="004C34AB" w:rsidRDefault="00B64330" w:rsidP="005B4648">
      <w:pPr>
        <w:ind w:left="426"/>
        <w:jc w:val="both"/>
        <w:rPr>
          <w:rFonts w:ascii="Tahoma" w:hAnsi="Tahoma" w:cs="Tahoma"/>
          <w:b/>
          <w:sz w:val="22"/>
          <w:szCs w:val="22"/>
        </w:rPr>
      </w:pPr>
    </w:p>
    <w:p w14:paraId="6EDB4C23" w14:textId="77777777" w:rsidR="005B4648" w:rsidRPr="004C34AB" w:rsidRDefault="005B4648" w:rsidP="005B4648">
      <w:pPr>
        <w:ind w:left="426"/>
        <w:jc w:val="both"/>
        <w:rPr>
          <w:rFonts w:ascii="Tahoma" w:hAnsi="Tahoma" w:cs="Tahoma"/>
          <w:b/>
          <w:sz w:val="22"/>
          <w:szCs w:val="22"/>
        </w:rPr>
      </w:pPr>
      <w:r w:rsidRPr="004C34AB">
        <w:rPr>
          <w:rFonts w:ascii="Tahoma" w:hAnsi="Tahoma" w:cs="Tahoma"/>
          <w:b/>
          <w:sz w:val="22"/>
          <w:szCs w:val="22"/>
        </w:rPr>
        <w:t>Zamawiający nie nakłada obowiązku osobistego wykonania kluczowych części zamówienia przez wykonawcę.</w:t>
      </w:r>
    </w:p>
    <w:p w14:paraId="6E04CA6E" w14:textId="77777777" w:rsidR="005B4648" w:rsidRPr="004C34AB" w:rsidRDefault="005B4648" w:rsidP="005B4648">
      <w:pPr>
        <w:ind w:left="426" w:hanging="426"/>
        <w:jc w:val="both"/>
        <w:rPr>
          <w:rFonts w:ascii="Tahoma" w:hAnsi="Tahoma" w:cs="Tahoma"/>
          <w:sz w:val="22"/>
          <w:szCs w:val="22"/>
        </w:rPr>
      </w:pPr>
    </w:p>
    <w:p w14:paraId="48D6D792" w14:textId="77777777" w:rsidR="005B4648" w:rsidRPr="004C34AB" w:rsidRDefault="005B4648" w:rsidP="00B64330">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 xml:space="preserve">31. MAKSYMALNA LICZBA WYKONAWCÓW, Z KTÓRYMI ZAMAWIAJĄCY ZAWRZE UMOWĘ RAMOWĄ, JEŻELI ZAMAWIAJĄCY PRZEWIDUJE ZAWARCIE UMOWY RAMOWEJ. </w:t>
      </w:r>
    </w:p>
    <w:p w14:paraId="7518CE62" w14:textId="77777777" w:rsidR="00B64330" w:rsidRPr="004C34AB" w:rsidRDefault="00B64330" w:rsidP="005B4648">
      <w:pPr>
        <w:ind w:left="426"/>
        <w:jc w:val="both"/>
        <w:rPr>
          <w:rFonts w:ascii="Tahoma" w:hAnsi="Tahoma" w:cs="Tahoma"/>
          <w:b/>
          <w:sz w:val="22"/>
          <w:szCs w:val="22"/>
        </w:rPr>
      </w:pPr>
    </w:p>
    <w:p w14:paraId="53B27758" w14:textId="77777777" w:rsidR="005B4648" w:rsidRPr="004C34AB" w:rsidRDefault="005B4648" w:rsidP="005B4648">
      <w:pPr>
        <w:ind w:left="426"/>
        <w:jc w:val="both"/>
        <w:rPr>
          <w:rFonts w:ascii="Tahoma" w:hAnsi="Tahoma" w:cs="Tahoma"/>
          <w:b/>
          <w:sz w:val="22"/>
          <w:szCs w:val="22"/>
        </w:rPr>
      </w:pPr>
      <w:r w:rsidRPr="004C34AB">
        <w:rPr>
          <w:rFonts w:ascii="Tahoma" w:hAnsi="Tahoma" w:cs="Tahoma"/>
          <w:b/>
          <w:sz w:val="22"/>
          <w:szCs w:val="22"/>
        </w:rPr>
        <w:t xml:space="preserve">Zamawiający nie przewiduje zawarcia umowy ramowej. </w:t>
      </w:r>
    </w:p>
    <w:p w14:paraId="00993A9F" w14:textId="77777777" w:rsidR="005B4648" w:rsidRPr="004C34AB" w:rsidRDefault="005B4648" w:rsidP="005B4648">
      <w:pPr>
        <w:ind w:left="426" w:hanging="426"/>
        <w:jc w:val="both"/>
        <w:rPr>
          <w:rFonts w:ascii="Tahoma" w:hAnsi="Tahoma" w:cs="Tahoma"/>
          <w:sz w:val="22"/>
          <w:szCs w:val="22"/>
        </w:rPr>
      </w:pPr>
    </w:p>
    <w:p w14:paraId="116A9C76" w14:textId="77777777" w:rsidR="005B4648" w:rsidRPr="004C34AB" w:rsidRDefault="005B4648" w:rsidP="00B64330">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32. INFORMACJA O PRZEWIDYWANYM WYBORZE NAJKORZYSTNIEJSZEJ OFERTY Z ZASTOSOWANIEM AUKCJI ELEKTRONICZNEJ WRAZ Z INFORMACJAMI, O KTÓRYCH MOWA W ART. 230, JEŻELI ZAMAWIAJĄCY PRZEWIDUJE AUKCJĘ ELEKTRONICZNĄ.</w:t>
      </w:r>
    </w:p>
    <w:p w14:paraId="42012546" w14:textId="77777777" w:rsidR="00B64330" w:rsidRPr="004C34AB" w:rsidRDefault="00B64330" w:rsidP="005B4648">
      <w:pPr>
        <w:ind w:left="426"/>
        <w:jc w:val="both"/>
        <w:rPr>
          <w:rFonts w:ascii="Tahoma" w:hAnsi="Tahoma" w:cs="Tahoma"/>
          <w:b/>
          <w:sz w:val="22"/>
          <w:szCs w:val="22"/>
        </w:rPr>
      </w:pPr>
    </w:p>
    <w:p w14:paraId="40FFBB92" w14:textId="77777777" w:rsidR="005B4648" w:rsidRPr="004C34AB" w:rsidRDefault="005B4648" w:rsidP="005B4648">
      <w:pPr>
        <w:ind w:left="426"/>
        <w:jc w:val="both"/>
        <w:rPr>
          <w:rFonts w:ascii="Tahoma" w:hAnsi="Tahoma" w:cs="Tahoma"/>
          <w:b/>
          <w:sz w:val="22"/>
          <w:szCs w:val="22"/>
        </w:rPr>
      </w:pPr>
      <w:r w:rsidRPr="004C34AB">
        <w:rPr>
          <w:rFonts w:ascii="Tahoma" w:hAnsi="Tahoma" w:cs="Tahoma"/>
          <w:b/>
          <w:sz w:val="22"/>
          <w:szCs w:val="22"/>
        </w:rPr>
        <w:t>Zamawiający nie przewiduje aukcji elektronicznej.</w:t>
      </w:r>
    </w:p>
    <w:p w14:paraId="2DCB969F" w14:textId="77777777" w:rsidR="00405591" w:rsidRPr="004C34AB" w:rsidRDefault="00405591" w:rsidP="005B4648">
      <w:pPr>
        <w:ind w:left="426"/>
        <w:jc w:val="both"/>
        <w:rPr>
          <w:rFonts w:ascii="Tahoma" w:hAnsi="Tahoma" w:cs="Tahoma"/>
          <w:b/>
          <w:sz w:val="22"/>
          <w:szCs w:val="22"/>
        </w:rPr>
      </w:pPr>
    </w:p>
    <w:p w14:paraId="765E2FA5" w14:textId="77777777" w:rsidR="00405591" w:rsidRPr="004C34AB" w:rsidRDefault="00405591" w:rsidP="00B64330">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 xml:space="preserve">33. WYMÓG LUB MOŻLIWOŚĆ ZŁOŻENIA OFERT W POSTACI KATALOGÓW ELEKTRONICZNYCH LUB DOŁĄCZENIA KATALOGÓW ELEKTRONICZNYCH DO OFERTY, W SYTUACJI OKREŚLONEJ W ART. 93. </w:t>
      </w:r>
    </w:p>
    <w:p w14:paraId="1656BDA3" w14:textId="77777777" w:rsidR="00B64330" w:rsidRPr="004C34AB" w:rsidRDefault="00B64330" w:rsidP="00405591">
      <w:pPr>
        <w:ind w:left="426"/>
        <w:jc w:val="both"/>
        <w:rPr>
          <w:rFonts w:ascii="Tahoma" w:hAnsi="Tahoma" w:cs="Tahoma"/>
          <w:b/>
          <w:sz w:val="22"/>
          <w:szCs w:val="22"/>
        </w:rPr>
      </w:pPr>
    </w:p>
    <w:p w14:paraId="18B5D0E3" w14:textId="77777777" w:rsidR="00405591" w:rsidRPr="004C34AB" w:rsidRDefault="00405591" w:rsidP="00405591">
      <w:pPr>
        <w:ind w:left="426"/>
        <w:jc w:val="both"/>
        <w:rPr>
          <w:rFonts w:ascii="Tahoma" w:hAnsi="Tahoma" w:cs="Tahoma"/>
          <w:sz w:val="22"/>
          <w:szCs w:val="22"/>
        </w:rPr>
      </w:pPr>
      <w:r w:rsidRPr="004C34AB">
        <w:rPr>
          <w:rFonts w:ascii="Tahoma" w:hAnsi="Tahoma" w:cs="Tahoma"/>
          <w:b/>
          <w:sz w:val="22"/>
          <w:szCs w:val="22"/>
        </w:rPr>
        <w:t>Zamawiający nie przewiduje</w:t>
      </w:r>
      <w:r w:rsidRPr="004C34AB">
        <w:rPr>
          <w:rFonts w:ascii="Tahoma" w:hAnsi="Tahoma" w:cs="Tahoma"/>
          <w:sz w:val="22"/>
          <w:szCs w:val="22"/>
        </w:rPr>
        <w:t xml:space="preserve"> ani wymogu ani możliwości złożenia ofert w postaci katalogów elektronicznych.</w:t>
      </w:r>
    </w:p>
    <w:p w14:paraId="121B508F" w14:textId="77777777" w:rsidR="00405591" w:rsidRPr="004C34AB" w:rsidRDefault="00405591" w:rsidP="00405591">
      <w:pPr>
        <w:ind w:left="426" w:hanging="426"/>
        <w:jc w:val="both"/>
        <w:rPr>
          <w:rFonts w:ascii="Tahoma" w:hAnsi="Tahoma" w:cs="Tahoma"/>
          <w:sz w:val="22"/>
          <w:szCs w:val="22"/>
        </w:rPr>
      </w:pPr>
    </w:p>
    <w:p w14:paraId="3CEE4B5A" w14:textId="77777777" w:rsidR="00405591" w:rsidRPr="004C34AB" w:rsidRDefault="00405591" w:rsidP="00B64330">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lastRenderedPageBreak/>
        <w:t>34. INFORMACJE DOTYCZĄCE ZABEZPIECZENIA NALEŻYTEGO WYKONANIA UMOWY, JEŻELI ZAMAWIAJĄCY JE PRZEWIDUJE.</w:t>
      </w:r>
    </w:p>
    <w:p w14:paraId="1CCD8786" w14:textId="77777777" w:rsidR="00B64330" w:rsidRPr="004C34AB" w:rsidRDefault="00B64330" w:rsidP="00405591">
      <w:pPr>
        <w:ind w:left="426" w:hanging="426"/>
        <w:jc w:val="both"/>
        <w:rPr>
          <w:rFonts w:ascii="Tahoma" w:hAnsi="Tahoma" w:cs="Tahoma"/>
          <w:b/>
          <w:sz w:val="22"/>
          <w:szCs w:val="22"/>
        </w:rPr>
      </w:pPr>
    </w:p>
    <w:p w14:paraId="31561C97" w14:textId="26EA5336" w:rsidR="00E43CFE" w:rsidRPr="004C34AB" w:rsidRDefault="00954CC5" w:rsidP="00954CC5">
      <w:pPr>
        <w:pStyle w:val="Tekstpodstawowy31"/>
        <w:ind w:left="426" w:hanging="426"/>
        <w:jc w:val="both"/>
        <w:rPr>
          <w:rFonts w:ascii="Tahoma" w:hAnsi="Tahoma" w:cs="Tahoma"/>
          <w:sz w:val="22"/>
          <w:szCs w:val="22"/>
        </w:rPr>
      </w:pPr>
      <w:r w:rsidRPr="004C34AB">
        <w:rPr>
          <w:rFonts w:ascii="Tahoma" w:eastAsia="Arial" w:hAnsi="Tahoma" w:cs="Tahoma"/>
          <w:sz w:val="22"/>
          <w:szCs w:val="22"/>
        </w:rPr>
        <w:t>34</w:t>
      </w:r>
      <w:r w:rsidR="00E43CFE" w:rsidRPr="004C34AB">
        <w:rPr>
          <w:rFonts w:ascii="Tahoma" w:eastAsia="Arial" w:hAnsi="Tahoma" w:cs="Tahoma"/>
          <w:sz w:val="22"/>
          <w:szCs w:val="22"/>
        </w:rPr>
        <w:t xml:space="preserve">.1. </w:t>
      </w:r>
      <w:r w:rsidR="00E43CFE" w:rsidRPr="004C34AB">
        <w:rPr>
          <w:rFonts w:ascii="Tahoma" w:hAnsi="Tahoma" w:cs="Tahoma"/>
          <w:sz w:val="22"/>
          <w:szCs w:val="22"/>
        </w:rPr>
        <w:t>Zabezpieczenie służy pokryciu roszczeń z tytułu niewykonania lub nienależytego wykonania umowy.</w:t>
      </w:r>
    </w:p>
    <w:p w14:paraId="4F938D5E" w14:textId="103B95B4" w:rsidR="00E43CFE" w:rsidRPr="004C34AB" w:rsidRDefault="00954CC5" w:rsidP="00954CC5">
      <w:pPr>
        <w:pStyle w:val="Akapitzlist2"/>
        <w:tabs>
          <w:tab w:val="left" w:pos="0"/>
        </w:tabs>
        <w:spacing w:after="0" w:line="240" w:lineRule="auto"/>
        <w:ind w:left="0"/>
        <w:jc w:val="both"/>
        <w:rPr>
          <w:rFonts w:ascii="Tahoma" w:hAnsi="Tahoma" w:cs="Tahoma"/>
          <w:szCs w:val="22"/>
        </w:rPr>
      </w:pPr>
      <w:r w:rsidRPr="004C34AB">
        <w:rPr>
          <w:rFonts w:ascii="Tahoma" w:hAnsi="Tahoma" w:cs="Tahoma"/>
          <w:szCs w:val="22"/>
        </w:rPr>
        <w:t>34</w:t>
      </w:r>
      <w:r w:rsidR="00E43CFE" w:rsidRPr="004C34AB">
        <w:rPr>
          <w:rFonts w:ascii="Tahoma" w:hAnsi="Tahoma" w:cs="Tahoma"/>
          <w:szCs w:val="22"/>
        </w:rPr>
        <w:t>.2. Wysokość zabezpieczenia należytego wykonania umowy:</w:t>
      </w:r>
    </w:p>
    <w:p w14:paraId="6AA3380C" w14:textId="77777777" w:rsidR="00E43CFE" w:rsidRPr="004C34AB" w:rsidRDefault="00E43CFE" w:rsidP="00954CC5">
      <w:pPr>
        <w:pStyle w:val="Akapitzlist2"/>
        <w:tabs>
          <w:tab w:val="left" w:pos="851"/>
        </w:tabs>
        <w:spacing w:after="0" w:line="240" w:lineRule="auto"/>
        <w:ind w:left="709" w:hanging="283"/>
        <w:jc w:val="both"/>
        <w:rPr>
          <w:rFonts w:ascii="Tahoma" w:hAnsi="Tahoma" w:cs="Tahoma"/>
          <w:szCs w:val="22"/>
        </w:rPr>
      </w:pPr>
      <w:r w:rsidRPr="004C34AB">
        <w:rPr>
          <w:rFonts w:ascii="Tahoma" w:hAnsi="Tahoma" w:cs="Tahoma"/>
          <w:szCs w:val="22"/>
        </w:rPr>
        <w:t>a) Zamawiający ustala zabezpieczenie należytego wykonania umowy zawartej w wyniku postępowania o udzielenie niniejszego zamówienia, wysokości w 5% maksymalnej wartości nominalnej zobowiązania wynikającego z umowy.</w:t>
      </w:r>
    </w:p>
    <w:p w14:paraId="12AA0997" w14:textId="77777777" w:rsidR="00E43CFE" w:rsidRPr="004C34AB" w:rsidRDefault="00E43CFE" w:rsidP="00954CC5">
      <w:pPr>
        <w:pStyle w:val="Akapitzlist2"/>
        <w:tabs>
          <w:tab w:val="left" w:pos="851"/>
        </w:tabs>
        <w:spacing w:after="0" w:line="240" w:lineRule="auto"/>
        <w:ind w:left="709" w:hanging="283"/>
        <w:jc w:val="both"/>
        <w:rPr>
          <w:rFonts w:ascii="Tahoma" w:hAnsi="Tahoma" w:cs="Tahoma"/>
          <w:szCs w:val="22"/>
        </w:rPr>
      </w:pPr>
      <w:r w:rsidRPr="004C34AB">
        <w:rPr>
          <w:rFonts w:ascii="Tahoma" w:hAnsi="Tahoma" w:cs="Tahoma"/>
          <w:szCs w:val="22"/>
        </w:rPr>
        <w:t xml:space="preserve">b) Wybrany Wykonawca zobowiązany jest wnieść 100% zabezpieczenie należytego wykonania umowy najpóźniej w dniu zawarcia umowy, przed jej podpisaniem. </w:t>
      </w:r>
    </w:p>
    <w:p w14:paraId="203EA88B" w14:textId="2944D161" w:rsidR="00E43CFE" w:rsidRPr="004C34AB" w:rsidRDefault="00954CC5" w:rsidP="00954CC5">
      <w:pPr>
        <w:pStyle w:val="Akapitzlist2"/>
        <w:tabs>
          <w:tab w:val="left" w:pos="0"/>
        </w:tabs>
        <w:spacing w:after="0" w:line="240" w:lineRule="auto"/>
        <w:ind w:left="0"/>
        <w:jc w:val="both"/>
        <w:rPr>
          <w:rFonts w:ascii="Tahoma" w:hAnsi="Tahoma" w:cs="Tahoma"/>
          <w:szCs w:val="22"/>
        </w:rPr>
      </w:pPr>
      <w:r w:rsidRPr="004C34AB">
        <w:rPr>
          <w:rFonts w:ascii="Tahoma" w:hAnsi="Tahoma" w:cs="Tahoma"/>
          <w:szCs w:val="22"/>
        </w:rPr>
        <w:t>34</w:t>
      </w:r>
      <w:r w:rsidR="00E43CFE" w:rsidRPr="004C34AB">
        <w:rPr>
          <w:rFonts w:ascii="Tahoma" w:hAnsi="Tahoma" w:cs="Tahoma"/>
          <w:szCs w:val="22"/>
        </w:rPr>
        <w:t>.3. Forma zabezpieczenie należytego wykonania umowy</w:t>
      </w:r>
    </w:p>
    <w:p w14:paraId="1ED4A94D" w14:textId="77777777" w:rsidR="00E43CFE" w:rsidRPr="004C34AB" w:rsidRDefault="00E43CFE" w:rsidP="00954CC5">
      <w:pPr>
        <w:pStyle w:val="Akapitzlist2"/>
        <w:spacing w:after="0" w:line="240" w:lineRule="auto"/>
        <w:ind w:left="426"/>
        <w:jc w:val="both"/>
        <w:rPr>
          <w:rFonts w:ascii="Tahoma" w:hAnsi="Tahoma" w:cs="Tahoma"/>
          <w:szCs w:val="22"/>
        </w:rPr>
      </w:pPr>
      <w:r w:rsidRPr="004C34AB">
        <w:rPr>
          <w:rFonts w:ascii="Tahoma" w:hAnsi="Tahoma" w:cs="Tahoma"/>
          <w:szCs w:val="22"/>
        </w:rPr>
        <w:t>a) Zabezpieczenie należytego wykonania umowy może być wniesione według wyboru Wykonawcy w jednej lub w kilku następujących formach:</w:t>
      </w:r>
    </w:p>
    <w:p w14:paraId="5F6FA96A" w14:textId="77777777" w:rsidR="00E43CFE" w:rsidRPr="004C34AB" w:rsidRDefault="00E43CFE" w:rsidP="00954CC5">
      <w:pPr>
        <w:pStyle w:val="Akapitzlist2"/>
        <w:spacing w:after="0" w:line="240" w:lineRule="auto"/>
        <w:ind w:left="426"/>
        <w:jc w:val="both"/>
        <w:rPr>
          <w:rFonts w:ascii="Tahoma" w:hAnsi="Tahoma" w:cs="Tahoma"/>
          <w:szCs w:val="22"/>
        </w:rPr>
      </w:pPr>
      <w:r w:rsidRPr="004C34AB">
        <w:rPr>
          <w:rFonts w:ascii="Tahoma" w:hAnsi="Tahoma" w:cs="Tahoma"/>
          <w:szCs w:val="22"/>
        </w:rPr>
        <w:t>- pieniądzu;</w:t>
      </w:r>
    </w:p>
    <w:p w14:paraId="59C33B6C" w14:textId="77777777" w:rsidR="00E43CFE" w:rsidRPr="004C34AB" w:rsidRDefault="00E43CFE" w:rsidP="00954CC5">
      <w:pPr>
        <w:pStyle w:val="Akapitzlist2"/>
        <w:spacing w:after="0" w:line="240" w:lineRule="auto"/>
        <w:ind w:left="426"/>
        <w:jc w:val="both"/>
        <w:rPr>
          <w:rFonts w:ascii="Tahoma" w:hAnsi="Tahoma" w:cs="Tahoma"/>
          <w:szCs w:val="22"/>
        </w:rPr>
      </w:pPr>
      <w:r w:rsidRPr="004C34AB">
        <w:rPr>
          <w:rFonts w:ascii="Tahoma" w:hAnsi="Tahoma" w:cs="Tahoma"/>
          <w:szCs w:val="22"/>
        </w:rPr>
        <w:t>- poręczeniach bankowych lub poręczeniach spółdzielczej kasy oszczędnościowo-kredytowej, z tym że poręczenie kasy jest zawsze poręczeniem pieniężnym;</w:t>
      </w:r>
    </w:p>
    <w:p w14:paraId="31CB7800" w14:textId="77777777" w:rsidR="00E43CFE" w:rsidRPr="004C34AB" w:rsidRDefault="00E43CFE" w:rsidP="00954CC5">
      <w:pPr>
        <w:pStyle w:val="Akapitzlist2"/>
        <w:spacing w:after="0" w:line="240" w:lineRule="auto"/>
        <w:ind w:left="426"/>
        <w:jc w:val="both"/>
        <w:rPr>
          <w:rFonts w:ascii="Tahoma" w:hAnsi="Tahoma" w:cs="Tahoma"/>
          <w:szCs w:val="22"/>
        </w:rPr>
      </w:pPr>
      <w:r w:rsidRPr="004C34AB">
        <w:rPr>
          <w:rFonts w:ascii="Tahoma" w:hAnsi="Tahoma" w:cs="Tahoma"/>
          <w:szCs w:val="22"/>
        </w:rPr>
        <w:t>- gwarancjach bankowych;</w:t>
      </w:r>
    </w:p>
    <w:p w14:paraId="65C762B4" w14:textId="77777777" w:rsidR="00E43CFE" w:rsidRPr="004C34AB" w:rsidRDefault="00E43CFE" w:rsidP="00954CC5">
      <w:pPr>
        <w:pStyle w:val="Akapitzlist2"/>
        <w:spacing w:after="0" w:line="240" w:lineRule="auto"/>
        <w:ind w:left="426"/>
        <w:jc w:val="both"/>
        <w:rPr>
          <w:rFonts w:ascii="Tahoma" w:hAnsi="Tahoma" w:cs="Tahoma"/>
          <w:szCs w:val="22"/>
        </w:rPr>
      </w:pPr>
      <w:r w:rsidRPr="004C34AB">
        <w:rPr>
          <w:rFonts w:ascii="Tahoma" w:hAnsi="Tahoma" w:cs="Tahoma"/>
          <w:szCs w:val="22"/>
        </w:rPr>
        <w:t>- gwarancjach ubezpieczeniowych;</w:t>
      </w:r>
    </w:p>
    <w:p w14:paraId="2D2270E7" w14:textId="77777777" w:rsidR="00E43CFE" w:rsidRPr="004C34AB" w:rsidRDefault="00E43CFE" w:rsidP="00954CC5">
      <w:pPr>
        <w:pStyle w:val="Akapitzlist2"/>
        <w:spacing w:after="0" w:line="240" w:lineRule="auto"/>
        <w:ind w:left="426"/>
        <w:jc w:val="both"/>
        <w:rPr>
          <w:rFonts w:ascii="Tahoma" w:hAnsi="Tahoma" w:cs="Tahoma"/>
          <w:szCs w:val="22"/>
        </w:rPr>
      </w:pPr>
      <w:r w:rsidRPr="004C34AB">
        <w:rPr>
          <w:rFonts w:ascii="Tahoma" w:hAnsi="Tahoma" w:cs="Tahoma"/>
          <w:szCs w:val="22"/>
        </w:rPr>
        <w:t xml:space="preserve">- poręczeniach udzielanych przez podmioty, o których mowa w art. 6b ust. 5 pkt 2 ustawy </w:t>
      </w:r>
      <w:r w:rsidRPr="004C34AB">
        <w:rPr>
          <w:rFonts w:ascii="Tahoma" w:hAnsi="Tahoma" w:cs="Tahoma"/>
          <w:szCs w:val="22"/>
        </w:rPr>
        <w:br/>
        <w:t>z dnia 9 listopada 2000 r. o utworzeniu Polskiej Agencji Rozwoju Przedsiębiorczości.</w:t>
      </w:r>
    </w:p>
    <w:p w14:paraId="1D521BC5" w14:textId="77777777" w:rsidR="00E43CFE" w:rsidRPr="004C34AB" w:rsidRDefault="00E43CFE" w:rsidP="00954CC5">
      <w:pPr>
        <w:widowControl w:val="0"/>
        <w:ind w:left="426"/>
        <w:jc w:val="both"/>
        <w:textAlignment w:val="baseline"/>
        <w:rPr>
          <w:rFonts w:ascii="Tahoma" w:hAnsi="Tahoma" w:cs="Tahoma"/>
          <w:sz w:val="22"/>
          <w:szCs w:val="22"/>
        </w:rPr>
      </w:pPr>
      <w:r w:rsidRPr="004C34AB">
        <w:rPr>
          <w:rFonts w:ascii="Tahoma" w:hAnsi="Tahoma" w:cs="Tahoma"/>
          <w:sz w:val="22"/>
          <w:szCs w:val="22"/>
        </w:rPr>
        <w:t>b) Za zgodą Zamawiającego zabezpieczenie może być wnoszone również:</w:t>
      </w:r>
    </w:p>
    <w:p w14:paraId="720023D6" w14:textId="77777777" w:rsidR="00E43CFE" w:rsidRPr="004C34AB" w:rsidRDefault="00E43CFE" w:rsidP="00954CC5">
      <w:pPr>
        <w:widowControl w:val="0"/>
        <w:ind w:left="426"/>
        <w:jc w:val="both"/>
        <w:textAlignment w:val="baseline"/>
        <w:rPr>
          <w:rFonts w:ascii="Tahoma" w:hAnsi="Tahoma" w:cs="Tahoma"/>
          <w:sz w:val="22"/>
          <w:szCs w:val="22"/>
        </w:rPr>
      </w:pPr>
      <w:r w:rsidRPr="004C34AB">
        <w:rPr>
          <w:rFonts w:ascii="Tahoma" w:hAnsi="Tahoma" w:cs="Tahoma"/>
          <w:sz w:val="22"/>
          <w:szCs w:val="22"/>
        </w:rPr>
        <w:t>- w wekslach z poręczeniem wekslowym banku lub spółdzielczej kasy oszczędnościowo-kredytowej,</w:t>
      </w:r>
    </w:p>
    <w:p w14:paraId="0A6BCFB1" w14:textId="77777777" w:rsidR="00E43CFE" w:rsidRPr="004C34AB" w:rsidRDefault="00E43CFE" w:rsidP="00954CC5">
      <w:pPr>
        <w:widowControl w:val="0"/>
        <w:ind w:left="426"/>
        <w:jc w:val="both"/>
        <w:textAlignment w:val="baseline"/>
        <w:rPr>
          <w:rFonts w:ascii="Tahoma" w:hAnsi="Tahoma" w:cs="Tahoma"/>
          <w:sz w:val="22"/>
          <w:szCs w:val="22"/>
        </w:rPr>
      </w:pPr>
      <w:r w:rsidRPr="004C34AB">
        <w:rPr>
          <w:rFonts w:ascii="Tahoma" w:hAnsi="Tahoma" w:cs="Tahoma"/>
          <w:sz w:val="22"/>
          <w:szCs w:val="22"/>
        </w:rPr>
        <w:t>- przez ustanowienie zastawu na papierach wartościowych emitowanych przez Skarb Państwa lub jednostkę samorządu terytorialnego,</w:t>
      </w:r>
    </w:p>
    <w:p w14:paraId="650B7205" w14:textId="77777777" w:rsidR="00E43CFE" w:rsidRPr="004C34AB" w:rsidRDefault="00E43CFE" w:rsidP="00954CC5">
      <w:pPr>
        <w:widowControl w:val="0"/>
        <w:ind w:left="426"/>
        <w:jc w:val="both"/>
        <w:textAlignment w:val="baseline"/>
        <w:rPr>
          <w:rFonts w:ascii="Tahoma" w:hAnsi="Tahoma" w:cs="Tahoma"/>
          <w:sz w:val="22"/>
          <w:szCs w:val="22"/>
        </w:rPr>
      </w:pPr>
      <w:r w:rsidRPr="004C34AB">
        <w:rPr>
          <w:rFonts w:ascii="Tahoma" w:hAnsi="Tahoma" w:cs="Tahoma"/>
          <w:sz w:val="22"/>
          <w:szCs w:val="22"/>
        </w:rPr>
        <w:t>- przez ustanowienie zastawu rejestrowego na zasadach określonych w ustawie z dnia                    6 grudnia 1996 r. o zastawie rejestrowym i rejestrze zastawów.</w:t>
      </w:r>
    </w:p>
    <w:p w14:paraId="032216EB" w14:textId="0186A651" w:rsidR="00E43CFE" w:rsidRPr="004C34AB" w:rsidRDefault="00954CC5" w:rsidP="00954CC5">
      <w:pPr>
        <w:widowControl w:val="0"/>
        <w:tabs>
          <w:tab w:val="left" w:pos="426"/>
        </w:tabs>
        <w:ind w:left="426" w:hanging="426"/>
        <w:jc w:val="both"/>
        <w:textAlignment w:val="baseline"/>
        <w:rPr>
          <w:rFonts w:ascii="Tahoma" w:hAnsi="Tahoma" w:cs="Tahoma"/>
          <w:sz w:val="22"/>
          <w:szCs w:val="22"/>
        </w:rPr>
      </w:pPr>
      <w:r w:rsidRPr="004C34AB">
        <w:rPr>
          <w:rFonts w:ascii="Tahoma" w:hAnsi="Tahoma" w:cs="Tahoma"/>
          <w:sz w:val="22"/>
          <w:szCs w:val="22"/>
        </w:rPr>
        <w:t>34</w:t>
      </w:r>
      <w:r w:rsidR="00E43CFE" w:rsidRPr="004C34AB">
        <w:rPr>
          <w:rFonts w:ascii="Tahoma" w:hAnsi="Tahoma" w:cs="Tahoma"/>
          <w:sz w:val="22"/>
          <w:szCs w:val="22"/>
        </w:rPr>
        <w:t>.4. Zabezpieczenie wnoszone w pieniądzu (PLN) Wykonawca wpłaci przelewem na rachunek bankowy Zamawiającego.</w:t>
      </w:r>
    </w:p>
    <w:p w14:paraId="4DD5D477" w14:textId="3E643D59" w:rsidR="00E43CFE" w:rsidRPr="004C34AB" w:rsidRDefault="00954CC5" w:rsidP="00954CC5">
      <w:pPr>
        <w:widowControl w:val="0"/>
        <w:tabs>
          <w:tab w:val="left" w:pos="426"/>
        </w:tabs>
        <w:ind w:left="426" w:hanging="426"/>
        <w:jc w:val="both"/>
        <w:textAlignment w:val="baseline"/>
        <w:rPr>
          <w:rFonts w:ascii="Tahoma" w:hAnsi="Tahoma" w:cs="Tahoma"/>
          <w:sz w:val="22"/>
          <w:szCs w:val="22"/>
        </w:rPr>
      </w:pPr>
      <w:r w:rsidRPr="004C34AB">
        <w:rPr>
          <w:rFonts w:ascii="Tahoma" w:hAnsi="Tahoma" w:cs="Tahoma"/>
          <w:sz w:val="22"/>
          <w:szCs w:val="22"/>
        </w:rPr>
        <w:t>34</w:t>
      </w:r>
      <w:r w:rsidR="00E43CFE" w:rsidRPr="004C34AB">
        <w:rPr>
          <w:rFonts w:ascii="Tahoma" w:hAnsi="Tahoma" w:cs="Tahoma"/>
          <w:sz w:val="22"/>
          <w:szCs w:val="22"/>
        </w:rPr>
        <w:t>.5. W przypadku wniesienia wadium w pieniądzu Wykonawca może wyrazić zgodę na zaliczenie kwoty wadium na poczet zabezpieczenia.</w:t>
      </w:r>
    </w:p>
    <w:p w14:paraId="1F44C1AF" w14:textId="165C1072" w:rsidR="00E43CFE" w:rsidRPr="004C34AB" w:rsidRDefault="00954CC5" w:rsidP="00954CC5">
      <w:pPr>
        <w:widowControl w:val="0"/>
        <w:tabs>
          <w:tab w:val="left" w:pos="426"/>
        </w:tabs>
        <w:ind w:left="426" w:hanging="426"/>
        <w:jc w:val="both"/>
        <w:textAlignment w:val="baseline"/>
        <w:rPr>
          <w:rFonts w:ascii="Tahoma" w:hAnsi="Tahoma" w:cs="Tahoma"/>
          <w:sz w:val="22"/>
          <w:szCs w:val="22"/>
        </w:rPr>
      </w:pPr>
      <w:r w:rsidRPr="004C34AB">
        <w:rPr>
          <w:rFonts w:ascii="Tahoma" w:hAnsi="Tahoma" w:cs="Tahoma"/>
          <w:sz w:val="22"/>
          <w:szCs w:val="22"/>
        </w:rPr>
        <w:t>34</w:t>
      </w:r>
      <w:r w:rsidR="00E43CFE" w:rsidRPr="004C34AB">
        <w:rPr>
          <w:rFonts w:ascii="Tahoma" w:hAnsi="Tahoma" w:cs="Tahoma"/>
          <w:sz w:val="22"/>
          <w:szCs w:val="22"/>
        </w:rPr>
        <w:t>.6.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BC728FF" w14:textId="508861C9" w:rsidR="00E43CFE" w:rsidRPr="004C34AB" w:rsidRDefault="00954CC5" w:rsidP="00954CC5">
      <w:pPr>
        <w:pStyle w:val="Tekstpodstawowy"/>
        <w:widowControl w:val="0"/>
        <w:tabs>
          <w:tab w:val="left" w:pos="426"/>
        </w:tabs>
        <w:spacing w:after="0"/>
        <w:ind w:left="426" w:hanging="426"/>
        <w:jc w:val="both"/>
        <w:rPr>
          <w:rFonts w:ascii="Tahoma" w:hAnsi="Tahoma" w:cs="Tahoma"/>
          <w:sz w:val="22"/>
          <w:szCs w:val="22"/>
        </w:rPr>
      </w:pPr>
      <w:r w:rsidRPr="004C34AB">
        <w:rPr>
          <w:rFonts w:ascii="Tahoma" w:hAnsi="Tahoma" w:cs="Tahoma"/>
          <w:sz w:val="22"/>
          <w:szCs w:val="22"/>
        </w:rPr>
        <w:t>34</w:t>
      </w:r>
      <w:r w:rsidR="00E43CFE" w:rsidRPr="004C34AB">
        <w:rPr>
          <w:rFonts w:ascii="Tahoma" w:hAnsi="Tahoma" w:cs="Tahoma"/>
          <w:sz w:val="22"/>
          <w:szCs w:val="22"/>
        </w:rPr>
        <w:t>.7. Zabezpieczenie należytego wykonania umowy wnoszone w innej formie niż pieniądz (gwarancja, poręczenie) powinno spełniać następujące wymagania: winno być bezwarunkowe, nieodwołalne i płatne na pierwsze żądanie, musi być wykonalne na terytorium Rzeczypospolitej Polskiej.</w:t>
      </w:r>
    </w:p>
    <w:p w14:paraId="127C90FC" w14:textId="1AB6806C" w:rsidR="00E43CFE" w:rsidRPr="004C34AB" w:rsidRDefault="00954CC5" w:rsidP="00954CC5">
      <w:pPr>
        <w:pStyle w:val="Tekstpodstawowy"/>
        <w:widowControl w:val="0"/>
        <w:spacing w:after="0"/>
        <w:ind w:left="426" w:hanging="426"/>
        <w:jc w:val="both"/>
        <w:rPr>
          <w:rFonts w:ascii="Tahoma" w:hAnsi="Tahoma" w:cs="Tahoma"/>
          <w:sz w:val="22"/>
          <w:szCs w:val="22"/>
        </w:rPr>
      </w:pPr>
      <w:r w:rsidRPr="004C34AB">
        <w:rPr>
          <w:rFonts w:ascii="Tahoma" w:hAnsi="Tahoma" w:cs="Tahoma"/>
          <w:sz w:val="22"/>
          <w:szCs w:val="22"/>
        </w:rPr>
        <w:t>34</w:t>
      </w:r>
      <w:r w:rsidR="00E43CFE" w:rsidRPr="004C34AB">
        <w:rPr>
          <w:rFonts w:ascii="Tahoma" w:hAnsi="Tahoma" w:cs="Tahoma"/>
          <w:sz w:val="22"/>
          <w:szCs w:val="22"/>
        </w:rPr>
        <w:t>.8. Zamawiający, w terminie trzech dni roboczych od otrzymania dokumentu zabezpieczającego należyte wykonanie umowy (np. gwarancja, poręczenie), ma prawo zgłosić zastrzeżenia do jego treści lub potwierdzić przyjęcie dokumentu bez zastrzeżeń. Wykonawca winien wnieść dokument w terminie umożliwiającym Zamawiającemu wykonanie tego prawa. Nie zgłoszenie przez Zamawiającego zastrzeżeń w terminie trzech dni roboczych od otrzymania dokumentu uważane będzie za przyjęcie dokumentu bez zastrzeżeń.</w:t>
      </w:r>
    </w:p>
    <w:p w14:paraId="4FD2DEED" w14:textId="74F9D79B" w:rsidR="00E43CFE" w:rsidRPr="004C34AB" w:rsidRDefault="00954CC5" w:rsidP="00954CC5">
      <w:pPr>
        <w:pStyle w:val="Tekstpodstawowy"/>
        <w:widowControl w:val="0"/>
        <w:tabs>
          <w:tab w:val="left" w:pos="851"/>
        </w:tabs>
        <w:spacing w:after="0"/>
        <w:ind w:left="567" w:hanging="567"/>
        <w:jc w:val="both"/>
        <w:rPr>
          <w:rFonts w:ascii="Tahoma" w:hAnsi="Tahoma" w:cs="Tahoma"/>
          <w:sz w:val="22"/>
          <w:szCs w:val="22"/>
        </w:rPr>
      </w:pPr>
      <w:r w:rsidRPr="004C34AB">
        <w:rPr>
          <w:rFonts w:ascii="Tahoma" w:hAnsi="Tahoma" w:cs="Tahoma"/>
          <w:sz w:val="22"/>
          <w:szCs w:val="22"/>
        </w:rPr>
        <w:t>34</w:t>
      </w:r>
      <w:r w:rsidR="00E43CFE" w:rsidRPr="004C34AB">
        <w:rPr>
          <w:rFonts w:ascii="Tahoma" w:hAnsi="Tahoma" w:cs="Tahoma"/>
          <w:sz w:val="22"/>
          <w:szCs w:val="22"/>
        </w:rPr>
        <w:t>.9. Do zmiany formy zabezpieczenia umowy w trakcie realizacji umowy stosuje się art. 451 u.p.z.p.</w:t>
      </w:r>
    </w:p>
    <w:p w14:paraId="0B6F0251" w14:textId="752EE051" w:rsidR="00590F9E" w:rsidRPr="004C34AB" w:rsidRDefault="00954CC5" w:rsidP="00954CC5">
      <w:pPr>
        <w:ind w:left="567" w:hanging="567"/>
        <w:jc w:val="both"/>
        <w:rPr>
          <w:rFonts w:ascii="Tahoma" w:hAnsi="Tahoma" w:cs="Tahoma"/>
          <w:sz w:val="22"/>
          <w:szCs w:val="22"/>
        </w:rPr>
      </w:pPr>
      <w:r w:rsidRPr="004C34AB">
        <w:rPr>
          <w:rFonts w:ascii="Tahoma" w:hAnsi="Tahoma" w:cs="Tahoma"/>
          <w:sz w:val="22"/>
          <w:szCs w:val="22"/>
        </w:rPr>
        <w:t>34</w:t>
      </w:r>
      <w:r w:rsidR="00E43CFE" w:rsidRPr="004C34AB">
        <w:rPr>
          <w:rFonts w:ascii="Tahoma" w:hAnsi="Tahoma" w:cs="Tahoma"/>
          <w:sz w:val="22"/>
          <w:szCs w:val="22"/>
        </w:rPr>
        <w:t>.10. Zwrot zabezpieczenia należytego wykonania umowy: Zamawiający zwróci 100% zabezpieczenia w ciągu 30 (trzydziestu) dni od dnia wykonania zamówienia</w:t>
      </w:r>
      <w:r w:rsidR="00590F9E" w:rsidRPr="004C34AB">
        <w:rPr>
          <w:rFonts w:ascii="Tahoma" w:hAnsi="Tahoma" w:cs="Tahoma"/>
          <w:sz w:val="22"/>
          <w:szCs w:val="22"/>
        </w:rPr>
        <w:t>.</w:t>
      </w:r>
    </w:p>
    <w:p w14:paraId="3CB89D31" w14:textId="77777777" w:rsidR="005B4648" w:rsidRPr="004C34AB" w:rsidRDefault="005B4648" w:rsidP="00907255">
      <w:pPr>
        <w:pStyle w:val="Tekstpodstawowywcity3"/>
        <w:spacing w:line="240" w:lineRule="auto"/>
        <w:ind w:left="0"/>
        <w:rPr>
          <w:rFonts w:ascii="Tahoma" w:hAnsi="Tahoma" w:cs="Tahoma"/>
          <w:sz w:val="22"/>
          <w:szCs w:val="22"/>
        </w:rPr>
      </w:pPr>
    </w:p>
    <w:p w14:paraId="11732A62" w14:textId="77777777" w:rsidR="00076386" w:rsidRPr="004C34AB" w:rsidRDefault="00076386" w:rsidP="00AB6996">
      <w:pPr>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35. WYMAGANIA DOTYCZĄCE UMÓW O PODWYKONAWSTWO.</w:t>
      </w:r>
    </w:p>
    <w:p w14:paraId="0A2DB351" w14:textId="77777777" w:rsidR="00AB6996" w:rsidRPr="004C34AB" w:rsidRDefault="00AB6996" w:rsidP="00E43CFE">
      <w:pPr>
        <w:pStyle w:val="Akapitzlist"/>
        <w:ind w:left="1134" w:hanging="708"/>
        <w:jc w:val="both"/>
        <w:rPr>
          <w:rFonts w:ascii="Tahoma" w:hAnsi="Tahoma" w:cs="Tahoma"/>
          <w:sz w:val="22"/>
          <w:szCs w:val="22"/>
        </w:rPr>
      </w:pPr>
    </w:p>
    <w:p w14:paraId="2BAEA7C5" w14:textId="2362AF73" w:rsidR="000F4BBD" w:rsidRPr="004C34AB" w:rsidRDefault="00076386" w:rsidP="00E43CFE">
      <w:pPr>
        <w:pStyle w:val="Nagwek2"/>
        <w:spacing w:before="0"/>
        <w:rPr>
          <w:rFonts w:ascii="Tahoma" w:hAnsi="Tahoma" w:cs="Tahoma"/>
          <w:b w:val="0"/>
          <w:bCs w:val="0"/>
          <w:color w:val="auto"/>
          <w:sz w:val="22"/>
          <w:szCs w:val="22"/>
        </w:rPr>
      </w:pPr>
      <w:r w:rsidRPr="004C34AB">
        <w:rPr>
          <w:rFonts w:ascii="Tahoma" w:hAnsi="Tahoma" w:cs="Tahoma"/>
          <w:b w:val="0"/>
          <w:bCs w:val="0"/>
          <w:color w:val="auto"/>
          <w:sz w:val="22"/>
          <w:szCs w:val="22"/>
        </w:rPr>
        <w:t>35.1. </w:t>
      </w:r>
      <w:r w:rsidR="000F4BBD" w:rsidRPr="004C34AB">
        <w:rPr>
          <w:rFonts w:ascii="Tahoma" w:hAnsi="Tahoma" w:cs="Tahoma"/>
          <w:b w:val="0"/>
          <w:bCs w:val="0"/>
          <w:color w:val="auto"/>
          <w:sz w:val="22"/>
          <w:szCs w:val="22"/>
        </w:rPr>
        <w:t>Wykonawca może powierzyć wykonanie części zamówienia Podwykonawcy.</w:t>
      </w:r>
    </w:p>
    <w:p w14:paraId="66670DED" w14:textId="75441BB1" w:rsidR="000F4BBD" w:rsidRPr="004C34AB" w:rsidRDefault="00E43CFE" w:rsidP="00E43CFE">
      <w:pPr>
        <w:pStyle w:val="Nagwek2"/>
        <w:spacing w:before="0"/>
        <w:ind w:left="567" w:hanging="567"/>
        <w:rPr>
          <w:rFonts w:ascii="Tahoma" w:hAnsi="Tahoma" w:cs="Tahoma"/>
          <w:b w:val="0"/>
          <w:bCs w:val="0"/>
          <w:color w:val="auto"/>
          <w:sz w:val="22"/>
          <w:szCs w:val="22"/>
        </w:rPr>
      </w:pPr>
      <w:r w:rsidRPr="004C34AB">
        <w:rPr>
          <w:rFonts w:ascii="Tahoma" w:hAnsi="Tahoma" w:cs="Tahoma"/>
          <w:b w:val="0"/>
          <w:bCs w:val="0"/>
          <w:color w:val="auto"/>
          <w:sz w:val="22"/>
          <w:szCs w:val="22"/>
        </w:rPr>
        <w:t>35</w:t>
      </w:r>
      <w:r w:rsidR="000F4BBD" w:rsidRPr="004C34AB">
        <w:rPr>
          <w:rFonts w:ascii="Tahoma" w:hAnsi="Tahoma" w:cs="Tahoma"/>
          <w:b w:val="0"/>
          <w:bCs w:val="0"/>
          <w:color w:val="auto"/>
          <w:sz w:val="22"/>
          <w:szCs w:val="22"/>
        </w:rPr>
        <w:t>.2. Zamawiający nie zastrzega obowiązku wykonania przez Wykonawcę kluczowych części zamówienia.</w:t>
      </w:r>
    </w:p>
    <w:p w14:paraId="1A8E2361" w14:textId="1B11C4E7" w:rsidR="000F4BBD" w:rsidRPr="004C34AB" w:rsidRDefault="00E43CFE" w:rsidP="00E43CFE">
      <w:pPr>
        <w:pStyle w:val="Nagwek2"/>
        <w:spacing w:before="0"/>
        <w:ind w:left="567" w:hanging="567"/>
        <w:jc w:val="both"/>
        <w:rPr>
          <w:rFonts w:ascii="Tahoma" w:hAnsi="Tahoma" w:cs="Tahoma"/>
          <w:b w:val="0"/>
          <w:bCs w:val="0"/>
          <w:color w:val="auto"/>
          <w:sz w:val="22"/>
          <w:szCs w:val="22"/>
        </w:rPr>
      </w:pPr>
      <w:r w:rsidRPr="004C34AB">
        <w:rPr>
          <w:rFonts w:ascii="Tahoma" w:hAnsi="Tahoma" w:cs="Tahoma"/>
          <w:b w:val="0"/>
          <w:bCs w:val="0"/>
          <w:color w:val="auto"/>
          <w:sz w:val="22"/>
          <w:szCs w:val="22"/>
        </w:rPr>
        <w:t>35</w:t>
      </w:r>
      <w:r w:rsidR="000F4BBD" w:rsidRPr="004C34AB">
        <w:rPr>
          <w:rFonts w:ascii="Tahoma" w:hAnsi="Tahoma" w:cs="Tahoma"/>
          <w:b w:val="0"/>
          <w:bCs w:val="0"/>
          <w:color w:val="auto"/>
          <w:sz w:val="22"/>
          <w:szCs w:val="22"/>
        </w:rPr>
        <w:t>.3. 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4289B85" w14:textId="6CF1277A" w:rsidR="00076386" w:rsidRPr="004C34AB" w:rsidRDefault="00E43CFE" w:rsidP="00E43CFE">
      <w:pPr>
        <w:pStyle w:val="Akapitzlist"/>
        <w:ind w:left="709" w:hanging="708"/>
        <w:jc w:val="both"/>
        <w:rPr>
          <w:rFonts w:ascii="Tahoma" w:hAnsi="Tahoma" w:cs="Tahoma"/>
          <w:sz w:val="22"/>
          <w:szCs w:val="22"/>
        </w:rPr>
      </w:pPr>
      <w:r w:rsidRPr="004C34AB">
        <w:rPr>
          <w:rFonts w:ascii="Tahoma" w:hAnsi="Tahoma" w:cs="Tahoma"/>
          <w:sz w:val="22"/>
          <w:szCs w:val="22"/>
        </w:rPr>
        <w:t>35</w:t>
      </w:r>
      <w:r w:rsidR="000F4BBD" w:rsidRPr="004C34AB">
        <w:rPr>
          <w:rFonts w:ascii="Tahoma" w:hAnsi="Tahoma" w:cs="Tahoma"/>
          <w:sz w:val="22"/>
          <w:szCs w:val="22"/>
        </w:rPr>
        <w:t>.4. Powierzenie wykonania części zamówienia Podwykonawcom nie zwalnia Wykonawcy z odpowiedzialności za należyte wykonanie tego zamówienia</w:t>
      </w:r>
      <w:r w:rsidR="00076386" w:rsidRPr="004C34AB">
        <w:rPr>
          <w:rFonts w:ascii="Tahoma" w:hAnsi="Tahoma" w:cs="Tahoma"/>
          <w:sz w:val="22"/>
          <w:szCs w:val="22"/>
        </w:rPr>
        <w:t>.</w:t>
      </w:r>
    </w:p>
    <w:p w14:paraId="525BE07C" w14:textId="77777777" w:rsidR="001A2DA4" w:rsidRPr="004C34AB" w:rsidRDefault="001A2DA4" w:rsidP="00AB6996">
      <w:pPr>
        <w:pStyle w:val="Akapitzlist"/>
        <w:pBdr>
          <w:top w:val="single" w:sz="4" w:space="1" w:color="auto"/>
          <w:bottom w:val="single" w:sz="4" w:space="1" w:color="auto"/>
        </w:pBdr>
        <w:ind w:left="426" w:hanging="426"/>
        <w:jc w:val="both"/>
        <w:rPr>
          <w:rFonts w:ascii="Tahoma" w:hAnsi="Tahoma" w:cs="Tahoma"/>
          <w:b/>
          <w:sz w:val="22"/>
          <w:szCs w:val="22"/>
        </w:rPr>
      </w:pPr>
      <w:r w:rsidRPr="004C34AB">
        <w:rPr>
          <w:rFonts w:ascii="Tahoma" w:hAnsi="Tahoma" w:cs="Tahoma"/>
          <w:b/>
          <w:sz w:val="22"/>
          <w:szCs w:val="22"/>
        </w:rPr>
        <w:t>36. PRZETWARZANIE DANYCH OSOBOWYCH.</w:t>
      </w:r>
    </w:p>
    <w:p w14:paraId="29BFD854" w14:textId="77777777" w:rsidR="00AB6996" w:rsidRPr="004C34AB" w:rsidRDefault="00AB6996" w:rsidP="001A2DA4">
      <w:pPr>
        <w:pStyle w:val="Akapitzlist"/>
        <w:ind w:left="426"/>
        <w:jc w:val="both"/>
        <w:rPr>
          <w:rFonts w:ascii="Tahoma" w:hAnsi="Tahoma" w:cs="Tahoma"/>
          <w:sz w:val="22"/>
          <w:szCs w:val="22"/>
        </w:rPr>
      </w:pPr>
    </w:p>
    <w:p w14:paraId="3FDADBD8" w14:textId="77777777" w:rsidR="00B83511" w:rsidRPr="004C34AB" w:rsidRDefault="00B83511" w:rsidP="00B83511">
      <w:pPr>
        <w:pStyle w:val="Tekstpodstawowy2"/>
        <w:spacing w:after="0" w:line="240" w:lineRule="auto"/>
        <w:jc w:val="both"/>
        <w:rPr>
          <w:rFonts w:ascii="Tahoma" w:hAnsi="Tahoma" w:cs="Tahoma"/>
          <w:sz w:val="22"/>
          <w:szCs w:val="22"/>
        </w:rPr>
      </w:pPr>
      <w:r w:rsidRPr="004C34AB">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A30B254" w14:textId="77777777" w:rsidR="00B83511" w:rsidRPr="004C34AB" w:rsidRDefault="00B83511" w:rsidP="00BA0253">
      <w:pPr>
        <w:numPr>
          <w:ilvl w:val="0"/>
          <w:numId w:val="1"/>
        </w:numPr>
        <w:ind w:left="426" w:hanging="426"/>
        <w:jc w:val="both"/>
        <w:rPr>
          <w:rFonts w:ascii="Tahoma" w:hAnsi="Tahoma" w:cs="Tahoma"/>
          <w:i/>
          <w:sz w:val="22"/>
          <w:szCs w:val="22"/>
        </w:rPr>
      </w:pPr>
      <w:r w:rsidRPr="004C34AB">
        <w:rPr>
          <w:rFonts w:ascii="Tahoma" w:hAnsi="Tahoma" w:cs="Tahoma"/>
          <w:sz w:val="22"/>
          <w:szCs w:val="22"/>
        </w:rPr>
        <w:t xml:space="preserve">Administratorem Pani/Pana danych osobowych jest Gmina Miasto Mrągowo, </w:t>
      </w:r>
      <w:r w:rsidRPr="004C34AB">
        <w:rPr>
          <w:rFonts w:ascii="Tahoma" w:hAnsi="Tahoma" w:cs="Tahoma"/>
          <w:sz w:val="22"/>
          <w:szCs w:val="22"/>
        </w:rPr>
        <w:br/>
        <w:t>ul. Królewiecka 60a, 11-700 Mrągowo;</w:t>
      </w:r>
    </w:p>
    <w:p w14:paraId="49361795" w14:textId="77777777" w:rsidR="00B83511" w:rsidRPr="004C34AB" w:rsidRDefault="00B83511" w:rsidP="00BA0253">
      <w:pPr>
        <w:numPr>
          <w:ilvl w:val="0"/>
          <w:numId w:val="1"/>
        </w:numPr>
        <w:ind w:left="426" w:hanging="426"/>
        <w:jc w:val="both"/>
        <w:rPr>
          <w:rFonts w:ascii="Tahoma" w:hAnsi="Tahoma" w:cs="Tahoma"/>
          <w:i/>
          <w:sz w:val="22"/>
          <w:szCs w:val="22"/>
        </w:rPr>
      </w:pPr>
      <w:r w:rsidRPr="004C34AB">
        <w:rPr>
          <w:rFonts w:ascii="Tahoma" w:hAnsi="Tahoma" w:cs="Tahoma"/>
          <w:sz w:val="22"/>
          <w:szCs w:val="22"/>
        </w:rPr>
        <w:t xml:space="preserve">Administrator wyznaczył Inspektora Danych Osobowych, można się z nim kontaktować poprzez adres e-mail: </w:t>
      </w:r>
      <w:hyperlink r:id="rId15" w:history="1">
        <w:r w:rsidRPr="004C34AB">
          <w:rPr>
            <w:rFonts w:ascii="Tahoma" w:hAnsi="Tahoma" w:cs="Tahoma"/>
            <w:sz w:val="22"/>
            <w:szCs w:val="22"/>
            <w:u w:val="single"/>
          </w:rPr>
          <w:t>iod@warmiainkaso.pl</w:t>
        </w:r>
      </w:hyperlink>
      <w:r w:rsidRPr="004C34AB">
        <w:rPr>
          <w:rFonts w:ascii="Tahoma" w:hAnsi="Tahoma" w:cs="Tahoma"/>
          <w:sz w:val="22"/>
          <w:szCs w:val="22"/>
        </w:rPr>
        <w:t>. Z Inspektorem Ochrony Danych można kontaktować się we wszystkich sprawach dotyczących danych osobowych przetwarzanych przez Administratora;</w:t>
      </w:r>
    </w:p>
    <w:p w14:paraId="3B338B84" w14:textId="0F81F7B6" w:rsidR="00B83511" w:rsidRPr="004C34AB" w:rsidRDefault="00B83511" w:rsidP="00BA0253">
      <w:pPr>
        <w:numPr>
          <w:ilvl w:val="0"/>
          <w:numId w:val="2"/>
        </w:numPr>
        <w:ind w:left="426" w:hanging="426"/>
        <w:jc w:val="both"/>
        <w:rPr>
          <w:rFonts w:ascii="Tahoma" w:hAnsi="Tahoma" w:cs="Tahoma"/>
          <w:sz w:val="22"/>
          <w:szCs w:val="22"/>
        </w:rPr>
      </w:pPr>
      <w:r w:rsidRPr="004C34AB">
        <w:rPr>
          <w:rFonts w:ascii="Tahoma" w:hAnsi="Tahoma" w:cs="Tahoma"/>
          <w:sz w:val="22"/>
          <w:szCs w:val="22"/>
        </w:rPr>
        <w:t>Pani/Pana dane osobowe przetwarzane będą na podstawie art. 6 ust. 1 lit. c</w:t>
      </w:r>
      <w:r w:rsidRPr="004C34AB">
        <w:rPr>
          <w:rFonts w:ascii="Tahoma" w:hAnsi="Tahoma" w:cs="Tahoma"/>
          <w:i/>
          <w:sz w:val="22"/>
          <w:szCs w:val="22"/>
        </w:rPr>
        <w:t xml:space="preserve"> </w:t>
      </w:r>
      <w:r w:rsidRPr="004C34AB">
        <w:rPr>
          <w:rFonts w:ascii="Tahoma" w:hAnsi="Tahoma" w:cs="Tahoma"/>
          <w:sz w:val="22"/>
          <w:szCs w:val="22"/>
        </w:rPr>
        <w:t xml:space="preserve">RODO </w:t>
      </w:r>
      <w:r w:rsidRPr="004C34AB">
        <w:rPr>
          <w:rFonts w:ascii="Tahoma" w:hAnsi="Tahoma" w:cs="Tahoma"/>
          <w:sz w:val="22"/>
          <w:szCs w:val="22"/>
        </w:rPr>
        <w:br/>
        <w:t xml:space="preserve">w celu związanym z postępowaniem o udzielenie zamówienia publicznego </w:t>
      </w:r>
      <w:r w:rsidRPr="004C34AB">
        <w:rPr>
          <w:rFonts w:ascii="Tahoma" w:hAnsi="Tahoma" w:cs="Tahoma"/>
          <w:sz w:val="22"/>
          <w:szCs w:val="22"/>
        </w:rPr>
        <w:br/>
        <w:t xml:space="preserve">o nr </w:t>
      </w:r>
      <w:r w:rsidR="00D94F94" w:rsidRPr="004C34AB">
        <w:rPr>
          <w:rFonts w:ascii="Tahoma" w:hAnsi="Tahoma" w:cs="Tahoma"/>
          <w:b/>
          <w:sz w:val="22"/>
          <w:szCs w:val="22"/>
        </w:rPr>
        <w:t>ZP</w:t>
      </w:r>
      <w:r w:rsidRPr="004C34AB">
        <w:rPr>
          <w:rFonts w:ascii="Tahoma" w:hAnsi="Tahoma" w:cs="Tahoma"/>
          <w:b/>
          <w:sz w:val="22"/>
          <w:szCs w:val="22"/>
        </w:rPr>
        <w:t>.271.</w:t>
      </w:r>
      <w:r w:rsidR="00050B5E" w:rsidRPr="004C34AB">
        <w:rPr>
          <w:rFonts w:ascii="Tahoma" w:hAnsi="Tahoma" w:cs="Tahoma"/>
          <w:b/>
          <w:sz w:val="22"/>
          <w:szCs w:val="22"/>
        </w:rPr>
        <w:t>7</w:t>
      </w:r>
      <w:r w:rsidRPr="004C34AB">
        <w:rPr>
          <w:rFonts w:ascii="Tahoma" w:hAnsi="Tahoma" w:cs="Tahoma"/>
          <w:b/>
          <w:sz w:val="22"/>
          <w:szCs w:val="22"/>
        </w:rPr>
        <w:t>.2021</w:t>
      </w:r>
      <w:r w:rsidRPr="004C34AB">
        <w:rPr>
          <w:rFonts w:ascii="Tahoma" w:hAnsi="Tahoma" w:cs="Tahoma"/>
          <w:sz w:val="22"/>
          <w:szCs w:val="22"/>
        </w:rPr>
        <w:t>,</w:t>
      </w:r>
      <w:r w:rsidRPr="004C34AB">
        <w:rPr>
          <w:rFonts w:ascii="Tahoma" w:hAnsi="Tahoma" w:cs="Tahoma"/>
          <w:i/>
          <w:sz w:val="22"/>
          <w:szCs w:val="22"/>
        </w:rPr>
        <w:t xml:space="preserve"> </w:t>
      </w:r>
      <w:r w:rsidRPr="004C34AB">
        <w:rPr>
          <w:rFonts w:ascii="Tahoma" w:hAnsi="Tahoma" w:cs="Tahoma"/>
          <w:sz w:val="22"/>
          <w:szCs w:val="22"/>
        </w:rPr>
        <w:t>prowadzonym w trybie przetargu nieograniczonego;</w:t>
      </w:r>
    </w:p>
    <w:p w14:paraId="437C1F5E" w14:textId="6D58623D" w:rsidR="00B83511" w:rsidRPr="004C34AB" w:rsidRDefault="00B83511" w:rsidP="00BA0253">
      <w:pPr>
        <w:numPr>
          <w:ilvl w:val="0"/>
          <w:numId w:val="2"/>
        </w:numPr>
        <w:ind w:left="426" w:hanging="426"/>
        <w:jc w:val="both"/>
        <w:rPr>
          <w:rFonts w:ascii="Tahoma" w:hAnsi="Tahoma" w:cs="Tahoma"/>
          <w:sz w:val="22"/>
          <w:szCs w:val="22"/>
        </w:rPr>
      </w:pPr>
      <w:r w:rsidRPr="004C34AB">
        <w:rPr>
          <w:rFonts w:ascii="Tahoma" w:hAnsi="Tahoma" w:cs="Tahoma"/>
          <w:sz w:val="22"/>
          <w:szCs w:val="22"/>
        </w:rPr>
        <w:t xml:space="preserve">odbiorcami Pani/Pana danych osobowych będą osoby lub podmioty, którym udostępniona zostanie dokumentacja postępowania w oparciu o art. </w:t>
      </w:r>
      <w:r w:rsidR="00322153" w:rsidRPr="004C34AB">
        <w:rPr>
          <w:rFonts w:ascii="Tahoma" w:hAnsi="Tahoma" w:cs="Tahoma"/>
          <w:sz w:val="22"/>
          <w:szCs w:val="22"/>
        </w:rPr>
        <w:t>1</w:t>
      </w:r>
      <w:r w:rsidRPr="004C34AB">
        <w:rPr>
          <w:rFonts w:ascii="Tahoma" w:hAnsi="Tahoma" w:cs="Tahoma"/>
          <w:sz w:val="22"/>
          <w:szCs w:val="22"/>
        </w:rPr>
        <w:t xml:space="preserve">8 oraz art. </w:t>
      </w:r>
      <w:r w:rsidR="00322153" w:rsidRPr="004C34AB">
        <w:rPr>
          <w:rFonts w:ascii="Tahoma" w:hAnsi="Tahoma" w:cs="Tahoma"/>
          <w:sz w:val="22"/>
          <w:szCs w:val="22"/>
        </w:rPr>
        <w:t>74</w:t>
      </w:r>
      <w:r w:rsidRPr="004C34AB">
        <w:rPr>
          <w:rFonts w:ascii="Tahoma" w:hAnsi="Tahoma" w:cs="Tahoma"/>
          <w:sz w:val="22"/>
          <w:szCs w:val="22"/>
        </w:rPr>
        <w:t xml:space="preserve"> ustawy Prawo zamówień publicznych;  </w:t>
      </w:r>
    </w:p>
    <w:p w14:paraId="0BCC3FE1" w14:textId="12144D52" w:rsidR="00B83511" w:rsidRPr="004C34AB" w:rsidRDefault="00B83511" w:rsidP="00BA0253">
      <w:pPr>
        <w:numPr>
          <w:ilvl w:val="0"/>
          <w:numId w:val="2"/>
        </w:numPr>
        <w:ind w:left="426" w:hanging="426"/>
        <w:jc w:val="both"/>
        <w:rPr>
          <w:rFonts w:ascii="Tahoma" w:hAnsi="Tahoma" w:cs="Tahoma"/>
          <w:sz w:val="22"/>
          <w:szCs w:val="22"/>
        </w:rPr>
      </w:pPr>
      <w:r w:rsidRPr="004C34AB">
        <w:rPr>
          <w:rFonts w:ascii="Tahoma" w:hAnsi="Tahoma" w:cs="Tahoma"/>
          <w:sz w:val="22"/>
          <w:szCs w:val="22"/>
        </w:rPr>
        <w:t xml:space="preserve">Pani/Pana dane osobowe będą przechowywane, zgodnie z art. </w:t>
      </w:r>
      <w:r w:rsidR="00322153" w:rsidRPr="004C34AB">
        <w:rPr>
          <w:rFonts w:ascii="Tahoma" w:hAnsi="Tahoma" w:cs="Tahoma"/>
          <w:sz w:val="22"/>
          <w:szCs w:val="22"/>
        </w:rPr>
        <w:t>78</w:t>
      </w:r>
      <w:r w:rsidRPr="004C34AB">
        <w:rPr>
          <w:rFonts w:ascii="Tahoma" w:hAnsi="Tahoma" w:cs="Tahoma"/>
          <w:sz w:val="22"/>
          <w:szCs w:val="22"/>
        </w:rPr>
        <w:t xml:space="preserve"> ust. 1 Ustawy, przez okres 4 lat od dnia zakończenia postępowania o udzielenie zamówienia, a jeżeli czas trwania umowy przekracza 4 lata, okres przechowywania obejmuje cały czas trwania umowy, a następnie przekazane do A2.</w:t>
      </w:r>
    </w:p>
    <w:p w14:paraId="35BB4F57" w14:textId="77777777" w:rsidR="00B83511" w:rsidRPr="004C34AB" w:rsidRDefault="00B83511" w:rsidP="00BA0253">
      <w:pPr>
        <w:numPr>
          <w:ilvl w:val="0"/>
          <w:numId w:val="2"/>
        </w:numPr>
        <w:ind w:left="426" w:hanging="426"/>
        <w:jc w:val="both"/>
        <w:rPr>
          <w:rFonts w:ascii="Tahoma" w:hAnsi="Tahoma" w:cs="Tahoma"/>
          <w:b/>
          <w:i/>
          <w:sz w:val="22"/>
          <w:szCs w:val="22"/>
        </w:rPr>
      </w:pPr>
      <w:r w:rsidRPr="004C34AB">
        <w:rPr>
          <w:rFonts w:ascii="Tahoma" w:hAnsi="Tahoma" w:cs="Tahoma"/>
          <w:sz w:val="22"/>
          <w:szCs w:val="22"/>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6DDF83B6" w14:textId="77777777" w:rsidR="00B83511" w:rsidRPr="004C34AB" w:rsidRDefault="00B83511" w:rsidP="00BA0253">
      <w:pPr>
        <w:numPr>
          <w:ilvl w:val="0"/>
          <w:numId w:val="2"/>
        </w:numPr>
        <w:ind w:left="426" w:hanging="426"/>
        <w:jc w:val="both"/>
        <w:rPr>
          <w:rFonts w:ascii="Tahoma" w:hAnsi="Tahoma" w:cs="Tahoma"/>
          <w:sz w:val="22"/>
          <w:szCs w:val="22"/>
        </w:rPr>
      </w:pPr>
      <w:r w:rsidRPr="004C34AB">
        <w:rPr>
          <w:rFonts w:ascii="Tahoma" w:hAnsi="Tahoma" w:cs="Tahoma"/>
          <w:sz w:val="22"/>
          <w:szCs w:val="22"/>
        </w:rPr>
        <w:t xml:space="preserve">w odniesieniu do Pani/Pana danych osobowych decyzje nie będą podejmowane </w:t>
      </w:r>
      <w:r w:rsidRPr="004C34AB">
        <w:rPr>
          <w:rFonts w:ascii="Tahoma" w:hAnsi="Tahoma" w:cs="Tahoma"/>
          <w:sz w:val="22"/>
          <w:szCs w:val="22"/>
        </w:rPr>
        <w:br/>
        <w:t>w sposób zautomatyzowany, stosowanie do art. 22 RODO;</w:t>
      </w:r>
    </w:p>
    <w:p w14:paraId="32CCC56B" w14:textId="77777777" w:rsidR="00B83511" w:rsidRPr="004C34AB" w:rsidRDefault="00B83511" w:rsidP="00BA0253">
      <w:pPr>
        <w:numPr>
          <w:ilvl w:val="0"/>
          <w:numId w:val="2"/>
        </w:numPr>
        <w:ind w:left="426" w:hanging="426"/>
        <w:jc w:val="both"/>
        <w:rPr>
          <w:rFonts w:ascii="Tahoma" w:hAnsi="Tahoma" w:cs="Tahoma"/>
          <w:sz w:val="22"/>
          <w:szCs w:val="22"/>
        </w:rPr>
      </w:pPr>
      <w:r w:rsidRPr="004C34AB">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74BE6DB7" w14:textId="77777777" w:rsidR="00B83511" w:rsidRPr="004C34AB" w:rsidRDefault="00B83511" w:rsidP="00BA0253">
      <w:pPr>
        <w:numPr>
          <w:ilvl w:val="0"/>
          <w:numId w:val="2"/>
        </w:numPr>
        <w:ind w:left="426" w:hanging="426"/>
        <w:jc w:val="both"/>
        <w:rPr>
          <w:rFonts w:ascii="Tahoma" w:hAnsi="Tahoma" w:cs="Tahoma"/>
          <w:sz w:val="22"/>
          <w:szCs w:val="22"/>
        </w:rPr>
      </w:pPr>
      <w:r w:rsidRPr="004C34AB">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14:paraId="4883E923" w14:textId="77777777" w:rsidR="00B83511" w:rsidRPr="004C34AB" w:rsidRDefault="00B83511" w:rsidP="00BA0253">
      <w:pPr>
        <w:numPr>
          <w:ilvl w:val="0"/>
          <w:numId w:val="2"/>
        </w:numPr>
        <w:ind w:left="426" w:hanging="426"/>
        <w:jc w:val="both"/>
        <w:rPr>
          <w:rFonts w:ascii="Tahoma" w:hAnsi="Tahoma" w:cs="Tahoma"/>
          <w:i/>
          <w:sz w:val="22"/>
          <w:szCs w:val="22"/>
        </w:rPr>
      </w:pPr>
      <w:r w:rsidRPr="004C34AB">
        <w:rPr>
          <w:rFonts w:ascii="Tahoma" w:hAnsi="Tahoma" w:cs="Tahoma"/>
          <w:sz w:val="22"/>
          <w:szCs w:val="22"/>
        </w:rPr>
        <w:t>nie przysługuje Pani/Panu:</w:t>
      </w:r>
    </w:p>
    <w:p w14:paraId="0793ADAC" w14:textId="77777777" w:rsidR="00B83511" w:rsidRPr="004C34AB" w:rsidRDefault="00B83511" w:rsidP="00BA0253">
      <w:pPr>
        <w:numPr>
          <w:ilvl w:val="0"/>
          <w:numId w:val="3"/>
        </w:numPr>
        <w:ind w:left="709" w:hanging="283"/>
        <w:jc w:val="both"/>
        <w:rPr>
          <w:rFonts w:ascii="Tahoma" w:hAnsi="Tahoma" w:cs="Tahoma"/>
          <w:i/>
          <w:sz w:val="22"/>
          <w:szCs w:val="22"/>
        </w:rPr>
      </w:pPr>
      <w:r w:rsidRPr="004C34AB">
        <w:rPr>
          <w:rFonts w:ascii="Tahoma" w:hAnsi="Tahoma" w:cs="Tahoma"/>
          <w:sz w:val="22"/>
          <w:szCs w:val="22"/>
        </w:rPr>
        <w:t>w związku z art. 17 ust. 3 lit. b, d lub e RODO prawo do usunięcia danych osobowych;</w:t>
      </w:r>
    </w:p>
    <w:p w14:paraId="477A5DAD" w14:textId="77777777" w:rsidR="00B83511" w:rsidRPr="004C34AB" w:rsidRDefault="00B83511" w:rsidP="00BA0253">
      <w:pPr>
        <w:numPr>
          <w:ilvl w:val="0"/>
          <w:numId w:val="3"/>
        </w:numPr>
        <w:ind w:left="709" w:hanging="283"/>
        <w:jc w:val="both"/>
        <w:rPr>
          <w:rFonts w:ascii="Tahoma" w:hAnsi="Tahoma" w:cs="Tahoma"/>
          <w:b/>
          <w:i/>
          <w:sz w:val="22"/>
          <w:szCs w:val="22"/>
        </w:rPr>
      </w:pPr>
      <w:r w:rsidRPr="004C34AB">
        <w:rPr>
          <w:rFonts w:ascii="Tahoma" w:hAnsi="Tahoma" w:cs="Tahoma"/>
          <w:sz w:val="22"/>
          <w:szCs w:val="22"/>
        </w:rPr>
        <w:t>prawo do przenoszenia danych osobowych, o którym mowa w art. 20 RODO;</w:t>
      </w:r>
    </w:p>
    <w:p w14:paraId="3C68868C" w14:textId="77777777" w:rsidR="001A2DA4" w:rsidRPr="004C34AB" w:rsidRDefault="00B83511" w:rsidP="00B83511">
      <w:pPr>
        <w:jc w:val="both"/>
        <w:rPr>
          <w:rFonts w:ascii="Tahoma" w:hAnsi="Tahoma" w:cs="Tahoma"/>
          <w:b/>
          <w:i/>
          <w:sz w:val="22"/>
          <w:szCs w:val="22"/>
        </w:rPr>
      </w:pPr>
      <w:r w:rsidRPr="004C34AB">
        <w:rPr>
          <w:rFonts w:ascii="Tahoma" w:hAnsi="Tahoma" w:cs="Tahoma"/>
          <w:sz w:val="22"/>
          <w:szCs w:val="22"/>
        </w:rPr>
        <w:lastRenderedPageBreak/>
        <w:t>na podstawie art. 21 RODO prawo sprzeciwu, wobec przetwarzania danych osobowych, gdyż podstawą prawną przetwarzania Pani/Pana danych osobowych jest art. 6 ust. 1 lit. c RODO</w:t>
      </w:r>
      <w:r w:rsidR="001A2DA4" w:rsidRPr="004C34AB">
        <w:rPr>
          <w:rFonts w:ascii="Tahoma" w:hAnsi="Tahoma" w:cs="Tahoma"/>
          <w:sz w:val="22"/>
          <w:szCs w:val="22"/>
        </w:rPr>
        <w:t>.</w:t>
      </w:r>
    </w:p>
    <w:p w14:paraId="10FE7464" w14:textId="71176841" w:rsidR="00076386" w:rsidRPr="004C34AB" w:rsidRDefault="00076386" w:rsidP="00907255">
      <w:pPr>
        <w:pStyle w:val="Tekstpodstawowywcity3"/>
        <w:spacing w:line="240" w:lineRule="auto"/>
        <w:ind w:left="0"/>
        <w:rPr>
          <w:rFonts w:ascii="Tahoma" w:hAnsi="Tahoma" w:cs="Tahoma"/>
          <w:sz w:val="22"/>
          <w:szCs w:val="22"/>
        </w:rPr>
      </w:pPr>
    </w:p>
    <w:p w14:paraId="2A076BAB" w14:textId="79BA41E1" w:rsidR="006134A4" w:rsidRPr="004C34AB" w:rsidRDefault="006134A4" w:rsidP="00907255">
      <w:pPr>
        <w:pStyle w:val="Tekstpodstawowywcity3"/>
        <w:spacing w:line="240" w:lineRule="auto"/>
        <w:ind w:left="0"/>
        <w:rPr>
          <w:rFonts w:ascii="Tahoma" w:hAnsi="Tahoma" w:cs="Tahoma"/>
          <w:sz w:val="22"/>
          <w:szCs w:val="22"/>
        </w:rPr>
      </w:pPr>
    </w:p>
    <w:p w14:paraId="797E4EDE" w14:textId="7DA49DD8" w:rsidR="006134A4" w:rsidRPr="004C34AB" w:rsidRDefault="006134A4" w:rsidP="00907255">
      <w:pPr>
        <w:pStyle w:val="Tekstpodstawowywcity3"/>
        <w:spacing w:line="240" w:lineRule="auto"/>
        <w:ind w:left="0"/>
        <w:rPr>
          <w:rFonts w:ascii="Tahoma" w:hAnsi="Tahoma" w:cs="Tahoma"/>
          <w:sz w:val="22"/>
          <w:szCs w:val="22"/>
        </w:rPr>
      </w:pPr>
    </w:p>
    <w:p w14:paraId="2F4869C5" w14:textId="66CE6999" w:rsidR="006134A4" w:rsidRPr="004C34AB" w:rsidRDefault="00911C47" w:rsidP="00911C47">
      <w:pPr>
        <w:pStyle w:val="Tekstpodstawowywcity3"/>
        <w:spacing w:line="240" w:lineRule="auto"/>
        <w:ind w:left="4820"/>
        <w:rPr>
          <w:rFonts w:ascii="Tahoma" w:hAnsi="Tahoma" w:cs="Tahoma"/>
          <w:sz w:val="22"/>
          <w:szCs w:val="22"/>
        </w:rPr>
      </w:pPr>
      <w:r w:rsidRPr="004C34AB">
        <w:rPr>
          <w:rFonts w:ascii="Tahoma" w:hAnsi="Tahoma" w:cs="Tahoma"/>
          <w:sz w:val="22"/>
          <w:szCs w:val="22"/>
        </w:rPr>
        <w:t xml:space="preserve">    Burmistrz</w:t>
      </w:r>
    </w:p>
    <w:p w14:paraId="2F4263BB" w14:textId="278C02AC" w:rsidR="006134A4" w:rsidRPr="004C34AB" w:rsidRDefault="00911C47" w:rsidP="006134A4">
      <w:pPr>
        <w:pStyle w:val="Tekstpodstawowywcity3"/>
        <w:spacing w:line="240" w:lineRule="auto"/>
        <w:ind w:left="4253"/>
        <w:rPr>
          <w:rFonts w:ascii="Tahoma" w:hAnsi="Tahoma" w:cs="Tahoma"/>
          <w:sz w:val="22"/>
          <w:szCs w:val="22"/>
        </w:rPr>
      </w:pPr>
      <w:r w:rsidRPr="004C34AB">
        <w:rPr>
          <w:rFonts w:ascii="Tahoma" w:hAnsi="Tahoma" w:cs="Tahoma"/>
          <w:sz w:val="22"/>
          <w:szCs w:val="22"/>
        </w:rPr>
        <w:t>dr hab. Stanisław Bułajewski</w:t>
      </w:r>
    </w:p>
    <w:p w14:paraId="4B897636" w14:textId="7BC22505" w:rsidR="006134A4" w:rsidRPr="004C34AB" w:rsidRDefault="006134A4" w:rsidP="006134A4">
      <w:pPr>
        <w:pStyle w:val="Tekstpodstawowywcity3"/>
        <w:spacing w:line="240" w:lineRule="auto"/>
        <w:ind w:left="4253"/>
        <w:rPr>
          <w:rFonts w:ascii="Tahoma" w:hAnsi="Tahoma" w:cs="Tahoma"/>
          <w:sz w:val="22"/>
          <w:szCs w:val="22"/>
        </w:rPr>
      </w:pPr>
      <w:r w:rsidRPr="004C34AB">
        <w:rPr>
          <w:rFonts w:ascii="Tahoma" w:hAnsi="Tahoma" w:cs="Tahoma"/>
          <w:sz w:val="22"/>
          <w:szCs w:val="22"/>
        </w:rPr>
        <w:t xml:space="preserve">          Zatwierdził</w:t>
      </w:r>
    </w:p>
    <w:p w14:paraId="048B04A9" w14:textId="643E67FD" w:rsidR="006134A4" w:rsidRPr="004C34AB" w:rsidRDefault="006134A4" w:rsidP="00907255">
      <w:pPr>
        <w:pStyle w:val="Tekstpodstawowywcity3"/>
        <w:spacing w:line="240" w:lineRule="auto"/>
        <w:ind w:left="0"/>
        <w:rPr>
          <w:rFonts w:ascii="Tahoma" w:hAnsi="Tahoma" w:cs="Tahoma"/>
          <w:sz w:val="22"/>
          <w:szCs w:val="22"/>
        </w:rPr>
      </w:pPr>
    </w:p>
    <w:p w14:paraId="49282F46" w14:textId="25AA6C85" w:rsidR="006134A4" w:rsidRPr="004C34AB" w:rsidRDefault="006134A4" w:rsidP="00907255">
      <w:pPr>
        <w:pStyle w:val="Tekstpodstawowywcity3"/>
        <w:spacing w:line="240" w:lineRule="auto"/>
        <w:ind w:left="0"/>
        <w:rPr>
          <w:rFonts w:ascii="Tahoma" w:hAnsi="Tahoma" w:cs="Tahoma"/>
          <w:sz w:val="22"/>
          <w:szCs w:val="22"/>
        </w:rPr>
      </w:pPr>
    </w:p>
    <w:p w14:paraId="1611E6DD" w14:textId="77777777" w:rsidR="006134A4" w:rsidRPr="004C34AB" w:rsidRDefault="006134A4" w:rsidP="00907255">
      <w:pPr>
        <w:pStyle w:val="Tekstpodstawowywcity3"/>
        <w:spacing w:line="240" w:lineRule="auto"/>
        <w:ind w:left="0"/>
        <w:rPr>
          <w:rFonts w:ascii="Tahoma" w:hAnsi="Tahoma" w:cs="Tahoma"/>
          <w:sz w:val="22"/>
          <w:szCs w:val="22"/>
        </w:rPr>
      </w:pPr>
    </w:p>
    <w:p w14:paraId="0CC3D767" w14:textId="77777777" w:rsidR="004B3FD5" w:rsidRPr="004C34AB" w:rsidRDefault="004B3FD5" w:rsidP="004B3FD5">
      <w:pPr>
        <w:jc w:val="both"/>
        <w:rPr>
          <w:rFonts w:ascii="Tahoma" w:hAnsi="Tahoma" w:cs="Tahoma"/>
          <w:sz w:val="22"/>
          <w:szCs w:val="22"/>
        </w:rPr>
      </w:pPr>
      <w:r w:rsidRPr="004C34AB">
        <w:rPr>
          <w:rFonts w:ascii="Tahoma" w:hAnsi="Tahoma" w:cs="Tahoma"/>
          <w:sz w:val="22"/>
          <w:szCs w:val="22"/>
          <w:u w:val="single"/>
        </w:rPr>
        <w:t>Załączniki do SWZ</w:t>
      </w:r>
      <w:r w:rsidRPr="004C34AB">
        <w:rPr>
          <w:rFonts w:ascii="Tahoma" w:hAnsi="Tahoma" w:cs="Tahoma"/>
          <w:sz w:val="22"/>
          <w:szCs w:val="22"/>
        </w:rPr>
        <w:t>:</w:t>
      </w:r>
    </w:p>
    <w:p w14:paraId="502B514D" w14:textId="77777777" w:rsidR="004B3FD5" w:rsidRPr="004C34AB" w:rsidRDefault="0074260E" w:rsidP="004B3FD5">
      <w:pPr>
        <w:jc w:val="both"/>
        <w:rPr>
          <w:rFonts w:ascii="Tahoma" w:hAnsi="Tahoma" w:cs="Tahoma"/>
          <w:sz w:val="22"/>
          <w:szCs w:val="22"/>
        </w:rPr>
      </w:pPr>
      <w:r w:rsidRPr="004C34AB">
        <w:rPr>
          <w:rFonts w:ascii="Tahoma" w:hAnsi="Tahoma" w:cs="Tahoma"/>
          <w:sz w:val="22"/>
          <w:szCs w:val="22"/>
        </w:rPr>
        <w:t>1. Umowa (wzór) – załącznik nr 1</w:t>
      </w:r>
    </w:p>
    <w:p w14:paraId="28DACA5F" w14:textId="77777777" w:rsidR="004D2E95" w:rsidRPr="004C34AB" w:rsidRDefault="004B3FD5" w:rsidP="004B3FD5">
      <w:pPr>
        <w:ind w:left="284" w:hanging="284"/>
        <w:jc w:val="both"/>
        <w:rPr>
          <w:rFonts w:ascii="Tahoma" w:hAnsi="Tahoma" w:cs="Tahoma"/>
          <w:sz w:val="22"/>
          <w:szCs w:val="22"/>
        </w:rPr>
      </w:pPr>
      <w:r w:rsidRPr="004C34AB">
        <w:rPr>
          <w:rFonts w:ascii="Tahoma" w:hAnsi="Tahoma" w:cs="Tahoma"/>
          <w:sz w:val="22"/>
          <w:szCs w:val="22"/>
        </w:rPr>
        <w:t>2. FORMULARZ OFERTOWY – do wypełnienia przez wy</w:t>
      </w:r>
      <w:r w:rsidR="0074260E" w:rsidRPr="004C34AB">
        <w:rPr>
          <w:rFonts w:ascii="Tahoma" w:hAnsi="Tahoma" w:cs="Tahoma"/>
          <w:sz w:val="22"/>
          <w:szCs w:val="22"/>
        </w:rPr>
        <w:t>konawców i załączenia do oferty-załącznik nr 2</w:t>
      </w:r>
    </w:p>
    <w:p w14:paraId="6C92585B" w14:textId="3A18EA45" w:rsidR="004D2E95" w:rsidRPr="004C34AB" w:rsidRDefault="004D2E95" w:rsidP="004B3FD5">
      <w:pPr>
        <w:ind w:left="284" w:hanging="284"/>
        <w:jc w:val="both"/>
        <w:rPr>
          <w:rFonts w:ascii="Tahoma" w:hAnsi="Tahoma" w:cs="Tahoma"/>
          <w:sz w:val="22"/>
          <w:szCs w:val="22"/>
        </w:rPr>
      </w:pPr>
      <w:r w:rsidRPr="004C34AB">
        <w:rPr>
          <w:rFonts w:ascii="Tahoma" w:hAnsi="Tahoma" w:cs="Tahoma"/>
          <w:sz w:val="22"/>
          <w:szCs w:val="22"/>
        </w:rPr>
        <w:t>3. Oświadczenie</w:t>
      </w:r>
      <w:r w:rsidR="007E412A" w:rsidRPr="004C34AB">
        <w:rPr>
          <w:rFonts w:ascii="Tahoma" w:hAnsi="Tahoma" w:cs="Tahoma"/>
          <w:sz w:val="22"/>
          <w:szCs w:val="22"/>
        </w:rPr>
        <w:t xml:space="preserve"> </w:t>
      </w:r>
      <w:r w:rsidR="00E43CFE" w:rsidRPr="004C34AB">
        <w:rPr>
          <w:rFonts w:ascii="Tahoma" w:hAnsi="Tahoma" w:cs="Tahoma"/>
          <w:sz w:val="22"/>
          <w:szCs w:val="22"/>
        </w:rPr>
        <w:t>JEDZ</w:t>
      </w:r>
      <w:r w:rsidR="0074260E" w:rsidRPr="004C34AB">
        <w:rPr>
          <w:rFonts w:ascii="Tahoma" w:hAnsi="Tahoma" w:cs="Tahoma"/>
          <w:sz w:val="22"/>
          <w:szCs w:val="22"/>
        </w:rPr>
        <w:t xml:space="preserve"> – załącznik nr 3</w:t>
      </w:r>
    </w:p>
    <w:p w14:paraId="45547D97" w14:textId="39346420" w:rsidR="006A4A89" w:rsidRPr="004C34AB" w:rsidRDefault="006A4A89" w:rsidP="004B3FD5">
      <w:pPr>
        <w:ind w:left="284" w:hanging="284"/>
        <w:jc w:val="both"/>
        <w:rPr>
          <w:rFonts w:ascii="Tahoma" w:hAnsi="Tahoma" w:cs="Tahoma"/>
          <w:sz w:val="22"/>
          <w:szCs w:val="22"/>
        </w:rPr>
      </w:pPr>
      <w:r w:rsidRPr="004C34AB">
        <w:rPr>
          <w:rFonts w:ascii="Tahoma" w:hAnsi="Tahoma" w:cs="Tahoma"/>
          <w:sz w:val="22"/>
          <w:szCs w:val="22"/>
        </w:rPr>
        <w:t xml:space="preserve">4. </w:t>
      </w:r>
      <w:r w:rsidR="007D6289" w:rsidRPr="004C34AB">
        <w:rPr>
          <w:rFonts w:ascii="Tahoma" w:hAnsi="Tahoma" w:cs="Tahoma"/>
          <w:sz w:val="22"/>
          <w:szCs w:val="22"/>
        </w:rPr>
        <w:t xml:space="preserve">Oświadczenie </w:t>
      </w:r>
      <w:r w:rsidR="00D776CF" w:rsidRPr="004C34AB">
        <w:rPr>
          <w:rFonts w:ascii="Tahoma" w:hAnsi="Tahoma" w:cs="Tahoma"/>
          <w:sz w:val="22"/>
          <w:szCs w:val="22"/>
        </w:rPr>
        <w:t>potwierdzające aktualność informacji</w:t>
      </w:r>
      <w:r w:rsidR="0074260E" w:rsidRPr="004C34AB">
        <w:rPr>
          <w:rFonts w:ascii="Tahoma" w:hAnsi="Tahoma" w:cs="Tahoma"/>
          <w:sz w:val="22"/>
          <w:szCs w:val="22"/>
        </w:rPr>
        <w:t xml:space="preserve"> – załącznik nr 4</w:t>
      </w:r>
    </w:p>
    <w:p w14:paraId="5562DE4C" w14:textId="77777777" w:rsidR="005427A3" w:rsidRPr="004C34AB" w:rsidRDefault="005427A3" w:rsidP="004B3FD5">
      <w:pPr>
        <w:ind w:left="284" w:hanging="284"/>
        <w:jc w:val="both"/>
        <w:rPr>
          <w:rFonts w:ascii="Tahoma" w:hAnsi="Tahoma" w:cs="Tahoma"/>
          <w:sz w:val="22"/>
          <w:szCs w:val="22"/>
        </w:rPr>
      </w:pPr>
      <w:r w:rsidRPr="004C34AB">
        <w:rPr>
          <w:rFonts w:ascii="Tahoma" w:hAnsi="Tahoma" w:cs="Tahoma"/>
          <w:sz w:val="22"/>
          <w:szCs w:val="22"/>
        </w:rPr>
        <w:t>5. oświadczenie podmiotu udostępn</w:t>
      </w:r>
      <w:r w:rsidR="0074260E" w:rsidRPr="004C34AB">
        <w:rPr>
          <w:rFonts w:ascii="Tahoma" w:hAnsi="Tahoma" w:cs="Tahoma"/>
          <w:sz w:val="22"/>
          <w:szCs w:val="22"/>
        </w:rPr>
        <w:t>iającego zasoby – załącznik nr 5</w:t>
      </w:r>
    </w:p>
    <w:p w14:paraId="4CF6FEA6" w14:textId="7EBF440D" w:rsidR="005427A3" w:rsidRPr="004C34AB" w:rsidRDefault="0074260E" w:rsidP="004B3FD5">
      <w:pPr>
        <w:ind w:left="284" w:hanging="284"/>
        <w:jc w:val="both"/>
        <w:rPr>
          <w:rFonts w:ascii="Tahoma" w:hAnsi="Tahoma" w:cs="Tahoma"/>
          <w:sz w:val="22"/>
          <w:szCs w:val="22"/>
        </w:rPr>
      </w:pPr>
      <w:r w:rsidRPr="004C34AB">
        <w:rPr>
          <w:rFonts w:ascii="Tahoma" w:hAnsi="Tahoma" w:cs="Tahoma"/>
          <w:sz w:val="22"/>
          <w:szCs w:val="22"/>
        </w:rPr>
        <w:t>6.</w:t>
      </w:r>
      <w:r w:rsidR="00D776CF" w:rsidRPr="004C34AB">
        <w:rPr>
          <w:rFonts w:ascii="Tahoma" w:hAnsi="Tahoma" w:cs="Tahoma"/>
          <w:sz w:val="22"/>
          <w:szCs w:val="22"/>
        </w:rPr>
        <w:t xml:space="preserve"> oświadczenie o przynależności lub braku przynależności do grupy kapitałowej </w:t>
      </w:r>
      <w:r w:rsidRPr="004C34AB">
        <w:rPr>
          <w:rFonts w:ascii="Tahoma" w:hAnsi="Tahoma" w:cs="Tahoma"/>
          <w:sz w:val="22"/>
          <w:szCs w:val="22"/>
        </w:rPr>
        <w:t>– załącznik nr 6</w:t>
      </w:r>
    </w:p>
    <w:p w14:paraId="3A93F581" w14:textId="7A8088B3" w:rsidR="005427A3" w:rsidRPr="004C34AB" w:rsidRDefault="0074260E" w:rsidP="004B3FD5">
      <w:pPr>
        <w:ind w:left="284" w:hanging="284"/>
        <w:jc w:val="both"/>
        <w:rPr>
          <w:rFonts w:ascii="Tahoma" w:hAnsi="Tahoma" w:cs="Tahoma"/>
          <w:sz w:val="22"/>
          <w:szCs w:val="22"/>
        </w:rPr>
      </w:pPr>
      <w:r w:rsidRPr="004C34AB">
        <w:rPr>
          <w:rFonts w:ascii="Tahoma" w:hAnsi="Tahoma" w:cs="Tahoma"/>
          <w:sz w:val="22"/>
          <w:szCs w:val="22"/>
        </w:rPr>
        <w:t>7.</w:t>
      </w:r>
      <w:r w:rsidR="00D776CF" w:rsidRPr="004C34AB">
        <w:rPr>
          <w:rFonts w:ascii="Tahoma" w:hAnsi="Tahoma" w:cs="Tahoma"/>
          <w:sz w:val="22"/>
          <w:szCs w:val="22"/>
        </w:rPr>
        <w:t xml:space="preserve"> wykaz usług </w:t>
      </w:r>
      <w:r w:rsidRPr="004C34AB">
        <w:rPr>
          <w:rFonts w:ascii="Tahoma" w:hAnsi="Tahoma" w:cs="Tahoma"/>
          <w:sz w:val="22"/>
          <w:szCs w:val="22"/>
        </w:rPr>
        <w:t>– załącznik nr 7</w:t>
      </w:r>
    </w:p>
    <w:p w14:paraId="593E2F7A" w14:textId="30F5EB94" w:rsidR="005427A3" w:rsidRPr="004C34AB" w:rsidRDefault="00BF6A74" w:rsidP="004B3FD5">
      <w:pPr>
        <w:ind w:left="284" w:hanging="284"/>
        <w:jc w:val="both"/>
        <w:rPr>
          <w:rFonts w:ascii="Tahoma" w:hAnsi="Tahoma" w:cs="Tahoma"/>
          <w:sz w:val="22"/>
          <w:szCs w:val="22"/>
        </w:rPr>
      </w:pPr>
      <w:r w:rsidRPr="004C34AB">
        <w:rPr>
          <w:rFonts w:ascii="Tahoma" w:hAnsi="Tahoma" w:cs="Tahoma"/>
          <w:sz w:val="22"/>
          <w:szCs w:val="22"/>
        </w:rPr>
        <w:t>8.</w:t>
      </w:r>
      <w:r w:rsidR="00E43CFE" w:rsidRPr="004C34AB">
        <w:rPr>
          <w:rFonts w:ascii="Tahoma" w:hAnsi="Tahoma" w:cs="Tahoma"/>
          <w:sz w:val="22"/>
          <w:szCs w:val="22"/>
        </w:rPr>
        <w:t xml:space="preserve"> </w:t>
      </w:r>
      <w:r w:rsidR="001D16A6" w:rsidRPr="004C34AB">
        <w:rPr>
          <w:rFonts w:ascii="Tahoma" w:hAnsi="Tahoma" w:cs="Tahoma"/>
          <w:sz w:val="22"/>
          <w:szCs w:val="22"/>
        </w:rPr>
        <w:t xml:space="preserve">wykaz sprzętu </w:t>
      </w:r>
      <w:r w:rsidR="0074260E" w:rsidRPr="004C34AB">
        <w:rPr>
          <w:rFonts w:ascii="Tahoma" w:hAnsi="Tahoma" w:cs="Tahoma"/>
          <w:sz w:val="22"/>
          <w:szCs w:val="22"/>
        </w:rPr>
        <w:t>– załącznik nr 8</w:t>
      </w:r>
    </w:p>
    <w:p w14:paraId="655B5691" w14:textId="7F2059AB" w:rsidR="00CA693B" w:rsidRPr="004C34AB" w:rsidRDefault="00CA693B" w:rsidP="004B3FD5">
      <w:pPr>
        <w:ind w:left="284" w:hanging="284"/>
        <w:jc w:val="both"/>
        <w:rPr>
          <w:rFonts w:ascii="Tahoma" w:hAnsi="Tahoma" w:cs="Tahoma"/>
          <w:sz w:val="22"/>
          <w:szCs w:val="22"/>
        </w:rPr>
      </w:pPr>
      <w:r w:rsidRPr="004C34AB">
        <w:rPr>
          <w:rFonts w:ascii="Tahoma" w:hAnsi="Tahoma" w:cs="Tahoma"/>
          <w:sz w:val="22"/>
          <w:szCs w:val="22"/>
        </w:rPr>
        <w:t>9.</w:t>
      </w:r>
      <w:r w:rsidR="005E78B1" w:rsidRPr="004C34AB">
        <w:rPr>
          <w:rFonts w:ascii="Tahoma" w:hAnsi="Tahoma" w:cs="Tahoma"/>
          <w:sz w:val="22"/>
          <w:szCs w:val="22"/>
        </w:rPr>
        <w:t xml:space="preserve"> wykaz punktów w których zlokalizowane są pojemniki do zbierania przeterminowanych lekarstw  na terenie miasta Mrągowo – załącznik nr 9</w:t>
      </w:r>
    </w:p>
    <w:p w14:paraId="69FF4258" w14:textId="17CCAFEF" w:rsidR="005E78B1" w:rsidRPr="004C34AB" w:rsidRDefault="005E78B1" w:rsidP="005E78B1">
      <w:pPr>
        <w:ind w:left="284" w:hanging="284"/>
        <w:jc w:val="both"/>
        <w:rPr>
          <w:rFonts w:ascii="Tahoma" w:hAnsi="Tahoma" w:cs="Tahoma"/>
          <w:sz w:val="22"/>
          <w:szCs w:val="22"/>
        </w:rPr>
      </w:pPr>
      <w:r w:rsidRPr="004C34AB">
        <w:rPr>
          <w:rFonts w:ascii="Tahoma" w:hAnsi="Tahoma" w:cs="Tahoma"/>
          <w:sz w:val="22"/>
          <w:szCs w:val="22"/>
        </w:rPr>
        <w:t xml:space="preserve">10. wykaz punktów, w których zlokalizowane są pojemniki do zbierania zużytych baterii </w:t>
      </w:r>
    </w:p>
    <w:p w14:paraId="171CEE6F" w14:textId="593D02E8" w:rsidR="005E78B1" w:rsidRPr="004C34AB" w:rsidRDefault="005E78B1" w:rsidP="005E78B1">
      <w:pPr>
        <w:ind w:left="284" w:hanging="284"/>
        <w:jc w:val="both"/>
        <w:rPr>
          <w:rFonts w:ascii="Tahoma" w:hAnsi="Tahoma" w:cs="Tahoma"/>
          <w:sz w:val="22"/>
          <w:szCs w:val="22"/>
        </w:rPr>
      </w:pPr>
      <w:r w:rsidRPr="004C34AB">
        <w:rPr>
          <w:rFonts w:ascii="Tahoma" w:hAnsi="Tahoma" w:cs="Tahoma"/>
          <w:sz w:val="22"/>
          <w:szCs w:val="22"/>
        </w:rPr>
        <w:t xml:space="preserve">     na terenie miasta Mrągowo – załącznik nr 10</w:t>
      </w:r>
    </w:p>
    <w:p w14:paraId="14A552BA" w14:textId="65299189" w:rsidR="005E78B1" w:rsidRPr="004C34AB" w:rsidRDefault="005E78B1" w:rsidP="005E78B1">
      <w:pPr>
        <w:ind w:left="284" w:hanging="284"/>
        <w:jc w:val="both"/>
        <w:rPr>
          <w:rFonts w:ascii="Tahoma" w:hAnsi="Tahoma" w:cs="Tahoma"/>
          <w:sz w:val="22"/>
          <w:szCs w:val="22"/>
        </w:rPr>
      </w:pPr>
      <w:r w:rsidRPr="004C34AB">
        <w:rPr>
          <w:rFonts w:ascii="Tahoma" w:hAnsi="Tahoma" w:cs="Tahoma"/>
          <w:sz w:val="22"/>
          <w:szCs w:val="22"/>
        </w:rPr>
        <w:t>11. wykaz nieruchomości zamieszkałych, na których należy uzupełnić pojemniki do selektywnej zbiórki odpadów – załącznik nr 11</w:t>
      </w:r>
    </w:p>
    <w:p w14:paraId="06C11701" w14:textId="37378F5D" w:rsidR="005E78B1" w:rsidRPr="004C34AB" w:rsidRDefault="005E78B1" w:rsidP="005E78B1">
      <w:pPr>
        <w:ind w:left="284" w:hanging="284"/>
        <w:jc w:val="both"/>
        <w:rPr>
          <w:rFonts w:ascii="Tahoma" w:hAnsi="Tahoma" w:cs="Tahoma"/>
          <w:sz w:val="22"/>
          <w:szCs w:val="22"/>
        </w:rPr>
      </w:pPr>
      <w:r w:rsidRPr="004C34AB">
        <w:rPr>
          <w:rFonts w:ascii="Tahoma" w:hAnsi="Tahoma" w:cs="Tahoma"/>
          <w:sz w:val="22"/>
          <w:szCs w:val="22"/>
        </w:rPr>
        <w:t>12. wykaz punktów, w których zlokalizowane są pojemniki typu „puszka” – załącznik nr 12</w:t>
      </w:r>
    </w:p>
    <w:p w14:paraId="6983BEF2" w14:textId="289DE6DD" w:rsidR="005E78B1" w:rsidRPr="004C34AB" w:rsidRDefault="005E78B1" w:rsidP="005E78B1">
      <w:pPr>
        <w:ind w:left="284" w:hanging="284"/>
        <w:jc w:val="both"/>
        <w:rPr>
          <w:rFonts w:ascii="Tahoma" w:hAnsi="Tahoma" w:cs="Tahoma"/>
          <w:sz w:val="22"/>
          <w:szCs w:val="22"/>
        </w:rPr>
      </w:pPr>
      <w:r w:rsidRPr="004C34AB">
        <w:rPr>
          <w:rFonts w:ascii="Tahoma" w:hAnsi="Tahoma" w:cs="Tahoma"/>
          <w:sz w:val="22"/>
          <w:szCs w:val="22"/>
        </w:rPr>
        <w:t xml:space="preserve">13. szczegółowy wykaz ilości odebranych odpadów komunalnych w okresie od 01 stycznia 2021 roku do 30 września 2021roku oraz od 01 października 2020 roku do 31 grudnia 2020 roku – załącznik nr 13 </w:t>
      </w:r>
    </w:p>
    <w:p w14:paraId="0EFD1561" w14:textId="77777777" w:rsidR="005E78B1" w:rsidRPr="004C34AB" w:rsidRDefault="005E78B1" w:rsidP="005E78B1">
      <w:pPr>
        <w:rPr>
          <w:rFonts w:ascii="Tahoma" w:hAnsi="Tahoma" w:cs="Tahoma"/>
          <w:sz w:val="22"/>
          <w:szCs w:val="22"/>
        </w:rPr>
      </w:pPr>
      <w:r w:rsidRPr="004C34AB">
        <w:rPr>
          <w:rFonts w:ascii="Tahoma" w:hAnsi="Tahoma" w:cs="Tahoma"/>
          <w:sz w:val="22"/>
          <w:szCs w:val="22"/>
        </w:rPr>
        <w:t xml:space="preserve">14. raport miesięczny stanowiący załącznik do faktury za odbiór i zagospodarowanie     </w:t>
      </w:r>
    </w:p>
    <w:p w14:paraId="6250F64E" w14:textId="77777777" w:rsidR="005E78B1" w:rsidRPr="004C34AB" w:rsidRDefault="005E78B1" w:rsidP="005E78B1">
      <w:pPr>
        <w:rPr>
          <w:rFonts w:ascii="Tahoma" w:hAnsi="Tahoma" w:cs="Tahoma"/>
          <w:sz w:val="22"/>
          <w:szCs w:val="22"/>
        </w:rPr>
      </w:pPr>
      <w:r w:rsidRPr="004C34AB">
        <w:rPr>
          <w:rFonts w:ascii="Tahoma" w:hAnsi="Tahoma" w:cs="Tahoma"/>
          <w:sz w:val="22"/>
          <w:szCs w:val="22"/>
        </w:rPr>
        <w:t xml:space="preserve">     Odpadów komunalnych z nieruchomości zamieszkałych położonych na terenie miasta   </w:t>
      </w:r>
    </w:p>
    <w:p w14:paraId="281B87A8" w14:textId="307B4B46" w:rsidR="005E78B1" w:rsidRPr="004C34AB" w:rsidRDefault="005E78B1" w:rsidP="005E78B1">
      <w:pPr>
        <w:rPr>
          <w:rFonts w:ascii="Tahoma" w:hAnsi="Tahoma" w:cs="Tahoma"/>
          <w:sz w:val="22"/>
          <w:szCs w:val="22"/>
        </w:rPr>
      </w:pPr>
      <w:r w:rsidRPr="004C34AB">
        <w:rPr>
          <w:rFonts w:ascii="Tahoma" w:hAnsi="Tahoma" w:cs="Tahoma"/>
          <w:sz w:val="22"/>
          <w:szCs w:val="22"/>
        </w:rPr>
        <w:t xml:space="preserve">      Mrągowo – załącznik nr 14</w:t>
      </w:r>
    </w:p>
    <w:p w14:paraId="0503911A" w14:textId="0679D06B" w:rsidR="00EA4AC6" w:rsidRPr="004C34AB" w:rsidRDefault="00EA4AC6" w:rsidP="005E78B1">
      <w:pPr>
        <w:rPr>
          <w:rFonts w:ascii="Tahoma" w:hAnsi="Tahoma" w:cs="Tahoma"/>
          <w:sz w:val="22"/>
          <w:szCs w:val="22"/>
        </w:rPr>
      </w:pPr>
      <w:r w:rsidRPr="004C34AB">
        <w:rPr>
          <w:rFonts w:ascii="Tahoma" w:hAnsi="Tahoma" w:cs="Tahoma"/>
          <w:sz w:val="22"/>
          <w:szCs w:val="22"/>
        </w:rPr>
        <w:t>15. szczegółowy opis przedmiotu zamówienia – załącznik nr 15.</w:t>
      </w:r>
    </w:p>
    <w:p w14:paraId="4CAE6621" w14:textId="43300176" w:rsidR="005E78B1" w:rsidRPr="004C34AB" w:rsidRDefault="005E78B1" w:rsidP="005E78B1">
      <w:pPr>
        <w:ind w:left="284" w:hanging="284"/>
        <w:jc w:val="both"/>
        <w:rPr>
          <w:rFonts w:ascii="Tahoma" w:hAnsi="Tahoma" w:cs="Tahoma"/>
          <w:sz w:val="22"/>
          <w:szCs w:val="22"/>
        </w:rPr>
      </w:pPr>
    </w:p>
    <w:p w14:paraId="31BE5155" w14:textId="77777777" w:rsidR="005E78B1" w:rsidRPr="004C34AB" w:rsidRDefault="005E78B1" w:rsidP="005E78B1">
      <w:pPr>
        <w:ind w:left="284" w:hanging="284"/>
        <w:jc w:val="both"/>
        <w:rPr>
          <w:rFonts w:ascii="Tahoma" w:hAnsi="Tahoma" w:cs="Tahoma"/>
          <w:sz w:val="22"/>
          <w:szCs w:val="22"/>
        </w:rPr>
      </w:pPr>
    </w:p>
    <w:p w14:paraId="1DE8268C" w14:textId="77777777" w:rsidR="005B4648" w:rsidRPr="004C34AB" w:rsidRDefault="005B4648" w:rsidP="00907255">
      <w:pPr>
        <w:pStyle w:val="Tekstpodstawowywcity3"/>
        <w:spacing w:line="240" w:lineRule="auto"/>
        <w:ind w:left="0"/>
        <w:rPr>
          <w:rFonts w:ascii="Tahoma" w:hAnsi="Tahoma" w:cs="Tahoma"/>
          <w:sz w:val="22"/>
          <w:szCs w:val="22"/>
        </w:rPr>
      </w:pPr>
    </w:p>
    <w:sectPr w:rsidR="005B4648" w:rsidRPr="004C34AB" w:rsidSect="008D2E19">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B4D0E" w14:textId="77777777" w:rsidR="00104137" w:rsidRDefault="00104137" w:rsidP="006A687F">
      <w:r>
        <w:separator/>
      </w:r>
    </w:p>
  </w:endnote>
  <w:endnote w:type="continuationSeparator" w:id="0">
    <w:p w14:paraId="6732E66E" w14:textId="77777777" w:rsidR="00104137" w:rsidRDefault="00104137"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altName w:val="Century Gothic"/>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687D" w14:textId="77777777" w:rsidR="007626B9" w:rsidRDefault="007626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82EB" w14:textId="77777777" w:rsidR="007626B9" w:rsidRDefault="007626B9">
    <w:pPr>
      <w:jc w:val="center"/>
    </w:pPr>
    <w:r>
      <w:fldChar w:fldCharType="begin"/>
    </w:r>
    <w:r>
      <w:instrText xml:space="preserve"> PAGE </w:instrText>
    </w:r>
    <w:r>
      <w:fldChar w:fldCharType="separate"/>
    </w:r>
    <w: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E81B3" w14:textId="77777777" w:rsidR="007626B9" w:rsidRDefault="007626B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15D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end"/>
    </w:r>
  </w:p>
  <w:p w14:paraId="5F3DCE30" w14:textId="77777777" w:rsidR="00CE17A6" w:rsidRDefault="00CE17A6" w:rsidP="0083641B">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E2B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separate"/>
    </w:r>
    <w:r w:rsidR="00740048">
      <w:rPr>
        <w:rStyle w:val="Numerstrony"/>
        <w:noProof/>
      </w:rPr>
      <w:t>4</w:t>
    </w:r>
    <w:r>
      <w:rPr>
        <w:rStyle w:val="Numerstrony"/>
      </w:rPr>
      <w:fldChar w:fldCharType="end"/>
    </w:r>
  </w:p>
  <w:p w14:paraId="2E914F48" w14:textId="4B4146C5" w:rsidR="00CE17A6" w:rsidRDefault="00E622F9">
    <w:pPr>
      <w:pStyle w:val="Stopka"/>
      <w:ind w:right="360"/>
    </w:pPr>
    <w:r>
      <w:rPr>
        <w:noProof/>
      </w:rPr>
      <mc:AlternateContent>
        <mc:Choice Requires="wps">
          <w:drawing>
            <wp:anchor distT="0" distB="0" distL="0" distR="0" simplePos="0" relativeHeight="251660288" behindDoc="0" locked="0" layoutInCell="1" allowOverlap="1" wp14:anchorId="33B6F9DA" wp14:editId="67809782">
              <wp:simplePos x="0" y="0"/>
              <wp:positionH relativeFrom="margin">
                <wp:align>right</wp:align>
              </wp:positionH>
              <wp:positionV relativeFrom="paragraph">
                <wp:posOffset>635</wp:posOffset>
              </wp:positionV>
              <wp:extent cx="127635" cy="146685"/>
              <wp:effectExtent l="0" t="0" r="5715" b="5715"/>
              <wp:wrapSquare wrapText="largest"/>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598980B5" w14:textId="77777777" w:rsidR="00CE17A6" w:rsidRPr="0083641B" w:rsidRDefault="00CE17A6" w:rsidP="0083641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6F9DA" id="Rectangle 1" o:spid="_x0000_s1026" style="position:absolute;margin-left:-41.1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14:paraId="598980B5" w14:textId="77777777" w:rsidR="00CE17A6" w:rsidRPr="0083641B" w:rsidRDefault="00CE17A6" w:rsidP="0083641B"/>
                </w:txbxContent>
              </v:textbox>
              <w10:wrap type="square" side="largest" anchorx="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0059" w14:textId="77777777" w:rsidR="00D519A0" w:rsidRDefault="00D51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DB05D" w14:textId="77777777" w:rsidR="00104137" w:rsidRDefault="00104137" w:rsidP="006A687F">
      <w:r>
        <w:separator/>
      </w:r>
    </w:p>
  </w:footnote>
  <w:footnote w:type="continuationSeparator" w:id="0">
    <w:p w14:paraId="1EE9B2FA" w14:textId="77777777" w:rsidR="00104137" w:rsidRDefault="00104137"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38DF" w14:textId="77777777" w:rsidR="00D519A0" w:rsidRDefault="00D519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711D" w14:textId="77777777" w:rsidR="00CE17A6" w:rsidRDefault="00CE17A6">
    <w:pPr>
      <w:pStyle w:val="Nagwek"/>
    </w:pPr>
  </w:p>
  <w:p w14:paraId="10F20C47" w14:textId="77777777" w:rsidR="00CE17A6" w:rsidRDefault="00CE17A6">
    <w:pPr>
      <w:pStyle w:val="Nagwek"/>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6DAE" w14:textId="17E72961" w:rsidR="00CE17A6" w:rsidRPr="00D519A0" w:rsidRDefault="00CE17A6" w:rsidP="00D51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C13"/>
    <w:multiLevelType w:val="hybridMultilevel"/>
    <w:tmpl w:val="F38031F0"/>
    <w:lvl w:ilvl="0" w:tplc="3CA4A958">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8E2962"/>
    <w:multiLevelType w:val="hybridMultilevel"/>
    <w:tmpl w:val="AE30D42E"/>
    <w:lvl w:ilvl="0" w:tplc="C03EAEA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6DB38BB"/>
    <w:multiLevelType w:val="hybridMultilevel"/>
    <w:tmpl w:val="FB98BAB4"/>
    <w:lvl w:ilvl="0" w:tplc="E6D63966">
      <w:start w:val="1"/>
      <w:numFmt w:val="upperRoman"/>
      <w:lvlText w:val="%1."/>
      <w:lvlJc w:val="left"/>
      <w:pPr>
        <w:ind w:left="360" w:hanging="360"/>
      </w:pPr>
      <w:rPr>
        <w:rFonts w:hint="default"/>
      </w:rPr>
    </w:lvl>
    <w:lvl w:ilvl="1" w:tplc="6F2088E8">
      <w:start w:val="25"/>
      <w:numFmt w:val="decimal"/>
      <w:lvlText w:val="%2."/>
      <w:lvlJc w:val="left"/>
      <w:pPr>
        <w:tabs>
          <w:tab w:val="num" w:pos="1080"/>
        </w:tabs>
        <w:ind w:left="1080" w:hanging="360"/>
      </w:pPr>
      <w:rPr>
        <w:rFonts w:hint="default"/>
      </w:rPr>
    </w:lvl>
    <w:lvl w:ilvl="2" w:tplc="4990820A">
      <w:start w:val="1"/>
      <w:numFmt w:val="decimal"/>
      <w:lvlText w:val="%3)"/>
      <w:lvlJc w:val="left"/>
      <w:pPr>
        <w:ind w:left="1980" w:hanging="360"/>
      </w:pPr>
      <w:rPr>
        <w:rFonts w:hint="default"/>
        <w:b w:val="0"/>
        <w:bCs w:val="0"/>
      </w:rPr>
    </w:lvl>
    <w:lvl w:ilvl="3" w:tplc="06928B94">
      <w:start w:val="1"/>
      <w:numFmt w:val="lowerLetter"/>
      <w:lvlText w:val="%4)"/>
      <w:lvlJc w:val="left"/>
      <w:pPr>
        <w:ind w:left="786" w:hanging="360"/>
      </w:pPr>
      <w:rPr>
        <w:rFonts w:ascii="Tahoma" w:eastAsiaTheme="minorHAnsi" w:hAnsi="Tahoma" w:cs="Tahoma"/>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7476BB2"/>
    <w:multiLevelType w:val="hybridMultilevel"/>
    <w:tmpl w:val="C03072BA"/>
    <w:lvl w:ilvl="0" w:tplc="BCF802E2">
      <w:start w:val="1"/>
      <w:numFmt w:val="decimal"/>
      <w:lvlText w:val="%1."/>
      <w:lvlJc w:val="left"/>
      <w:pPr>
        <w:ind w:left="720" w:hanging="360"/>
      </w:pPr>
      <w:rPr>
        <w:rFonts w:ascii="Verdana" w:hAnsi="Verdana" w:cs="Tahoma" w:hint="default"/>
        <w:b/>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BF556C"/>
    <w:multiLevelType w:val="hybridMultilevel"/>
    <w:tmpl w:val="FC96A766"/>
    <w:lvl w:ilvl="0" w:tplc="DF7E625E">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F97757"/>
    <w:multiLevelType w:val="hybridMultilevel"/>
    <w:tmpl w:val="DA26830E"/>
    <w:lvl w:ilvl="0" w:tplc="04150017">
      <w:start w:val="1"/>
      <w:numFmt w:val="lowerLetter"/>
      <w:lvlText w:val="%1)"/>
      <w:lvlJc w:val="left"/>
      <w:pPr>
        <w:ind w:left="1064" w:hanging="360"/>
      </w:p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6" w15:restartNumberingAfterBreak="0">
    <w:nsid w:val="1FF41BD0"/>
    <w:multiLevelType w:val="hybridMultilevel"/>
    <w:tmpl w:val="0874CBB8"/>
    <w:lvl w:ilvl="0" w:tplc="5DE814C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28D4021"/>
    <w:multiLevelType w:val="hybridMultilevel"/>
    <w:tmpl w:val="BE54135C"/>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 w15:restartNumberingAfterBreak="0">
    <w:nsid w:val="25597F02"/>
    <w:multiLevelType w:val="hybridMultilevel"/>
    <w:tmpl w:val="62C22702"/>
    <w:lvl w:ilvl="0" w:tplc="DD3AB0F0">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33C7044B"/>
    <w:multiLevelType w:val="hybridMultilevel"/>
    <w:tmpl w:val="5D40CE54"/>
    <w:lvl w:ilvl="0" w:tplc="4C6427D6">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97D266C"/>
    <w:multiLevelType w:val="hybridMultilevel"/>
    <w:tmpl w:val="6B1EC96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F876C04"/>
    <w:multiLevelType w:val="hybridMultilevel"/>
    <w:tmpl w:val="7D40A834"/>
    <w:lvl w:ilvl="0" w:tplc="75DAB4B2">
      <w:start w:val="1"/>
      <w:numFmt w:val="decimal"/>
      <w:lvlText w:val="%1)"/>
      <w:lvlJc w:val="left"/>
      <w:pPr>
        <w:ind w:left="900" w:hanging="360"/>
      </w:pPr>
      <w:rPr>
        <w:rFonts w:hint="default"/>
        <w:b w:val="0"/>
        <w:bCs w:val="0"/>
        <w:sz w:val="22"/>
        <w:szCs w:val="22"/>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4" w15:restartNumberingAfterBreak="0">
    <w:nsid w:val="45441623"/>
    <w:multiLevelType w:val="hybridMultilevel"/>
    <w:tmpl w:val="DDB62070"/>
    <w:lvl w:ilvl="0" w:tplc="65FE58B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9700AE8"/>
    <w:multiLevelType w:val="hybridMultilevel"/>
    <w:tmpl w:val="43D6EA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AEB4E7F"/>
    <w:multiLevelType w:val="hybridMultilevel"/>
    <w:tmpl w:val="322AD766"/>
    <w:lvl w:ilvl="0" w:tplc="B92A05A0">
      <w:start w:val="1"/>
      <w:numFmt w:val="decimal"/>
      <w:lvlText w:val="%1)"/>
      <w:lvlJc w:val="left"/>
      <w:pPr>
        <w:ind w:left="1980" w:hanging="360"/>
      </w:pPr>
      <w:rPr>
        <w:rFonts w:hint="default"/>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18" w15:restartNumberingAfterBreak="0">
    <w:nsid w:val="505E6C53"/>
    <w:multiLevelType w:val="hybridMultilevel"/>
    <w:tmpl w:val="05C0FD4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3AB1073"/>
    <w:multiLevelType w:val="hybridMultilevel"/>
    <w:tmpl w:val="3C945D72"/>
    <w:lvl w:ilvl="0" w:tplc="3ECEB43C">
      <w:start w:val="1"/>
      <w:numFmt w:val="decimal"/>
      <w:lvlText w:val="%1)"/>
      <w:lvlJc w:val="left"/>
      <w:pPr>
        <w:ind w:left="1080" w:hanging="360"/>
      </w:pPr>
      <w:rPr>
        <w:rFonts w:hint="default"/>
        <w:b/>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57675CB3"/>
    <w:multiLevelType w:val="hybridMultilevel"/>
    <w:tmpl w:val="EA72DF6A"/>
    <w:lvl w:ilvl="0" w:tplc="71CAB472">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AC750D"/>
    <w:multiLevelType w:val="hybridMultilevel"/>
    <w:tmpl w:val="7BDE7DDE"/>
    <w:lvl w:ilvl="0" w:tplc="0A1E8D5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C676DE"/>
    <w:multiLevelType w:val="hybridMultilevel"/>
    <w:tmpl w:val="6C80F346"/>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start w:val="1"/>
      <w:numFmt w:val="lowerRoman"/>
      <w:lvlText w:val="%6."/>
      <w:lvlJc w:val="right"/>
      <w:pPr>
        <w:ind w:left="4391" w:hanging="180"/>
      </w:pPr>
    </w:lvl>
    <w:lvl w:ilvl="6" w:tplc="0415000F">
      <w:start w:val="1"/>
      <w:numFmt w:val="decimal"/>
      <w:lvlText w:val="%7."/>
      <w:lvlJc w:val="left"/>
      <w:pPr>
        <w:ind w:left="5111" w:hanging="360"/>
      </w:pPr>
    </w:lvl>
    <w:lvl w:ilvl="7" w:tplc="04150019">
      <w:start w:val="1"/>
      <w:numFmt w:val="lowerLetter"/>
      <w:lvlText w:val="%8."/>
      <w:lvlJc w:val="left"/>
      <w:pPr>
        <w:ind w:left="5831" w:hanging="360"/>
      </w:pPr>
    </w:lvl>
    <w:lvl w:ilvl="8" w:tplc="0415001B">
      <w:start w:val="1"/>
      <w:numFmt w:val="lowerRoman"/>
      <w:lvlText w:val="%9."/>
      <w:lvlJc w:val="right"/>
      <w:pPr>
        <w:ind w:left="6551" w:hanging="180"/>
      </w:pPr>
    </w:lvl>
  </w:abstractNum>
  <w:abstractNum w:abstractNumId="23"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352020"/>
    <w:multiLevelType w:val="hybridMultilevel"/>
    <w:tmpl w:val="29C49990"/>
    <w:lvl w:ilvl="0" w:tplc="516297A0">
      <w:start w:val="1"/>
      <w:numFmt w:val="decimal"/>
      <w:lvlText w:val="%1)"/>
      <w:lvlJc w:val="left"/>
      <w:pPr>
        <w:ind w:left="840" w:hanging="480"/>
      </w:pPr>
      <w:rPr>
        <w:rFonts w:eastAsia="Times New Roman" w:hint="default"/>
        <w:color w:val="auto"/>
        <w:sz w:val="22"/>
      </w:rPr>
    </w:lvl>
    <w:lvl w:ilvl="1" w:tplc="7F88FA32">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978443F4">
      <w:start w:val="1"/>
      <w:numFmt w:val="lowerLetter"/>
      <w:lvlText w:val="%4)"/>
      <w:lvlJc w:val="left"/>
      <w:pPr>
        <w:ind w:left="2880" w:hanging="360"/>
      </w:pPr>
      <w:rPr>
        <w:rFonts w:ascii="Tahoma" w:eastAsia="Times New Roman"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1EF5BC5"/>
    <w:multiLevelType w:val="hybridMultilevel"/>
    <w:tmpl w:val="2DF2E5F2"/>
    <w:lvl w:ilvl="0" w:tplc="388E1FE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37120F7"/>
    <w:multiLevelType w:val="hybridMultilevel"/>
    <w:tmpl w:val="D6A29ABE"/>
    <w:lvl w:ilvl="0" w:tplc="0C0C92A2">
      <w:start w:val="1"/>
      <w:numFmt w:val="lowerLetter"/>
      <w:lvlText w:val="%1)"/>
      <w:lvlJc w:val="left"/>
      <w:pPr>
        <w:ind w:left="1334" w:hanging="360"/>
      </w:pPr>
      <w:rPr>
        <w:rFonts w:hint="default"/>
      </w:r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27" w15:restartNumberingAfterBreak="0">
    <w:nsid w:val="660109A8"/>
    <w:multiLevelType w:val="hybridMultilevel"/>
    <w:tmpl w:val="38B0435A"/>
    <w:lvl w:ilvl="0" w:tplc="9DC867B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0A33B5"/>
    <w:multiLevelType w:val="hybridMultilevel"/>
    <w:tmpl w:val="B0AC3F5C"/>
    <w:lvl w:ilvl="0" w:tplc="0E7860EC">
      <w:start w:val="1"/>
      <w:numFmt w:val="bullet"/>
      <w:pStyle w:val="Styl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8F83A39"/>
    <w:multiLevelType w:val="hybridMultilevel"/>
    <w:tmpl w:val="F5D6D7DA"/>
    <w:lvl w:ilvl="0" w:tplc="2DDA5586">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E546C79"/>
    <w:multiLevelType w:val="hybridMultilevel"/>
    <w:tmpl w:val="7D40A834"/>
    <w:lvl w:ilvl="0" w:tplc="75DAB4B2">
      <w:start w:val="1"/>
      <w:numFmt w:val="decimal"/>
      <w:lvlText w:val="%1)"/>
      <w:lvlJc w:val="left"/>
      <w:pPr>
        <w:ind w:left="900" w:hanging="360"/>
      </w:pPr>
      <w:rPr>
        <w:rFonts w:hint="default"/>
        <w:b w:val="0"/>
        <w:bCs w:val="0"/>
        <w:sz w:val="22"/>
        <w:szCs w:val="22"/>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32" w15:restartNumberingAfterBreak="0">
    <w:nsid w:val="74B477C6"/>
    <w:multiLevelType w:val="hybridMultilevel"/>
    <w:tmpl w:val="1270BD10"/>
    <w:lvl w:ilvl="0" w:tplc="04150011">
      <w:start w:val="1"/>
      <w:numFmt w:val="decimal"/>
      <w:lvlText w:val="%1)"/>
      <w:lvlJc w:val="left"/>
      <w:pPr>
        <w:ind w:left="786"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3" w15:restartNumberingAfterBreak="0">
    <w:nsid w:val="7C720102"/>
    <w:multiLevelType w:val="hybridMultilevel"/>
    <w:tmpl w:val="FEA0ECB2"/>
    <w:lvl w:ilvl="0" w:tplc="AC8AB48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6"/>
  </w:num>
  <w:num w:numId="2">
    <w:abstractNumId w:val="9"/>
  </w:num>
  <w:num w:numId="3">
    <w:abstractNumId w:val="10"/>
  </w:num>
  <w:num w:numId="4">
    <w:abstractNumId w:val="30"/>
  </w:num>
  <w:num w:numId="5">
    <w:abstractNumId w:val="28"/>
  </w:num>
  <w:num w:numId="6">
    <w:abstractNumId w:val="23"/>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
  </w:num>
  <w:num w:numId="10">
    <w:abstractNumId w:val="3"/>
  </w:num>
  <w:num w:numId="11">
    <w:abstractNumId w:val="11"/>
  </w:num>
  <w:num w:numId="12">
    <w:abstractNumId w:val="17"/>
  </w:num>
  <w:num w:numId="13">
    <w:abstractNumId w:val="5"/>
  </w:num>
  <w:num w:numId="14">
    <w:abstractNumId w:val="18"/>
  </w:num>
  <w:num w:numId="15">
    <w:abstractNumId w:val="12"/>
  </w:num>
  <w:num w:numId="16">
    <w:abstractNumId w:val="8"/>
  </w:num>
  <w:num w:numId="17">
    <w:abstractNumId w:val="4"/>
  </w:num>
  <w:num w:numId="18">
    <w:abstractNumId w:val="14"/>
  </w:num>
  <w:num w:numId="19">
    <w:abstractNumId w:val="7"/>
  </w:num>
  <w:num w:numId="20">
    <w:abstractNumId w:val="15"/>
  </w:num>
  <w:num w:numId="21">
    <w:abstractNumId w:val="19"/>
  </w:num>
  <w:num w:numId="22">
    <w:abstractNumId w:val="1"/>
  </w:num>
  <w:num w:numId="23">
    <w:abstractNumId w:val="25"/>
  </w:num>
  <w:num w:numId="24">
    <w:abstractNumId w:val="6"/>
  </w:num>
  <w:num w:numId="25">
    <w:abstractNumId w:val="21"/>
  </w:num>
  <w:num w:numId="26">
    <w:abstractNumId w:val="20"/>
  </w:num>
  <w:num w:numId="27">
    <w:abstractNumId w:val="0"/>
  </w:num>
  <w:num w:numId="28">
    <w:abstractNumId w:val="26"/>
  </w:num>
  <w:num w:numId="29">
    <w:abstractNumId w:val="24"/>
  </w:num>
  <w:num w:numId="30">
    <w:abstractNumId w:val="29"/>
  </w:num>
  <w:num w:numId="31">
    <w:abstractNumId w:val="32"/>
  </w:num>
  <w:num w:numId="32">
    <w:abstractNumId w:val="13"/>
  </w:num>
  <w:num w:numId="33">
    <w:abstractNumId w:val="33"/>
  </w:num>
  <w:num w:numId="34">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rawingGridHorizontalSpacing w:val="105"/>
  <w:displayHorizont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7F"/>
    <w:rsid w:val="00002CED"/>
    <w:rsid w:val="000049C7"/>
    <w:rsid w:val="0001359E"/>
    <w:rsid w:val="00020693"/>
    <w:rsid w:val="00020D5A"/>
    <w:rsid w:val="00021DD7"/>
    <w:rsid w:val="00024EF6"/>
    <w:rsid w:val="0002792E"/>
    <w:rsid w:val="00031130"/>
    <w:rsid w:val="00034E42"/>
    <w:rsid w:val="0003563B"/>
    <w:rsid w:val="00040EA2"/>
    <w:rsid w:val="000453FD"/>
    <w:rsid w:val="00045DCB"/>
    <w:rsid w:val="00047A9B"/>
    <w:rsid w:val="00050B5E"/>
    <w:rsid w:val="00052B37"/>
    <w:rsid w:val="00054473"/>
    <w:rsid w:val="0005476B"/>
    <w:rsid w:val="0006025B"/>
    <w:rsid w:val="0006170B"/>
    <w:rsid w:val="000643A2"/>
    <w:rsid w:val="000649C6"/>
    <w:rsid w:val="00073BD8"/>
    <w:rsid w:val="00073FC8"/>
    <w:rsid w:val="00075294"/>
    <w:rsid w:val="00076386"/>
    <w:rsid w:val="00076DD7"/>
    <w:rsid w:val="00084B90"/>
    <w:rsid w:val="00084BE1"/>
    <w:rsid w:val="00090FA5"/>
    <w:rsid w:val="00092533"/>
    <w:rsid w:val="000958D1"/>
    <w:rsid w:val="00097DB8"/>
    <w:rsid w:val="000A208E"/>
    <w:rsid w:val="000A3D96"/>
    <w:rsid w:val="000A3F07"/>
    <w:rsid w:val="000A7970"/>
    <w:rsid w:val="000A7B9F"/>
    <w:rsid w:val="000A7C12"/>
    <w:rsid w:val="000B0679"/>
    <w:rsid w:val="000B1A18"/>
    <w:rsid w:val="000B41A4"/>
    <w:rsid w:val="000C013B"/>
    <w:rsid w:val="000C12E0"/>
    <w:rsid w:val="000C228F"/>
    <w:rsid w:val="000C3F72"/>
    <w:rsid w:val="000C7D72"/>
    <w:rsid w:val="000D1BF8"/>
    <w:rsid w:val="000D390A"/>
    <w:rsid w:val="000D3AC4"/>
    <w:rsid w:val="000D3AFB"/>
    <w:rsid w:val="000E05E7"/>
    <w:rsid w:val="000E0D3F"/>
    <w:rsid w:val="000E1142"/>
    <w:rsid w:val="000E1FBD"/>
    <w:rsid w:val="000E26DA"/>
    <w:rsid w:val="000E3A0C"/>
    <w:rsid w:val="000E5F47"/>
    <w:rsid w:val="000E6DE6"/>
    <w:rsid w:val="000E7161"/>
    <w:rsid w:val="000E7666"/>
    <w:rsid w:val="000F406A"/>
    <w:rsid w:val="000F4701"/>
    <w:rsid w:val="000F4895"/>
    <w:rsid w:val="000F4BBD"/>
    <w:rsid w:val="000F4D0C"/>
    <w:rsid w:val="001007EB"/>
    <w:rsid w:val="00102201"/>
    <w:rsid w:val="0010302B"/>
    <w:rsid w:val="00104137"/>
    <w:rsid w:val="001067E1"/>
    <w:rsid w:val="00110E50"/>
    <w:rsid w:val="0011202C"/>
    <w:rsid w:val="0011508F"/>
    <w:rsid w:val="00123A4E"/>
    <w:rsid w:val="001249A9"/>
    <w:rsid w:val="00126D12"/>
    <w:rsid w:val="001319E0"/>
    <w:rsid w:val="00132F9F"/>
    <w:rsid w:val="00135425"/>
    <w:rsid w:val="001354E6"/>
    <w:rsid w:val="00140D8A"/>
    <w:rsid w:val="00144AE9"/>
    <w:rsid w:val="00145696"/>
    <w:rsid w:val="001468E9"/>
    <w:rsid w:val="00147B49"/>
    <w:rsid w:val="001553BF"/>
    <w:rsid w:val="00161213"/>
    <w:rsid w:val="0016346A"/>
    <w:rsid w:val="00163D85"/>
    <w:rsid w:val="001648C5"/>
    <w:rsid w:val="00164A5E"/>
    <w:rsid w:val="001661D4"/>
    <w:rsid w:val="0016633A"/>
    <w:rsid w:val="00167FB1"/>
    <w:rsid w:val="00173BB6"/>
    <w:rsid w:val="00175011"/>
    <w:rsid w:val="00176222"/>
    <w:rsid w:val="0018098C"/>
    <w:rsid w:val="0018229B"/>
    <w:rsid w:val="00187A61"/>
    <w:rsid w:val="00191FBD"/>
    <w:rsid w:val="001929A2"/>
    <w:rsid w:val="00194FE6"/>
    <w:rsid w:val="00195AD3"/>
    <w:rsid w:val="00195D40"/>
    <w:rsid w:val="00195F3F"/>
    <w:rsid w:val="001966D4"/>
    <w:rsid w:val="00196FEB"/>
    <w:rsid w:val="001A281B"/>
    <w:rsid w:val="001A2DA4"/>
    <w:rsid w:val="001A4F01"/>
    <w:rsid w:val="001A6169"/>
    <w:rsid w:val="001A64E2"/>
    <w:rsid w:val="001A72BB"/>
    <w:rsid w:val="001A74F9"/>
    <w:rsid w:val="001B14D9"/>
    <w:rsid w:val="001B2E38"/>
    <w:rsid w:val="001B3277"/>
    <w:rsid w:val="001B57FE"/>
    <w:rsid w:val="001B5BF0"/>
    <w:rsid w:val="001B6A52"/>
    <w:rsid w:val="001B7AC3"/>
    <w:rsid w:val="001B7FD5"/>
    <w:rsid w:val="001C0EC1"/>
    <w:rsid w:val="001C3086"/>
    <w:rsid w:val="001C374D"/>
    <w:rsid w:val="001C66E2"/>
    <w:rsid w:val="001C7236"/>
    <w:rsid w:val="001D00C0"/>
    <w:rsid w:val="001D0894"/>
    <w:rsid w:val="001D16A6"/>
    <w:rsid w:val="001D3CC1"/>
    <w:rsid w:val="001D611C"/>
    <w:rsid w:val="001D725A"/>
    <w:rsid w:val="001D786A"/>
    <w:rsid w:val="001D7C8F"/>
    <w:rsid w:val="001E032D"/>
    <w:rsid w:val="001E3255"/>
    <w:rsid w:val="001E3820"/>
    <w:rsid w:val="001E529E"/>
    <w:rsid w:val="001E5381"/>
    <w:rsid w:val="001E7005"/>
    <w:rsid w:val="001F1D1F"/>
    <w:rsid w:val="001F3422"/>
    <w:rsid w:val="001F3594"/>
    <w:rsid w:val="001F5D66"/>
    <w:rsid w:val="0020093B"/>
    <w:rsid w:val="00202530"/>
    <w:rsid w:val="00203AE7"/>
    <w:rsid w:val="002042F9"/>
    <w:rsid w:val="00204B41"/>
    <w:rsid w:val="002127EF"/>
    <w:rsid w:val="002128F6"/>
    <w:rsid w:val="0021336B"/>
    <w:rsid w:val="0021418F"/>
    <w:rsid w:val="002143EF"/>
    <w:rsid w:val="00214D05"/>
    <w:rsid w:val="00214FBD"/>
    <w:rsid w:val="0021657F"/>
    <w:rsid w:val="002179B0"/>
    <w:rsid w:val="0022294D"/>
    <w:rsid w:val="00223430"/>
    <w:rsid w:val="00225170"/>
    <w:rsid w:val="00225DB1"/>
    <w:rsid w:val="00227D02"/>
    <w:rsid w:val="00227F06"/>
    <w:rsid w:val="00230965"/>
    <w:rsid w:val="00230E11"/>
    <w:rsid w:val="002339A5"/>
    <w:rsid w:val="00234842"/>
    <w:rsid w:val="00235668"/>
    <w:rsid w:val="00236931"/>
    <w:rsid w:val="00236A82"/>
    <w:rsid w:val="002429BC"/>
    <w:rsid w:val="0024574D"/>
    <w:rsid w:val="00246299"/>
    <w:rsid w:val="00246B78"/>
    <w:rsid w:val="002474A2"/>
    <w:rsid w:val="00251572"/>
    <w:rsid w:val="00253602"/>
    <w:rsid w:val="00257074"/>
    <w:rsid w:val="0026019B"/>
    <w:rsid w:val="0026461F"/>
    <w:rsid w:val="00265D93"/>
    <w:rsid w:val="00271064"/>
    <w:rsid w:val="00274574"/>
    <w:rsid w:val="00274BFE"/>
    <w:rsid w:val="00277346"/>
    <w:rsid w:val="0028046F"/>
    <w:rsid w:val="00280BB9"/>
    <w:rsid w:val="002846BF"/>
    <w:rsid w:val="00285D5A"/>
    <w:rsid w:val="00286E72"/>
    <w:rsid w:val="002914EA"/>
    <w:rsid w:val="002928D3"/>
    <w:rsid w:val="00292954"/>
    <w:rsid w:val="002929A8"/>
    <w:rsid w:val="00294C90"/>
    <w:rsid w:val="00297737"/>
    <w:rsid w:val="002A09E9"/>
    <w:rsid w:val="002A3A1C"/>
    <w:rsid w:val="002A3E0C"/>
    <w:rsid w:val="002B05EC"/>
    <w:rsid w:val="002B4330"/>
    <w:rsid w:val="002C0642"/>
    <w:rsid w:val="002C11C2"/>
    <w:rsid w:val="002C3EF5"/>
    <w:rsid w:val="002D002B"/>
    <w:rsid w:val="002D2816"/>
    <w:rsid w:val="002D2E34"/>
    <w:rsid w:val="002D4162"/>
    <w:rsid w:val="002E5696"/>
    <w:rsid w:val="002E5C28"/>
    <w:rsid w:val="002E792D"/>
    <w:rsid w:val="002F40E6"/>
    <w:rsid w:val="002F67BA"/>
    <w:rsid w:val="002F76C4"/>
    <w:rsid w:val="00301F92"/>
    <w:rsid w:val="003025F2"/>
    <w:rsid w:val="00307B67"/>
    <w:rsid w:val="00310AC4"/>
    <w:rsid w:val="003113EA"/>
    <w:rsid w:val="00312DED"/>
    <w:rsid w:val="00313D8A"/>
    <w:rsid w:val="00315563"/>
    <w:rsid w:val="00315D71"/>
    <w:rsid w:val="00315F5C"/>
    <w:rsid w:val="0032091B"/>
    <w:rsid w:val="00321409"/>
    <w:rsid w:val="00322153"/>
    <w:rsid w:val="0032254F"/>
    <w:rsid w:val="00323823"/>
    <w:rsid w:val="00323D01"/>
    <w:rsid w:val="00327201"/>
    <w:rsid w:val="0033263A"/>
    <w:rsid w:val="0033638C"/>
    <w:rsid w:val="0034080E"/>
    <w:rsid w:val="00340BD2"/>
    <w:rsid w:val="0034189A"/>
    <w:rsid w:val="00341ECB"/>
    <w:rsid w:val="00350007"/>
    <w:rsid w:val="00350340"/>
    <w:rsid w:val="0035573B"/>
    <w:rsid w:val="0035636E"/>
    <w:rsid w:val="00363EBD"/>
    <w:rsid w:val="00365005"/>
    <w:rsid w:val="00365E08"/>
    <w:rsid w:val="0036743C"/>
    <w:rsid w:val="00370916"/>
    <w:rsid w:val="003718F6"/>
    <w:rsid w:val="00372D6E"/>
    <w:rsid w:val="003738EF"/>
    <w:rsid w:val="00375335"/>
    <w:rsid w:val="00375A93"/>
    <w:rsid w:val="0037694B"/>
    <w:rsid w:val="0037717D"/>
    <w:rsid w:val="00382BBE"/>
    <w:rsid w:val="003857A9"/>
    <w:rsid w:val="0039078D"/>
    <w:rsid w:val="003962A2"/>
    <w:rsid w:val="00397D12"/>
    <w:rsid w:val="003A0231"/>
    <w:rsid w:val="003A0BA7"/>
    <w:rsid w:val="003A1B77"/>
    <w:rsid w:val="003A28BB"/>
    <w:rsid w:val="003A2ADC"/>
    <w:rsid w:val="003A6D08"/>
    <w:rsid w:val="003B0524"/>
    <w:rsid w:val="003B053F"/>
    <w:rsid w:val="003B071D"/>
    <w:rsid w:val="003B0918"/>
    <w:rsid w:val="003B485B"/>
    <w:rsid w:val="003B4930"/>
    <w:rsid w:val="003C0E6F"/>
    <w:rsid w:val="003C2381"/>
    <w:rsid w:val="003C4337"/>
    <w:rsid w:val="003C6A3E"/>
    <w:rsid w:val="003D23DE"/>
    <w:rsid w:val="003D2A21"/>
    <w:rsid w:val="003D4315"/>
    <w:rsid w:val="003D5194"/>
    <w:rsid w:val="003D5ED7"/>
    <w:rsid w:val="003D74A4"/>
    <w:rsid w:val="003E0B3E"/>
    <w:rsid w:val="003E1F39"/>
    <w:rsid w:val="003E2572"/>
    <w:rsid w:val="003F1153"/>
    <w:rsid w:val="003F15CC"/>
    <w:rsid w:val="003F1673"/>
    <w:rsid w:val="003F340E"/>
    <w:rsid w:val="003F5019"/>
    <w:rsid w:val="003F63DD"/>
    <w:rsid w:val="003F7D0A"/>
    <w:rsid w:val="004005CE"/>
    <w:rsid w:val="00400F67"/>
    <w:rsid w:val="004019B4"/>
    <w:rsid w:val="004037EC"/>
    <w:rsid w:val="0040388C"/>
    <w:rsid w:val="00404E07"/>
    <w:rsid w:val="00405591"/>
    <w:rsid w:val="0041190D"/>
    <w:rsid w:val="00412A16"/>
    <w:rsid w:val="004132C6"/>
    <w:rsid w:val="004133F8"/>
    <w:rsid w:val="0041705B"/>
    <w:rsid w:val="00417294"/>
    <w:rsid w:val="00420DB8"/>
    <w:rsid w:val="00422022"/>
    <w:rsid w:val="0042784B"/>
    <w:rsid w:val="00433A79"/>
    <w:rsid w:val="004350F1"/>
    <w:rsid w:val="004434A0"/>
    <w:rsid w:val="00444716"/>
    <w:rsid w:val="00445E8B"/>
    <w:rsid w:val="004469CE"/>
    <w:rsid w:val="00447718"/>
    <w:rsid w:val="004513B0"/>
    <w:rsid w:val="00451DE7"/>
    <w:rsid w:val="00452B58"/>
    <w:rsid w:val="004535AF"/>
    <w:rsid w:val="0045435B"/>
    <w:rsid w:val="00455F40"/>
    <w:rsid w:val="00460247"/>
    <w:rsid w:val="00461CE1"/>
    <w:rsid w:val="00462010"/>
    <w:rsid w:val="004657DA"/>
    <w:rsid w:val="00466087"/>
    <w:rsid w:val="004664DD"/>
    <w:rsid w:val="004704E7"/>
    <w:rsid w:val="004704EB"/>
    <w:rsid w:val="00472C9F"/>
    <w:rsid w:val="00473FBE"/>
    <w:rsid w:val="00474AB3"/>
    <w:rsid w:val="004756D5"/>
    <w:rsid w:val="00476F67"/>
    <w:rsid w:val="00482708"/>
    <w:rsid w:val="0048353D"/>
    <w:rsid w:val="004847D1"/>
    <w:rsid w:val="004867A8"/>
    <w:rsid w:val="00486A47"/>
    <w:rsid w:val="00491608"/>
    <w:rsid w:val="004925D9"/>
    <w:rsid w:val="004A5C30"/>
    <w:rsid w:val="004B2896"/>
    <w:rsid w:val="004B3FD5"/>
    <w:rsid w:val="004C34AB"/>
    <w:rsid w:val="004C3B0E"/>
    <w:rsid w:val="004C504D"/>
    <w:rsid w:val="004C5E11"/>
    <w:rsid w:val="004C7953"/>
    <w:rsid w:val="004C7D87"/>
    <w:rsid w:val="004D0C3D"/>
    <w:rsid w:val="004D2E95"/>
    <w:rsid w:val="004D5FE7"/>
    <w:rsid w:val="004D7BAE"/>
    <w:rsid w:val="004E0D1E"/>
    <w:rsid w:val="004E2E97"/>
    <w:rsid w:val="004E3DDD"/>
    <w:rsid w:val="004E41B6"/>
    <w:rsid w:val="004E530D"/>
    <w:rsid w:val="004E5C40"/>
    <w:rsid w:val="004F3EB0"/>
    <w:rsid w:val="004F5892"/>
    <w:rsid w:val="0050102C"/>
    <w:rsid w:val="00507848"/>
    <w:rsid w:val="00507F7E"/>
    <w:rsid w:val="005111C5"/>
    <w:rsid w:val="00513980"/>
    <w:rsid w:val="00514149"/>
    <w:rsid w:val="00514B0C"/>
    <w:rsid w:val="00525ACA"/>
    <w:rsid w:val="00525ED6"/>
    <w:rsid w:val="0052699E"/>
    <w:rsid w:val="005269E7"/>
    <w:rsid w:val="00530104"/>
    <w:rsid w:val="00531F00"/>
    <w:rsid w:val="00532085"/>
    <w:rsid w:val="00536B88"/>
    <w:rsid w:val="00536BE0"/>
    <w:rsid w:val="00537A7A"/>
    <w:rsid w:val="00537C80"/>
    <w:rsid w:val="00537DA5"/>
    <w:rsid w:val="00541196"/>
    <w:rsid w:val="005427A3"/>
    <w:rsid w:val="00543478"/>
    <w:rsid w:val="0054385C"/>
    <w:rsid w:val="00543977"/>
    <w:rsid w:val="00544C12"/>
    <w:rsid w:val="005450E6"/>
    <w:rsid w:val="00545C55"/>
    <w:rsid w:val="00550DE9"/>
    <w:rsid w:val="00552E06"/>
    <w:rsid w:val="00554ECD"/>
    <w:rsid w:val="00560D19"/>
    <w:rsid w:val="005618D5"/>
    <w:rsid w:val="00565CDE"/>
    <w:rsid w:val="00566B79"/>
    <w:rsid w:val="0056751B"/>
    <w:rsid w:val="00567C0B"/>
    <w:rsid w:val="00574735"/>
    <w:rsid w:val="00587DE8"/>
    <w:rsid w:val="005907C4"/>
    <w:rsid w:val="00590F9E"/>
    <w:rsid w:val="00592782"/>
    <w:rsid w:val="005930DC"/>
    <w:rsid w:val="00593461"/>
    <w:rsid w:val="00595304"/>
    <w:rsid w:val="005A293E"/>
    <w:rsid w:val="005A5270"/>
    <w:rsid w:val="005A7892"/>
    <w:rsid w:val="005B1749"/>
    <w:rsid w:val="005B2028"/>
    <w:rsid w:val="005B3BEC"/>
    <w:rsid w:val="005B3F92"/>
    <w:rsid w:val="005B4648"/>
    <w:rsid w:val="005B488A"/>
    <w:rsid w:val="005B5935"/>
    <w:rsid w:val="005B5B2B"/>
    <w:rsid w:val="005D35F8"/>
    <w:rsid w:val="005D4526"/>
    <w:rsid w:val="005D6B7A"/>
    <w:rsid w:val="005D7917"/>
    <w:rsid w:val="005E1F1F"/>
    <w:rsid w:val="005E3E18"/>
    <w:rsid w:val="005E4F39"/>
    <w:rsid w:val="005E697B"/>
    <w:rsid w:val="005E6C14"/>
    <w:rsid w:val="005E78B1"/>
    <w:rsid w:val="005F2099"/>
    <w:rsid w:val="005F3E51"/>
    <w:rsid w:val="005F6911"/>
    <w:rsid w:val="00604689"/>
    <w:rsid w:val="0060470C"/>
    <w:rsid w:val="00605410"/>
    <w:rsid w:val="00605644"/>
    <w:rsid w:val="006061D8"/>
    <w:rsid w:val="00607772"/>
    <w:rsid w:val="00610096"/>
    <w:rsid w:val="006110DC"/>
    <w:rsid w:val="006134A4"/>
    <w:rsid w:val="00613892"/>
    <w:rsid w:val="00614FA0"/>
    <w:rsid w:val="006155EC"/>
    <w:rsid w:val="006177C2"/>
    <w:rsid w:val="006215D9"/>
    <w:rsid w:val="006234E0"/>
    <w:rsid w:val="00625A39"/>
    <w:rsid w:val="00630025"/>
    <w:rsid w:val="006357D3"/>
    <w:rsid w:val="006359E4"/>
    <w:rsid w:val="00636F2A"/>
    <w:rsid w:val="00641401"/>
    <w:rsid w:val="00642CE5"/>
    <w:rsid w:val="00642DD4"/>
    <w:rsid w:val="00643A90"/>
    <w:rsid w:val="00644ECC"/>
    <w:rsid w:val="00657236"/>
    <w:rsid w:val="00657D66"/>
    <w:rsid w:val="0066244A"/>
    <w:rsid w:val="00662ADA"/>
    <w:rsid w:val="0066348A"/>
    <w:rsid w:val="00664836"/>
    <w:rsid w:val="00666E85"/>
    <w:rsid w:val="00672344"/>
    <w:rsid w:val="00677FD6"/>
    <w:rsid w:val="00682973"/>
    <w:rsid w:val="0068597F"/>
    <w:rsid w:val="00693383"/>
    <w:rsid w:val="006936E6"/>
    <w:rsid w:val="00696E29"/>
    <w:rsid w:val="00697923"/>
    <w:rsid w:val="006A108C"/>
    <w:rsid w:val="006A1397"/>
    <w:rsid w:val="006A1B62"/>
    <w:rsid w:val="006A2AD1"/>
    <w:rsid w:val="006A4A89"/>
    <w:rsid w:val="006A687F"/>
    <w:rsid w:val="006A72F0"/>
    <w:rsid w:val="006A7D0B"/>
    <w:rsid w:val="006B0BB3"/>
    <w:rsid w:val="006B0FCF"/>
    <w:rsid w:val="006B3D8E"/>
    <w:rsid w:val="006C0215"/>
    <w:rsid w:val="006C22C1"/>
    <w:rsid w:val="006C2662"/>
    <w:rsid w:val="006C3D13"/>
    <w:rsid w:val="006C44E8"/>
    <w:rsid w:val="006C4844"/>
    <w:rsid w:val="006C4969"/>
    <w:rsid w:val="006D0424"/>
    <w:rsid w:val="006D0953"/>
    <w:rsid w:val="006D0A2E"/>
    <w:rsid w:val="006D2D1F"/>
    <w:rsid w:val="006D33AA"/>
    <w:rsid w:val="006D6496"/>
    <w:rsid w:val="006D714A"/>
    <w:rsid w:val="006D7DED"/>
    <w:rsid w:val="006E0047"/>
    <w:rsid w:val="006E093F"/>
    <w:rsid w:val="006E1145"/>
    <w:rsid w:val="006F1EDC"/>
    <w:rsid w:val="006F3AFD"/>
    <w:rsid w:val="006F4D76"/>
    <w:rsid w:val="006F5F0D"/>
    <w:rsid w:val="006F6912"/>
    <w:rsid w:val="007014BF"/>
    <w:rsid w:val="00703530"/>
    <w:rsid w:val="007075D2"/>
    <w:rsid w:val="00707A88"/>
    <w:rsid w:val="0071532D"/>
    <w:rsid w:val="00716568"/>
    <w:rsid w:val="00720915"/>
    <w:rsid w:val="00720FC3"/>
    <w:rsid w:val="00721A6D"/>
    <w:rsid w:val="00721D99"/>
    <w:rsid w:val="007227BD"/>
    <w:rsid w:val="007258B1"/>
    <w:rsid w:val="00727B4A"/>
    <w:rsid w:val="007303BD"/>
    <w:rsid w:val="00733BB6"/>
    <w:rsid w:val="0073567B"/>
    <w:rsid w:val="00737F80"/>
    <w:rsid w:val="00740048"/>
    <w:rsid w:val="00741615"/>
    <w:rsid w:val="00741D8C"/>
    <w:rsid w:val="0074260E"/>
    <w:rsid w:val="007436CF"/>
    <w:rsid w:val="0074791D"/>
    <w:rsid w:val="00747B81"/>
    <w:rsid w:val="00751914"/>
    <w:rsid w:val="00753D1F"/>
    <w:rsid w:val="00753F81"/>
    <w:rsid w:val="00754B7A"/>
    <w:rsid w:val="007562C4"/>
    <w:rsid w:val="00757EF0"/>
    <w:rsid w:val="007626B9"/>
    <w:rsid w:val="00763B83"/>
    <w:rsid w:val="0076451F"/>
    <w:rsid w:val="00764E11"/>
    <w:rsid w:val="00767902"/>
    <w:rsid w:val="00771B13"/>
    <w:rsid w:val="007738C7"/>
    <w:rsid w:val="00774AEB"/>
    <w:rsid w:val="00783FB1"/>
    <w:rsid w:val="00785221"/>
    <w:rsid w:val="007860AD"/>
    <w:rsid w:val="007861BC"/>
    <w:rsid w:val="00791BE4"/>
    <w:rsid w:val="007922C9"/>
    <w:rsid w:val="007A53C8"/>
    <w:rsid w:val="007B3743"/>
    <w:rsid w:val="007B5D94"/>
    <w:rsid w:val="007B7194"/>
    <w:rsid w:val="007C0A33"/>
    <w:rsid w:val="007C12AB"/>
    <w:rsid w:val="007C311B"/>
    <w:rsid w:val="007C57BF"/>
    <w:rsid w:val="007C58BA"/>
    <w:rsid w:val="007D0A99"/>
    <w:rsid w:val="007D479A"/>
    <w:rsid w:val="007D6289"/>
    <w:rsid w:val="007D6F7F"/>
    <w:rsid w:val="007D71C4"/>
    <w:rsid w:val="007D7700"/>
    <w:rsid w:val="007D7BC7"/>
    <w:rsid w:val="007E0541"/>
    <w:rsid w:val="007E412A"/>
    <w:rsid w:val="007E414E"/>
    <w:rsid w:val="007E6487"/>
    <w:rsid w:val="007E6FAF"/>
    <w:rsid w:val="007E77F9"/>
    <w:rsid w:val="007F31C2"/>
    <w:rsid w:val="007F45C1"/>
    <w:rsid w:val="007F5676"/>
    <w:rsid w:val="007F5B93"/>
    <w:rsid w:val="007F636E"/>
    <w:rsid w:val="007F79C5"/>
    <w:rsid w:val="00802177"/>
    <w:rsid w:val="00802554"/>
    <w:rsid w:val="00805B19"/>
    <w:rsid w:val="00807F41"/>
    <w:rsid w:val="00811D1F"/>
    <w:rsid w:val="008139E3"/>
    <w:rsid w:val="00815EBB"/>
    <w:rsid w:val="008160FD"/>
    <w:rsid w:val="008177BF"/>
    <w:rsid w:val="008202CF"/>
    <w:rsid w:val="00820EB0"/>
    <w:rsid w:val="008216E7"/>
    <w:rsid w:val="008243C7"/>
    <w:rsid w:val="00824D51"/>
    <w:rsid w:val="00825571"/>
    <w:rsid w:val="00831532"/>
    <w:rsid w:val="00831793"/>
    <w:rsid w:val="008356B8"/>
    <w:rsid w:val="00835DFF"/>
    <w:rsid w:val="0083641B"/>
    <w:rsid w:val="00843B30"/>
    <w:rsid w:val="00844B14"/>
    <w:rsid w:val="008460BC"/>
    <w:rsid w:val="008512BC"/>
    <w:rsid w:val="008574C3"/>
    <w:rsid w:val="008607D6"/>
    <w:rsid w:val="00864C87"/>
    <w:rsid w:val="0087026F"/>
    <w:rsid w:val="00871F7A"/>
    <w:rsid w:val="00873A33"/>
    <w:rsid w:val="008777F7"/>
    <w:rsid w:val="0088348D"/>
    <w:rsid w:val="00883D92"/>
    <w:rsid w:val="008872A4"/>
    <w:rsid w:val="00891EF0"/>
    <w:rsid w:val="00892F68"/>
    <w:rsid w:val="00894014"/>
    <w:rsid w:val="00896280"/>
    <w:rsid w:val="008A24DC"/>
    <w:rsid w:val="008A6AE7"/>
    <w:rsid w:val="008A77F2"/>
    <w:rsid w:val="008A7E58"/>
    <w:rsid w:val="008B18CC"/>
    <w:rsid w:val="008B1AAC"/>
    <w:rsid w:val="008B348F"/>
    <w:rsid w:val="008B7196"/>
    <w:rsid w:val="008B736F"/>
    <w:rsid w:val="008C3AF1"/>
    <w:rsid w:val="008C5501"/>
    <w:rsid w:val="008D2E19"/>
    <w:rsid w:val="008D3102"/>
    <w:rsid w:val="008D3638"/>
    <w:rsid w:val="008D3F71"/>
    <w:rsid w:val="008D53B0"/>
    <w:rsid w:val="008D5EA4"/>
    <w:rsid w:val="008D7A39"/>
    <w:rsid w:val="008E1AD0"/>
    <w:rsid w:val="008E7B8C"/>
    <w:rsid w:val="008E7C88"/>
    <w:rsid w:val="008F318C"/>
    <w:rsid w:val="008F3230"/>
    <w:rsid w:val="008F500B"/>
    <w:rsid w:val="009039B9"/>
    <w:rsid w:val="0090604E"/>
    <w:rsid w:val="00907255"/>
    <w:rsid w:val="00911C47"/>
    <w:rsid w:val="00916C04"/>
    <w:rsid w:val="00923637"/>
    <w:rsid w:val="009238AD"/>
    <w:rsid w:val="00923C36"/>
    <w:rsid w:val="009274D3"/>
    <w:rsid w:val="009303C3"/>
    <w:rsid w:val="0093092E"/>
    <w:rsid w:val="009323BA"/>
    <w:rsid w:val="00936723"/>
    <w:rsid w:val="0093781C"/>
    <w:rsid w:val="00937F39"/>
    <w:rsid w:val="009401D7"/>
    <w:rsid w:val="0094182D"/>
    <w:rsid w:val="009507C4"/>
    <w:rsid w:val="009527DE"/>
    <w:rsid w:val="0095297C"/>
    <w:rsid w:val="00953BF9"/>
    <w:rsid w:val="009541AD"/>
    <w:rsid w:val="009546CA"/>
    <w:rsid w:val="009547E7"/>
    <w:rsid w:val="00954CC5"/>
    <w:rsid w:val="009621C1"/>
    <w:rsid w:val="0096549B"/>
    <w:rsid w:val="00966871"/>
    <w:rsid w:val="00967ADF"/>
    <w:rsid w:val="00970DFC"/>
    <w:rsid w:val="00972553"/>
    <w:rsid w:val="00972E6F"/>
    <w:rsid w:val="00973AC1"/>
    <w:rsid w:val="0097612F"/>
    <w:rsid w:val="009821F4"/>
    <w:rsid w:val="009836D3"/>
    <w:rsid w:val="00985082"/>
    <w:rsid w:val="00985528"/>
    <w:rsid w:val="00986DB5"/>
    <w:rsid w:val="00993115"/>
    <w:rsid w:val="009952F6"/>
    <w:rsid w:val="0099568D"/>
    <w:rsid w:val="0099652C"/>
    <w:rsid w:val="009A0D1D"/>
    <w:rsid w:val="009A183E"/>
    <w:rsid w:val="009A3076"/>
    <w:rsid w:val="009A34D4"/>
    <w:rsid w:val="009A43AA"/>
    <w:rsid w:val="009A4CD2"/>
    <w:rsid w:val="009B1A55"/>
    <w:rsid w:val="009B2AF8"/>
    <w:rsid w:val="009B2FD5"/>
    <w:rsid w:val="009B335E"/>
    <w:rsid w:val="009B51F9"/>
    <w:rsid w:val="009B5F23"/>
    <w:rsid w:val="009B7663"/>
    <w:rsid w:val="009C02F2"/>
    <w:rsid w:val="009C281E"/>
    <w:rsid w:val="009C3103"/>
    <w:rsid w:val="009C3312"/>
    <w:rsid w:val="009D112D"/>
    <w:rsid w:val="009D1747"/>
    <w:rsid w:val="009E2D1C"/>
    <w:rsid w:val="009E3020"/>
    <w:rsid w:val="009E3289"/>
    <w:rsid w:val="009E4BEC"/>
    <w:rsid w:val="009E7A1B"/>
    <w:rsid w:val="009F0D6F"/>
    <w:rsid w:val="009F17D4"/>
    <w:rsid w:val="009F27F4"/>
    <w:rsid w:val="009F4064"/>
    <w:rsid w:val="009F4864"/>
    <w:rsid w:val="009F7217"/>
    <w:rsid w:val="009F7CB6"/>
    <w:rsid w:val="00A025B7"/>
    <w:rsid w:val="00A02AD0"/>
    <w:rsid w:val="00A0552C"/>
    <w:rsid w:val="00A073F5"/>
    <w:rsid w:val="00A101C7"/>
    <w:rsid w:val="00A13670"/>
    <w:rsid w:val="00A137DB"/>
    <w:rsid w:val="00A16E0F"/>
    <w:rsid w:val="00A17644"/>
    <w:rsid w:val="00A2092F"/>
    <w:rsid w:val="00A20C74"/>
    <w:rsid w:val="00A23FFF"/>
    <w:rsid w:val="00A24B34"/>
    <w:rsid w:val="00A25727"/>
    <w:rsid w:val="00A2624D"/>
    <w:rsid w:val="00A2629B"/>
    <w:rsid w:val="00A27D97"/>
    <w:rsid w:val="00A27DCF"/>
    <w:rsid w:val="00A41B20"/>
    <w:rsid w:val="00A44B92"/>
    <w:rsid w:val="00A471D7"/>
    <w:rsid w:val="00A476AA"/>
    <w:rsid w:val="00A50B3F"/>
    <w:rsid w:val="00A51604"/>
    <w:rsid w:val="00A51767"/>
    <w:rsid w:val="00A51D25"/>
    <w:rsid w:val="00A524C6"/>
    <w:rsid w:val="00A551E3"/>
    <w:rsid w:val="00A55CC9"/>
    <w:rsid w:val="00A61614"/>
    <w:rsid w:val="00A64922"/>
    <w:rsid w:val="00A65ADA"/>
    <w:rsid w:val="00A67CC3"/>
    <w:rsid w:val="00A70005"/>
    <w:rsid w:val="00A7191B"/>
    <w:rsid w:val="00A72305"/>
    <w:rsid w:val="00A76585"/>
    <w:rsid w:val="00A77B7B"/>
    <w:rsid w:val="00A81F02"/>
    <w:rsid w:val="00A8462A"/>
    <w:rsid w:val="00A85C3F"/>
    <w:rsid w:val="00A9060E"/>
    <w:rsid w:val="00A93E1C"/>
    <w:rsid w:val="00AA636B"/>
    <w:rsid w:val="00AA6B56"/>
    <w:rsid w:val="00AA785A"/>
    <w:rsid w:val="00AB1B04"/>
    <w:rsid w:val="00AB1D9A"/>
    <w:rsid w:val="00AB4DCE"/>
    <w:rsid w:val="00AB6996"/>
    <w:rsid w:val="00AB7185"/>
    <w:rsid w:val="00AB77E9"/>
    <w:rsid w:val="00AC137B"/>
    <w:rsid w:val="00AC2459"/>
    <w:rsid w:val="00AC4343"/>
    <w:rsid w:val="00AC4778"/>
    <w:rsid w:val="00AC4F88"/>
    <w:rsid w:val="00AC4F9E"/>
    <w:rsid w:val="00AC6346"/>
    <w:rsid w:val="00AD21B5"/>
    <w:rsid w:val="00AD3E7B"/>
    <w:rsid w:val="00AD47F1"/>
    <w:rsid w:val="00AE0EEB"/>
    <w:rsid w:val="00AE26CD"/>
    <w:rsid w:val="00AF2434"/>
    <w:rsid w:val="00AF60C3"/>
    <w:rsid w:val="00AF7945"/>
    <w:rsid w:val="00B01534"/>
    <w:rsid w:val="00B0157C"/>
    <w:rsid w:val="00B01CA0"/>
    <w:rsid w:val="00B023D2"/>
    <w:rsid w:val="00B02C2C"/>
    <w:rsid w:val="00B07CF2"/>
    <w:rsid w:val="00B14409"/>
    <w:rsid w:val="00B165B8"/>
    <w:rsid w:val="00B17267"/>
    <w:rsid w:val="00B175B8"/>
    <w:rsid w:val="00B2135F"/>
    <w:rsid w:val="00B21ADD"/>
    <w:rsid w:val="00B21E8F"/>
    <w:rsid w:val="00B31A49"/>
    <w:rsid w:val="00B32A64"/>
    <w:rsid w:val="00B32C4B"/>
    <w:rsid w:val="00B41E45"/>
    <w:rsid w:val="00B43B3D"/>
    <w:rsid w:val="00B46C85"/>
    <w:rsid w:val="00B47D09"/>
    <w:rsid w:val="00B50C7D"/>
    <w:rsid w:val="00B51542"/>
    <w:rsid w:val="00B52042"/>
    <w:rsid w:val="00B53023"/>
    <w:rsid w:val="00B53514"/>
    <w:rsid w:val="00B56E68"/>
    <w:rsid w:val="00B575DF"/>
    <w:rsid w:val="00B61D2A"/>
    <w:rsid w:val="00B62B8D"/>
    <w:rsid w:val="00B64330"/>
    <w:rsid w:val="00B65C26"/>
    <w:rsid w:val="00B67C2D"/>
    <w:rsid w:val="00B70055"/>
    <w:rsid w:val="00B71115"/>
    <w:rsid w:val="00B71D32"/>
    <w:rsid w:val="00B73018"/>
    <w:rsid w:val="00B7565A"/>
    <w:rsid w:val="00B7604C"/>
    <w:rsid w:val="00B76F8B"/>
    <w:rsid w:val="00B81790"/>
    <w:rsid w:val="00B83511"/>
    <w:rsid w:val="00B92701"/>
    <w:rsid w:val="00B93302"/>
    <w:rsid w:val="00B947B7"/>
    <w:rsid w:val="00B95E09"/>
    <w:rsid w:val="00B97CC9"/>
    <w:rsid w:val="00BA0253"/>
    <w:rsid w:val="00BA56FC"/>
    <w:rsid w:val="00BA7867"/>
    <w:rsid w:val="00BB0AB3"/>
    <w:rsid w:val="00BB0C83"/>
    <w:rsid w:val="00BB2A7A"/>
    <w:rsid w:val="00BB6048"/>
    <w:rsid w:val="00BB7E9E"/>
    <w:rsid w:val="00BC0D61"/>
    <w:rsid w:val="00BC175D"/>
    <w:rsid w:val="00BC20C5"/>
    <w:rsid w:val="00BC2FA4"/>
    <w:rsid w:val="00BC313F"/>
    <w:rsid w:val="00BC3BC3"/>
    <w:rsid w:val="00BC3FFA"/>
    <w:rsid w:val="00BC5782"/>
    <w:rsid w:val="00BC5E96"/>
    <w:rsid w:val="00BC7054"/>
    <w:rsid w:val="00BC7BFB"/>
    <w:rsid w:val="00BD0366"/>
    <w:rsid w:val="00BD7158"/>
    <w:rsid w:val="00BE395A"/>
    <w:rsid w:val="00BE4A5A"/>
    <w:rsid w:val="00BE68F9"/>
    <w:rsid w:val="00BF001E"/>
    <w:rsid w:val="00BF4F6D"/>
    <w:rsid w:val="00BF5BD5"/>
    <w:rsid w:val="00BF6A74"/>
    <w:rsid w:val="00BF7519"/>
    <w:rsid w:val="00C01AF8"/>
    <w:rsid w:val="00C0413B"/>
    <w:rsid w:val="00C0572B"/>
    <w:rsid w:val="00C07B38"/>
    <w:rsid w:val="00C11663"/>
    <w:rsid w:val="00C1485A"/>
    <w:rsid w:val="00C15EBC"/>
    <w:rsid w:val="00C17DCD"/>
    <w:rsid w:val="00C23A56"/>
    <w:rsid w:val="00C257A0"/>
    <w:rsid w:val="00C258D5"/>
    <w:rsid w:val="00C26478"/>
    <w:rsid w:val="00C31985"/>
    <w:rsid w:val="00C4029C"/>
    <w:rsid w:val="00C40E5C"/>
    <w:rsid w:val="00C414D1"/>
    <w:rsid w:val="00C44AD9"/>
    <w:rsid w:val="00C44B19"/>
    <w:rsid w:val="00C46E21"/>
    <w:rsid w:val="00C46FFE"/>
    <w:rsid w:val="00C4734B"/>
    <w:rsid w:val="00C52FAC"/>
    <w:rsid w:val="00C5396F"/>
    <w:rsid w:val="00C57C97"/>
    <w:rsid w:val="00C60D0C"/>
    <w:rsid w:val="00C6348F"/>
    <w:rsid w:val="00C727EC"/>
    <w:rsid w:val="00C76DBB"/>
    <w:rsid w:val="00C77F10"/>
    <w:rsid w:val="00C80C1C"/>
    <w:rsid w:val="00C84C33"/>
    <w:rsid w:val="00C8547F"/>
    <w:rsid w:val="00C86528"/>
    <w:rsid w:val="00C920CA"/>
    <w:rsid w:val="00C92EC3"/>
    <w:rsid w:val="00C95C41"/>
    <w:rsid w:val="00C95CC5"/>
    <w:rsid w:val="00C95D5C"/>
    <w:rsid w:val="00C96C76"/>
    <w:rsid w:val="00CA2060"/>
    <w:rsid w:val="00CA214F"/>
    <w:rsid w:val="00CA252C"/>
    <w:rsid w:val="00CA39C9"/>
    <w:rsid w:val="00CA3CC7"/>
    <w:rsid w:val="00CA693B"/>
    <w:rsid w:val="00CA72E8"/>
    <w:rsid w:val="00CB0D3F"/>
    <w:rsid w:val="00CB2308"/>
    <w:rsid w:val="00CB2E06"/>
    <w:rsid w:val="00CB3B91"/>
    <w:rsid w:val="00CB56AB"/>
    <w:rsid w:val="00CB716A"/>
    <w:rsid w:val="00CC059D"/>
    <w:rsid w:val="00CC0E09"/>
    <w:rsid w:val="00CC4F77"/>
    <w:rsid w:val="00CC5D59"/>
    <w:rsid w:val="00CC6A8C"/>
    <w:rsid w:val="00CC6D71"/>
    <w:rsid w:val="00CD055F"/>
    <w:rsid w:val="00CD3F47"/>
    <w:rsid w:val="00CE17A6"/>
    <w:rsid w:val="00CE1C50"/>
    <w:rsid w:val="00CE21BA"/>
    <w:rsid w:val="00CE36F4"/>
    <w:rsid w:val="00CE3DB3"/>
    <w:rsid w:val="00CE5367"/>
    <w:rsid w:val="00CF3DA3"/>
    <w:rsid w:val="00CF7758"/>
    <w:rsid w:val="00D00071"/>
    <w:rsid w:val="00D00FA3"/>
    <w:rsid w:val="00D1261C"/>
    <w:rsid w:val="00D15AD7"/>
    <w:rsid w:val="00D16211"/>
    <w:rsid w:val="00D214CE"/>
    <w:rsid w:val="00D231D4"/>
    <w:rsid w:val="00D31380"/>
    <w:rsid w:val="00D31FC9"/>
    <w:rsid w:val="00D35019"/>
    <w:rsid w:val="00D36191"/>
    <w:rsid w:val="00D36942"/>
    <w:rsid w:val="00D40210"/>
    <w:rsid w:val="00D4113A"/>
    <w:rsid w:val="00D4450E"/>
    <w:rsid w:val="00D47F25"/>
    <w:rsid w:val="00D519A0"/>
    <w:rsid w:val="00D53F45"/>
    <w:rsid w:val="00D5488E"/>
    <w:rsid w:val="00D55923"/>
    <w:rsid w:val="00D56FB2"/>
    <w:rsid w:val="00D57530"/>
    <w:rsid w:val="00D57AA9"/>
    <w:rsid w:val="00D60E5A"/>
    <w:rsid w:val="00D6270C"/>
    <w:rsid w:val="00D64786"/>
    <w:rsid w:val="00D64791"/>
    <w:rsid w:val="00D6484A"/>
    <w:rsid w:val="00D776CF"/>
    <w:rsid w:val="00D8091E"/>
    <w:rsid w:val="00D8417A"/>
    <w:rsid w:val="00D85350"/>
    <w:rsid w:val="00D85B8C"/>
    <w:rsid w:val="00D94F94"/>
    <w:rsid w:val="00D95100"/>
    <w:rsid w:val="00D95FC9"/>
    <w:rsid w:val="00D96396"/>
    <w:rsid w:val="00D96764"/>
    <w:rsid w:val="00DA1C4F"/>
    <w:rsid w:val="00DB0579"/>
    <w:rsid w:val="00DB069C"/>
    <w:rsid w:val="00DB1388"/>
    <w:rsid w:val="00DB4168"/>
    <w:rsid w:val="00DB4ABB"/>
    <w:rsid w:val="00DB5038"/>
    <w:rsid w:val="00DB50F2"/>
    <w:rsid w:val="00DB652F"/>
    <w:rsid w:val="00DC03A7"/>
    <w:rsid w:val="00DC1C7F"/>
    <w:rsid w:val="00DC3547"/>
    <w:rsid w:val="00DC36C9"/>
    <w:rsid w:val="00DC54F2"/>
    <w:rsid w:val="00DC71A6"/>
    <w:rsid w:val="00DD3194"/>
    <w:rsid w:val="00DD3C75"/>
    <w:rsid w:val="00DD3F23"/>
    <w:rsid w:val="00DD77BE"/>
    <w:rsid w:val="00DD79C9"/>
    <w:rsid w:val="00DE0E84"/>
    <w:rsid w:val="00DE56DD"/>
    <w:rsid w:val="00DE5DD7"/>
    <w:rsid w:val="00DE604B"/>
    <w:rsid w:val="00DF106F"/>
    <w:rsid w:val="00DF181E"/>
    <w:rsid w:val="00DF27A5"/>
    <w:rsid w:val="00DF27DB"/>
    <w:rsid w:val="00DF4F75"/>
    <w:rsid w:val="00DF7974"/>
    <w:rsid w:val="00E0130C"/>
    <w:rsid w:val="00E05DA6"/>
    <w:rsid w:val="00E06FD4"/>
    <w:rsid w:val="00E11022"/>
    <w:rsid w:val="00E1677B"/>
    <w:rsid w:val="00E220B0"/>
    <w:rsid w:val="00E22589"/>
    <w:rsid w:val="00E23A63"/>
    <w:rsid w:val="00E25F5D"/>
    <w:rsid w:val="00E3361A"/>
    <w:rsid w:val="00E33689"/>
    <w:rsid w:val="00E363F4"/>
    <w:rsid w:val="00E36CBD"/>
    <w:rsid w:val="00E37677"/>
    <w:rsid w:val="00E37FFB"/>
    <w:rsid w:val="00E42A71"/>
    <w:rsid w:val="00E43CFE"/>
    <w:rsid w:val="00E4446F"/>
    <w:rsid w:val="00E4545F"/>
    <w:rsid w:val="00E50130"/>
    <w:rsid w:val="00E5109E"/>
    <w:rsid w:val="00E52C44"/>
    <w:rsid w:val="00E53EFE"/>
    <w:rsid w:val="00E545F8"/>
    <w:rsid w:val="00E572C9"/>
    <w:rsid w:val="00E611F9"/>
    <w:rsid w:val="00E622F9"/>
    <w:rsid w:val="00E625C6"/>
    <w:rsid w:val="00E63076"/>
    <w:rsid w:val="00E6655C"/>
    <w:rsid w:val="00E73329"/>
    <w:rsid w:val="00E76856"/>
    <w:rsid w:val="00E773DB"/>
    <w:rsid w:val="00E80F36"/>
    <w:rsid w:val="00E828A6"/>
    <w:rsid w:val="00E82B7C"/>
    <w:rsid w:val="00E86C51"/>
    <w:rsid w:val="00E90D97"/>
    <w:rsid w:val="00E90DC3"/>
    <w:rsid w:val="00E90ECD"/>
    <w:rsid w:val="00E91714"/>
    <w:rsid w:val="00E92301"/>
    <w:rsid w:val="00E92608"/>
    <w:rsid w:val="00E928B5"/>
    <w:rsid w:val="00E935F3"/>
    <w:rsid w:val="00E96581"/>
    <w:rsid w:val="00EA0C72"/>
    <w:rsid w:val="00EA4AC6"/>
    <w:rsid w:val="00EA647D"/>
    <w:rsid w:val="00EA6E37"/>
    <w:rsid w:val="00EB01E7"/>
    <w:rsid w:val="00EB37CD"/>
    <w:rsid w:val="00EB44B2"/>
    <w:rsid w:val="00EB58A6"/>
    <w:rsid w:val="00EC5211"/>
    <w:rsid w:val="00ED343D"/>
    <w:rsid w:val="00EE1F09"/>
    <w:rsid w:val="00EE3DDE"/>
    <w:rsid w:val="00EE4807"/>
    <w:rsid w:val="00EE5BA8"/>
    <w:rsid w:val="00EF4660"/>
    <w:rsid w:val="00F00D01"/>
    <w:rsid w:val="00F01589"/>
    <w:rsid w:val="00F02622"/>
    <w:rsid w:val="00F110DC"/>
    <w:rsid w:val="00F14A26"/>
    <w:rsid w:val="00F15457"/>
    <w:rsid w:val="00F1686A"/>
    <w:rsid w:val="00F22F5E"/>
    <w:rsid w:val="00F235D8"/>
    <w:rsid w:val="00F23811"/>
    <w:rsid w:val="00F2490B"/>
    <w:rsid w:val="00F26B13"/>
    <w:rsid w:val="00F305F6"/>
    <w:rsid w:val="00F342E5"/>
    <w:rsid w:val="00F34763"/>
    <w:rsid w:val="00F35C9A"/>
    <w:rsid w:val="00F369E8"/>
    <w:rsid w:val="00F37C00"/>
    <w:rsid w:val="00F416DA"/>
    <w:rsid w:val="00F419D6"/>
    <w:rsid w:val="00F45522"/>
    <w:rsid w:val="00F45AE3"/>
    <w:rsid w:val="00F47910"/>
    <w:rsid w:val="00F513D3"/>
    <w:rsid w:val="00F540A6"/>
    <w:rsid w:val="00F5579D"/>
    <w:rsid w:val="00F60071"/>
    <w:rsid w:val="00F61E44"/>
    <w:rsid w:val="00F65ECA"/>
    <w:rsid w:val="00F66708"/>
    <w:rsid w:val="00F67F8A"/>
    <w:rsid w:val="00F705AF"/>
    <w:rsid w:val="00F71B14"/>
    <w:rsid w:val="00F737A8"/>
    <w:rsid w:val="00F7448F"/>
    <w:rsid w:val="00F7656E"/>
    <w:rsid w:val="00F8102A"/>
    <w:rsid w:val="00F8124C"/>
    <w:rsid w:val="00F86C85"/>
    <w:rsid w:val="00F9016F"/>
    <w:rsid w:val="00F90476"/>
    <w:rsid w:val="00F9140D"/>
    <w:rsid w:val="00F92579"/>
    <w:rsid w:val="00F94B84"/>
    <w:rsid w:val="00FA4DE6"/>
    <w:rsid w:val="00FA7B27"/>
    <w:rsid w:val="00FB20E4"/>
    <w:rsid w:val="00FB2320"/>
    <w:rsid w:val="00FB23D7"/>
    <w:rsid w:val="00FB24EE"/>
    <w:rsid w:val="00FB3181"/>
    <w:rsid w:val="00FB4994"/>
    <w:rsid w:val="00FB6FB5"/>
    <w:rsid w:val="00FC7A90"/>
    <w:rsid w:val="00FD134F"/>
    <w:rsid w:val="00FD1582"/>
    <w:rsid w:val="00FD5141"/>
    <w:rsid w:val="00FD515B"/>
    <w:rsid w:val="00FD6CD8"/>
    <w:rsid w:val="00FE0C3C"/>
    <w:rsid w:val="00FE5AB3"/>
    <w:rsid w:val="00FF273D"/>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24EC0820"/>
  <w15:docId w15:val="{03366ED8-E336-4D81-9D71-0102B6DE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qFormat/>
    <w:rsid w:val="00F419D6"/>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F26B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locked/>
    <w:rsid w:val="0036500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rsid w:val="00F419D6"/>
    <w:pPr>
      <w:tabs>
        <w:tab w:val="center" w:pos="4536"/>
        <w:tab w:val="right" w:pos="9072"/>
      </w:tabs>
    </w:pPr>
  </w:style>
  <w:style w:type="character" w:customStyle="1" w:styleId="StopkaZnak">
    <w:name w:val="Stopka Znak"/>
    <w:basedOn w:val="Domylnaczcionkaakapitu"/>
    <w:link w:val="Stopka"/>
    <w:locked/>
    <w:rsid w:val="00966871"/>
    <w:rPr>
      <w:rFonts w:cs="Times New Roman"/>
      <w:sz w:val="20"/>
      <w:szCs w:val="20"/>
    </w:rPr>
  </w:style>
  <w:style w:type="paragraph" w:styleId="Tekstpodstawowywcity3">
    <w:name w:val="Body Text Indent 3"/>
    <w:basedOn w:val="Normalny"/>
    <w:link w:val="Tekstpodstawowywcity3Znak"/>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locked/>
    <w:rsid w:val="00966871"/>
    <w:rPr>
      <w:rFonts w:cs="Times New Roman"/>
      <w:sz w:val="16"/>
      <w:szCs w:val="16"/>
    </w:rPr>
  </w:style>
  <w:style w:type="paragraph" w:customStyle="1" w:styleId="WW-Tekstpodstawowy2">
    <w:name w:val="WW-Tekst podstawowy 2"/>
    <w:basedOn w:val="Normalny"/>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rsid w:val="00F419D6"/>
    <w:pPr>
      <w:spacing w:after="120" w:line="480" w:lineRule="auto"/>
      <w:ind w:left="283"/>
    </w:pPr>
  </w:style>
  <w:style w:type="character" w:customStyle="1" w:styleId="Tekstpodstawowywcity2Znak">
    <w:name w:val="Tekst podstawowy wcięty 2 Znak"/>
    <w:basedOn w:val="Domylnaczcionkaakapitu"/>
    <w:link w:val="Tekstpodstawowywcity2"/>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10302B"/>
    <w:pPr>
      <w:ind w:left="720"/>
      <w:contextualSpacing/>
    </w:pPr>
  </w:style>
  <w:style w:type="paragraph" w:styleId="Tekstdymka">
    <w:name w:val="Balloon Text"/>
    <w:basedOn w:val="Normalny"/>
    <w:link w:val="TekstdymkaZnak"/>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semiHidden/>
    <w:rsid w:val="00E76856"/>
    <w:rPr>
      <w:rFonts w:ascii="Segoe UI" w:hAnsi="Segoe UI" w:cs="Segoe UI"/>
      <w:sz w:val="18"/>
      <w:szCs w:val="18"/>
    </w:rPr>
  </w:style>
  <w:style w:type="character" w:customStyle="1" w:styleId="AkapitzlistZnak">
    <w:name w:val="Akapit z listą Znak"/>
    <w:aliases w:val="L1 Znak,Numerowanie Znak,Akapit z listą5 Znak,Akapit z listą1 Znak,CW_Lista Znak"/>
    <w:link w:val="Akapitzlist"/>
    <w:uiPriority w:val="34"/>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 w:type="paragraph" w:styleId="Tekstpodstawowy">
    <w:name w:val="Body Text"/>
    <w:basedOn w:val="Normalny"/>
    <w:link w:val="TekstpodstawowyZnak"/>
    <w:unhideWhenUsed/>
    <w:rsid w:val="002143EF"/>
    <w:pPr>
      <w:spacing w:after="120"/>
    </w:pPr>
  </w:style>
  <w:style w:type="character" w:customStyle="1" w:styleId="TekstpodstawowyZnak">
    <w:name w:val="Tekst podstawowy Znak"/>
    <w:basedOn w:val="Domylnaczcionkaakapitu"/>
    <w:link w:val="Tekstpodstawowy"/>
    <w:rsid w:val="002143EF"/>
  </w:style>
  <w:style w:type="paragraph" w:customStyle="1" w:styleId="Styl4">
    <w:name w:val="Styl4"/>
    <w:basedOn w:val="Normalny"/>
    <w:qFormat/>
    <w:rsid w:val="002143EF"/>
    <w:pPr>
      <w:numPr>
        <w:ilvl w:val="1"/>
        <w:numId w:val="4"/>
      </w:numPr>
      <w:ind w:left="567" w:hanging="567"/>
    </w:pPr>
    <w:rPr>
      <w:rFonts w:ascii="Tahoma" w:hAnsi="Tahoma" w:cs="Tahoma"/>
      <w:b/>
      <w:sz w:val="22"/>
      <w:szCs w:val="22"/>
    </w:rPr>
  </w:style>
  <w:style w:type="paragraph" w:customStyle="1" w:styleId="Styl3">
    <w:name w:val="Styl3"/>
    <w:basedOn w:val="Normalny"/>
    <w:link w:val="Styl3Znak"/>
    <w:qFormat/>
    <w:rsid w:val="00491608"/>
    <w:pPr>
      <w:numPr>
        <w:numId w:val="5"/>
      </w:numPr>
      <w:ind w:left="567" w:hanging="283"/>
      <w:jc w:val="both"/>
    </w:pPr>
    <w:rPr>
      <w:rFonts w:ascii="Tahoma" w:hAnsi="Tahoma" w:cs="Tahoma"/>
      <w:sz w:val="22"/>
      <w:szCs w:val="22"/>
    </w:rPr>
  </w:style>
  <w:style w:type="character" w:customStyle="1" w:styleId="Styl3Znak">
    <w:name w:val="Styl3 Znak"/>
    <w:link w:val="Styl3"/>
    <w:rsid w:val="00491608"/>
    <w:rPr>
      <w:rFonts w:ascii="Tahoma" w:hAnsi="Tahoma" w:cs="Tahoma"/>
      <w:sz w:val="22"/>
      <w:szCs w:val="22"/>
    </w:rPr>
  </w:style>
  <w:style w:type="character" w:customStyle="1" w:styleId="Nagwek2Znak">
    <w:name w:val="Nagłówek 2 Znak"/>
    <w:basedOn w:val="Domylnaczcionkaakapitu"/>
    <w:link w:val="Nagwek2"/>
    <w:semiHidden/>
    <w:rsid w:val="00F26B13"/>
    <w:rPr>
      <w:rFonts w:asciiTheme="majorHAnsi" w:eastAsiaTheme="majorEastAsia" w:hAnsiTheme="majorHAnsi" w:cstheme="majorBidi"/>
      <w:b/>
      <w:bCs/>
      <w:color w:val="4F81BD" w:themeColor="accent1"/>
      <w:sz w:val="26"/>
      <w:szCs w:val="26"/>
    </w:rPr>
  </w:style>
  <w:style w:type="paragraph" w:customStyle="1" w:styleId="tekst">
    <w:name w:val="tekst"/>
    <w:basedOn w:val="Normalny"/>
    <w:rsid w:val="00F26B13"/>
    <w:pPr>
      <w:suppressLineNumbers/>
      <w:spacing w:before="60" w:after="60"/>
      <w:jc w:val="both"/>
    </w:pPr>
    <w:rPr>
      <w:sz w:val="24"/>
      <w:szCs w:val="24"/>
    </w:rPr>
  </w:style>
  <w:style w:type="paragraph" w:customStyle="1" w:styleId="Standard">
    <w:name w:val="Standard"/>
    <w:rsid w:val="009621C1"/>
    <w:pPr>
      <w:widowControl w:val="0"/>
      <w:autoSpaceDE w:val="0"/>
      <w:autoSpaceDN w:val="0"/>
      <w:adjustRightInd w:val="0"/>
    </w:pPr>
    <w:rPr>
      <w:sz w:val="24"/>
      <w:szCs w:val="24"/>
    </w:rPr>
  </w:style>
  <w:style w:type="paragraph" w:styleId="Tekstpodstawowy2">
    <w:name w:val="Body Text 2"/>
    <w:basedOn w:val="Normalny"/>
    <w:link w:val="Tekstpodstawowy2Znak"/>
    <w:uiPriority w:val="99"/>
    <w:semiHidden/>
    <w:unhideWhenUsed/>
    <w:rsid w:val="009952F6"/>
    <w:pPr>
      <w:spacing w:after="120" w:line="480" w:lineRule="auto"/>
    </w:pPr>
  </w:style>
  <w:style w:type="character" w:customStyle="1" w:styleId="Tekstpodstawowy2Znak">
    <w:name w:val="Tekst podstawowy 2 Znak"/>
    <w:basedOn w:val="Domylnaczcionkaakapitu"/>
    <w:link w:val="Tekstpodstawowy2"/>
    <w:uiPriority w:val="99"/>
    <w:semiHidden/>
    <w:rsid w:val="009952F6"/>
  </w:style>
  <w:style w:type="character" w:styleId="Odwoaniedokomentarza">
    <w:name w:val="annotation reference"/>
    <w:basedOn w:val="Domylnaczcionkaakapitu"/>
    <w:uiPriority w:val="99"/>
    <w:semiHidden/>
    <w:unhideWhenUsed/>
    <w:rsid w:val="00B7604C"/>
    <w:rPr>
      <w:sz w:val="16"/>
      <w:szCs w:val="16"/>
    </w:rPr>
  </w:style>
  <w:style w:type="paragraph" w:styleId="Tekstkomentarza">
    <w:name w:val="annotation text"/>
    <w:basedOn w:val="Normalny"/>
    <w:link w:val="TekstkomentarzaZnak"/>
    <w:uiPriority w:val="99"/>
    <w:unhideWhenUsed/>
    <w:rsid w:val="00B7604C"/>
  </w:style>
  <w:style w:type="character" w:customStyle="1" w:styleId="TekstkomentarzaZnak">
    <w:name w:val="Tekst komentarza Znak"/>
    <w:basedOn w:val="Domylnaczcionkaakapitu"/>
    <w:link w:val="Tekstkomentarza"/>
    <w:uiPriority w:val="99"/>
    <w:rsid w:val="00B7604C"/>
  </w:style>
  <w:style w:type="paragraph" w:styleId="Tematkomentarza">
    <w:name w:val="annotation subject"/>
    <w:basedOn w:val="Tekstkomentarza"/>
    <w:next w:val="Tekstkomentarza"/>
    <w:link w:val="TematkomentarzaZnak"/>
    <w:uiPriority w:val="99"/>
    <w:semiHidden/>
    <w:unhideWhenUsed/>
    <w:rsid w:val="00B7604C"/>
    <w:rPr>
      <w:b/>
      <w:bCs/>
    </w:rPr>
  </w:style>
  <w:style w:type="character" w:customStyle="1" w:styleId="TematkomentarzaZnak">
    <w:name w:val="Temat komentarza Znak"/>
    <w:basedOn w:val="TekstkomentarzaZnak"/>
    <w:link w:val="Tematkomentarza"/>
    <w:uiPriority w:val="99"/>
    <w:semiHidden/>
    <w:rsid w:val="00B7604C"/>
    <w:rPr>
      <w:b/>
      <w:bCs/>
    </w:rPr>
  </w:style>
  <w:style w:type="paragraph" w:customStyle="1" w:styleId="awciety">
    <w:name w:val="a) wciety"/>
    <w:basedOn w:val="Normalny"/>
    <w:rsid w:val="00662ADA"/>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C414D1"/>
    <w:pPr>
      <w:suppressAutoHyphens/>
      <w:snapToGrid w:val="0"/>
      <w:spacing w:line="258" w:lineRule="atLeast"/>
      <w:ind w:left="227" w:hanging="227"/>
      <w:jc w:val="both"/>
    </w:pPr>
    <w:rPr>
      <w:rFonts w:ascii="FrankfurtGothic" w:hAnsi="FrankfurtGothic"/>
      <w:color w:val="000000"/>
      <w:kern w:val="1"/>
      <w:sz w:val="19"/>
      <w:lang w:eastAsia="ar-SA"/>
    </w:rPr>
  </w:style>
  <w:style w:type="paragraph" w:styleId="Tekstpodstawowy3">
    <w:name w:val="Body Text 3"/>
    <w:basedOn w:val="Normalny"/>
    <w:link w:val="Tekstpodstawowy3Znak"/>
    <w:uiPriority w:val="99"/>
    <w:unhideWhenUsed/>
    <w:rsid w:val="00B83511"/>
    <w:pPr>
      <w:spacing w:after="120"/>
    </w:pPr>
    <w:rPr>
      <w:sz w:val="16"/>
      <w:szCs w:val="16"/>
    </w:rPr>
  </w:style>
  <w:style w:type="character" w:customStyle="1" w:styleId="Tekstpodstawowy3Znak">
    <w:name w:val="Tekst podstawowy 3 Znak"/>
    <w:basedOn w:val="Domylnaczcionkaakapitu"/>
    <w:link w:val="Tekstpodstawowy3"/>
    <w:uiPriority w:val="99"/>
    <w:rsid w:val="00B83511"/>
    <w:rPr>
      <w:sz w:val="16"/>
      <w:szCs w:val="16"/>
    </w:rPr>
  </w:style>
  <w:style w:type="character" w:customStyle="1" w:styleId="Domylnaczcionkaakapitu1">
    <w:name w:val="Domyślna czcionka akapitu1"/>
    <w:rsid w:val="00DE0E84"/>
  </w:style>
  <w:style w:type="character" w:customStyle="1" w:styleId="tekstdokbold">
    <w:name w:val="tekst dok. bold"/>
    <w:uiPriority w:val="99"/>
    <w:rsid w:val="006D714A"/>
    <w:rPr>
      <w:b/>
      <w:bCs/>
    </w:rPr>
  </w:style>
  <w:style w:type="character" w:customStyle="1" w:styleId="Nagwek3Znak">
    <w:name w:val="Nagłówek 3 Znak"/>
    <w:basedOn w:val="Domylnaczcionkaakapitu"/>
    <w:link w:val="Nagwek3"/>
    <w:semiHidden/>
    <w:rsid w:val="00365005"/>
    <w:rPr>
      <w:rFonts w:asciiTheme="majorHAnsi" w:eastAsiaTheme="majorEastAsia" w:hAnsiTheme="majorHAnsi" w:cstheme="majorBidi"/>
      <w:color w:val="243F60" w:themeColor="accent1" w:themeShade="7F"/>
      <w:sz w:val="24"/>
      <w:szCs w:val="24"/>
    </w:rPr>
  </w:style>
  <w:style w:type="paragraph" w:styleId="Tekstprzypisukocowego">
    <w:name w:val="endnote text"/>
    <w:basedOn w:val="Normalny"/>
    <w:link w:val="TekstprzypisukocowegoZnak"/>
    <w:semiHidden/>
    <w:unhideWhenUsed/>
    <w:rsid w:val="002D2E34"/>
    <w:rPr>
      <w:rFonts w:asciiTheme="minorHAnsi" w:eastAsiaTheme="minorHAnsi" w:hAnsiTheme="minorHAnsi" w:cstheme="minorBidi"/>
      <w:lang w:eastAsia="en-US"/>
    </w:rPr>
  </w:style>
  <w:style w:type="character" w:customStyle="1" w:styleId="TekstprzypisukocowegoZnak">
    <w:name w:val="Tekst przypisu końcowego Znak"/>
    <w:basedOn w:val="Domylnaczcionkaakapitu"/>
    <w:link w:val="Tekstprzypisukocowego"/>
    <w:semiHidden/>
    <w:rsid w:val="002D2E34"/>
    <w:rPr>
      <w:rFonts w:asciiTheme="minorHAnsi" w:eastAsiaTheme="minorHAnsi" w:hAnsiTheme="minorHAnsi" w:cstheme="minorBidi"/>
      <w:lang w:eastAsia="en-US"/>
    </w:rPr>
  </w:style>
  <w:style w:type="character" w:styleId="Odwoanieprzypisukocowego">
    <w:name w:val="endnote reference"/>
    <w:basedOn w:val="Domylnaczcionkaakapitu"/>
    <w:semiHidden/>
    <w:unhideWhenUsed/>
    <w:rsid w:val="002D2E34"/>
    <w:rPr>
      <w:vertAlign w:val="superscript"/>
    </w:rPr>
  </w:style>
  <w:style w:type="numbering" w:customStyle="1" w:styleId="Bezlisty1">
    <w:name w:val="Bez listy1"/>
    <w:next w:val="Bezlisty"/>
    <w:semiHidden/>
    <w:rsid w:val="002D2E34"/>
  </w:style>
  <w:style w:type="paragraph" w:styleId="Tekstpodstawowywcity">
    <w:name w:val="Body Text Indent"/>
    <w:basedOn w:val="Normalny"/>
    <w:link w:val="TekstpodstawowywcityZnak"/>
    <w:unhideWhenUsed/>
    <w:rsid w:val="002D2E34"/>
    <w:pPr>
      <w:spacing w:after="120"/>
      <w:ind w:left="283"/>
    </w:pPr>
    <w:rPr>
      <w:sz w:val="24"/>
      <w:szCs w:val="24"/>
    </w:rPr>
  </w:style>
  <w:style w:type="character" w:customStyle="1" w:styleId="TekstpodstawowywcityZnak">
    <w:name w:val="Tekst podstawowy wcięty Znak"/>
    <w:basedOn w:val="Domylnaczcionkaakapitu"/>
    <w:link w:val="Tekstpodstawowywcity"/>
    <w:rsid w:val="002D2E34"/>
    <w:rPr>
      <w:sz w:val="24"/>
      <w:szCs w:val="24"/>
    </w:rPr>
  </w:style>
  <w:style w:type="character" w:customStyle="1" w:styleId="h2">
    <w:name w:val="h2"/>
    <w:basedOn w:val="Domylnaczcionkaakapitu"/>
    <w:rsid w:val="002D2E34"/>
  </w:style>
  <w:style w:type="paragraph" w:customStyle="1" w:styleId="Normalny1">
    <w:name w:val="Normalny1"/>
    <w:rsid w:val="002D2E34"/>
    <w:pPr>
      <w:suppressAutoHyphens/>
      <w:autoSpaceDE w:val="0"/>
      <w:spacing w:after="200" w:line="276" w:lineRule="auto"/>
    </w:pPr>
    <w:rPr>
      <w:rFonts w:eastAsia="Arial"/>
      <w:color w:val="000000"/>
      <w:kern w:val="1"/>
      <w:sz w:val="24"/>
      <w:szCs w:val="24"/>
      <w:lang w:eastAsia="ar-SA"/>
    </w:rPr>
  </w:style>
  <w:style w:type="paragraph" w:styleId="Podtytu">
    <w:name w:val="Subtitle"/>
    <w:basedOn w:val="Normalny"/>
    <w:link w:val="PodtytuZnak"/>
    <w:qFormat/>
    <w:locked/>
    <w:rsid w:val="002D2E34"/>
    <w:pPr>
      <w:spacing w:after="60"/>
      <w:jc w:val="center"/>
      <w:outlineLvl w:val="1"/>
    </w:pPr>
    <w:rPr>
      <w:rFonts w:ascii="Arial" w:hAnsi="Arial" w:cs="Arial"/>
      <w:sz w:val="24"/>
      <w:szCs w:val="24"/>
    </w:rPr>
  </w:style>
  <w:style w:type="character" w:customStyle="1" w:styleId="PodtytuZnak">
    <w:name w:val="Podtytuł Znak"/>
    <w:basedOn w:val="Domylnaczcionkaakapitu"/>
    <w:link w:val="Podtytu"/>
    <w:rsid w:val="002D2E34"/>
    <w:rPr>
      <w:rFonts w:ascii="Arial" w:hAnsi="Arial" w:cs="Arial"/>
      <w:sz w:val="24"/>
      <w:szCs w:val="24"/>
    </w:rPr>
  </w:style>
  <w:style w:type="character" w:customStyle="1" w:styleId="WW8Num31z8">
    <w:name w:val="WW8Num31z8"/>
    <w:rsid w:val="000F4BBD"/>
  </w:style>
  <w:style w:type="paragraph" w:customStyle="1" w:styleId="Tekstpodstawowy31">
    <w:name w:val="Tekst podstawowy 31"/>
    <w:basedOn w:val="Normalny"/>
    <w:rsid w:val="00E43CFE"/>
    <w:pPr>
      <w:suppressAutoHyphens/>
      <w:textAlignment w:val="baseline"/>
    </w:pPr>
    <w:rPr>
      <w:rFonts w:ascii="Arial" w:eastAsia="Courier New" w:hAnsi="Arial" w:cs="Arial"/>
      <w:kern w:val="2"/>
      <w:szCs w:val="24"/>
      <w:lang w:eastAsia="zh-CN" w:bidi="hi-IN"/>
    </w:rPr>
  </w:style>
  <w:style w:type="paragraph" w:customStyle="1" w:styleId="Akapitzlist2">
    <w:name w:val="Akapit z listą2"/>
    <w:basedOn w:val="Normalny"/>
    <w:rsid w:val="00E43CFE"/>
    <w:pPr>
      <w:suppressAutoHyphens/>
      <w:spacing w:after="200" w:line="276" w:lineRule="auto"/>
      <w:ind w:left="720"/>
    </w:pPr>
    <w:rPr>
      <w:rFonts w:ascii="Calibri" w:eastAsia="Courier New" w:hAnsi="Calibri" w:cs="Calibri"/>
      <w:kern w:val="2"/>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2110">
      <w:bodyDiv w:val="1"/>
      <w:marLeft w:val="0"/>
      <w:marRight w:val="0"/>
      <w:marTop w:val="0"/>
      <w:marBottom w:val="0"/>
      <w:divBdr>
        <w:top w:val="none" w:sz="0" w:space="0" w:color="auto"/>
        <w:left w:val="none" w:sz="0" w:space="0" w:color="auto"/>
        <w:bottom w:val="none" w:sz="0" w:space="0" w:color="auto"/>
        <w:right w:val="none" w:sz="0" w:space="0" w:color="auto"/>
      </w:divBdr>
    </w:div>
    <w:div w:id="163664341">
      <w:bodyDiv w:val="1"/>
      <w:marLeft w:val="0"/>
      <w:marRight w:val="0"/>
      <w:marTop w:val="0"/>
      <w:marBottom w:val="0"/>
      <w:divBdr>
        <w:top w:val="none" w:sz="0" w:space="0" w:color="auto"/>
        <w:left w:val="none" w:sz="0" w:space="0" w:color="auto"/>
        <w:bottom w:val="none" w:sz="0" w:space="0" w:color="auto"/>
        <w:right w:val="none" w:sz="0" w:space="0" w:color="auto"/>
      </w:divBdr>
    </w:div>
    <w:div w:id="304287529">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007026376">
      <w:bodyDiv w:val="1"/>
      <w:marLeft w:val="0"/>
      <w:marRight w:val="0"/>
      <w:marTop w:val="0"/>
      <w:marBottom w:val="0"/>
      <w:divBdr>
        <w:top w:val="none" w:sz="0" w:space="0" w:color="auto"/>
        <w:left w:val="none" w:sz="0" w:space="0" w:color="auto"/>
        <w:bottom w:val="none" w:sz="0" w:space="0" w:color="auto"/>
        <w:right w:val="none" w:sz="0" w:space="0" w:color="auto"/>
      </w:divBdr>
    </w:div>
    <w:div w:id="1532455193">
      <w:bodyDiv w:val="1"/>
      <w:marLeft w:val="0"/>
      <w:marRight w:val="0"/>
      <w:marTop w:val="0"/>
      <w:marBottom w:val="0"/>
      <w:divBdr>
        <w:top w:val="none" w:sz="0" w:space="0" w:color="auto"/>
        <w:left w:val="none" w:sz="0" w:space="0" w:color="auto"/>
        <w:bottom w:val="none" w:sz="0" w:space="0" w:color="auto"/>
        <w:right w:val="none" w:sz="0" w:space="0" w:color="auto"/>
      </w:divBdr>
    </w:div>
    <w:div w:id="1657370477">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1762943530">
      <w:bodyDiv w:val="1"/>
      <w:marLeft w:val="0"/>
      <w:marRight w:val="0"/>
      <w:marTop w:val="0"/>
      <w:marBottom w:val="0"/>
      <w:divBdr>
        <w:top w:val="none" w:sz="0" w:space="0" w:color="auto"/>
        <w:left w:val="none" w:sz="0" w:space="0" w:color="auto"/>
        <w:bottom w:val="none" w:sz="0" w:space="0" w:color="auto"/>
        <w:right w:val="none" w:sz="0" w:space="0" w:color="auto"/>
      </w:divBdr>
    </w:div>
    <w:div w:id="1864973806">
      <w:bodyDiv w:val="1"/>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 w:id="214168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namyslow.um.gov.pl" TargetMode="External"/><Relationship Id="rId5" Type="http://schemas.openxmlformats.org/officeDocument/2006/relationships/webSettings" Target="webSettings.xml"/><Relationship Id="rId15" Type="http://schemas.openxmlformats.org/officeDocument/2006/relationships/hyperlink" Target="mailto:iod@warmiainkaso.pl" TargetMode="External"/><Relationship Id="rId23" Type="http://schemas.openxmlformats.org/officeDocument/2006/relationships/theme" Target="theme/theme1.xml"/><Relationship Id="rId10" Type="http://schemas.openxmlformats.org/officeDocument/2006/relationships/hyperlink" Target="https://epuap.gov.pl/wps/portal"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31FFD-23F2-4C41-8651-3BE084A0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33</Pages>
  <Words>13448</Words>
  <Characters>88153</Characters>
  <Application>Microsoft Office Word</Application>
  <DocSecurity>0</DocSecurity>
  <Lines>734</Lines>
  <Paragraphs>202</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101399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Mirosław Kuchciński</cp:lastModifiedBy>
  <cp:revision>11</cp:revision>
  <cp:lastPrinted>2019-08-02T06:25:00Z</cp:lastPrinted>
  <dcterms:created xsi:type="dcterms:W3CDTF">2021-10-14T10:42:00Z</dcterms:created>
  <dcterms:modified xsi:type="dcterms:W3CDTF">2021-10-20T06:55:00Z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