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01031" w14:textId="77777777" w:rsidR="000533EA" w:rsidRDefault="000533EA" w:rsidP="00061B99">
      <w:pPr>
        <w:rPr>
          <w:rFonts w:ascii="Calibri" w:hAnsi="Calibri" w:cs="Arial"/>
        </w:rPr>
      </w:pPr>
    </w:p>
    <w:p w14:paraId="3979F474" w14:textId="748A17DA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9D2E56">
        <w:rPr>
          <w:rFonts w:ascii="Calibri" w:hAnsi="Calibri" w:cs="Arial"/>
        </w:rPr>
        <w:t>.1</w:t>
      </w:r>
      <w:r w:rsidR="00281D7E">
        <w:rPr>
          <w:rFonts w:ascii="Calibri" w:hAnsi="Calibri" w:cs="Arial"/>
        </w:rPr>
        <w:t>12</w:t>
      </w:r>
      <w:r w:rsidR="006616CE">
        <w:rPr>
          <w:rFonts w:ascii="Calibri" w:hAnsi="Calibri" w:cs="Arial"/>
        </w:rPr>
        <w:t>.20</w:t>
      </w:r>
      <w:r w:rsidR="00281D7E">
        <w:rPr>
          <w:rFonts w:ascii="Calibri" w:hAnsi="Calibri" w:cs="Arial"/>
        </w:rPr>
        <w:t>20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843196">
        <w:rPr>
          <w:rFonts w:ascii="Calibri" w:hAnsi="Calibri" w:cs="Arial"/>
        </w:rPr>
        <w:t>7</w:t>
      </w:r>
      <w:r w:rsidR="009D2E56">
        <w:rPr>
          <w:rFonts w:ascii="Calibri" w:hAnsi="Calibri" w:cs="Arial"/>
        </w:rPr>
        <w:t>.0</w:t>
      </w:r>
      <w:r w:rsidR="00E73525">
        <w:rPr>
          <w:rFonts w:ascii="Calibri" w:hAnsi="Calibri" w:cs="Arial"/>
        </w:rPr>
        <w:t>9</w:t>
      </w:r>
      <w:r w:rsidR="006438E9" w:rsidRPr="000252C3">
        <w:rPr>
          <w:rFonts w:ascii="Calibri" w:hAnsi="Calibri" w:cs="Arial"/>
        </w:rPr>
        <w:t>.20</w:t>
      </w:r>
      <w:r w:rsidR="00CF081A">
        <w:rPr>
          <w:rFonts w:ascii="Calibri" w:hAnsi="Calibri" w:cs="Arial"/>
        </w:rPr>
        <w:t>20</w:t>
      </w:r>
      <w:r w:rsidR="006438E9" w:rsidRPr="000252C3">
        <w:rPr>
          <w:rFonts w:ascii="Calibri" w:hAnsi="Calibri" w:cs="Arial"/>
        </w:rPr>
        <w:t>r.</w:t>
      </w:r>
    </w:p>
    <w:p w14:paraId="21600349" w14:textId="77777777" w:rsidR="00A13570" w:rsidRDefault="00A13570" w:rsidP="006438E9">
      <w:pPr>
        <w:rPr>
          <w:rFonts w:ascii="Calibri" w:hAnsi="Calibri" w:cs="Arial"/>
        </w:rPr>
      </w:pPr>
    </w:p>
    <w:p w14:paraId="16A3D904" w14:textId="77777777" w:rsidR="006438E9" w:rsidRPr="000252C3" w:rsidRDefault="006438E9" w:rsidP="006438E9">
      <w:pPr>
        <w:rPr>
          <w:rFonts w:ascii="Calibri" w:hAnsi="Calibri" w:cs="Arial"/>
        </w:rPr>
      </w:pPr>
    </w:p>
    <w:p w14:paraId="26C91DE2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140F9D56" w14:textId="77777777" w:rsidR="006C29D4" w:rsidRPr="00B32F27" w:rsidRDefault="006C29D4" w:rsidP="006C29D4">
      <w:pPr>
        <w:jc w:val="center"/>
        <w:rPr>
          <w:rFonts w:asciiTheme="minorHAnsi" w:hAnsiTheme="minorHAnsi"/>
          <w:b/>
          <w:sz w:val="22"/>
          <w:szCs w:val="22"/>
        </w:rPr>
      </w:pPr>
      <w:r w:rsidRPr="00B32F27">
        <w:rPr>
          <w:rFonts w:asciiTheme="minorHAnsi" w:hAnsiTheme="minorHAnsi"/>
          <w:b/>
        </w:rPr>
        <w:t>„</w:t>
      </w:r>
      <w:r>
        <w:rPr>
          <w:rFonts w:asciiTheme="minorHAnsi" w:hAnsiTheme="minorHAnsi"/>
          <w:b/>
        </w:rPr>
        <w:t>Wykonanie audytu energetycznego ex post budynku Szkoły Podstawowej nr 1 przy ul. Bohaterów Warszawy 4 w Mrągowie</w:t>
      </w:r>
      <w:r w:rsidRPr="00B32F27">
        <w:rPr>
          <w:rFonts w:asciiTheme="minorHAnsi" w:hAnsiTheme="minorHAnsi"/>
          <w:b/>
        </w:rPr>
        <w:t>”</w:t>
      </w:r>
    </w:p>
    <w:p w14:paraId="3613A9E9" w14:textId="7B6AD67E" w:rsidR="006C29D4" w:rsidRDefault="006C29D4" w:rsidP="006C29D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W ramach zadania: Termomodernizacja budynku Szkoły Podstawowej Nr 1 przy ul. Bohaterów Warszawy 4</w:t>
      </w:r>
    </w:p>
    <w:p w14:paraId="4CB38AD8" w14:textId="77777777" w:rsidR="00A13570" w:rsidRPr="00C5377F" w:rsidRDefault="00A13570" w:rsidP="006C29D4">
      <w:pPr>
        <w:jc w:val="center"/>
        <w:rPr>
          <w:rFonts w:ascii="Calibri" w:hAnsi="Calibri"/>
          <w:sz w:val="22"/>
          <w:szCs w:val="22"/>
        </w:rPr>
      </w:pPr>
    </w:p>
    <w:p w14:paraId="7B8490A4" w14:textId="054A724D" w:rsidR="00C5377F" w:rsidRPr="006C29D4" w:rsidRDefault="00C5377F" w:rsidP="006C29D4">
      <w:pPr>
        <w:jc w:val="center"/>
        <w:rPr>
          <w:rFonts w:ascii="Calibri" w:hAnsi="Calibri"/>
          <w:b/>
          <w:sz w:val="22"/>
          <w:szCs w:val="22"/>
        </w:rPr>
      </w:pPr>
    </w:p>
    <w:p w14:paraId="27ADEA4D" w14:textId="77777777" w:rsidR="006438E9" w:rsidRPr="0099191F" w:rsidRDefault="006438E9" w:rsidP="006438E9">
      <w:pPr>
        <w:pStyle w:val="Default"/>
        <w:jc w:val="both"/>
        <w:rPr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4 pkt 8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2015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2164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późn. zm.). Treść niniejszego ogłoszenia nie stanowi oferty w rozumieniu art. 66 i 71 Kodeksu Cywilnego (Dz. U. z 1964r. Nr 16, poz. 93 z późn. zm.).</w:t>
      </w:r>
    </w:p>
    <w:p w14:paraId="5602563A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32B2C923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0FDB03E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60328E7C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0E9120C3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70A29A06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28FBD96F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60D1378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54C762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715DD23E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37577C13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  Budownictwa i Inwestycji – pok. 51 </w:t>
      </w:r>
    </w:p>
    <w:p w14:paraId="323FBFF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52B34EA0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43DC344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71CF688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3CEAEFB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email: pib@mragowo.um.gov.pl</w:t>
      </w:r>
    </w:p>
    <w:p w14:paraId="1BFB417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10BEB2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1148ADA8" w14:textId="7EEBC6C8" w:rsidR="006438E9" w:rsidRPr="0099191F" w:rsidRDefault="006438E9" w:rsidP="006438E9">
      <w:pPr>
        <w:pStyle w:val="Styl5"/>
        <w:rPr>
          <w:rFonts w:ascii="Calibri" w:hAnsi="Calibri"/>
        </w:rPr>
      </w:pPr>
      <w:r w:rsidRPr="0099191F">
        <w:rPr>
          <w:rFonts w:ascii="Calibri" w:hAnsi="Calibri"/>
        </w:rPr>
        <w:t xml:space="preserve">Przedmiotem zamówienia jest </w:t>
      </w:r>
      <w:r w:rsidR="006C29D4">
        <w:rPr>
          <w:rFonts w:ascii="Calibri" w:hAnsi="Calibri"/>
        </w:rPr>
        <w:t>wykonanie audytu energetycznego ex post dla budynku Szkoły Podstawowej nr 1</w:t>
      </w:r>
      <w:r w:rsidR="006501A7">
        <w:rPr>
          <w:rFonts w:ascii="Calibri" w:hAnsi="Calibri"/>
        </w:rPr>
        <w:t xml:space="preserve"> przy ul. Bohaterów Warszawy 4 w Mrągowie</w:t>
      </w:r>
      <w:r w:rsidR="00EB480F">
        <w:rPr>
          <w:rFonts w:ascii="Calibri" w:hAnsi="Calibri"/>
        </w:rPr>
        <w:t xml:space="preserve">, w którym przeprowadzone zostały prace termomodernizacyjne. Celem sporządzenia audytu jest wyliczenie </w:t>
      </w:r>
      <w:bookmarkStart w:id="0" w:name="_Hlk49430767"/>
      <w:r w:rsidR="008657AA">
        <w:rPr>
          <w:rFonts w:ascii="Calibri" w:hAnsi="Calibri"/>
        </w:rPr>
        <w:t>szacowanego rocznego spadku emisji gazów cieplarnianych</w:t>
      </w:r>
      <w:bookmarkEnd w:id="0"/>
      <w:r w:rsidR="008657AA">
        <w:rPr>
          <w:rFonts w:ascii="Calibri" w:hAnsi="Calibri"/>
        </w:rPr>
        <w:t xml:space="preserve">, </w:t>
      </w:r>
      <w:r w:rsidR="00EB480F">
        <w:rPr>
          <w:rFonts w:ascii="Calibri" w:hAnsi="Calibri"/>
        </w:rPr>
        <w:t>ilości zaoszczędzonej energii cieplnej</w:t>
      </w:r>
      <w:r w:rsidR="008657AA">
        <w:rPr>
          <w:rFonts w:ascii="Calibri" w:hAnsi="Calibri"/>
        </w:rPr>
        <w:t>, ilości zaoszczędzonej energii pierwotnej i energii końcowej</w:t>
      </w:r>
      <w:r w:rsidR="00EB480F">
        <w:rPr>
          <w:rFonts w:ascii="Calibri" w:hAnsi="Calibri"/>
        </w:rPr>
        <w:t xml:space="preserve"> w wyniku przeprowadzonych w budynku robót termomodernizacyjnych.</w:t>
      </w:r>
    </w:p>
    <w:p w14:paraId="2C3AB6E3" w14:textId="77777777" w:rsidR="006438E9" w:rsidRPr="0099191F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Zakres rzeczowy zamówienia obejmuje:</w:t>
      </w:r>
    </w:p>
    <w:p w14:paraId="225604A2" w14:textId="0F4C5734" w:rsidR="006438E9" w:rsidRDefault="006C29D4" w:rsidP="006C29D4">
      <w:pPr>
        <w:pStyle w:val="Styl2"/>
        <w:ind w:left="720"/>
        <w:rPr>
          <w:sz w:val="22"/>
          <w:szCs w:val="22"/>
        </w:rPr>
      </w:pPr>
      <w:r>
        <w:rPr>
          <w:sz w:val="22"/>
          <w:szCs w:val="22"/>
        </w:rPr>
        <w:t>Audyt energetyczny</w:t>
      </w:r>
      <w:r w:rsidR="006501A7">
        <w:rPr>
          <w:sz w:val="22"/>
          <w:szCs w:val="22"/>
        </w:rPr>
        <w:t xml:space="preserve"> </w:t>
      </w:r>
      <w:r w:rsidR="00671673" w:rsidRPr="0099191F">
        <w:rPr>
          <w:sz w:val="22"/>
          <w:szCs w:val="22"/>
        </w:rPr>
        <w:t xml:space="preserve"> – </w:t>
      </w:r>
      <w:r w:rsidR="006501A7">
        <w:rPr>
          <w:sz w:val="22"/>
          <w:szCs w:val="22"/>
        </w:rPr>
        <w:t>3</w:t>
      </w:r>
      <w:r w:rsidR="006438E9" w:rsidRPr="0099191F">
        <w:rPr>
          <w:sz w:val="22"/>
          <w:szCs w:val="22"/>
        </w:rPr>
        <w:t xml:space="preserve"> egz.</w:t>
      </w:r>
    </w:p>
    <w:p w14:paraId="3377A045" w14:textId="49E06D5F" w:rsidR="006501A7" w:rsidRPr="006C29D4" w:rsidRDefault="00EB480F" w:rsidP="006C29D4">
      <w:pPr>
        <w:pStyle w:val="Styl2"/>
        <w:ind w:left="720"/>
        <w:rPr>
          <w:sz w:val="22"/>
          <w:szCs w:val="22"/>
        </w:rPr>
      </w:pPr>
      <w:r>
        <w:rPr>
          <w:sz w:val="22"/>
          <w:szCs w:val="22"/>
        </w:rPr>
        <w:t>Wyliczenia</w:t>
      </w:r>
      <w:r w:rsidR="00766BC4" w:rsidRPr="00766BC4">
        <w:t xml:space="preserve"> </w:t>
      </w:r>
      <w:r w:rsidR="00766BC4">
        <w:t>szacowanego rocznego spadku emisji gazów cieplarnianych,</w:t>
      </w:r>
      <w:r>
        <w:rPr>
          <w:sz w:val="22"/>
          <w:szCs w:val="22"/>
        </w:rPr>
        <w:t xml:space="preserve"> ilości zaoszczędzonej energii cieplnej</w:t>
      </w:r>
      <w:r w:rsidR="00766BC4">
        <w:rPr>
          <w:sz w:val="22"/>
          <w:szCs w:val="22"/>
        </w:rPr>
        <w:t xml:space="preserve">, </w:t>
      </w:r>
      <w:r w:rsidR="00766BC4">
        <w:t>ilości zaoszczędzonej energii pierwotnej i energii końcowej</w:t>
      </w:r>
      <w:r w:rsidR="00C77A4D">
        <w:rPr>
          <w:sz w:val="22"/>
          <w:szCs w:val="22"/>
        </w:rPr>
        <w:t xml:space="preserve"> w wyniku przeprowadzonych robót termomodernizacyjnych</w:t>
      </w:r>
    </w:p>
    <w:p w14:paraId="58FC8089" w14:textId="406B7ADB" w:rsidR="006438E9" w:rsidRPr="0099191F" w:rsidRDefault="006438E9" w:rsidP="006438E9">
      <w:pPr>
        <w:pStyle w:val="Styl2"/>
        <w:ind w:left="720"/>
        <w:rPr>
          <w:sz w:val="22"/>
          <w:szCs w:val="22"/>
        </w:rPr>
      </w:pPr>
      <w:r w:rsidRPr="0099191F">
        <w:rPr>
          <w:sz w:val="22"/>
          <w:szCs w:val="22"/>
        </w:rPr>
        <w:t>Opracowani</w:t>
      </w:r>
      <w:r w:rsidR="006C29D4">
        <w:rPr>
          <w:sz w:val="22"/>
          <w:szCs w:val="22"/>
        </w:rPr>
        <w:t>e</w:t>
      </w:r>
      <w:r w:rsidRPr="0099191F">
        <w:rPr>
          <w:sz w:val="22"/>
          <w:szCs w:val="22"/>
        </w:rPr>
        <w:t xml:space="preserve"> należy przekazać w formie elektronicznej (część tekstowa opracowania w formacie *.doc [MS Word] lub *.pdf [Adobe Reader], część rysunkowa w formacie *.dwg lub *.dxf oraz w *.pdf [Adobe Reader]; </w:t>
      </w:r>
    </w:p>
    <w:p w14:paraId="69DBDEC2" w14:textId="77777777" w:rsidR="0016161B" w:rsidRPr="0099191F" w:rsidRDefault="0016161B" w:rsidP="00B22661">
      <w:pPr>
        <w:pStyle w:val="Styl2"/>
        <w:numPr>
          <w:ilvl w:val="0"/>
          <w:numId w:val="0"/>
        </w:numPr>
        <w:rPr>
          <w:sz w:val="22"/>
          <w:szCs w:val="22"/>
        </w:rPr>
      </w:pPr>
    </w:p>
    <w:p w14:paraId="32FDB442" w14:textId="77777777" w:rsidR="006438E9" w:rsidRPr="0099191F" w:rsidRDefault="006438E9" w:rsidP="006438E9">
      <w:pPr>
        <w:pStyle w:val="Styl2"/>
        <w:numPr>
          <w:ilvl w:val="0"/>
          <w:numId w:val="0"/>
        </w:numPr>
        <w:ind w:left="360"/>
        <w:rPr>
          <w:sz w:val="22"/>
          <w:szCs w:val="22"/>
          <w:u w:val="single"/>
        </w:rPr>
      </w:pPr>
      <w:r w:rsidRPr="0099191F">
        <w:rPr>
          <w:sz w:val="22"/>
          <w:szCs w:val="22"/>
          <w:u w:val="single"/>
        </w:rPr>
        <w:t>Uwagi:</w:t>
      </w:r>
    </w:p>
    <w:p w14:paraId="6A952A7B" w14:textId="6779A855" w:rsidR="009D2E56" w:rsidRPr="00C77A4D" w:rsidRDefault="00994A8F" w:rsidP="00C77A4D">
      <w:pPr>
        <w:pStyle w:val="Styl2"/>
        <w:numPr>
          <w:ilvl w:val="0"/>
          <w:numId w:val="43"/>
        </w:numPr>
        <w:rPr>
          <w:rStyle w:val="st"/>
          <w:rFonts w:asciiTheme="minorHAnsi" w:hAnsiTheme="minorHAnsi" w:cs="Tahoma"/>
          <w:sz w:val="22"/>
          <w:szCs w:val="22"/>
        </w:rPr>
      </w:pPr>
      <w:r w:rsidRPr="00C77A4D">
        <w:rPr>
          <w:snapToGrid w:val="0"/>
          <w:sz w:val="22"/>
          <w:szCs w:val="22"/>
        </w:rPr>
        <w:t xml:space="preserve"> </w:t>
      </w:r>
      <w:r w:rsidR="00C77A4D" w:rsidRPr="00C77A4D">
        <w:rPr>
          <w:snapToGrid w:val="0"/>
          <w:sz w:val="22"/>
          <w:szCs w:val="22"/>
        </w:rPr>
        <w:t>Zamawiający udostępni  Wykonawcy, który przedstawi najkorzystniejszą ofertę dokumentację projektową</w:t>
      </w:r>
      <w:r w:rsidR="00C832EA">
        <w:rPr>
          <w:snapToGrid w:val="0"/>
          <w:sz w:val="22"/>
          <w:szCs w:val="22"/>
        </w:rPr>
        <w:t>,</w:t>
      </w:r>
      <w:r w:rsidR="00C77A4D" w:rsidRPr="00C77A4D">
        <w:rPr>
          <w:snapToGrid w:val="0"/>
          <w:sz w:val="22"/>
          <w:szCs w:val="22"/>
        </w:rPr>
        <w:t xml:space="preserve"> na podstawie której zostały przeprowadzone roboty termomodernizacyjne</w:t>
      </w:r>
      <w:r w:rsidR="00C77A4D">
        <w:rPr>
          <w:snapToGrid w:val="0"/>
          <w:sz w:val="22"/>
          <w:szCs w:val="22"/>
        </w:rPr>
        <w:t>,</w:t>
      </w:r>
      <w:r w:rsidR="00C77A4D" w:rsidRPr="00C77A4D">
        <w:rPr>
          <w:snapToGrid w:val="0"/>
          <w:sz w:val="22"/>
          <w:szCs w:val="22"/>
        </w:rPr>
        <w:t xml:space="preserve"> audyt </w:t>
      </w:r>
      <w:r w:rsidR="00C77A4D" w:rsidRPr="00C77A4D">
        <w:rPr>
          <w:snapToGrid w:val="0"/>
          <w:sz w:val="22"/>
          <w:szCs w:val="22"/>
        </w:rPr>
        <w:lastRenderedPageBreak/>
        <w:t>energetyczny sporządzony przed rozpoczęciem robót termomodernizacyjnych</w:t>
      </w:r>
      <w:r w:rsidR="00C77A4D">
        <w:rPr>
          <w:snapToGrid w:val="0"/>
          <w:sz w:val="22"/>
          <w:szCs w:val="22"/>
        </w:rPr>
        <w:t xml:space="preserve"> oraz inne dokumenty będące w posiadaniu Zamawiającego</w:t>
      </w:r>
      <w:r w:rsidR="005F3766">
        <w:rPr>
          <w:snapToGrid w:val="0"/>
          <w:sz w:val="22"/>
          <w:szCs w:val="22"/>
        </w:rPr>
        <w:t>,</w:t>
      </w:r>
      <w:r w:rsidR="00C77A4D">
        <w:rPr>
          <w:snapToGrid w:val="0"/>
          <w:sz w:val="22"/>
          <w:szCs w:val="22"/>
        </w:rPr>
        <w:t xml:space="preserve"> mogące być pomocne przy opracowaniu audytu.</w:t>
      </w:r>
      <w:r w:rsidR="00C77A4D" w:rsidRPr="00C77A4D">
        <w:rPr>
          <w:snapToGrid w:val="0"/>
          <w:sz w:val="22"/>
          <w:szCs w:val="22"/>
        </w:rPr>
        <w:t xml:space="preserve"> </w:t>
      </w:r>
    </w:p>
    <w:p w14:paraId="778B9203" w14:textId="77777777" w:rsidR="006438E9" w:rsidRPr="0099191F" w:rsidRDefault="006438E9" w:rsidP="009D2E56">
      <w:pPr>
        <w:pStyle w:val="Styl2"/>
        <w:numPr>
          <w:ilvl w:val="0"/>
          <w:numId w:val="0"/>
        </w:numPr>
        <w:ind w:left="1134"/>
        <w:rPr>
          <w:rStyle w:val="st"/>
          <w:rFonts w:asciiTheme="minorHAnsi" w:hAnsiTheme="minorHAnsi" w:cs="Tahoma"/>
          <w:sz w:val="22"/>
          <w:szCs w:val="22"/>
        </w:rPr>
      </w:pPr>
    </w:p>
    <w:p w14:paraId="406D7B6B" w14:textId="77777777" w:rsidR="006438E9" w:rsidRPr="00B44327" w:rsidRDefault="006438E9" w:rsidP="006438E9">
      <w:pPr>
        <w:pStyle w:val="Styl2"/>
        <w:ind w:left="720"/>
        <w:rPr>
          <w:snapToGrid w:val="0"/>
          <w:sz w:val="22"/>
          <w:szCs w:val="22"/>
        </w:rPr>
      </w:pPr>
      <w:r w:rsidRPr="0099191F">
        <w:rPr>
          <w:sz w:val="22"/>
          <w:szCs w:val="22"/>
        </w:rPr>
        <w:t>Wykonawca przed złożeniem oferty powinien dokonać wizji w terenie celem zapoznania się z warunkami terenowymi.</w:t>
      </w:r>
    </w:p>
    <w:p w14:paraId="7EE45E2E" w14:textId="77777777" w:rsidR="006438E9" w:rsidRPr="0099191F" w:rsidRDefault="006438E9" w:rsidP="006438E9">
      <w:pPr>
        <w:pStyle w:val="Styl1"/>
        <w:rPr>
          <w:bCs/>
          <w:sz w:val="22"/>
          <w:szCs w:val="22"/>
        </w:rPr>
      </w:pPr>
      <w:r w:rsidRPr="0099191F">
        <w:rPr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14:paraId="2E03AA43" w14:textId="3635E3CA" w:rsidR="00C832EA" w:rsidRDefault="006438E9" w:rsidP="00DA0678">
      <w:pPr>
        <w:pStyle w:val="Styl2"/>
        <w:numPr>
          <w:ilvl w:val="0"/>
          <w:numId w:val="41"/>
        </w:numPr>
        <w:rPr>
          <w:sz w:val="22"/>
          <w:szCs w:val="22"/>
        </w:rPr>
      </w:pPr>
      <w:r w:rsidRPr="0099191F">
        <w:rPr>
          <w:sz w:val="22"/>
          <w:szCs w:val="22"/>
        </w:rPr>
        <w:t>Dokumentacja ma być wykonana zgodnie z obowiązującymi przepisami, normami</w:t>
      </w:r>
      <w:r w:rsidR="005F3766">
        <w:rPr>
          <w:sz w:val="22"/>
          <w:szCs w:val="22"/>
        </w:rPr>
        <w:t>, w szczególności z Rozporządzeniem Ministra Infrastruktury i Rozwoju z dnia 17 marca 2009 r. w sprawie szczegółowego zakresu i form audytu energetycznego oraz części audytu remontowego, wzorów kart audytów, a także algorytmu oceny opłacalności przedsięwzięcia termo</w:t>
      </w:r>
      <w:r w:rsidR="0091123C">
        <w:rPr>
          <w:sz w:val="22"/>
          <w:szCs w:val="22"/>
        </w:rPr>
        <w:t>modernizacyjnego (z późn. zm)</w:t>
      </w:r>
      <w:r w:rsidR="005F3766">
        <w:rPr>
          <w:sz w:val="22"/>
          <w:szCs w:val="22"/>
        </w:rPr>
        <w:t xml:space="preserve"> </w:t>
      </w:r>
      <w:r w:rsidRPr="0099191F">
        <w:rPr>
          <w:sz w:val="22"/>
          <w:szCs w:val="22"/>
        </w:rPr>
        <w:t>oraz</w:t>
      </w:r>
      <w:r w:rsidR="0091123C">
        <w:rPr>
          <w:sz w:val="22"/>
          <w:szCs w:val="22"/>
        </w:rPr>
        <w:t xml:space="preserve"> Rozporządzeniem Ministra Gospodarki z dnia 10 sierpnia 2012 r. w sprawie szczegółowego zakresu i sposobu sporządzania audytu efektywności energetycznej, wzoru karty audytu e</w:t>
      </w:r>
      <w:r w:rsidR="00C832EA">
        <w:rPr>
          <w:sz w:val="22"/>
          <w:szCs w:val="22"/>
        </w:rPr>
        <w:t>f</w:t>
      </w:r>
      <w:r w:rsidR="0091123C">
        <w:rPr>
          <w:sz w:val="22"/>
          <w:szCs w:val="22"/>
        </w:rPr>
        <w:t>ektywności energetycznej oraz metod obliczania oszczędności energii</w:t>
      </w:r>
      <w:r w:rsidRPr="0099191F">
        <w:rPr>
          <w:sz w:val="22"/>
          <w:szCs w:val="22"/>
        </w:rPr>
        <w:t xml:space="preserve"> </w:t>
      </w:r>
    </w:p>
    <w:p w14:paraId="4C707D0C" w14:textId="5863891B" w:rsidR="008657AA" w:rsidRDefault="00B43A14" w:rsidP="00DA0678">
      <w:pPr>
        <w:pStyle w:val="Styl2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Spadek emisji gazów cieplarnianych</w:t>
      </w:r>
      <w:r w:rsidR="00766BC4">
        <w:rPr>
          <w:sz w:val="22"/>
          <w:szCs w:val="22"/>
        </w:rPr>
        <w:t xml:space="preserve"> należy obliczyć na podstawie różnicy między wartością bazową emisji (ex-ante) a wielkością emisji po modernizacji (ex-post). Emisja obliczana jest przy użyciu wskaźników emisji Krajowego Ośrodka Bilansowania i Zarzadzania Emisjami, energii chemicznej wprowadzonej w paliwie oraz ilości zużytego paliwa.</w:t>
      </w:r>
    </w:p>
    <w:p w14:paraId="19FE0D77" w14:textId="013D8166" w:rsidR="006438E9" w:rsidRPr="0099191F" w:rsidRDefault="00C832EA" w:rsidP="00DA0678">
      <w:pPr>
        <w:pStyle w:val="Styl2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</w:t>
      </w:r>
      <w:r w:rsidR="006438E9" w:rsidRPr="0099191F">
        <w:rPr>
          <w:sz w:val="22"/>
          <w:szCs w:val="22"/>
        </w:rPr>
        <w:t xml:space="preserve">powinna być opatrzona klauzulą o kompletności i przydatności z punktu widzenia celu, któremu ma służyć. </w:t>
      </w:r>
    </w:p>
    <w:p w14:paraId="633A0141" w14:textId="26F4833D" w:rsidR="006438E9" w:rsidRDefault="006438E9" w:rsidP="006438E9">
      <w:pPr>
        <w:pStyle w:val="Styl1"/>
        <w:rPr>
          <w:sz w:val="22"/>
          <w:szCs w:val="22"/>
        </w:rPr>
      </w:pPr>
      <w:r w:rsidRPr="0099191F">
        <w:rPr>
          <w:sz w:val="22"/>
          <w:szCs w:val="22"/>
        </w:rPr>
        <w:t>Po</w:t>
      </w:r>
      <w:r w:rsidR="00C832EA">
        <w:rPr>
          <w:sz w:val="22"/>
          <w:szCs w:val="22"/>
        </w:rPr>
        <w:t>dstawowe informacje o budynku</w:t>
      </w:r>
      <w:r w:rsidRPr="0099191F">
        <w:rPr>
          <w:sz w:val="22"/>
          <w:szCs w:val="22"/>
        </w:rPr>
        <w:t>.</w:t>
      </w:r>
    </w:p>
    <w:p w14:paraId="0D5B8F63" w14:textId="29AEC186" w:rsidR="00A04EF2" w:rsidRDefault="004E763A" w:rsidP="00A04EF2">
      <w:pPr>
        <w:pStyle w:val="Styl1"/>
        <w:numPr>
          <w:ilvl w:val="0"/>
          <w:numId w:val="0"/>
        </w:numPr>
        <w:ind w:left="360"/>
        <w:rPr>
          <w:b w:val="0"/>
          <w:bCs/>
          <w:sz w:val="22"/>
          <w:szCs w:val="22"/>
        </w:rPr>
      </w:pPr>
      <w:r w:rsidRPr="004E763A">
        <w:rPr>
          <w:b w:val="0"/>
          <w:bCs/>
          <w:sz w:val="22"/>
          <w:szCs w:val="22"/>
        </w:rPr>
        <w:t>Budynek składa się z części głównej(zabytkowej)</w:t>
      </w:r>
      <w:r>
        <w:rPr>
          <w:b w:val="0"/>
          <w:bCs/>
          <w:sz w:val="22"/>
          <w:szCs w:val="22"/>
        </w:rPr>
        <w:t>,  skrzydła wschodniego, łącznika oraz sali gimnastycznej</w:t>
      </w:r>
    </w:p>
    <w:p w14:paraId="3042EC5A" w14:textId="46FB64BF" w:rsidR="004E763A" w:rsidRPr="004E763A" w:rsidRDefault="004E763A" w:rsidP="00A04EF2">
      <w:pPr>
        <w:pStyle w:val="Styl1"/>
        <w:numPr>
          <w:ilvl w:val="0"/>
          <w:numId w:val="0"/>
        </w:numPr>
        <w:ind w:left="36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Roboty termomodernizacyjne obejmowały zabytkową część główną oraz skrzydło wschodnie. Audyt energetyczny obejmuje zakresem</w:t>
      </w:r>
      <w:r w:rsidR="00281D7E">
        <w:rPr>
          <w:b w:val="0"/>
          <w:bCs/>
          <w:sz w:val="22"/>
          <w:szCs w:val="22"/>
        </w:rPr>
        <w:t xml:space="preserve"> tylko</w:t>
      </w:r>
      <w:r>
        <w:rPr>
          <w:b w:val="0"/>
          <w:bCs/>
          <w:sz w:val="22"/>
          <w:szCs w:val="22"/>
        </w:rPr>
        <w:t xml:space="preserve"> część główną</w:t>
      </w:r>
      <w:r w:rsidR="00281D7E">
        <w:rPr>
          <w:b w:val="0"/>
          <w:bCs/>
          <w:sz w:val="22"/>
          <w:szCs w:val="22"/>
        </w:rPr>
        <w:t xml:space="preserve"> (datowana na 1900 r)</w:t>
      </w:r>
      <w:r>
        <w:rPr>
          <w:b w:val="0"/>
          <w:bCs/>
          <w:sz w:val="22"/>
          <w:szCs w:val="22"/>
        </w:rPr>
        <w:t xml:space="preserve"> oraz skrzydło wschodnie</w:t>
      </w:r>
      <w:r w:rsidR="00281D7E">
        <w:rPr>
          <w:b w:val="0"/>
          <w:bCs/>
          <w:sz w:val="22"/>
          <w:szCs w:val="22"/>
        </w:rPr>
        <w:t xml:space="preserve"> (powstałe w 1984 r)</w:t>
      </w:r>
      <w:r>
        <w:rPr>
          <w:b w:val="0"/>
          <w:bCs/>
          <w:sz w:val="22"/>
          <w:szCs w:val="22"/>
        </w:rPr>
        <w:t>. Budynek jest podpiwniczony -</w:t>
      </w:r>
      <w:r w:rsidR="00281D7E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piwnice pod częścią gł</w:t>
      </w:r>
      <w:r w:rsidR="00281D7E">
        <w:rPr>
          <w:b w:val="0"/>
          <w:bCs/>
          <w:sz w:val="22"/>
          <w:szCs w:val="22"/>
        </w:rPr>
        <w:t>ó</w:t>
      </w:r>
      <w:r>
        <w:rPr>
          <w:b w:val="0"/>
          <w:bCs/>
          <w:sz w:val="22"/>
          <w:szCs w:val="22"/>
        </w:rPr>
        <w:t>wn</w:t>
      </w:r>
      <w:r w:rsidR="00281D7E">
        <w:rPr>
          <w:b w:val="0"/>
          <w:bCs/>
          <w:sz w:val="22"/>
          <w:szCs w:val="22"/>
        </w:rPr>
        <w:t>ą</w:t>
      </w:r>
      <w:r>
        <w:rPr>
          <w:b w:val="0"/>
          <w:bCs/>
          <w:sz w:val="22"/>
          <w:szCs w:val="22"/>
        </w:rPr>
        <w:t xml:space="preserve"> i skrzydłem wschodnim to powierzchnie techniczne, gospodarcze</w:t>
      </w:r>
      <w:r w:rsidR="00281D7E">
        <w:rPr>
          <w:b w:val="0"/>
          <w:bCs/>
          <w:sz w:val="22"/>
          <w:szCs w:val="22"/>
        </w:rPr>
        <w:t>. Część główna to przede wszystkim sale lekcyjne, administracja oraz komunikacja pionowa i pozioma. Na parterze skrzydła wschodniego zlokalizowana jest kuchnia, jadalnia oraz zaplecze magazynowo-biurowo-socjalne. Pierwsze i drugie piętro to sale lekcyjne i komunikacja. Czwartą kondygnację nad oboma częściami stanowi poddasze nieużytkowe. Dach wielospadowy. Dane części objętej audytem:</w:t>
      </w:r>
    </w:p>
    <w:p w14:paraId="76E431D5" w14:textId="77777777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Konstrukcja/technologia budynku: tradycyjna, murowana</w:t>
      </w:r>
    </w:p>
    <w:p w14:paraId="0509B158" w14:textId="77777777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Liczba kondygnacji: 4</w:t>
      </w:r>
    </w:p>
    <w:p w14:paraId="26EB8C57" w14:textId="77777777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Kubatura części ogrzewanej: 10 463,1 m3</w:t>
      </w:r>
    </w:p>
    <w:p w14:paraId="294E67E0" w14:textId="77777777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Powierzchnia budynku netto: 4 415 m2</w:t>
      </w:r>
    </w:p>
    <w:p w14:paraId="30720A14" w14:textId="7C96705E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Powierzchnia </w:t>
      </w:r>
      <w:r w:rsidR="00766BC4">
        <w:rPr>
          <w:sz w:val="22"/>
          <w:szCs w:val="22"/>
        </w:rPr>
        <w:t>u</w:t>
      </w:r>
      <w:r>
        <w:rPr>
          <w:sz w:val="22"/>
          <w:szCs w:val="22"/>
        </w:rPr>
        <w:t>żytkowa: 3 244 m2</w:t>
      </w:r>
    </w:p>
    <w:p w14:paraId="7B4A1D63" w14:textId="77777777" w:rsidR="00A04EF2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Rodzaj systemu grzewczego w budynku: węzeł ciepłowniczy</w:t>
      </w:r>
    </w:p>
    <w:p w14:paraId="434F0024" w14:textId="022A2C5C" w:rsidR="006438E9" w:rsidRPr="0099191F" w:rsidRDefault="00A04EF2" w:rsidP="009D6290">
      <w:pPr>
        <w:pStyle w:val="Styl2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Sposób przygotowania ciepłej wody: węzeł ciepłowniczy</w:t>
      </w:r>
      <w:r w:rsidR="006438E9" w:rsidRPr="0099191F">
        <w:rPr>
          <w:sz w:val="22"/>
          <w:szCs w:val="22"/>
        </w:rPr>
        <w:t xml:space="preserve"> </w:t>
      </w:r>
    </w:p>
    <w:p w14:paraId="0AA7CAF8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622239C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IV. TERMIN WYKONANIA ZAMÓWIENIA</w:t>
      </w:r>
    </w:p>
    <w:p w14:paraId="56103FAB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486766ED" w14:textId="111C4B28" w:rsidR="006438E9" w:rsidRPr="0099191F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D4215A">
        <w:rPr>
          <w:rFonts w:ascii="Calibri" w:hAnsi="Calibri" w:cs="Arial"/>
          <w:b/>
          <w:sz w:val="22"/>
          <w:szCs w:val="22"/>
        </w:rPr>
        <w:t xml:space="preserve"> </w:t>
      </w:r>
      <w:r w:rsidR="006501A7">
        <w:rPr>
          <w:rFonts w:ascii="Calibri" w:hAnsi="Calibri" w:cs="Arial"/>
          <w:b/>
          <w:sz w:val="22"/>
          <w:szCs w:val="22"/>
        </w:rPr>
        <w:t>02</w:t>
      </w:r>
      <w:r w:rsidR="00D4215A">
        <w:rPr>
          <w:rFonts w:ascii="Calibri" w:hAnsi="Calibri" w:cs="Arial"/>
          <w:b/>
          <w:sz w:val="22"/>
          <w:szCs w:val="22"/>
        </w:rPr>
        <w:t>.10</w:t>
      </w:r>
      <w:r w:rsidRPr="0099191F">
        <w:rPr>
          <w:rFonts w:ascii="Calibri" w:hAnsi="Calibri" w:cs="Arial"/>
          <w:b/>
          <w:sz w:val="22"/>
          <w:szCs w:val="22"/>
        </w:rPr>
        <w:t>.20</w:t>
      </w:r>
      <w:r w:rsidR="006501A7">
        <w:rPr>
          <w:rFonts w:ascii="Calibri" w:hAnsi="Calibri" w:cs="Arial"/>
          <w:b/>
          <w:sz w:val="22"/>
          <w:szCs w:val="22"/>
        </w:rPr>
        <w:t>20</w:t>
      </w:r>
      <w:r w:rsidR="006438E9" w:rsidRPr="0099191F">
        <w:rPr>
          <w:rFonts w:ascii="Calibri" w:hAnsi="Calibri" w:cs="Arial"/>
          <w:b/>
          <w:sz w:val="22"/>
          <w:szCs w:val="22"/>
        </w:rPr>
        <w:t>r. (przekazanie kompletnej dokumentacji Zamawiającemu)</w:t>
      </w:r>
    </w:p>
    <w:p w14:paraId="72BD2B7A" w14:textId="77777777" w:rsidR="00C5377F" w:rsidRPr="0099191F" w:rsidRDefault="00C5377F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E39E75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V. TERMIN ZWIĄZANIA Z OFERTĄ</w:t>
      </w:r>
    </w:p>
    <w:p w14:paraId="6E6E11AF" w14:textId="33D5FB05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 xml:space="preserve">Wykonawca pozostaje związany z ofertą przez okres </w:t>
      </w:r>
      <w:r w:rsidR="006501A7">
        <w:rPr>
          <w:rFonts w:ascii="Calibri" w:hAnsi="Calibri" w:cs="Arial"/>
          <w:sz w:val="22"/>
          <w:szCs w:val="22"/>
        </w:rPr>
        <w:t>14</w:t>
      </w:r>
      <w:r w:rsidRPr="0099191F">
        <w:rPr>
          <w:rFonts w:ascii="Calibri" w:hAnsi="Calibri" w:cs="Arial"/>
          <w:sz w:val="22"/>
          <w:szCs w:val="22"/>
        </w:rPr>
        <w:t xml:space="preserve"> dni.</w:t>
      </w:r>
    </w:p>
    <w:p w14:paraId="0FA94F2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VI. OPIS SPOSOBU PRZYGOTOWANIA OFERTY</w:t>
      </w:r>
    </w:p>
    <w:p w14:paraId="6D4F3AB3" w14:textId="77777777" w:rsidR="006438E9" w:rsidRPr="0099191F" w:rsidRDefault="006438E9" w:rsidP="006438E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138BDE90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77E605C3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4E7806AB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6DA4BFA3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6458B12C" w14:textId="77777777"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27977339" w14:textId="51BECC9F" w:rsidR="006438E9" w:rsidRPr="00A13570" w:rsidRDefault="005716F4" w:rsidP="00A13570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Pr="0099191F">
        <w:rPr>
          <w:rFonts w:ascii="Calibri" w:hAnsi="Calibri"/>
          <w:sz w:val="22"/>
          <w:szCs w:val="22"/>
        </w:rPr>
        <w:lastRenderedPageBreak/>
        <w:t>o ile nie wynika to z innych dokumentów załączonych przez wykonawcę.</w:t>
      </w:r>
      <w:r w:rsidR="00A13570">
        <w:rPr>
          <w:rFonts w:ascii="Calibri" w:hAnsi="Calibri"/>
          <w:sz w:val="22"/>
          <w:szCs w:val="22"/>
        </w:rPr>
        <w:t xml:space="preserve"> </w:t>
      </w:r>
      <w:r w:rsidRPr="00A13570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82C14EA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4E2B5296" w14:textId="77777777" w:rsidR="006438E9" w:rsidRPr="0099191F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6F0C2ED0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416CD819" w14:textId="77777777" w:rsidR="006438E9" w:rsidRPr="0099191F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07AB1EB6" w14:textId="77777777" w:rsidR="006438E9" w:rsidRPr="0099191F" w:rsidRDefault="006438E9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10.2. Pozostałe dokumenty i oświadczenia, o których mowa w specyfikacji zamówienia.</w:t>
      </w:r>
    </w:p>
    <w:p w14:paraId="4AC5E79C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25532E0E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VII. MIEJSCE ORAZ TERMIN SKŁADANIA OFERT</w:t>
      </w:r>
    </w:p>
    <w:p w14:paraId="031A9586" w14:textId="08ADC126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8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50015C">
        <w:rPr>
          <w:rFonts w:ascii="Calibri" w:hAnsi="Calibri" w:cs="Arial"/>
          <w:sz w:val="22"/>
          <w:szCs w:val="22"/>
        </w:rPr>
        <w:t>15.</w:t>
      </w:r>
      <w:r w:rsidR="00D4215A">
        <w:rPr>
          <w:rFonts w:ascii="Calibri" w:hAnsi="Calibri" w:cs="Arial"/>
          <w:sz w:val="22"/>
          <w:szCs w:val="22"/>
        </w:rPr>
        <w:t>0</w:t>
      </w:r>
      <w:r w:rsidR="00EB480F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EB480F">
        <w:rPr>
          <w:rFonts w:ascii="Calibri" w:hAnsi="Calibri" w:cs="Arial"/>
          <w:sz w:val="22"/>
          <w:szCs w:val="22"/>
        </w:rPr>
        <w:t>20</w:t>
      </w:r>
      <w:r w:rsidRPr="0099191F">
        <w:rPr>
          <w:rFonts w:ascii="Calibri" w:hAnsi="Calibri" w:cs="Arial"/>
          <w:sz w:val="22"/>
          <w:szCs w:val="22"/>
        </w:rPr>
        <w:t> 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2DE6DF44" w14:textId="14E6A7C6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50015C">
        <w:rPr>
          <w:rFonts w:ascii="Calibri" w:hAnsi="Calibri" w:cs="Arial"/>
          <w:sz w:val="22"/>
          <w:szCs w:val="22"/>
        </w:rPr>
        <w:t>15.</w:t>
      </w:r>
      <w:r w:rsidR="00D4215A">
        <w:rPr>
          <w:rFonts w:ascii="Calibri" w:hAnsi="Calibri" w:cs="Arial"/>
          <w:sz w:val="22"/>
          <w:szCs w:val="22"/>
        </w:rPr>
        <w:t>0</w:t>
      </w:r>
      <w:r w:rsidR="00EB480F">
        <w:rPr>
          <w:rFonts w:ascii="Calibri" w:hAnsi="Calibri" w:cs="Arial"/>
          <w:sz w:val="22"/>
          <w:szCs w:val="22"/>
        </w:rPr>
        <w:t>9</w:t>
      </w:r>
      <w:r w:rsidR="007824EC" w:rsidRPr="0099191F">
        <w:rPr>
          <w:rFonts w:ascii="Calibri" w:hAnsi="Calibri" w:cs="Arial"/>
          <w:sz w:val="22"/>
          <w:szCs w:val="22"/>
        </w:rPr>
        <w:t>.20</w:t>
      </w:r>
      <w:r w:rsidR="00EB480F">
        <w:rPr>
          <w:rFonts w:ascii="Calibri" w:hAnsi="Calibri" w:cs="Arial"/>
          <w:sz w:val="22"/>
          <w:szCs w:val="22"/>
        </w:rPr>
        <w:t>20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14:paraId="0D100648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3ACDA2B7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7DE826E9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4E29B014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054DDC9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VIII. OPIS SPOSOBU OBLICZENIA CENY</w:t>
      </w:r>
    </w:p>
    <w:p w14:paraId="42CD3EC9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EE8BE5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 cenie ofertowej należy uwzględnić koszt uzgodnień oraz materiałów wyjściowych koniecznych do realizacji zamówienia (m.in. pozyskanie mapy do celów projektowych, uzyskanie uzgodnień, decyzji, itp.)</w:t>
      </w:r>
    </w:p>
    <w:p w14:paraId="1879B918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10BE8C96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924192D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IX. OPIS KRYTERIÓW, KTÓRYMI ZAMAWIAJĄCY BĘDZIE SIĘ KIEROWAŁ PRZY WYBORZE OFERTY WRAZ Z PODANIEM ZNACZENIA TYCH KRYTERIÓW ORAZ SPOSOBU OBLICZENIA CENY OFERTY</w:t>
      </w:r>
    </w:p>
    <w:p w14:paraId="78E6C682" w14:textId="77777777" w:rsidR="006438E9" w:rsidRPr="0099191F" w:rsidRDefault="006438E9" w:rsidP="006438E9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Kryterium oceny:</w:t>
      </w:r>
    </w:p>
    <w:p w14:paraId="485A7079" w14:textId="77777777" w:rsidR="006438E9" w:rsidRPr="0099191F" w:rsidRDefault="006438E9" w:rsidP="006438E9">
      <w:pPr>
        <w:numPr>
          <w:ilvl w:val="1"/>
          <w:numId w:val="13"/>
        </w:numPr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 xml:space="preserve">cena /brutto/ -  za jaką Wykonawca zobowiązuje się zrealizować zamówienie, wyrażona w polskich złotych: </w:t>
      </w:r>
    </w:p>
    <w:p w14:paraId="5099A68D" w14:textId="1FBCBDEA" w:rsidR="006438E9" w:rsidRDefault="006438E9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  <w:r w:rsidRPr="0099191F">
        <w:rPr>
          <w:rFonts w:ascii="Calibri" w:hAnsi="Calibri" w:cs="Arial"/>
          <w:snapToGrid w:val="0"/>
          <w:sz w:val="22"/>
          <w:szCs w:val="22"/>
        </w:rPr>
        <w:t>-  waga kryterium - 100 %</w:t>
      </w:r>
    </w:p>
    <w:p w14:paraId="26CE7ECB" w14:textId="77777777" w:rsidR="00A13570" w:rsidRPr="00EC1D70" w:rsidRDefault="00A13570" w:rsidP="00EC1D70">
      <w:pPr>
        <w:ind w:left="900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31974BD6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X.   UDZIELENIE ZAMÓWIENIA / PODPISANIE UMOWY</w:t>
      </w:r>
    </w:p>
    <w:p w14:paraId="144517B4" w14:textId="77777777"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39AB0864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716DC06A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14:paraId="1A7B856A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0FBA045C" w14:textId="77777777" w:rsidR="006438E9" w:rsidRPr="0099191F" w:rsidRDefault="006438E9" w:rsidP="006438E9">
      <w:pPr>
        <w:rPr>
          <w:sz w:val="22"/>
          <w:szCs w:val="22"/>
        </w:rPr>
      </w:pPr>
    </w:p>
    <w:p w14:paraId="6E45F085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0C2919E0" w14:textId="77777777"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1FD26E15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66D5EEF2" w14:textId="3A427AF7" w:rsidR="006438E9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23742E00" w14:textId="3B15686D" w:rsidR="005F3766" w:rsidRDefault="005F3766" w:rsidP="005F3766"/>
    <w:p w14:paraId="1D19F0B4" w14:textId="7C0329FB" w:rsidR="005F3766" w:rsidRPr="005F3766" w:rsidRDefault="005F3766" w:rsidP="005F3766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</w:t>
      </w:r>
      <w:r>
        <w:rPr>
          <w:rFonts w:ascii="Calibri" w:hAnsi="Calibri"/>
          <w:i w:val="0"/>
          <w:sz w:val="22"/>
          <w:szCs w:val="22"/>
          <w:u w:val="single"/>
        </w:rPr>
        <w:t>A O PRZETWARZANIU DANYCH OSOBOWYCH PRZEZ ZAMAWIAJĄCEGO</w:t>
      </w:r>
      <w:r w:rsidRPr="005F3766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0733D9B9" w14:textId="77777777" w:rsidR="005F3766" w:rsidRPr="005F3766" w:rsidRDefault="005F3766" w:rsidP="005F3766">
      <w:pPr>
        <w:pStyle w:val="Akapitzlist"/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Zgodnie z art. 13 ust. 1 i 2 Rozporządzenia Parlamentu Europejskiego i Rady (UE) 2016/679 z dnia 27 kwietnia 2016 r. 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</w:t>
      </w:r>
    </w:p>
    <w:p w14:paraId="6B3447C0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Administratorem Pani/Pana danych osobowych jest Gmina Miasto Mrągowo,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br/>
        <w:t>ul. Królewiecka 60A, 11-700 Mrągowo, reprezentowana przez Burmistrza Miasta Pana Stanisława Bułajewskiego.</w:t>
      </w:r>
    </w:p>
    <w:p w14:paraId="4FB17DC5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Administrator wyznaczył Inspektora Danych Osobowych, można się z nim kontaktować poprzez adres e-mail: </w:t>
      </w:r>
      <w:hyperlink r:id="rId9" w:history="1">
        <w:r w:rsidRPr="005F3766">
          <w:rPr>
            <w:rStyle w:val="Hipercze"/>
            <w:rFonts w:asciiTheme="minorHAnsi" w:eastAsiaTheme="majorEastAsia" w:hAnsiTheme="minorHAnsi" w:cstheme="minorHAnsi"/>
            <w:color w:val="0563C1"/>
            <w:sz w:val="22"/>
            <w:szCs w:val="22"/>
          </w:rPr>
          <w:t>iod@warmiainkaso.pl</w:t>
        </w:r>
      </w:hyperlink>
      <w:r w:rsidRPr="005F3766">
        <w:rPr>
          <w:rFonts w:asciiTheme="minorHAnsi" w:hAnsiTheme="minorHAnsi" w:cstheme="minorHAnsi"/>
          <w:color w:val="00000A"/>
          <w:sz w:val="22"/>
          <w:szCs w:val="22"/>
        </w:rPr>
        <w:t>.  we wszystkich sprawach dotyczących danych osobowych przetwarzanych przez Administratora.</w:t>
      </w:r>
    </w:p>
    <w:p w14:paraId="6732D37E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osobowe przetwarzane będą na podstawie art. 6 ust. 1 lit. c</w:t>
      </w:r>
      <w:r w:rsidRPr="005F3766">
        <w:rPr>
          <w:rFonts w:asciiTheme="minorHAnsi" w:hAnsiTheme="minorHAnsi" w:cstheme="minorHAnsi"/>
          <w:i/>
          <w:iCs/>
          <w:color w:val="00000A"/>
          <w:sz w:val="22"/>
          <w:szCs w:val="22"/>
        </w:rPr>
        <w:t xml:space="preserve"> 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t>RODO</w:t>
      </w:r>
      <w:r w:rsidRPr="005F3766">
        <w:rPr>
          <w:rFonts w:asciiTheme="minorHAnsi" w:hAnsiTheme="minorHAnsi" w:cstheme="minorHAnsi"/>
          <w:color w:val="00000A"/>
          <w:sz w:val="22"/>
          <w:szCs w:val="22"/>
        </w:rPr>
        <w:br/>
        <w:t>w celu wypełnienia obowiązku prawnego ciążącego na Administratorze.</w:t>
      </w:r>
    </w:p>
    <w:p w14:paraId="23E87C51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Mrągowo przetwarzają dane osobowe, dla których Administratorem jest Gmina Miasto Mrągowo reprezentowana przez Burmistrza Miasta Mrągowo.</w:t>
      </w:r>
    </w:p>
    <w:p w14:paraId="28F5E65A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7C92C3A3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 xml:space="preserve">Posiada Pani/Pan prawo dostępu do danych osobowych, które Pani/Pana dotyczą, prawo do ich sprostowania, usunięcia, ograniczenia przetwarzania, prawo do przenoszenia danych, prawo wniesienia sprzeciwu, prawo do cofnięcia zgody w dowolnym momencie bez wpływu na zgodność z prawem przetwarzania. </w:t>
      </w:r>
    </w:p>
    <w:p w14:paraId="25684638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Osobowych.</w:t>
      </w:r>
    </w:p>
    <w:p w14:paraId="2C5A8B84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28A71122" w14:textId="77777777" w:rsidR="005F3766" w:rsidRPr="005F3766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Administrator danych nie zamierza przekazywać danych osobowych do państwa trzeciego lub organizacji międzynarodowej.</w:t>
      </w:r>
    </w:p>
    <w:p w14:paraId="5E87DC43" w14:textId="5AE301D8" w:rsidR="005F3766" w:rsidRPr="00A13570" w:rsidRDefault="005F3766" w:rsidP="005F3766">
      <w:pPr>
        <w:pStyle w:val="Akapitzlist"/>
        <w:numPr>
          <w:ilvl w:val="1"/>
          <w:numId w:val="45"/>
        </w:numPr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5F3766">
        <w:rPr>
          <w:rFonts w:asciiTheme="minorHAnsi" w:hAnsiTheme="minorHAnsi" w:cstheme="minorHAnsi"/>
          <w:color w:val="00000A"/>
          <w:sz w:val="22"/>
          <w:szCs w:val="22"/>
        </w:rPr>
        <w:t>Pani/Pana dane osobowe nie będą podlegały profilowaniu</w:t>
      </w:r>
    </w:p>
    <w:p w14:paraId="51CA9BFA" w14:textId="77777777" w:rsidR="00A13570" w:rsidRPr="00A13570" w:rsidRDefault="00A13570" w:rsidP="00A13570">
      <w:pPr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</w:p>
    <w:p w14:paraId="383CB985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0CA5E39C" w14:textId="5F234CC6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lastRenderedPageBreak/>
        <w:t>XI</w:t>
      </w:r>
      <w:r w:rsidR="005F3766">
        <w:rPr>
          <w:rFonts w:ascii="Calibri" w:hAnsi="Calibri" w:cs="Arial"/>
          <w:b/>
          <w:sz w:val="22"/>
          <w:szCs w:val="22"/>
          <w:u w:val="single"/>
        </w:rPr>
        <w:t>II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5319854D" w14:textId="142F43C6" w:rsidR="006438E9" w:rsidRPr="0099191F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pracowników referatu Planowania Przestrzennego, Budownictwa i Inwestycji: Grzegorza Wożniak tel. (089) 741 90</w:t>
      </w:r>
      <w:r w:rsidR="00EB480F">
        <w:rPr>
          <w:rFonts w:ascii="Calibri" w:hAnsi="Calibri" w:cs="Arial"/>
          <w:sz w:val="22"/>
          <w:szCs w:val="22"/>
        </w:rPr>
        <w:t>46</w:t>
      </w:r>
    </w:p>
    <w:p w14:paraId="151BCC91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6683983C" w14:textId="68452E6E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5F3766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V. ZAŁĄCZNIKI DO ZAPROSZENIA</w:t>
      </w:r>
    </w:p>
    <w:p w14:paraId="61743386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41E993F1" w14:textId="77777777" w:rsidR="006438E9" w:rsidRPr="0099191F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8DD4C7C" w14:textId="439D1388" w:rsidR="006438E9" w:rsidRPr="0099191F" w:rsidRDefault="006438E9" w:rsidP="00DE790C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1CCBF2E9" w14:textId="76478A6B" w:rsidR="006438E9" w:rsidRPr="0099191F" w:rsidRDefault="00322EBD" w:rsidP="00322EBD">
      <w:pPr>
        <w:ind w:left="566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up. Burmistrza</w:t>
      </w:r>
    </w:p>
    <w:p w14:paraId="5732A185" w14:textId="6660D2F1" w:rsidR="006438E9" w:rsidRDefault="00322EBD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mgr Tadeusz Łapka</w:t>
      </w:r>
    </w:p>
    <w:p w14:paraId="2B8960DC" w14:textId="5F2B11C5" w:rsidR="00322EBD" w:rsidRPr="0099191F" w:rsidRDefault="00322EBD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Zastępca Burmistrza Miasta</w:t>
      </w:r>
    </w:p>
    <w:p w14:paraId="4C6B5317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4C5F892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081D50F2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67B71B18" w14:textId="399F3F6B" w:rsidR="005716F4" w:rsidRPr="0099191F" w:rsidRDefault="00322EBD" w:rsidP="006438E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769756FC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26F0F7A3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0558E5E2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E77D562" w14:textId="5704A312"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67F0D249" w14:textId="1CC0382D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1537E147" w14:textId="1BCA2CD9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36274252" w14:textId="1B281431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6B9B4B74" w14:textId="3FAA8F10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D3F1E46" w14:textId="49792584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47A11ABC" w14:textId="0A8B79B7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23C905AC" w14:textId="71EB670E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6EDD808A" w14:textId="42992319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7E43E64" w14:textId="5A3A40AB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7CFBEC2" w14:textId="47D5DBC3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725CA606" w14:textId="675A1A61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6B2F227" w14:textId="1A007FC3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20321B28" w14:textId="3D4893AA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2455BB33" w14:textId="07FB5039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4F415321" w14:textId="181EEA37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750BEF8F" w14:textId="65F227E6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15F19293" w14:textId="6F90DA15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230B38D0" w14:textId="008F4DAC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14A36540" w14:textId="5B7010B5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753DC788" w14:textId="5E1C9168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9033D4B" w14:textId="5C53190C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7AF4C10A" w14:textId="1A9E9B1D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51B17263" w14:textId="1F7E2B6A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4654471E" w14:textId="2A3919EC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6BA44C45" w14:textId="190EF598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6DF08BE0" w14:textId="40331167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22F6E2B" w14:textId="70A2219D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16F07482" w14:textId="21B25BFF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52800506" w14:textId="144DAAA6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2985243" w14:textId="28989168" w:rsidR="00A13570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000F1E0D" w14:textId="77777777" w:rsidR="00A13570" w:rsidRPr="0099191F" w:rsidRDefault="00A13570" w:rsidP="006438E9">
      <w:pPr>
        <w:jc w:val="both"/>
        <w:rPr>
          <w:rFonts w:ascii="Calibri" w:hAnsi="Calibri" w:cs="Arial"/>
          <w:sz w:val="22"/>
          <w:szCs w:val="22"/>
        </w:rPr>
      </w:pPr>
    </w:p>
    <w:p w14:paraId="1641F8FB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7BF969A1" w14:textId="77777777" w:rsidR="006438E9" w:rsidRPr="0099191F" w:rsidRDefault="006438E9" w:rsidP="006438E9">
      <w:pPr>
        <w:jc w:val="both"/>
        <w:rPr>
          <w:rFonts w:ascii="Calibri" w:hAnsi="Calibri" w:cs="Arial"/>
          <w:sz w:val="20"/>
          <w:szCs w:val="20"/>
        </w:rPr>
      </w:pPr>
      <w:r w:rsidRPr="0099191F">
        <w:rPr>
          <w:rFonts w:ascii="Calibri" w:hAnsi="Calibri" w:cs="Arial"/>
          <w:sz w:val="20"/>
          <w:szCs w:val="20"/>
        </w:rPr>
        <w:t>Opracował:</w:t>
      </w:r>
    </w:p>
    <w:p w14:paraId="2A564B63" w14:textId="77777777" w:rsidR="000533EA" w:rsidRPr="0099191F" w:rsidRDefault="006438E9" w:rsidP="006438E9">
      <w:pPr>
        <w:ind w:right="126"/>
        <w:rPr>
          <w:sz w:val="20"/>
          <w:szCs w:val="20"/>
        </w:rPr>
      </w:pPr>
      <w:r w:rsidRPr="0099191F">
        <w:rPr>
          <w:rFonts w:ascii="Calibri" w:hAnsi="Calibri" w:cs="Arial"/>
          <w:sz w:val="20"/>
          <w:szCs w:val="20"/>
        </w:rPr>
        <w:t>Grzegorz Woźniak</w:t>
      </w:r>
    </w:p>
    <w:sectPr w:rsidR="000533EA" w:rsidRPr="0099191F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609FF" w14:textId="77777777" w:rsidR="002A7596" w:rsidRDefault="002A7596">
      <w:r>
        <w:separator/>
      </w:r>
    </w:p>
  </w:endnote>
  <w:endnote w:type="continuationSeparator" w:id="0">
    <w:p w14:paraId="6B0DEA70" w14:textId="77777777" w:rsidR="002A7596" w:rsidRDefault="002A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5103" w14:textId="77777777" w:rsidR="002A7596" w:rsidRPr="001579C4" w:rsidRDefault="002A7596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4876BC67" w14:textId="77777777" w:rsidR="002A7596" w:rsidRPr="00A96FAB" w:rsidRDefault="002A7596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E521" w14:textId="77777777" w:rsidR="002A7596" w:rsidRPr="001579C4" w:rsidRDefault="002A7596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B3B8D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55C123F0" w14:textId="77777777" w:rsidR="002A7596" w:rsidRDefault="002A7596" w:rsidP="00936922">
    <w:pPr>
      <w:pStyle w:val="Stopka"/>
      <w:ind w:right="360" w:firstLine="360"/>
      <w:jc w:val="right"/>
      <w:rPr>
        <w:lang w:val="en-US"/>
      </w:rPr>
    </w:pPr>
  </w:p>
  <w:p w14:paraId="6D8C9F40" w14:textId="77777777" w:rsidR="002A7596" w:rsidRPr="006E53B4" w:rsidRDefault="002A7596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2A7596" w:rsidRPr="00347AD7" w14:paraId="57D5B0CF" w14:textId="77777777" w:rsidTr="000859B2">
      <w:tc>
        <w:tcPr>
          <w:tcW w:w="3888" w:type="dxa"/>
        </w:tcPr>
        <w:p w14:paraId="4DEEF9CD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63F20C7B" w14:textId="77777777" w:rsidR="002A7596" w:rsidRPr="000859B2" w:rsidRDefault="002A7596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2A7596" w:rsidRPr="00347AD7" w14:paraId="4379E837" w14:textId="77777777" w:rsidTr="000533EA">
      <w:tc>
        <w:tcPr>
          <w:tcW w:w="3888" w:type="dxa"/>
        </w:tcPr>
        <w:p w14:paraId="3BECE525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Referat Planowania Przestrzennego, Budownictwa i  Inwestycji</w:t>
          </w:r>
        </w:p>
        <w:p w14:paraId="0A1F7E28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14:paraId="75378378" w14:textId="77777777" w:rsidR="002A7596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14:paraId="6DBB829C" w14:textId="77777777" w:rsidR="002A7596" w:rsidRPr="00EC330C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14:paraId="4D8E89CA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8371087" wp14:editId="2382015B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ul. Królewiecka 60A, 11-700 Mrągowo</w:t>
          </w:r>
        </w:p>
        <w:p w14:paraId="7048F29B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www.mragowo.pl</w:t>
          </w:r>
        </w:p>
        <w:p w14:paraId="3990178D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14:paraId="67E43DC8" w14:textId="77777777" w:rsidR="002A7596" w:rsidRPr="006E53B4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14:paraId="3A231F63" w14:textId="77777777" w:rsidR="002A7596" w:rsidRPr="000533EA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0533EA">
            <w:rPr>
              <w:rFonts w:ascii="Arial" w:hAnsi="Arial" w:cs="Arial"/>
              <w:b/>
              <w:sz w:val="16"/>
              <w:szCs w:val="16"/>
              <w:lang w:val="en-US"/>
            </w:rPr>
            <w:t>e-mail: ummragowo@mragowo.um.gov.pl</w:t>
          </w:r>
        </w:p>
        <w:p w14:paraId="7077EADC" w14:textId="77777777" w:rsidR="002A7596" w:rsidRPr="00347AD7" w:rsidRDefault="002A7596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36CE6E35" w14:textId="77777777" w:rsidR="002A7596" w:rsidRDefault="002A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DF38" w14:textId="77777777" w:rsidR="002A7596" w:rsidRDefault="002A7596">
      <w:r>
        <w:separator/>
      </w:r>
    </w:p>
  </w:footnote>
  <w:footnote w:type="continuationSeparator" w:id="0">
    <w:p w14:paraId="3620195C" w14:textId="77777777" w:rsidR="002A7596" w:rsidRDefault="002A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BF7A" w14:textId="77777777" w:rsidR="002A7596" w:rsidRDefault="002A7596">
    <w:pPr>
      <w:pStyle w:val="Nagwek"/>
    </w:pPr>
    <w:r>
      <w:rPr>
        <w:noProof/>
      </w:rPr>
      <w:drawing>
        <wp:inline distT="0" distB="0" distL="0" distR="0" wp14:anchorId="6E6351A1" wp14:editId="733F8DFD">
          <wp:extent cx="5753100" cy="590550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07D"/>
    <w:multiLevelType w:val="hybridMultilevel"/>
    <w:tmpl w:val="65E45D64"/>
    <w:lvl w:ilvl="0" w:tplc="78EC7B6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6"/>
  </w:num>
  <w:num w:numId="5">
    <w:abstractNumId w:val="23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23"/>
    <w:lvlOverride w:ilvl="0">
      <w:startOverride w:val="1"/>
    </w:lvlOverride>
  </w:num>
  <w:num w:numId="10">
    <w:abstractNumId w:val="3"/>
  </w:num>
  <w:num w:numId="11">
    <w:abstractNumId w:val="11"/>
  </w:num>
  <w:num w:numId="12">
    <w:abstractNumId w:val="20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22"/>
  </w:num>
  <w:num w:numId="18">
    <w:abstractNumId w:val="7"/>
  </w:num>
  <w:num w:numId="19">
    <w:abstractNumId w:val="14"/>
  </w:num>
  <w:num w:numId="20">
    <w:abstractNumId w:val="19"/>
  </w:num>
  <w:num w:numId="21">
    <w:abstractNumId w:val="27"/>
  </w:num>
  <w:num w:numId="22">
    <w:abstractNumId w:val="25"/>
  </w:num>
  <w:num w:numId="23">
    <w:abstractNumId w:val="18"/>
  </w:num>
  <w:num w:numId="24">
    <w:abstractNumId w:val="24"/>
  </w:num>
  <w:num w:numId="25">
    <w:abstractNumId w:val="10"/>
  </w:num>
  <w:num w:numId="26">
    <w:abstractNumId w:val="17"/>
  </w:num>
  <w:num w:numId="27">
    <w:abstractNumId w:val="4"/>
  </w:num>
  <w:num w:numId="28">
    <w:abstractNumId w:val="23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15"/>
  </w:num>
  <w:num w:numId="40">
    <w:abstractNumId w:val="23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  <w:lvlOverride w:ilvl="0">
      <w:startOverride w:val="1"/>
    </w:lvlOverride>
  </w:num>
  <w:num w:numId="44">
    <w:abstractNumId w:val="26"/>
  </w:num>
  <w:num w:numId="45">
    <w:abstractNumId w:val="5"/>
  </w:num>
  <w:num w:numId="46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5FB7"/>
    <w:rsid w:val="000A35D9"/>
    <w:rsid w:val="000A5169"/>
    <w:rsid w:val="000B09AE"/>
    <w:rsid w:val="000B18A8"/>
    <w:rsid w:val="000B340E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90F37"/>
    <w:rsid w:val="00191D5A"/>
    <w:rsid w:val="001952ED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F2A"/>
    <w:rsid w:val="002735DA"/>
    <w:rsid w:val="0027566F"/>
    <w:rsid w:val="002763B7"/>
    <w:rsid w:val="00276588"/>
    <w:rsid w:val="00276A4B"/>
    <w:rsid w:val="00277C92"/>
    <w:rsid w:val="00281CAC"/>
    <w:rsid w:val="00281D7E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C8C"/>
    <w:rsid w:val="002A1298"/>
    <w:rsid w:val="002A2200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2EBD"/>
    <w:rsid w:val="003255E7"/>
    <w:rsid w:val="00325D54"/>
    <w:rsid w:val="00326C60"/>
    <w:rsid w:val="003270B9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35F6"/>
    <w:rsid w:val="003E0112"/>
    <w:rsid w:val="003E03B4"/>
    <w:rsid w:val="003E12C7"/>
    <w:rsid w:val="003E2637"/>
    <w:rsid w:val="003E2AD5"/>
    <w:rsid w:val="003E3098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46A2"/>
    <w:rsid w:val="00424E9A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E763A"/>
    <w:rsid w:val="004F05F0"/>
    <w:rsid w:val="004F0B86"/>
    <w:rsid w:val="004F17E0"/>
    <w:rsid w:val="004F4787"/>
    <w:rsid w:val="004F501D"/>
    <w:rsid w:val="004F59B3"/>
    <w:rsid w:val="0050015C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2D3E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3766"/>
    <w:rsid w:val="005F4494"/>
    <w:rsid w:val="0060149E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01A7"/>
    <w:rsid w:val="00654E7D"/>
    <w:rsid w:val="00656CB2"/>
    <w:rsid w:val="00657D66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29D4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14D"/>
    <w:rsid w:val="006F1C7C"/>
    <w:rsid w:val="006F217C"/>
    <w:rsid w:val="006F389E"/>
    <w:rsid w:val="006F54A2"/>
    <w:rsid w:val="0070542B"/>
    <w:rsid w:val="007065E7"/>
    <w:rsid w:val="0071006E"/>
    <w:rsid w:val="00712C8E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6BC4"/>
    <w:rsid w:val="00767123"/>
    <w:rsid w:val="00767274"/>
    <w:rsid w:val="0076737C"/>
    <w:rsid w:val="00767EDD"/>
    <w:rsid w:val="0077130E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0DBB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3196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57AA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123C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F17FB"/>
    <w:rsid w:val="009F32BB"/>
    <w:rsid w:val="009F3FEA"/>
    <w:rsid w:val="009F42E6"/>
    <w:rsid w:val="009F6A4F"/>
    <w:rsid w:val="009F7193"/>
    <w:rsid w:val="00A00B64"/>
    <w:rsid w:val="00A042E9"/>
    <w:rsid w:val="00A04EF2"/>
    <w:rsid w:val="00A07900"/>
    <w:rsid w:val="00A1357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BCD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4670"/>
    <w:rsid w:val="00B349AF"/>
    <w:rsid w:val="00B35AD1"/>
    <w:rsid w:val="00B4005C"/>
    <w:rsid w:val="00B4262A"/>
    <w:rsid w:val="00B4353D"/>
    <w:rsid w:val="00B43A14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3368"/>
    <w:rsid w:val="00C64BD3"/>
    <w:rsid w:val="00C67B39"/>
    <w:rsid w:val="00C72F86"/>
    <w:rsid w:val="00C76AE8"/>
    <w:rsid w:val="00C7723E"/>
    <w:rsid w:val="00C77A4D"/>
    <w:rsid w:val="00C83180"/>
    <w:rsid w:val="00C832EA"/>
    <w:rsid w:val="00C8343C"/>
    <w:rsid w:val="00C835AC"/>
    <w:rsid w:val="00C85BDF"/>
    <w:rsid w:val="00C87B8F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B77"/>
    <w:rsid w:val="00CC40CA"/>
    <w:rsid w:val="00CC718A"/>
    <w:rsid w:val="00CC77CD"/>
    <w:rsid w:val="00CC791B"/>
    <w:rsid w:val="00CD0C1F"/>
    <w:rsid w:val="00CD428C"/>
    <w:rsid w:val="00CD5827"/>
    <w:rsid w:val="00CD602F"/>
    <w:rsid w:val="00CD67E1"/>
    <w:rsid w:val="00CE079D"/>
    <w:rsid w:val="00CE63F0"/>
    <w:rsid w:val="00CE734F"/>
    <w:rsid w:val="00CF081A"/>
    <w:rsid w:val="00CF3D59"/>
    <w:rsid w:val="00CF5F2C"/>
    <w:rsid w:val="00D04EDF"/>
    <w:rsid w:val="00D0592F"/>
    <w:rsid w:val="00D07BFD"/>
    <w:rsid w:val="00D1087A"/>
    <w:rsid w:val="00D10B91"/>
    <w:rsid w:val="00D1400E"/>
    <w:rsid w:val="00D16ACB"/>
    <w:rsid w:val="00D1731D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1541"/>
    <w:rsid w:val="00DB1D75"/>
    <w:rsid w:val="00DB32DC"/>
    <w:rsid w:val="00DB3308"/>
    <w:rsid w:val="00DB5F3D"/>
    <w:rsid w:val="00DB74D5"/>
    <w:rsid w:val="00DC3A2E"/>
    <w:rsid w:val="00DC664B"/>
    <w:rsid w:val="00DD1454"/>
    <w:rsid w:val="00DD1C25"/>
    <w:rsid w:val="00DD5F90"/>
    <w:rsid w:val="00DE0D89"/>
    <w:rsid w:val="00DE1085"/>
    <w:rsid w:val="00DE456F"/>
    <w:rsid w:val="00DE7698"/>
    <w:rsid w:val="00DE790C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5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A616F"/>
    <w:rsid w:val="00EB0257"/>
    <w:rsid w:val="00EB4457"/>
    <w:rsid w:val="00EB480F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D6D83"/>
    <w:rsid w:val="00FE3088"/>
    <w:rsid w:val="00FE39E3"/>
    <w:rsid w:val="00FE4546"/>
    <w:rsid w:val="00FF14CB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EF4AC5"/>
  <w15:docId w15:val="{683869E3-6208-416F-8B73-04944C06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715E-E9BF-42A5-8B9A-2B189731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5</Pages>
  <Words>1928</Words>
  <Characters>11569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85</cp:revision>
  <cp:lastPrinted>2020-09-01T06:39:00Z</cp:lastPrinted>
  <dcterms:created xsi:type="dcterms:W3CDTF">2016-10-18T10:24:00Z</dcterms:created>
  <dcterms:modified xsi:type="dcterms:W3CDTF">2020-09-07T13:11:00Z</dcterms:modified>
</cp:coreProperties>
</file>