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CBA3A" w14:textId="061C4D01" w:rsidR="00183A3A" w:rsidRDefault="00183A3A" w:rsidP="00183A3A">
      <w:pPr>
        <w:pStyle w:val="Nagwek"/>
        <w:jc w:val="center"/>
        <w:rPr>
          <w:noProof/>
        </w:rPr>
      </w:pPr>
      <w:r w:rsidRPr="00931E2B">
        <w:rPr>
          <w:noProof/>
        </w:rPr>
        <w:drawing>
          <wp:inline distT="0" distB="0" distL="0" distR="0" wp14:anchorId="6F406698" wp14:editId="59895F5D">
            <wp:extent cx="5505450" cy="714375"/>
            <wp:effectExtent l="0" t="0" r="0" b="9525"/>
            <wp:docPr id="1" name="Obraz 1" descr="\\SERWER-WIN2008\data\users\gawronska\Desktop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ERWER-WIN2008\data\users\gawronska\Desktop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0F0DA" w14:textId="77777777" w:rsidR="00183A3A" w:rsidRDefault="00183A3A" w:rsidP="00183A3A">
      <w:pPr>
        <w:ind w:left="6096"/>
        <w:rPr>
          <w:b/>
        </w:rPr>
      </w:pPr>
    </w:p>
    <w:p w14:paraId="24D4B45D" w14:textId="77777777" w:rsidR="00183A3A" w:rsidRPr="008E5A34" w:rsidRDefault="00183A3A" w:rsidP="00183A3A">
      <w:pPr>
        <w:rPr>
          <w:sz w:val="18"/>
          <w:szCs w:val="18"/>
        </w:rPr>
      </w:pPr>
    </w:p>
    <w:p w14:paraId="0F180D1C" w14:textId="4C7DF15E" w:rsidR="00183A3A" w:rsidRDefault="00183A3A" w:rsidP="00183A3A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OP.271.1.2020                                                                             Mrągowo, </w:t>
      </w:r>
      <w:r w:rsidR="00331AC4">
        <w:rPr>
          <w:sz w:val="24"/>
          <w:szCs w:val="24"/>
        </w:rPr>
        <w:t>29.</w:t>
      </w:r>
      <w:r>
        <w:rPr>
          <w:sz w:val="24"/>
          <w:szCs w:val="24"/>
        </w:rPr>
        <w:t>04.2020 r.</w:t>
      </w:r>
    </w:p>
    <w:p w14:paraId="28BB9CED" w14:textId="77777777" w:rsidR="00183A3A" w:rsidRDefault="00183A3A" w:rsidP="00183A3A">
      <w:pPr>
        <w:jc w:val="both"/>
      </w:pPr>
    </w:p>
    <w:p w14:paraId="407FFAF4" w14:textId="77777777" w:rsidR="00183A3A" w:rsidRDefault="00183A3A" w:rsidP="00183A3A">
      <w:pPr>
        <w:pStyle w:val="Tekstpodstawowywcity"/>
        <w:ind w:left="540" w:hanging="540"/>
        <w:jc w:val="both"/>
      </w:pPr>
      <w:r>
        <w:t>Dot. przetargu nieograniczonego na: „</w:t>
      </w:r>
      <w:bookmarkStart w:id="0" w:name="_Hlk33685134"/>
      <w:r w:rsidRPr="00C20D31">
        <w:rPr>
          <w:bCs/>
        </w:rPr>
        <w:t>Budow</w:t>
      </w:r>
      <w:r>
        <w:rPr>
          <w:bCs/>
        </w:rPr>
        <w:t>ę</w:t>
      </w:r>
      <w:r w:rsidRPr="00C20D31">
        <w:rPr>
          <w:bCs/>
        </w:rPr>
        <w:t xml:space="preserve"> i przebudow</w:t>
      </w:r>
      <w:r>
        <w:rPr>
          <w:bCs/>
        </w:rPr>
        <w:t>ę</w:t>
      </w:r>
      <w:r w:rsidRPr="00C20D31">
        <w:rPr>
          <w:bCs/>
        </w:rPr>
        <w:t xml:space="preserve"> głównych kolektorów deszczowych na terenie Miasta Mrągowa</w:t>
      </w:r>
      <w:bookmarkEnd w:id="0"/>
      <w:r>
        <w:t>”.</w:t>
      </w:r>
    </w:p>
    <w:p w14:paraId="08CB27BA" w14:textId="77777777" w:rsidR="00183A3A" w:rsidRPr="00FC51B2" w:rsidRDefault="00183A3A" w:rsidP="00183A3A">
      <w:pPr>
        <w:pStyle w:val="Tekstpodstawowywcity"/>
        <w:spacing w:line="360" w:lineRule="auto"/>
        <w:ind w:left="540" w:hanging="540"/>
        <w:jc w:val="both"/>
      </w:pPr>
    </w:p>
    <w:p w14:paraId="527A80A9" w14:textId="77777777" w:rsidR="003F1A08" w:rsidRDefault="003F1A08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14:paraId="74BFD02D" w14:textId="68139651" w:rsidR="00183A3A" w:rsidRPr="00FC51B2" w:rsidRDefault="00183A3A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FC51B2">
        <w:rPr>
          <w:b/>
          <w:sz w:val="24"/>
          <w:szCs w:val="24"/>
        </w:rPr>
        <w:t>ZAWIADOMIENIE</w:t>
      </w:r>
    </w:p>
    <w:p w14:paraId="48F54BBD" w14:textId="77777777" w:rsidR="00183A3A" w:rsidRDefault="00183A3A" w:rsidP="00183A3A">
      <w:pPr>
        <w:tabs>
          <w:tab w:val="left" w:pos="3420"/>
        </w:tabs>
        <w:spacing w:line="360" w:lineRule="auto"/>
        <w:ind w:firstLine="284"/>
        <w:jc w:val="both"/>
      </w:pPr>
      <w:r w:rsidRPr="00FC51B2">
        <w:t xml:space="preserve">Zamawiający informuje, że </w:t>
      </w:r>
      <w:r w:rsidRPr="001B2722">
        <w:rPr>
          <w:bCs/>
        </w:rPr>
        <w:t>unieważnia postępowanie</w:t>
      </w:r>
      <w:r w:rsidRPr="00FC51B2">
        <w:t xml:space="preserve"> o zamówienie publiczne w trybie przetargu nieograniczonego na: „</w:t>
      </w:r>
      <w:r w:rsidRPr="00C20D31">
        <w:rPr>
          <w:bCs/>
        </w:rPr>
        <w:t>Budow</w:t>
      </w:r>
      <w:r>
        <w:rPr>
          <w:bCs/>
        </w:rPr>
        <w:t>ę</w:t>
      </w:r>
      <w:r w:rsidRPr="00C20D31">
        <w:rPr>
          <w:bCs/>
        </w:rPr>
        <w:t xml:space="preserve"> i przebudow</w:t>
      </w:r>
      <w:r>
        <w:rPr>
          <w:bCs/>
        </w:rPr>
        <w:t>ę</w:t>
      </w:r>
      <w:r w:rsidRPr="00C20D31">
        <w:rPr>
          <w:bCs/>
        </w:rPr>
        <w:t xml:space="preserve"> głównych kolektorów deszczowych na terenie Miasta Mrągowa</w:t>
      </w:r>
      <w:r w:rsidRPr="00FC51B2">
        <w:t xml:space="preserve">”, </w:t>
      </w:r>
      <w:r>
        <w:t xml:space="preserve">na </w:t>
      </w:r>
      <w:r w:rsidRPr="00FC51B2">
        <w:t>podstaw</w:t>
      </w:r>
      <w:r>
        <w:t>ie</w:t>
      </w:r>
      <w:r w:rsidRPr="00FC51B2">
        <w:t xml:space="preserve"> art. 93 ust. 1 pkt </w:t>
      </w:r>
      <w:r>
        <w:t>6</w:t>
      </w:r>
      <w:r w:rsidRPr="00FC51B2">
        <w:t xml:space="preserve"> ustawy Prawo zamówień publicznych </w:t>
      </w:r>
      <w:r>
        <w:t>(</w:t>
      </w:r>
      <w:r w:rsidRPr="00FC51B2">
        <w:t>Dz. U. z 201</w:t>
      </w:r>
      <w:r>
        <w:t>9</w:t>
      </w:r>
      <w:r w:rsidRPr="00FC51B2">
        <w:t xml:space="preserve"> r. poz. </w:t>
      </w:r>
      <w:r>
        <w:t>1843), czyli wystąpienia istotnej zmiany okoliczności powodującej, że prowadzenie postępowania nie leży w interesie publicznym, czego nie można było przewidzieć</w:t>
      </w:r>
      <w:r w:rsidRPr="00FC51B2">
        <w:t>.</w:t>
      </w:r>
      <w:r>
        <w:t xml:space="preserve"> </w:t>
      </w:r>
    </w:p>
    <w:p w14:paraId="77582780" w14:textId="1B87F521" w:rsidR="0011343C" w:rsidRDefault="00183A3A" w:rsidP="00164656">
      <w:pPr>
        <w:tabs>
          <w:tab w:val="left" w:pos="3420"/>
        </w:tabs>
        <w:spacing w:line="360" w:lineRule="auto"/>
        <w:ind w:firstLine="284"/>
        <w:jc w:val="both"/>
      </w:pPr>
      <w:r>
        <w:t>Zamawiający wszczął postępowanie w dniu 22 stycznia 2020 r. ogłaszając je w Biuletynie Zamówień Publicznych, zamieszczając w Biuletynie Informacji Publicznej (strona Zamawiającego) oraz wywieszając na tablicy ogłoszeń Zamawiającego.</w:t>
      </w:r>
      <w:r w:rsidR="00C05BE9">
        <w:t xml:space="preserve"> Wartość szacunkowa zamówienia została oszacowana na podstawie </w:t>
      </w:r>
      <w:r w:rsidR="00C05BE9" w:rsidRPr="00C05BE9">
        <w:t>kosztorysu z dnia 29 października 2019 r</w:t>
      </w:r>
      <w:r w:rsidR="00C05BE9" w:rsidRPr="00164656">
        <w:t>.</w:t>
      </w:r>
      <w:r w:rsidR="0011343C" w:rsidRPr="00164656">
        <w:t xml:space="preserve"> </w:t>
      </w:r>
      <w:r w:rsidR="00A61703">
        <w:t xml:space="preserve">                    </w:t>
      </w:r>
      <w:r w:rsidR="0011343C" w:rsidRPr="00164656">
        <w:t xml:space="preserve">W </w:t>
      </w:r>
      <w:r w:rsidR="00164656">
        <w:t xml:space="preserve">wyniku ogłoszonego przetargu oferty złożyło </w:t>
      </w:r>
      <w:r w:rsidR="0011343C" w:rsidRPr="00164656">
        <w:t>2 wykonawców</w:t>
      </w:r>
      <w:r w:rsidR="00164656">
        <w:t xml:space="preserve"> na kwoty 26 199 000 zł oraz 18 600 000 zł. </w:t>
      </w:r>
      <w:r w:rsidR="0011343C">
        <w:t xml:space="preserve">Po </w:t>
      </w:r>
      <w:r w:rsidR="00164656">
        <w:t>wszczęciu</w:t>
      </w:r>
      <w:r w:rsidR="0011343C">
        <w:t xml:space="preserve"> </w:t>
      </w:r>
      <w:r w:rsidR="00164656">
        <w:t>postępowania</w:t>
      </w:r>
      <w:r w:rsidR="0011343C">
        <w:t xml:space="preserve"> wystąpiła jednak istotna zmiana okoliczności </w:t>
      </w:r>
      <w:r w:rsidR="00164656">
        <w:t>powodująca,</w:t>
      </w:r>
      <w:r w:rsidR="0011343C">
        <w:t xml:space="preserve"> że prowadzenie </w:t>
      </w:r>
      <w:r w:rsidR="00A61703">
        <w:t>niniejszego</w:t>
      </w:r>
      <w:r w:rsidR="0011343C">
        <w:t xml:space="preserve"> </w:t>
      </w:r>
      <w:r w:rsidR="00A61703">
        <w:t>postę</w:t>
      </w:r>
      <w:r w:rsidR="0011343C">
        <w:t xml:space="preserve">powania nie </w:t>
      </w:r>
      <w:r w:rsidR="00164656">
        <w:t>leży</w:t>
      </w:r>
      <w:r w:rsidR="0011343C">
        <w:t xml:space="preserve"> w interesie publicznym</w:t>
      </w:r>
      <w:r w:rsidR="00164656">
        <w:t>,</w:t>
      </w:r>
      <w:r w:rsidR="0011343C">
        <w:t xml:space="preserve"> </w:t>
      </w:r>
      <w:r w:rsidR="00A61703">
        <w:t xml:space="preserve">                      </w:t>
      </w:r>
      <w:r w:rsidR="0011343C">
        <w:t xml:space="preserve">a </w:t>
      </w:r>
      <w:r w:rsidR="00A61703">
        <w:t>Z</w:t>
      </w:r>
      <w:r w:rsidR="0011343C">
        <w:t xml:space="preserve">amawiający nawet działając z </w:t>
      </w:r>
      <w:r w:rsidR="00A61703">
        <w:t>należytą</w:t>
      </w:r>
      <w:r w:rsidR="0011343C">
        <w:t xml:space="preserve"> </w:t>
      </w:r>
      <w:r w:rsidR="00A61703">
        <w:t>starannością nie mógł te</w:t>
      </w:r>
      <w:r w:rsidR="0011343C">
        <w:t>go przewidzieć.</w:t>
      </w:r>
    </w:p>
    <w:p w14:paraId="1DC3112B" w14:textId="075EA0C3" w:rsidR="005449BD" w:rsidRDefault="00A61703" w:rsidP="00B636B0">
      <w:pPr>
        <w:spacing w:line="360" w:lineRule="auto"/>
        <w:ind w:firstLine="284"/>
        <w:jc w:val="both"/>
      </w:pPr>
      <w:r>
        <w:t>Istotna</w:t>
      </w:r>
      <w:r w:rsidR="0011343C">
        <w:t xml:space="preserve"> zmiana </w:t>
      </w:r>
      <w:r>
        <w:t>okoliczności</w:t>
      </w:r>
      <w:r w:rsidR="0011343C">
        <w:t xml:space="preserve"> to istniejąc</w:t>
      </w:r>
      <w:r>
        <w:t>a</w:t>
      </w:r>
      <w:r w:rsidR="0011343C">
        <w:t xml:space="preserve"> od </w:t>
      </w:r>
      <w:r w:rsidR="00183A3A">
        <w:t>początku marca 2020 r.</w:t>
      </w:r>
      <w:r w:rsidR="00C05BE9">
        <w:t xml:space="preserve"> w kraju</w:t>
      </w:r>
      <w:r w:rsidR="00183A3A">
        <w:t xml:space="preserve"> </w:t>
      </w:r>
      <w:r>
        <w:t>pandemia</w:t>
      </w:r>
      <w:r w:rsidR="00183A3A">
        <w:t xml:space="preserve"> wirusa COVID – 19. </w:t>
      </w:r>
      <w:r w:rsidR="0011343C">
        <w:t xml:space="preserve"> </w:t>
      </w:r>
      <w:r>
        <w:t>Okoliczność</w:t>
      </w:r>
      <w:r w:rsidR="0011343C">
        <w:t xml:space="preserve"> ta potwierdzona </w:t>
      </w:r>
      <w:r>
        <w:t xml:space="preserve">jest </w:t>
      </w:r>
      <w:r w:rsidR="0011343C">
        <w:t xml:space="preserve">przez </w:t>
      </w:r>
      <w:r>
        <w:t>właściwe</w:t>
      </w:r>
      <w:r w:rsidR="0011343C">
        <w:t xml:space="preserve"> organy t</w:t>
      </w:r>
      <w:r w:rsidR="00B636B0">
        <w:t>j.:</w:t>
      </w:r>
      <w:r>
        <w:t xml:space="preserve">  Minist</w:t>
      </w:r>
      <w:r w:rsidR="0011343C">
        <w:t>r</w:t>
      </w:r>
      <w:r>
        <w:t>a Z</w:t>
      </w:r>
      <w:r w:rsidR="0011343C">
        <w:t>drowia</w:t>
      </w:r>
      <w:r>
        <w:t xml:space="preserve">, który Rozporządzeniem z dnia 13 marca 2020 r. ogłosił </w:t>
      </w:r>
      <w:r w:rsidRPr="00A61703">
        <w:t>na obszarze</w:t>
      </w:r>
      <w:r>
        <w:t xml:space="preserve"> Rzeczypospolitej Polskiej stan</w:t>
      </w:r>
      <w:r w:rsidRPr="00A61703">
        <w:t xml:space="preserve"> zagrożenia epidemicznego</w:t>
      </w:r>
      <w:r>
        <w:t xml:space="preserve"> obowiązujący od dnia 14 marca br., a następnie Rozporządzeniem z dnia 20 marca 2020 r. </w:t>
      </w:r>
      <w:r w:rsidR="00192211">
        <w:t xml:space="preserve">ogłosił </w:t>
      </w:r>
      <w:r>
        <w:t xml:space="preserve">stan epidemii. </w:t>
      </w:r>
      <w:r w:rsidR="00192211">
        <w:t>Należy podkreślić, że b</w:t>
      </w:r>
      <w:r w:rsidR="0011343C">
        <w:t>yła to okoliczność</w:t>
      </w:r>
      <w:r>
        <w:t>,</w:t>
      </w:r>
      <w:r w:rsidR="008228C1">
        <w:t xml:space="preserve"> której</w:t>
      </w:r>
      <w:r w:rsidR="0011343C">
        <w:t xml:space="preserve"> </w:t>
      </w:r>
      <w:r w:rsidR="00192211">
        <w:t>Z</w:t>
      </w:r>
      <w:r w:rsidR="0011343C">
        <w:t>amawiający</w:t>
      </w:r>
      <w:r w:rsidR="00192211">
        <w:t>,</w:t>
      </w:r>
      <w:r w:rsidR="0011343C">
        <w:t xml:space="preserve"> dokładając należyt</w:t>
      </w:r>
      <w:r>
        <w:t>ej</w:t>
      </w:r>
      <w:r w:rsidR="0011343C">
        <w:t xml:space="preserve"> </w:t>
      </w:r>
      <w:r>
        <w:t>staranności</w:t>
      </w:r>
      <w:r w:rsidR="00192211">
        <w:t>,</w:t>
      </w:r>
      <w:r w:rsidR="0011343C">
        <w:t xml:space="preserve"> nie mógł </w:t>
      </w:r>
      <w:r>
        <w:t>przewidzieć</w:t>
      </w:r>
      <w:r w:rsidR="0011343C">
        <w:t xml:space="preserve"> </w:t>
      </w:r>
      <w:r w:rsidR="00192211">
        <w:t xml:space="preserve">                   </w:t>
      </w:r>
      <w:r w:rsidR="0011343C">
        <w:t xml:space="preserve">w dniu wszczęcia </w:t>
      </w:r>
      <w:r w:rsidR="00192211">
        <w:t xml:space="preserve">przedmiotowego </w:t>
      </w:r>
      <w:r>
        <w:t>postę</w:t>
      </w:r>
      <w:r w:rsidR="0011343C">
        <w:t xml:space="preserve">powania. </w:t>
      </w:r>
    </w:p>
    <w:p w14:paraId="548A5164" w14:textId="77777777" w:rsidR="003F1A08" w:rsidRDefault="00192211" w:rsidP="008228C1">
      <w:pPr>
        <w:spacing w:line="360" w:lineRule="auto"/>
        <w:ind w:firstLine="284"/>
        <w:jc w:val="both"/>
      </w:pPr>
      <w:r>
        <w:t>Konsekwencją wprowadzenia</w:t>
      </w:r>
      <w:r w:rsidR="0011343C">
        <w:t xml:space="preserve"> stanu epidemii</w:t>
      </w:r>
      <w:r>
        <w:t xml:space="preserve"> było wejście w życie R</w:t>
      </w:r>
      <w:r w:rsidR="008228C1">
        <w:t>ozporządzenia</w:t>
      </w:r>
      <w:r w:rsidR="0011343C">
        <w:t xml:space="preserve"> </w:t>
      </w:r>
      <w:r>
        <w:t>Rady M</w:t>
      </w:r>
      <w:r w:rsidR="0011343C">
        <w:t>inistr</w:t>
      </w:r>
      <w:r>
        <w:t>ów</w:t>
      </w:r>
      <w:r w:rsidR="0011343C">
        <w:t xml:space="preserve"> </w:t>
      </w:r>
      <w:r>
        <w:t>z dnia 31 marca 2020</w:t>
      </w:r>
      <w:r w:rsidR="0011343C">
        <w:t xml:space="preserve"> </w:t>
      </w:r>
      <w:r>
        <w:t xml:space="preserve">r. w sprawie </w:t>
      </w:r>
      <w:r w:rsidRPr="00192211">
        <w:t>ustanowienia określonych ograniczeń, nakazów i zakazów w związku z wystąpieniem stanu epidemii</w:t>
      </w:r>
      <w:r>
        <w:t xml:space="preserve">. </w:t>
      </w:r>
    </w:p>
    <w:p w14:paraId="651792B6" w14:textId="0F31D395" w:rsidR="005449BD" w:rsidRDefault="00192211" w:rsidP="003F1A08">
      <w:pPr>
        <w:spacing w:line="360" w:lineRule="auto"/>
        <w:jc w:val="both"/>
      </w:pPr>
      <w:r>
        <w:lastRenderedPageBreak/>
        <w:t>M</w:t>
      </w:r>
      <w:r w:rsidR="005449BD">
        <w:t>i</w:t>
      </w:r>
      <w:r>
        <w:t>a</w:t>
      </w:r>
      <w:r w:rsidR="005449BD">
        <w:t>ło</w:t>
      </w:r>
      <w:r>
        <w:t xml:space="preserve"> to bezpośredni wpływ na sytuację</w:t>
      </w:r>
      <w:r w:rsidR="0011343C">
        <w:t xml:space="preserve"> społeczn</w:t>
      </w:r>
      <w:r>
        <w:t>o-</w:t>
      </w:r>
      <w:r w:rsidR="005936D6">
        <w:t>gospodarcz</w:t>
      </w:r>
      <w:r>
        <w:t>ą</w:t>
      </w:r>
      <w:r w:rsidR="005936D6">
        <w:t xml:space="preserve"> w mie</w:t>
      </w:r>
      <w:r>
        <w:t>ś</w:t>
      </w:r>
      <w:r w:rsidR="005936D6">
        <w:t xml:space="preserve">cie </w:t>
      </w:r>
      <w:r>
        <w:t>M</w:t>
      </w:r>
      <w:r w:rsidR="005936D6">
        <w:t>r</w:t>
      </w:r>
      <w:r w:rsidR="005449BD">
        <w:t>ą</w:t>
      </w:r>
      <w:r w:rsidR="005936D6">
        <w:t>gow</w:t>
      </w:r>
      <w:r>
        <w:t>ie</w:t>
      </w:r>
      <w:r w:rsidR="005936D6">
        <w:t xml:space="preserve"> </w:t>
      </w:r>
      <w:r w:rsidR="003F1A08">
        <w:t xml:space="preserve">                             </w:t>
      </w:r>
      <w:r w:rsidR="005936D6">
        <w:t xml:space="preserve">i konieczność </w:t>
      </w:r>
      <w:r w:rsidR="005449BD">
        <w:t>podjęcia przedsięwzięć</w:t>
      </w:r>
      <w:r w:rsidR="005936D6">
        <w:t xml:space="preserve"> </w:t>
      </w:r>
      <w:r w:rsidR="005449BD">
        <w:t>mających</w:t>
      </w:r>
      <w:r w:rsidR="005936D6">
        <w:t xml:space="preserve"> na celu zabezpieczenie realizacji najważniejszych zadań </w:t>
      </w:r>
      <w:r w:rsidR="005449BD">
        <w:t>publicznych</w:t>
      </w:r>
      <w:r w:rsidR="005936D6">
        <w:t xml:space="preserve"> miasta</w:t>
      </w:r>
      <w:r w:rsidR="005449BD">
        <w:t xml:space="preserve"> Mrągowa w 2020 </w:t>
      </w:r>
      <w:r w:rsidR="005936D6">
        <w:t xml:space="preserve">r. </w:t>
      </w:r>
      <w:r w:rsidR="005449BD">
        <w:t xml:space="preserve"> </w:t>
      </w:r>
    </w:p>
    <w:p w14:paraId="65CAF7A7" w14:textId="77777777" w:rsidR="00494BBA" w:rsidRDefault="00697382" w:rsidP="00E511F6">
      <w:pPr>
        <w:spacing w:line="360" w:lineRule="auto"/>
        <w:ind w:firstLine="284"/>
        <w:jc w:val="both"/>
      </w:pPr>
      <w:r>
        <w:t xml:space="preserve">W interesie </w:t>
      </w:r>
      <w:r w:rsidR="005936D6">
        <w:t xml:space="preserve">publicznym </w:t>
      </w:r>
      <w:r w:rsidR="005449BD">
        <w:t>leży</w:t>
      </w:r>
      <w:r w:rsidR="005936D6">
        <w:t xml:space="preserve"> bowiem</w:t>
      </w:r>
      <w:r w:rsidR="004911F1">
        <w:t>,</w:t>
      </w:r>
      <w:r w:rsidR="005936D6">
        <w:t xml:space="preserve"> aby G</w:t>
      </w:r>
      <w:r w:rsidR="004911F1">
        <w:t xml:space="preserve">mina </w:t>
      </w:r>
      <w:r w:rsidR="005936D6">
        <w:t>M</w:t>
      </w:r>
      <w:r w:rsidR="004911F1">
        <w:t xml:space="preserve">iasto </w:t>
      </w:r>
      <w:r w:rsidR="005936D6">
        <w:t>M</w:t>
      </w:r>
      <w:r w:rsidR="004911F1">
        <w:t>rągowo</w:t>
      </w:r>
      <w:r w:rsidR="005936D6">
        <w:t xml:space="preserve"> zabezpieczała realizację zadań</w:t>
      </w:r>
      <w:r w:rsidR="004911F1">
        <w:t xml:space="preserve"> </w:t>
      </w:r>
      <w:r>
        <w:t>własnych, bezpośrednio związanych z potrzebami wspólnoty</w:t>
      </w:r>
      <w:r w:rsidR="00E80722">
        <w:t xml:space="preserve"> samorządowej</w:t>
      </w:r>
      <w:r w:rsidR="001E49C6">
        <w:t xml:space="preserve"> miasta Mrągowa</w:t>
      </w:r>
      <w:r w:rsidR="005936D6">
        <w:t xml:space="preserve">, w tym </w:t>
      </w:r>
      <w:r>
        <w:t>zakresu pomocy społecznej, edukacji, bezpieczeństwa publicznego i innych</w:t>
      </w:r>
      <w:r w:rsidR="001E49C6">
        <w:t xml:space="preserve"> m.in. </w:t>
      </w:r>
      <w:r w:rsidR="00494BBA">
        <w:t xml:space="preserve">w zakresie </w:t>
      </w:r>
      <w:r w:rsidR="001E49C6">
        <w:t>zapewnienia środków na wypłatę świadczeń z zakresu pomocy społecznej (zgodnie z przewidywanym zapotrzebowaniem), wypłatę wynagrodzeń nauczycieli</w:t>
      </w:r>
      <w:r w:rsidR="00494BBA">
        <w:t xml:space="preserve"> oraz ponoszenia</w:t>
      </w:r>
      <w:r w:rsidR="001E49C6">
        <w:t xml:space="preserve"> wszelkich</w:t>
      </w:r>
      <w:r w:rsidR="00494BBA">
        <w:t>,</w:t>
      </w:r>
      <w:r w:rsidR="001E49C6">
        <w:t xml:space="preserve"> nieprzewidzianych kosztów wynikających z wykonania polecenia Wojewody Warmińsko-Mazurskiego </w:t>
      </w:r>
      <w:r w:rsidR="008426EC">
        <w:t>z dnia 2 kwietnia br. w zakresie funkcjonowania straży gminnych w okresie epidemii</w:t>
      </w:r>
      <w:r>
        <w:t xml:space="preserve">. </w:t>
      </w:r>
      <w:r w:rsidR="008228C1">
        <w:t>Aby Z</w:t>
      </w:r>
      <w:r w:rsidR="005936D6">
        <w:t xml:space="preserve">amawiający </w:t>
      </w:r>
      <w:r w:rsidR="004911F1">
        <w:t>zrealizował</w:t>
      </w:r>
      <w:r w:rsidR="005936D6">
        <w:t xml:space="preserve"> te zadania</w:t>
      </w:r>
      <w:r w:rsidR="002731B5">
        <w:t>,</w:t>
      </w:r>
      <w:r w:rsidR="005936D6">
        <w:t xml:space="preserve"> zgodnie z przepisami prawa</w:t>
      </w:r>
      <w:r w:rsidR="002731B5">
        <w:t>,</w:t>
      </w:r>
      <w:r w:rsidR="005936D6">
        <w:t xml:space="preserve"> musi mieć wystarczające środki finansowe. </w:t>
      </w:r>
      <w:r w:rsidR="008228C1">
        <w:t>Również w</w:t>
      </w:r>
      <w:r w:rsidR="005936D6">
        <w:t xml:space="preserve"> związku z konieczności</w:t>
      </w:r>
      <w:r w:rsidR="002731B5">
        <w:t>ą</w:t>
      </w:r>
      <w:r w:rsidR="005936D6">
        <w:t xml:space="preserve"> zwalczania </w:t>
      </w:r>
      <w:r w:rsidR="004911F1">
        <w:t>skutków</w:t>
      </w:r>
      <w:r w:rsidR="005936D6">
        <w:t xml:space="preserve"> </w:t>
      </w:r>
      <w:r w:rsidR="004911F1">
        <w:t>COVID-</w:t>
      </w:r>
      <w:r w:rsidR="005936D6">
        <w:t>19</w:t>
      </w:r>
      <w:r w:rsidR="00D7425F">
        <w:t>,</w:t>
      </w:r>
      <w:r w:rsidR="005936D6">
        <w:t xml:space="preserve"> </w:t>
      </w:r>
      <w:r w:rsidR="008228C1">
        <w:t>Z</w:t>
      </w:r>
      <w:r w:rsidR="004911F1">
        <w:t>amawiający</w:t>
      </w:r>
      <w:r w:rsidR="005936D6">
        <w:t xml:space="preserve"> zmuszony był podjąć natychmiastowe działania mające na cel</w:t>
      </w:r>
      <w:r w:rsidR="00C86E2C">
        <w:t>u</w:t>
      </w:r>
      <w:r w:rsidR="005936D6">
        <w:t xml:space="preserve"> zwalczanie i </w:t>
      </w:r>
      <w:r w:rsidR="004911F1">
        <w:t>przeciwdziałanie</w:t>
      </w:r>
      <w:r w:rsidR="005936D6">
        <w:t xml:space="preserve"> skutk</w:t>
      </w:r>
      <w:r w:rsidR="004911F1">
        <w:t>om</w:t>
      </w:r>
      <w:r w:rsidR="005936D6">
        <w:t xml:space="preserve"> </w:t>
      </w:r>
      <w:r w:rsidR="004911F1">
        <w:t>COVID-19</w:t>
      </w:r>
      <w:r w:rsidR="00C86E2C">
        <w:t>, które leżą w pierwszej kolejności w interesie  publicznym</w:t>
      </w:r>
      <w:r w:rsidR="008426EC">
        <w:t xml:space="preserve"> tj. </w:t>
      </w:r>
      <w:r w:rsidR="008426EC" w:rsidRPr="008426EC">
        <w:t>zakup środków ochrony osobistej, zakup sprzętu do zdalnego nauczania dla potrzebujących uczniów</w:t>
      </w:r>
      <w:r w:rsidR="008426EC">
        <w:t xml:space="preserve"> czy też</w:t>
      </w:r>
      <w:r w:rsidR="008426EC" w:rsidRPr="008426EC">
        <w:t xml:space="preserve"> zakup wyposażenia miejsca przeznaczonego</w:t>
      </w:r>
      <w:r w:rsidR="008426EC">
        <w:t xml:space="preserve"> na kwarantannę dla mieszkańców. </w:t>
      </w:r>
      <w:r w:rsidR="005936D6">
        <w:t xml:space="preserve">Realizacja w takiej sytuacji zamówienia </w:t>
      </w:r>
      <w:r w:rsidR="00B636B0">
        <w:t xml:space="preserve">publicznego związanego z </w:t>
      </w:r>
      <w:r w:rsidR="005936D6">
        <w:t>budow</w:t>
      </w:r>
      <w:r w:rsidR="00B636B0">
        <w:t>ą</w:t>
      </w:r>
      <w:r w:rsidR="005936D6">
        <w:t xml:space="preserve"> kolektorów nie </w:t>
      </w:r>
      <w:r w:rsidR="00B636B0">
        <w:t>leży</w:t>
      </w:r>
      <w:r w:rsidR="005936D6">
        <w:t xml:space="preserve"> w interesie </w:t>
      </w:r>
      <w:r w:rsidR="00B636B0">
        <w:t>publicznym</w:t>
      </w:r>
      <w:r w:rsidR="005936D6">
        <w:t xml:space="preserve"> w 2020</w:t>
      </w:r>
      <w:r w:rsidR="00B636B0">
        <w:t xml:space="preserve"> roku,</w:t>
      </w:r>
      <w:r w:rsidR="005936D6">
        <w:t xml:space="preserve"> ponieważ spowoduje niemożność realizacji wszystkich niezbędnych </w:t>
      </w:r>
      <w:r w:rsidR="00B636B0">
        <w:t xml:space="preserve">zadań </w:t>
      </w:r>
      <w:r w:rsidR="002731B5">
        <w:t>M</w:t>
      </w:r>
      <w:r w:rsidR="00B636B0">
        <w:t>iasta</w:t>
      </w:r>
      <w:r w:rsidR="005936D6">
        <w:t xml:space="preserve">. Wprawdzie </w:t>
      </w:r>
      <w:r w:rsidR="00D609BD">
        <w:t>Z</w:t>
      </w:r>
      <w:r w:rsidR="00B636B0">
        <w:t>a</w:t>
      </w:r>
      <w:r w:rsidR="005936D6">
        <w:t>mawiający</w:t>
      </w:r>
      <w:r w:rsidR="00B636B0">
        <w:t>, na dzień wszczęcia postępowania,</w:t>
      </w:r>
      <w:r w:rsidR="005936D6">
        <w:t xml:space="preserve"> </w:t>
      </w:r>
      <w:r w:rsidR="00B636B0">
        <w:t>miał</w:t>
      </w:r>
      <w:r w:rsidR="005936D6">
        <w:t xml:space="preserve"> zabezpieczone śr</w:t>
      </w:r>
      <w:r w:rsidR="00B636B0">
        <w:t>odki na realizację</w:t>
      </w:r>
      <w:r w:rsidR="005936D6">
        <w:t xml:space="preserve"> zadania</w:t>
      </w:r>
      <w:r w:rsidR="00B636B0">
        <w:t>,</w:t>
      </w:r>
      <w:r w:rsidR="005936D6">
        <w:t xml:space="preserve"> jedn</w:t>
      </w:r>
      <w:r w:rsidR="00B636B0">
        <w:t>a</w:t>
      </w:r>
      <w:r w:rsidR="005936D6">
        <w:t xml:space="preserve">k </w:t>
      </w:r>
      <w:r w:rsidR="00B636B0">
        <w:t xml:space="preserve">nie </w:t>
      </w:r>
      <w:r w:rsidR="005936D6">
        <w:t>mógł przewidzieć</w:t>
      </w:r>
      <w:r w:rsidR="00B636B0">
        <w:t>,</w:t>
      </w:r>
      <w:r w:rsidR="005936D6">
        <w:t xml:space="preserve"> że</w:t>
      </w:r>
      <w:r w:rsidR="002731B5" w:rsidRPr="002731B5">
        <w:t xml:space="preserve"> w związku z pandemią wirusa</w:t>
      </w:r>
      <w:r w:rsidR="005936D6">
        <w:t xml:space="preserve"> pogorszy się</w:t>
      </w:r>
      <w:r w:rsidR="00B636B0">
        <w:t xml:space="preserve"> </w:t>
      </w:r>
      <w:r w:rsidR="005936D6">
        <w:t>jego sytuacja finansowa</w:t>
      </w:r>
      <w:r w:rsidR="00D609BD">
        <w:t xml:space="preserve">, polegająca na istotnym spadku dochodów budżetu Miasta. Szacuje się, </w:t>
      </w:r>
      <w:r w:rsidR="008426EC">
        <w:t xml:space="preserve">               </w:t>
      </w:r>
      <w:r w:rsidR="00D609BD">
        <w:t xml:space="preserve">że </w:t>
      </w:r>
      <w:r w:rsidR="00C112E9">
        <w:t xml:space="preserve">skutki finansowe z tytułu nieosiągnięcia zaplanowanych w planie budżetu Miasta dochodów osiągną kwotę </w:t>
      </w:r>
      <w:r w:rsidR="00E511F6">
        <w:t xml:space="preserve">minimum </w:t>
      </w:r>
      <w:r w:rsidR="00C112E9">
        <w:t>około 6 000 000 zł</w:t>
      </w:r>
      <w:r w:rsidR="00850DF0">
        <w:t xml:space="preserve">, co skutkuje brakiem środków na pokrycie </w:t>
      </w:r>
      <w:r w:rsidR="00D7425F">
        <w:t xml:space="preserve">bieżących </w:t>
      </w:r>
      <w:r w:rsidR="00850DF0">
        <w:t>wydatków</w:t>
      </w:r>
      <w:r w:rsidR="00D7425F">
        <w:t xml:space="preserve"> Miasta</w:t>
      </w:r>
      <w:r w:rsidR="00850DF0">
        <w:t xml:space="preserve">. </w:t>
      </w:r>
      <w:r w:rsidR="00C112E9">
        <w:t xml:space="preserve">Ma to związek między innymi z brakiem wpływów należności </w:t>
      </w:r>
      <w:r w:rsidR="008426EC">
        <w:t xml:space="preserve">                  </w:t>
      </w:r>
      <w:r w:rsidR="00C112E9">
        <w:t xml:space="preserve">z tytułu podatków i opłat lokalnych, sprzedaży mienia, działalności jednostek podległych, </w:t>
      </w:r>
      <w:r w:rsidR="008426EC">
        <w:t xml:space="preserve">                   </w:t>
      </w:r>
      <w:r w:rsidR="00C112E9">
        <w:t xml:space="preserve">w tym </w:t>
      </w:r>
      <w:r w:rsidR="008C71D1">
        <w:t xml:space="preserve">w </w:t>
      </w:r>
      <w:r w:rsidR="00C112E9">
        <w:t>zakresie organizacji kluczowych dla miasta imprez masowych.</w:t>
      </w:r>
      <w:r w:rsidR="00E511F6">
        <w:t xml:space="preserve"> Na chwilę obecną do Urzędu wpłynęło już 3</w:t>
      </w:r>
      <w:r w:rsidR="00045B75">
        <w:t>5</w:t>
      </w:r>
      <w:r w:rsidR="00E511F6">
        <w:t xml:space="preserve"> wniosków o umorzenie bądź odroczenie</w:t>
      </w:r>
      <w:r w:rsidR="00045B75">
        <w:t xml:space="preserve"> należności z tytułu podatków</w:t>
      </w:r>
      <w:r w:rsidR="00030270">
        <w:t xml:space="preserve"> i opłat</w:t>
      </w:r>
      <w:r w:rsidR="00E511F6">
        <w:t xml:space="preserve">. </w:t>
      </w:r>
      <w:r w:rsidR="00030270" w:rsidRPr="00030270">
        <w:t xml:space="preserve">Spowoduje to obniżenie planowanych dochodów o co najmniej </w:t>
      </w:r>
      <w:r w:rsidR="009129D0">
        <w:t xml:space="preserve">400 000 </w:t>
      </w:r>
      <w:r w:rsidR="00D7425F">
        <w:t>zł.</w:t>
      </w:r>
      <w:r w:rsidR="009129D0">
        <w:t xml:space="preserve"> </w:t>
      </w:r>
      <w:r w:rsidR="00036212">
        <w:t>W porządku obrad sesji</w:t>
      </w:r>
      <w:r w:rsidR="00030270">
        <w:t xml:space="preserve"> Rady Miejskiej</w:t>
      </w:r>
      <w:r w:rsidR="00036212">
        <w:t xml:space="preserve"> zaplanowanej na 7 maja br</w:t>
      </w:r>
      <w:r w:rsidR="00030270">
        <w:t>.</w:t>
      </w:r>
      <w:r w:rsidR="00036212">
        <w:t xml:space="preserve"> przewidziano podjęcie uchwały </w:t>
      </w:r>
      <w:r w:rsidR="008426EC">
        <w:t xml:space="preserve">                         </w:t>
      </w:r>
      <w:r w:rsidR="00036212">
        <w:t>w sprawie</w:t>
      </w:r>
      <w:r w:rsidR="00E511F6">
        <w:t xml:space="preserve"> </w:t>
      </w:r>
      <w:r w:rsidR="00030270">
        <w:t>z</w:t>
      </w:r>
      <w:r w:rsidR="00045B75">
        <w:t xml:space="preserve">wolnienia z podatku od nieruchomości przedsiębiorców prowadzących działalność na terenie miasta Mrągowa w związku z ponoszeniem przez nich negatywnych skutków ekonomicznych spowodowanych COVID-19.  </w:t>
      </w:r>
    </w:p>
    <w:p w14:paraId="54516FCE" w14:textId="02006FBB" w:rsidR="00B636B0" w:rsidRDefault="00045B75" w:rsidP="00E511F6">
      <w:pPr>
        <w:spacing w:line="360" w:lineRule="auto"/>
        <w:ind w:firstLine="284"/>
        <w:jc w:val="both"/>
      </w:pPr>
      <w:r>
        <w:lastRenderedPageBreak/>
        <w:t xml:space="preserve">Zagrożone są również sztandarowe festiwale organizowane w mieście od wielu lat oraz inne imprezy, stanowiące główne źródło dochodów przedsiębiorców funkcjonujących na terenie </w:t>
      </w:r>
      <w:r w:rsidR="002731B5">
        <w:t>M</w:t>
      </w:r>
      <w:r>
        <w:t>iasta.</w:t>
      </w:r>
    </w:p>
    <w:p w14:paraId="44038DE8" w14:textId="0D4131C9" w:rsidR="00080C74" w:rsidRDefault="007C247A" w:rsidP="0011343C">
      <w:pPr>
        <w:tabs>
          <w:tab w:val="left" w:pos="3420"/>
        </w:tabs>
        <w:spacing w:line="360" w:lineRule="auto"/>
        <w:ind w:firstLine="284"/>
        <w:jc w:val="both"/>
      </w:pPr>
      <w:r>
        <w:t xml:space="preserve">Ponadto Miasto zrezygnowało z realizacji </w:t>
      </w:r>
      <w:r w:rsidR="0040541F">
        <w:t xml:space="preserve">12 </w:t>
      </w:r>
      <w:r w:rsidR="00E511F6">
        <w:t xml:space="preserve">innych </w:t>
      </w:r>
      <w:r>
        <w:t xml:space="preserve">inwestycji </w:t>
      </w:r>
      <w:r w:rsidR="00E511F6">
        <w:t xml:space="preserve">szacowanych </w:t>
      </w:r>
      <w:r>
        <w:t>na kwotę 1</w:t>
      </w:r>
      <w:r w:rsidR="0040541F">
        <w:t> 839 078</w:t>
      </w:r>
      <w:r>
        <w:t xml:space="preserve"> zł. Wstrzymało realizację Mrą</w:t>
      </w:r>
      <w:r w:rsidR="0011343C">
        <w:t>gowskiego Budżetu Obywatelskiego</w:t>
      </w:r>
      <w:r>
        <w:t xml:space="preserve">, Szkolnego Budżetu Obywatelskiego oraz Mrągowskiej Inicjatywy </w:t>
      </w:r>
      <w:r w:rsidR="0011343C">
        <w:t>Lokalnej na łączną kwotę 147 000 zł.</w:t>
      </w:r>
      <w:r>
        <w:t xml:space="preserve">  </w:t>
      </w:r>
      <w:r w:rsidR="00080C74">
        <w:t>Ograniczone również zostały wydatki bieżące w Urzędzie Miejskim, jak również w jednostkach organizacyjnych Miasta. Powyższe działania zmierzają do generowania oszczędności, które mają być przeznaczone na zabezpieczenie interes</w:t>
      </w:r>
      <w:r w:rsidR="00E50A08">
        <w:t>u publicznego</w:t>
      </w:r>
      <w:r w:rsidR="00715DEC">
        <w:t xml:space="preserve"> tj. zakup środków ochrony osobistej</w:t>
      </w:r>
      <w:r w:rsidR="0011343C">
        <w:t>, zakup sprzętu do zdalnego nauczania dla potrzebujących uczniów</w:t>
      </w:r>
      <w:r w:rsidR="00715DEC">
        <w:t>,</w:t>
      </w:r>
      <w:r w:rsidR="0011343C">
        <w:t xml:space="preserve"> zakup wyposażenia miejsca przeznaczonego na kwarantannę dla mieszkańców</w:t>
      </w:r>
      <w:r w:rsidR="00715DEC">
        <w:t xml:space="preserve"> oraz </w:t>
      </w:r>
      <w:r w:rsidR="00494BBA">
        <w:t xml:space="preserve">na </w:t>
      </w:r>
      <w:r w:rsidR="00715DEC">
        <w:t>wzmocnienie działań w zakresie pomocy społecznej skierowanych do osób zagrożonych skutkami związanej z epidemi</w:t>
      </w:r>
      <w:r w:rsidR="00D7425F">
        <w:t>ą</w:t>
      </w:r>
      <w:r w:rsidR="00715DEC">
        <w:t xml:space="preserve"> COVID-19.</w:t>
      </w:r>
      <w:r w:rsidR="004270F9">
        <w:t xml:space="preserve"> Dodatkowo nadzwyczajnymi okolicznościami</w:t>
      </w:r>
      <w:r w:rsidR="0058303F">
        <w:t>,</w:t>
      </w:r>
      <w:r w:rsidR="004270F9">
        <w:t xml:space="preserve"> których </w:t>
      </w:r>
      <w:r w:rsidR="0058303F">
        <w:t>Zamawiający</w:t>
      </w:r>
      <w:r w:rsidR="004270F9">
        <w:t xml:space="preserve"> nie mógł </w:t>
      </w:r>
      <w:r w:rsidR="0058303F">
        <w:t>przewidzieć,</w:t>
      </w:r>
      <w:r w:rsidR="004270F9">
        <w:t xml:space="preserve"> jest spadek dochodów spowodowany zawieszeniem działalności gospodarczej w okresie od </w:t>
      </w:r>
      <w:r w:rsidR="0058303F">
        <w:t>marca do kwietnia</w:t>
      </w:r>
      <w:r w:rsidR="004270F9">
        <w:t xml:space="preserve"> przez podmioty gospodarcze. </w:t>
      </w:r>
      <w:r w:rsidR="0058303F">
        <w:t>N</w:t>
      </w:r>
      <w:r w:rsidR="0058303F" w:rsidRPr="0058303F">
        <w:t xml:space="preserve">a dzień dzisiejszy 68 podmiotów zawiesiło bądź zamknęło działalność </w:t>
      </w:r>
      <w:r w:rsidR="0058303F">
        <w:t>tylko za pośrednictwem Urzę</w:t>
      </w:r>
      <w:r w:rsidR="0058303F" w:rsidRPr="0058303F">
        <w:t>d</w:t>
      </w:r>
      <w:r w:rsidR="0058303F">
        <w:t xml:space="preserve">u. </w:t>
      </w:r>
      <w:r w:rsidR="004270F9">
        <w:t xml:space="preserve">Oznacza to, że miasto </w:t>
      </w:r>
      <w:r w:rsidR="0058303F">
        <w:t>M</w:t>
      </w:r>
      <w:r w:rsidR="004270F9">
        <w:t xml:space="preserve">rągowo nie </w:t>
      </w:r>
      <w:r w:rsidR="0058303F">
        <w:t>uzyska</w:t>
      </w:r>
      <w:r w:rsidR="004270F9">
        <w:t xml:space="preserve"> zaplanowanych w budżecie dochodów z tytułu udziału </w:t>
      </w:r>
      <w:r w:rsidR="0058303F">
        <w:t xml:space="preserve">                   w </w:t>
      </w:r>
      <w:r w:rsidR="004270F9">
        <w:t xml:space="preserve">podatku dochodowym od osób fizycznych i prawnych od tych podmiotów. </w:t>
      </w:r>
      <w:r w:rsidR="0058303F">
        <w:t>Wszystkie</w:t>
      </w:r>
      <w:r w:rsidR="004270F9">
        <w:t xml:space="preserve"> w</w:t>
      </w:r>
      <w:r w:rsidR="0058303F">
        <w:t xml:space="preserve">yżej </w:t>
      </w:r>
      <w:r w:rsidR="004270F9">
        <w:t>w</w:t>
      </w:r>
      <w:r w:rsidR="0058303F">
        <w:t>ymienione</w:t>
      </w:r>
      <w:r w:rsidR="004270F9">
        <w:t xml:space="preserve"> okoliczności potwierdzają</w:t>
      </w:r>
      <w:r w:rsidR="0058303F">
        <w:t>,</w:t>
      </w:r>
      <w:r w:rsidR="004270F9">
        <w:t xml:space="preserve"> że udzielenie zamówienia na</w:t>
      </w:r>
      <w:r w:rsidR="0058303F">
        <w:t xml:space="preserve"> realizację zadania </w:t>
      </w:r>
      <w:r w:rsidR="0058303F" w:rsidRPr="0058303F">
        <w:t xml:space="preserve"> „Budow</w:t>
      </w:r>
      <w:r w:rsidR="0058303F">
        <w:t>a</w:t>
      </w:r>
      <w:r w:rsidR="0058303F" w:rsidRPr="0058303F">
        <w:t xml:space="preserve"> i przebudow</w:t>
      </w:r>
      <w:r w:rsidR="0058303F">
        <w:t>a</w:t>
      </w:r>
      <w:r w:rsidR="0058303F" w:rsidRPr="0058303F">
        <w:t xml:space="preserve"> głównych kolektorów deszczowych na terenie Miasta Mrągowa”</w:t>
      </w:r>
      <w:r w:rsidR="0058303F">
        <w:t xml:space="preserve">                    </w:t>
      </w:r>
      <w:r w:rsidR="004270F9">
        <w:t>w pierwszych trzech kwartałach 2020</w:t>
      </w:r>
      <w:r w:rsidR="0058303F">
        <w:t xml:space="preserve"> roku</w:t>
      </w:r>
      <w:r w:rsidR="004270F9">
        <w:t xml:space="preserve"> naruszałoby interes publiczny</w:t>
      </w:r>
      <w:r w:rsidR="0058303F">
        <w:t>,</w:t>
      </w:r>
      <w:r w:rsidR="004270F9">
        <w:t xml:space="preserve"> zdefiniowany </w:t>
      </w:r>
      <w:r w:rsidR="0058303F">
        <w:t xml:space="preserve">                        </w:t>
      </w:r>
      <w:r w:rsidR="004270F9">
        <w:t xml:space="preserve">w niniejszym </w:t>
      </w:r>
      <w:r w:rsidR="0058303F">
        <w:t>piśmie</w:t>
      </w:r>
      <w:r w:rsidR="004270F9">
        <w:t xml:space="preserve">. </w:t>
      </w:r>
      <w:r w:rsidR="00036212">
        <w:t>Negatywne skutki obecnej sytuacji finansowej będą miały swoje odzwierciedlenie zarówno</w:t>
      </w:r>
      <w:r w:rsidR="0058303F">
        <w:t xml:space="preserve"> </w:t>
      </w:r>
      <w:r w:rsidR="00036212">
        <w:t>w pogorszeniu się sytuacji finansowej w br</w:t>
      </w:r>
      <w:r w:rsidR="0058303F">
        <w:t>.</w:t>
      </w:r>
      <w:r w:rsidR="00850DF0">
        <w:t>,</w:t>
      </w:r>
      <w:r w:rsidR="0058303F">
        <w:t xml:space="preserve"> jak również</w:t>
      </w:r>
      <w:r w:rsidR="00036212">
        <w:t xml:space="preserve"> w latach następnych. W związku z tym </w:t>
      </w:r>
      <w:r w:rsidR="00030270">
        <w:t xml:space="preserve">brak jest możliwości </w:t>
      </w:r>
      <w:r w:rsidR="00036212">
        <w:t>realizacj</w:t>
      </w:r>
      <w:r w:rsidR="00030270">
        <w:t>i</w:t>
      </w:r>
      <w:r w:rsidR="00036212">
        <w:t xml:space="preserve"> inwestycji objętej niniejszym zamówieniem </w:t>
      </w:r>
      <w:r w:rsidR="00030270">
        <w:t>w</w:t>
      </w:r>
      <w:r w:rsidR="00036212">
        <w:t xml:space="preserve"> dotychczasowym zakresie i kwocie</w:t>
      </w:r>
      <w:r w:rsidR="00030270">
        <w:t>,</w:t>
      </w:r>
      <w:r w:rsidR="00036212">
        <w:t xml:space="preserve"> w chwili obecnej</w:t>
      </w:r>
      <w:r w:rsidR="00030270">
        <w:t>,</w:t>
      </w:r>
      <w:r w:rsidR="00036212">
        <w:t xml:space="preserve"> </w:t>
      </w:r>
      <w:r w:rsidR="00030270">
        <w:t>jak również</w:t>
      </w:r>
      <w:r w:rsidR="00036212">
        <w:t xml:space="preserve"> </w:t>
      </w:r>
      <w:r w:rsidR="00030270">
        <w:t xml:space="preserve">                                w </w:t>
      </w:r>
      <w:r w:rsidR="00036212">
        <w:t>najbliższych min</w:t>
      </w:r>
      <w:r w:rsidR="00030270">
        <w:t>imum</w:t>
      </w:r>
      <w:r w:rsidR="00036212">
        <w:t xml:space="preserve"> trzech kwartach</w:t>
      </w:r>
      <w:r w:rsidR="00030270">
        <w:t>,</w:t>
      </w:r>
      <w:r w:rsidR="00036212">
        <w:t xml:space="preserve"> a dynamiczn</w:t>
      </w:r>
      <w:r w:rsidR="00030270">
        <w:t>ie</w:t>
      </w:r>
      <w:r w:rsidR="00036212">
        <w:t xml:space="preserve"> </w:t>
      </w:r>
      <w:r w:rsidR="00030270">
        <w:t>zmieniająca</w:t>
      </w:r>
      <w:r w:rsidR="00036212">
        <w:t xml:space="preserve"> się sytuacja w zakresie pandemii nie pozwala na zaplanowanie przyszłości</w:t>
      </w:r>
      <w:r w:rsidR="00030270">
        <w:t>.</w:t>
      </w:r>
    </w:p>
    <w:p w14:paraId="1D343CBD" w14:textId="6CDDB7C4" w:rsidR="002405CC" w:rsidRPr="00E80722" w:rsidRDefault="002405CC" w:rsidP="0011343C">
      <w:pPr>
        <w:tabs>
          <w:tab w:val="left" w:pos="3420"/>
        </w:tabs>
        <w:spacing w:line="360" w:lineRule="auto"/>
        <w:ind w:firstLine="284"/>
        <w:jc w:val="both"/>
      </w:pPr>
      <w:r w:rsidRPr="002405CC">
        <w:t>Biorąc powyższe pod uwagę</w:t>
      </w:r>
      <w:r>
        <w:t>,</w:t>
      </w:r>
      <w:r w:rsidRPr="002405CC">
        <w:t xml:space="preserve"> Zamawiający unieważnia postępowanie dotyczące przetargu nieograniczonego na: „Budowę i przebudowę głównych kolektorów deszczowych na terenie Miasta Mrągowa”</w:t>
      </w:r>
      <w:r>
        <w:t>.</w:t>
      </w:r>
    </w:p>
    <w:p w14:paraId="67F22820" w14:textId="77777777" w:rsidR="00E80722" w:rsidRPr="00C05BE9" w:rsidRDefault="00E80722" w:rsidP="00183A3A">
      <w:pPr>
        <w:tabs>
          <w:tab w:val="left" w:pos="3420"/>
        </w:tabs>
        <w:spacing w:line="360" w:lineRule="auto"/>
        <w:ind w:firstLine="284"/>
        <w:jc w:val="both"/>
        <w:rPr>
          <w:color w:val="FF0000"/>
        </w:rPr>
      </w:pPr>
    </w:p>
    <w:p w14:paraId="4DC86DA4" w14:textId="66C2259F" w:rsidR="00756BD2" w:rsidRDefault="00756BD2" w:rsidP="00756BD2">
      <w:pPr>
        <w:ind w:left="5529"/>
      </w:pPr>
      <w:r w:rsidRPr="00EC27AD">
        <w:t>Burmistrz</w:t>
      </w:r>
    </w:p>
    <w:p w14:paraId="412A445D" w14:textId="77777777" w:rsidR="00756BD2" w:rsidRPr="00EC27AD" w:rsidRDefault="00756BD2" w:rsidP="00756BD2">
      <w:pPr>
        <w:ind w:left="5529"/>
      </w:pPr>
    </w:p>
    <w:p w14:paraId="1D231AA6" w14:textId="77777777" w:rsidR="00756BD2" w:rsidRPr="00EC27AD" w:rsidRDefault="00756BD2" w:rsidP="00756BD2">
      <w:pPr>
        <w:ind w:left="5529"/>
      </w:pPr>
      <w:r w:rsidRPr="00EC27AD">
        <w:t xml:space="preserve">dr hab. Stanisław </w:t>
      </w:r>
      <w:proofErr w:type="spellStart"/>
      <w:r w:rsidRPr="00EC27AD">
        <w:t>Bułajewski</w:t>
      </w:r>
      <w:proofErr w:type="spellEnd"/>
    </w:p>
    <w:p w14:paraId="7301B7E9" w14:textId="77777777" w:rsidR="005936D6" w:rsidRDefault="005936D6" w:rsidP="00183A3A">
      <w:pPr>
        <w:tabs>
          <w:tab w:val="left" w:pos="3420"/>
        </w:tabs>
        <w:spacing w:line="360" w:lineRule="auto"/>
        <w:ind w:firstLine="284"/>
        <w:jc w:val="both"/>
      </w:pPr>
    </w:p>
    <w:p w14:paraId="3EA4ED1B" w14:textId="7736F160" w:rsidR="00466A91" w:rsidRDefault="00466A91" w:rsidP="00183A3A">
      <w:pPr>
        <w:tabs>
          <w:tab w:val="left" w:pos="3420"/>
        </w:tabs>
        <w:spacing w:line="360" w:lineRule="auto"/>
        <w:ind w:firstLine="284"/>
        <w:jc w:val="both"/>
      </w:pPr>
    </w:p>
    <w:p w14:paraId="411543FC" w14:textId="77777777" w:rsidR="00312A1D" w:rsidRDefault="00312A1D"/>
    <w:sectPr w:rsidR="0031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2B"/>
    <w:rsid w:val="00030270"/>
    <w:rsid w:val="00036212"/>
    <w:rsid w:val="00045B75"/>
    <w:rsid w:val="00080C74"/>
    <w:rsid w:val="0008548F"/>
    <w:rsid w:val="0011343C"/>
    <w:rsid w:val="00164656"/>
    <w:rsid w:val="00183A3A"/>
    <w:rsid w:val="00192211"/>
    <w:rsid w:val="001B7119"/>
    <w:rsid w:val="001E49C6"/>
    <w:rsid w:val="001F2151"/>
    <w:rsid w:val="0021653A"/>
    <w:rsid w:val="002405CC"/>
    <w:rsid w:val="002731B5"/>
    <w:rsid w:val="00312A1D"/>
    <w:rsid w:val="00331AC4"/>
    <w:rsid w:val="003F1A08"/>
    <w:rsid w:val="0040541F"/>
    <w:rsid w:val="004270F9"/>
    <w:rsid w:val="00466A91"/>
    <w:rsid w:val="004876EF"/>
    <w:rsid w:val="004911F1"/>
    <w:rsid w:val="00493FB4"/>
    <w:rsid w:val="00494BBA"/>
    <w:rsid w:val="005449BD"/>
    <w:rsid w:val="0058303F"/>
    <w:rsid w:val="005936D6"/>
    <w:rsid w:val="005D4011"/>
    <w:rsid w:val="00697382"/>
    <w:rsid w:val="00715DEC"/>
    <w:rsid w:val="00740108"/>
    <w:rsid w:val="00756BD2"/>
    <w:rsid w:val="00777060"/>
    <w:rsid w:val="007C247A"/>
    <w:rsid w:val="008228C1"/>
    <w:rsid w:val="008426EC"/>
    <w:rsid w:val="00850DF0"/>
    <w:rsid w:val="008C71D1"/>
    <w:rsid w:val="009129D0"/>
    <w:rsid w:val="00936DE2"/>
    <w:rsid w:val="00A61703"/>
    <w:rsid w:val="00AA134E"/>
    <w:rsid w:val="00B636B0"/>
    <w:rsid w:val="00C05BE9"/>
    <w:rsid w:val="00C112E9"/>
    <w:rsid w:val="00C86E2C"/>
    <w:rsid w:val="00D609BD"/>
    <w:rsid w:val="00D7425F"/>
    <w:rsid w:val="00DD4A2B"/>
    <w:rsid w:val="00E50A08"/>
    <w:rsid w:val="00E511F6"/>
    <w:rsid w:val="00E8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C727"/>
  <w15:chartTrackingRefBased/>
  <w15:docId w15:val="{53364578-21C3-4896-BEAD-5E669E3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3A3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3A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83A3A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3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83A3A"/>
    <w:pPr>
      <w:tabs>
        <w:tab w:val="center" w:pos="4536"/>
        <w:tab w:val="right" w:pos="9072"/>
      </w:tabs>
      <w:suppressAutoHyphens w:val="0"/>
    </w:pPr>
    <w:rPr>
      <w:rFonts w:ascii="PL Bangkok" w:hAnsi="PL Bangkok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183A3A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E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34</cp:revision>
  <cp:lastPrinted>2020-04-29T19:04:00Z</cp:lastPrinted>
  <dcterms:created xsi:type="dcterms:W3CDTF">2020-04-29T14:15:00Z</dcterms:created>
  <dcterms:modified xsi:type="dcterms:W3CDTF">2020-04-29T19:32:00Z</dcterms:modified>
</cp:coreProperties>
</file>