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5BB3" w14:textId="77777777" w:rsidR="009414AB" w:rsidRPr="009414AB" w:rsidRDefault="009414AB" w:rsidP="009414AB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4AB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OP.271.18.2019                                                                            Mrągowo, 28.11.2019 r.</w:t>
      </w:r>
    </w:p>
    <w:p w14:paraId="3F5ACB74" w14:textId="77777777" w:rsidR="009414AB" w:rsidRPr="009414AB" w:rsidRDefault="009414AB" w:rsidP="009414A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BEA6C" w14:textId="77777777" w:rsidR="009414AB" w:rsidRPr="009414AB" w:rsidRDefault="009414AB" w:rsidP="009414AB">
      <w:pPr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4AB">
        <w:rPr>
          <w:rFonts w:ascii="Times New Roman" w:eastAsia="Times New Roman" w:hAnsi="Times New Roman" w:cs="Times New Roman"/>
          <w:sz w:val="24"/>
          <w:szCs w:val="24"/>
          <w:lang w:eastAsia="pl-PL"/>
        </w:rPr>
        <w:t>Dot. przetargu nieograniczonego na: „</w:t>
      </w:r>
      <w:bookmarkStart w:id="0" w:name="_Hlk25574263"/>
      <w:r w:rsidRPr="009414A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Udzielenie i obsługa kredytu długoterminowego złotowego na  finansowanie planowanego deficytu budżetu</w:t>
      </w:r>
      <w:bookmarkEnd w:id="0"/>
      <w:r w:rsidRPr="009414A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A9CFD70" w14:textId="77777777" w:rsidR="009414AB" w:rsidRPr="009414AB" w:rsidRDefault="009414AB" w:rsidP="009414AB">
      <w:pPr>
        <w:keepNext/>
        <w:keepLines/>
        <w:spacing w:after="120" w:line="240" w:lineRule="auto"/>
        <w:ind w:left="-851" w:right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3811C" w14:textId="77777777" w:rsidR="009414AB" w:rsidRPr="009414AB" w:rsidRDefault="009414AB" w:rsidP="009414AB">
      <w:pPr>
        <w:keepNext/>
        <w:keepLines/>
        <w:spacing w:after="120" w:line="240" w:lineRule="auto"/>
        <w:ind w:left="-851" w:right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4AB">
        <w:rPr>
          <w:rFonts w:ascii="Times New Roman" w:eastAsia="Times New Roman" w:hAnsi="Times New Roman" w:cs="Times New Roman"/>
          <w:b/>
          <w:bCs/>
          <w:sz w:val="24"/>
          <w:szCs w:val="24"/>
        </w:rPr>
        <w:t>ZAWIADOMIENIE</w:t>
      </w:r>
    </w:p>
    <w:p w14:paraId="786CFDB0" w14:textId="77777777" w:rsidR="009414AB" w:rsidRPr="009414AB" w:rsidRDefault="009414AB" w:rsidP="00941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4AB">
        <w:rPr>
          <w:rFonts w:ascii="Times New Roman" w:eastAsia="Calibri" w:hAnsi="Times New Roman" w:cs="Times New Roman"/>
          <w:sz w:val="24"/>
          <w:szCs w:val="24"/>
        </w:rPr>
        <w:t>Zamawiający zgodnie z art. 38 ust. 2 ustawy Prawo zamówień publicznych (Dz. U. z 2019 r. poz. 1843) udziela wyjaśnień na zapytanie skierowane przez Wykonawcę:</w:t>
      </w:r>
    </w:p>
    <w:p w14:paraId="084D4612" w14:textId="77777777" w:rsidR="009414AB" w:rsidRPr="009414AB" w:rsidRDefault="009414AB" w:rsidP="00941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4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Pyt. 1</w:t>
      </w:r>
    </w:p>
    <w:p w14:paraId="1785E134" w14:textId="56567F45" w:rsidR="009414AB" w:rsidRPr="009414AB" w:rsidRDefault="009414AB" w:rsidP="00941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4AB">
        <w:rPr>
          <w:rFonts w:ascii="Times New Roman" w:hAnsi="Times New Roman" w:cs="Times New Roman"/>
          <w:sz w:val="24"/>
          <w:szCs w:val="24"/>
        </w:rPr>
        <w:t>Czy do oferty należy dołączyć „Pisemne zobowiązanie podmiotu do oddania do dyspozycji wykonawcy niezbędnych zasobów…” (załącznik do SIWZ), czy jeżeli Wykonawca nie ma podwykonawców to nie dołącza tego do oferty?</w:t>
      </w:r>
    </w:p>
    <w:p w14:paraId="061D585E" w14:textId="77777777" w:rsidR="009414AB" w:rsidRPr="009414AB" w:rsidRDefault="009414AB" w:rsidP="0094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4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 1</w:t>
      </w:r>
    </w:p>
    <w:p w14:paraId="2ED3C4C6" w14:textId="4E1238CD" w:rsidR="009414AB" w:rsidRDefault="009414AB" w:rsidP="0094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- Dział VIII ust. 3 pkt 3.3 SIWZ nr </w:t>
      </w:r>
      <w:r w:rsidRPr="009414AB">
        <w:rPr>
          <w:rFonts w:ascii="Times New Roman" w:eastAsia="Times New Roman" w:hAnsi="Times New Roman" w:cs="Times New Roman"/>
          <w:sz w:val="24"/>
          <w:szCs w:val="24"/>
          <w:lang w:eastAsia="pl-PL"/>
        </w:rPr>
        <w:t>OP.271.18.2019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19DD6D" w14:textId="775066FA" w:rsidR="009414AB" w:rsidRDefault="009414AB" w:rsidP="0094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B707E" w14:textId="77777777" w:rsidR="009414AB" w:rsidRPr="009414AB" w:rsidRDefault="009414AB" w:rsidP="0094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0A35E" w14:textId="77777777" w:rsidR="009414AB" w:rsidRPr="009414AB" w:rsidRDefault="009414AB" w:rsidP="009414AB">
      <w:pPr>
        <w:spacing w:after="0" w:line="240" w:lineRule="auto"/>
        <w:ind w:left="4962" w:righ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9414AB">
        <w:rPr>
          <w:rFonts w:ascii="Times New Roman" w:eastAsia="Calibri" w:hAnsi="Times New Roman" w:cs="Times New Roman"/>
          <w:sz w:val="24"/>
          <w:szCs w:val="24"/>
        </w:rPr>
        <w:t>Pierwszy Z-ca Burmistrza Miasta</w:t>
      </w:r>
    </w:p>
    <w:p w14:paraId="1DF812E9" w14:textId="77777777" w:rsidR="009414AB" w:rsidRPr="009414AB" w:rsidRDefault="009414AB" w:rsidP="009414AB">
      <w:pPr>
        <w:spacing w:after="0" w:line="240" w:lineRule="auto"/>
        <w:ind w:left="5103" w:righ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4A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50FA2C3E" w14:textId="77777777" w:rsidR="009414AB" w:rsidRPr="009414AB" w:rsidRDefault="009414AB" w:rsidP="009414AB">
      <w:pPr>
        <w:spacing w:after="0" w:line="240" w:lineRule="auto"/>
        <w:ind w:left="5103" w:righ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4AB">
        <w:rPr>
          <w:rFonts w:ascii="Times New Roman" w:eastAsia="Calibri" w:hAnsi="Times New Roman" w:cs="Times New Roman"/>
          <w:sz w:val="24"/>
          <w:szCs w:val="24"/>
        </w:rPr>
        <w:t xml:space="preserve">       Mgr Tadeusz Łapka</w:t>
      </w:r>
    </w:p>
    <w:bookmarkEnd w:id="1"/>
    <w:p w14:paraId="288017D3" w14:textId="77777777" w:rsidR="009414AB" w:rsidRPr="009414AB" w:rsidRDefault="009414AB" w:rsidP="009414AB">
      <w:pPr>
        <w:spacing w:after="0" w:line="240" w:lineRule="auto"/>
        <w:rPr>
          <w:rFonts w:ascii="PKO Bank Polski" w:eastAsia="Calibri" w:hAnsi="PKO Bank Polski" w:cs="Times New Roman"/>
          <w:sz w:val="20"/>
          <w:szCs w:val="20"/>
        </w:rPr>
      </w:pPr>
    </w:p>
    <w:p w14:paraId="6B6C0D69" w14:textId="77777777" w:rsidR="004C3E86" w:rsidRDefault="004C3E86"/>
    <w:sectPr w:rsidR="004C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2F"/>
    <w:rsid w:val="004B072F"/>
    <w:rsid w:val="004C3E86"/>
    <w:rsid w:val="009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EEB6"/>
  <w15:chartTrackingRefBased/>
  <w15:docId w15:val="{EC183510-1CCA-4F78-B9B8-B8BBCD0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cp:lastPrinted>2019-11-29T13:51:00Z</cp:lastPrinted>
  <dcterms:created xsi:type="dcterms:W3CDTF">2019-11-29T13:49:00Z</dcterms:created>
  <dcterms:modified xsi:type="dcterms:W3CDTF">2019-11-29T13:53:00Z</dcterms:modified>
</cp:coreProperties>
</file>