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8D" w:rsidRDefault="0018578D" w:rsidP="0018578D">
      <w:pPr>
        <w:pStyle w:val="Nagwek"/>
      </w:pPr>
      <w:r>
        <w:rPr>
          <w:noProof/>
        </w:rPr>
        <w:drawing>
          <wp:inline distT="0" distB="0" distL="0" distR="0">
            <wp:extent cx="5765800" cy="755650"/>
            <wp:effectExtent l="0" t="0" r="6350" b="6350"/>
            <wp:docPr id="1" name="Obraz 1" descr="FE_POIS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IS_poziom_pl-1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78D" w:rsidRDefault="0018578D" w:rsidP="0018578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OP.271.7.2019                                                      </w:t>
      </w:r>
      <w:r w:rsidR="008776C3">
        <w:rPr>
          <w:sz w:val="24"/>
          <w:szCs w:val="24"/>
        </w:rPr>
        <w:t xml:space="preserve">                     Mrągowo, 13</w:t>
      </w:r>
      <w:bookmarkStart w:id="0" w:name="_GoBack"/>
      <w:bookmarkEnd w:id="0"/>
      <w:r>
        <w:rPr>
          <w:sz w:val="24"/>
          <w:szCs w:val="24"/>
        </w:rPr>
        <w:t>.08.2019 r.</w:t>
      </w:r>
    </w:p>
    <w:p w:rsidR="0018578D" w:rsidRDefault="0018578D" w:rsidP="0018578D">
      <w:pPr>
        <w:jc w:val="both"/>
      </w:pPr>
    </w:p>
    <w:p w:rsidR="0018578D" w:rsidRDefault="0018578D" w:rsidP="0018578D">
      <w:pPr>
        <w:pStyle w:val="Tekstpodstawowywcity"/>
        <w:ind w:left="540" w:hanging="540"/>
        <w:jc w:val="both"/>
      </w:pPr>
      <w:r>
        <w:t>Dot. przetargu nieograniczonego na: Pełnienie funkcji Inwestora Zastępczego przy realizacji inwestycji pn. „Budowa i przebudowa głównych kolektorów deszczowych na terenie Miasta Mrągowa”.</w:t>
      </w:r>
    </w:p>
    <w:p w:rsidR="0018578D" w:rsidRDefault="0018578D" w:rsidP="0018578D">
      <w:pPr>
        <w:pStyle w:val="Tekstpodstawowywcity"/>
        <w:ind w:left="540" w:hanging="540"/>
        <w:jc w:val="both"/>
      </w:pPr>
    </w:p>
    <w:p w:rsidR="0018578D" w:rsidRDefault="0018578D" w:rsidP="0018578D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ZAWIADOMIENIE</w:t>
      </w:r>
    </w:p>
    <w:p w:rsidR="0018578D" w:rsidRDefault="0018578D" w:rsidP="0018578D">
      <w:pPr>
        <w:rPr>
          <w:szCs w:val="20"/>
        </w:rPr>
      </w:pPr>
    </w:p>
    <w:p w:rsidR="0018578D" w:rsidRPr="0018578D" w:rsidRDefault="0018578D" w:rsidP="0018578D">
      <w:pPr>
        <w:tabs>
          <w:tab w:val="left" w:pos="3420"/>
        </w:tabs>
        <w:ind w:left="180" w:hanging="180"/>
        <w:jc w:val="both"/>
      </w:pPr>
      <w:r w:rsidRPr="0018578D">
        <w:t xml:space="preserve">I. Zamawiający informuję, że w wyniku postępowania w trybie przetargu nieograniczonego na „Pełnienie funkcji Inwestora Zastępczego przy realizacji inwestycji pn. „Budowa </w:t>
      </w:r>
      <w:r w:rsidRPr="0018578D">
        <w:br/>
        <w:t xml:space="preserve">i przebudowa głównych kolektorów deszczowych na terenie Miasta Mrągowa” wybrał ofertę złożoną przez: Przedsiębiorstwo Usługowo – Budowlane INSPEC Sp. z o.o., </w:t>
      </w:r>
      <w:r>
        <w:br/>
      </w:r>
      <w:r w:rsidRPr="0018578D">
        <w:t>ul. 1 Maja 6, 10-118 Olsztyn, albowiem oferta ta spełniała wymagania ustawowe oraz warunki Zamawiającego.</w:t>
      </w:r>
    </w:p>
    <w:p w:rsidR="0018578D" w:rsidRPr="0018578D" w:rsidRDefault="0018578D" w:rsidP="0018578D">
      <w:pPr>
        <w:tabs>
          <w:tab w:val="left" w:pos="3420"/>
        </w:tabs>
        <w:jc w:val="both"/>
      </w:pPr>
      <w:r w:rsidRPr="0018578D">
        <w:t>II. Zamawiający informuje, że na przetarg wpłynęła jedna oferta:</w:t>
      </w:r>
    </w:p>
    <w:p w:rsidR="0018578D" w:rsidRPr="0018578D" w:rsidRDefault="0018578D" w:rsidP="0018578D">
      <w:pPr>
        <w:tabs>
          <w:tab w:val="left" w:pos="3420"/>
        </w:tabs>
        <w:jc w:val="both"/>
      </w:pP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812"/>
        <w:gridCol w:w="1359"/>
        <w:gridCol w:w="1216"/>
        <w:gridCol w:w="2061"/>
      </w:tblGrid>
      <w:tr w:rsidR="0018578D" w:rsidRPr="0018578D" w:rsidTr="001857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D" w:rsidRPr="0018578D" w:rsidRDefault="0018578D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:rsidR="0018578D" w:rsidRPr="0018578D" w:rsidRDefault="0018578D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:rsidR="0018578D" w:rsidRPr="0018578D" w:rsidRDefault="0018578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Kryterium płatność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18578D" w:rsidRPr="0018578D" w:rsidTr="001857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 w:rsidP="0018578D">
            <w:r w:rsidRPr="0018578D">
              <w:t>Przedsiębiorstwo Usługowo – Budowlane INSPEC Sp. z o.o.,</w:t>
            </w:r>
          </w:p>
          <w:p w:rsidR="0018578D" w:rsidRPr="0018578D" w:rsidRDefault="0018578D" w:rsidP="0018578D">
            <w:pPr>
              <w:spacing w:line="256" w:lineRule="auto"/>
              <w:rPr>
                <w:lang w:eastAsia="en-US"/>
              </w:rPr>
            </w:pPr>
            <w:r w:rsidRPr="0018578D">
              <w:t xml:space="preserve">Ul. 1 Maja 6, </w:t>
            </w:r>
            <w:r w:rsidR="00BE4F4F">
              <w:br/>
            </w:r>
            <w:r w:rsidRPr="0018578D">
              <w:t>10-118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8D" w:rsidRPr="0018578D" w:rsidRDefault="0018578D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</w:tbl>
    <w:p w:rsidR="0018578D" w:rsidRDefault="0018578D" w:rsidP="0018578D">
      <w:pPr>
        <w:ind w:left="360" w:right="110" w:hanging="360"/>
        <w:jc w:val="both"/>
        <w:rPr>
          <w:sz w:val="22"/>
          <w:szCs w:val="22"/>
        </w:rPr>
      </w:pPr>
    </w:p>
    <w:p w:rsidR="0018578D" w:rsidRDefault="0018578D" w:rsidP="0018578D">
      <w:pPr>
        <w:ind w:left="360" w:right="110" w:hanging="360"/>
        <w:jc w:val="both"/>
        <w:rPr>
          <w:sz w:val="16"/>
          <w:szCs w:val="16"/>
        </w:rPr>
      </w:pPr>
      <w:r>
        <w:rPr>
          <w:sz w:val="16"/>
          <w:szCs w:val="16"/>
        </w:rPr>
        <w:t>M.K.</w:t>
      </w:r>
    </w:p>
    <w:p w:rsidR="007A6AD6" w:rsidRDefault="007A6AD6" w:rsidP="007A6AD6">
      <w:pPr>
        <w:ind w:left="360" w:right="110" w:hanging="360"/>
        <w:jc w:val="both"/>
      </w:pPr>
    </w:p>
    <w:p w:rsidR="007A6AD6" w:rsidRDefault="007A6AD6" w:rsidP="007A6AD6">
      <w:pPr>
        <w:ind w:left="4820" w:right="110"/>
        <w:jc w:val="both"/>
      </w:pPr>
      <w:r>
        <w:t>Burmistrz Miasta Mrągowo</w:t>
      </w:r>
    </w:p>
    <w:p w:rsidR="007A6AD6" w:rsidRDefault="007A6AD6" w:rsidP="007A6AD6">
      <w:pPr>
        <w:ind w:left="4820" w:right="110"/>
        <w:jc w:val="both"/>
      </w:pPr>
      <w:r>
        <w:t xml:space="preserve">Dr Stanisław </w:t>
      </w:r>
      <w:proofErr w:type="spellStart"/>
      <w:r>
        <w:t>Bułajewski</w:t>
      </w:r>
      <w:proofErr w:type="spellEnd"/>
    </w:p>
    <w:sectPr w:rsidR="007A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52"/>
    <w:rsid w:val="0018578D"/>
    <w:rsid w:val="003F48AA"/>
    <w:rsid w:val="00407C8A"/>
    <w:rsid w:val="004C0A70"/>
    <w:rsid w:val="00515776"/>
    <w:rsid w:val="007A6AD6"/>
    <w:rsid w:val="008776C3"/>
    <w:rsid w:val="00AF3CBA"/>
    <w:rsid w:val="00BE4F4F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8578D"/>
    <w:pPr>
      <w:keepNext/>
      <w:suppressAutoHyphens w:val="0"/>
      <w:jc w:val="center"/>
      <w:outlineLvl w:val="0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18578D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85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78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78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578D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57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8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18578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8578D"/>
    <w:pPr>
      <w:keepNext/>
      <w:suppressAutoHyphens w:val="0"/>
      <w:jc w:val="center"/>
      <w:outlineLvl w:val="0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18578D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85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78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78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578D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57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8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18578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7</cp:revision>
  <cp:lastPrinted>2019-08-12T08:59:00Z</cp:lastPrinted>
  <dcterms:created xsi:type="dcterms:W3CDTF">2019-08-12T08:45:00Z</dcterms:created>
  <dcterms:modified xsi:type="dcterms:W3CDTF">2019-08-13T08:12:00Z</dcterms:modified>
</cp:coreProperties>
</file>