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…….PBI.201</w:t>
      </w:r>
      <w:r w:rsidR="00042579">
        <w:rPr>
          <w:rFonts w:ascii="Calibri" w:hAnsi="Calibri" w:cs="Tahoma"/>
          <w:sz w:val="24"/>
          <w:szCs w:val="24"/>
        </w:rPr>
        <w:t>9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201</w:t>
      </w:r>
      <w:r w:rsidR="00042579">
        <w:rPr>
          <w:rFonts w:ascii="Calibri" w:hAnsi="Calibri"/>
          <w:szCs w:val="24"/>
        </w:rPr>
        <w:t>9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>dr Stanisława Bułajewskiego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Pr="002D33DA" w:rsidRDefault="001F3403" w:rsidP="00042579">
      <w:pPr>
        <w:jc w:val="both"/>
        <w:rPr>
          <w:rFonts w:ascii="Calibri" w:hAnsi="Calibri"/>
          <w:b/>
          <w:sz w:val="28"/>
          <w:szCs w:val="28"/>
        </w:rPr>
      </w:pPr>
      <w:r w:rsidRPr="00DB1D75">
        <w:rPr>
          <w:rFonts w:ascii="Calibri" w:hAnsi="Calibri"/>
        </w:rPr>
        <w:t xml:space="preserve">Zamawiający zleca a Wykonawca przyjmuje do opracowania dokumentację projektowo – </w:t>
      </w:r>
      <w:r w:rsidRPr="007B7BCC">
        <w:rPr>
          <w:rFonts w:ascii="Calibri" w:hAnsi="Calibri"/>
        </w:rPr>
        <w:t>kosztorysową pn.</w:t>
      </w:r>
      <w:r w:rsidR="006470C8" w:rsidRPr="006470C8">
        <w:rPr>
          <w:rFonts w:ascii="Calibri" w:hAnsi="Calibri"/>
          <w:b/>
        </w:rPr>
        <w:t xml:space="preserve"> </w:t>
      </w:r>
      <w:r w:rsidR="002D33DA" w:rsidRPr="002D33DA">
        <w:rPr>
          <w:rFonts w:ascii="Calibri" w:hAnsi="Calibri"/>
          <w:b/>
        </w:rPr>
        <w:t>„</w:t>
      </w:r>
      <w:r w:rsidR="00042579" w:rsidRPr="00042579">
        <w:rPr>
          <w:rFonts w:ascii="Calibri" w:hAnsi="Calibri"/>
          <w:b/>
        </w:rPr>
        <w:t>Zagospodarowanie terenu rekreacyjno-sporto</w:t>
      </w:r>
      <w:r w:rsidR="00BD4B4E">
        <w:rPr>
          <w:rFonts w:ascii="Calibri" w:hAnsi="Calibri"/>
          <w:b/>
        </w:rPr>
        <w:t>wego przy ul. </w:t>
      </w:r>
      <w:r w:rsidR="00042579">
        <w:rPr>
          <w:rFonts w:ascii="Calibri" w:hAnsi="Calibri"/>
          <w:b/>
        </w:rPr>
        <w:t xml:space="preserve">Sienkiewicza, </w:t>
      </w:r>
      <w:r w:rsidR="00042579" w:rsidRPr="00042579">
        <w:rPr>
          <w:rFonts w:ascii="Calibri" w:hAnsi="Calibri"/>
          <w:b/>
        </w:rPr>
        <w:t>Plutonow</w:t>
      </w:r>
      <w:r w:rsidR="00AE0557">
        <w:rPr>
          <w:rFonts w:ascii="Calibri" w:hAnsi="Calibri"/>
          <w:b/>
        </w:rPr>
        <w:t>a</w:t>
      </w:r>
      <w:r w:rsidR="00042579" w:rsidRPr="00042579">
        <w:rPr>
          <w:rFonts w:ascii="Calibri" w:hAnsi="Calibri"/>
          <w:b/>
        </w:rPr>
        <w:t>, Żołniersk</w:t>
      </w:r>
      <w:r w:rsidR="00AE0557">
        <w:rPr>
          <w:rFonts w:ascii="Calibri" w:hAnsi="Calibri"/>
          <w:b/>
        </w:rPr>
        <w:t>a</w:t>
      </w:r>
      <w:r w:rsidR="002D33DA" w:rsidRPr="002D33DA">
        <w:rPr>
          <w:rFonts w:ascii="Calibri" w:hAnsi="Calibri"/>
          <w:b/>
        </w:rPr>
        <w:t>”</w:t>
      </w:r>
      <w:r w:rsidR="00042579" w:rsidRPr="00042579">
        <w:rPr>
          <w:rFonts w:ascii="Calibri" w:hAnsi="Calibri"/>
        </w:rPr>
        <w:t>.</w:t>
      </w:r>
    </w:p>
    <w:p w:rsidR="006565BB" w:rsidRPr="006565BB" w:rsidRDefault="006565BB" w:rsidP="006565BB">
      <w:pPr>
        <w:pStyle w:val="Styl2"/>
        <w:numPr>
          <w:ilvl w:val="0"/>
          <w:numId w:val="44"/>
        </w:numPr>
        <w:ind w:left="284" w:hanging="283"/>
        <w:rPr>
          <w:rFonts w:asciiTheme="minorHAnsi" w:hAnsiTheme="minorHAnsi"/>
          <w:b/>
        </w:rPr>
      </w:pPr>
      <w:r w:rsidRPr="006565BB">
        <w:rPr>
          <w:rFonts w:asciiTheme="minorHAnsi" w:hAnsiTheme="minorHAnsi"/>
          <w:b/>
        </w:rPr>
        <w:t xml:space="preserve">Zakres rzeczowy zamówienia obejmuje: 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Projekt zagospodarowania terenu – 4 egz.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Projekt budowlano-wykonawczy – 4</w:t>
      </w:r>
      <w:r>
        <w:rPr>
          <w:rFonts w:asciiTheme="minorHAnsi" w:hAnsiTheme="minorHAnsi"/>
        </w:rPr>
        <w:t xml:space="preserve"> egz.,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Kosztorys inwestorski – 1 egz.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Przedmiar robót (w układzie specyfikacyjnym) – 1 egz.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Specyfikacja techniczna wykonania i odbioru robót budowlanych – 1 egz</w:t>
      </w:r>
      <w:r>
        <w:rPr>
          <w:rFonts w:asciiTheme="minorHAnsi" w:hAnsiTheme="minorHAnsi"/>
        </w:rPr>
        <w:t>.,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Mapa do celów projektowych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Projekt nasadzeń zieleni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rPr>
          <w:rFonts w:asciiTheme="minorHAnsi" w:hAnsiTheme="minorHAnsi"/>
        </w:rPr>
        <w:t>Operat wodnoprawny wraz z pozwoleniem wodnoprawnym w przypadku wystąpienia takiej konieczności</w:t>
      </w:r>
      <w:r>
        <w:rPr>
          <w:rFonts w:asciiTheme="minorHAnsi" w:hAnsiTheme="minorHAnsi"/>
        </w:rPr>
        <w:t>,</w:t>
      </w:r>
    </w:p>
    <w:p w:rsidR="006565BB" w:rsidRPr="006565BB" w:rsidRDefault="006565BB" w:rsidP="006565BB">
      <w:pPr>
        <w:pStyle w:val="Styl2"/>
        <w:numPr>
          <w:ilvl w:val="1"/>
          <w:numId w:val="45"/>
        </w:numPr>
        <w:ind w:left="284" w:hanging="284"/>
        <w:rPr>
          <w:rFonts w:asciiTheme="minorHAnsi" w:hAnsiTheme="minorHAnsi"/>
          <w:b/>
        </w:rPr>
      </w:pPr>
      <w:r w:rsidRPr="006565BB">
        <w:t>Projekt wycinki drzew i krzewów oraz projekt nasadzeń zastępczych w przypadku zaistnienia takiej konieczności</w:t>
      </w:r>
      <w:r>
        <w:t>,</w:t>
      </w:r>
    </w:p>
    <w:p w:rsidR="006565BB" w:rsidRPr="006565BB" w:rsidRDefault="006565BB" w:rsidP="006565BB">
      <w:pPr>
        <w:pStyle w:val="Akapitzlist"/>
        <w:widowControl w:val="0"/>
        <w:numPr>
          <w:ilvl w:val="1"/>
          <w:numId w:val="45"/>
        </w:numPr>
        <w:ind w:left="284" w:hanging="284"/>
        <w:jc w:val="both"/>
        <w:rPr>
          <w:rFonts w:asciiTheme="minorHAnsi" w:hAnsiTheme="minorHAnsi" w:cs="Tahoma"/>
        </w:rPr>
      </w:pPr>
      <w:r w:rsidRPr="006565BB">
        <w:rPr>
          <w:rFonts w:asciiTheme="minorHAnsi" w:hAnsiTheme="minorHAnsi" w:cs="Tahoma"/>
          <w:bCs/>
        </w:rPr>
        <w:t xml:space="preserve">Opracowania należy przekazać w formie elektronicznej </w:t>
      </w:r>
      <w:r w:rsidRPr="006565BB">
        <w:rPr>
          <w:rFonts w:asciiTheme="minorHAnsi" w:hAnsiTheme="minorHAnsi" w:cs="Tahoma"/>
        </w:rPr>
        <w:t>(część tekstowa opracowania w formacie *.doc [MS Word] lub *.pdf [Adobe Reader], część rysunkowa w formacie *.dwg lub *.dxf oraz w *.pdf [Adobe Reader]; kosztorys i przedmiar robót w formacie *.ath [Norma lub inny kompatybilny] lub *.xls [MS Excel]).</w:t>
      </w:r>
    </w:p>
    <w:p w:rsidR="006565BB" w:rsidRPr="006565BB" w:rsidRDefault="006565BB" w:rsidP="006565BB">
      <w:pPr>
        <w:pStyle w:val="Akapitzlist"/>
        <w:numPr>
          <w:ilvl w:val="0"/>
          <w:numId w:val="44"/>
        </w:numPr>
        <w:ind w:left="284" w:hanging="284"/>
        <w:jc w:val="both"/>
        <w:rPr>
          <w:rFonts w:asciiTheme="minorHAnsi" w:hAnsiTheme="minorHAnsi" w:cs="Tahoma"/>
          <w:b/>
        </w:rPr>
      </w:pPr>
      <w:r w:rsidRPr="006565BB">
        <w:rPr>
          <w:rFonts w:asciiTheme="minorHAnsi" w:hAnsiTheme="minorHAnsi" w:cs="Tahoma"/>
          <w:b/>
        </w:rPr>
        <w:t>Wytyczne do uwzględnienia przy opracowywaniu dokumentacji projektowej:</w:t>
      </w:r>
    </w:p>
    <w:p w:rsidR="006565BB" w:rsidRPr="006565BB" w:rsidRDefault="006565BB" w:rsidP="006565BB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6565BB">
        <w:rPr>
          <w:rFonts w:asciiTheme="minorHAnsi" w:hAnsiTheme="minorHAnsi"/>
        </w:rPr>
        <w:t>W dokumentacji projektowo-kosztorysowej należy uwzględnić: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altanę z 6 siedziskami i 6 ławami (stołami) drewnianymi, zamontowanymi do podłoża w sposób trwały,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4 urządzenia mini siłowni zewnętrznej,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4 urządzenia placu zabaw,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utwardzenie gruntu poprzez wykonanie nawierzchni z kostki brukowej,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nasadzenia na terenie wokół stawu i altany (krzewy, drzewa),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4 ławki w okolicach stawu, zamontowane do podłoża w sposób trwały,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tablicę regulaminową,</w:t>
      </w:r>
    </w:p>
    <w:p w:rsidR="006565BB" w:rsidRPr="006565BB" w:rsidRDefault="006565BB" w:rsidP="006565BB">
      <w:pPr>
        <w:pStyle w:val="Styl2"/>
        <w:numPr>
          <w:ilvl w:val="0"/>
          <w:numId w:val="46"/>
        </w:numPr>
        <w:ind w:left="284" w:hanging="284"/>
        <w:rPr>
          <w:rFonts w:asciiTheme="minorHAnsi" w:hAnsiTheme="minorHAnsi"/>
        </w:rPr>
      </w:pPr>
      <w:r w:rsidRPr="006565BB">
        <w:rPr>
          <w:rFonts w:asciiTheme="minorHAnsi" w:hAnsiTheme="minorHAnsi"/>
        </w:rPr>
        <w:t>uporządkowanie brzegów stawu oraz jego otoczenia.</w:t>
      </w:r>
    </w:p>
    <w:p w:rsidR="006565BB" w:rsidRPr="006565BB" w:rsidRDefault="006565BB" w:rsidP="006565BB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6565BB">
        <w:rPr>
          <w:rFonts w:asciiTheme="minorHAnsi" w:hAnsiTheme="minorHAnsi" w:cs="Tahoma"/>
          <w:bCs/>
        </w:rPr>
        <w:t xml:space="preserve">Uzgodnienie koncepcji zagospodarowania terenu wraz z krótkim opisem zaproponowanych rozwiązań z Zamawiającym </w:t>
      </w:r>
      <w:r w:rsidRPr="006565BB">
        <w:rPr>
          <w:rFonts w:asciiTheme="minorHAnsi" w:hAnsiTheme="minorHAnsi" w:cs="Tahoma"/>
          <w:b/>
          <w:bCs/>
        </w:rPr>
        <w:t>w terminie 3 tygodni</w:t>
      </w:r>
      <w:r w:rsidRPr="006565BB">
        <w:rPr>
          <w:rFonts w:asciiTheme="minorHAnsi" w:hAnsiTheme="minorHAnsi" w:cs="Tahoma"/>
          <w:bCs/>
        </w:rPr>
        <w:t>, od podpisania umowy.</w:t>
      </w:r>
    </w:p>
    <w:p w:rsidR="006565BB" w:rsidRPr="006565BB" w:rsidRDefault="006565BB" w:rsidP="006565BB">
      <w:pPr>
        <w:pStyle w:val="Akapitzlist"/>
        <w:numPr>
          <w:ilvl w:val="0"/>
          <w:numId w:val="39"/>
        </w:numPr>
        <w:ind w:left="284" w:hanging="284"/>
        <w:jc w:val="both"/>
        <w:rPr>
          <w:rFonts w:asciiTheme="minorHAnsi" w:hAnsiTheme="minorHAnsi"/>
        </w:rPr>
      </w:pPr>
      <w:r w:rsidRPr="006565BB">
        <w:rPr>
          <w:rFonts w:asciiTheme="minorHAnsi" w:eastAsia="Calibri" w:hAnsiTheme="minorHAnsi" w:cs="Tahoma"/>
          <w:lang w:eastAsia="en-US"/>
        </w:rPr>
        <w:t>Uzyskanie wszelkich decyzji, uzgodnień i opinii niezbędnych do zrealizowania przedmiotu zamówienia.</w:t>
      </w:r>
    </w:p>
    <w:p w:rsidR="006565BB" w:rsidRPr="006565BB" w:rsidRDefault="006565BB" w:rsidP="006565BB">
      <w:pPr>
        <w:pStyle w:val="Styl2"/>
        <w:numPr>
          <w:ilvl w:val="0"/>
          <w:numId w:val="39"/>
        </w:numPr>
        <w:ind w:left="284" w:hanging="284"/>
        <w:rPr>
          <w:snapToGrid w:val="0"/>
        </w:rPr>
      </w:pPr>
      <w:r w:rsidRPr="006565BB">
        <w:rPr>
          <w:snapToGrid w:val="0"/>
        </w:rPr>
        <w:t>Wykonawca ponosi opłaty związane z uzyskaniem niezbędnych warunków, decyzji i pozwoleń koniecznych do opracowania dokumentacji.</w:t>
      </w:r>
    </w:p>
    <w:p w:rsidR="006565BB" w:rsidRPr="006565BB" w:rsidRDefault="006565BB" w:rsidP="006565BB">
      <w:pPr>
        <w:pStyle w:val="Styl2"/>
        <w:numPr>
          <w:ilvl w:val="0"/>
          <w:numId w:val="39"/>
        </w:numPr>
        <w:ind w:left="284" w:hanging="284"/>
      </w:pPr>
      <w:r w:rsidRPr="006565BB">
        <w:t>Należy opracować projekt innych branż, jeżeli zajdzie taka konieczność.</w:t>
      </w:r>
    </w:p>
    <w:p w:rsidR="006565BB" w:rsidRPr="006565BB" w:rsidRDefault="006565BB" w:rsidP="006565BB">
      <w:pPr>
        <w:pStyle w:val="Styl2"/>
        <w:numPr>
          <w:ilvl w:val="0"/>
          <w:numId w:val="39"/>
        </w:numPr>
        <w:ind w:left="284" w:hanging="284"/>
        <w:contextualSpacing/>
        <w:rPr>
          <w:rFonts w:asciiTheme="minorHAnsi" w:hAnsiTheme="minorHAnsi"/>
        </w:rPr>
      </w:pPr>
      <w:r w:rsidRPr="006565BB">
        <w:rPr>
          <w:rFonts w:asciiTheme="minorHAnsi" w:hAnsiTheme="minorHAnsi"/>
        </w:rPr>
        <w:t>Wykonawca przed złożeniem oferty zobowiązany jest do przeprowadzenia wizji w terenie.</w:t>
      </w:r>
    </w:p>
    <w:p w:rsidR="006565BB" w:rsidRPr="006565BB" w:rsidRDefault="006565BB" w:rsidP="006565BB">
      <w:pPr>
        <w:pStyle w:val="Styl2"/>
        <w:numPr>
          <w:ilvl w:val="0"/>
          <w:numId w:val="39"/>
        </w:numPr>
        <w:ind w:left="284" w:hanging="284"/>
        <w:contextualSpacing/>
        <w:rPr>
          <w:rFonts w:asciiTheme="minorHAnsi" w:hAnsiTheme="minorHAnsi"/>
        </w:rPr>
      </w:pPr>
      <w:r w:rsidRPr="006565BB">
        <w:rPr>
          <w:rFonts w:asciiTheme="minorHAnsi" w:hAnsiTheme="minorHAnsi"/>
        </w:rPr>
        <w:t>Teren inwestycji objęty jest  Miejscowym Planem Zagospodarowania Przestrzennego.</w:t>
      </w:r>
    </w:p>
    <w:p w:rsidR="006565BB" w:rsidRPr="006565BB" w:rsidRDefault="006565BB" w:rsidP="006565BB">
      <w:pPr>
        <w:pStyle w:val="Styl1"/>
        <w:numPr>
          <w:ilvl w:val="0"/>
          <w:numId w:val="43"/>
        </w:numPr>
        <w:spacing w:before="0"/>
        <w:ind w:left="284" w:hanging="283"/>
        <w:rPr>
          <w:rFonts w:asciiTheme="minorHAnsi" w:hAnsiTheme="minorHAnsi"/>
          <w:bCs/>
        </w:rPr>
      </w:pPr>
      <w:r w:rsidRPr="006565BB">
        <w:rPr>
          <w:rFonts w:asciiTheme="minorHAnsi" w:hAnsiTheme="minorHAnsi"/>
        </w:rPr>
        <w:lastRenderedPageBreak/>
        <w:t xml:space="preserve">Przedmiot zamówienia należy wykonać w pełnym zakresie i zgodnie z opisem przedmiotu zamówienia, w tym w szczególności: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Dokumentacja ma być wykonana zgodnie z obowiązującymi przepisami, normami i</w:t>
      </w:r>
      <w:r w:rsidR="00286DC4">
        <w:rPr>
          <w:rFonts w:asciiTheme="minorHAnsi" w:hAnsiTheme="minorHAnsi"/>
        </w:rPr>
        <w:t xml:space="preserve"> </w:t>
      </w:r>
      <w:r w:rsidRPr="006565BB">
        <w:rPr>
          <w:rFonts w:asciiTheme="minorHAnsi" w:hAnsiTheme="minorHAnsi"/>
        </w:rPr>
        <w:t xml:space="preserve">sztuką budowlaną oraz powinna być opatrzona klauzulą o kompletności i przydatności z punktu widzenia celu, któremu ma służyć.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Informacje zawarte w dokumentacji w zakresie technologii wykonania robót, doboru materiałów i urządzeń powinny określać przedmiot zamówienia w sposób zgodny z Prawem zamówień publicznych (bez używania nazw własnych) poprzez określenie parametrów precyzujących ich rodzaj, wielkość, standard oraz inne istotne elementy.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Dokumentacja projektowa powinna zawierać optymalne rozwiązania konstrukcyjne, materiałowe i kosztowe oraz niezbędne rysunki szczegółów i detali wraz z precyzyjnym opisem.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Projekt budowlano – wykonawczy należy sporządzić zgodnie z ustawą z dnia 7 lipca 1994 r. Prawo budowlane (Dz. U. z 2018 r. poz. 1202 z późn. zm.) oraz Rozporządzeniem Ministra Infrastruktury z dnia 2 września 2004 r. w sprawie szczegółowego zakresu i formy dokumentacji projektowej, specyfikacji technicznej wykonania i odbioru robót budowlanych oraz programu funkcjonalno – użytkowego (Dz. U. z 2004 r. Nr 202 poz. 2072 z późn. zm.).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Specyfikację techniczną wykonania i odbioru robót budowlanych oraz przedmiar robót należy sporządzić zgodnie z Rozporządzeniem Ministra Infrastruktury z dnia 2 września 2004 r. w sprawie szczegółowego zakresu i formy dokumentacji projektowej, specy</w:t>
      </w:r>
      <w:r w:rsidR="00286DC4">
        <w:rPr>
          <w:rFonts w:asciiTheme="minorHAnsi" w:hAnsiTheme="minorHAnsi"/>
        </w:rPr>
        <w:t>fikacji technicznej wykonania i </w:t>
      </w:r>
      <w:r w:rsidRPr="006565BB">
        <w:rPr>
          <w:rFonts w:asciiTheme="minorHAnsi" w:hAnsiTheme="minorHAnsi"/>
        </w:rPr>
        <w:t xml:space="preserve">odbioru robót budowlanych oraz programu funkcjonalno – użytkowego (Dz. U. z 2004 r. Nr 202 poz. 2072 z późn. zm.). </w:t>
      </w:r>
    </w:p>
    <w:p w:rsidR="006565BB" w:rsidRPr="006565BB" w:rsidRDefault="006565BB" w:rsidP="006565BB">
      <w:pPr>
        <w:pStyle w:val="Styl2"/>
        <w:numPr>
          <w:ilvl w:val="0"/>
          <w:numId w:val="41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Kosztorys inwestorski należy sporządzić zgodnie z Rozporządzeniem Ministra Infrastruktury z dnia 18 maja 2004 r. w sprawie określenia metody i podstaw sporządzania kosztorysu inwestorskiego, obliczania planowanych kosztów prac projektowych oraz planowanych kosztów robót budowlanych określonych w programie funkcjonalno – użytkowym (Dz. U. z 2004 </w:t>
      </w:r>
      <w:r w:rsidR="00286DC4">
        <w:rPr>
          <w:rFonts w:asciiTheme="minorHAnsi" w:hAnsiTheme="minorHAnsi"/>
        </w:rPr>
        <w:t xml:space="preserve">r. Nr 130 poz. </w:t>
      </w:r>
      <w:r w:rsidRPr="006565BB">
        <w:rPr>
          <w:rFonts w:asciiTheme="minorHAnsi" w:hAnsiTheme="minorHAnsi"/>
        </w:rPr>
        <w:t xml:space="preserve">1389), tj. w jednym opracowaniu ze zbiorczym zestawieniem </w:t>
      </w:r>
      <w:r w:rsidR="00286DC4">
        <w:rPr>
          <w:rFonts w:asciiTheme="minorHAnsi" w:hAnsiTheme="minorHAnsi"/>
        </w:rPr>
        <w:t>kosztów, zgodnie z podziałem na </w:t>
      </w:r>
      <w:r w:rsidRPr="006565BB">
        <w:rPr>
          <w:rFonts w:asciiTheme="minorHAnsi" w:hAnsiTheme="minorHAnsi"/>
        </w:rPr>
        <w:t xml:space="preserve">branże. </w:t>
      </w:r>
    </w:p>
    <w:p w:rsidR="006565BB" w:rsidRPr="006565BB" w:rsidRDefault="006565BB" w:rsidP="006565BB">
      <w:pPr>
        <w:pStyle w:val="Styl1"/>
        <w:numPr>
          <w:ilvl w:val="0"/>
          <w:numId w:val="43"/>
        </w:numPr>
        <w:spacing w:before="0"/>
        <w:ind w:left="426" w:hanging="426"/>
        <w:rPr>
          <w:rFonts w:asciiTheme="minorHAnsi" w:hAnsiTheme="minorHAnsi"/>
        </w:rPr>
      </w:pPr>
      <w:r w:rsidRPr="006565BB">
        <w:rPr>
          <w:rFonts w:asciiTheme="minorHAnsi" w:hAnsiTheme="minorHAnsi"/>
        </w:rPr>
        <w:t>Pozostałe wymagania dotyczące wykonania dokumentacji projektowej: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Zamawiający udzieli Wykonawcy pełnomocnictwa do występowania w jego imieniu z wnioskami o uzyskanie niezbędnych decyzji, pozwoleń, postanowień, zezwoleń i opinii, po wcześniejszym wystąpieniu Wykonawcy do Zamawiającego o jego udzielenie. 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6565BB" w:rsidRPr="006565BB" w:rsidRDefault="006565BB" w:rsidP="006565BB">
      <w:pPr>
        <w:pStyle w:val="Styl2"/>
        <w:numPr>
          <w:ilvl w:val="0"/>
          <w:numId w:val="42"/>
        </w:numPr>
        <w:ind w:left="284" w:hanging="283"/>
        <w:rPr>
          <w:rFonts w:asciiTheme="minorHAnsi" w:hAnsiTheme="minorHAnsi"/>
        </w:rPr>
      </w:pPr>
      <w:r w:rsidRPr="006565BB">
        <w:rPr>
          <w:rFonts w:asciiTheme="minorHAnsi" w:hAnsiTheme="minorHAnsi"/>
        </w:rPr>
        <w:t>W trakcie postępowania o udzielenie zamówienia publicznego na roboty budowlane – realizowane na 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będzie wynikać z zadawanych pytań i udzielanych odpowiedzi, w terminie wyznaczonym przez Zamawiającego, nie dłuższym niż 3 dni od dnia przekazania pytania Wykonawcy.</w:t>
      </w:r>
    </w:p>
    <w:p w:rsidR="001F3403" w:rsidRPr="00441F28" w:rsidRDefault="001F3403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wykonania zlecenia:</w:t>
      </w:r>
    </w:p>
    <w:p w:rsidR="001F3403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Rozpoczęcie – w dniu podpisania umowy</w:t>
      </w:r>
      <w:r w:rsidR="00042579">
        <w:rPr>
          <w:rFonts w:ascii="Calibri" w:hAnsi="Calibri"/>
        </w:rPr>
        <w:t>.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Zakończenie – </w:t>
      </w:r>
      <w:r w:rsidRPr="00BD4B4E">
        <w:rPr>
          <w:rFonts w:ascii="Calibri" w:hAnsi="Calibri"/>
          <w:b/>
        </w:rPr>
        <w:t xml:space="preserve">do </w:t>
      </w:r>
      <w:r w:rsidR="00BD4B4E" w:rsidRPr="00BD4B4E">
        <w:rPr>
          <w:rFonts w:ascii="Calibri" w:hAnsi="Calibri" w:cs="Arial"/>
          <w:b/>
        </w:rPr>
        <w:t>2</w:t>
      </w:r>
      <w:r w:rsidR="00BD4B4E">
        <w:rPr>
          <w:rFonts w:ascii="Calibri" w:hAnsi="Calibri" w:cs="Arial"/>
          <w:b/>
        </w:rPr>
        <w:t>8</w:t>
      </w:r>
      <w:r w:rsidR="008C0C22">
        <w:rPr>
          <w:rFonts w:ascii="Calibri" w:hAnsi="Calibri" w:cs="Arial"/>
          <w:b/>
        </w:rPr>
        <w:t>.</w:t>
      </w:r>
      <w:r w:rsidR="00042579">
        <w:rPr>
          <w:rFonts w:ascii="Calibri" w:hAnsi="Calibri" w:cs="Arial"/>
          <w:b/>
        </w:rPr>
        <w:t>0</w:t>
      </w:r>
      <w:r w:rsidR="00BD4B4E">
        <w:rPr>
          <w:rFonts w:ascii="Calibri" w:hAnsi="Calibri" w:cs="Arial"/>
          <w:b/>
        </w:rPr>
        <w:t>6</w:t>
      </w:r>
      <w:r w:rsidR="006470C8">
        <w:rPr>
          <w:rFonts w:ascii="Calibri" w:hAnsi="Calibri" w:cs="Arial"/>
          <w:b/>
        </w:rPr>
        <w:t>.201</w:t>
      </w:r>
      <w:r w:rsidR="00BD4B4E">
        <w:rPr>
          <w:rFonts w:ascii="Calibri" w:hAnsi="Calibri" w:cs="Arial"/>
          <w:b/>
        </w:rPr>
        <w:t>9 </w:t>
      </w:r>
      <w:r w:rsidRPr="00767274">
        <w:rPr>
          <w:rFonts w:ascii="Calibri" w:hAnsi="Calibri" w:cs="Arial"/>
          <w:b/>
        </w:rPr>
        <w:t>r.</w:t>
      </w:r>
      <w:r w:rsidRPr="00767274">
        <w:rPr>
          <w:rFonts w:ascii="Calibri" w:hAnsi="Calibri"/>
        </w:rPr>
        <w:t xml:space="preserve"> (przekazanie kompletnej dokumentacji Zamawiającemu). </w:t>
      </w:r>
    </w:p>
    <w:p w:rsidR="00286DC4" w:rsidRDefault="00286DC4" w:rsidP="004F4787">
      <w:pPr>
        <w:jc w:val="both"/>
        <w:rPr>
          <w:rFonts w:ascii="Calibri" w:hAnsi="Calibri"/>
          <w:b/>
        </w:rPr>
      </w:pPr>
    </w:p>
    <w:p w:rsidR="00286DC4" w:rsidRDefault="00286DC4" w:rsidP="004F4787">
      <w:pPr>
        <w:jc w:val="both"/>
        <w:rPr>
          <w:rFonts w:ascii="Calibri" w:hAnsi="Calibri"/>
          <w:b/>
        </w:rPr>
      </w:pPr>
    </w:p>
    <w:p w:rsidR="001F3403" w:rsidRPr="00EA195F" w:rsidRDefault="001F3403" w:rsidP="004F4787">
      <w:pPr>
        <w:jc w:val="both"/>
        <w:rPr>
          <w:rFonts w:ascii="Calibri" w:hAnsi="Calibri"/>
          <w:b/>
        </w:rPr>
      </w:pPr>
      <w:r w:rsidRPr="00EA195F">
        <w:rPr>
          <w:rFonts w:ascii="Calibri" w:hAnsi="Calibri"/>
          <w:b/>
        </w:rPr>
        <w:lastRenderedPageBreak/>
        <w:t xml:space="preserve">UWAGA!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Przekazanie dokumentacji nie jest tożsame z dokonaniem jej odbioru przez Zamawiającego. Odbiór dokumentacji nastąpi zgodnie z zapisami zawartymi w umowie.</w:t>
      </w:r>
    </w:p>
    <w:p w:rsidR="001F3403" w:rsidRDefault="001F3403" w:rsidP="00D4249E">
      <w:pPr>
        <w:jc w:val="center"/>
        <w:rPr>
          <w:rFonts w:ascii="Calibri" w:hAnsi="Calibri"/>
          <w:b/>
        </w:rPr>
      </w:pP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Do obowiązków Zamawiającego należy: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dostarczeniu przez Wykonawcę </w:t>
      </w:r>
      <w:r w:rsidR="00BD4B4E">
        <w:rPr>
          <w:rFonts w:ascii="Calibri" w:hAnsi="Calibri"/>
        </w:rPr>
        <w:t>dokumentacji,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 do 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 przypadku zgłoszenia uwag przez Zamawiającego do przedmiotu zamówienia, termin dokonania odbioru wskazany w ust. 1 zaczyna swój bieg od dnia następnego po dniu złożenia poprawionej dokumentacji.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 na warunkach podanych w § 6.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snapToGrid w:val="0"/>
          <w:szCs w:val="24"/>
        </w:rPr>
        <w:t>Do obowiązku Wykonawcy należy: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1F3403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 w dokumentacji.</w:t>
      </w:r>
    </w:p>
    <w:p w:rsidR="001F3403" w:rsidRPr="003C1325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3C1325">
        <w:rPr>
          <w:rFonts w:ascii="Calibri" w:hAnsi="Calibri"/>
        </w:rPr>
        <w:t>Wykonawca zobowiązuje się zaopatrzyć dokumentację projektową w pisemne oświadczenie, że została wykonana zgodnie z niniejszą umową, przepisami techniczno – budowlanymi, normami i zasadami wiedzy technicznej oraz że jest kompletna z punktu widzenia celu, któremu ma służyć.</w:t>
      </w:r>
    </w:p>
    <w:p w:rsidR="003C1325" w:rsidRPr="003C1325" w:rsidRDefault="003C1325" w:rsidP="003C1325">
      <w:pPr>
        <w:widowControl w:val="0"/>
        <w:tabs>
          <w:tab w:val="num" w:pos="2880"/>
        </w:tabs>
        <w:jc w:val="both"/>
        <w:rPr>
          <w:rFonts w:ascii="Calibri" w:hAnsi="Calibri"/>
          <w:snapToGrid w:val="0"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5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Wykonawca jest uprawniony do zawarcia Umowy o wykonanie cz</w:t>
      </w:r>
      <w:r w:rsidR="003C1325">
        <w:rPr>
          <w:rFonts w:ascii="Calibri" w:hAnsi="Calibri"/>
          <w:snapToGrid w:val="0"/>
        </w:rPr>
        <w:t>ęści dokumentacji projektowej z </w:t>
      </w:r>
      <w:r w:rsidRPr="00B068EE">
        <w:rPr>
          <w:rFonts w:ascii="Calibri" w:hAnsi="Calibri"/>
          <w:snapToGrid w:val="0"/>
        </w:rPr>
        <w:t xml:space="preserve">innymi podmiotami posiadającymi uprawnienia do projektowania, za pisemną zgodą Zamawiającego, jeżeli nie spowoduje to wydłużenia czasu wykonywania dokumentacji projektowej stanowiącej przedmiot niniejszej </w:t>
      </w:r>
      <w:r w:rsidR="00042579">
        <w:rPr>
          <w:rFonts w:ascii="Calibri" w:hAnsi="Calibri"/>
          <w:snapToGrid w:val="0"/>
        </w:rPr>
        <w:t>u</w:t>
      </w:r>
      <w:r w:rsidRPr="00B068EE">
        <w:rPr>
          <w:rFonts w:ascii="Calibri" w:hAnsi="Calibri"/>
          <w:snapToGrid w:val="0"/>
        </w:rPr>
        <w:t>mowy, ani nie zwiększy kosztów wykonania dokumentacji, pod warunkiem, że Wykonawca wystąpi o zgodę Zamawiającego nie później niż w okresie 30 dni od podpisania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W przypadku powierzenia wykonania części prac projektowych innym podmiotom, Wykonawca zobowiązuje się do koordynacji opracowań projektowych wykonanych przez te podmioty i ponosi przed Zamawiającym pełną odpowiedzialność za należyte wykonanie dokumentacji projektowej stanowiącej przedmiot niniejszej Umowy.</w:t>
      </w:r>
    </w:p>
    <w:p w:rsidR="001F3403" w:rsidRPr="00B068EE" w:rsidRDefault="001F3403" w:rsidP="003C1325">
      <w:pPr>
        <w:widowControl w:val="0"/>
        <w:numPr>
          <w:ilvl w:val="6"/>
          <w:numId w:val="2"/>
        </w:numPr>
        <w:tabs>
          <w:tab w:val="clear" w:pos="46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>Zamawiający nie wyraża zgody na zawarcie cesji wierzytelności pomiędzy Wykonawcą, a podwykonawcami z jakimi zawarł on Umowy.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6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 ……… zł netto + …….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</w:t>
      </w:r>
      <w:r w:rsidR="00042579">
        <w:rPr>
          <w:rFonts w:ascii="Calibri" w:hAnsi="Calibri"/>
        </w:rPr>
        <w:t>……………….</w:t>
      </w:r>
      <w:r w:rsidRPr="00B068EE">
        <w:rPr>
          <w:rFonts w:ascii="Calibri" w:hAnsi="Calibri"/>
        </w:rPr>
        <w:t>…).</w:t>
      </w:r>
    </w:p>
    <w:p w:rsidR="001F3403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Faktura w części dotyczącej Zamawiającego powinna b</w:t>
      </w:r>
      <w:r w:rsidR="00042579">
        <w:rPr>
          <w:rFonts w:ascii="Calibri" w:hAnsi="Calibri"/>
        </w:rPr>
        <w:t>yć wystawiona przez Wykonawcę w </w:t>
      </w:r>
      <w:r>
        <w:rPr>
          <w:rFonts w:ascii="Calibri" w:hAnsi="Calibri"/>
        </w:rPr>
        <w:t>następujący sposób: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 w:rsidR="00042579">
        <w:rPr>
          <w:rFonts w:ascii="Calibri" w:hAnsi="Calibri"/>
          <w:b/>
        </w:rPr>
        <w:t>,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 w:rsidR="00042579">
        <w:rPr>
          <w:rFonts w:ascii="Calibri" w:hAnsi="Calibri"/>
          <w:b/>
        </w:rPr>
        <w:t>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Kwota, o której mowa w ust</w:t>
      </w:r>
      <w:r>
        <w:rPr>
          <w:rFonts w:ascii="Calibri" w:hAnsi="Calibri"/>
        </w:rPr>
        <w:t>.</w:t>
      </w:r>
      <w:r w:rsidRPr="00B068EE">
        <w:rPr>
          <w:rFonts w:ascii="Calibri" w:hAnsi="Calibri"/>
        </w:rPr>
        <w:t xml:space="preserve"> 1 niniejszego paragrafu, nie obejmuje usługi nadzoru autorskiego. Należności związane z pobytami na budowie w ramach nadzoru autorskiego oraz sposób jego realizacji określi odrębna umowa.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projektowe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 7</w:t>
      </w:r>
    </w:p>
    <w:p w:rsidR="001F3403" w:rsidRPr="004D0EE3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opóźnienie w zapłacie wynagrodzenia Wykonawca ma prawo naliczyć odsetki ustawowe.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Powyższe kary umowne nie wyłączają możliwości dochodzenia przez Zamawiającego odszkodowania przewyższającego ich wysokość aż do wysokości faktycznie poniesionej szkody.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8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 udziela gwarancji, jakości na przedmiot umowy, który mija wraz z podpisaniem protokołu odbioru końcowego robót budowlanych realizowanych przez Zamawiającego według opracowanej przez </w:t>
      </w:r>
      <w:r w:rsidR="000C30E0">
        <w:rPr>
          <w:rFonts w:ascii="Calibri" w:hAnsi="Calibri" w:cs="Tahoma"/>
        </w:rPr>
        <w:t>Wykonawcę</w:t>
      </w:r>
      <w:r w:rsidRPr="00F7781C">
        <w:rPr>
          <w:rFonts w:ascii="Calibri" w:hAnsi="Calibri" w:cs="Tahoma"/>
        </w:rPr>
        <w:t xml:space="preserve"> dokumentacji projektowej, a </w:t>
      </w:r>
      <w:r>
        <w:rPr>
          <w:rFonts w:ascii="Calibri" w:hAnsi="Calibri" w:cs="Tahoma"/>
        </w:rPr>
        <w:t>w przypadku stwierdzenia wad w </w:t>
      </w:r>
      <w:r w:rsidRPr="00F7781C">
        <w:rPr>
          <w:rFonts w:ascii="Calibri" w:hAnsi="Calibri" w:cs="Tahoma"/>
        </w:rPr>
        <w:t>przedmiocie odbioru, w dniu podpisania protokołu stwierdzając</w:t>
      </w:r>
      <w:r>
        <w:rPr>
          <w:rFonts w:ascii="Calibri" w:hAnsi="Calibri" w:cs="Tahoma"/>
        </w:rPr>
        <w:t>ego usunięcie zaistniałych wad.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 xml:space="preserve">Projektant, niezależnie od gwarancji, ponosi odpowiedzialność z tytułu rękojmi za wady fizyczne </w:t>
      </w:r>
      <w:r>
        <w:rPr>
          <w:rFonts w:ascii="Calibri" w:hAnsi="Calibri" w:cs="Tahoma"/>
        </w:rPr>
        <w:t>p</w:t>
      </w:r>
      <w:r w:rsidRPr="00F7781C">
        <w:rPr>
          <w:rFonts w:ascii="Calibri" w:hAnsi="Calibri" w:cs="Tahoma"/>
        </w:rPr>
        <w:t xml:space="preserve">rzedmiotu umowy, </w:t>
      </w:r>
      <w:r>
        <w:rPr>
          <w:rFonts w:ascii="Calibri" w:hAnsi="Calibri" w:cs="Tahoma"/>
        </w:rPr>
        <w:t>zgodnie z zapisami Kodeksu Cywilnego</w:t>
      </w:r>
      <w:r w:rsidRPr="00F7781C">
        <w:rPr>
          <w:rFonts w:ascii="Calibri" w:hAnsi="Calibri" w:cs="Tahoma"/>
        </w:rPr>
        <w:t xml:space="preserve">.  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</w:t>
      </w:r>
      <w:r>
        <w:rPr>
          <w:rFonts w:ascii="Calibri" w:hAnsi="Calibri" w:cs="Tahoma"/>
        </w:rPr>
        <w:t xml:space="preserve"> </w:t>
      </w:r>
      <w:r w:rsidRPr="00F7781C">
        <w:rPr>
          <w:rFonts w:ascii="Calibri" w:hAnsi="Calibri" w:cs="Tahoma"/>
        </w:rPr>
        <w:t>wadę dokumentacji projektowo</w:t>
      </w:r>
      <w:r>
        <w:rPr>
          <w:rFonts w:ascii="Calibri" w:hAnsi="Calibri" w:cs="Tahoma"/>
        </w:rPr>
        <w:t> – </w:t>
      </w:r>
      <w:r w:rsidRPr="00F7781C">
        <w:rPr>
          <w:rFonts w:ascii="Calibri" w:hAnsi="Calibri" w:cs="Tahoma"/>
        </w:rPr>
        <w:t>kosztorysowej uważa się np. brak koordynacji międzybranżowej, niezgodność projektu wykonawczego z projektem budowlanym.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</w:rPr>
        <w:t>Za błędy projektowe uważa się np. niezgodność dokumentacji z przepisami, normami, sztuką budowlaną, wytycznymi Zmawiającego, technicznymi warunkami przyłączenia.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>O zauważonych wadach dokumentacji projektowej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9</w:t>
      </w:r>
    </w:p>
    <w:p w:rsidR="001F3403" w:rsidRPr="000768BE" w:rsidRDefault="001F3403" w:rsidP="00B01BD1">
      <w:pPr>
        <w:numPr>
          <w:ilvl w:val="0"/>
          <w:numId w:val="23"/>
        </w:numPr>
        <w:shd w:val="clear" w:color="auto" w:fill="FFFFFF"/>
        <w:tabs>
          <w:tab w:val="clear" w:pos="435"/>
        </w:tabs>
        <w:ind w:left="284" w:hanging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>Dokumentacja projektowa w zakresie wymienionym w §</w:t>
      </w:r>
      <w:r>
        <w:rPr>
          <w:rFonts w:ascii="Calibri" w:hAnsi="Calibri" w:cs="Tahoma"/>
          <w:spacing w:val="-1"/>
        </w:rPr>
        <w:t> </w:t>
      </w:r>
      <w:r w:rsidRPr="000768BE">
        <w:rPr>
          <w:rFonts w:ascii="Calibri" w:hAnsi="Calibri" w:cs="Tahoma"/>
          <w:spacing w:val="-1"/>
        </w:rPr>
        <w:t xml:space="preserve">1, </w:t>
      </w:r>
      <w:r w:rsidRPr="000768BE">
        <w:rPr>
          <w:rFonts w:ascii="Calibri" w:hAnsi="Calibri" w:cs="Tahoma"/>
        </w:rPr>
        <w:t>jako wyt</w:t>
      </w:r>
      <w:r w:rsidR="00042579">
        <w:rPr>
          <w:rFonts w:ascii="Calibri" w:hAnsi="Calibri" w:cs="Tahoma"/>
        </w:rPr>
        <w:t>wór myśli projektantów podlega</w:t>
      </w:r>
      <w:r w:rsidRPr="000768BE">
        <w:rPr>
          <w:rFonts w:ascii="Calibri" w:hAnsi="Calibri" w:cs="Tahoma"/>
        </w:rPr>
        <w:t xml:space="preserve"> ochronie zgodnie z przepis</w:t>
      </w:r>
      <w:r w:rsidR="000C30E0">
        <w:rPr>
          <w:rFonts w:ascii="Calibri" w:hAnsi="Calibri" w:cs="Tahoma"/>
        </w:rPr>
        <w:t xml:space="preserve">ami ustawy o prawie autorskim i </w:t>
      </w:r>
      <w:r w:rsidRPr="000768BE">
        <w:rPr>
          <w:rFonts w:ascii="Calibri" w:hAnsi="Calibri" w:cs="Tahoma"/>
        </w:rPr>
        <w:t xml:space="preserve">prawach pokrewnych. W ramach ustalonego w umowie wynagrodzenia, </w:t>
      </w:r>
      <w:r w:rsidR="000C30E0">
        <w:rPr>
          <w:rFonts w:ascii="Calibri" w:hAnsi="Calibri" w:cs="Tahoma"/>
        </w:rPr>
        <w:t xml:space="preserve">Wykonawca </w:t>
      </w:r>
      <w:r w:rsidRPr="000768BE">
        <w:rPr>
          <w:rFonts w:ascii="Calibri" w:hAnsi="Calibri" w:cs="Tahoma"/>
        </w:rPr>
        <w:t>łącznie z przekazaną dokumentacją, przekazuje na rzecz Zamawiające</w:t>
      </w:r>
      <w:r>
        <w:rPr>
          <w:rFonts w:ascii="Calibri" w:hAnsi="Calibri" w:cs="Tahoma"/>
        </w:rPr>
        <w:t>go prawa autorskie majątkowe do </w:t>
      </w:r>
      <w:r w:rsidRPr="000768BE">
        <w:rPr>
          <w:rFonts w:ascii="Calibri" w:hAnsi="Calibri" w:cs="Tahoma"/>
        </w:rPr>
        <w:t xml:space="preserve">dokumentacji </w:t>
      </w:r>
      <w:r w:rsidRPr="000768BE">
        <w:rPr>
          <w:rFonts w:ascii="Calibri" w:hAnsi="Calibri" w:cs="Tahoma"/>
        </w:rPr>
        <w:lastRenderedPageBreak/>
        <w:t>projektowej. Osobiste prawa autorskie, jako niezbywalne, pozostają własnością projektantów – autorów dokumentacji projektowej.</w:t>
      </w:r>
    </w:p>
    <w:p w:rsidR="001F3403" w:rsidRPr="000768BE" w:rsidRDefault="001F3403" w:rsidP="00B01BD1">
      <w:pPr>
        <w:shd w:val="clear" w:color="auto" w:fill="FFFFFF"/>
        <w:ind w:left="284"/>
        <w:jc w:val="both"/>
        <w:rPr>
          <w:rFonts w:ascii="Calibri" w:hAnsi="Calibri" w:cs="Tahoma"/>
        </w:rPr>
      </w:pPr>
      <w:r w:rsidRPr="000768BE">
        <w:rPr>
          <w:rFonts w:ascii="Calibri" w:hAnsi="Calibri" w:cs="Tahoma"/>
          <w:spacing w:val="-1"/>
        </w:rPr>
        <w:t xml:space="preserve">Na podstawie niniejszej umowy </w:t>
      </w:r>
      <w:r w:rsidR="004A4411"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  <w:spacing w:val="-1"/>
        </w:rPr>
        <w:t xml:space="preserve">przenosi na </w:t>
      </w:r>
      <w:r w:rsidRPr="000768BE">
        <w:rPr>
          <w:rFonts w:ascii="Calibri" w:hAnsi="Calibri" w:cs="Tahoma"/>
        </w:rPr>
        <w:t xml:space="preserve">Zamawiającego autorskie prawa majątkowe do dzieła, na następujących polach eksploatacji, w ramach wynagrodzenia, </w:t>
      </w:r>
      <w:r w:rsidRPr="000768BE">
        <w:rPr>
          <w:rFonts w:ascii="Calibri" w:hAnsi="Calibri" w:cs="Tahoma"/>
          <w:snapToGrid w:val="0"/>
        </w:rPr>
        <w:t>o którym mowa w § 6 ust. 1</w:t>
      </w:r>
      <w:r w:rsidRPr="000768BE">
        <w:rPr>
          <w:rFonts w:ascii="Calibri" w:hAnsi="Calibri" w:cs="Tahoma"/>
        </w:rPr>
        <w:t>: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9" w:hanging="283"/>
        <w:jc w:val="both"/>
        <w:rPr>
          <w:rFonts w:ascii="Calibri" w:hAnsi="Calibri" w:cs="Tahoma"/>
          <w:spacing w:val="-18"/>
        </w:rPr>
      </w:pPr>
      <w:r w:rsidRPr="000768BE">
        <w:rPr>
          <w:rFonts w:ascii="Calibri" w:hAnsi="Calibri" w:cs="Tahoma"/>
        </w:rPr>
        <w:t>wykorzystanie opracowań do realizacji projektu budowy przez Gminę Miasto Mrągowo;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 xml:space="preserve">w zakresie utrwalania i zwielokrotnienia utworu – wytwarzanie określoną techniką </w:t>
      </w:r>
      <w:r w:rsidRPr="000768BE">
        <w:rPr>
          <w:rFonts w:ascii="Calibri" w:hAnsi="Calibri" w:cs="Tahoma"/>
          <w:spacing w:val="-1"/>
        </w:rPr>
        <w:t>eg</w:t>
      </w:r>
      <w:r w:rsidR="00594B6C">
        <w:rPr>
          <w:rFonts w:ascii="Calibri" w:hAnsi="Calibri" w:cs="Tahoma"/>
          <w:spacing w:val="-1"/>
        </w:rPr>
        <w:t>zemplarzy utworu, w tym techniką</w:t>
      </w:r>
      <w:r w:rsidRPr="000768BE">
        <w:rPr>
          <w:rFonts w:ascii="Calibri" w:hAnsi="Calibri" w:cs="Tahoma"/>
          <w:spacing w:val="-1"/>
        </w:rPr>
        <w:t xml:space="preserve"> drukarską reprograficzną, zapisu magnetycznego </w:t>
      </w:r>
      <w:r w:rsidRPr="000768BE">
        <w:rPr>
          <w:rFonts w:ascii="Calibri" w:hAnsi="Calibri" w:cs="Tahoma"/>
        </w:rPr>
        <w:t>oraz techniką cyfrową;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24" w:hanging="283"/>
        <w:jc w:val="both"/>
        <w:rPr>
          <w:rFonts w:ascii="Calibri" w:hAnsi="Calibri" w:cs="Tahoma"/>
          <w:spacing w:val="-9"/>
        </w:rPr>
      </w:pPr>
      <w:r w:rsidRPr="000768BE">
        <w:rPr>
          <w:rFonts w:ascii="Calibri" w:hAnsi="Calibri" w:cs="Tahoma"/>
        </w:rPr>
        <w:t>w zakresie obrotu oryginałem albo egzemplarzami, na których utwór utrwalono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>wprowadzenie do obrotu, użyczenie lub najem oryginału albo egzemplarzy;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B01BD1">
        <w:rPr>
          <w:rFonts w:ascii="Calibri" w:hAnsi="Calibri" w:cs="Tahoma"/>
        </w:rPr>
        <w:t>w zakresie rozpowszechniania utworu – w sposób inny niż (po odbiorze końcowym dokumentacji) – publiczne wykonanie, wystawienie, wyświetlenie, otworzenie oraz nadawanie</w:t>
      </w:r>
      <w:r w:rsidRPr="000768BE">
        <w:rPr>
          <w:rFonts w:ascii="Calibri" w:hAnsi="Calibri" w:cs="Tahoma"/>
        </w:rPr>
        <w:t xml:space="preserve"> i remitowanie, a także publiczne udostępnienie utworu w </w:t>
      </w:r>
      <w:r w:rsidRPr="000768BE">
        <w:rPr>
          <w:rFonts w:ascii="Calibri" w:hAnsi="Calibri" w:cs="Tahoma"/>
          <w:spacing w:val="-1"/>
        </w:rPr>
        <w:t>taki sposób, aby każdy</w:t>
      </w:r>
      <w:r w:rsidR="00B01BD1">
        <w:rPr>
          <w:rFonts w:ascii="Calibri" w:hAnsi="Calibri" w:cs="Tahoma"/>
          <w:spacing w:val="-1"/>
        </w:rPr>
        <w:t xml:space="preserve"> mógł mieć do </w:t>
      </w:r>
      <w:r w:rsidRPr="000768BE">
        <w:rPr>
          <w:rFonts w:ascii="Calibri" w:hAnsi="Calibri" w:cs="Tahoma"/>
          <w:spacing w:val="-1"/>
        </w:rPr>
        <w:t xml:space="preserve">niego dostęp w miejscu i czasie przez siebie </w:t>
      </w:r>
      <w:r w:rsidRPr="000768BE">
        <w:rPr>
          <w:rFonts w:ascii="Calibri" w:hAnsi="Calibri" w:cs="Tahoma"/>
        </w:rPr>
        <w:t>wybranym;</w:t>
      </w:r>
    </w:p>
    <w:p w:rsidR="001F3403" w:rsidRPr="000768BE" w:rsidRDefault="001F3403" w:rsidP="00B01BD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567" w:right="14" w:hanging="283"/>
        <w:jc w:val="both"/>
        <w:rPr>
          <w:rFonts w:ascii="Calibri" w:hAnsi="Calibri" w:cs="Tahoma"/>
          <w:spacing w:val="-7"/>
        </w:rPr>
      </w:pPr>
      <w:r w:rsidRPr="000768BE">
        <w:rPr>
          <w:rFonts w:ascii="Calibri" w:hAnsi="Calibri" w:cs="Tahoma"/>
        </w:rPr>
        <w:t>prawo do wykorzystania projektu w trakcie post</w:t>
      </w:r>
      <w:r w:rsidR="00F81FA0">
        <w:rPr>
          <w:rFonts w:ascii="Calibri" w:hAnsi="Calibri" w:cs="Tahoma"/>
        </w:rPr>
        <w:t>ępowania o udzielenie zamówienia</w:t>
      </w:r>
      <w:r w:rsidRPr="000768BE">
        <w:rPr>
          <w:rFonts w:ascii="Calibri" w:hAnsi="Calibri" w:cs="Tahoma"/>
        </w:rPr>
        <w:t xml:space="preserve"> publicznego na wykonanie robót budowlanych, włącznie z prawem przekazania </w:t>
      </w:r>
      <w:r w:rsidRPr="000768BE">
        <w:rPr>
          <w:rFonts w:ascii="Calibri" w:hAnsi="Calibri" w:cs="Tahoma"/>
          <w:spacing w:val="-1"/>
        </w:rPr>
        <w:t xml:space="preserve">egzemplarzy dokumentacji projektowej oferentom oraz opublikowania jej w formie </w:t>
      </w:r>
      <w:r>
        <w:rPr>
          <w:rFonts w:ascii="Calibri" w:hAnsi="Calibri" w:cs="Tahoma"/>
        </w:rPr>
        <w:t>elektronicznej w </w:t>
      </w:r>
      <w:r w:rsidRPr="000768BE">
        <w:rPr>
          <w:rFonts w:ascii="Calibri" w:hAnsi="Calibri" w:cs="Tahoma"/>
        </w:rPr>
        <w:t xml:space="preserve">Internecie – jako załącznika do </w:t>
      </w:r>
      <w:r w:rsidR="00B01BD1">
        <w:rPr>
          <w:rFonts w:ascii="Calibri" w:hAnsi="Calibri" w:cs="Tahoma"/>
        </w:rPr>
        <w:t xml:space="preserve">Zapytania ofertowego lub </w:t>
      </w:r>
      <w:r w:rsidRPr="000768BE">
        <w:rPr>
          <w:rFonts w:ascii="Calibri" w:hAnsi="Calibri" w:cs="Tahoma"/>
        </w:rPr>
        <w:t>Specyfikacji Istotnych Warunków Zamówienia.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Rysunki, opisy, specyfikacje techniczne i inne dokumenty, sporządzone przez </w:t>
      </w:r>
      <w:r w:rsidR="00B01BD1">
        <w:rPr>
          <w:rFonts w:ascii="Calibri" w:hAnsi="Calibri" w:cs="Tahoma"/>
        </w:rPr>
        <w:t>Wykonawcę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w ramach dokumentacji projektowej dla inwestycji nazwanej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stanowiące element składowy usługi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 xml:space="preserve">i projektantów-autorów, przeznaczone są wyłącznie do użytku dla tej inwestycji. Projektantów podpisanych na składowych częściach dokumentacji </w:t>
      </w:r>
      <w:r w:rsidRPr="000768BE">
        <w:rPr>
          <w:rFonts w:ascii="Calibri" w:hAnsi="Calibri" w:cs="Tahoma"/>
          <w:spacing w:val="-1"/>
        </w:rPr>
        <w:t xml:space="preserve">projektowej uznaje się za autorów tej dokumentacji; zachowują oni wszelkie prawa do </w:t>
      </w:r>
      <w:r w:rsidRPr="000768BE">
        <w:rPr>
          <w:rFonts w:ascii="Calibri" w:hAnsi="Calibri" w:cs="Tahoma"/>
        </w:rPr>
        <w:t>niej, zastrzeżone na</w:t>
      </w:r>
      <w:r w:rsidR="00B01BD1">
        <w:rPr>
          <w:rFonts w:ascii="Calibri" w:hAnsi="Calibri" w:cs="Tahoma"/>
        </w:rPr>
        <w:t xml:space="preserve"> </w:t>
      </w:r>
      <w:r w:rsidRPr="000768BE">
        <w:rPr>
          <w:rFonts w:ascii="Calibri" w:hAnsi="Calibri" w:cs="Tahoma"/>
        </w:rPr>
        <w:t xml:space="preserve">mocy ustawy o prawach autorskich i prawach pokrewnych oraz </w:t>
      </w:r>
      <w:r w:rsidRPr="000768BE">
        <w:rPr>
          <w:rFonts w:ascii="Calibri" w:hAnsi="Calibri" w:cs="Tahoma"/>
          <w:spacing w:val="-1"/>
        </w:rPr>
        <w:t>prawa zwyczajowego i innych przepisów, włącznie z prawami autorskimi.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 xml:space="preserve">Na podstawie niniejszej umowy Zamawiającemu wolno będzie zatrzymać kopie rysunków, opisów, specyfikacji i innych dokumentów </w:t>
      </w:r>
      <w:r w:rsidR="00B01BD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>
        <w:rPr>
          <w:rFonts w:ascii="Calibri" w:hAnsi="Calibri" w:cs="Tahoma"/>
        </w:rPr>
        <w:t>–</w:t>
      </w:r>
      <w:r w:rsidRPr="000768BE">
        <w:rPr>
          <w:rFonts w:ascii="Calibri" w:hAnsi="Calibri" w:cs="Tahoma"/>
        </w:rPr>
        <w:t xml:space="preserve"> włącznie z transparentami, tj. kopiami odtwarzalnymi lub innymi nośnikami informacji</w:t>
      </w:r>
      <w:r>
        <w:rPr>
          <w:rFonts w:ascii="Calibri" w:hAnsi="Calibri" w:cs="Tahoma"/>
        </w:rPr>
        <w:t xml:space="preserve"> –</w:t>
      </w:r>
      <w:r w:rsidRPr="000768BE">
        <w:rPr>
          <w:rFonts w:ascii="Calibri" w:hAnsi="Calibri" w:cs="Tahoma"/>
        </w:rPr>
        <w:t xml:space="preserve"> do celów i posługiwania się nimi w czasie budowy i podczas eksploatacji inwestycji.</w:t>
      </w:r>
    </w:p>
    <w:p w:rsidR="001F3403" w:rsidRPr="000768BE" w:rsidRDefault="001F3403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pacing w:val="-14"/>
        </w:rPr>
      </w:pPr>
      <w:r w:rsidRPr="000768BE">
        <w:rPr>
          <w:rFonts w:ascii="Calibri" w:hAnsi="Calibri" w:cs="Tahoma"/>
        </w:rPr>
        <w:t>Wniesienie i rozesłanie dokumentacji do właściwych władz dla spełnienia ustawowych wymagań lub do podobnych celów, w związku z inwestycją wymienioną w §</w:t>
      </w:r>
      <w:r>
        <w:rPr>
          <w:rFonts w:ascii="Calibri" w:hAnsi="Calibri" w:cs="Tahoma"/>
        </w:rPr>
        <w:t> </w:t>
      </w:r>
      <w:r w:rsidRPr="000768BE">
        <w:rPr>
          <w:rFonts w:ascii="Calibri" w:hAnsi="Calibri" w:cs="Tahoma"/>
        </w:rPr>
        <w:t xml:space="preserve">1, nie będzie traktowane jako publikacja naruszająca zastrzeżenia prawa </w:t>
      </w:r>
      <w:r w:rsidR="004A4411">
        <w:rPr>
          <w:rFonts w:ascii="Calibri" w:hAnsi="Calibri" w:cs="Tahoma"/>
        </w:rPr>
        <w:t>Wykonawcy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Pr="000768BE">
        <w:rPr>
          <w:rFonts w:ascii="Calibri" w:hAnsi="Calibri" w:cs="Tahoma"/>
        </w:rPr>
        <w:t>i projektantów</w:t>
      </w:r>
      <w:r w:rsidR="004A4411">
        <w:rPr>
          <w:rFonts w:ascii="Calibri" w:hAnsi="Calibri" w:cs="Tahoma"/>
        </w:rPr>
        <w:t>-</w:t>
      </w:r>
      <w:r w:rsidRPr="000768BE">
        <w:rPr>
          <w:rFonts w:ascii="Calibri" w:hAnsi="Calibri" w:cs="Tahoma"/>
        </w:rPr>
        <w:t>autorów.</w:t>
      </w:r>
    </w:p>
    <w:p w:rsidR="001F3403" w:rsidRPr="000768BE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4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 xml:space="preserve">Wykonawca </w:t>
      </w:r>
      <w:r w:rsidR="001F3403" w:rsidRPr="000768BE">
        <w:rPr>
          <w:rFonts w:ascii="Calibri" w:hAnsi="Calibri" w:cs="Tahoma"/>
          <w:spacing w:val="-1"/>
        </w:rPr>
        <w:t xml:space="preserve">i projektanci-autorzy będą mieli prawo zamieścić </w:t>
      </w:r>
      <w:r w:rsidR="001F3403" w:rsidRPr="000768BE">
        <w:rPr>
          <w:rFonts w:ascii="Calibri" w:hAnsi="Calibri" w:cs="Tahoma"/>
        </w:rPr>
        <w:t xml:space="preserve">materiały ilustrujące projekt inwestycji </w:t>
      </w:r>
      <w:r w:rsidR="001F3403" w:rsidRPr="000768BE">
        <w:rPr>
          <w:rFonts w:ascii="Calibri" w:hAnsi="Calibri" w:cs="Tahoma"/>
          <w:spacing w:val="-2"/>
        </w:rPr>
        <w:t xml:space="preserve">w zbiorze swoich materiałów promocyjnych i profesjonalnych. Publikowane materiały </w:t>
      </w:r>
      <w:r w:rsidR="001F3403" w:rsidRPr="000768BE">
        <w:rPr>
          <w:rFonts w:ascii="Calibri" w:hAnsi="Calibri" w:cs="Tahoma"/>
        </w:rPr>
        <w:t>nie mogą zawierać poufnych lub prawnie zastrzeżonych danych Zmawiającego.</w:t>
      </w:r>
    </w:p>
    <w:p w:rsidR="001F3403" w:rsidRPr="00DE1085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="00594B6C"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udziela Zamawiającemu prawa do zlecania </w:t>
      </w:r>
      <w:r w:rsidR="001F3403" w:rsidRPr="000768BE">
        <w:rPr>
          <w:rFonts w:ascii="Calibri" w:hAnsi="Calibri" w:cs="Tahoma"/>
          <w:spacing w:val="-1"/>
        </w:rPr>
        <w:t>i wykonywania pełnej dokumentacji projektowej wraz z</w:t>
      </w:r>
      <w:r w:rsidR="001F3403">
        <w:rPr>
          <w:rFonts w:ascii="Calibri" w:hAnsi="Calibri" w:cs="Tahoma"/>
          <w:spacing w:val="-1"/>
        </w:rPr>
        <w:t>e</w:t>
      </w:r>
      <w:r w:rsidR="001F3403" w:rsidRPr="000768BE">
        <w:rPr>
          <w:rFonts w:ascii="Calibri" w:hAnsi="Calibri" w:cs="Tahoma"/>
          <w:spacing w:val="-1"/>
        </w:rPr>
        <w:t xml:space="preserve"> specyfikacjami technicznymi </w:t>
      </w:r>
      <w:r w:rsidR="001F3403" w:rsidRPr="000768BE">
        <w:rPr>
          <w:rFonts w:ascii="Calibri" w:hAnsi="Calibri" w:cs="Tahoma"/>
        </w:rPr>
        <w:t xml:space="preserve">wykonania i odbioru robót i kosztorysami innej jednostce projektowej, w sytuacji odstąpienia od umowy z przyczyn leżących po stronie </w:t>
      </w:r>
      <w:r>
        <w:rPr>
          <w:rFonts w:ascii="Calibri" w:hAnsi="Calibri" w:cs="Tahoma"/>
        </w:rPr>
        <w:t>Wykonawcy</w:t>
      </w:r>
      <w:r w:rsidR="001F3403" w:rsidRPr="000768BE">
        <w:rPr>
          <w:rFonts w:ascii="Calibri" w:hAnsi="Calibri" w:cs="Tahoma"/>
        </w:rPr>
        <w:t>.</w:t>
      </w:r>
    </w:p>
    <w:p w:rsidR="001F3403" w:rsidRPr="005A73CD" w:rsidRDefault="00594B6C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19" w:hanging="284"/>
        <w:jc w:val="both"/>
        <w:rPr>
          <w:rFonts w:ascii="Calibri" w:hAnsi="Calibri" w:cs="Tahoma"/>
          <w:spacing w:val="-18"/>
        </w:rPr>
      </w:pPr>
      <w:r>
        <w:rPr>
          <w:rFonts w:ascii="Calibri" w:hAnsi="Calibri" w:cs="Tahoma"/>
          <w:spacing w:val="-1"/>
        </w:rPr>
        <w:t>Na podstawie niniejszej u</w:t>
      </w:r>
      <w:r w:rsidR="001F3403" w:rsidRPr="000768BE">
        <w:rPr>
          <w:rFonts w:ascii="Calibri" w:hAnsi="Calibri" w:cs="Tahoma"/>
          <w:spacing w:val="-1"/>
        </w:rPr>
        <w:t xml:space="preserve">mowy dokumentacja określona w § 1 może być użyta przez </w:t>
      </w:r>
      <w:r w:rsidR="001F3403" w:rsidRPr="000768BE">
        <w:rPr>
          <w:rFonts w:ascii="Calibri" w:hAnsi="Calibri" w:cs="Tahoma"/>
        </w:rPr>
        <w:t xml:space="preserve">Zamawiającego lub przez inne podmioty do celów ewentualnej rozbudowy </w:t>
      </w:r>
      <w:r w:rsidR="001F3403" w:rsidRPr="000768BE">
        <w:rPr>
          <w:rFonts w:ascii="Calibri" w:hAnsi="Calibri" w:cs="Tahoma"/>
          <w:spacing w:val="-1"/>
        </w:rPr>
        <w:t xml:space="preserve">i przebudowy inwestycji realizowanej na podstawie tej dokumentacji lub do innych </w:t>
      </w:r>
      <w:r w:rsidR="001F3403" w:rsidRPr="000768BE">
        <w:rPr>
          <w:rFonts w:ascii="Calibri" w:hAnsi="Calibri" w:cs="Tahoma"/>
        </w:rPr>
        <w:t>inwestycji, bez dodatkowego wynagrodzenia.</w:t>
      </w:r>
    </w:p>
    <w:p w:rsidR="001F3403" w:rsidRPr="000768BE" w:rsidRDefault="004A4411" w:rsidP="00B01BD1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284" w:right="29" w:hanging="284"/>
        <w:jc w:val="both"/>
        <w:rPr>
          <w:rFonts w:ascii="Calibri" w:hAnsi="Calibri" w:cs="Tahoma"/>
          <w:spacing w:val="-16"/>
        </w:rPr>
      </w:pPr>
      <w:r>
        <w:rPr>
          <w:rFonts w:ascii="Calibri" w:hAnsi="Calibri" w:cs="Tahoma"/>
        </w:rPr>
        <w:t>Wykonawca</w:t>
      </w:r>
      <w:r w:rsidRPr="000768BE">
        <w:rPr>
          <w:rFonts w:ascii="Calibri" w:hAnsi="Calibri" w:cs="Tahoma"/>
          <w:spacing w:val="-1"/>
        </w:rPr>
        <w:t xml:space="preserve"> </w:t>
      </w:r>
      <w:r w:rsidR="001F3403" w:rsidRPr="000768BE">
        <w:rPr>
          <w:rFonts w:ascii="Calibri" w:hAnsi="Calibri" w:cs="Tahoma"/>
        </w:rPr>
        <w:t xml:space="preserve">wyraża zgodę na rozporządzanie prawami </w:t>
      </w:r>
      <w:r w:rsidR="001F3403">
        <w:rPr>
          <w:rFonts w:ascii="Calibri" w:hAnsi="Calibri" w:cs="Tahoma"/>
          <w:spacing w:val="-1"/>
        </w:rPr>
        <w:t>określonymi w § 9</w:t>
      </w:r>
      <w:r w:rsidR="001F3403" w:rsidRPr="000768BE">
        <w:rPr>
          <w:rFonts w:ascii="Calibri" w:hAnsi="Calibri" w:cs="Tahoma"/>
          <w:spacing w:val="-1"/>
        </w:rPr>
        <w:t xml:space="preserve"> w kraju i poza jego granicami bez ograniczeń czasowych.</w:t>
      </w: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10</w:t>
      </w:r>
    </w:p>
    <w:p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:rsidR="00E05371" w:rsidRDefault="00E05371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 xml:space="preserve">§ </w:t>
      </w:r>
      <w:r>
        <w:rPr>
          <w:rFonts w:ascii="Calibri" w:hAnsi="Calibri"/>
          <w:b/>
        </w:rPr>
        <w:t>11</w:t>
      </w:r>
    </w:p>
    <w:p w:rsidR="001F3403" w:rsidRPr="00B068EE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Do kierowania pracami projektowymi stanowiącymi przedmiot niniejszej umowy ze strony Wykonawcy wyznacza się …………………………………………….</w:t>
      </w:r>
      <w:r w:rsidR="00594B6C">
        <w:rPr>
          <w:rFonts w:ascii="Calibri" w:hAnsi="Calibri"/>
        </w:rPr>
        <w:t xml:space="preserve"> .</w:t>
      </w:r>
    </w:p>
    <w:p w:rsidR="001F3403" w:rsidRPr="004A4411" w:rsidRDefault="001F3403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Jako koordynatora w zakresie realizacji obowiązków umownych ze strony Zamawiającego </w:t>
      </w:r>
      <w:r w:rsidRPr="004A4411">
        <w:rPr>
          <w:rFonts w:ascii="Calibri" w:hAnsi="Calibri"/>
        </w:rPr>
        <w:t xml:space="preserve">wyznacza się </w:t>
      </w:r>
      <w:r w:rsidR="00594B6C" w:rsidRPr="004A4411">
        <w:rPr>
          <w:rFonts w:ascii="Calibri" w:hAnsi="Calibri"/>
        </w:rPr>
        <w:t xml:space="preserve">Kierownika </w:t>
      </w:r>
      <w:r w:rsidR="00AB13EB" w:rsidRPr="004A4411">
        <w:rPr>
          <w:rFonts w:ascii="Calibri" w:hAnsi="Calibri"/>
        </w:rPr>
        <w:t>R</w:t>
      </w:r>
      <w:r w:rsidRPr="004A4411">
        <w:rPr>
          <w:rFonts w:ascii="Calibri" w:hAnsi="Calibri"/>
        </w:rPr>
        <w:t>eferat</w:t>
      </w:r>
      <w:r w:rsidR="00594B6C" w:rsidRPr="004A4411">
        <w:rPr>
          <w:rFonts w:ascii="Calibri" w:hAnsi="Calibri"/>
        </w:rPr>
        <w:t>u</w:t>
      </w:r>
      <w:r w:rsidRPr="004A4411">
        <w:rPr>
          <w:rFonts w:ascii="Calibri" w:hAnsi="Calibri"/>
        </w:rPr>
        <w:t xml:space="preserve"> Planowania Przestrzennego, Budownictwa i Inwestycji</w:t>
      </w:r>
      <w:r w:rsidR="00AB13EB" w:rsidRPr="004A4411">
        <w:rPr>
          <w:rFonts w:ascii="Calibri" w:hAnsi="Calibri"/>
        </w:rPr>
        <w:t>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B67FB8" w:rsidRDefault="00B67FB8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C03BCD" w:rsidRDefault="00C03BCD" w:rsidP="001579C4">
      <w:pPr>
        <w:rPr>
          <w:rFonts w:ascii="Calibri" w:hAnsi="Calibri" w:cs="Tahoma"/>
          <w:b/>
        </w:rPr>
      </w:pPr>
    </w:p>
    <w:p w:rsidR="00B67FB8" w:rsidRPr="00B67FB8" w:rsidRDefault="00B67FB8" w:rsidP="001579C4">
      <w:pPr>
        <w:rPr>
          <w:rFonts w:ascii="Calibri" w:hAnsi="Calibri" w:cs="Tahoma"/>
          <w:sz w:val="20"/>
          <w:szCs w:val="20"/>
        </w:rPr>
      </w:pPr>
      <w:bookmarkStart w:id="0" w:name="_GoBack"/>
      <w:bookmarkEnd w:id="0"/>
    </w:p>
    <w:sectPr w:rsidR="00B67FB8" w:rsidRPr="00B67FB8" w:rsidSect="0004257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4D440B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4D440B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4D440B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4D440B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579" w:rsidRDefault="00042579" w:rsidP="00042579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>
      <w:rPr>
        <w:rFonts w:ascii="Calibri" w:hAnsi="Calibri" w:cs="Tahoma"/>
        <w:i/>
        <w:sz w:val="18"/>
        <w:szCs w:val="18"/>
      </w:rPr>
      <w:t>2 do</w:t>
    </w:r>
  </w:p>
  <w:p w:rsidR="00042579" w:rsidRDefault="00042579" w:rsidP="00042579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304611C"/>
    <w:multiLevelType w:val="multilevel"/>
    <w:tmpl w:val="A628B8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6"/>
  </w:num>
  <w:num w:numId="5">
    <w:abstractNumId w:val="28"/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"/>
  </w:num>
  <w:num w:numId="9">
    <w:abstractNumId w:val="28"/>
  </w:num>
  <w:num w:numId="10">
    <w:abstractNumId w:val="4"/>
  </w:num>
  <w:num w:numId="11">
    <w:abstractNumId w:val="13"/>
  </w:num>
  <w:num w:numId="12">
    <w:abstractNumId w:val="22"/>
  </w:num>
  <w:num w:numId="13">
    <w:abstractNumId w:val="10"/>
  </w:num>
  <w:num w:numId="14">
    <w:abstractNumId w:val="3"/>
  </w:num>
  <w:num w:numId="15">
    <w:abstractNumId w:val="16"/>
  </w:num>
  <w:num w:numId="16">
    <w:abstractNumId w:val="15"/>
  </w:num>
  <w:num w:numId="17">
    <w:abstractNumId w:val="25"/>
  </w:num>
  <w:num w:numId="18">
    <w:abstractNumId w:val="8"/>
  </w:num>
  <w:num w:numId="19">
    <w:abstractNumId w:val="18"/>
  </w:num>
  <w:num w:numId="20">
    <w:abstractNumId w:val="21"/>
  </w:num>
  <w:num w:numId="21">
    <w:abstractNumId w:val="33"/>
  </w:num>
  <w:num w:numId="22">
    <w:abstractNumId w:val="30"/>
  </w:num>
  <w:num w:numId="23">
    <w:abstractNumId w:val="20"/>
  </w:num>
  <w:num w:numId="24">
    <w:abstractNumId w:val="29"/>
  </w:num>
  <w:num w:numId="25">
    <w:abstractNumId w:val="12"/>
  </w:num>
  <w:num w:numId="26">
    <w:abstractNumId w:val="19"/>
  </w:num>
  <w:num w:numId="27">
    <w:abstractNumId w:val="5"/>
  </w:num>
  <w:num w:numId="28">
    <w:abstractNumId w:val="28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</w:num>
  <w:num w:numId="37">
    <w:abstractNumId w:val="31"/>
  </w:num>
  <w:num w:numId="38">
    <w:abstractNumId w:val="7"/>
  </w:num>
  <w:num w:numId="39">
    <w:abstractNumId w:val="32"/>
  </w:num>
  <w:num w:numId="40">
    <w:abstractNumId w:val="27"/>
  </w:num>
  <w:num w:numId="41">
    <w:abstractNumId w:val="9"/>
  </w:num>
  <w:num w:numId="42">
    <w:abstractNumId w:val="26"/>
  </w:num>
  <w:num w:numId="43">
    <w:abstractNumId w:val="17"/>
  </w:num>
  <w:num w:numId="44">
    <w:abstractNumId w:val="14"/>
  </w:num>
  <w:num w:numId="45">
    <w:abstractNumId w:val="23"/>
  </w:num>
  <w:num w:numId="46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27F1"/>
    <w:rsid w:val="004B4034"/>
    <w:rsid w:val="004B4D51"/>
    <w:rsid w:val="004C166E"/>
    <w:rsid w:val="004C1E33"/>
    <w:rsid w:val="004C4B04"/>
    <w:rsid w:val="004C5ABD"/>
    <w:rsid w:val="004D0EE3"/>
    <w:rsid w:val="004D440B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CB0B3-49A6-434C-8658-EA0B166B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2392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40</cp:revision>
  <cp:lastPrinted>2019-03-11T10:54:00Z</cp:lastPrinted>
  <dcterms:created xsi:type="dcterms:W3CDTF">2016-12-02T08:24:00Z</dcterms:created>
  <dcterms:modified xsi:type="dcterms:W3CDTF">2019-03-14T08:09:00Z</dcterms:modified>
</cp:coreProperties>
</file>