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6FB5" w:rsidRPr="007D0A99" w:rsidRDefault="00FB6FB5">
      <w:pPr>
        <w:jc w:val="center"/>
        <w:rPr>
          <w:rFonts w:ascii="Tahoma" w:hAnsi="Tahoma"/>
          <w:b/>
          <w:sz w:val="24"/>
        </w:rPr>
      </w:pPr>
      <w:r w:rsidRPr="007D0A99">
        <w:rPr>
          <w:rFonts w:ascii="Tahoma" w:hAnsi="Tahoma"/>
          <w:b/>
          <w:sz w:val="24"/>
        </w:rPr>
        <w:t xml:space="preserve">SPECYFIKACJA ISTOTNYCH WARUNKÓW ZAMÓWIENIA </w:t>
      </w:r>
    </w:p>
    <w:p w:rsidR="00FB6FB5" w:rsidRPr="007D0A99" w:rsidRDefault="00FB6FB5">
      <w:pPr>
        <w:jc w:val="center"/>
        <w:rPr>
          <w:rFonts w:ascii="Tahoma" w:hAnsi="Tahoma"/>
          <w:b/>
          <w:sz w:val="24"/>
        </w:rPr>
      </w:pPr>
      <w:r w:rsidRPr="007D0A99">
        <w:rPr>
          <w:rFonts w:ascii="Tahoma" w:hAnsi="Tahoma"/>
          <w:b/>
          <w:sz w:val="24"/>
        </w:rPr>
        <w:t xml:space="preserve">NR </w:t>
      </w:r>
      <w:r w:rsidR="008177BF">
        <w:rPr>
          <w:rFonts w:ascii="Tahoma" w:hAnsi="Tahoma"/>
          <w:b/>
          <w:sz w:val="24"/>
        </w:rPr>
        <w:t>OP.271.14.2018</w:t>
      </w:r>
      <w:r w:rsidRPr="007D0A99">
        <w:rPr>
          <w:rFonts w:ascii="Tahoma" w:hAnsi="Tahoma"/>
          <w:b/>
          <w:sz w:val="24"/>
        </w:rPr>
        <w:t xml:space="preserve"> TRYB PRZETARG NIEOGRANICZONY NA KWOTĘ PONIŻEJ  </w:t>
      </w:r>
      <w:r w:rsidRPr="007D0A99">
        <w:rPr>
          <w:rFonts w:ascii="Tahoma" w:hAnsi="Tahoma" w:cs="Tahoma"/>
          <w:b/>
          <w:bCs/>
          <w:sz w:val="24"/>
        </w:rPr>
        <w:t xml:space="preserve">5 548 000,00  </w:t>
      </w:r>
      <w:r w:rsidRPr="007D0A99">
        <w:rPr>
          <w:rFonts w:ascii="Tahoma" w:hAnsi="Tahoma"/>
          <w:b/>
          <w:sz w:val="24"/>
        </w:rPr>
        <w:t>EURO</w:t>
      </w:r>
    </w:p>
    <w:p w:rsidR="00FB6FB5" w:rsidRPr="007D0A99" w:rsidRDefault="00FB6FB5">
      <w:pPr>
        <w:pBdr>
          <w:bottom w:val="single" w:sz="2" w:space="1" w:color="000001"/>
        </w:pBdr>
        <w:jc w:val="both"/>
        <w:rPr>
          <w:rFonts w:ascii="Tahoma" w:hAnsi="Tahoma"/>
          <w:sz w:val="22"/>
        </w:rPr>
      </w:pPr>
    </w:p>
    <w:p w:rsidR="00FB6FB5" w:rsidRPr="007D0A99" w:rsidRDefault="00FB6FB5">
      <w:pPr>
        <w:jc w:val="both"/>
        <w:rPr>
          <w:rFonts w:ascii="Tahoma" w:hAnsi="Tahoma"/>
          <w:sz w:val="22"/>
        </w:rPr>
      </w:pPr>
    </w:p>
    <w:p w:rsidR="00FB6FB5" w:rsidRPr="007D0A99" w:rsidRDefault="00FB6FB5">
      <w:pPr>
        <w:jc w:val="both"/>
        <w:rPr>
          <w:rFonts w:ascii="Tahoma" w:hAnsi="Tahoma"/>
          <w:sz w:val="22"/>
        </w:rPr>
      </w:pPr>
    </w:p>
    <w:p w:rsidR="00FB6FB5" w:rsidRPr="007D0A99" w:rsidRDefault="00FB6FB5">
      <w:pPr>
        <w:jc w:val="both"/>
        <w:rPr>
          <w:rFonts w:ascii="Tahoma" w:hAnsi="Tahoma"/>
          <w:b/>
        </w:rPr>
      </w:pPr>
      <w:r w:rsidRPr="007D0A99">
        <w:rPr>
          <w:rFonts w:ascii="Tahoma" w:hAnsi="Tahoma"/>
          <w:b/>
        </w:rPr>
        <w:t>Zamawiający:</w:t>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p>
    <w:p w:rsidR="00FB6FB5" w:rsidRPr="007D0A99" w:rsidRDefault="00FB6FB5">
      <w:pPr>
        <w:jc w:val="both"/>
        <w:rPr>
          <w:rFonts w:ascii="Tahoma" w:hAnsi="Tahoma"/>
        </w:rPr>
      </w:pPr>
    </w:p>
    <w:p w:rsidR="00FB6FB5" w:rsidRPr="007D0A99" w:rsidRDefault="00FB6FB5">
      <w:pPr>
        <w:jc w:val="both"/>
        <w:rPr>
          <w:rFonts w:ascii="Tahoma" w:hAnsi="Tahoma"/>
        </w:rPr>
      </w:pP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Gmina Miasto Mrągowo</w:t>
      </w: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Ul. Królewiecka 60A</w:t>
      </w: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11-700 Mrągowo</w:t>
      </w: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tel. 89 741-90-00</w:t>
      </w: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faks. 89 741-28-74</w:t>
      </w:r>
    </w:p>
    <w:p w:rsidR="00FB6FB5" w:rsidRPr="007D0A99" w:rsidRDefault="00FB6FB5">
      <w:pPr>
        <w:jc w:val="both"/>
        <w:rPr>
          <w:rFonts w:ascii="Tahoma" w:hAnsi="Tahoma"/>
          <w:b/>
          <w:sz w:val="24"/>
        </w:rPr>
      </w:pPr>
    </w:p>
    <w:p w:rsidR="00FB6FB5" w:rsidRPr="007D0A99" w:rsidRDefault="00FB6FB5">
      <w:pPr>
        <w:jc w:val="both"/>
        <w:rPr>
          <w:rFonts w:ascii="Tahoma" w:hAnsi="Tahoma"/>
          <w:b/>
          <w:sz w:val="24"/>
        </w:rPr>
      </w:pPr>
    </w:p>
    <w:p w:rsidR="00E92608" w:rsidRPr="008177BF" w:rsidRDefault="00E92608" w:rsidP="00E92608">
      <w:pPr>
        <w:jc w:val="center"/>
        <w:rPr>
          <w:rFonts w:ascii="Tahoma" w:hAnsi="Tahoma" w:cs="Tahoma"/>
          <w:b/>
          <w:sz w:val="24"/>
          <w:szCs w:val="24"/>
        </w:rPr>
      </w:pPr>
      <w:r w:rsidRPr="008177BF">
        <w:rPr>
          <w:rFonts w:ascii="Tahoma" w:hAnsi="Tahoma" w:cs="Tahoma"/>
          <w:b/>
          <w:sz w:val="24"/>
          <w:szCs w:val="24"/>
        </w:rPr>
        <w:t>„</w:t>
      </w:r>
      <w:r w:rsidR="00E11022" w:rsidRPr="008177BF">
        <w:rPr>
          <w:rFonts w:ascii="Verdana" w:hAnsi="Verdana" w:cs="Tahoma"/>
          <w:b/>
        </w:rPr>
        <w:t>Przebudowa drogi ul.</w:t>
      </w:r>
      <w:r w:rsidR="008177BF">
        <w:rPr>
          <w:rFonts w:ascii="Verdana" w:hAnsi="Verdana" w:cs="Tahoma"/>
          <w:b/>
        </w:rPr>
        <w:t xml:space="preserve"> </w:t>
      </w:r>
      <w:r w:rsidR="00E11022" w:rsidRPr="008177BF">
        <w:rPr>
          <w:rFonts w:ascii="Verdana" w:hAnsi="Verdana" w:cs="Tahoma"/>
          <w:b/>
        </w:rPr>
        <w:t>Leśna Droga na os. Mazurskim w Mrągowie</w:t>
      </w:r>
      <w:r w:rsidRPr="008177BF">
        <w:rPr>
          <w:rFonts w:ascii="Tahoma" w:hAnsi="Tahoma" w:cs="Tahoma"/>
          <w:b/>
          <w:sz w:val="24"/>
          <w:szCs w:val="24"/>
        </w:rPr>
        <w:t>”</w:t>
      </w:r>
    </w:p>
    <w:p w:rsidR="00D15AD7" w:rsidRPr="008177BF" w:rsidRDefault="00D15AD7" w:rsidP="00E92608">
      <w:pPr>
        <w:jc w:val="center"/>
        <w:rPr>
          <w:rFonts w:ascii="Tahoma" w:hAnsi="Tahoma" w:cs="Tahoma"/>
          <w:b/>
          <w:sz w:val="24"/>
          <w:szCs w:val="24"/>
        </w:rPr>
      </w:pPr>
    </w:p>
    <w:p w:rsidR="00D15AD7" w:rsidRPr="008177BF" w:rsidRDefault="00D15AD7" w:rsidP="00E92608">
      <w:pPr>
        <w:jc w:val="center"/>
        <w:rPr>
          <w:rFonts w:ascii="Tahoma" w:hAnsi="Tahoma" w:cs="Tahoma"/>
          <w:b/>
          <w:bCs/>
          <w:sz w:val="24"/>
          <w:szCs w:val="24"/>
        </w:rPr>
      </w:pPr>
    </w:p>
    <w:p w:rsidR="002D2816" w:rsidRPr="008177BF" w:rsidRDefault="00D15AD7" w:rsidP="00D15AD7">
      <w:pPr>
        <w:jc w:val="both"/>
        <w:rPr>
          <w:rFonts w:ascii="Tahoma" w:hAnsi="Tahoma" w:cs="Tahoma"/>
          <w:sz w:val="22"/>
          <w:szCs w:val="22"/>
          <w:u w:val="single"/>
        </w:rPr>
      </w:pPr>
      <w:r w:rsidRPr="008177BF">
        <w:rPr>
          <w:rFonts w:ascii="Tahoma" w:hAnsi="Tahoma" w:cs="Tahoma"/>
          <w:sz w:val="22"/>
          <w:szCs w:val="22"/>
          <w:u w:val="single"/>
        </w:rPr>
        <w:t xml:space="preserve">CPV </w:t>
      </w:r>
    </w:p>
    <w:p w:rsidR="00FB6FB5" w:rsidRPr="008177BF" w:rsidRDefault="00D15AD7" w:rsidP="00D15AD7">
      <w:pPr>
        <w:jc w:val="both"/>
        <w:rPr>
          <w:rFonts w:ascii="Tahoma" w:hAnsi="Tahoma" w:cs="Tahoma"/>
          <w:sz w:val="22"/>
          <w:szCs w:val="22"/>
        </w:rPr>
      </w:pPr>
      <w:r w:rsidRPr="008177BF">
        <w:rPr>
          <w:rFonts w:ascii="Tahoma" w:hAnsi="Tahoma" w:cs="Tahoma"/>
          <w:sz w:val="22"/>
          <w:szCs w:val="22"/>
        </w:rPr>
        <w:t>45233120-6</w:t>
      </w:r>
      <w:r w:rsidR="00525ACA" w:rsidRPr="008177BF">
        <w:rPr>
          <w:rFonts w:ascii="Tahoma" w:hAnsi="Tahoma" w:cs="Tahoma"/>
          <w:sz w:val="22"/>
          <w:szCs w:val="22"/>
        </w:rPr>
        <w:t xml:space="preserve"> </w:t>
      </w:r>
      <w:r w:rsidRPr="008177BF">
        <w:rPr>
          <w:rFonts w:ascii="Tahoma" w:hAnsi="Tahoma" w:cs="Tahoma"/>
          <w:sz w:val="22"/>
          <w:szCs w:val="22"/>
        </w:rPr>
        <w:t>- r</w:t>
      </w:r>
      <w:r w:rsidR="00FB6FB5" w:rsidRPr="008177BF">
        <w:rPr>
          <w:rFonts w:ascii="Tahoma" w:hAnsi="Tahoma" w:cs="Tahoma"/>
          <w:sz w:val="22"/>
          <w:szCs w:val="22"/>
        </w:rPr>
        <w:t xml:space="preserve">oboty </w:t>
      </w:r>
      <w:r w:rsidRPr="008177BF">
        <w:rPr>
          <w:rFonts w:ascii="Tahoma" w:hAnsi="Tahoma" w:cs="Tahoma"/>
          <w:sz w:val="22"/>
          <w:szCs w:val="22"/>
        </w:rPr>
        <w:t>w zakresie budowy dróg</w:t>
      </w:r>
    </w:p>
    <w:p w:rsidR="00D15AD7" w:rsidRPr="008177BF" w:rsidRDefault="003B053F" w:rsidP="00D15AD7">
      <w:pPr>
        <w:rPr>
          <w:rFonts w:ascii="Tahoma" w:hAnsi="Tahoma" w:cs="Tahoma"/>
          <w:sz w:val="22"/>
          <w:szCs w:val="22"/>
        </w:rPr>
      </w:pPr>
      <w:r w:rsidRPr="008177BF">
        <w:rPr>
          <w:rFonts w:ascii="Tahoma" w:hAnsi="Tahoma" w:cs="Tahoma"/>
          <w:sz w:val="22"/>
          <w:szCs w:val="22"/>
        </w:rPr>
        <w:t>45232400-6</w:t>
      </w:r>
      <w:r w:rsidR="00525ACA" w:rsidRPr="008177BF">
        <w:rPr>
          <w:rFonts w:ascii="Tahoma" w:hAnsi="Tahoma" w:cs="Tahoma"/>
          <w:sz w:val="22"/>
          <w:szCs w:val="22"/>
        </w:rPr>
        <w:t xml:space="preserve"> </w:t>
      </w:r>
      <w:r w:rsidRPr="008177BF">
        <w:rPr>
          <w:rFonts w:ascii="Tahoma" w:hAnsi="Tahoma" w:cs="Tahoma"/>
          <w:sz w:val="22"/>
          <w:szCs w:val="22"/>
        </w:rPr>
        <w:t>- roboty budow</w:t>
      </w:r>
      <w:r w:rsidR="00D15AD7" w:rsidRPr="008177BF">
        <w:rPr>
          <w:rFonts w:ascii="Tahoma" w:hAnsi="Tahoma" w:cs="Tahoma"/>
          <w:sz w:val="22"/>
          <w:szCs w:val="22"/>
        </w:rPr>
        <w:t>l</w:t>
      </w:r>
      <w:r w:rsidRPr="008177BF">
        <w:rPr>
          <w:rFonts w:ascii="Tahoma" w:hAnsi="Tahoma" w:cs="Tahoma"/>
          <w:sz w:val="22"/>
          <w:szCs w:val="22"/>
        </w:rPr>
        <w:t>a</w:t>
      </w:r>
      <w:r w:rsidR="00D15AD7" w:rsidRPr="008177BF">
        <w:rPr>
          <w:rFonts w:ascii="Tahoma" w:hAnsi="Tahoma" w:cs="Tahoma"/>
          <w:sz w:val="22"/>
          <w:szCs w:val="22"/>
        </w:rPr>
        <w:t>ne w zakresie kanałów ściekowych</w:t>
      </w:r>
    </w:p>
    <w:p w:rsidR="00D15AD7" w:rsidRDefault="00525ACA" w:rsidP="00D15AD7">
      <w:pPr>
        <w:rPr>
          <w:rFonts w:ascii="Tahoma" w:hAnsi="Tahoma" w:cs="Tahoma"/>
          <w:sz w:val="22"/>
          <w:szCs w:val="22"/>
        </w:rPr>
      </w:pPr>
      <w:r w:rsidRPr="008177BF">
        <w:rPr>
          <w:rFonts w:ascii="Tahoma" w:hAnsi="Tahoma" w:cs="Tahoma"/>
          <w:sz w:val="22"/>
          <w:szCs w:val="22"/>
        </w:rPr>
        <w:t xml:space="preserve">45231400-9 - </w:t>
      </w:r>
      <w:r w:rsidR="003B053F" w:rsidRPr="008177BF">
        <w:rPr>
          <w:rFonts w:ascii="Tahoma" w:hAnsi="Tahoma" w:cs="Tahoma"/>
          <w:sz w:val="22"/>
          <w:szCs w:val="22"/>
        </w:rPr>
        <w:t>roboty budow</w:t>
      </w:r>
      <w:r w:rsidR="00514B0C" w:rsidRPr="008177BF">
        <w:rPr>
          <w:rFonts w:ascii="Tahoma" w:hAnsi="Tahoma" w:cs="Tahoma"/>
          <w:sz w:val="22"/>
          <w:szCs w:val="22"/>
        </w:rPr>
        <w:t>l</w:t>
      </w:r>
      <w:r w:rsidRPr="008177BF">
        <w:rPr>
          <w:rFonts w:ascii="Tahoma" w:hAnsi="Tahoma" w:cs="Tahoma"/>
          <w:sz w:val="22"/>
          <w:szCs w:val="22"/>
        </w:rPr>
        <w:t>a</w:t>
      </w:r>
      <w:r w:rsidR="00514B0C" w:rsidRPr="008177BF">
        <w:rPr>
          <w:rFonts w:ascii="Tahoma" w:hAnsi="Tahoma" w:cs="Tahoma"/>
          <w:sz w:val="22"/>
          <w:szCs w:val="22"/>
        </w:rPr>
        <w:t>ne  w zakresie budowy linii energetycznych</w:t>
      </w:r>
    </w:p>
    <w:p w:rsidR="00D15AD7" w:rsidRPr="00D15AD7" w:rsidRDefault="00D15AD7" w:rsidP="00D15AD7">
      <w:pPr>
        <w:rPr>
          <w:rFonts w:ascii="Tahoma" w:hAnsi="Tahoma" w:cs="Tahoma"/>
          <w:sz w:val="22"/>
          <w:szCs w:val="22"/>
          <w:highlight w:val="yellow"/>
        </w:rPr>
      </w:pPr>
    </w:p>
    <w:p w:rsidR="00FB6FB5" w:rsidRPr="00D15AD7" w:rsidRDefault="00FB6FB5" w:rsidP="00536B88">
      <w:pPr>
        <w:ind w:left="720"/>
        <w:rPr>
          <w:sz w:val="22"/>
          <w:szCs w:val="22"/>
        </w:rPr>
      </w:pPr>
    </w:p>
    <w:p w:rsidR="00FB6FB5" w:rsidRPr="007D0A99" w:rsidRDefault="00FB6FB5">
      <w:pPr>
        <w:ind w:left="2694" w:hanging="993"/>
        <w:jc w:val="both"/>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ind w:left="3544"/>
        <w:jc w:val="both"/>
        <w:rPr>
          <w:rFonts w:ascii="Tahoma" w:hAnsi="Tahoma" w:cs="Tahoma"/>
          <w:b/>
          <w:sz w:val="24"/>
          <w:szCs w:val="24"/>
        </w:rPr>
      </w:pPr>
    </w:p>
    <w:p w:rsidR="00FB6FB5" w:rsidRPr="007D0A99" w:rsidRDefault="00FB6FB5">
      <w:pPr>
        <w:spacing w:line="360" w:lineRule="auto"/>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b/>
          <w:sz w:val="24"/>
          <w:szCs w:val="24"/>
        </w:rPr>
      </w:pPr>
    </w:p>
    <w:p w:rsidR="00FB6FB5" w:rsidRPr="007D0A99" w:rsidRDefault="00FB6FB5">
      <w:pPr>
        <w:jc w:val="center"/>
        <w:rPr>
          <w:rFonts w:ascii="Tahoma" w:hAnsi="Tahoma"/>
          <w:b/>
        </w:rPr>
      </w:pPr>
    </w:p>
    <w:p w:rsidR="00FB6FB5" w:rsidRPr="007D0A99" w:rsidRDefault="00FB6FB5">
      <w:pPr>
        <w:jc w:val="center"/>
        <w:rPr>
          <w:rFonts w:ascii="Tahoma" w:hAnsi="Tahoma"/>
          <w:b/>
        </w:rPr>
      </w:pPr>
    </w:p>
    <w:p w:rsidR="00FB6FB5" w:rsidRPr="007D0A99" w:rsidRDefault="00FB6FB5">
      <w:pPr>
        <w:jc w:val="center"/>
        <w:rPr>
          <w:rFonts w:ascii="Tahoma" w:hAnsi="Tahoma"/>
          <w:b/>
        </w:rPr>
      </w:pPr>
    </w:p>
    <w:p w:rsidR="00FB6FB5" w:rsidRPr="007D0A99" w:rsidRDefault="00FB6FB5">
      <w:pPr>
        <w:jc w:val="center"/>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sz w:val="22"/>
          <w:szCs w:val="22"/>
        </w:rPr>
      </w:pPr>
    </w:p>
    <w:p w:rsidR="00FB6FB5" w:rsidRPr="007D0A99" w:rsidRDefault="00FB6FB5">
      <w:pPr>
        <w:jc w:val="both"/>
        <w:rPr>
          <w:sz w:val="22"/>
          <w:szCs w:val="22"/>
        </w:rPr>
      </w:pPr>
    </w:p>
    <w:p w:rsidR="00FB6FB5" w:rsidRPr="007D0A99" w:rsidRDefault="00FB6FB5">
      <w:pPr>
        <w:jc w:val="both"/>
        <w:rPr>
          <w:sz w:val="22"/>
          <w:szCs w:val="22"/>
        </w:rPr>
      </w:pPr>
    </w:p>
    <w:tbl>
      <w:tblPr>
        <w:tblW w:w="9406" w:type="dxa"/>
        <w:jc w:val="center"/>
        <w:tblCellMar>
          <w:left w:w="0" w:type="dxa"/>
          <w:right w:w="0" w:type="dxa"/>
        </w:tblCellMar>
        <w:tblLook w:val="0000" w:firstRow="0" w:lastRow="0" w:firstColumn="0" w:lastColumn="0" w:noHBand="0" w:noVBand="0"/>
      </w:tblPr>
      <w:tblGrid>
        <w:gridCol w:w="9406"/>
      </w:tblGrid>
      <w:tr w:rsidR="00FB6FB5" w:rsidRPr="007D0A99">
        <w:trPr>
          <w:trHeight w:val="80"/>
          <w:jc w:val="center"/>
        </w:trPr>
        <w:tc>
          <w:tcPr>
            <w:tcW w:w="9406" w:type="dxa"/>
          </w:tcPr>
          <w:p w:rsidR="00FB6FB5" w:rsidRPr="007D0A99" w:rsidRDefault="00FB6FB5">
            <w:pPr>
              <w:jc w:val="center"/>
              <w:rPr>
                <w:rFonts w:ascii="Tahoma" w:hAnsi="Tahoma"/>
                <w:sz w:val="22"/>
                <w:szCs w:val="22"/>
              </w:rPr>
            </w:pPr>
            <w:r w:rsidRPr="007D0A99">
              <w:rPr>
                <w:rFonts w:ascii="Tahoma" w:hAnsi="Tahoma"/>
                <w:sz w:val="22"/>
                <w:szCs w:val="22"/>
              </w:rPr>
              <w:t>Koszty związane z przygotowaniem i złożeniem oferty ponosi Wykonawca.</w:t>
            </w:r>
          </w:p>
        </w:tc>
      </w:tr>
    </w:tbl>
    <w:p w:rsidR="00FB6FB5" w:rsidRPr="007D0A99" w:rsidRDefault="00FB6FB5">
      <w:pPr>
        <w:pStyle w:val="Styl1"/>
        <w:numPr>
          <w:ilvl w:val="0"/>
          <w:numId w:val="14"/>
        </w:numPr>
        <w:ind w:left="567" w:hanging="567"/>
      </w:pPr>
      <w:r w:rsidRPr="007D0A99">
        <w:lastRenderedPageBreak/>
        <w:t>Nazwa oraz adres zamawiającego</w:t>
      </w:r>
    </w:p>
    <w:p w:rsidR="00FB6FB5" w:rsidRPr="007D0A99" w:rsidRDefault="00FB6FB5">
      <w:pPr>
        <w:pStyle w:val="Tekstpodstawowywcity3"/>
        <w:spacing w:line="240" w:lineRule="auto"/>
        <w:rPr>
          <w:rFonts w:ascii="Tahoma" w:hAnsi="Tahoma" w:cs="Tahoma"/>
          <w:szCs w:val="22"/>
        </w:rPr>
      </w:pPr>
    </w:p>
    <w:p w:rsidR="00FB6FB5" w:rsidRPr="007D0A99" w:rsidRDefault="00FB6FB5">
      <w:pPr>
        <w:pStyle w:val="Tekstpodstawowywcity3"/>
        <w:spacing w:line="240" w:lineRule="auto"/>
        <w:ind w:left="0"/>
        <w:rPr>
          <w:rFonts w:ascii="Tahoma" w:hAnsi="Tahoma" w:cs="Tahoma"/>
          <w:sz w:val="22"/>
          <w:szCs w:val="22"/>
        </w:rPr>
      </w:pPr>
      <w:r w:rsidRPr="007D0A99">
        <w:rPr>
          <w:rFonts w:ascii="Tahoma" w:hAnsi="Tahoma" w:cs="Tahoma"/>
          <w:sz w:val="22"/>
          <w:szCs w:val="22"/>
        </w:rPr>
        <w:t xml:space="preserve">Gmina Miasto Mrągowo reprezentowana przez Burmistrza Panią </w:t>
      </w:r>
      <w:proofErr w:type="spellStart"/>
      <w:r w:rsidRPr="007D0A99">
        <w:rPr>
          <w:rFonts w:ascii="Tahoma" w:hAnsi="Tahoma" w:cs="Tahoma"/>
          <w:sz w:val="22"/>
          <w:szCs w:val="22"/>
        </w:rPr>
        <w:t>Otolię</w:t>
      </w:r>
      <w:proofErr w:type="spellEnd"/>
      <w:r w:rsidRPr="007D0A99">
        <w:rPr>
          <w:rFonts w:ascii="Tahoma" w:hAnsi="Tahoma" w:cs="Tahoma"/>
          <w:sz w:val="22"/>
          <w:szCs w:val="22"/>
        </w:rPr>
        <w:t xml:space="preserve"> Siemieniec, </w:t>
      </w:r>
      <w:r w:rsidRPr="007D0A99">
        <w:rPr>
          <w:rFonts w:ascii="Tahoma" w:hAnsi="Tahoma" w:cs="Tahoma"/>
          <w:sz w:val="22"/>
          <w:szCs w:val="22"/>
        </w:rPr>
        <w:br/>
        <w:t xml:space="preserve">ul. Królewiecka 60A, 11-700 Mrągowo,  tel. (89) 741 90 00, fax. (89) 741 28 74 NIP </w:t>
      </w:r>
      <w:r w:rsidRPr="007D0A99">
        <w:rPr>
          <w:rFonts w:ascii="Tahoma" w:hAnsi="Tahoma" w:cs="Tahoma"/>
          <w:b/>
          <w:sz w:val="22"/>
          <w:szCs w:val="22"/>
        </w:rPr>
        <w:t>742 20 76 940</w:t>
      </w:r>
      <w:r w:rsidRPr="007D0A99">
        <w:rPr>
          <w:rFonts w:ascii="Tahoma" w:hAnsi="Tahoma" w:cs="Tahoma"/>
          <w:sz w:val="22"/>
          <w:szCs w:val="22"/>
        </w:rPr>
        <w:t xml:space="preserve"> występująca w imieniu własnym.</w:t>
      </w:r>
    </w:p>
    <w:p w:rsidR="00FB6FB5" w:rsidRPr="007D0A99" w:rsidRDefault="00FB6FB5">
      <w:pPr>
        <w:pStyle w:val="Styl1"/>
        <w:numPr>
          <w:ilvl w:val="0"/>
          <w:numId w:val="14"/>
        </w:numPr>
        <w:ind w:left="567" w:hanging="567"/>
      </w:pPr>
      <w:r w:rsidRPr="007D0A99">
        <w:t>Informacje ogólne</w:t>
      </w:r>
    </w:p>
    <w:p w:rsidR="00FB6FB5" w:rsidRPr="007D0A99" w:rsidRDefault="00FB6FB5">
      <w:pPr>
        <w:pStyle w:val="Tekstpodstawowywcity3"/>
        <w:spacing w:line="240" w:lineRule="auto"/>
        <w:rPr>
          <w:rFonts w:ascii="Tahoma" w:hAnsi="Tahoma" w:cs="Tahoma"/>
          <w:szCs w:val="22"/>
        </w:rPr>
      </w:pP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Postępowanie prowadzone jest zgodnie z Ustawą z dnia 29 stycznia 2004 r. – Prawo zamówień publicznych (</w:t>
      </w:r>
      <w:proofErr w:type="spellStart"/>
      <w:r w:rsidRPr="007D0A99">
        <w:rPr>
          <w:rFonts w:ascii="Tahoma" w:hAnsi="Tahoma" w:cs="Tahoma"/>
          <w:sz w:val="22"/>
          <w:szCs w:val="22"/>
        </w:rPr>
        <w:t>t.j</w:t>
      </w:r>
      <w:proofErr w:type="spellEnd"/>
      <w:r w:rsidRPr="007D0A99">
        <w:rPr>
          <w:rFonts w:ascii="Tahoma" w:hAnsi="Tahoma" w:cs="Tahoma"/>
          <w:sz w:val="22"/>
          <w:szCs w:val="22"/>
        </w:rPr>
        <w:t xml:space="preserve">. Dz. U. z 2017 poz. 1579 ze zm.), zwaną w dalszej części „ustawą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Do czynności podejmowanych przez Zamawiającego i Wykonawców stosować się będzie przepisy ustawy z dnia 23 kwietnia 1964r. – Kodeks cywilny (tekst jednolity Dz. U. z 1964r. Nr 16, poz. 93 z późniejszymi zmianami), jeżeli przepisy ustawy </w:t>
      </w:r>
      <w:proofErr w:type="spellStart"/>
      <w:r w:rsidRPr="007D0A99">
        <w:rPr>
          <w:rFonts w:ascii="Tahoma" w:hAnsi="Tahoma" w:cs="Tahoma"/>
          <w:sz w:val="22"/>
          <w:szCs w:val="22"/>
        </w:rPr>
        <w:t>Pzp</w:t>
      </w:r>
      <w:proofErr w:type="spellEnd"/>
      <w:r w:rsidRPr="007D0A99">
        <w:rPr>
          <w:rFonts w:ascii="Tahoma" w:hAnsi="Tahoma" w:cs="Tahoma"/>
          <w:sz w:val="22"/>
          <w:szCs w:val="22"/>
        </w:rPr>
        <w:t xml:space="preserve"> nie stanowią inaczej.</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Zgodnie z art. 10a ustawy </w:t>
      </w:r>
      <w:proofErr w:type="spellStart"/>
      <w:r w:rsidRPr="007D0A99">
        <w:rPr>
          <w:rFonts w:ascii="Tahoma" w:hAnsi="Tahoma" w:cs="Tahoma"/>
          <w:sz w:val="22"/>
          <w:szCs w:val="22"/>
        </w:rPr>
        <w:t>Pzp</w:t>
      </w:r>
      <w:proofErr w:type="spellEnd"/>
      <w:r w:rsidRPr="007D0A99">
        <w:rPr>
          <w:rFonts w:ascii="Tahoma" w:hAnsi="Tahoma" w:cs="Tahoma"/>
          <w:sz w:val="22"/>
          <w:szCs w:val="22"/>
        </w:rPr>
        <w:t>, w niniejszym postępowaniu o udzielenie zamówienia oświadczenia, wnioski, zawiadomienia oraz informacje Zamawiający i Wykonawcy mogą przekazywać pisemnie, faksem, elektronicznie.</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Urząd Miejski w Mrągowie jest czynny w poniedziałki od 8:00 do 16:00, a od wtorku do piątku w godzinach od 7:30 do 15:30, z wyłączeniem dni ustawowo wolnych od pracy.</w:t>
      </w:r>
    </w:p>
    <w:p w:rsidR="00FB6FB5" w:rsidRPr="007D0A99" w:rsidRDefault="00FB6FB5" w:rsidP="00C01AF8">
      <w:pPr>
        <w:numPr>
          <w:ilvl w:val="0"/>
          <w:numId w:val="1"/>
        </w:numPr>
        <w:autoSpaceDE w:val="0"/>
        <w:autoSpaceDN w:val="0"/>
        <w:adjustRightInd w:val="0"/>
        <w:jc w:val="both"/>
        <w:rPr>
          <w:rFonts w:ascii="Tahoma" w:hAnsi="Tahoma" w:cs="Tahoma"/>
          <w:sz w:val="22"/>
          <w:szCs w:val="22"/>
        </w:rPr>
      </w:pPr>
      <w:r w:rsidRPr="007D0A99">
        <w:rPr>
          <w:rFonts w:ascii="Tahoma" w:hAnsi="Tahoma" w:cs="Tahoma"/>
          <w:sz w:val="22"/>
          <w:szCs w:val="22"/>
        </w:rPr>
        <w:t>Nie dopuszcza się składania ofert częściowych i wariantowych – oferta musi obejmować całość zamówienia.</w:t>
      </w:r>
    </w:p>
    <w:p w:rsidR="00FB6FB5" w:rsidRPr="007D0A99" w:rsidRDefault="00FB6FB5" w:rsidP="00C01AF8">
      <w:pPr>
        <w:numPr>
          <w:ilvl w:val="0"/>
          <w:numId w:val="1"/>
        </w:numPr>
        <w:autoSpaceDE w:val="0"/>
        <w:autoSpaceDN w:val="0"/>
        <w:adjustRightInd w:val="0"/>
        <w:jc w:val="both"/>
        <w:rPr>
          <w:rFonts w:ascii="Tahoma" w:hAnsi="Tahoma" w:cs="Tahoma"/>
          <w:sz w:val="22"/>
          <w:szCs w:val="22"/>
        </w:rPr>
      </w:pPr>
      <w:r w:rsidRPr="007D0A99">
        <w:rPr>
          <w:rFonts w:ascii="Tahoma" w:hAnsi="Tahoma" w:cs="Tahoma"/>
          <w:sz w:val="22"/>
          <w:szCs w:val="22"/>
        </w:rPr>
        <w:t>Nie przewiduje się zawarcia umowy ramowej.</w:t>
      </w:r>
    </w:p>
    <w:p w:rsidR="00FB6FB5" w:rsidRPr="007D0A99" w:rsidRDefault="00FB6FB5" w:rsidP="00C01AF8">
      <w:pPr>
        <w:numPr>
          <w:ilvl w:val="0"/>
          <w:numId w:val="1"/>
        </w:numPr>
        <w:autoSpaceDE w:val="0"/>
        <w:autoSpaceDN w:val="0"/>
        <w:adjustRightInd w:val="0"/>
        <w:jc w:val="both"/>
        <w:rPr>
          <w:rFonts w:ascii="Tahoma" w:hAnsi="Tahoma" w:cs="Tahoma"/>
          <w:sz w:val="22"/>
          <w:szCs w:val="22"/>
        </w:rPr>
      </w:pPr>
      <w:r w:rsidRPr="007D0A99">
        <w:rPr>
          <w:rFonts w:ascii="Tahoma" w:hAnsi="Tahoma" w:cs="Tahoma"/>
          <w:sz w:val="22"/>
          <w:szCs w:val="22"/>
        </w:rPr>
        <w:t>Zamawiający nie przewiduje zebrania Wykonawców.</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Zamawiający nie przewiduje udzielenia zaliczek na poczet wykonania zamówienia (art. 151a. ust. 1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Rozliczenia między Zamawiającym a Wykonawcą prowadzone będą w polskich złotych (PLN). Nie przewiduje się rozliczeń w walutach obcych.</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Nie przewiduje się wyboru oferty najkorzystniejszej z zastosowaniem aukcji elektronicznej, o której mowa w art. 91a ust. 1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Postępowanie o udzielenie zamówienia prowadzi się w języku polskim (art. 9 ust. 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Wymaga się, aby Wykonawca zdobył wszystkie informacje, które mogą być konieczne do przygotowania oferty oraz podpisania umowy.</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Wykonawca może złożyć tylko jedną ofertę (art. 82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Wybrany Wykonawca jest zobowiązany do zawarcia umowy w terminie i miejscu wyznaczonym przez Zamawiającego.</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Zamawiający nie przewiduje udzielenia zamówień, o których mowa w art. 67 ust. 1 pkt. 6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Zamawiający nie przewiduje zwrotu kosztów udziału Wykonawców w postępowaniu </w:t>
      </w:r>
      <w:r w:rsidRPr="007D0A99">
        <w:rPr>
          <w:rFonts w:ascii="Tahoma" w:hAnsi="Tahoma" w:cs="Tahoma"/>
          <w:sz w:val="22"/>
          <w:szCs w:val="22"/>
        </w:rPr>
        <w:br/>
        <w:t xml:space="preserve">(z zastrzeżeniem art. 93 ust. 5 ustawy </w:t>
      </w:r>
      <w:proofErr w:type="spellStart"/>
      <w:r w:rsidRPr="007D0A99">
        <w:rPr>
          <w:rFonts w:ascii="Tahoma" w:hAnsi="Tahoma" w:cs="Tahoma"/>
          <w:sz w:val="22"/>
          <w:szCs w:val="22"/>
        </w:rPr>
        <w:t>Pzp</w:t>
      </w:r>
      <w:proofErr w:type="spellEnd"/>
      <w:r w:rsidRPr="007D0A99">
        <w:rPr>
          <w:rFonts w:ascii="Tahoma" w:hAnsi="Tahoma" w:cs="Tahoma"/>
          <w:sz w:val="22"/>
          <w:szCs w:val="22"/>
        </w:rPr>
        <w:t>). Wykonawca ponosi wszelkie koszty udziału w postępowaniu, w tym koszty przygotowania oferty.</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Wykonawcą może być osoba fizyczna, osoba prawna lub jednostka organizacyjna nieposiadającą osobowości prawnej.</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Wykonawca może powierzyć wykonanie części zamówienia podwykonawcy. Zamawiający nie zastrzega obowiązku osobistego wykonania przez wykonawcę kluczowych części zamówienia.</w:t>
      </w:r>
    </w:p>
    <w:p w:rsidR="00FB6FB5" w:rsidRPr="007D0A99" w:rsidRDefault="00FB6FB5">
      <w:pPr>
        <w:numPr>
          <w:ilvl w:val="0"/>
          <w:numId w:val="1"/>
        </w:numPr>
        <w:jc w:val="both"/>
        <w:rPr>
          <w:rFonts w:ascii="Tahoma" w:hAnsi="Tahoma" w:cs="Tahoma"/>
          <w:sz w:val="22"/>
          <w:szCs w:val="22"/>
        </w:rPr>
      </w:pPr>
      <w:r w:rsidRPr="007D0A99">
        <w:rPr>
          <w:rFonts w:ascii="Tahoma" w:hAnsi="Tahoma" w:cs="Tahoma"/>
          <w:b/>
          <w:bCs/>
          <w:sz w:val="22"/>
          <w:szCs w:val="22"/>
        </w:rPr>
        <w:lastRenderedPageBreak/>
        <w:t>Wymagania dotyczące umowy o podwykonawstwo</w:t>
      </w:r>
      <w:r w:rsidRPr="007D0A99">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końcowy termin realizacji przedmiotu umowy o podwykonawstwo nie może wykraczać poza końcowy termin realizacji przedmiotu umowy w sprawie zamówienia publicznego,</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sposób wykonania umowy o podwykonawstwo musi być zgodny ze sposobem w jaki Wykonawca jest zobowiązany wykonać umowę w sprawie zamówienia publicznego,</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FB6FB5" w:rsidRPr="007D0A99" w:rsidRDefault="00FB6FB5">
      <w:pPr>
        <w:pStyle w:val="Styl1"/>
        <w:numPr>
          <w:ilvl w:val="0"/>
          <w:numId w:val="14"/>
        </w:numPr>
        <w:ind w:left="567" w:hanging="567"/>
      </w:pPr>
      <w:r w:rsidRPr="007D0A99">
        <w:t>Opis przedmiotu zamówienia</w:t>
      </w:r>
    </w:p>
    <w:p w:rsidR="00FB6FB5" w:rsidRPr="007D0A99" w:rsidRDefault="00FB6FB5">
      <w:pPr>
        <w:jc w:val="both"/>
        <w:rPr>
          <w:rFonts w:ascii="Tahoma" w:hAnsi="Tahoma" w:cs="Tahoma"/>
          <w:sz w:val="16"/>
          <w:szCs w:val="16"/>
        </w:rPr>
      </w:pPr>
    </w:p>
    <w:p w:rsidR="00FB6FB5" w:rsidRPr="003A1B77" w:rsidRDefault="00FB6FB5">
      <w:pPr>
        <w:numPr>
          <w:ilvl w:val="0"/>
          <w:numId w:val="2"/>
        </w:numPr>
        <w:jc w:val="both"/>
        <w:rPr>
          <w:rFonts w:ascii="Tahoma" w:hAnsi="Tahoma" w:cs="Tahoma"/>
          <w:sz w:val="22"/>
          <w:szCs w:val="22"/>
        </w:rPr>
      </w:pPr>
      <w:r w:rsidRPr="003A1B77">
        <w:rPr>
          <w:rFonts w:ascii="Tahoma" w:hAnsi="Tahoma" w:cs="Tahoma"/>
          <w:sz w:val="22"/>
          <w:szCs w:val="22"/>
        </w:rPr>
        <w:t xml:space="preserve">Przedmiot zamówienia dotyczy wykonania robót budowlanych </w:t>
      </w:r>
      <w:r w:rsidR="002339A5" w:rsidRPr="003A1B77">
        <w:rPr>
          <w:rFonts w:ascii="Tahoma" w:hAnsi="Tahoma" w:cs="Tahoma"/>
          <w:sz w:val="22"/>
          <w:szCs w:val="22"/>
        </w:rPr>
        <w:t xml:space="preserve">polegających na </w:t>
      </w:r>
      <w:r w:rsidR="006C4844" w:rsidRPr="003A1B77">
        <w:rPr>
          <w:rFonts w:ascii="Tahoma" w:hAnsi="Tahoma" w:cs="Tahoma"/>
          <w:sz w:val="22"/>
          <w:szCs w:val="22"/>
        </w:rPr>
        <w:t>przebudowie drogi ul. Leśna Droga</w:t>
      </w:r>
      <w:r w:rsidR="002339A5" w:rsidRPr="003A1B77">
        <w:rPr>
          <w:rFonts w:ascii="Tahoma" w:hAnsi="Tahoma" w:cs="Tahoma"/>
          <w:sz w:val="22"/>
          <w:szCs w:val="22"/>
        </w:rPr>
        <w:t xml:space="preserve"> </w:t>
      </w:r>
      <w:r w:rsidR="000C7D72" w:rsidRPr="003A1B77">
        <w:rPr>
          <w:rFonts w:ascii="Tahoma" w:hAnsi="Tahoma" w:cs="Tahoma"/>
          <w:sz w:val="22"/>
          <w:szCs w:val="22"/>
        </w:rPr>
        <w:t xml:space="preserve">na os. Mazurskim </w:t>
      </w:r>
      <w:r w:rsidR="002339A5" w:rsidRPr="003A1B77">
        <w:rPr>
          <w:rFonts w:ascii="Tahoma" w:hAnsi="Tahoma" w:cs="Tahoma"/>
          <w:sz w:val="22"/>
          <w:szCs w:val="22"/>
        </w:rPr>
        <w:t xml:space="preserve">w </w:t>
      </w:r>
      <w:r w:rsidRPr="003A1B77">
        <w:rPr>
          <w:rFonts w:ascii="Tahoma" w:hAnsi="Tahoma" w:cs="Tahoma"/>
          <w:sz w:val="22"/>
          <w:szCs w:val="22"/>
        </w:rPr>
        <w:t>Mrągowie</w:t>
      </w:r>
      <w:r w:rsidR="006C4844" w:rsidRPr="003A1B77">
        <w:rPr>
          <w:rFonts w:ascii="Tahoma" w:hAnsi="Tahoma" w:cs="Tahoma"/>
          <w:sz w:val="22"/>
          <w:szCs w:val="22"/>
        </w:rPr>
        <w:t xml:space="preserve"> wraz z</w:t>
      </w:r>
      <w:r w:rsidR="00052B37" w:rsidRPr="003A1B77">
        <w:rPr>
          <w:rFonts w:ascii="Tahoma" w:hAnsi="Tahoma" w:cs="Tahoma"/>
          <w:sz w:val="22"/>
          <w:szCs w:val="22"/>
        </w:rPr>
        <w:t xml:space="preserve"> </w:t>
      </w:r>
      <w:r w:rsidR="006C4844" w:rsidRPr="003A1B77">
        <w:rPr>
          <w:rFonts w:ascii="Tahoma" w:hAnsi="Tahoma" w:cs="Tahoma"/>
          <w:sz w:val="22"/>
          <w:szCs w:val="22"/>
        </w:rPr>
        <w:t xml:space="preserve">budową </w:t>
      </w:r>
      <w:r w:rsidR="00052B37" w:rsidRPr="003A1B77">
        <w:rPr>
          <w:rFonts w:ascii="Tahoma" w:hAnsi="Tahoma" w:cs="Tahoma"/>
          <w:sz w:val="22"/>
          <w:szCs w:val="22"/>
        </w:rPr>
        <w:t>kan</w:t>
      </w:r>
      <w:r w:rsidR="006C4844" w:rsidRPr="003A1B77">
        <w:rPr>
          <w:rFonts w:ascii="Tahoma" w:hAnsi="Tahoma" w:cs="Tahoma"/>
          <w:sz w:val="22"/>
          <w:szCs w:val="22"/>
        </w:rPr>
        <w:t>alizacji deszczowej i</w:t>
      </w:r>
      <w:r w:rsidR="00052B37" w:rsidRPr="003A1B77">
        <w:rPr>
          <w:rFonts w:ascii="Tahoma" w:hAnsi="Tahoma" w:cs="Tahoma"/>
          <w:sz w:val="22"/>
          <w:szCs w:val="22"/>
        </w:rPr>
        <w:t xml:space="preserve"> </w:t>
      </w:r>
      <w:r w:rsidR="00B71115" w:rsidRPr="003A1B77">
        <w:rPr>
          <w:rFonts w:ascii="Tahoma" w:hAnsi="Tahoma" w:cs="Tahoma"/>
          <w:sz w:val="22"/>
          <w:szCs w:val="22"/>
        </w:rPr>
        <w:t>rozbudową</w:t>
      </w:r>
      <w:r w:rsidR="00D95FC9" w:rsidRPr="003A1B77">
        <w:rPr>
          <w:rFonts w:ascii="Tahoma" w:hAnsi="Tahoma" w:cs="Tahoma"/>
          <w:sz w:val="22"/>
          <w:szCs w:val="22"/>
        </w:rPr>
        <w:t xml:space="preserve"> oświetlenia drogowego</w:t>
      </w:r>
      <w:r w:rsidR="006C4844" w:rsidRPr="003A1B77">
        <w:rPr>
          <w:rFonts w:ascii="Tahoma" w:hAnsi="Tahoma" w:cs="Tahoma"/>
          <w:sz w:val="22"/>
          <w:szCs w:val="22"/>
        </w:rPr>
        <w:t xml:space="preserve"> na działkach</w:t>
      </w:r>
      <w:r w:rsidR="000C7D72" w:rsidRPr="003A1B77">
        <w:rPr>
          <w:rFonts w:ascii="Tahoma" w:hAnsi="Tahoma" w:cs="Tahoma"/>
          <w:sz w:val="22"/>
          <w:szCs w:val="22"/>
        </w:rPr>
        <w:t xml:space="preserve"> </w:t>
      </w:r>
      <w:r w:rsidR="00D95FC9" w:rsidRPr="003A1B77">
        <w:rPr>
          <w:rFonts w:ascii="Tahoma" w:hAnsi="Tahoma" w:cs="Tahoma"/>
          <w:sz w:val="22"/>
          <w:szCs w:val="22"/>
        </w:rPr>
        <w:t xml:space="preserve">                  </w:t>
      </w:r>
      <w:r w:rsidR="000C7D72" w:rsidRPr="003A1B77">
        <w:rPr>
          <w:rFonts w:ascii="Tahoma" w:hAnsi="Tahoma" w:cs="Tahoma"/>
          <w:sz w:val="22"/>
          <w:szCs w:val="22"/>
        </w:rPr>
        <w:t xml:space="preserve">    </w:t>
      </w:r>
      <w:r w:rsidR="006C4844" w:rsidRPr="003A1B77">
        <w:rPr>
          <w:rFonts w:ascii="Tahoma" w:hAnsi="Tahoma" w:cs="Tahoma"/>
          <w:sz w:val="22"/>
          <w:szCs w:val="22"/>
        </w:rPr>
        <w:t xml:space="preserve"> nr </w:t>
      </w:r>
      <w:r w:rsidR="000C7D72" w:rsidRPr="003A1B77">
        <w:rPr>
          <w:rFonts w:ascii="Tahoma" w:hAnsi="Tahoma" w:cs="Tahoma"/>
          <w:sz w:val="22"/>
          <w:szCs w:val="22"/>
        </w:rPr>
        <w:t>49/8, 49/11, 55/7, 56/14, 56/15, 58/69</w:t>
      </w:r>
      <w:r w:rsidR="001C3086" w:rsidRPr="003A1B77">
        <w:rPr>
          <w:rFonts w:ascii="Tahoma" w:hAnsi="Tahoma" w:cs="Tahoma"/>
          <w:sz w:val="22"/>
          <w:szCs w:val="22"/>
        </w:rPr>
        <w:t xml:space="preserve"> obręb 10.</w:t>
      </w:r>
    </w:p>
    <w:p w:rsidR="00FB6FB5" w:rsidRPr="007D0A99" w:rsidRDefault="00FB6FB5">
      <w:pPr>
        <w:numPr>
          <w:ilvl w:val="0"/>
          <w:numId w:val="2"/>
        </w:numPr>
        <w:jc w:val="both"/>
        <w:rPr>
          <w:rFonts w:ascii="Tahoma" w:hAnsi="Tahoma" w:cs="Tahoma"/>
          <w:sz w:val="22"/>
          <w:szCs w:val="22"/>
        </w:rPr>
      </w:pPr>
      <w:r w:rsidRPr="007D0A99">
        <w:rPr>
          <w:rFonts w:ascii="Tahoma" w:hAnsi="Tahoma" w:cs="Tahoma"/>
          <w:sz w:val="22"/>
          <w:szCs w:val="22"/>
        </w:rPr>
        <w:t>Przedmiot zamówienia należy wykonać w oparciu o dokumentację przetargową.</w:t>
      </w:r>
    </w:p>
    <w:p w:rsidR="00FB6FB5" w:rsidRPr="007D0A99" w:rsidRDefault="00FB6FB5" w:rsidP="00E90ECD">
      <w:pPr>
        <w:numPr>
          <w:ilvl w:val="0"/>
          <w:numId w:val="2"/>
        </w:numPr>
        <w:jc w:val="both"/>
        <w:rPr>
          <w:rFonts w:ascii="Tahoma" w:hAnsi="Tahoma" w:cs="Tahoma"/>
          <w:sz w:val="22"/>
          <w:szCs w:val="22"/>
        </w:rPr>
      </w:pPr>
      <w:r w:rsidRPr="007D0A99">
        <w:rPr>
          <w:rFonts w:ascii="Tahoma" w:hAnsi="Tahoma" w:cs="Tahoma"/>
          <w:sz w:val="22"/>
          <w:szCs w:val="22"/>
        </w:rPr>
        <w:t xml:space="preserve">Stosownie do treści art. 30 ust. 8 ustawy </w:t>
      </w:r>
      <w:proofErr w:type="spellStart"/>
      <w:r w:rsidRPr="007D0A99">
        <w:rPr>
          <w:rFonts w:ascii="Tahoma" w:hAnsi="Tahoma" w:cs="Tahoma"/>
          <w:sz w:val="22"/>
          <w:szCs w:val="22"/>
        </w:rPr>
        <w:t>Pzp</w:t>
      </w:r>
      <w:proofErr w:type="spellEnd"/>
      <w:r w:rsidRPr="007D0A99">
        <w:rPr>
          <w:rFonts w:ascii="Tahoma" w:hAnsi="Tahoma" w:cs="Tahoma"/>
          <w:sz w:val="22"/>
          <w:szCs w:val="22"/>
        </w:rPr>
        <w:t>, Zamawiający informuje, że wymagania o których mowa w przywołanym przepisie, Zamawiający określił w Specyfikacjach Technicznych Wykonania i Odbioru Robót, stanowiących załącznik od SIWZ.</w:t>
      </w:r>
    </w:p>
    <w:p w:rsidR="00FB6FB5" w:rsidRPr="007D0A99" w:rsidRDefault="00FB6FB5">
      <w:pPr>
        <w:pStyle w:val="Styl1"/>
        <w:numPr>
          <w:ilvl w:val="0"/>
          <w:numId w:val="14"/>
        </w:numPr>
        <w:ind w:left="567" w:hanging="567"/>
      </w:pPr>
      <w:r w:rsidRPr="007D0A99">
        <w:t>Zakres zamówienia</w:t>
      </w:r>
    </w:p>
    <w:p w:rsidR="00FB6FB5" w:rsidRPr="006F1EDC" w:rsidRDefault="00FB6FB5">
      <w:pPr>
        <w:numPr>
          <w:ilvl w:val="0"/>
          <w:numId w:val="31"/>
        </w:numPr>
        <w:jc w:val="both"/>
        <w:rPr>
          <w:rFonts w:ascii="Tahoma" w:hAnsi="Tahoma" w:cs="Tahoma"/>
          <w:sz w:val="22"/>
          <w:szCs w:val="22"/>
        </w:rPr>
      </w:pPr>
      <w:r w:rsidRPr="007D0A99">
        <w:rPr>
          <w:rFonts w:ascii="Tahoma" w:hAnsi="Tahoma" w:cs="Tahoma"/>
          <w:bCs/>
          <w:sz w:val="22"/>
          <w:szCs w:val="22"/>
        </w:rPr>
        <w:t>Zakres zamówienia obejmuje:</w:t>
      </w:r>
      <w:r w:rsidR="009836D3">
        <w:rPr>
          <w:rFonts w:ascii="Tahoma" w:hAnsi="Tahoma" w:cs="Tahoma"/>
          <w:bCs/>
          <w:sz w:val="22"/>
          <w:szCs w:val="22"/>
        </w:rPr>
        <w:t xml:space="preserve"> </w:t>
      </w:r>
      <w:r w:rsidR="009836D3" w:rsidRPr="003A1B77">
        <w:rPr>
          <w:rFonts w:ascii="Tahoma" w:hAnsi="Tahoma" w:cs="Tahoma"/>
          <w:bCs/>
          <w:sz w:val="22"/>
          <w:szCs w:val="22"/>
        </w:rPr>
        <w:t>przebudowę</w:t>
      </w:r>
      <w:r w:rsidR="000E05E7" w:rsidRPr="003A1B77">
        <w:rPr>
          <w:rFonts w:ascii="Tahoma" w:hAnsi="Tahoma" w:cs="Tahoma"/>
          <w:bCs/>
          <w:sz w:val="22"/>
          <w:szCs w:val="22"/>
        </w:rPr>
        <w:t xml:space="preserve"> </w:t>
      </w:r>
      <w:r w:rsidR="009836D3" w:rsidRPr="003A1B77">
        <w:rPr>
          <w:rFonts w:ascii="Tahoma" w:hAnsi="Tahoma" w:cs="Tahoma"/>
          <w:bCs/>
          <w:sz w:val="22"/>
          <w:szCs w:val="22"/>
        </w:rPr>
        <w:t>ulicy Leśna Droga na os. Mazurskim</w:t>
      </w:r>
      <w:r w:rsidR="00176222">
        <w:rPr>
          <w:rFonts w:ascii="Tahoma" w:hAnsi="Tahoma" w:cs="Tahoma"/>
          <w:bCs/>
          <w:sz w:val="22"/>
          <w:szCs w:val="22"/>
        </w:rPr>
        <w:t xml:space="preserve"> </w:t>
      </w:r>
      <w:r w:rsidR="009836D3">
        <w:rPr>
          <w:rFonts w:ascii="Tahoma" w:hAnsi="Tahoma" w:cs="Tahoma"/>
          <w:bCs/>
          <w:sz w:val="22"/>
          <w:szCs w:val="22"/>
        </w:rPr>
        <w:t xml:space="preserve">                      </w:t>
      </w:r>
      <w:r w:rsidR="00176222">
        <w:rPr>
          <w:rFonts w:ascii="Tahoma" w:hAnsi="Tahoma" w:cs="Tahoma"/>
          <w:bCs/>
          <w:sz w:val="22"/>
          <w:szCs w:val="22"/>
        </w:rPr>
        <w:t>w Mrągowie</w:t>
      </w:r>
      <w:r w:rsidR="000E05E7">
        <w:rPr>
          <w:rFonts w:ascii="Tahoma" w:hAnsi="Tahoma" w:cs="Tahoma"/>
          <w:bCs/>
          <w:sz w:val="22"/>
          <w:szCs w:val="22"/>
        </w:rPr>
        <w:t xml:space="preserve"> w tym:</w:t>
      </w:r>
    </w:p>
    <w:p w:rsidR="006F1EDC" w:rsidRPr="00B53023" w:rsidRDefault="00642CE5" w:rsidP="001A44E8">
      <w:pPr>
        <w:numPr>
          <w:ilvl w:val="0"/>
          <w:numId w:val="16"/>
        </w:numPr>
        <w:jc w:val="both"/>
        <w:rPr>
          <w:rFonts w:ascii="Tahoma" w:hAnsi="Tahoma" w:cs="Tahoma"/>
          <w:sz w:val="22"/>
          <w:szCs w:val="22"/>
        </w:rPr>
      </w:pPr>
      <w:r w:rsidRPr="00B53023">
        <w:rPr>
          <w:rFonts w:ascii="Tahoma" w:hAnsi="Tahoma" w:cs="Tahoma"/>
          <w:b/>
          <w:sz w:val="22"/>
          <w:szCs w:val="22"/>
          <w:u w:val="single"/>
        </w:rPr>
        <w:lastRenderedPageBreak/>
        <w:t>b</w:t>
      </w:r>
      <w:r w:rsidR="006F1EDC" w:rsidRPr="00B53023">
        <w:rPr>
          <w:rFonts w:ascii="Tahoma" w:hAnsi="Tahoma" w:cs="Tahoma"/>
          <w:b/>
          <w:sz w:val="22"/>
          <w:szCs w:val="22"/>
          <w:u w:val="single"/>
        </w:rPr>
        <w:t>ranża drogowa</w:t>
      </w:r>
      <w:r w:rsidR="006F1EDC" w:rsidRPr="00B53023">
        <w:rPr>
          <w:rFonts w:ascii="Tahoma" w:hAnsi="Tahoma" w:cs="Tahoma"/>
          <w:sz w:val="22"/>
          <w:szCs w:val="22"/>
        </w:rPr>
        <w:t xml:space="preserve"> -</w:t>
      </w:r>
      <w:r w:rsidRPr="00B53023">
        <w:rPr>
          <w:rFonts w:ascii="Tahoma" w:hAnsi="Tahoma" w:cs="Tahoma"/>
          <w:sz w:val="22"/>
          <w:szCs w:val="22"/>
        </w:rPr>
        <w:t xml:space="preserve"> </w:t>
      </w:r>
      <w:r w:rsidR="006F1EDC" w:rsidRPr="00B53023">
        <w:rPr>
          <w:rFonts w:ascii="Tahoma" w:hAnsi="Tahoma" w:cs="Tahoma"/>
          <w:sz w:val="22"/>
          <w:szCs w:val="22"/>
        </w:rPr>
        <w:t>przebudowa jezdni,</w:t>
      </w:r>
      <w:r w:rsidR="00F90476" w:rsidRPr="00B53023">
        <w:rPr>
          <w:rFonts w:ascii="Tahoma" w:hAnsi="Tahoma" w:cs="Tahoma"/>
          <w:sz w:val="22"/>
          <w:szCs w:val="22"/>
        </w:rPr>
        <w:t xml:space="preserve"> wykonanie</w:t>
      </w:r>
      <w:r w:rsidR="006F1EDC" w:rsidRPr="00B53023">
        <w:rPr>
          <w:rFonts w:ascii="Tahoma" w:hAnsi="Tahoma" w:cs="Tahoma"/>
          <w:sz w:val="22"/>
          <w:szCs w:val="22"/>
        </w:rPr>
        <w:t xml:space="preserve"> chodnika, zjazdów</w:t>
      </w:r>
      <w:r w:rsidR="00092533" w:rsidRPr="00B53023">
        <w:rPr>
          <w:rFonts w:ascii="Tahoma" w:hAnsi="Tahoma" w:cs="Tahoma"/>
          <w:sz w:val="22"/>
          <w:szCs w:val="22"/>
        </w:rPr>
        <w:t xml:space="preserve">, </w:t>
      </w:r>
      <w:r w:rsidR="00C15EBC" w:rsidRPr="00B53023">
        <w:rPr>
          <w:rFonts w:ascii="Tahoma" w:hAnsi="Tahoma" w:cs="Tahoma"/>
          <w:sz w:val="22"/>
          <w:szCs w:val="22"/>
        </w:rPr>
        <w:t>, wykonanie konstrukcji</w:t>
      </w:r>
      <w:r w:rsidR="00D60E5A" w:rsidRPr="00B53023">
        <w:rPr>
          <w:rFonts w:ascii="Tahoma" w:hAnsi="Tahoma" w:cs="Tahoma"/>
          <w:sz w:val="22"/>
          <w:szCs w:val="22"/>
        </w:rPr>
        <w:t xml:space="preserve"> </w:t>
      </w:r>
      <w:r w:rsidR="00092533" w:rsidRPr="00B53023">
        <w:rPr>
          <w:rFonts w:ascii="Tahoma" w:hAnsi="Tahoma" w:cs="Tahoma"/>
          <w:sz w:val="22"/>
          <w:szCs w:val="22"/>
        </w:rPr>
        <w:t xml:space="preserve">nawierzchni jezdni dla </w:t>
      </w:r>
      <w:r w:rsidR="00A7191B" w:rsidRPr="00B53023">
        <w:rPr>
          <w:rFonts w:ascii="Tahoma" w:hAnsi="Tahoma" w:cs="Tahoma"/>
          <w:sz w:val="22"/>
          <w:szCs w:val="22"/>
        </w:rPr>
        <w:t>kategorii ruchu KR</w:t>
      </w:r>
      <w:r w:rsidR="000A7B9F" w:rsidRPr="00B53023">
        <w:rPr>
          <w:rFonts w:ascii="Tahoma" w:hAnsi="Tahoma" w:cs="Tahoma"/>
          <w:sz w:val="22"/>
          <w:szCs w:val="22"/>
        </w:rPr>
        <w:t>1/</w:t>
      </w:r>
      <w:r w:rsidR="00A7191B" w:rsidRPr="00B53023">
        <w:rPr>
          <w:rFonts w:ascii="Tahoma" w:hAnsi="Tahoma" w:cs="Tahoma"/>
          <w:sz w:val="22"/>
          <w:szCs w:val="22"/>
        </w:rPr>
        <w:t xml:space="preserve"> 2, </w:t>
      </w:r>
      <w:r w:rsidR="001468E9" w:rsidRPr="00B53023">
        <w:rPr>
          <w:rFonts w:ascii="Tahoma" w:hAnsi="Tahoma" w:cs="Tahoma"/>
          <w:sz w:val="22"/>
          <w:szCs w:val="22"/>
        </w:rPr>
        <w:t>wykonanie humusowania wraz z obsianiem nasionami traw na szerokości 1,0m po zewnętrznej stronie chodnika.</w:t>
      </w:r>
    </w:p>
    <w:p w:rsidR="0010302B" w:rsidRDefault="0010302B" w:rsidP="0010302B">
      <w:pPr>
        <w:pStyle w:val="Akapitzlist"/>
        <w:jc w:val="both"/>
        <w:rPr>
          <w:rFonts w:ascii="Tahoma" w:hAnsi="Tahoma" w:cs="Tahoma"/>
          <w:sz w:val="22"/>
          <w:szCs w:val="22"/>
        </w:rPr>
      </w:pPr>
      <w:r w:rsidRPr="00B07CF2">
        <w:rPr>
          <w:rFonts w:ascii="Tahoma" w:hAnsi="Tahoma" w:cs="Tahoma"/>
          <w:sz w:val="22"/>
          <w:szCs w:val="22"/>
          <w:u w:val="single"/>
        </w:rPr>
        <w:t>Przebudowa drogi</w:t>
      </w:r>
      <w:r>
        <w:rPr>
          <w:rFonts w:ascii="Tahoma" w:hAnsi="Tahoma" w:cs="Tahoma"/>
          <w:sz w:val="22"/>
          <w:szCs w:val="22"/>
        </w:rPr>
        <w:t xml:space="preserve"> - wykonanie nowej nawierzchni wraz z podbudową na odcinku                   </w:t>
      </w:r>
      <w:r w:rsidR="001B57FE">
        <w:rPr>
          <w:rFonts w:ascii="Tahoma" w:hAnsi="Tahoma" w:cs="Tahoma"/>
          <w:sz w:val="22"/>
          <w:szCs w:val="22"/>
        </w:rPr>
        <w:t xml:space="preserve">      od km 0+003,00 -0+144,00 ;     </w:t>
      </w:r>
      <w:r>
        <w:rPr>
          <w:rFonts w:ascii="Tahoma" w:hAnsi="Tahoma" w:cs="Tahoma"/>
          <w:sz w:val="22"/>
          <w:szCs w:val="22"/>
        </w:rPr>
        <w:t xml:space="preserve"> 0+220,00-0 - 0+248,00. </w:t>
      </w:r>
    </w:p>
    <w:p w:rsidR="0010302B" w:rsidRDefault="0010302B" w:rsidP="0010302B">
      <w:pPr>
        <w:pStyle w:val="Akapitzlist"/>
        <w:jc w:val="both"/>
        <w:rPr>
          <w:rFonts w:ascii="Tahoma" w:hAnsi="Tahoma" w:cs="Tahoma"/>
          <w:sz w:val="22"/>
          <w:szCs w:val="22"/>
        </w:rPr>
      </w:pPr>
      <w:r>
        <w:rPr>
          <w:rFonts w:ascii="Tahoma" w:hAnsi="Tahoma" w:cs="Tahoma"/>
          <w:sz w:val="22"/>
          <w:szCs w:val="22"/>
        </w:rPr>
        <w:t>Konstrukcja nawierzchni : jezdnia – nawierzchnia z betonu asfaltowego warstwa ścieralna ACS11 grubości 4cm;- nawierzchnia z betonu asfaltowego warstwa wiążąca ACW16 grubości 5cm, -podbudowa z kruszywa łamanego 0/31,5mm gr. 12cm, - podbudowa z kruszywa łamanego 0/31,5mm gr.13cm. Szerokość jezdni 5,5m+pobocze 0,75m. Powierzchnia jezdni -1419,7m2 .</w:t>
      </w:r>
    </w:p>
    <w:p w:rsidR="009B2FD5" w:rsidRDefault="009B2FD5" w:rsidP="009B2FD5">
      <w:pPr>
        <w:pStyle w:val="Akapitzlist"/>
        <w:jc w:val="both"/>
        <w:rPr>
          <w:rFonts w:ascii="Tahoma" w:hAnsi="Tahoma" w:cs="Tahoma"/>
          <w:sz w:val="22"/>
          <w:szCs w:val="22"/>
        </w:rPr>
      </w:pPr>
      <w:r>
        <w:rPr>
          <w:rFonts w:ascii="Tahoma" w:hAnsi="Tahoma" w:cs="Tahoma"/>
          <w:sz w:val="22"/>
          <w:szCs w:val="22"/>
        </w:rPr>
        <w:t xml:space="preserve">Krawężniki betonowe  o wym. 15x30cm – długość 520,60mb, krawężniki betonowe </w:t>
      </w:r>
      <w:r w:rsidR="00417294">
        <w:rPr>
          <w:rFonts w:ascii="Tahoma" w:hAnsi="Tahoma" w:cs="Tahoma"/>
          <w:sz w:val="22"/>
          <w:szCs w:val="22"/>
        </w:rPr>
        <w:t xml:space="preserve">              </w:t>
      </w:r>
      <w:r>
        <w:rPr>
          <w:rFonts w:ascii="Tahoma" w:hAnsi="Tahoma" w:cs="Tahoma"/>
          <w:sz w:val="22"/>
          <w:szCs w:val="22"/>
        </w:rPr>
        <w:t xml:space="preserve">o wym. 12x25cm –długość 72 </w:t>
      </w:r>
      <w:proofErr w:type="spellStart"/>
      <w:r>
        <w:rPr>
          <w:rFonts w:ascii="Tahoma" w:hAnsi="Tahoma" w:cs="Tahoma"/>
          <w:sz w:val="22"/>
          <w:szCs w:val="22"/>
        </w:rPr>
        <w:t>mb</w:t>
      </w:r>
      <w:proofErr w:type="spellEnd"/>
      <w:r>
        <w:rPr>
          <w:rFonts w:ascii="Tahoma" w:hAnsi="Tahoma" w:cs="Tahoma"/>
          <w:sz w:val="22"/>
          <w:szCs w:val="22"/>
        </w:rPr>
        <w:t>.</w:t>
      </w:r>
    </w:p>
    <w:p w:rsidR="00034E42" w:rsidRDefault="00034E42" w:rsidP="00034E42">
      <w:pPr>
        <w:pStyle w:val="Akapitzlist"/>
        <w:jc w:val="both"/>
        <w:rPr>
          <w:rFonts w:ascii="Tahoma" w:hAnsi="Tahoma" w:cs="Tahoma"/>
          <w:sz w:val="22"/>
          <w:szCs w:val="22"/>
        </w:rPr>
      </w:pPr>
      <w:r w:rsidRPr="00B07CF2">
        <w:rPr>
          <w:rFonts w:ascii="Tahoma" w:hAnsi="Tahoma" w:cs="Tahoma"/>
          <w:sz w:val="22"/>
          <w:szCs w:val="22"/>
          <w:u w:val="single"/>
        </w:rPr>
        <w:t>Chodnik</w:t>
      </w:r>
      <w:r>
        <w:rPr>
          <w:rFonts w:ascii="Tahoma" w:hAnsi="Tahoma" w:cs="Tahoma"/>
          <w:sz w:val="22"/>
          <w:szCs w:val="22"/>
        </w:rPr>
        <w:t xml:space="preserve"> – nawierzchnia: kostka betonowa gr. 8cm, - podsypka cementowo-piaskowa 1:4 gr.3 cm, - podbudowa z kruszywa łamanego 0/31,5mm gr.10cm. Powierzchnia chodnika z k</w:t>
      </w:r>
      <w:r w:rsidR="009B2FD5">
        <w:rPr>
          <w:rFonts w:ascii="Tahoma" w:hAnsi="Tahoma" w:cs="Tahoma"/>
          <w:sz w:val="22"/>
          <w:szCs w:val="22"/>
        </w:rPr>
        <w:t xml:space="preserve">ostki betonowej - 147,40m2. </w:t>
      </w:r>
    </w:p>
    <w:p w:rsidR="00034E42" w:rsidRDefault="00034E42" w:rsidP="00034E42">
      <w:pPr>
        <w:pStyle w:val="Akapitzlist"/>
        <w:jc w:val="both"/>
        <w:rPr>
          <w:rFonts w:ascii="Tahoma" w:hAnsi="Tahoma" w:cs="Tahoma"/>
          <w:sz w:val="22"/>
          <w:szCs w:val="22"/>
        </w:rPr>
      </w:pPr>
      <w:r w:rsidRPr="00B07CF2">
        <w:rPr>
          <w:rFonts w:ascii="Tahoma" w:hAnsi="Tahoma" w:cs="Tahoma"/>
          <w:sz w:val="22"/>
          <w:szCs w:val="22"/>
          <w:u w:val="single"/>
        </w:rPr>
        <w:t>Wjazd</w:t>
      </w:r>
      <w:r>
        <w:rPr>
          <w:rFonts w:ascii="Tahoma" w:hAnsi="Tahoma" w:cs="Tahoma"/>
          <w:sz w:val="22"/>
          <w:szCs w:val="22"/>
        </w:rPr>
        <w:t xml:space="preserve"> – nawierzchnia: kostka betonowa gr. 8cm, - podsypka cementowo-piaskowa 1:4 gr.3 cm, - podbudowa z kruszywa łamanego 0/31,5mm gr.15cm. Powierzchnia wjazdu z kostki betonowej- 49,80m2.</w:t>
      </w:r>
    </w:p>
    <w:p w:rsidR="000E05E7" w:rsidRPr="00B53023" w:rsidRDefault="000E05E7" w:rsidP="00A02AD0">
      <w:pPr>
        <w:numPr>
          <w:ilvl w:val="0"/>
          <w:numId w:val="16"/>
        </w:numPr>
        <w:jc w:val="both"/>
        <w:rPr>
          <w:rFonts w:ascii="Tahoma" w:hAnsi="Tahoma" w:cs="Tahoma"/>
          <w:sz w:val="22"/>
          <w:szCs w:val="22"/>
        </w:rPr>
      </w:pPr>
      <w:r w:rsidRPr="00B53023">
        <w:rPr>
          <w:rFonts w:ascii="Tahoma" w:hAnsi="Tahoma" w:cs="Tahoma"/>
          <w:b/>
          <w:sz w:val="22"/>
          <w:szCs w:val="22"/>
          <w:u w:val="single"/>
        </w:rPr>
        <w:t>Branża sanitarna</w:t>
      </w:r>
      <w:r w:rsidRPr="00B53023">
        <w:rPr>
          <w:rFonts w:ascii="Tahoma" w:hAnsi="Tahoma" w:cs="Tahoma"/>
          <w:b/>
          <w:sz w:val="22"/>
          <w:szCs w:val="22"/>
        </w:rPr>
        <w:t>:</w:t>
      </w:r>
    </w:p>
    <w:p w:rsidR="00FB6FB5" w:rsidRPr="00B53023" w:rsidRDefault="00642CE5" w:rsidP="0041190D">
      <w:pPr>
        <w:ind w:left="720"/>
        <w:jc w:val="both"/>
        <w:rPr>
          <w:rFonts w:ascii="Tahoma" w:hAnsi="Tahoma" w:cs="Tahoma"/>
          <w:sz w:val="22"/>
          <w:szCs w:val="22"/>
        </w:rPr>
      </w:pPr>
      <w:r w:rsidRPr="00B53023">
        <w:rPr>
          <w:rFonts w:ascii="Tahoma" w:hAnsi="Tahoma" w:cs="Tahoma"/>
          <w:b/>
          <w:sz w:val="22"/>
          <w:szCs w:val="22"/>
        </w:rPr>
        <w:t>k</w:t>
      </w:r>
      <w:r w:rsidR="00FB6FB5" w:rsidRPr="00B53023">
        <w:rPr>
          <w:rFonts w:ascii="Tahoma" w:hAnsi="Tahoma" w:cs="Tahoma"/>
          <w:b/>
          <w:sz w:val="22"/>
          <w:szCs w:val="22"/>
        </w:rPr>
        <w:t xml:space="preserve">analizacja </w:t>
      </w:r>
      <w:r w:rsidR="000E05E7" w:rsidRPr="00B53023">
        <w:rPr>
          <w:rFonts w:ascii="Tahoma" w:hAnsi="Tahoma" w:cs="Tahoma"/>
          <w:b/>
          <w:sz w:val="22"/>
          <w:szCs w:val="22"/>
        </w:rPr>
        <w:t>sieci deszczowej</w:t>
      </w:r>
      <w:r w:rsidR="00FB6FB5" w:rsidRPr="00B53023">
        <w:rPr>
          <w:rFonts w:ascii="Tahoma" w:hAnsi="Tahoma" w:cs="Tahoma"/>
          <w:sz w:val="22"/>
          <w:szCs w:val="22"/>
        </w:rPr>
        <w:t xml:space="preserve">: </w:t>
      </w:r>
      <w:r w:rsidR="009B1A55" w:rsidRPr="00B53023">
        <w:rPr>
          <w:rFonts w:ascii="Tahoma" w:hAnsi="Tahoma" w:cs="Tahoma"/>
          <w:sz w:val="22"/>
          <w:szCs w:val="22"/>
        </w:rPr>
        <w:t xml:space="preserve">wykonanie kolektora kanalizacji deszczowej </w:t>
      </w:r>
      <w:r w:rsidR="007D7BC7" w:rsidRPr="00B53023">
        <w:rPr>
          <w:rFonts w:ascii="Tahoma" w:hAnsi="Tahoma" w:cs="Tahoma"/>
          <w:sz w:val="22"/>
          <w:szCs w:val="22"/>
        </w:rPr>
        <w:t xml:space="preserve">                 </w:t>
      </w:r>
      <w:r w:rsidR="007922C9" w:rsidRPr="00B53023">
        <w:rPr>
          <w:rFonts w:ascii="Tahoma" w:hAnsi="Tahoma" w:cs="Tahoma"/>
          <w:sz w:val="22"/>
          <w:szCs w:val="22"/>
        </w:rPr>
        <w:t xml:space="preserve"> z rur PVC o średnicy fi 200-</w:t>
      </w:r>
      <w:r w:rsidR="00972553" w:rsidRPr="00B53023">
        <w:rPr>
          <w:rFonts w:ascii="Tahoma" w:hAnsi="Tahoma" w:cs="Tahoma"/>
          <w:sz w:val="22"/>
          <w:szCs w:val="22"/>
        </w:rPr>
        <w:t xml:space="preserve"> </w:t>
      </w:r>
      <w:r w:rsidR="00F705AF" w:rsidRPr="00B53023">
        <w:rPr>
          <w:rFonts w:ascii="Tahoma" w:hAnsi="Tahoma" w:cs="Tahoma"/>
          <w:sz w:val="22"/>
          <w:szCs w:val="22"/>
        </w:rPr>
        <w:t>fi 400</w:t>
      </w:r>
      <w:r w:rsidR="007922C9" w:rsidRPr="00B53023">
        <w:rPr>
          <w:rFonts w:ascii="Tahoma" w:hAnsi="Tahoma" w:cs="Tahoma"/>
          <w:sz w:val="22"/>
          <w:szCs w:val="22"/>
        </w:rPr>
        <w:t xml:space="preserve"> </w:t>
      </w:r>
      <w:r w:rsidR="009B1A55" w:rsidRPr="00B53023">
        <w:rPr>
          <w:rFonts w:ascii="Tahoma" w:hAnsi="Tahoma" w:cs="Tahoma"/>
          <w:sz w:val="22"/>
          <w:szCs w:val="22"/>
        </w:rPr>
        <w:t xml:space="preserve">z podłączeniem wpustów deszczowych </w:t>
      </w:r>
      <w:r w:rsidR="00F00D01" w:rsidRPr="00B53023">
        <w:rPr>
          <w:rFonts w:ascii="Tahoma" w:hAnsi="Tahoma" w:cs="Tahoma"/>
          <w:sz w:val="22"/>
          <w:szCs w:val="22"/>
        </w:rPr>
        <w:t xml:space="preserve">                     </w:t>
      </w:r>
      <w:r w:rsidR="009B1A55" w:rsidRPr="00B53023">
        <w:rPr>
          <w:rFonts w:ascii="Tahoma" w:hAnsi="Tahoma" w:cs="Tahoma"/>
          <w:sz w:val="22"/>
          <w:szCs w:val="22"/>
        </w:rPr>
        <w:t xml:space="preserve">i odprowadzeniem do studni </w:t>
      </w:r>
      <w:r w:rsidR="00B0157C" w:rsidRPr="00B53023">
        <w:rPr>
          <w:rFonts w:ascii="Tahoma" w:hAnsi="Tahoma" w:cs="Tahoma"/>
          <w:sz w:val="22"/>
          <w:szCs w:val="22"/>
        </w:rPr>
        <w:t>.</w:t>
      </w:r>
    </w:p>
    <w:p w:rsidR="00F5579D" w:rsidRDefault="00F5579D" w:rsidP="00F5579D">
      <w:pPr>
        <w:pStyle w:val="Akapitzlist"/>
        <w:jc w:val="both"/>
        <w:rPr>
          <w:rFonts w:ascii="Tahoma" w:hAnsi="Tahoma" w:cs="Tahoma"/>
          <w:sz w:val="22"/>
          <w:szCs w:val="22"/>
        </w:rPr>
      </w:pPr>
      <w:r>
        <w:rPr>
          <w:rFonts w:ascii="Tahoma" w:hAnsi="Tahoma" w:cs="Tahoma"/>
          <w:sz w:val="22"/>
          <w:szCs w:val="22"/>
        </w:rPr>
        <w:t xml:space="preserve">Kanalizacja deszczowa z rur PVC o śr.200, śr.250, śr. 315, śr.400- długość 67,25mb, 50,33mb, 24,61mb, 44,74mb. Studnie kanalizacyjne z kręgów betonowych fi=1200 </w:t>
      </w:r>
      <w:proofErr w:type="spellStart"/>
      <w:r>
        <w:rPr>
          <w:rFonts w:ascii="Tahoma" w:hAnsi="Tahoma" w:cs="Tahoma"/>
          <w:sz w:val="22"/>
          <w:szCs w:val="22"/>
        </w:rPr>
        <w:t>szt</w:t>
      </w:r>
      <w:proofErr w:type="spellEnd"/>
      <w:r>
        <w:rPr>
          <w:rFonts w:ascii="Tahoma" w:hAnsi="Tahoma" w:cs="Tahoma"/>
          <w:sz w:val="22"/>
          <w:szCs w:val="22"/>
        </w:rPr>
        <w:t xml:space="preserve"> 10. Wpusty deszczowe uliczne –studzienki </w:t>
      </w:r>
      <w:r w:rsidR="00FB23D7">
        <w:rPr>
          <w:rFonts w:ascii="Tahoma" w:hAnsi="Tahoma" w:cs="Tahoma"/>
          <w:sz w:val="22"/>
          <w:szCs w:val="22"/>
        </w:rPr>
        <w:t>betonowe prefabrykowane  fi 500</w:t>
      </w:r>
      <w:r>
        <w:rPr>
          <w:rFonts w:ascii="Tahoma" w:hAnsi="Tahoma" w:cs="Tahoma"/>
          <w:sz w:val="22"/>
          <w:szCs w:val="22"/>
        </w:rPr>
        <w:t xml:space="preserve"> –</w:t>
      </w:r>
      <w:r w:rsidR="00BE4A5A">
        <w:rPr>
          <w:rFonts w:ascii="Tahoma" w:hAnsi="Tahoma" w:cs="Tahoma"/>
          <w:sz w:val="22"/>
          <w:szCs w:val="22"/>
        </w:rPr>
        <w:t xml:space="preserve">                  </w:t>
      </w:r>
      <w:r>
        <w:rPr>
          <w:rFonts w:ascii="Tahoma" w:hAnsi="Tahoma" w:cs="Tahoma"/>
          <w:sz w:val="22"/>
          <w:szCs w:val="22"/>
        </w:rPr>
        <w:t xml:space="preserve"> </w:t>
      </w:r>
      <w:proofErr w:type="spellStart"/>
      <w:r>
        <w:rPr>
          <w:rFonts w:ascii="Tahoma" w:hAnsi="Tahoma" w:cs="Tahoma"/>
          <w:sz w:val="22"/>
          <w:szCs w:val="22"/>
        </w:rPr>
        <w:t>szt</w:t>
      </w:r>
      <w:proofErr w:type="spellEnd"/>
      <w:r>
        <w:rPr>
          <w:rFonts w:ascii="Tahoma" w:hAnsi="Tahoma" w:cs="Tahoma"/>
          <w:sz w:val="22"/>
          <w:szCs w:val="22"/>
        </w:rPr>
        <w:t xml:space="preserve"> 21.</w:t>
      </w:r>
    </w:p>
    <w:p w:rsidR="0010302B" w:rsidRPr="00B21ADD" w:rsidRDefault="00B53023" w:rsidP="00B53023">
      <w:pPr>
        <w:numPr>
          <w:ilvl w:val="0"/>
          <w:numId w:val="16"/>
        </w:numPr>
        <w:jc w:val="both"/>
        <w:rPr>
          <w:rFonts w:ascii="Tahoma" w:hAnsi="Tahoma" w:cs="Tahoma"/>
          <w:sz w:val="22"/>
          <w:szCs w:val="22"/>
        </w:rPr>
      </w:pPr>
      <w:r>
        <w:rPr>
          <w:rFonts w:ascii="Tahoma" w:hAnsi="Tahoma" w:cs="Tahoma"/>
          <w:b/>
          <w:sz w:val="22"/>
          <w:szCs w:val="22"/>
          <w:u w:val="single"/>
        </w:rPr>
        <w:t xml:space="preserve"> </w:t>
      </w:r>
      <w:r w:rsidR="000F4895" w:rsidRPr="00B53023">
        <w:rPr>
          <w:rFonts w:ascii="Tahoma" w:hAnsi="Tahoma" w:cs="Tahoma"/>
          <w:b/>
          <w:sz w:val="22"/>
          <w:szCs w:val="22"/>
          <w:u w:val="single"/>
        </w:rPr>
        <w:t>Branża elektryczna</w:t>
      </w:r>
      <w:r w:rsidR="000F4895" w:rsidRPr="00B53023">
        <w:rPr>
          <w:rFonts w:ascii="Tahoma" w:hAnsi="Tahoma" w:cs="Tahoma"/>
          <w:b/>
          <w:sz w:val="22"/>
          <w:szCs w:val="22"/>
        </w:rPr>
        <w:t>:</w:t>
      </w:r>
      <w:r w:rsidR="00472C9F" w:rsidRPr="00B53023">
        <w:rPr>
          <w:rFonts w:ascii="Tahoma" w:hAnsi="Tahoma" w:cs="Tahoma"/>
          <w:b/>
          <w:sz w:val="22"/>
          <w:szCs w:val="22"/>
        </w:rPr>
        <w:t xml:space="preserve"> </w:t>
      </w:r>
      <w:r w:rsidR="0010302B" w:rsidRPr="00B21ADD">
        <w:rPr>
          <w:rFonts w:ascii="Tahoma" w:hAnsi="Tahoma" w:cs="Tahoma"/>
          <w:sz w:val="22"/>
          <w:szCs w:val="22"/>
        </w:rPr>
        <w:t>wy</w:t>
      </w:r>
      <w:r>
        <w:rPr>
          <w:rFonts w:ascii="Tahoma" w:hAnsi="Tahoma" w:cs="Tahoma"/>
          <w:sz w:val="22"/>
          <w:szCs w:val="22"/>
        </w:rPr>
        <w:t xml:space="preserve">konanie oświetlenia drogowego </w:t>
      </w:r>
      <w:r w:rsidR="0010302B" w:rsidRPr="00B21ADD">
        <w:rPr>
          <w:rFonts w:ascii="Tahoma" w:hAnsi="Tahoma" w:cs="Tahoma"/>
          <w:sz w:val="22"/>
          <w:szCs w:val="22"/>
        </w:rPr>
        <w:t>oraz przebudowa kabla energetycznego;</w:t>
      </w:r>
    </w:p>
    <w:p w:rsidR="0010302B" w:rsidRDefault="0010302B" w:rsidP="0010302B">
      <w:pPr>
        <w:pStyle w:val="Akapitzlist"/>
        <w:jc w:val="both"/>
        <w:rPr>
          <w:rFonts w:ascii="Tahoma" w:hAnsi="Tahoma" w:cs="Tahoma"/>
          <w:sz w:val="22"/>
          <w:szCs w:val="22"/>
        </w:rPr>
      </w:pPr>
      <w:r>
        <w:rPr>
          <w:rFonts w:ascii="Tahoma" w:hAnsi="Tahoma" w:cs="Tahoma"/>
          <w:sz w:val="22"/>
          <w:szCs w:val="22"/>
        </w:rPr>
        <w:t xml:space="preserve">Oświetlenie uliczne- ułożenie kabla YAKXS 4x35 o długości  </w:t>
      </w:r>
      <w:proofErr w:type="spellStart"/>
      <w:r>
        <w:rPr>
          <w:rFonts w:ascii="Tahoma" w:hAnsi="Tahoma" w:cs="Tahoma"/>
          <w:sz w:val="22"/>
          <w:szCs w:val="22"/>
        </w:rPr>
        <w:t>mb</w:t>
      </w:r>
      <w:proofErr w:type="spellEnd"/>
      <w:r>
        <w:rPr>
          <w:rFonts w:ascii="Tahoma" w:hAnsi="Tahoma" w:cs="Tahoma"/>
          <w:sz w:val="22"/>
          <w:szCs w:val="22"/>
        </w:rPr>
        <w:t xml:space="preserve"> 163, słup S-70C-kpl.4,</w:t>
      </w:r>
    </w:p>
    <w:p w:rsidR="0010302B" w:rsidRDefault="0010302B" w:rsidP="0010302B">
      <w:pPr>
        <w:pStyle w:val="Akapitzlist"/>
        <w:jc w:val="both"/>
        <w:rPr>
          <w:rFonts w:ascii="Tahoma" w:hAnsi="Tahoma" w:cs="Tahoma"/>
          <w:sz w:val="22"/>
          <w:szCs w:val="22"/>
        </w:rPr>
      </w:pPr>
      <w:r>
        <w:rPr>
          <w:rFonts w:ascii="Tahoma" w:hAnsi="Tahoma" w:cs="Tahoma"/>
          <w:sz w:val="22"/>
          <w:szCs w:val="22"/>
        </w:rPr>
        <w:t xml:space="preserve">Przebudowa sieci kablowej  energetycznej  YAKXS 4x240-długość </w:t>
      </w:r>
      <w:proofErr w:type="spellStart"/>
      <w:r>
        <w:rPr>
          <w:rFonts w:ascii="Tahoma" w:hAnsi="Tahoma" w:cs="Tahoma"/>
          <w:sz w:val="22"/>
          <w:szCs w:val="22"/>
        </w:rPr>
        <w:t>mb</w:t>
      </w:r>
      <w:proofErr w:type="spellEnd"/>
      <w:r>
        <w:rPr>
          <w:rFonts w:ascii="Tahoma" w:hAnsi="Tahoma" w:cs="Tahoma"/>
          <w:sz w:val="22"/>
          <w:szCs w:val="22"/>
        </w:rPr>
        <w:t xml:space="preserve"> 115.</w:t>
      </w:r>
    </w:p>
    <w:p w:rsidR="00FB6FB5" w:rsidRPr="007D0A99" w:rsidRDefault="00FB6FB5">
      <w:pPr>
        <w:numPr>
          <w:ilvl w:val="0"/>
          <w:numId w:val="31"/>
        </w:numPr>
        <w:jc w:val="both"/>
        <w:rPr>
          <w:rFonts w:ascii="Tahoma" w:hAnsi="Tahoma" w:cs="Tahoma"/>
          <w:sz w:val="22"/>
          <w:szCs w:val="22"/>
        </w:rPr>
      </w:pPr>
      <w:r w:rsidRPr="007D0A99">
        <w:rPr>
          <w:rFonts w:ascii="Tahoma" w:hAnsi="Tahoma" w:cs="Tahoma"/>
          <w:sz w:val="22"/>
          <w:szCs w:val="22"/>
        </w:rPr>
        <w:t>Szczegółowy zakres zamówienia określają następujące dokumenty:</w:t>
      </w:r>
    </w:p>
    <w:p w:rsidR="00FB6FB5" w:rsidRPr="007D0A99" w:rsidRDefault="00FB6FB5">
      <w:pPr>
        <w:numPr>
          <w:ilvl w:val="0"/>
          <w:numId w:val="4"/>
        </w:numPr>
        <w:jc w:val="both"/>
        <w:rPr>
          <w:rFonts w:ascii="Tahoma" w:hAnsi="Tahoma" w:cs="Tahoma"/>
          <w:sz w:val="22"/>
          <w:szCs w:val="22"/>
        </w:rPr>
      </w:pPr>
      <w:r w:rsidRPr="007D0A99">
        <w:rPr>
          <w:rFonts w:ascii="Tahoma" w:hAnsi="Tahoma" w:cs="Tahoma"/>
          <w:sz w:val="22"/>
          <w:szCs w:val="22"/>
        </w:rPr>
        <w:t>specyfikacja istotnych warunków zamówienia,</w:t>
      </w:r>
    </w:p>
    <w:p w:rsidR="00FB6FB5" w:rsidRPr="007D0A99" w:rsidRDefault="00FB6FB5">
      <w:pPr>
        <w:numPr>
          <w:ilvl w:val="0"/>
          <w:numId w:val="4"/>
        </w:numPr>
        <w:jc w:val="both"/>
        <w:rPr>
          <w:rFonts w:ascii="Tahoma" w:hAnsi="Tahoma" w:cs="Tahoma"/>
          <w:sz w:val="22"/>
          <w:szCs w:val="22"/>
        </w:rPr>
      </w:pPr>
      <w:r w:rsidRPr="007D0A99">
        <w:rPr>
          <w:rFonts w:ascii="Tahoma" w:hAnsi="Tahoma" w:cs="Tahoma"/>
          <w:sz w:val="22"/>
          <w:szCs w:val="22"/>
        </w:rPr>
        <w:t>szczegółowa specyfikacja techniczna wykonania i odbioru robót,</w:t>
      </w:r>
    </w:p>
    <w:p w:rsidR="00FB6FB5" w:rsidRPr="007D0A99" w:rsidRDefault="00FB6FB5">
      <w:pPr>
        <w:numPr>
          <w:ilvl w:val="0"/>
          <w:numId w:val="4"/>
        </w:numPr>
        <w:jc w:val="both"/>
        <w:rPr>
          <w:rFonts w:ascii="Tahoma" w:hAnsi="Tahoma" w:cs="Tahoma"/>
          <w:sz w:val="22"/>
          <w:szCs w:val="22"/>
        </w:rPr>
      </w:pPr>
      <w:r w:rsidRPr="007D0A99">
        <w:rPr>
          <w:rFonts w:ascii="Tahoma" w:hAnsi="Tahoma" w:cs="Tahoma"/>
          <w:sz w:val="22"/>
          <w:szCs w:val="22"/>
        </w:rPr>
        <w:t>projekt budowlany,</w:t>
      </w:r>
    </w:p>
    <w:p w:rsidR="00FB6FB5" w:rsidRPr="007D0A99" w:rsidRDefault="00FB6FB5">
      <w:pPr>
        <w:numPr>
          <w:ilvl w:val="0"/>
          <w:numId w:val="4"/>
        </w:numPr>
        <w:jc w:val="both"/>
        <w:rPr>
          <w:rFonts w:ascii="Tahoma" w:hAnsi="Tahoma" w:cs="Tahoma"/>
          <w:sz w:val="22"/>
          <w:szCs w:val="22"/>
        </w:rPr>
      </w:pPr>
      <w:r w:rsidRPr="007D0A99">
        <w:rPr>
          <w:rFonts w:ascii="Tahoma" w:hAnsi="Tahoma" w:cs="Tahoma"/>
          <w:sz w:val="22"/>
          <w:szCs w:val="22"/>
        </w:rPr>
        <w:t>przedmiar robót,</w:t>
      </w:r>
    </w:p>
    <w:p w:rsidR="00FB6FB5" w:rsidRPr="007D0A99" w:rsidRDefault="00FB6FB5">
      <w:pPr>
        <w:numPr>
          <w:ilvl w:val="0"/>
          <w:numId w:val="4"/>
        </w:numPr>
        <w:jc w:val="both"/>
        <w:rPr>
          <w:rFonts w:ascii="Tahoma" w:hAnsi="Tahoma" w:cs="Tahoma"/>
          <w:sz w:val="22"/>
          <w:szCs w:val="22"/>
        </w:rPr>
      </w:pPr>
      <w:r w:rsidRPr="007D0A99">
        <w:rPr>
          <w:rFonts w:ascii="Tahoma" w:hAnsi="Tahoma" w:cs="Tahoma"/>
          <w:sz w:val="22"/>
          <w:szCs w:val="22"/>
        </w:rPr>
        <w:t>obowiązujące warunki techniczne, normy.</w:t>
      </w:r>
    </w:p>
    <w:p w:rsidR="00FB6FB5" w:rsidRPr="007D0A99" w:rsidRDefault="00FB6FB5">
      <w:pPr>
        <w:ind w:left="360"/>
        <w:jc w:val="both"/>
        <w:rPr>
          <w:rFonts w:ascii="Tahoma" w:hAnsi="Tahoma" w:cs="Tahoma"/>
          <w:sz w:val="22"/>
          <w:szCs w:val="22"/>
        </w:rPr>
      </w:pPr>
      <w:r w:rsidRPr="007D0A99">
        <w:rPr>
          <w:rFonts w:ascii="Tahoma" w:hAnsi="Tahoma" w:cs="Tahoma"/>
          <w:sz w:val="22"/>
          <w:szCs w:val="22"/>
        </w:rPr>
        <w:t>Wyżej wymienione dokumenty należy traktować jako wzajemnie uzupełniające i wyjaśniające. W przypadku powstania niedających się pogodzić niezgodności o charakterze technicznym – podstawą do ostatecznego ustalenia przedmiotu zamówienia oraz wyceny tego przedmiotu jest projekt budowlany. W następnej kolejności należy opierać się na specyfikacji istotnych warunków zamówienia, szczegółowej specyfikacji technicznej wykonania i odbioru robót, przedmiarze robót. Powyższe dokumenty należy wykorzystywać do wyceny robót w przypadku, gdy dokument nadrzędny nie zawiera wyjaśnień.</w:t>
      </w:r>
    </w:p>
    <w:p w:rsidR="00FB6FB5" w:rsidRPr="007D0A99" w:rsidRDefault="00FB6FB5">
      <w:pPr>
        <w:pStyle w:val="WW-Tekstpodstawowy2"/>
        <w:numPr>
          <w:ilvl w:val="0"/>
          <w:numId w:val="31"/>
        </w:numPr>
        <w:suppressAutoHyphens w:val="0"/>
        <w:rPr>
          <w:rFonts w:ascii="Tahoma" w:hAnsi="Tahoma" w:cs="Tahoma"/>
          <w:b/>
          <w:bCs/>
          <w:sz w:val="22"/>
          <w:szCs w:val="22"/>
          <w:u w:val="single"/>
        </w:rPr>
      </w:pPr>
      <w:r w:rsidRPr="007D0A99">
        <w:rPr>
          <w:rFonts w:ascii="Tahoma" w:hAnsi="Tahoma" w:cs="Tahoma"/>
          <w:sz w:val="22"/>
          <w:szCs w:val="22"/>
        </w:rPr>
        <w:t>Wykonawca zobowiązany jest dokonać we własnym zakresie i na własny koszt wizji w terenie oraz dokonać pomiarów i oględzin obiektów niezbędnych do realizacji zadania przed złożeniem oferty cenowej.</w:t>
      </w:r>
    </w:p>
    <w:p w:rsidR="00FB6FB5" w:rsidRPr="007D0A99" w:rsidRDefault="00FB6FB5">
      <w:pPr>
        <w:numPr>
          <w:ilvl w:val="0"/>
          <w:numId w:val="31"/>
        </w:numPr>
        <w:jc w:val="both"/>
        <w:rPr>
          <w:rFonts w:ascii="Tahoma" w:hAnsi="Tahoma" w:cs="Tahoma"/>
          <w:sz w:val="22"/>
          <w:szCs w:val="22"/>
        </w:rPr>
      </w:pPr>
      <w:r w:rsidRPr="007D0A99">
        <w:rPr>
          <w:rFonts w:ascii="Tahoma" w:hAnsi="Tahoma" w:cs="Tahoma"/>
          <w:sz w:val="22"/>
          <w:szCs w:val="22"/>
        </w:rPr>
        <w:t xml:space="preserve">Jeżeli w opisie przedmiotu zamówienia wskazano jakikolwiek znak towarowy, patent czy pochodzenie – należy przyjąć, że wskazano patenty, znaki towarowe, pochodzenie określające parametry techniczne, eksploatacyjne, użytkowe co oznacza, że Zamawiający dopuszcza złożenie oferty w tej części przedmiotu zamówienia o równoważnych </w:t>
      </w:r>
      <w:r w:rsidRPr="007D0A99">
        <w:rPr>
          <w:rFonts w:ascii="Tahoma" w:hAnsi="Tahoma" w:cs="Tahoma"/>
          <w:sz w:val="22"/>
          <w:szCs w:val="22"/>
        </w:rPr>
        <w:lastRenderedPageBreak/>
        <w:t xml:space="preserve">parametrach technicznych, eksploatacyjnych i użytkowych. Jednocześnie przypominamy, że zgodnie z art. 30 ust. 5 ustawy </w:t>
      </w:r>
      <w:proofErr w:type="spellStart"/>
      <w:r w:rsidRPr="007D0A99">
        <w:rPr>
          <w:rFonts w:ascii="Tahoma" w:hAnsi="Tahoma" w:cs="Tahoma"/>
          <w:sz w:val="22"/>
          <w:szCs w:val="22"/>
        </w:rPr>
        <w:t>Pzp</w:t>
      </w:r>
      <w:proofErr w:type="spellEnd"/>
      <w:r w:rsidRPr="007D0A99">
        <w:rPr>
          <w:rFonts w:ascii="Tahoma" w:hAnsi="Tahoma" w:cs="Tahoma"/>
          <w:sz w:val="22"/>
          <w:szCs w:val="22"/>
        </w:rPr>
        <w:t xml:space="preserve"> Wykonawca, który powołuje się na rozwiązania równoważne opisywane przez Zamawiającego, jest obowiązany wykazać, że oferowany przez niego sprzęt spełnia wymagania określone przez Zamawiającego.</w:t>
      </w:r>
    </w:p>
    <w:p w:rsidR="00FB6FB5" w:rsidRPr="007D0A99" w:rsidRDefault="00FB6FB5">
      <w:pPr>
        <w:numPr>
          <w:ilvl w:val="0"/>
          <w:numId w:val="31"/>
        </w:numPr>
        <w:jc w:val="both"/>
        <w:rPr>
          <w:rFonts w:ascii="Tahoma" w:hAnsi="Tahoma" w:cs="Tahoma"/>
          <w:sz w:val="22"/>
          <w:szCs w:val="22"/>
        </w:rPr>
      </w:pPr>
      <w:r w:rsidRPr="007D0A99">
        <w:rPr>
          <w:rFonts w:ascii="Tahoma" w:hAnsi="Tahoma" w:cs="Tahoma"/>
          <w:sz w:val="22"/>
          <w:szCs w:val="22"/>
        </w:rPr>
        <w:t xml:space="preserve">Stosownie do treści art. 29 ust. 3a ustawy </w:t>
      </w:r>
      <w:proofErr w:type="spellStart"/>
      <w:r w:rsidRPr="007D0A99">
        <w:rPr>
          <w:rFonts w:ascii="Tahoma" w:hAnsi="Tahoma" w:cs="Tahoma"/>
          <w:sz w:val="22"/>
          <w:szCs w:val="22"/>
        </w:rPr>
        <w:t>Pzp</w:t>
      </w:r>
      <w:proofErr w:type="spellEnd"/>
      <w:r w:rsidRPr="007D0A99">
        <w:rPr>
          <w:rFonts w:ascii="Tahoma" w:hAnsi="Tahoma" w:cs="Tahoma"/>
          <w:sz w:val="22"/>
          <w:szCs w:val="22"/>
        </w:rPr>
        <w:t xml:space="preserve"> Zamawiający wymaga zatrudnienia przez Wykonawcę lub Podwykonawcę na podstawie umowy o pracę, osób wykonujących  czynności w zakresie  realizacji zamówienia wymienionych w rozdziale IV ust </w:t>
      </w:r>
      <w:r w:rsidRPr="008177BF">
        <w:rPr>
          <w:rFonts w:ascii="Tahoma" w:hAnsi="Tahoma" w:cs="Tahoma"/>
          <w:sz w:val="22"/>
          <w:szCs w:val="22"/>
        </w:rPr>
        <w:t>1a-1</w:t>
      </w:r>
      <w:r w:rsidR="003F340E" w:rsidRPr="008177BF">
        <w:rPr>
          <w:rFonts w:ascii="Tahoma" w:hAnsi="Tahoma" w:cs="Tahoma"/>
          <w:sz w:val="22"/>
          <w:szCs w:val="22"/>
        </w:rPr>
        <w:t>c</w:t>
      </w:r>
      <w:r w:rsidRPr="003F340E">
        <w:rPr>
          <w:rFonts w:ascii="Tahoma" w:hAnsi="Tahoma" w:cs="Tahoma"/>
          <w:color w:val="FF0000"/>
          <w:sz w:val="22"/>
          <w:szCs w:val="22"/>
        </w:rPr>
        <w:t xml:space="preserve"> </w:t>
      </w:r>
      <w:r w:rsidRPr="007D0A99">
        <w:rPr>
          <w:rFonts w:ascii="Tahoma" w:hAnsi="Tahoma" w:cs="Tahoma"/>
          <w:sz w:val="22"/>
          <w:szCs w:val="22"/>
        </w:rPr>
        <w:t xml:space="preserve">niniejszej SIWZ z wyjątkiem </w:t>
      </w:r>
      <w:r w:rsidRPr="007D0A99">
        <w:rPr>
          <w:rFonts w:ascii="Tahoma" w:hAnsi="Tahoma" w:cs="Tahoma"/>
          <w:bCs/>
          <w:sz w:val="22"/>
          <w:szCs w:val="22"/>
        </w:rPr>
        <w:t xml:space="preserve">kierownika budowy </w:t>
      </w:r>
      <w:r w:rsidRPr="007D0A99">
        <w:rPr>
          <w:rFonts w:ascii="Tahoma" w:hAnsi="Tahoma" w:cs="Tahoma"/>
          <w:sz w:val="22"/>
          <w:szCs w:val="22"/>
        </w:rPr>
        <w:t xml:space="preserve">oraz </w:t>
      </w:r>
      <w:r w:rsidRPr="007D0A99">
        <w:rPr>
          <w:rFonts w:ascii="Tahoma" w:hAnsi="Tahoma" w:cs="Tahoma"/>
          <w:bCs/>
          <w:sz w:val="22"/>
          <w:szCs w:val="22"/>
        </w:rPr>
        <w:t>kierowników robót branżowych</w:t>
      </w:r>
      <w:r w:rsidRPr="007D0A99">
        <w:rPr>
          <w:rFonts w:ascii="Tahoma" w:hAnsi="Tahoma" w:cs="Tahoma"/>
          <w:sz w:val="22"/>
          <w:szCs w:val="22"/>
        </w:rPr>
        <w:t>.</w:t>
      </w:r>
    </w:p>
    <w:p w:rsidR="00FB6FB5" w:rsidRPr="007D0A99" w:rsidRDefault="00FB6FB5">
      <w:pPr>
        <w:numPr>
          <w:ilvl w:val="0"/>
          <w:numId w:val="31"/>
        </w:numPr>
        <w:jc w:val="both"/>
        <w:rPr>
          <w:rFonts w:ascii="Tahoma" w:hAnsi="Tahoma" w:cs="Tahoma"/>
          <w:sz w:val="22"/>
          <w:szCs w:val="22"/>
        </w:rPr>
      </w:pPr>
      <w:r w:rsidRPr="007D0A99">
        <w:rPr>
          <w:rFonts w:ascii="Tahoma" w:hAnsi="Tahoma" w:cs="Tahoma"/>
          <w:sz w:val="22"/>
          <w:szCs w:val="22"/>
        </w:rPr>
        <w:t>W trakcie realizacji zam</w:t>
      </w:r>
      <w:r w:rsidRPr="007D0A99">
        <w:rPr>
          <w:rFonts w:ascii="Verdana" w:hAnsi="Verdana" w:cs="Tahoma"/>
          <w:sz w:val="22"/>
          <w:szCs w:val="22"/>
        </w:rPr>
        <w:t>ów</w:t>
      </w:r>
      <w:r w:rsidRPr="007D0A99">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sidRPr="007D0A99">
        <w:rPr>
          <w:rFonts w:ascii="Verdana" w:hAnsi="Verdana" w:cs="Tahoma"/>
          <w:sz w:val="22"/>
          <w:szCs w:val="22"/>
        </w:rPr>
        <w:t>ób</w:t>
      </w:r>
      <w:r w:rsidRPr="007D0A99">
        <w:rPr>
          <w:rFonts w:ascii="Tahoma" w:hAnsi="Tahoma" w:cs="Tahoma"/>
          <w:sz w:val="22"/>
          <w:szCs w:val="22"/>
        </w:rPr>
        <w:t xml:space="preserve"> wykonujących wskazane wyżej czynności. Zamawiający uprawniony jest w szczeg</w:t>
      </w:r>
      <w:r w:rsidRPr="007D0A99">
        <w:rPr>
          <w:rFonts w:ascii="Verdana" w:hAnsi="Verdana" w:cs="Tahoma"/>
          <w:sz w:val="22"/>
          <w:szCs w:val="22"/>
        </w:rPr>
        <w:t>ól</w:t>
      </w:r>
      <w:r w:rsidRPr="007D0A99">
        <w:rPr>
          <w:rFonts w:ascii="Tahoma" w:hAnsi="Tahoma" w:cs="Tahoma"/>
          <w:sz w:val="22"/>
          <w:szCs w:val="22"/>
        </w:rPr>
        <w:t>ności do:</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6</w:t>
      </w:r>
      <w:r w:rsidR="00FB6FB5" w:rsidRPr="007D0A99">
        <w:rPr>
          <w:rFonts w:ascii="Tahoma" w:hAnsi="Tahoma" w:cs="Tahoma"/>
          <w:b/>
          <w:sz w:val="22"/>
          <w:szCs w:val="22"/>
        </w:rPr>
        <w:t>.1.</w:t>
      </w:r>
      <w:r w:rsidR="00FB6FB5" w:rsidRPr="007D0A99">
        <w:rPr>
          <w:rFonts w:ascii="Tahoma" w:hAnsi="Tahoma" w:cs="Tahoma"/>
          <w:sz w:val="22"/>
          <w:szCs w:val="22"/>
        </w:rPr>
        <w:t xml:space="preserve"> żądania oświadczeń i dokument</w:t>
      </w:r>
      <w:r w:rsidR="00FB6FB5" w:rsidRPr="007D0A99">
        <w:rPr>
          <w:rFonts w:ascii="Verdana" w:hAnsi="Verdana" w:cs="Tahoma"/>
          <w:sz w:val="22"/>
          <w:szCs w:val="22"/>
        </w:rPr>
        <w:t>ów</w:t>
      </w:r>
      <w:r w:rsidR="00FB6FB5" w:rsidRPr="007D0A99">
        <w:rPr>
          <w:rFonts w:ascii="Tahoma" w:hAnsi="Tahoma" w:cs="Tahoma"/>
          <w:sz w:val="22"/>
          <w:szCs w:val="22"/>
        </w:rPr>
        <w:t xml:space="preserve"> w zakresie potwierdzenia spełniania ww. wymog</w:t>
      </w:r>
      <w:r w:rsidR="00FB6FB5" w:rsidRPr="007D0A99">
        <w:rPr>
          <w:rFonts w:ascii="Verdana" w:hAnsi="Verdana" w:cs="Tahoma"/>
          <w:sz w:val="22"/>
          <w:szCs w:val="22"/>
        </w:rPr>
        <w:t>ów</w:t>
      </w:r>
      <w:r w:rsidR="00FB6FB5" w:rsidRPr="007D0A99">
        <w:rPr>
          <w:rFonts w:ascii="Tahoma" w:hAnsi="Tahoma" w:cs="Tahoma"/>
          <w:sz w:val="22"/>
          <w:szCs w:val="22"/>
        </w:rPr>
        <w:t xml:space="preserve"> i dokonywania ich oceny,</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6</w:t>
      </w:r>
      <w:r w:rsidR="00FB6FB5" w:rsidRPr="007D0A99">
        <w:rPr>
          <w:rFonts w:ascii="Tahoma" w:hAnsi="Tahoma" w:cs="Tahoma"/>
          <w:b/>
          <w:sz w:val="22"/>
          <w:szCs w:val="22"/>
        </w:rPr>
        <w:t>.2.</w:t>
      </w:r>
      <w:r w:rsidR="00FB6FB5" w:rsidRPr="007D0A99">
        <w:rPr>
          <w:rFonts w:ascii="Tahoma" w:hAnsi="Tahoma" w:cs="Tahoma"/>
          <w:sz w:val="22"/>
          <w:szCs w:val="22"/>
        </w:rPr>
        <w:t xml:space="preserve"> żądania wyjaśnień w przypadku wątpliwości w zakresie potwierdzenia spełniania ww. wymog</w:t>
      </w:r>
      <w:r w:rsidR="00FB6FB5" w:rsidRPr="007D0A99">
        <w:rPr>
          <w:rFonts w:ascii="Verdana" w:hAnsi="Verdana" w:cs="Tahoma"/>
          <w:sz w:val="22"/>
          <w:szCs w:val="22"/>
        </w:rPr>
        <w:t>ów</w:t>
      </w:r>
      <w:r w:rsidR="00FB6FB5" w:rsidRPr="007D0A99">
        <w:rPr>
          <w:rFonts w:ascii="Tahoma" w:hAnsi="Tahoma" w:cs="Tahoma"/>
          <w:sz w:val="22"/>
          <w:szCs w:val="22"/>
        </w:rPr>
        <w:t>,</w:t>
      </w:r>
    </w:p>
    <w:p w:rsidR="00FB6FB5" w:rsidRPr="007D0A99" w:rsidRDefault="00E36CBD">
      <w:pPr>
        <w:jc w:val="both"/>
        <w:rPr>
          <w:rFonts w:ascii="Tahoma" w:hAnsi="Tahoma" w:cs="Tahoma"/>
          <w:sz w:val="22"/>
          <w:szCs w:val="22"/>
        </w:rPr>
      </w:pPr>
      <w:r>
        <w:rPr>
          <w:rFonts w:ascii="Tahoma" w:hAnsi="Tahoma" w:cs="Tahoma"/>
          <w:b/>
          <w:sz w:val="22"/>
          <w:szCs w:val="22"/>
        </w:rPr>
        <w:t>6</w:t>
      </w:r>
      <w:r w:rsidR="00FB6FB5" w:rsidRPr="007D0A99">
        <w:rPr>
          <w:rFonts w:ascii="Tahoma" w:hAnsi="Tahoma" w:cs="Tahoma"/>
          <w:b/>
          <w:sz w:val="22"/>
          <w:szCs w:val="22"/>
        </w:rPr>
        <w:t>.3.</w:t>
      </w:r>
      <w:r w:rsidR="00FB6FB5" w:rsidRPr="007D0A99">
        <w:rPr>
          <w:rFonts w:ascii="Tahoma" w:hAnsi="Tahoma" w:cs="Tahoma"/>
          <w:sz w:val="22"/>
          <w:szCs w:val="22"/>
        </w:rPr>
        <w:t xml:space="preserve"> przeprowadzania kontroli na miejscu wykonywania świadczenia.</w:t>
      </w:r>
    </w:p>
    <w:p w:rsidR="00FB6FB5" w:rsidRPr="007D0A99" w:rsidRDefault="00FB6FB5">
      <w:pPr>
        <w:numPr>
          <w:ilvl w:val="0"/>
          <w:numId w:val="31"/>
        </w:numPr>
        <w:jc w:val="both"/>
        <w:rPr>
          <w:rFonts w:ascii="Tahoma" w:hAnsi="Tahoma" w:cs="Tahoma"/>
          <w:sz w:val="22"/>
          <w:szCs w:val="22"/>
        </w:rPr>
      </w:pPr>
      <w:r w:rsidRPr="007D0A99">
        <w:rPr>
          <w:rFonts w:ascii="Tahoma" w:hAnsi="Tahoma" w:cs="Tahoma"/>
          <w:sz w:val="22"/>
          <w:szCs w:val="22"/>
        </w:rPr>
        <w:t>W trakcie realizacji zam</w:t>
      </w:r>
      <w:r w:rsidRPr="007D0A99">
        <w:rPr>
          <w:rFonts w:ascii="Verdana" w:hAnsi="Verdana" w:cs="Tahoma"/>
          <w:sz w:val="22"/>
          <w:szCs w:val="22"/>
        </w:rPr>
        <w:t>ów</w:t>
      </w:r>
      <w:r w:rsidRPr="007D0A99">
        <w:rPr>
          <w:rFonts w:ascii="Tahoma" w:hAnsi="Tahoma" w:cs="Tahoma"/>
          <w:sz w:val="22"/>
          <w:szCs w:val="22"/>
        </w:rPr>
        <w:t>ienia na każde wezwanie zamawiającego w wyznaczonym w tym wezwaniu terminie wykonawca przedłoży zamawiającemu wskazane poniżej dowody w celu potwierdzenia spełnienia wymogu zatrudnienia na podstawie umowy o pracę przez wykonawcę lub podwykonawcę os</w:t>
      </w:r>
      <w:r w:rsidRPr="007D0A99">
        <w:rPr>
          <w:rFonts w:ascii="Verdana" w:hAnsi="Verdana" w:cs="Tahoma"/>
          <w:sz w:val="22"/>
          <w:szCs w:val="22"/>
        </w:rPr>
        <w:t>ób</w:t>
      </w:r>
      <w:r w:rsidRPr="007D0A99">
        <w:rPr>
          <w:rFonts w:ascii="Tahoma" w:hAnsi="Tahoma" w:cs="Tahoma"/>
          <w:sz w:val="22"/>
          <w:szCs w:val="22"/>
        </w:rPr>
        <w:t xml:space="preserve"> wykonujących wskazane wyżej czynności w trakcie realizacji zam</w:t>
      </w:r>
      <w:r w:rsidRPr="007D0A99">
        <w:rPr>
          <w:rFonts w:ascii="Verdana" w:hAnsi="Verdana" w:cs="Tahoma"/>
          <w:sz w:val="22"/>
          <w:szCs w:val="22"/>
        </w:rPr>
        <w:t>ów</w:t>
      </w:r>
      <w:r w:rsidRPr="007D0A99">
        <w:rPr>
          <w:rFonts w:ascii="Tahoma" w:hAnsi="Tahoma" w:cs="Tahoma"/>
          <w:sz w:val="22"/>
          <w:szCs w:val="22"/>
        </w:rPr>
        <w:t>ienia:</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7</w:t>
      </w:r>
      <w:r w:rsidR="00FB6FB5" w:rsidRPr="007D0A99">
        <w:rPr>
          <w:rFonts w:ascii="Tahoma" w:hAnsi="Tahoma" w:cs="Tahoma"/>
          <w:b/>
          <w:sz w:val="22"/>
          <w:szCs w:val="22"/>
        </w:rPr>
        <w:t>.1.</w:t>
      </w:r>
      <w:r w:rsidR="00FB6FB5" w:rsidRPr="007D0A99">
        <w:rPr>
          <w:rFonts w:ascii="Tahoma" w:hAnsi="Tahoma" w:cs="Tahoma"/>
          <w:sz w:val="22"/>
          <w:szCs w:val="22"/>
        </w:rPr>
        <w:t xml:space="preserve"> oświadczenie wykonawcy lub podwykonawcy o zatrudnieniu na podstawie umowy o pracę os</w:t>
      </w:r>
      <w:r w:rsidR="00FB6FB5" w:rsidRPr="007D0A99">
        <w:rPr>
          <w:rFonts w:ascii="Verdana" w:hAnsi="Verdana" w:cs="Tahoma"/>
          <w:sz w:val="22"/>
          <w:szCs w:val="22"/>
        </w:rPr>
        <w:t>ób</w:t>
      </w:r>
      <w:r w:rsidR="00FB6FB5" w:rsidRPr="007D0A99">
        <w:rPr>
          <w:rFonts w:ascii="Tahoma" w:hAnsi="Tahoma" w:cs="Tahoma"/>
          <w:sz w:val="22"/>
          <w:szCs w:val="22"/>
        </w:rPr>
        <w:t xml:space="preserve"> wykonujących czynności, kt</w:t>
      </w:r>
      <w:r w:rsidR="00FB6FB5" w:rsidRPr="007D0A99">
        <w:rPr>
          <w:rFonts w:ascii="Verdana" w:hAnsi="Verdana" w:cs="Tahoma"/>
          <w:sz w:val="22"/>
          <w:szCs w:val="22"/>
        </w:rPr>
        <w:t>ór</w:t>
      </w:r>
      <w:r w:rsidR="00FB6FB5" w:rsidRPr="007D0A99">
        <w:rPr>
          <w:rFonts w:ascii="Tahoma" w:hAnsi="Tahoma" w:cs="Tahoma"/>
          <w:sz w:val="22"/>
          <w:szCs w:val="22"/>
        </w:rPr>
        <w:t>ych dotyczy wezwanie zamawiającego. Oświadczenie to powinno zawierać w szczeg</w:t>
      </w:r>
      <w:r w:rsidR="00FB6FB5" w:rsidRPr="007D0A99">
        <w:rPr>
          <w:rFonts w:ascii="Verdana" w:hAnsi="Verdana" w:cs="Tahoma"/>
          <w:sz w:val="22"/>
          <w:szCs w:val="22"/>
        </w:rPr>
        <w:t>ól</w:t>
      </w:r>
      <w:r w:rsidR="00FB6FB5" w:rsidRPr="007D0A99">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sidR="00FB6FB5" w:rsidRPr="007D0A99">
        <w:rPr>
          <w:rFonts w:ascii="Verdana" w:hAnsi="Verdana" w:cs="Tahoma"/>
          <w:sz w:val="22"/>
          <w:szCs w:val="22"/>
        </w:rPr>
        <w:t>ób</w:t>
      </w:r>
      <w:r w:rsidR="00FB6FB5" w:rsidRPr="007D0A99">
        <w:rPr>
          <w:rFonts w:ascii="Tahoma" w:hAnsi="Tahoma" w:cs="Tahoma"/>
          <w:sz w:val="22"/>
          <w:szCs w:val="22"/>
        </w:rPr>
        <w:t>, rodzaju umowy o pracę i wymiaru etatu oraz podpis osoby uprawnionej do złożenia oświadczenia w imieniu wykonawcy lub podwykonawcy;</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7</w:t>
      </w:r>
      <w:r w:rsidR="00FB6FB5" w:rsidRPr="007D0A99">
        <w:rPr>
          <w:rFonts w:ascii="Tahoma" w:hAnsi="Tahoma" w:cs="Tahoma"/>
          <w:b/>
          <w:sz w:val="22"/>
          <w:szCs w:val="22"/>
        </w:rPr>
        <w:t>.2.</w:t>
      </w:r>
      <w:r w:rsidR="00FB6FB5" w:rsidRPr="007D0A99">
        <w:rPr>
          <w:rFonts w:ascii="Tahoma" w:hAnsi="Tahoma" w:cs="Tahoma"/>
          <w:sz w:val="22"/>
          <w:szCs w:val="22"/>
        </w:rPr>
        <w:t xml:space="preserve"> poświadczoną za zgodność z oryginałem odpowiednio przez wykonawcę lub podwykonawcę kopię umowy/um</w:t>
      </w:r>
      <w:r w:rsidR="00FB6FB5" w:rsidRPr="007D0A99">
        <w:rPr>
          <w:rFonts w:ascii="Verdana" w:hAnsi="Verdana" w:cs="Tahoma"/>
          <w:sz w:val="22"/>
          <w:szCs w:val="22"/>
        </w:rPr>
        <w:t>ów</w:t>
      </w:r>
      <w:r w:rsidR="00FB6FB5" w:rsidRPr="007D0A99">
        <w:rPr>
          <w:rFonts w:ascii="Tahoma" w:hAnsi="Tahoma" w:cs="Tahoma"/>
          <w:sz w:val="22"/>
          <w:szCs w:val="22"/>
        </w:rPr>
        <w:t xml:space="preserve"> o pracę os</w:t>
      </w:r>
      <w:r w:rsidR="00FB6FB5" w:rsidRPr="007D0A99">
        <w:rPr>
          <w:rFonts w:ascii="Verdana" w:hAnsi="Verdana" w:cs="Tahoma"/>
          <w:sz w:val="22"/>
          <w:szCs w:val="22"/>
        </w:rPr>
        <w:t>ób</w:t>
      </w:r>
      <w:r w:rsidR="00FB6FB5" w:rsidRPr="007D0A99">
        <w:rPr>
          <w:rFonts w:ascii="Tahoma" w:hAnsi="Tahoma" w:cs="Tahoma"/>
          <w:sz w:val="22"/>
          <w:szCs w:val="22"/>
        </w:rPr>
        <w:t xml:space="preserve"> wykonujących w trakcie realizacji zam</w:t>
      </w:r>
      <w:r w:rsidR="00FB6FB5" w:rsidRPr="007D0A99">
        <w:rPr>
          <w:rFonts w:ascii="Verdana" w:hAnsi="Verdana" w:cs="Tahoma"/>
          <w:sz w:val="22"/>
          <w:szCs w:val="22"/>
        </w:rPr>
        <w:t>ów</w:t>
      </w:r>
      <w:r w:rsidR="00FB6FB5" w:rsidRPr="007D0A99">
        <w:rPr>
          <w:rFonts w:ascii="Tahoma" w:hAnsi="Tahoma" w:cs="Tahoma"/>
          <w:sz w:val="22"/>
          <w:szCs w:val="22"/>
        </w:rPr>
        <w:t>ienia czynności, kt</w:t>
      </w:r>
      <w:r w:rsidR="00FB6FB5" w:rsidRPr="007D0A99">
        <w:rPr>
          <w:rFonts w:ascii="Verdana" w:hAnsi="Verdana" w:cs="Tahoma"/>
          <w:sz w:val="22"/>
          <w:szCs w:val="22"/>
        </w:rPr>
        <w:t>ór</w:t>
      </w:r>
      <w:r w:rsidR="00FB6FB5" w:rsidRPr="007D0A99">
        <w:rPr>
          <w:rFonts w:ascii="Tahoma" w:hAnsi="Tahoma" w:cs="Tahoma"/>
          <w:sz w:val="22"/>
          <w:szCs w:val="22"/>
        </w:rPr>
        <w:t>ych dotyczy ww. oświadczenie wykonawcy lub podwykonawcy (wraz z dokumentem regulującym zakres obowiązk</w:t>
      </w:r>
      <w:r w:rsidR="00FB6FB5" w:rsidRPr="007D0A99">
        <w:rPr>
          <w:rFonts w:ascii="Verdana" w:hAnsi="Verdana" w:cs="Tahoma"/>
          <w:sz w:val="22"/>
          <w:szCs w:val="22"/>
        </w:rPr>
        <w:t>ów</w:t>
      </w:r>
      <w:r w:rsidR="00FB6FB5" w:rsidRPr="007D0A99">
        <w:rPr>
          <w:rFonts w:ascii="Tahoma" w:hAnsi="Tahoma" w:cs="Tahoma"/>
          <w:sz w:val="22"/>
          <w:szCs w:val="22"/>
        </w:rPr>
        <w:t>, jeżeli został sporządzony). Kopia umowy/um</w:t>
      </w:r>
      <w:r w:rsidR="00FB6FB5" w:rsidRPr="007D0A99">
        <w:rPr>
          <w:rFonts w:ascii="Verdana" w:hAnsi="Verdana" w:cs="Tahoma"/>
          <w:sz w:val="22"/>
          <w:szCs w:val="22"/>
        </w:rPr>
        <w:t>ów</w:t>
      </w:r>
      <w:r w:rsidR="00FB6FB5" w:rsidRPr="007D0A99">
        <w:rPr>
          <w:rFonts w:ascii="Tahoma" w:hAnsi="Tahoma" w:cs="Tahoma"/>
          <w:sz w:val="22"/>
          <w:szCs w:val="22"/>
        </w:rPr>
        <w:t xml:space="preserve"> powinna zostać zanonimizowana w spos</w:t>
      </w:r>
      <w:r w:rsidR="00FB6FB5" w:rsidRPr="007D0A99">
        <w:rPr>
          <w:rFonts w:ascii="Verdana" w:hAnsi="Verdana" w:cs="Tahoma"/>
          <w:sz w:val="22"/>
          <w:szCs w:val="22"/>
        </w:rPr>
        <w:t>ób</w:t>
      </w:r>
      <w:r w:rsidR="00FB6FB5" w:rsidRPr="007D0A99">
        <w:rPr>
          <w:rFonts w:ascii="Tahoma" w:hAnsi="Tahoma" w:cs="Tahoma"/>
          <w:sz w:val="22"/>
          <w:szCs w:val="22"/>
        </w:rPr>
        <w:t xml:space="preserve"> zapewniający ochronę danych osobowych pracownik</w:t>
      </w:r>
      <w:r w:rsidR="00FB6FB5" w:rsidRPr="007D0A99">
        <w:rPr>
          <w:rFonts w:ascii="Verdana" w:hAnsi="Verdana" w:cs="Tahoma"/>
          <w:sz w:val="22"/>
          <w:szCs w:val="22"/>
        </w:rPr>
        <w:t>ów</w:t>
      </w:r>
      <w:r w:rsidR="00FB6FB5" w:rsidRPr="007D0A99">
        <w:rPr>
          <w:rFonts w:ascii="Tahoma" w:hAnsi="Tahoma" w:cs="Tahoma"/>
          <w:sz w:val="22"/>
          <w:szCs w:val="22"/>
        </w:rPr>
        <w:t>, zgodnie z przepisami ustawy z dnia 29 sierpnia 1997 r. o ochronie danych osobowych (tj. w szczeg</w:t>
      </w:r>
      <w:r w:rsidR="00FB6FB5" w:rsidRPr="007D0A99">
        <w:rPr>
          <w:rFonts w:ascii="Verdana" w:hAnsi="Verdana" w:cs="Tahoma"/>
          <w:sz w:val="22"/>
          <w:szCs w:val="22"/>
        </w:rPr>
        <w:t>ól</w:t>
      </w:r>
      <w:r w:rsidR="00FB6FB5" w:rsidRPr="007D0A99">
        <w:rPr>
          <w:rFonts w:ascii="Tahoma" w:hAnsi="Tahoma" w:cs="Tahoma"/>
          <w:sz w:val="22"/>
          <w:szCs w:val="22"/>
        </w:rPr>
        <w:t>ności bez imion, nazwisk, adres</w:t>
      </w:r>
      <w:r w:rsidR="00FB6FB5" w:rsidRPr="007D0A99">
        <w:rPr>
          <w:rFonts w:ascii="Verdana" w:hAnsi="Verdana" w:cs="Tahoma"/>
          <w:sz w:val="22"/>
          <w:szCs w:val="22"/>
        </w:rPr>
        <w:t>ów</w:t>
      </w:r>
      <w:r w:rsidR="00FB6FB5" w:rsidRPr="007D0A99">
        <w:rPr>
          <w:rFonts w:ascii="Tahoma" w:hAnsi="Tahoma" w:cs="Tahoma"/>
          <w:sz w:val="22"/>
          <w:szCs w:val="22"/>
        </w:rPr>
        <w:t>, nr PESEL pracownik</w:t>
      </w:r>
      <w:r w:rsidR="00FB6FB5" w:rsidRPr="007D0A99">
        <w:rPr>
          <w:rFonts w:ascii="Verdana" w:hAnsi="Verdana" w:cs="Tahoma"/>
          <w:sz w:val="22"/>
          <w:szCs w:val="22"/>
        </w:rPr>
        <w:t>ów</w:t>
      </w:r>
      <w:r w:rsidR="00FB6FB5" w:rsidRPr="007D0A99">
        <w:rPr>
          <w:rFonts w:ascii="Tahoma" w:hAnsi="Tahoma" w:cs="Tahoma"/>
          <w:sz w:val="22"/>
          <w:szCs w:val="22"/>
        </w:rPr>
        <w:t>). Informacje takie jak: data zawarcia umowy, rodzaj umowy o pracę i wymiar etatu powinny być możliwe do zidentyfikowania;</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7</w:t>
      </w:r>
      <w:r w:rsidR="00FB6FB5" w:rsidRPr="007D0A99">
        <w:rPr>
          <w:rFonts w:ascii="Tahoma" w:hAnsi="Tahoma" w:cs="Tahoma"/>
          <w:b/>
          <w:sz w:val="22"/>
          <w:szCs w:val="22"/>
        </w:rPr>
        <w:t>.3.</w:t>
      </w:r>
      <w:r w:rsidR="00FB6FB5" w:rsidRPr="007D0A99">
        <w:rPr>
          <w:rFonts w:ascii="Tahoma" w:hAnsi="Tahoma" w:cs="Tahoma"/>
          <w:sz w:val="22"/>
          <w:szCs w:val="22"/>
        </w:rPr>
        <w:t xml:space="preserve"> zaświadczenie właściwego oddziału ZUS, potwierdzające opłacanie przez wykonawcę lub podwykonawcę składek na ubezpieczenia społeczne i zdrowotne z tytułu zatrudnienia na podstawie um</w:t>
      </w:r>
      <w:r w:rsidR="00FB6FB5" w:rsidRPr="007D0A99">
        <w:rPr>
          <w:rFonts w:ascii="Verdana" w:hAnsi="Verdana" w:cs="Tahoma"/>
          <w:sz w:val="22"/>
          <w:szCs w:val="22"/>
        </w:rPr>
        <w:t>ów</w:t>
      </w:r>
      <w:r w:rsidR="00FB6FB5" w:rsidRPr="007D0A99">
        <w:rPr>
          <w:rFonts w:ascii="Tahoma" w:hAnsi="Tahoma" w:cs="Tahoma"/>
          <w:sz w:val="22"/>
          <w:szCs w:val="22"/>
        </w:rPr>
        <w:t xml:space="preserve"> o pracę za ostatni okres rozliczeniowy;</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7</w:t>
      </w:r>
      <w:r w:rsidR="00FB6FB5" w:rsidRPr="007D0A99">
        <w:rPr>
          <w:rFonts w:ascii="Tahoma" w:hAnsi="Tahoma" w:cs="Tahoma"/>
          <w:b/>
          <w:sz w:val="22"/>
          <w:szCs w:val="22"/>
        </w:rPr>
        <w:t>.4.</w:t>
      </w:r>
      <w:r w:rsidR="00FB6FB5" w:rsidRPr="007D0A99">
        <w:rPr>
          <w:rFonts w:ascii="Tahoma" w:hAnsi="Tahoma" w:cs="Tahoma"/>
          <w:sz w:val="22"/>
          <w:szCs w:val="22"/>
        </w:rPr>
        <w:t xml:space="preserve"> poświadczoną za zgodność z oryginałem odpowiednio przez wykonawcę lub podwykonawcę kopię dowodu potwierdzającego zgłoszenie pracownika przez pracodawcę do ubezpieczeń, zanonimizowaną w spos</w:t>
      </w:r>
      <w:r w:rsidR="00FB6FB5" w:rsidRPr="007D0A99">
        <w:rPr>
          <w:rFonts w:ascii="Verdana" w:hAnsi="Verdana" w:cs="Tahoma"/>
          <w:sz w:val="22"/>
          <w:szCs w:val="22"/>
        </w:rPr>
        <w:t>ób</w:t>
      </w:r>
      <w:r w:rsidR="00FB6FB5" w:rsidRPr="007D0A99">
        <w:rPr>
          <w:rFonts w:ascii="Tahoma" w:hAnsi="Tahoma" w:cs="Tahoma"/>
          <w:sz w:val="22"/>
          <w:szCs w:val="22"/>
        </w:rPr>
        <w:t xml:space="preserve"> zapewniający ochronę danych osobowych pracownik</w:t>
      </w:r>
      <w:r w:rsidR="00FB6FB5" w:rsidRPr="007D0A99">
        <w:rPr>
          <w:rFonts w:ascii="Verdana" w:hAnsi="Verdana" w:cs="Tahoma"/>
          <w:sz w:val="22"/>
          <w:szCs w:val="22"/>
        </w:rPr>
        <w:t>ów</w:t>
      </w:r>
      <w:r w:rsidR="00FB6FB5" w:rsidRPr="007D0A99">
        <w:rPr>
          <w:rFonts w:ascii="Tahoma" w:hAnsi="Tahoma" w:cs="Tahoma"/>
          <w:sz w:val="22"/>
          <w:szCs w:val="22"/>
        </w:rPr>
        <w:t>, zgodnie z przepisami ustawy z dnia 29 sierpnia 1997 r. o ochronie danych osobowych.</w:t>
      </w:r>
    </w:p>
    <w:p w:rsidR="00FB6FB5" w:rsidRPr="007D0A99" w:rsidRDefault="00FB6FB5">
      <w:pPr>
        <w:numPr>
          <w:ilvl w:val="0"/>
          <w:numId w:val="31"/>
        </w:numPr>
        <w:jc w:val="both"/>
        <w:rPr>
          <w:rFonts w:ascii="Tahoma" w:hAnsi="Tahoma" w:cs="Tahoma"/>
          <w:sz w:val="22"/>
          <w:szCs w:val="22"/>
        </w:rPr>
      </w:pPr>
      <w:r w:rsidRPr="007D0A99">
        <w:rPr>
          <w:rFonts w:ascii="Tahoma" w:hAnsi="Tahoma" w:cs="Tahoma"/>
          <w:sz w:val="22"/>
          <w:szCs w:val="22"/>
        </w:rPr>
        <w:t>Z tytułu niespełnienia przez wykonawcę lub podwykonawcę wymogu zatrudnienia na podstawie umowy o pracę os</w:t>
      </w:r>
      <w:r w:rsidRPr="007D0A99">
        <w:rPr>
          <w:rFonts w:ascii="Verdana" w:hAnsi="Verdana" w:cs="Tahoma"/>
          <w:sz w:val="22"/>
          <w:szCs w:val="22"/>
        </w:rPr>
        <w:t>ób</w:t>
      </w:r>
      <w:r w:rsidRPr="007D0A99">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sidRPr="007D0A99">
        <w:rPr>
          <w:rFonts w:ascii="Verdana" w:hAnsi="Verdana" w:cs="Tahoma"/>
          <w:sz w:val="22"/>
          <w:szCs w:val="22"/>
        </w:rPr>
        <w:t>ów</w:t>
      </w:r>
      <w:r w:rsidRPr="007D0A99">
        <w:rPr>
          <w:rFonts w:ascii="Tahoma" w:hAnsi="Tahoma" w:cs="Tahoma"/>
          <w:sz w:val="22"/>
          <w:szCs w:val="22"/>
        </w:rPr>
        <w:t xml:space="preserve">ienia publicznego. Niezłożenie przez wykonawcę w wyznaczonym przez </w:t>
      </w:r>
      <w:r w:rsidRPr="007D0A99">
        <w:rPr>
          <w:rFonts w:ascii="Tahoma" w:hAnsi="Tahoma" w:cs="Tahoma"/>
          <w:sz w:val="22"/>
          <w:szCs w:val="22"/>
        </w:rPr>
        <w:lastRenderedPageBreak/>
        <w:t>zamawiającego terminie żądanych przez zamawiającego dowod</w:t>
      </w:r>
      <w:r w:rsidRPr="007D0A99">
        <w:rPr>
          <w:rFonts w:ascii="Verdana" w:hAnsi="Verdana" w:cs="Tahoma"/>
          <w:sz w:val="22"/>
          <w:szCs w:val="22"/>
        </w:rPr>
        <w:t>ów</w:t>
      </w:r>
      <w:r w:rsidRPr="007D0A99">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sidRPr="007D0A99">
        <w:rPr>
          <w:rFonts w:ascii="Verdana" w:hAnsi="Verdana" w:cs="Tahoma"/>
          <w:sz w:val="22"/>
          <w:szCs w:val="22"/>
        </w:rPr>
        <w:t>ób</w:t>
      </w:r>
      <w:r w:rsidRPr="007D0A99">
        <w:rPr>
          <w:rFonts w:ascii="Tahoma" w:hAnsi="Tahoma" w:cs="Tahoma"/>
          <w:sz w:val="22"/>
          <w:szCs w:val="22"/>
        </w:rPr>
        <w:t xml:space="preserve"> wykonujących wskazane w punkcie 5 czynności.</w:t>
      </w:r>
    </w:p>
    <w:p w:rsidR="00FB6FB5" w:rsidRPr="007D0A99" w:rsidRDefault="00FB6FB5">
      <w:pPr>
        <w:numPr>
          <w:ilvl w:val="0"/>
          <w:numId w:val="31"/>
        </w:numPr>
        <w:jc w:val="both"/>
        <w:rPr>
          <w:rFonts w:ascii="Tahoma" w:hAnsi="Tahoma" w:cs="Tahoma"/>
          <w:sz w:val="22"/>
          <w:szCs w:val="22"/>
        </w:rPr>
      </w:pPr>
      <w:r w:rsidRPr="007D0A99">
        <w:rPr>
          <w:rFonts w:ascii="Tahoma" w:hAnsi="Tahoma" w:cs="Tahoma"/>
          <w:sz w:val="22"/>
          <w:szCs w:val="22"/>
        </w:rPr>
        <w:t>W przypadku uzasadnionych wątpliwości co do przestrzegania prawa pracy przez wykonawcę lub podwykonawcę, zamawiający może zwr</w:t>
      </w:r>
      <w:r w:rsidRPr="007D0A99">
        <w:rPr>
          <w:rFonts w:ascii="Verdana" w:hAnsi="Verdana" w:cs="Tahoma"/>
          <w:sz w:val="22"/>
          <w:szCs w:val="22"/>
        </w:rPr>
        <w:t>óc</w:t>
      </w:r>
      <w:r w:rsidRPr="007D0A99">
        <w:rPr>
          <w:rFonts w:ascii="Tahoma" w:hAnsi="Tahoma" w:cs="Tahoma"/>
          <w:sz w:val="22"/>
          <w:szCs w:val="22"/>
        </w:rPr>
        <w:t>ić się o przeprowadzenie kontroli przez Państwową Inspekcję Pracy.</w:t>
      </w:r>
    </w:p>
    <w:p w:rsidR="00FB6FB5" w:rsidRPr="007D0A99" w:rsidRDefault="00FB6FB5">
      <w:pPr>
        <w:numPr>
          <w:ilvl w:val="0"/>
          <w:numId w:val="31"/>
        </w:numPr>
        <w:jc w:val="both"/>
        <w:rPr>
          <w:rFonts w:ascii="Tahoma" w:hAnsi="Tahoma" w:cs="Tahoma"/>
          <w:sz w:val="22"/>
          <w:szCs w:val="22"/>
        </w:rPr>
      </w:pPr>
      <w:r w:rsidRPr="007D0A99">
        <w:rPr>
          <w:rFonts w:ascii="Tahoma" w:hAnsi="Tahoma" w:cs="Tahoma"/>
          <w:b/>
          <w:bCs/>
          <w:sz w:val="22"/>
          <w:szCs w:val="22"/>
        </w:rPr>
        <w:t>Powyższy wymóg określony w punkcie</w:t>
      </w:r>
      <w:r w:rsidRPr="003F340E">
        <w:rPr>
          <w:rFonts w:ascii="Tahoma" w:hAnsi="Tahoma" w:cs="Tahoma"/>
          <w:b/>
          <w:bCs/>
          <w:color w:val="FF0000"/>
          <w:sz w:val="22"/>
          <w:szCs w:val="22"/>
        </w:rPr>
        <w:t xml:space="preserve"> </w:t>
      </w:r>
      <w:r w:rsidR="003F340E" w:rsidRPr="008177BF">
        <w:rPr>
          <w:rFonts w:ascii="Tahoma" w:hAnsi="Tahoma" w:cs="Tahoma"/>
          <w:b/>
          <w:bCs/>
          <w:sz w:val="22"/>
          <w:szCs w:val="22"/>
        </w:rPr>
        <w:t>5</w:t>
      </w:r>
      <w:r w:rsidRPr="007D0A99">
        <w:rPr>
          <w:rFonts w:ascii="Tahoma" w:hAnsi="Tahoma" w:cs="Tahoma"/>
          <w:b/>
          <w:bCs/>
          <w:sz w:val="22"/>
          <w:szCs w:val="22"/>
        </w:rPr>
        <w:t xml:space="preserve"> dotyczy również podwykonawców wykonujących wskazane wyżej prace (art. 29 ust. 3a ustawy </w:t>
      </w:r>
      <w:proofErr w:type="spellStart"/>
      <w:r w:rsidRPr="007D0A99">
        <w:rPr>
          <w:rFonts w:ascii="Tahoma" w:hAnsi="Tahoma" w:cs="Tahoma"/>
          <w:b/>
          <w:bCs/>
          <w:sz w:val="22"/>
          <w:szCs w:val="22"/>
        </w:rPr>
        <w:t>Pzp</w:t>
      </w:r>
      <w:proofErr w:type="spellEnd"/>
      <w:r w:rsidRPr="007D0A99">
        <w:rPr>
          <w:rFonts w:ascii="Tahoma" w:hAnsi="Tahoma" w:cs="Tahoma"/>
          <w:b/>
          <w:bCs/>
          <w:sz w:val="22"/>
          <w:szCs w:val="22"/>
        </w:rPr>
        <w:t>).</w:t>
      </w:r>
    </w:p>
    <w:p w:rsidR="00FB6FB5" w:rsidRPr="007D0A99" w:rsidRDefault="00FB6FB5">
      <w:pPr>
        <w:pStyle w:val="Styl1"/>
        <w:numPr>
          <w:ilvl w:val="0"/>
          <w:numId w:val="14"/>
        </w:numPr>
        <w:ind w:left="567" w:hanging="567"/>
      </w:pPr>
      <w:r w:rsidRPr="007D0A99">
        <w:t>Termin wykonania zamówienia</w:t>
      </w:r>
    </w:p>
    <w:p w:rsidR="00FB6FB5" w:rsidRPr="007D0A99" w:rsidRDefault="00FB6FB5">
      <w:pPr>
        <w:ind w:left="284"/>
        <w:jc w:val="both"/>
        <w:outlineLvl w:val="0"/>
        <w:rPr>
          <w:rFonts w:ascii="Tahoma" w:hAnsi="Tahoma" w:cs="Tahoma"/>
          <w:b/>
          <w:bCs/>
          <w:sz w:val="16"/>
          <w:szCs w:val="16"/>
        </w:rPr>
      </w:pPr>
    </w:p>
    <w:p w:rsidR="00FB6FB5" w:rsidRPr="007D0A99" w:rsidRDefault="00FB6FB5" w:rsidP="00721A6D">
      <w:pPr>
        <w:jc w:val="both"/>
        <w:outlineLvl w:val="0"/>
        <w:rPr>
          <w:rFonts w:ascii="Tahoma" w:hAnsi="Tahoma" w:cs="Tahoma"/>
          <w:sz w:val="22"/>
          <w:szCs w:val="22"/>
        </w:rPr>
      </w:pPr>
      <w:r w:rsidRPr="007D0A99">
        <w:rPr>
          <w:rFonts w:ascii="Tahoma" w:hAnsi="Tahoma" w:cs="Tahoma"/>
          <w:sz w:val="22"/>
          <w:szCs w:val="22"/>
        </w:rPr>
        <w:t xml:space="preserve">Termin realizacji zamówienia:  </w:t>
      </w:r>
    </w:p>
    <w:p w:rsidR="00FB6FB5" w:rsidRPr="007D0A99" w:rsidRDefault="00FB6FB5" w:rsidP="00721A6D">
      <w:pPr>
        <w:numPr>
          <w:ilvl w:val="0"/>
          <w:numId w:val="3"/>
        </w:numPr>
        <w:ind w:left="360"/>
        <w:jc w:val="both"/>
        <w:rPr>
          <w:rFonts w:ascii="Tahoma" w:hAnsi="Tahoma" w:cs="Tahoma"/>
          <w:sz w:val="22"/>
          <w:szCs w:val="22"/>
        </w:rPr>
      </w:pPr>
      <w:r w:rsidRPr="007D0A99">
        <w:rPr>
          <w:rFonts w:ascii="Tahoma" w:hAnsi="Tahoma" w:cs="Tahoma"/>
          <w:b/>
          <w:sz w:val="22"/>
          <w:szCs w:val="22"/>
        </w:rPr>
        <w:t>Termin rozpoczęcia</w:t>
      </w:r>
      <w:r w:rsidRPr="007D0A99">
        <w:rPr>
          <w:rFonts w:ascii="Tahoma" w:hAnsi="Tahoma" w:cs="Tahoma"/>
          <w:sz w:val="22"/>
          <w:szCs w:val="22"/>
        </w:rPr>
        <w:t xml:space="preserve"> – od dnia podpisania umowy</w:t>
      </w:r>
    </w:p>
    <w:p w:rsidR="00FB6FB5" w:rsidRPr="007D0A99" w:rsidRDefault="00FB6FB5" w:rsidP="00721A6D">
      <w:pPr>
        <w:numPr>
          <w:ilvl w:val="0"/>
          <w:numId w:val="3"/>
        </w:numPr>
        <w:ind w:left="360"/>
        <w:jc w:val="both"/>
        <w:rPr>
          <w:rFonts w:ascii="Tahoma" w:hAnsi="Tahoma" w:cs="Tahoma"/>
          <w:sz w:val="22"/>
          <w:szCs w:val="22"/>
        </w:rPr>
      </w:pPr>
      <w:r w:rsidRPr="007D0A99">
        <w:rPr>
          <w:rFonts w:ascii="Tahoma" w:hAnsi="Tahoma" w:cs="Tahoma"/>
          <w:b/>
          <w:sz w:val="22"/>
          <w:szCs w:val="22"/>
        </w:rPr>
        <w:t>Termin zakończenia</w:t>
      </w:r>
      <w:r w:rsidRPr="007D0A99">
        <w:rPr>
          <w:rFonts w:ascii="Tahoma" w:hAnsi="Tahoma" w:cs="Tahoma"/>
          <w:sz w:val="22"/>
          <w:szCs w:val="22"/>
        </w:rPr>
        <w:t xml:space="preserve"> – </w:t>
      </w:r>
      <w:r w:rsidR="005E6C14" w:rsidRPr="008177BF">
        <w:rPr>
          <w:rFonts w:ascii="Tahoma" w:hAnsi="Tahoma" w:cs="Tahoma"/>
          <w:b/>
          <w:sz w:val="22"/>
          <w:szCs w:val="22"/>
          <w:u w:val="single"/>
        </w:rPr>
        <w:t xml:space="preserve">do </w:t>
      </w:r>
      <w:r w:rsidR="00AB1D9A" w:rsidRPr="008177BF">
        <w:rPr>
          <w:rFonts w:ascii="Tahoma" w:hAnsi="Tahoma" w:cs="Tahoma"/>
          <w:b/>
          <w:sz w:val="22"/>
          <w:szCs w:val="22"/>
          <w:u w:val="single"/>
        </w:rPr>
        <w:t>30.09</w:t>
      </w:r>
      <w:r w:rsidRPr="008177BF">
        <w:rPr>
          <w:rFonts w:ascii="Tahoma" w:hAnsi="Tahoma" w:cs="Tahoma"/>
          <w:b/>
          <w:sz w:val="22"/>
          <w:szCs w:val="22"/>
          <w:u w:val="single"/>
        </w:rPr>
        <w:t>.2018</w:t>
      </w:r>
      <w:r w:rsidRPr="007D0A99">
        <w:rPr>
          <w:rFonts w:ascii="Tahoma" w:hAnsi="Tahoma" w:cs="Tahoma"/>
          <w:b/>
          <w:sz w:val="22"/>
          <w:szCs w:val="22"/>
          <w:u w:val="single"/>
        </w:rPr>
        <w:t xml:space="preserve"> r.</w:t>
      </w:r>
      <w:r w:rsidRPr="007D0A99">
        <w:rPr>
          <w:rFonts w:ascii="Tahoma" w:hAnsi="Tahoma" w:cs="Tahoma"/>
          <w:sz w:val="22"/>
          <w:szCs w:val="22"/>
        </w:rPr>
        <w:t xml:space="preserve"> (zakończenie robót i zgłoszenie do odbioru)</w:t>
      </w:r>
    </w:p>
    <w:p w:rsidR="00FB6FB5" w:rsidRPr="007D0A99" w:rsidRDefault="00FB6FB5">
      <w:pPr>
        <w:pStyle w:val="Nagwek1"/>
        <w:pBdr>
          <w:top w:val="single" w:sz="4" w:space="1" w:color="00000A"/>
          <w:bottom w:val="single" w:sz="4" w:space="1" w:color="00000A"/>
        </w:pBdr>
        <w:shd w:val="clear" w:color="auto" w:fill="F3F3F3"/>
        <w:tabs>
          <w:tab w:val="left" w:pos="567"/>
        </w:tabs>
        <w:rPr>
          <w:rFonts w:ascii="Tahoma" w:hAnsi="Tahoma" w:cs="Tahoma"/>
          <w:sz w:val="22"/>
          <w:szCs w:val="22"/>
          <w:u w:val="none"/>
        </w:rPr>
      </w:pPr>
      <w:proofErr w:type="spellStart"/>
      <w:r w:rsidRPr="007D0A99">
        <w:rPr>
          <w:rFonts w:ascii="Tahoma" w:hAnsi="Tahoma" w:cs="Tahoma"/>
          <w:sz w:val="22"/>
          <w:szCs w:val="22"/>
          <w:u w:val="none"/>
        </w:rPr>
        <w:t>Va</w:t>
      </w:r>
      <w:proofErr w:type="spellEnd"/>
      <w:r w:rsidRPr="007D0A99">
        <w:rPr>
          <w:rFonts w:ascii="Tahoma" w:hAnsi="Tahoma" w:cs="Tahoma"/>
          <w:sz w:val="22"/>
          <w:szCs w:val="22"/>
          <w:u w:val="none"/>
        </w:rPr>
        <w:t xml:space="preserve">. </w:t>
      </w:r>
      <w:r w:rsidRPr="007D0A99">
        <w:rPr>
          <w:rFonts w:ascii="Tahoma" w:hAnsi="Tahoma" w:cs="Tahoma"/>
          <w:bCs/>
          <w:sz w:val="22"/>
          <w:szCs w:val="22"/>
          <w:u w:val="none"/>
        </w:rPr>
        <w:t>Warunki realizacji robót</w:t>
      </w:r>
    </w:p>
    <w:p w:rsidR="00FB6FB5" w:rsidRPr="007D0A99" w:rsidRDefault="00FB6FB5">
      <w:pPr>
        <w:spacing w:line="24" w:lineRule="atLeast"/>
        <w:jc w:val="both"/>
        <w:rPr>
          <w:rFonts w:ascii="Tahoma" w:hAnsi="Tahoma" w:cs="Tahoma"/>
          <w:sz w:val="18"/>
          <w:szCs w:val="18"/>
        </w:rPr>
      </w:pPr>
    </w:p>
    <w:p w:rsidR="00FB6FB5" w:rsidRPr="007D0A99" w:rsidRDefault="00FB6FB5">
      <w:pPr>
        <w:spacing w:line="24" w:lineRule="atLeast"/>
        <w:jc w:val="both"/>
        <w:rPr>
          <w:rFonts w:ascii="Tahoma" w:hAnsi="Tahoma" w:cs="Tahoma"/>
          <w:sz w:val="22"/>
          <w:szCs w:val="22"/>
        </w:rPr>
      </w:pPr>
      <w:r w:rsidRPr="007D0A99">
        <w:rPr>
          <w:rFonts w:ascii="Tahoma" w:hAnsi="Tahoma" w:cs="Tahoma"/>
          <w:sz w:val="22"/>
          <w:szCs w:val="22"/>
        </w:rPr>
        <w:t xml:space="preserve">Do obowiązków </w:t>
      </w:r>
      <w:r w:rsidRPr="007D0A99">
        <w:rPr>
          <w:rFonts w:ascii="Tahoma" w:hAnsi="Tahoma" w:cs="Tahoma"/>
          <w:b/>
          <w:sz w:val="22"/>
          <w:szCs w:val="22"/>
        </w:rPr>
        <w:t xml:space="preserve">Wykonawcy </w:t>
      </w:r>
      <w:r w:rsidRPr="007D0A99">
        <w:rPr>
          <w:rFonts w:ascii="Tahoma" w:hAnsi="Tahoma" w:cs="Tahoma"/>
          <w:sz w:val="22"/>
          <w:szCs w:val="22"/>
        </w:rPr>
        <w:t>należy w szczególności:</w:t>
      </w:r>
    </w:p>
    <w:p w:rsidR="00FB6FB5" w:rsidRPr="007D0A99" w:rsidRDefault="00FB6FB5">
      <w:pPr>
        <w:numPr>
          <w:ilvl w:val="0"/>
          <w:numId w:val="32"/>
        </w:numPr>
        <w:spacing w:line="24" w:lineRule="atLeast"/>
        <w:ind w:left="426" w:hanging="426"/>
        <w:jc w:val="both"/>
        <w:rPr>
          <w:rFonts w:ascii="Tahoma" w:hAnsi="Tahoma" w:cs="Tahoma"/>
          <w:sz w:val="22"/>
          <w:szCs w:val="22"/>
        </w:rPr>
      </w:pPr>
      <w:r w:rsidRPr="007D0A99">
        <w:rPr>
          <w:rFonts w:ascii="Tahoma" w:hAnsi="Tahoma" w:cs="Tahoma"/>
          <w:sz w:val="22"/>
          <w:szCs w:val="22"/>
        </w:rPr>
        <w:t xml:space="preserve">dostarczenie Zamawiającemu oświadczenia kierownika budowy o przyjęciu obowiązku w ciągu </w:t>
      </w:r>
      <w:r w:rsidRPr="007D0A99">
        <w:rPr>
          <w:rFonts w:ascii="Tahoma" w:hAnsi="Tahoma" w:cs="Tahoma"/>
          <w:b/>
          <w:sz w:val="22"/>
          <w:szCs w:val="22"/>
        </w:rPr>
        <w:t>3 dni roboczych od podpisania umowy</w:t>
      </w:r>
      <w:r w:rsidRPr="007D0A99">
        <w:rPr>
          <w:rFonts w:ascii="Tahoma" w:hAnsi="Tahoma" w:cs="Tahoma"/>
          <w:sz w:val="22"/>
          <w:szCs w:val="22"/>
        </w:rPr>
        <w:t>,</w:t>
      </w:r>
    </w:p>
    <w:p w:rsidR="00FB6FB5" w:rsidRPr="007D0A99" w:rsidRDefault="00FB6FB5">
      <w:pPr>
        <w:numPr>
          <w:ilvl w:val="0"/>
          <w:numId w:val="32"/>
        </w:numPr>
        <w:spacing w:line="24" w:lineRule="atLeast"/>
        <w:ind w:left="426" w:hanging="426"/>
        <w:jc w:val="both"/>
        <w:rPr>
          <w:rFonts w:ascii="Tahoma" w:hAnsi="Tahoma" w:cs="Tahoma"/>
          <w:sz w:val="22"/>
          <w:szCs w:val="22"/>
        </w:rPr>
      </w:pPr>
      <w:r w:rsidRPr="007D0A99">
        <w:rPr>
          <w:rFonts w:ascii="Tahoma" w:hAnsi="Tahoma" w:cs="Tahoma"/>
          <w:sz w:val="22"/>
          <w:szCs w:val="22"/>
        </w:rPr>
        <w:t xml:space="preserve">dostarczenie Zamawiającemu harmonogramu robót w ciągu </w:t>
      </w:r>
      <w:r w:rsidRPr="007D0A99">
        <w:rPr>
          <w:rFonts w:ascii="Tahoma" w:hAnsi="Tahoma" w:cs="Tahoma"/>
          <w:b/>
          <w:sz w:val="22"/>
          <w:szCs w:val="22"/>
        </w:rPr>
        <w:t>5 dni roboczych od podpisania umowy</w:t>
      </w:r>
      <w:r w:rsidRPr="007D0A99">
        <w:rPr>
          <w:rFonts w:ascii="Tahoma" w:hAnsi="Tahoma" w:cs="Tahoma"/>
          <w:sz w:val="22"/>
          <w:szCs w:val="22"/>
        </w:rPr>
        <w:t>,</w:t>
      </w:r>
    </w:p>
    <w:p w:rsidR="00FB6FB5" w:rsidRPr="007D0A99" w:rsidRDefault="00FB6FB5" w:rsidP="003F1673">
      <w:pPr>
        <w:numPr>
          <w:ilvl w:val="0"/>
          <w:numId w:val="32"/>
        </w:numPr>
        <w:spacing w:line="24" w:lineRule="atLeast"/>
        <w:jc w:val="both"/>
        <w:rPr>
          <w:rFonts w:ascii="Tahoma" w:hAnsi="Tahoma" w:cs="Tahoma"/>
          <w:sz w:val="22"/>
          <w:szCs w:val="22"/>
        </w:rPr>
      </w:pPr>
      <w:r w:rsidRPr="007D0A99">
        <w:rPr>
          <w:rFonts w:ascii="Tahoma" w:hAnsi="Tahoma" w:cs="Tahoma"/>
          <w:sz w:val="22"/>
          <w:szCs w:val="22"/>
        </w:rPr>
        <w:t>Wykonanie wszelkich robót koniecznych do utrzymania ciągłości ruchu kołowego</w:t>
      </w:r>
      <w:r w:rsidR="00FB20E4">
        <w:rPr>
          <w:rFonts w:ascii="Tahoma" w:hAnsi="Tahoma" w:cs="Tahoma"/>
          <w:sz w:val="22"/>
          <w:szCs w:val="22"/>
        </w:rPr>
        <w:t xml:space="preserve">                      </w:t>
      </w:r>
      <w:r w:rsidRPr="007D0A99">
        <w:rPr>
          <w:rFonts w:ascii="Tahoma" w:hAnsi="Tahoma" w:cs="Tahoma"/>
          <w:sz w:val="22"/>
          <w:szCs w:val="22"/>
        </w:rPr>
        <w:t xml:space="preserve"> i pieszego, </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 xml:space="preserve">wykonywanie czynności wymienionych w </w:t>
      </w:r>
      <w:r w:rsidRPr="007D0A99">
        <w:rPr>
          <w:rFonts w:ascii="Tahoma" w:hAnsi="Tahoma" w:cs="Tahoma"/>
          <w:b/>
          <w:sz w:val="22"/>
          <w:szCs w:val="22"/>
        </w:rPr>
        <w:t>art. 22 ustawy Prawo budowlane</w:t>
      </w:r>
      <w:r w:rsidRPr="007D0A99">
        <w:rPr>
          <w:rFonts w:ascii="Tahoma" w:hAnsi="Tahoma" w:cs="Tahoma"/>
          <w:sz w:val="22"/>
          <w:szCs w:val="22"/>
        </w:rPr>
        <w:t>,</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 xml:space="preserve">użycie materiałów gwarantujących odpowiednią jakość wykonania zamówienia oraz o parametrach technicznych i jakościowych nie gorszych niż określone w do </w:t>
      </w:r>
      <w:proofErr w:type="spellStart"/>
      <w:r w:rsidRPr="007D0A99">
        <w:rPr>
          <w:rFonts w:ascii="Tahoma" w:hAnsi="Tahoma" w:cs="Tahoma"/>
          <w:sz w:val="22"/>
          <w:szCs w:val="22"/>
        </w:rPr>
        <w:t>STWiORB</w:t>
      </w:r>
      <w:proofErr w:type="spellEnd"/>
      <w:r w:rsidRPr="007D0A99">
        <w:rPr>
          <w:rFonts w:ascii="Tahoma" w:hAnsi="Tahoma" w:cs="Tahoma"/>
          <w:sz w:val="22"/>
          <w:szCs w:val="22"/>
        </w:rPr>
        <w:t>,</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zorganizowanie dozoru mienia i wszelkich wymaganych przepisami zabezpieczeń p.poż na terenie budowy oraz ponoszenie za nie pełnej odpowiedzialności materialnej,</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zabezpieczenie budowy przed kradzieżą i innymi ujemnymi oddziaływaniami i ponoszenia skutków finansowych z tego tytułu,</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bezzwłoczne powiadamianie na piśmie Zamawiającego o wszelkich możliwych wydarzeniach i okolicznościach mogących wpłynąć na opóźnienie robót,</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natychmiastowe zgłaszanie konieczności wykonania robót dodatkowych,</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lastRenderedPageBreak/>
        <w:t xml:space="preserve">niezwłocznie  zawiadomić Inwestora o wadach dokumentacji projektowej i wadach jakościowych materiałów, konstrukcji maszyn i urządzeń stanowiących przedmiot zamówienia, </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odtworzenie na własny koszt ewentualnych zniszczeń, przywrócenie punktów geodezyjnych zniszczony</w:t>
      </w:r>
      <w:r>
        <w:rPr>
          <w:rFonts w:ascii="Tahoma" w:hAnsi="Tahoma" w:cs="Tahoma"/>
          <w:sz w:val="22"/>
          <w:szCs w:val="22"/>
        </w:rPr>
        <w:t>ch</w:t>
      </w:r>
      <w:r w:rsidRPr="007D0A99">
        <w:rPr>
          <w:rFonts w:ascii="Tahoma" w:hAnsi="Tahoma" w:cs="Tahoma"/>
          <w:sz w:val="22"/>
          <w:szCs w:val="22"/>
        </w:rPr>
        <w:t xml:space="preserve"> w trakcie budowy,</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likwidacja placu budowy i uporządkowania terenu w terminie nie później niż na dzień zgłoszenia gotowości do odbioru końcowego,</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przestrzeganie ogólnych wymagań dotyczących robót w zakresie określonym w Specyfikacji Technicznej Wykonania i Odbioru Robót oraz obowiązujących normach i przepisach,</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wykonanie przedmiotu umowy w oparciu o Dokumentację  z uwzględnieniem wymagań określonych w Specyfikacji Technicznej,</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kontrola jakości materiałów i robót zgodnie z postanowieniami Specyfikacji Technicznej,</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realizacja zaleceń wpisanych do Dziennika Budowy,</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 xml:space="preserve">niezwłoczne informowanie </w:t>
      </w:r>
      <w:r w:rsidRPr="007D0A99">
        <w:rPr>
          <w:rFonts w:ascii="Tahoma" w:hAnsi="Tahoma" w:cs="Tahoma"/>
          <w:b/>
          <w:sz w:val="22"/>
          <w:szCs w:val="22"/>
        </w:rPr>
        <w:t>Zamawiającego</w:t>
      </w:r>
      <w:r w:rsidRPr="007D0A99">
        <w:rPr>
          <w:rFonts w:ascii="Tahoma" w:hAnsi="Tahoma" w:cs="Tahoma"/>
          <w:sz w:val="22"/>
          <w:szCs w:val="22"/>
        </w:rPr>
        <w:t xml:space="preserve"> (Inspektora nadzoru) o problemach lub okolicznościach mogących wpłynąć na jakość robót lub termin zakończenia robót,</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niezwłoczne informowanie Zamawiającego o zaistniałych na terenie budowy kontrolach i wypadkach,</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 xml:space="preserve">opracowanie projektu organizacji ruchu na czas budowy, uzyskanie wymaganych prawem uzgodnień i przedłożenie go Zamawiającemu w ciągu </w:t>
      </w:r>
      <w:r w:rsidRPr="007D0A99">
        <w:rPr>
          <w:rFonts w:ascii="Tahoma" w:hAnsi="Tahoma" w:cs="Tahoma"/>
          <w:b/>
          <w:sz w:val="22"/>
          <w:szCs w:val="22"/>
        </w:rPr>
        <w:t>21 dni od podpisania umowy</w:t>
      </w:r>
      <w:r w:rsidRPr="007D0A99">
        <w:rPr>
          <w:rFonts w:ascii="Tahoma" w:hAnsi="Tahoma" w:cs="Tahoma"/>
          <w:sz w:val="22"/>
          <w:szCs w:val="22"/>
        </w:rPr>
        <w:t>,</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opracowanie planu bezpieczeństwa i ochrony zdrowia i przedłożenie go Zamawiającego w </w:t>
      </w:r>
      <w:r w:rsidRPr="007D0A99">
        <w:rPr>
          <w:rFonts w:ascii="Tahoma" w:hAnsi="Tahoma" w:cs="Tahoma"/>
          <w:b/>
          <w:sz w:val="22"/>
          <w:szCs w:val="22"/>
        </w:rPr>
        <w:t>ciągu 5 dni roboczych od podpisania umowy</w:t>
      </w:r>
      <w:r w:rsidRPr="007D0A99">
        <w:rPr>
          <w:rFonts w:ascii="Tahoma" w:hAnsi="Tahoma" w:cs="Tahoma"/>
          <w:sz w:val="22"/>
          <w:szCs w:val="22"/>
        </w:rPr>
        <w:t>,</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odpowiedzialność odszkodowawcza wobec osób trzecich.</w:t>
      </w:r>
    </w:p>
    <w:p w:rsidR="00FB6FB5" w:rsidRPr="007D0A99" w:rsidRDefault="00FB6FB5">
      <w:pPr>
        <w:pStyle w:val="Styl1"/>
        <w:numPr>
          <w:ilvl w:val="0"/>
          <w:numId w:val="14"/>
        </w:numPr>
        <w:ind w:left="567" w:hanging="567"/>
      </w:pPr>
      <w:r w:rsidRPr="007D0A99">
        <w:t>Warunki udziału w postępowaniu</w:t>
      </w:r>
    </w:p>
    <w:p w:rsidR="00FB6FB5" w:rsidRPr="007D0A99" w:rsidRDefault="00FB6FB5">
      <w:pPr>
        <w:jc w:val="both"/>
        <w:rPr>
          <w:rFonts w:ascii="Tahoma" w:hAnsi="Tahoma" w:cs="Tahoma"/>
          <w:sz w:val="16"/>
          <w:szCs w:val="16"/>
        </w:rPr>
      </w:pPr>
    </w:p>
    <w:p w:rsidR="00FB6FB5" w:rsidRPr="007D0A99" w:rsidRDefault="00FB6FB5">
      <w:pPr>
        <w:numPr>
          <w:ilvl w:val="0"/>
          <w:numId w:val="5"/>
        </w:numPr>
        <w:jc w:val="both"/>
        <w:rPr>
          <w:rFonts w:ascii="Tahoma" w:hAnsi="Tahoma" w:cs="Tahoma"/>
          <w:sz w:val="22"/>
          <w:szCs w:val="22"/>
        </w:rPr>
      </w:pPr>
      <w:r w:rsidRPr="007D0A99">
        <w:rPr>
          <w:rFonts w:ascii="Tahoma" w:hAnsi="Tahoma" w:cs="Tahoma"/>
          <w:sz w:val="22"/>
          <w:szCs w:val="22"/>
        </w:rPr>
        <w:t>O udzielenie zamówienia mogą ubiegać się wykonawcy, którzy:</w:t>
      </w:r>
    </w:p>
    <w:p w:rsidR="00FB6FB5" w:rsidRPr="007D0A99" w:rsidRDefault="00FB6FB5">
      <w:pPr>
        <w:numPr>
          <w:ilvl w:val="1"/>
          <w:numId w:val="6"/>
        </w:numPr>
        <w:ind w:left="567" w:hanging="567"/>
        <w:jc w:val="both"/>
        <w:rPr>
          <w:rFonts w:ascii="Tahoma" w:hAnsi="Tahoma" w:cs="Tahoma"/>
          <w:sz w:val="22"/>
          <w:szCs w:val="22"/>
        </w:rPr>
      </w:pPr>
      <w:r w:rsidRPr="007D0A99">
        <w:rPr>
          <w:rFonts w:ascii="Tahoma" w:hAnsi="Tahoma" w:cs="Tahoma"/>
          <w:sz w:val="22"/>
          <w:szCs w:val="22"/>
        </w:rPr>
        <w:t>nie podlegają wykluczeniu;</w:t>
      </w:r>
    </w:p>
    <w:p w:rsidR="00FB6FB5" w:rsidRPr="007D0A99" w:rsidRDefault="00FB6FB5">
      <w:pPr>
        <w:numPr>
          <w:ilvl w:val="1"/>
          <w:numId w:val="6"/>
        </w:numPr>
        <w:ind w:left="567" w:hanging="567"/>
        <w:jc w:val="both"/>
        <w:rPr>
          <w:rFonts w:ascii="Tahoma" w:hAnsi="Tahoma" w:cs="Tahoma"/>
          <w:sz w:val="22"/>
          <w:szCs w:val="22"/>
        </w:rPr>
      </w:pPr>
      <w:r w:rsidRPr="007D0A99">
        <w:rPr>
          <w:rFonts w:ascii="Tahoma" w:hAnsi="Tahoma" w:cs="Tahoma"/>
          <w:sz w:val="22"/>
          <w:szCs w:val="22"/>
        </w:rPr>
        <w:t>spełniają warunki udziału w postępowaniu, określone przez zamawiającego w ogłoszeniu o zamówieniu.</w:t>
      </w:r>
    </w:p>
    <w:p w:rsidR="00FB6FB5" w:rsidRPr="007D0A99" w:rsidRDefault="00FB6FB5">
      <w:pPr>
        <w:numPr>
          <w:ilvl w:val="0"/>
          <w:numId w:val="6"/>
        </w:numPr>
        <w:jc w:val="both"/>
        <w:rPr>
          <w:rFonts w:ascii="Tahoma" w:hAnsi="Tahoma" w:cs="Tahoma"/>
          <w:sz w:val="22"/>
          <w:szCs w:val="22"/>
        </w:rPr>
      </w:pPr>
      <w:r w:rsidRPr="007D0A99">
        <w:rPr>
          <w:rFonts w:ascii="Tahoma" w:hAnsi="Tahoma" w:cs="Tahoma"/>
          <w:b/>
          <w:bCs/>
          <w:sz w:val="22"/>
          <w:szCs w:val="22"/>
        </w:rPr>
        <w:t>Warunki udziału w postępowaniu</w:t>
      </w:r>
      <w:r w:rsidRPr="007D0A99">
        <w:rPr>
          <w:rFonts w:ascii="Tahoma" w:hAnsi="Tahoma" w:cs="Tahoma"/>
          <w:sz w:val="22"/>
          <w:szCs w:val="22"/>
        </w:rPr>
        <w:t>:</w:t>
      </w:r>
    </w:p>
    <w:p w:rsidR="00FB6FB5" w:rsidRPr="007D0A99" w:rsidRDefault="00FB6FB5">
      <w:pPr>
        <w:numPr>
          <w:ilvl w:val="1"/>
          <w:numId w:val="6"/>
        </w:numPr>
        <w:ind w:left="567" w:hanging="567"/>
        <w:jc w:val="both"/>
        <w:rPr>
          <w:rFonts w:ascii="Tahoma" w:hAnsi="Tahoma" w:cs="Tahoma"/>
          <w:sz w:val="22"/>
          <w:szCs w:val="22"/>
        </w:rPr>
      </w:pPr>
      <w:r w:rsidRPr="007D0A99">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FB6FB5" w:rsidRPr="007D0A99" w:rsidRDefault="00FB6FB5">
      <w:pPr>
        <w:ind w:firstLine="567"/>
        <w:jc w:val="both"/>
        <w:rPr>
          <w:rFonts w:ascii="Tahoma" w:hAnsi="Tahoma" w:cs="Tahoma"/>
          <w:b/>
          <w:bCs/>
          <w:sz w:val="22"/>
          <w:szCs w:val="22"/>
        </w:rPr>
      </w:pPr>
      <w:r w:rsidRPr="007D0A99">
        <w:rPr>
          <w:rFonts w:ascii="Tahoma" w:hAnsi="Tahoma" w:cs="Tahoma"/>
          <w:b/>
          <w:bCs/>
          <w:sz w:val="22"/>
          <w:szCs w:val="22"/>
        </w:rPr>
        <w:t>ZAMAWIAJĄCY NIE STAWIA WARUNKU W TYM ZAKRESIE.</w:t>
      </w:r>
    </w:p>
    <w:p w:rsidR="00FB6FB5" w:rsidRPr="007D0A99" w:rsidRDefault="00FB6FB5">
      <w:pPr>
        <w:numPr>
          <w:ilvl w:val="1"/>
          <w:numId w:val="6"/>
        </w:numPr>
        <w:ind w:left="567" w:hanging="567"/>
        <w:jc w:val="both"/>
        <w:rPr>
          <w:rFonts w:ascii="Tahoma" w:hAnsi="Tahoma" w:cs="Tahoma"/>
          <w:b/>
          <w:bCs/>
          <w:sz w:val="22"/>
          <w:szCs w:val="22"/>
        </w:rPr>
      </w:pPr>
      <w:r w:rsidRPr="007D0A99">
        <w:rPr>
          <w:rFonts w:ascii="Tahoma" w:hAnsi="Tahoma" w:cs="Tahoma"/>
          <w:sz w:val="22"/>
          <w:szCs w:val="22"/>
        </w:rPr>
        <w:lastRenderedPageBreak/>
        <w:t>Sytuacja ekonomiczna lub finansowa.</w:t>
      </w:r>
    </w:p>
    <w:p w:rsidR="00FB6FB5" w:rsidRPr="007D0A99" w:rsidRDefault="00FB6FB5">
      <w:pPr>
        <w:ind w:left="567"/>
        <w:jc w:val="both"/>
        <w:rPr>
          <w:rFonts w:ascii="Tahoma" w:hAnsi="Tahoma" w:cs="Tahoma"/>
          <w:b/>
          <w:bCs/>
          <w:sz w:val="22"/>
          <w:szCs w:val="22"/>
        </w:rPr>
      </w:pPr>
      <w:r w:rsidRPr="007D0A99">
        <w:rPr>
          <w:rFonts w:ascii="Tahoma" w:hAnsi="Tahoma" w:cs="Tahoma"/>
          <w:b/>
          <w:bCs/>
          <w:sz w:val="22"/>
          <w:szCs w:val="22"/>
        </w:rPr>
        <w:t>ZAMAWIAJĄCY NIE STAWIA WARUNKU W TYM ZAKRESIE.</w:t>
      </w:r>
    </w:p>
    <w:p w:rsidR="00FB6FB5" w:rsidRPr="007D0A99" w:rsidRDefault="00FB6FB5">
      <w:pPr>
        <w:numPr>
          <w:ilvl w:val="1"/>
          <w:numId w:val="6"/>
        </w:numPr>
        <w:ind w:left="567" w:hanging="567"/>
        <w:jc w:val="both"/>
        <w:rPr>
          <w:rFonts w:ascii="Tahoma" w:hAnsi="Tahoma" w:cs="Tahoma"/>
          <w:sz w:val="22"/>
          <w:szCs w:val="22"/>
        </w:rPr>
      </w:pPr>
      <w:r w:rsidRPr="007D0A99">
        <w:rPr>
          <w:rFonts w:ascii="Tahoma" w:hAnsi="Tahoma" w:cs="Tahoma"/>
          <w:sz w:val="22"/>
          <w:szCs w:val="22"/>
        </w:rPr>
        <w:t>Zdolność techniczna lub zawodowa – o udzielenie zamówienia mogą ubiegać się Wykonawcy, którzy wykażą, że:</w:t>
      </w:r>
    </w:p>
    <w:p w:rsidR="00FB6FB5" w:rsidRPr="007D0A99" w:rsidRDefault="00FB6FB5">
      <w:pPr>
        <w:numPr>
          <w:ilvl w:val="2"/>
          <w:numId w:val="6"/>
        </w:numPr>
        <w:ind w:left="709" w:hanging="709"/>
        <w:jc w:val="both"/>
        <w:rPr>
          <w:rFonts w:ascii="Tahoma" w:hAnsi="Tahoma" w:cs="Tahoma"/>
          <w:i/>
          <w:iCs/>
          <w:sz w:val="22"/>
          <w:szCs w:val="22"/>
        </w:rPr>
      </w:pPr>
      <w:r w:rsidRPr="007D0A99">
        <w:rPr>
          <w:rFonts w:ascii="Tahoma" w:hAnsi="Tahoma" w:cs="Tahoma"/>
          <w:b/>
          <w:bCs/>
          <w:sz w:val="22"/>
          <w:szCs w:val="22"/>
        </w:rPr>
        <w:t>dysponują osobami zdolnymi do realizacji zamówienia, tj.</w:t>
      </w:r>
    </w:p>
    <w:p w:rsidR="00AA636B" w:rsidRPr="00AA636B" w:rsidRDefault="00FB6FB5" w:rsidP="00C17DCD">
      <w:pPr>
        <w:numPr>
          <w:ilvl w:val="0"/>
          <w:numId w:val="36"/>
        </w:numPr>
        <w:jc w:val="both"/>
        <w:rPr>
          <w:rFonts w:ascii="Tahoma" w:hAnsi="Tahoma" w:cs="Tahoma"/>
          <w:i/>
          <w:iCs/>
          <w:sz w:val="22"/>
          <w:szCs w:val="22"/>
        </w:rPr>
      </w:pPr>
      <w:r w:rsidRPr="007D0A99">
        <w:rPr>
          <w:rFonts w:ascii="Tahoma" w:hAnsi="Tahoma" w:cs="Tahoma"/>
          <w:b/>
          <w:bCs/>
          <w:sz w:val="22"/>
          <w:szCs w:val="22"/>
        </w:rPr>
        <w:t xml:space="preserve">kierownikiem budowy </w:t>
      </w:r>
      <w:r w:rsidRPr="007D0A99">
        <w:rPr>
          <w:rFonts w:ascii="Tahoma" w:hAnsi="Tahoma" w:cs="Tahoma"/>
          <w:sz w:val="22"/>
          <w:szCs w:val="22"/>
        </w:rPr>
        <w:t>(pełniący jednocześnie rolę kierownika robót), który posiada uprawnienia do kierowania robotami</w:t>
      </w:r>
      <w:r w:rsidRPr="007D0A99">
        <w:rPr>
          <w:rFonts w:ascii="Tahoma" w:hAnsi="Tahoma" w:cs="Tahoma"/>
          <w:b/>
          <w:bCs/>
          <w:sz w:val="22"/>
          <w:szCs w:val="22"/>
        </w:rPr>
        <w:t xml:space="preserve"> </w:t>
      </w:r>
      <w:r w:rsidRPr="007D0A99">
        <w:rPr>
          <w:rFonts w:ascii="Tahoma" w:hAnsi="Tahoma" w:cs="Tahoma"/>
          <w:sz w:val="22"/>
          <w:szCs w:val="22"/>
        </w:rPr>
        <w:t xml:space="preserve">budowlanymi w zakresie zgodnym </w:t>
      </w:r>
      <w:r w:rsidR="00727B4A">
        <w:rPr>
          <w:rFonts w:ascii="Tahoma" w:hAnsi="Tahoma" w:cs="Tahoma"/>
          <w:sz w:val="22"/>
          <w:szCs w:val="22"/>
        </w:rPr>
        <w:t xml:space="preserve">                  </w:t>
      </w:r>
      <w:r w:rsidRPr="007D0A99">
        <w:rPr>
          <w:rFonts w:ascii="Tahoma" w:hAnsi="Tahoma" w:cs="Tahoma"/>
          <w:sz w:val="22"/>
          <w:szCs w:val="22"/>
        </w:rPr>
        <w:t xml:space="preserve">z przedmiotem zamówienia w specjalności </w:t>
      </w:r>
      <w:r w:rsidR="00227F06">
        <w:rPr>
          <w:rFonts w:ascii="Tahoma" w:hAnsi="Tahoma" w:cs="Tahoma"/>
          <w:sz w:val="22"/>
          <w:szCs w:val="22"/>
        </w:rPr>
        <w:t xml:space="preserve">inżynieryjnej </w:t>
      </w:r>
      <w:r w:rsidR="00B70055" w:rsidRPr="00727B4A">
        <w:rPr>
          <w:rFonts w:ascii="Tahoma" w:hAnsi="Tahoma" w:cs="Tahoma"/>
          <w:sz w:val="22"/>
          <w:szCs w:val="22"/>
        </w:rPr>
        <w:t>drogowej,</w:t>
      </w:r>
    </w:p>
    <w:p w:rsidR="00FB6FB5" w:rsidRPr="00AA636B" w:rsidRDefault="00AA636B" w:rsidP="00AA636B">
      <w:pPr>
        <w:numPr>
          <w:ilvl w:val="0"/>
          <w:numId w:val="36"/>
        </w:numPr>
        <w:jc w:val="both"/>
        <w:rPr>
          <w:rFonts w:ascii="Tahoma" w:hAnsi="Tahoma" w:cs="Tahoma"/>
          <w:i/>
          <w:iCs/>
          <w:sz w:val="22"/>
          <w:szCs w:val="22"/>
        </w:rPr>
      </w:pPr>
      <w:r>
        <w:rPr>
          <w:rFonts w:ascii="Tahoma" w:hAnsi="Tahoma" w:cs="Tahoma"/>
          <w:b/>
          <w:bCs/>
          <w:sz w:val="22"/>
          <w:szCs w:val="22"/>
        </w:rPr>
        <w:t>kierownik</w:t>
      </w:r>
      <w:r w:rsidR="00B2135F">
        <w:rPr>
          <w:rFonts w:ascii="Tahoma" w:hAnsi="Tahoma" w:cs="Tahoma"/>
          <w:b/>
          <w:bCs/>
          <w:sz w:val="22"/>
          <w:szCs w:val="22"/>
        </w:rPr>
        <w:t>iem</w:t>
      </w:r>
      <w:r>
        <w:rPr>
          <w:rFonts w:ascii="Tahoma" w:hAnsi="Tahoma" w:cs="Tahoma"/>
          <w:b/>
          <w:bCs/>
          <w:sz w:val="22"/>
          <w:szCs w:val="22"/>
        </w:rPr>
        <w:t xml:space="preserve"> robót branży sanitarnej</w:t>
      </w:r>
      <w:r w:rsidR="00B70055">
        <w:rPr>
          <w:rFonts w:ascii="Tahoma" w:hAnsi="Tahoma" w:cs="Tahoma"/>
          <w:sz w:val="22"/>
          <w:szCs w:val="22"/>
        </w:rPr>
        <w:t xml:space="preserve"> </w:t>
      </w:r>
      <w:r w:rsidRPr="007D0A99">
        <w:rPr>
          <w:rFonts w:ascii="Tahoma" w:hAnsi="Tahoma" w:cs="Tahoma"/>
          <w:sz w:val="22"/>
          <w:szCs w:val="22"/>
        </w:rPr>
        <w:t>który posiada</w:t>
      </w:r>
      <w:r w:rsidRPr="007D0A99">
        <w:rPr>
          <w:rFonts w:ascii="Tahoma" w:hAnsi="Tahoma" w:cs="Tahoma"/>
          <w:b/>
          <w:sz w:val="22"/>
          <w:szCs w:val="22"/>
        </w:rPr>
        <w:t xml:space="preserve"> </w:t>
      </w:r>
      <w:r w:rsidRPr="007D0A99">
        <w:rPr>
          <w:rFonts w:ascii="Tahoma" w:hAnsi="Tahoma" w:cs="Tahoma"/>
          <w:sz w:val="22"/>
          <w:szCs w:val="22"/>
        </w:rPr>
        <w:t>uprawnienia do wykonywania samodzielnych funkcji technicznych w budownictwie w specjalno</w:t>
      </w:r>
      <w:r>
        <w:rPr>
          <w:rFonts w:ascii="Tahoma" w:hAnsi="Tahoma" w:cs="Tahoma"/>
          <w:sz w:val="22"/>
          <w:szCs w:val="22"/>
        </w:rPr>
        <w:t xml:space="preserve">ści instalacyjnej w zakresie </w:t>
      </w:r>
      <w:r w:rsidR="00FB6FB5" w:rsidRPr="00AA636B">
        <w:rPr>
          <w:rFonts w:ascii="Tahoma" w:hAnsi="Tahoma" w:cs="Tahoma"/>
          <w:sz w:val="22"/>
          <w:szCs w:val="22"/>
        </w:rPr>
        <w:t>sieci, instalacji i urządzeń: cieplnych, wentylacyjnych, gazowych, wodociągowych i kanalizacyjnych</w:t>
      </w:r>
      <w:r w:rsidR="00FB6FB5" w:rsidRPr="00AA636B">
        <w:rPr>
          <w:rFonts w:ascii="Tahoma" w:hAnsi="Tahoma" w:cs="Tahoma"/>
          <w:b/>
          <w:sz w:val="22"/>
          <w:szCs w:val="22"/>
        </w:rPr>
        <w:t>,</w:t>
      </w:r>
    </w:p>
    <w:p w:rsidR="00FB6FB5" w:rsidRPr="007D0A99" w:rsidRDefault="00FB6FB5" w:rsidP="007B3743">
      <w:pPr>
        <w:numPr>
          <w:ilvl w:val="0"/>
          <w:numId w:val="36"/>
        </w:numPr>
        <w:jc w:val="both"/>
        <w:rPr>
          <w:rFonts w:ascii="Tahoma" w:hAnsi="Tahoma" w:cs="Tahoma"/>
          <w:i/>
          <w:iCs/>
          <w:sz w:val="22"/>
          <w:szCs w:val="22"/>
        </w:rPr>
      </w:pPr>
      <w:r w:rsidRPr="007D0A99">
        <w:rPr>
          <w:rFonts w:ascii="Tahoma" w:hAnsi="Tahoma" w:cs="Tahoma"/>
          <w:b/>
          <w:sz w:val="22"/>
          <w:szCs w:val="22"/>
        </w:rPr>
        <w:t xml:space="preserve">kierownikiem robót branży elektrycznej, </w:t>
      </w:r>
      <w:r w:rsidRPr="007D0A99">
        <w:rPr>
          <w:rFonts w:ascii="Tahoma" w:hAnsi="Tahoma" w:cs="Tahoma"/>
          <w:sz w:val="22"/>
          <w:szCs w:val="22"/>
        </w:rPr>
        <w:t>który posiada</w:t>
      </w:r>
      <w:r w:rsidRPr="007D0A99">
        <w:rPr>
          <w:rFonts w:ascii="Tahoma" w:hAnsi="Tahoma" w:cs="Tahoma"/>
          <w:b/>
          <w:sz w:val="22"/>
          <w:szCs w:val="22"/>
        </w:rPr>
        <w:t xml:space="preserve"> </w:t>
      </w:r>
      <w:r w:rsidRPr="007D0A99">
        <w:rPr>
          <w:rFonts w:ascii="Tahoma" w:hAnsi="Tahoma" w:cs="Tahoma"/>
          <w:sz w:val="22"/>
          <w:szCs w:val="22"/>
        </w:rPr>
        <w:t>uprawnienia do wykonywania samodzielnych funkcji technicznych w budownictwie w specjalności instalacyjnej w zakresie sieci, instalacji i urządzeń elektrycznych</w:t>
      </w:r>
      <w:r w:rsidR="00AA636B">
        <w:rPr>
          <w:rFonts w:ascii="Tahoma" w:hAnsi="Tahoma" w:cs="Tahoma"/>
          <w:sz w:val="22"/>
          <w:szCs w:val="22"/>
        </w:rPr>
        <w:t xml:space="preserve">                                     </w:t>
      </w:r>
      <w:r w:rsidRPr="007D0A99">
        <w:rPr>
          <w:rFonts w:ascii="Tahoma" w:hAnsi="Tahoma" w:cs="Tahoma"/>
          <w:sz w:val="22"/>
          <w:szCs w:val="22"/>
        </w:rPr>
        <w:t xml:space="preserve"> i elektroenergetycznych,</w:t>
      </w:r>
    </w:p>
    <w:p w:rsidR="00FB6FB5" w:rsidRPr="007D0A99" w:rsidRDefault="00FB6FB5" w:rsidP="007B3743">
      <w:pPr>
        <w:jc w:val="both"/>
        <w:rPr>
          <w:rFonts w:ascii="Tahoma" w:hAnsi="Tahoma" w:cs="Tahoma"/>
          <w:i/>
          <w:iCs/>
          <w:sz w:val="22"/>
          <w:szCs w:val="22"/>
        </w:rPr>
      </w:pPr>
      <w:r w:rsidRPr="007D0A99">
        <w:rPr>
          <w:rFonts w:ascii="Arial" w:hAnsi="Arial" w:cs="Tahoma"/>
          <w:i/>
          <w:iCs/>
          <w:sz w:val="22"/>
          <w:szCs w:val="22"/>
        </w:rPr>
        <w:t>Przez uprawnienia należy rozumieć: uprawnienia budowlane, o których mowa w ustawie z dnia 7 lipca 1994r. Prawo budowlane (Dz. U. z 2016r. poz. 290 ze zm.) oraz w Rozporządzeniu Ministra Transportu Budownictwa z dnia 28 kwietnia 2006r. w sprawie samodzielnych funkcji technicznych w budownictwie (Dz. U. z 2006r. Nr 83, poz. 578 ze zm.) lub odpowiadające im ważne uprawnienia budowlane wydane na podstawie uprzednio obowiązujących przepisów prawa, lub uznane przez właściwy organ, zgodnie z ustawą z dnia 18 marca 2008r. o zasadach uznawania kwalifikacji zawodowych nabytych w państwach członkowskich Unii Europejskiej (tj. Dz. U. z 2008r. Nr 63, poz. 394) do pełnienia samodzielnej funkcji w budownictwie.</w:t>
      </w:r>
    </w:p>
    <w:p w:rsidR="00FB6FB5" w:rsidRPr="007D0A99" w:rsidRDefault="00FB6FB5">
      <w:pPr>
        <w:numPr>
          <w:ilvl w:val="2"/>
          <w:numId w:val="6"/>
        </w:numPr>
        <w:ind w:left="709" w:hanging="709"/>
        <w:jc w:val="both"/>
        <w:rPr>
          <w:rFonts w:ascii="Tahoma" w:hAnsi="Tahoma" w:cs="Tahoma"/>
          <w:b/>
          <w:bCs/>
          <w:sz w:val="22"/>
          <w:szCs w:val="22"/>
        </w:rPr>
      </w:pPr>
      <w:r w:rsidRPr="007D0A99">
        <w:rPr>
          <w:rFonts w:ascii="Tahoma" w:hAnsi="Tahoma" w:cs="Tahoma"/>
          <w:b/>
          <w:bCs/>
          <w:sz w:val="22"/>
          <w:szCs w:val="22"/>
        </w:rPr>
        <w:t>posiadają niezbędną wiedzę i doświadczenie, tzn.:</w:t>
      </w:r>
    </w:p>
    <w:p w:rsidR="00FB6FB5" w:rsidRPr="007D0A99" w:rsidRDefault="00FB6FB5">
      <w:pPr>
        <w:ind w:left="360"/>
        <w:jc w:val="both"/>
        <w:rPr>
          <w:b/>
        </w:rPr>
      </w:pPr>
      <w:r w:rsidRPr="007D0A99">
        <w:rPr>
          <w:rFonts w:ascii="Tahoma" w:hAnsi="Tahoma" w:cs="Tahoma"/>
          <w:b/>
          <w:bCs/>
          <w:sz w:val="22"/>
          <w:szCs w:val="22"/>
        </w:rPr>
        <w:t xml:space="preserve">w okresie ostatnich 5 lat </w:t>
      </w:r>
      <w:r w:rsidRPr="007D0A99">
        <w:rPr>
          <w:rFonts w:ascii="Tahoma" w:hAnsi="Tahoma" w:cs="Tahoma"/>
          <w:sz w:val="22"/>
          <w:szCs w:val="22"/>
        </w:rPr>
        <w:t xml:space="preserve">przed upływem terminu składania ofert o udzielenie zamówienia, a jeżeli okres prowadzenia działalności jest krótszy – w tym okresie, </w:t>
      </w:r>
      <w:r w:rsidRPr="007D0A99">
        <w:rPr>
          <w:rFonts w:ascii="Tahoma" w:hAnsi="Tahoma" w:cs="Tahoma"/>
          <w:b/>
          <w:bCs/>
          <w:sz w:val="22"/>
          <w:szCs w:val="22"/>
        </w:rPr>
        <w:t>wykonali minimum jedną robotę budowlaną na terenie zab</w:t>
      </w:r>
      <w:r w:rsidR="000E1142">
        <w:rPr>
          <w:rFonts w:ascii="Tahoma" w:hAnsi="Tahoma" w:cs="Tahoma"/>
          <w:b/>
          <w:bCs/>
          <w:sz w:val="22"/>
          <w:szCs w:val="22"/>
        </w:rPr>
        <w:t>udowanym,</w:t>
      </w:r>
      <w:r w:rsidRPr="007D0A99">
        <w:rPr>
          <w:rFonts w:ascii="Tahoma" w:hAnsi="Tahoma" w:cs="Tahoma"/>
          <w:b/>
          <w:bCs/>
          <w:sz w:val="22"/>
          <w:szCs w:val="22"/>
        </w:rPr>
        <w:t xml:space="preserve"> </w:t>
      </w:r>
      <w:r w:rsidRPr="007D0A99">
        <w:rPr>
          <w:rFonts w:ascii="Tahoma" w:hAnsi="Tahoma" w:cs="Tahoma"/>
          <w:bCs/>
          <w:sz w:val="22"/>
          <w:szCs w:val="22"/>
        </w:rPr>
        <w:t>polegającą na</w:t>
      </w:r>
      <w:r w:rsidR="008177BF">
        <w:rPr>
          <w:rFonts w:ascii="Tahoma" w:hAnsi="Tahoma" w:cs="Tahoma"/>
          <w:bCs/>
          <w:sz w:val="22"/>
          <w:szCs w:val="22"/>
        </w:rPr>
        <w:t>:</w:t>
      </w:r>
      <w:r w:rsidR="000E1142">
        <w:rPr>
          <w:rFonts w:ascii="Tahoma" w:hAnsi="Tahoma" w:cs="Tahoma"/>
          <w:bCs/>
          <w:sz w:val="22"/>
          <w:szCs w:val="22"/>
        </w:rPr>
        <w:t xml:space="preserve"> </w:t>
      </w:r>
      <w:r w:rsidR="000E1142" w:rsidRPr="008177BF">
        <w:rPr>
          <w:rFonts w:ascii="Tahoma" w:hAnsi="Tahoma" w:cs="Tahoma"/>
          <w:b/>
          <w:bCs/>
          <w:sz w:val="22"/>
          <w:szCs w:val="22"/>
        </w:rPr>
        <w:t>przebudowie</w:t>
      </w:r>
      <w:r w:rsidR="00A27DCF" w:rsidRPr="008177BF">
        <w:rPr>
          <w:rFonts w:ascii="Tahoma" w:hAnsi="Tahoma" w:cs="Tahoma"/>
          <w:b/>
          <w:bCs/>
          <w:sz w:val="22"/>
          <w:szCs w:val="22"/>
        </w:rPr>
        <w:t>/budowie</w:t>
      </w:r>
      <w:r w:rsidR="000E1142" w:rsidRPr="008177BF">
        <w:rPr>
          <w:rFonts w:ascii="Tahoma" w:hAnsi="Tahoma" w:cs="Tahoma"/>
          <w:b/>
          <w:bCs/>
          <w:sz w:val="22"/>
          <w:szCs w:val="22"/>
        </w:rPr>
        <w:t xml:space="preserve"> drogi o długości</w:t>
      </w:r>
      <w:r w:rsidR="00B93302" w:rsidRPr="008177BF">
        <w:rPr>
          <w:rFonts w:ascii="Tahoma" w:hAnsi="Tahoma" w:cs="Tahoma"/>
          <w:b/>
          <w:bCs/>
          <w:sz w:val="22"/>
          <w:szCs w:val="22"/>
        </w:rPr>
        <w:t xml:space="preserve"> min. 150 </w:t>
      </w:r>
      <w:r w:rsidR="00447718" w:rsidRPr="008177BF">
        <w:rPr>
          <w:rFonts w:ascii="Tahoma" w:hAnsi="Tahoma" w:cs="Tahoma"/>
          <w:b/>
          <w:bCs/>
          <w:sz w:val="22"/>
          <w:szCs w:val="22"/>
        </w:rPr>
        <w:t>m</w:t>
      </w:r>
      <w:r w:rsidR="000E1142" w:rsidRPr="008177BF">
        <w:rPr>
          <w:rFonts w:ascii="Tahoma" w:hAnsi="Tahoma" w:cs="Tahoma"/>
          <w:b/>
          <w:bCs/>
          <w:sz w:val="22"/>
          <w:szCs w:val="22"/>
        </w:rPr>
        <w:t xml:space="preserve"> </w:t>
      </w:r>
      <w:r w:rsidR="008177BF" w:rsidRPr="008177BF">
        <w:rPr>
          <w:rFonts w:ascii="Tahoma" w:hAnsi="Tahoma" w:cs="Tahoma"/>
          <w:b/>
          <w:bCs/>
          <w:sz w:val="22"/>
          <w:szCs w:val="22"/>
        </w:rPr>
        <w:t>wraz</w:t>
      </w:r>
      <w:r w:rsidR="00447718" w:rsidRPr="008177BF">
        <w:rPr>
          <w:rFonts w:ascii="Tahoma" w:hAnsi="Tahoma" w:cs="Tahoma"/>
          <w:b/>
          <w:bCs/>
          <w:sz w:val="22"/>
          <w:szCs w:val="22"/>
        </w:rPr>
        <w:t xml:space="preserve"> </w:t>
      </w:r>
      <w:r w:rsidR="008177BF" w:rsidRPr="008177BF">
        <w:rPr>
          <w:rFonts w:ascii="Tahoma" w:hAnsi="Tahoma" w:cs="Tahoma"/>
          <w:b/>
          <w:bCs/>
          <w:sz w:val="22"/>
          <w:szCs w:val="22"/>
        </w:rPr>
        <w:br/>
        <w:t xml:space="preserve">z </w:t>
      </w:r>
      <w:r w:rsidRPr="008177BF">
        <w:rPr>
          <w:rFonts w:ascii="Tahoma" w:hAnsi="Tahoma" w:cs="Tahoma"/>
          <w:b/>
          <w:bCs/>
          <w:sz w:val="22"/>
          <w:szCs w:val="22"/>
        </w:rPr>
        <w:t>budow</w:t>
      </w:r>
      <w:r w:rsidR="008177BF" w:rsidRPr="008177BF">
        <w:rPr>
          <w:rFonts w:ascii="Tahoma" w:hAnsi="Tahoma" w:cs="Tahoma"/>
          <w:b/>
          <w:bCs/>
          <w:sz w:val="22"/>
          <w:szCs w:val="22"/>
        </w:rPr>
        <w:t>ą</w:t>
      </w:r>
      <w:r w:rsidRPr="008177BF">
        <w:rPr>
          <w:rFonts w:ascii="Tahoma" w:hAnsi="Tahoma" w:cs="Tahoma"/>
          <w:b/>
          <w:bCs/>
          <w:sz w:val="22"/>
          <w:szCs w:val="22"/>
        </w:rPr>
        <w:t xml:space="preserve"> kolektorów deszczowych lub sanitarnych minimalnej długości 150 m oraz lini</w:t>
      </w:r>
      <w:r w:rsidR="008177BF" w:rsidRPr="008177BF">
        <w:rPr>
          <w:rFonts w:ascii="Tahoma" w:hAnsi="Tahoma" w:cs="Tahoma"/>
          <w:b/>
          <w:bCs/>
          <w:sz w:val="22"/>
          <w:szCs w:val="22"/>
        </w:rPr>
        <w:t>ą</w:t>
      </w:r>
      <w:r w:rsidRPr="008177BF">
        <w:rPr>
          <w:rFonts w:ascii="Tahoma" w:hAnsi="Tahoma" w:cs="Tahoma"/>
          <w:b/>
          <w:bCs/>
          <w:sz w:val="22"/>
          <w:szCs w:val="22"/>
        </w:rPr>
        <w:t xml:space="preserve"> elektroenergetyczn</w:t>
      </w:r>
      <w:r w:rsidR="008177BF" w:rsidRPr="008177BF">
        <w:rPr>
          <w:rFonts w:ascii="Tahoma" w:hAnsi="Tahoma" w:cs="Tahoma"/>
          <w:b/>
          <w:bCs/>
          <w:sz w:val="22"/>
          <w:szCs w:val="22"/>
        </w:rPr>
        <w:t>ą</w:t>
      </w:r>
      <w:r w:rsidRPr="008177BF">
        <w:rPr>
          <w:rFonts w:ascii="Tahoma" w:hAnsi="Tahoma" w:cs="Tahoma"/>
          <w:b/>
          <w:bCs/>
          <w:sz w:val="22"/>
          <w:szCs w:val="22"/>
        </w:rPr>
        <w:t xml:space="preserve"> minimalnej długości 100 m</w:t>
      </w:r>
      <w:r w:rsidRPr="008177BF">
        <w:rPr>
          <w:rFonts w:ascii="Tahoma" w:hAnsi="Tahoma" w:cs="Tahoma"/>
          <w:b/>
          <w:sz w:val="22"/>
          <w:szCs w:val="22"/>
        </w:rPr>
        <w:t>.</w:t>
      </w:r>
    </w:p>
    <w:p w:rsidR="00FB6FB5" w:rsidRPr="007D0A99" w:rsidRDefault="00FB6FB5">
      <w:pPr>
        <w:numPr>
          <w:ilvl w:val="0"/>
          <w:numId w:val="6"/>
        </w:numPr>
        <w:jc w:val="both"/>
        <w:rPr>
          <w:rFonts w:ascii="Tahoma" w:hAnsi="Tahoma" w:cs="Tahoma"/>
          <w:sz w:val="22"/>
          <w:szCs w:val="22"/>
        </w:rPr>
      </w:pPr>
      <w:r w:rsidRPr="007D0A99">
        <w:rPr>
          <w:rFonts w:ascii="Tahoma" w:hAnsi="Tahoma" w:cs="Tahoma"/>
          <w:sz w:val="22"/>
          <w:szCs w:val="22"/>
        </w:rPr>
        <w:t>Warunek udziału w postępowaniu dotyczący niezbędnej wiedzy i doświadczenia, musi być spełniony:</w:t>
      </w:r>
    </w:p>
    <w:p w:rsidR="00FB6FB5" w:rsidRPr="007D0A99" w:rsidRDefault="00FB6FB5">
      <w:pPr>
        <w:numPr>
          <w:ilvl w:val="1"/>
          <w:numId w:val="6"/>
        </w:numPr>
        <w:ind w:left="426" w:hanging="426"/>
        <w:jc w:val="both"/>
        <w:rPr>
          <w:rFonts w:ascii="Tahoma" w:hAnsi="Tahoma" w:cs="Tahoma"/>
          <w:sz w:val="22"/>
          <w:szCs w:val="22"/>
        </w:rPr>
      </w:pPr>
      <w:r w:rsidRPr="007D0A99">
        <w:rPr>
          <w:rFonts w:ascii="Tahoma" w:hAnsi="Tahoma" w:cs="Tahoma"/>
          <w:sz w:val="22"/>
          <w:szCs w:val="22"/>
        </w:rPr>
        <w:t>przez Wykonawcę samodzielnie,</w:t>
      </w:r>
    </w:p>
    <w:p w:rsidR="00FB6FB5" w:rsidRPr="007D0A99" w:rsidRDefault="00FB6FB5">
      <w:pPr>
        <w:numPr>
          <w:ilvl w:val="1"/>
          <w:numId w:val="6"/>
        </w:numPr>
        <w:ind w:left="426" w:hanging="426"/>
        <w:jc w:val="both"/>
        <w:rPr>
          <w:rFonts w:ascii="Tahoma" w:hAnsi="Tahoma" w:cs="Tahoma"/>
          <w:sz w:val="22"/>
          <w:szCs w:val="22"/>
        </w:rPr>
      </w:pPr>
      <w:r w:rsidRPr="007D0A99">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FB6FB5" w:rsidRPr="007D0A99" w:rsidRDefault="00FB6FB5">
      <w:pPr>
        <w:pStyle w:val="Styl1"/>
        <w:numPr>
          <w:ilvl w:val="0"/>
          <w:numId w:val="14"/>
        </w:numPr>
        <w:ind w:left="567" w:hanging="567"/>
      </w:pPr>
      <w:r w:rsidRPr="007D0A99">
        <w:t>Przesłanki wykluczenia Wykonawcy</w:t>
      </w:r>
    </w:p>
    <w:p w:rsidR="00FB6FB5" w:rsidRPr="007D0A99" w:rsidRDefault="00FB6FB5">
      <w:pPr>
        <w:jc w:val="both"/>
        <w:rPr>
          <w:rFonts w:ascii="Tahoma" w:hAnsi="Tahoma" w:cs="Tahoma"/>
          <w:sz w:val="16"/>
          <w:szCs w:val="16"/>
        </w:rPr>
      </w:pPr>
    </w:p>
    <w:p w:rsidR="00FB6FB5" w:rsidRPr="007D0A99" w:rsidRDefault="00FB6FB5">
      <w:pPr>
        <w:numPr>
          <w:ilvl w:val="0"/>
          <w:numId w:val="17"/>
        </w:numPr>
        <w:jc w:val="both"/>
        <w:rPr>
          <w:rFonts w:ascii="Tahoma" w:hAnsi="Tahoma" w:cs="Tahoma"/>
          <w:sz w:val="22"/>
          <w:szCs w:val="22"/>
        </w:rPr>
      </w:pPr>
      <w:r w:rsidRPr="007D0A99">
        <w:rPr>
          <w:rFonts w:ascii="Tahoma" w:hAnsi="Tahoma" w:cs="Tahoma"/>
          <w:sz w:val="22"/>
          <w:szCs w:val="22"/>
        </w:rPr>
        <w:t xml:space="preserve">Obligatoryjne przesłanki wykluczenia Wykonawcy określono w art. 24 ust. 1 pkt 12÷23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7"/>
        </w:numPr>
        <w:jc w:val="both"/>
        <w:rPr>
          <w:rFonts w:ascii="Tahoma" w:hAnsi="Tahoma" w:cs="Tahoma"/>
          <w:sz w:val="22"/>
          <w:szCs w:val="22"/>
        </w:rPr>
      </w:pPr>
      <w:r w:rsidRPr="007D0A99">
        <w:rPr>
          <w:rFonts w:ascii="Tahoma" w:hAnsi="Tahoma" w:cs="Tahoma"/>
          <w:b/>
          <w:bCs/>
          <w:sz w:val="22"/>
          <w:szCs w:val="22"/>
        </w:rPr>
        <w:t>Postawy wykluczenia z postępowania o udzielenie zamówienia wykonawcy</w:t>
      </w:r>
      <w:r w:rsidRPr="007D0A99">
        <w:rPr>
          <w:rFonts w:ascii="Tahoma" w:hAnsi="Tahoma" w:cs="Tahoma"/>
          <w:sz w:val="22"/>
          <w:szCs w:val="22"/>
        </w:rPr>
        <w:t xml:space="preserve">, stosownie do treści art. 24 ust. 5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ind w:left="360"/>
        <w:jc w:val="both"/>
        <w:rPr>
          <w:rFonts w:ascii="Tahoma" w:hAnsi="Tahoma" w:cs="Tahoma"/>
          <w:sz w:val="22"/>
          <w:szCs w:val="22"/>
        </w:rPr>
      </w:pPr>
      <w:r w:rsidRPr="007D0A99">
        <w:rPr>
          <w:rFonts w:ascii="Tahoma" w:hAnsi="Tahoma" w:cs="Tahoma"/>
          <w:b/>
          <w:bCs/>
          <w:sz w:val="22"/>
          <w:szCs w:val="22"/>
        </w:rPr>
        <w:t>Zamawiający wykluczy z postępowania Wykonawcę:</w:t>
      </w:r>
    </w:p>
    <w:p w:rsidR="00FB6FB5" w:rsidRPr="007D0A99" w:rsidRDefault="00FB6FB5">
      <w:pPr>
        <w:numPr>
          <w:ilvl w:val="1"/>
          <w:numId w:val="17"/>
        </w:numPr>
        <w:ind w:left="426" w:hanging="426"/>
        <w:jc w:val="both"/>
        <w:rPr>
          <w:rFonts w:ascii="Tahoma" w:hAnsi="Tahoma" w:cs="Tahoma"/>
          <w:sz w:val="22"/>
          <w:szCs w:val="22"/>
        </w:rPr>
      </w:pPr>
      <w:r w:rsidRPr="007D0A99">
        <w:rPr>
          <w:rFonts w:ascii="Tahoma" w:hAnsi="Tahoma" w:cs="Tahoma"/>
          <w:b/>
          <w:bCs/>
          <w:sz w:val="22"/>
          <w:szCs w:val="22"/>
        </w:rPr>
        <w:t>w stosunku do którego otwarto likwidację</w:t>
      </w:r>
      <w:r w:rsidRPr="007D0A99">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w:t>
      </w:r>
      <w:r w:rsidRPr="007D0A99">
        <w:rPr>
          <w:rFonts w:ascii="Tahoma" w:hAnsi="Tahoma" w:cs="Tahoma"/>
          <w:b/>
          <w:bCs/>
          <w:sz w:val="22"/>
          <w:szCs w:val="22"/>
        </w:rPr>
        <w:t>lub którego upadłość ogłoszono</w:t>
      </w:r>
      <w:r w:rsidRPr="007D0A99">
        <w:rPr>
          <w:rFonts w:ascii="Tahoma" w:hAnsi="Tahoma" w:cs="Tahoma"/>
          <w:sz w:val="22"/>
          <w:szCs w:val="22"/>
        </w:rPr>
        <w:t xml:space="preserve">, z wyjątkiem wykonawcy, który po ogłoszeniu upadłości zawarł układ zatwierdzony prawomocnym postanowieniem sądu, jeżeli układ nie przewiduje zaspokojenia </w:t>
      </w:r>
      <w:r w:rsidRPr="007D0A99">
        <w:rPr>
          <w:rFonts w:ascii="Tahoma" w:hAnsi="Tahoma" w:cs="Tahoma"/>
          <w:sz w:val="22"/>
          <w:szCs w:val="22"/>
        </w:rPr>
        <w:lastRenderedPageBreak/>
        <w:t xml:space="preserve">wierzycieli przez likwidację majątku upadłego, chyba że sąd zarządził likwidację jego majątku w trybie art. 366 ust. 1 ustawy z dnia 28 lutego 2003 r. – Prawo upadłościowe (Dz.U. z 2015 r. poz. 233, 978, 1166, 1259 i 1844 oraz z 2016 r. poz. 615) – art. 24 ust. 5 pkt 1)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1"/>
          <w:numId w:val="17"/>
        </w:numPr>
        <w:ind w:left="426" w:hanging="426"/>
        <w:jc w:val="both"/>
        <w:rPr>
          <w:rFonts w:ascii="Tahoma" w:hAnsi="Tahoma" w:cs="Tahoma"/>
          <w:b/>
          <w:bCs/>
          <w:sz w:val="22"/>
          <w:szCs w:val="22"/>
        </w:rPr>
      </w:pPr>
      <w:r w:rsidRPr="007D0A99">
        <w:rPr>
          <w:rFonts w:ascii="Tahoma" w:hAnsi="Tahoma" w:cs="Tahoma"/>
          <w:b/>
          <w:bCs/>
          <w:sz w:val="22"/>
          <w:szCs w:val="22"/>
        </w:rPr>
        <w:t>który w sposób zawiniony poważnie naruszył obowiązki zawodowe</w:t>
      </w:r>
      <w:r w:rsidRPr="007D0A99">
        <w:rPr>
          <w:rFonts w:ascii="Tahoma" w:hAnsi="Tahoma" w:cs="Tahoma"/>
          <w:sz w:val="22"/>
          <w:szCs w:val="22"/>
        </w:rPr>
        <w:t xml:space="preserve">, co podważa jego uczciwość, </w:t>
      </w:r>
      <w:r w:rsidRPr="007D0A99">
        <w:rPr>
          <w:rFonts w:ascii="Tahoma" w:hAnsi="Tahoma" w:cs="Tahoma"/>
          <w:b/>
          <w:bCs/>
          <w:sz w:val="22"/>
          <w:szCs w:val="22"/>
        </w:rPr>
        <w:t>w szczególności gdy wykonawca w wyniku zamierzonego działania lub</w:t>
      </w:r>
      <w:r w:rsidRPr="007D0A99">
        <w:rPr>
          <w:rFonts w:ascii="Tahoma" w:hAnsi="Tahoma" w:cs="Tahoma"/>
          <w:sz w:val="22"/>
          <w:szCs w:val="22"/>
        </w:rPr>
        <w:t xml:space="preserve"> </w:t>
      </w:r>
      <w:r w:rsidRPr="007D0A99">
        <w:rPr>
          <w:rFonts w:ascii="Tahoma" w:hAnsi="Tahoma" w:cs="Tahoma"/>
          <w:b/>
          <w:bCs/>
          <w:sz w:val="22"/>
          <w:szCs w:val="22"/>
        </w:rPr>
        <w:t>rażącego niedbalstwa nie wykonał lub nienależycie wykonał zamówienie</w:t>
      </w:r>
      <w:r w:rsidRPr="007D0A99">
        <w:rPr>
          <w:rFonts w:ascii="Tahoma" w:hAnsi="Tahoma" w:cs="Tahoma"/>
          <w:sz w:val="22"/>
          <w:szCs w:val="22"/>
        </w:rPr>
        <w:t xml:space="preserve">, co zamawiający jest w stanie wykazać za pomocą stosownych środków dowodowych – art. 24 ust. 5 pkt 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1"/>
          <w:numId w:val="17"/>
        </w:numPr>
        <w:ind w:left="426" w:hanging="426"/>
        <w:jc w:val="both"/>
        <w:rPr>
          <w:rFonts w:ascii="Tahoma" w:hAnsi="Tahoma" w:cs="Tahoma"/>
          <w:sz w:val="22"/>
          <w:szCs w:val="22"/>
        </w:rPr>
      </w:pPr>
      <w:r w:rsidRPr="007D0A99">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7D0A99">
        <w:rPr>
          <w:rFonts w:ascii="Tahoma" w:hAnsi="Tahoma" w:cs="Tahoma"/>
          <w:sz w:val="22"/>
          <w:szCs w:val="22"/>
        </w:rPr>
        <w:t>lub umowę</w:t>
      </w:r>
      <w:r w:rsidRPr="007D0A99">
        <w:rPr>
          <w:rFonts w:ascii="Tahoma" w:hAnsi="Tahoma" w:cs="Tahoma"/>
          <w:b/>
          <w:bCs/>
          <w:sz w:val="22"/>
          <w:szCs w:val="22"/>
        </w:rPr>
        <w:t xml:space="preserve"> </w:t>
      </w:r>
      <w:r w:rsidRPr="007D0A99">
        <w:rPr>
          <w:rFonts w:ascii="Tahoma" w:hAnsi="Tahoma" w:cs="Tahoma"/>
          <w:sz w:val="22"/>
          <w:szCs w:val="22"/>
        </w:rPr>
        <w:t>koncesji, zawartą z zamawiającym, o którym mowa w art. 3 ust. 1 pkt 1–4, co doprowadziło</w:t>
      </w:r>
      <w:r w:rsidRPr="007D0A99">
        <w:rPr>
          <w:rFonts w:ascii="Tahoma" w:hAnsi="Tahoma" w:cs="Tahoma"/>
          <w:b/>
          <w:bCs/>
          <w:sz w:val="22"/>
          <w:szCs w:val="22"/>
        </w:rPr>
        <w:t xml:space="preserve"> </w:t>
      </w:r>
      <w:r w:rsidRPr="007D0A99">
        <w:rPr>
          <w:rFonts w:ascii="Tahoma" w:hAnsi="Tahoma" w:cs="Tahoma"/>
          <w:sz w:val="22"/>
          <w:szCs w:val="22"/>
        </w:rPr>
        <w:t xml:space="preserve">do rozwiązania umowy lub zasądzenia odszkodowania – art. 24 ust. 5 pkt 4)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1"/>
          <w:numId w:val="17"/>
        </w:numPr>
        <w:ind w:left="426" w:hanging="426"/>
        <w:jc w:val="both"/>
        <w:rPr>
          <w:rFonts w:ascii="Tahoma" w:hAnsi="Tahoma" w:cs="Tahoma"/>
          <w:sz w:val="22"/>
          <w:szCs w:val="22"/>
        </w:rPr>
      </w:pPr>
      <w:r w:rsidRPr="007D0A99">
        <w:rPr>
          <w:rFonts w:ascii="Tahoma" w:hAnsi="Tahoma" w:cs="Tahoma"/>
          <w:b/>
          <w:bCs/>
          <w:sz w:val="22"/>
          <w:szCs w:val="22"/>
        </w:rPr>
        <w:t>który naruszył obowiązki dotyczące płatności podatków, opłat lub składek na ubezpieczenia społeczne lub zdrowotne</w:t>
      </w:r>
      <w:r w:rsidRPr="007D0A99">
        <w:rPr>
          <w:rFonts w:ascii="Tahoma" w:hAnsi="Tahoma" w:cs="Tahoma"/>
          <w:sz w:val="22"/>
          <w:szCs w:val="22"/>
        </w:rPr>
        <w:t xml:space="preserve">,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pStyle w:val="Styl1"/>
        <w:numPr>
          <w:ilvl w:val="0"/>
          <w:numId w:val="14"/>
        </w:numPr>
        <w:ind w:left="567" w:hanging="567"/>
        <w:jc w:val="both"/>
      </w:pPr>
      <w:r w:rsidRPr="007D0A99">
        <w:t>Wykaz oświadczeń i dokumentów potwierdzających spełnienie warunków udziału w postępowaniu oraz brak podstaw do wykluczenia</w:t>
      </w:r>
    </w:p>
    <w:p w:rsidR="00FB6FB5" w:rsidRPr="007D0A99" w:rsidRDefault="00FB6FB5">
      <w:pPr>
        <w:jc w:val="both"/>
        <w:rPr>
          <w:rFonts w:ascii="Tahoma" w:hAnsi="Tahoma" w:cs="Tahoma"/>
          <w:b/>
          <w:bCs/>
          <w:sz w:val="16"/>
          <w:szCs w:val="16"/>
        </w:rPr>
      </w:pPr>
    </w:p>
    <w:p w:rsidR="00FB6FB5" w:rsidRPr="007D0A99" w:rsidRDefault="00FB6FB5">
      <w:pPr>
        <w:numPr>
          <w:ilvl w:val="0"/>
          <w:numId w:val="18"/>
        </w:numPr>
        <w:ind w:left="567" w:hanging="567"/>
        <w:jc w:val="both"/>
        <w:rPr>
          <w:rFonts w:ascii="Tahoma" w:hAnsi="Tahoma" w:cs="Tahoma"/>
          <w:b/>
          <w:bCs/>
          <w:sz w:val="22"/>
          <w:szCs w:val="22"/>
        </w:rPr>
      </w:pPr>
      <w:r w:rsidRPr="007D0A99">
        <w:rPr>
          <w:rFonts w:ascii="Tahoma" w:hAnsi="Tahoma" w:cs="Tahoma"/>
          <w:b/>
          <w:bCs/>
          <w:sz w:val="22"/>
          <w:szCs w:val="22"/>
        </w:rPr>
        <w:t>DOKUMENTY I OŚWIADCZENIA WYMAGANE OD WSZYSTKICH WYKONAWCÓW, KTÓRE NALEŻY ZŁOŻYĆ WRAZ Z OFERTĄ:</w:t>
      </w:r>
    </w:p>
    <w:p w:rsidR="00FB6FB5" w:rsidRPr="007D0A99" w:rsidRDefault="00FB6FB5">
      <w:pPr>
        <w:numPr>
          <w:ilvl w:val="1"/>
          <w:numId w:val="18"/>
        </w:numPr>
        <w:ind w:left="567" w:hanging="567"/>
        <w:jc w:val="both"/>
        <w:rPr>
          <w:rFonts w:ascii="Tahoma" w:hAnsi="Tahoma" w:cs="Tahoma"/>
          <w:b/>
          <w:bCs/>
          <w:sz w:val="22"/>
          <w:szCs w:val="22"/>
        </w:rPr>
      </w:pPr>
      <w:r w:rsidRPr="007D0A99">
        <w:rPr>
          <w:rFonts w:ascii="Tahoma" w:hAnsi="Tahoma" w:cs="Tahoma"/>
          <w:b/>
          <w:bCs/>
          <w:sz w:val="22"/>
          <w:szCs w:val="22"/>
        </w:rPr>
        <w:t>Oświadczenia Wykonawcy:</w:t>
      </w:r>
    </w:p>
    <w:p w:rsidR="00FB6FB5" w:rsidRPr="007D0A99" w:rsidRDefault="00FB6FB5">
      <w:pPr>
        <w:numPr>
          <w:ilvl w:val="2"/>
          <w:numId w:val="18"/>
        </w:numPr>
        <w:ind w:left="709" w:hanging="709"/>
        <w:jc w:val="both"/>
        <w:rPr>
          <w:rFonts w:ascii="Tahoma" w:hAnsi="Tahoma" w:cs="Tahoma"/>
          <w:b/>
          <w:bCs/>
          <w:sz w:val="22"/>
          <w:szCs w:val="22"/>
        </w:rPr>
      </w:pPr>
      <w:r w:rsidRPr="007D0A99">
        <w:rPr>
          <w:rFonts w:ascii="Tahoma" w:hAnsi="Tahoma" w:cs="Tahoma"/>
          <w:b/>
          <w:bCs/>
          <w:sz w:val="22"/>
          <w:szCs w:val="22"/>
        </w:rPr>
        <w:t>o nie podleganiu wykluczeniu z postępowania,</w:t>
      </w:r>
    </w:p>
    <w:p w:rsidR="00FB6FB5" w:rsidRPr="007D0A99" w:rsidRDefault="00FB6FB5">
      <w:pPr>
        <w:numPr>
          <w:ilvl w:val="2"/>
          <w:numId w:val="18"/>
        </w:numPr>
        <w:ind w:left="709" w:hanging="709"/>
        <w:jc w:val="both"/>
        <w:rPr>
          <w:rFonts w:ascii="Tahoma" w:hAnsi="Tahoma" w:cs="Tahoma"/>
          <w:sz w:val="22"/>
          <w:szCs w:val="22"/>
        </w:rPr>
      </w:pPr>
      <w:r w:rsidRPr="007D0A99">
        <w:rPr>
          <w:rFonts w:ascii="Tahoma" w:hAnsi="Tahoma" w:cs="Tahoma"/>
          <w:b/>
          <w:bCs/>
          <w:sz w:val="22"/>
          <w:szCs w:val="22"/>
        </w:rPr>
        <w:t xml:space="preserve">o spełnianiu warunków udziału w postępowaniu, </w:t>
      </w:r>
      <w:r w:rsidRPr="007D0A99">
        <w:rPr>
          <w:rFonts w:ascii="Tahoma" w:hAnsi="Tahoma" w:cs="Tahoma"/>
          <w:sz w:val="22"/>
          <w:szCs w:val="22"/>
        </w:rPr>
        <w:t>w tym:</w:t>
      </w:r>
    </w:p>
    <w:p w:rsidR="00FB6FB5" w:rsidRPr="007D0A99" w:rsidRDefault="00FB6FB5">
      <w:pPr>
        <w:numPr>
          <w:ilvl w:val="0"/>
          <w:numId w:val="19"/>
        </w:numPr>
        <w:ind w:left="284" w:hanging="284"/>
        <w:jc w:val="both"/>
        <w:rPr>
          <w:rFonts w:ascii="Tahoma" w:hAnsi="Tahoma" w:cs="Tahoma"/>
          <w:sz w:val="22"/>
          <w:szCs w:val="22"/>
        </w:rPr>
      </w:pPr>
      <w:r w:rsidRPr="007D0A99">
        <w:rPr>
          <w:rFonts w:ascii="Tahoma" w:hAnsi="Tahoma" w:cs="Tahoma"/>
          <w:b/>
          <w:bCs/>
          <w:sz w:val="22"/>
          <w:szCs w:val="22"/>
        </w:rPr>
        <w:t xml:space="preserve">Wykaz robót budowlanych </w:t>
      </w:r>
      <w:r w:rsidRPr="007D0A99">
        <w:rPr>
          <w:rFonts w:ascii="Tahoma" w:hAnsi="Tahoma" w:cs="Tahoma"/>
          <w:sz w:val="22"/>
          <w:szCs w:val="22"/>
        </w:rPr>
        <w:t xml:space="preserve">wykonanych nie wcześniej niż w okresie ostatnich </w:t>
      </w:r>
      <w:r w:rsidRPr="007D0A99">
        <w:rPr>
          <w:rFonts w:ascii="Tahoma" w:hAnsi="Tahoma" w:cs="Tahoma"/>
          <w:b/>
          <w:bCs/>
          <w:sz w:val="22"/>
          <w:szCs w:val="22"/>
        </w:rPr>
        <w:t xml:space="preserve">5 lat </w:t>
      </w:r>
      <w:r w:rsidRPr="007D0A99">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FB6FB5" w:rsidRPr="007D0A99" w:rsidRDefault="00FB6FB5">
      <w:pPr>
        <w:numPr>
          <w:ilvl w:val="0"/>
          <w:numId w:val="19"/>
        </w:numPr>
        <w:ind w:left="284" w:hanging="284"/>
        <w:jc w:val="both"/>
        <w:rPr>
          <w:rFonts w:ascii="Tahoma" w:hAnsi="Tahoma" w:cs="Tahoma"/>
          <w:b/>
          <w:bCs/>
          <w:sz w:val="22"/>
          <w:szCs w:val="22"/>
        </w:rPr>
      </w:pPr>
      <w:r w:rsidRPr="007D0A99">
        <w:rPr>
          <w:rFonts w:ascii="Tahoma" w:hAnsi="Tahoma" w:cs="Tahoma"/>
          <w:b/>
          <w:bCs/>
          <w:sz w:val="22"/>
          <w:szCs w:val="22"/>
        </w:rPr>
        <w:t xml:space="preserve">Wykaz osób, skierowanych przez wykonawcę do realizacji zamówienia publicznego, </w:t>
      </w:r>
      <w:r w:rsidRPr="007D0A99">
        <w:rPr>
          <w:rFonts w:ascii="Tahoma" w:hAnsi="Tahoma" w:cs="Tahoma"/>
          <w:sz w:val="22"/>
          <w:szCs w:val="22"/>
        </w:rPr>
        <w:t>w szczególności odpowiedzialnych za świadczenie usług, kontrolę</w:t>
      </w:r>
      <w:r w:rsidRPr="007D0A99">
        <w:rPr>
          <w:rFonts w:ascii="Tahoma" w:hAnsi="Tahoma" w:cs="Tahoma"/>
          <w:b/>
          <w:bCs/>
          <w:sz w:val="22"/>
          <w:szCs w:val="22"/>
        </w:rPr>
        <w:t xml:space="preserve"> </w:t>
      </w:r>
      <w:r w:rsidRPr="007D0A99">
        <w:rPr>
          <w:rFonts w:ascii="Tahoma" w:hAnsi="Tahoma" w:cs="Tahoma"/>
          <w:sz w:val="22"/>
          <w:szCs w:val="22"/>
        </w:rPr>
        <w:t>jakości lub kierowanie robotami budowlanymi</w:t>
      </w:r>
      <w:r w:rsidRPr="007D0A99">
        <w:rPr>
          <w:rFonts w:ascii="Tahoma" w:hAnsi="Tahoma" w:cs="Tahoma"/>
          <w:b/>
          <w:bCs/>
          <w:sz w:val="22"/>
          <w:szCs w:val="22"/>
        </w:rPr>
        <w:t xml:space="preserve">, wraz z informacjami na temat ich kwalifikacji zawodowych, uprawnień, doświadczenia i wykształcenia </w:t>
      </w:r>
      <w:r w:rsidRPr="007D0A99">
        <w:rPr>
          <w:rFonts w:ascii="Tahoma" w:hAnsi="Tahoma" w:cs="Tahoma"/>
          <w:sz w:val="22"/>
          <w:szCs w:val="22"/>
        </w:rPr>
        <w:t xml:space="preserve">niezbędnych do wykonania zamówienia publicznego, </w:t>
      </w:r>
      <w:r w:rsidRPr="007D0A99">
        <w:rPr>
          <w:rFonts w:ascii="Tahoma" w:hAnsi="Tahoma" w:cs="Tahoma"/>
          <w:b/>
          <w:bCs/>
          <w:sz w:val="22"/>
          <w:szCs w:val="22"/>
        </w:rPr>
        <w:t xml:space="preserve">a także zakresu wykonywanych przez nie czynności </w:t>
      </w:r>
      <w:r w:rsidRPr="007D0A99">
        <w:rPr>
          <w:rFonts w:ascii="Tahoma" w:hAnsi="Tahoma" w:cs="Tahoma"/>
          <w:sz w:val="22"/>
          <w:szCs w:val="22"/>
        </w:rPr>
        <w:t xml:space="preserve">oraz </w:t>
      </w:r>
      <w:r w:rsidRPr="007D0A99">
        <w:rPr>
          <w:rFonts w:ascii="Tahoma" w:hAnsi="Tahoma" w:cs="Tahoma"/>
          <w:b/>
          <w:bCs/>
          <w:sz w:val="22"/>
          <w:szCs w:val="22"/>
        </w:rPr>
        <w:t>informacją o podstawie do dysponowania tymi osobami;</w:t>
      </w:r>
    </w:p>
    <w:p w:rsidR="00FB6FB5" w:rsidRPr="007D0A99" w:rsidRDefault="00FB6FB5">
      <w:pPr>
        <w:numPr>
          <w:ilvl w:val="2"/>
          <w:numId w:val="18"/>
        </w:numPr>
        <w:ind w:left="709" w:hanging="709"/>
        <w:jc w:val="both"/>
        <w:rPr>
          <w:rFonts w:ascii="Tahoma" w:hAnsi="Tahoma" w:cs="Tahoma"/>
          <w:sz w:val="22"/>
          <w:szCs w:val="22"/>
        </w:rPr>
      </w:pPr>
      <w:r w:rsidRPr="007D0A99">
        <w:rPr>
          <w:rFonts w:ascii="Tahoma" w:hAnsi="Tahoma" w:cs="Tahoma"/>
          <w:b/>
          <w:bCs/>
          <w:sz w:val="22"/>
          <w:szCs w:val="22"/>
        </w:rPr>
        <w:t xml:space="preserve">o korzystaniu </w:t>
      </w:r>
      <w:r w:rsidRPr="007D0A99">
        <w:rPr>
          <w:rFonts w:ascii="Tahoma" w:hAnsi="Tahoma" w:cs="Tahoma"/>
          <w:sz w:val="22"/>
          <w:szCs w:val="22"/>
        </w:rPr>
        <w:t xml:space="preserve">przy wykazywaniu spełniania warunków udziału w postępowaniu </w:t>
      </w:r>
      <w:r w:rsidRPr="007D0A99">
        <w:rPr>
          <w:rFonts w:ascii="Tahoma" w:hAnsi="Tahoma" w:cs="Tahoma"/>
          <w:b/>
          <w:bCs/>
          <w:sz w:val="22"/>
          <w:szCs w:val="22"/>
        </w:rPr>
        <w:t>z zasobów podmiotów trzecich</w:t>
      </w:r>
      <w:r w:rsidRPr="007D0A99">
        <w:rPr>
          <w:rFonts w:ascii="Tahoma" w:hAnsi="Tahoma" w:cs="Tahoma"/>
          <w:sz w:val="22"/>
          <w:szCs w:val="22"/>
        </w:rPr>
        <w:t>,</w:t>
      </w:r>
    </w:p>
    <w:p w:rsidR="00FB6FB5" w:rsidRPr="007D0A99" w:rsidRDefault="00FB6FB5">
      <w:pPr>
        <w:numPr>
          <w:ilvl w:val="2"/>
          <w:numId w:val="18"/>
        </w:numPr>
        <w:ind w:left="709" w:hanging="709"/>
        <w:jc w:val="both"/>
        <w:rPr>
          <w:rFonts w:ascii="Tahoma" w:hAnsi="Tahoma" w:cs="Tahoma"/>
          <w:sz w:val="22"/>
          <w:szCs w:val="22"/>
        </w:rPr>
      </w:pPr>
      <w:r w:rsidRPr="007D0A99">
        <w:rPr>
          <w:rFonts w:ascii="Tahoma" w:hAnsi="Tahoma" w:cs="Tahoma"/>
          <w:b/>
          <w:bCs/>
          <w:sz w:val="22"/>
          <w:szCs w:val="22"/>
        </w:rPr>
        <w:t xml:space="preserve">o korzystaniu </w:t>
      </w:r>
      <w:r w:rsidRPr="007D0A99">
        <w:rPr>
          <w:rFonts w:ascii="Tahoma" w:hAnsi="Tahoma" w:cs="Tahoma"/>
          <w:sz w:val="22"/>
          <w:szCs w:val="22"/>
        </w:rPr>
        <w:t xml:space="preserve">przy wykonywaniu zamówienia </w:t>
      </w:r>
      <w:r w:rsidRPr="007D0A99">
        <w:rPr>
          <w:rFonts w:ascii="Tahoma" w:hAnsi="Tahoma" w:cs="Tahoma"/>
          <w:b/>
          <w:bCs/>
          <w:sz w:val="22"/>
          <w:szCs w:val="22"/>
        </w:rPr>
        <w:t>z podwykonawców</w:t>
      </w:r>
      <w:r w:rsidRPr="007D0A99">
        <w:rPr>
          <w:rFonts w:ascii="Tahoma" w:hAnsi="Tahoma" w:cs="Tahoma"/>
          <w:sz w:val="22"/>
          <w:szCs w:val="22"/>
        </w:rPr>
        <w:t>.</w:t>
      </w:r>
    </w:p>
    <w:p w:rsidR="00FB6FB5" w:rsidRPr="007D0A99" w:rsidRDefault="00FB6FB5">
      <w:pPr>
        <w:numPr>
          <w:ilvl w:val="1"/>
          <w:numId w:val="18"/>
        </w:numPr>
        <w:ind w:left="567" w:hanging="567"/>
        <w:jc w:val="both"/>
        <w:rPr>
          <w:rFonts w:ascii="Tahoma" w:hAnsi="Tahoma" w:cs="Tahoma"/>
          <w:b/>
          <w:bCs/>
          <w:sz w:val="22"/>
          <w:szCs w:val="22"/>
        </w:rPr>
      </w:pPr>
      <w:r w:rsidRPr="007D0A99">
        <w:rPr>
          <w:rFonts w:ascii="Tahoma" w:hAnsi="Tahoma" w:cs="Tahoma"/>
          <w:b/>
          <w:bCs/>
          <w:sz w:val="22"/>
          <w:szCs w:val="22"/>
        </w:rPr>
        <w:t>Pełnomocnictwo złożone w formie oryginału lub kopii poświadczonej notarialnie.</w:t>
      </w:r>
    </w:p>
    <w:p w:rsidR="00FB6FB5" w:rsidRPr="007D0A99" w:rsidRDefault="00FB6FB5">
      <w:pPr>
        <w:numPr>
          <w:ilvl w:val="0"/>
          <w:numId w:val="20"/>
        </w:numPr>
        <w:ind w:left="284" w:hanging="284"/>
        <w:jc w:val="both"/>
        <w:rPr>
          <w:rFonts w:ascii="Tahoma" w:hAnsi="Tahoma" w:cs="Tahoma"/>
          <w:sz w:val="22"/>
          <w:szCs w:val="22"/>
        </w:rPr>
      </w:pPr>
      <w:r w:rsidRPr="007D0A99">
        <w:rPr>
          <w:rFonts w:ascii="Tahoma" w:hAnsi="Tahoma" w:cs="Tahoma"/>
          <w:sz w:val="22"/>
          <w:szCs w:val="22"/>
        </w:rPr>
        <w:t>W przypadku podpisywania oferty przez osoby nie wymienione w odpisie z właściwego rejestru – pełnomocnictwo do podpisania oferty lub podpisania oferty i zawarcia umowy.</w:t>
      </w:r>
    </w:p>
    <w:p w:rsidR="00FB6FB5" w:rsidRPr="007D0A99" w:rsidRDefault="00FB6FB5">
      <w:pPr>
        <w:numPr>
          <w:ilvl w:val="0"/>
          <w:numId w:val="20"/>
        </w:numPr>
        <w:ind w:left="284" w:hanging="284"/>
        <w:jc w:val="both"/>
        <w:rPr>
          <w:rFonts w:ascii="Tahoma" w:hAnsi="Tahoma" w:cs="Tahoma"/>
          <w:sz w:val="22"/>
          <w:szCs w:val="22"/>
        </w:rPr>
      </w:pPr>
      <w:r w:rsidRPr="007D0A99">
        <w:rPr>
          <w:rFonts w:ascii="Tahoma" w:hAnsi="Tahoma" w:cs="Tahoma"/>
          <w:sz w:val="22"/>
          <w:szCs w:val="22"/>
        </w:rPr>
        <w:t xml:space="preserve">W przypadku podmiotów występujących wspólnie pełnomocnictwo podpisane przez upoważnionych przedstawicieli każdego z podmiotów występujących wspólnie, do reprezentowania w postępowaniu (zgodnie z art. 23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1"/>
          <w:numId w:val="18"/>
        </w:numPr>
        <w:ind w:left="567" w:hanging="567"/>
        <w:jc w:val="both"/>
        <w:rPr>
          <w:rFonts w:ascii="Tahoma" w:hAnsi="Tahoma" w:cs="Tahoma"/>
          <w:sz w:val="22"/>
          <w:szCs w:val="22"/>
        </w:rPr>
      </w:pPr>
      <w:r w:rsidRPr="007D0A99">
        <w:rPr>
          <w:rFonts w:ascii="Tahoma" w:hAnsi="Tahoma" w:cs="Tahoma"/>
          <w:b/>
          <w:bCs/>
          <w:sz w:val="22"/>
          <w:szCs w:val="22"/>
        </w:rPr>
        <w:lastRenderedPageBreak/>
        <w:t xml:space="preserve">Zobowiązanie innego podmiotu, na zasobach którego polega Wykonawca, </w:t>
      </w:r>
      <w:r w:rsidRPr="007D0A99">
        <w:rPr>
          <w:rFonts w:ascii="Tahoma" w:hAnsi="Tahoma" w:cs="Tahoma"/>
          <w:sz w:val="22"/>
          <w:szCs w:val="22"/>
        </w:rPr>
        <w:t>do oddania do dyspozycji Wykonawcy niezbędnych zasobów na potrzeby realizacji zamówienia.</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UWAGA 1:</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W przypadku wspólnego ubiegania się o zamówienie przez wykonawców oświadczenia składa każdy z wykonawców wspólnie ubiegających się o zamówienie.</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UWAGA 2:</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 xml:space="preserve">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w:t>
      </w:r>
      <w:proofErr w:type="spellStart"/>
      <w:r w:rsidRPr="007D0A99">
        <w:rPr>
          <w:rFonts w:ascii="Tahoma" w:hAnsi="Tahoma" w:cs="Tahoma"/>
          <w:b/>
          <w:bCs/>
          <w:sz w:val="22"/>
          <w:szCs w:val="22"/>
        </w:rPr>
        <w:t>Pzp</w:t>
      </w:r>
      <w:proofErr w:type="spellEnd"/>
      <w:r w:rsidRPr="007D0A99">
        <w:rPr>
          <w:rFonts w:ascii="Tahoma" w:hAnsi="Tahoma" w:cs="Tahoma"/>
          <w:b/>
          <w:bCs/>
          <w:sz w:val="22"/>
          <w:szCs w:val="22"/>
        </w:rPr>
        <w:t>.</w:t>
      </w:r>
    </w:p>
    <w:p w:rsidR="00FB6FB5" w:rsidRPr="007D0A99" w:rsidRDefault="00FB6FB5">
      <w:pPr>
        <w:numPr>
          <w:ilvl w:val="0"/>
          <w:numId w:val="5"/>
        </w:numPr>
        <w:jc w:val="both"/>
        <w:rPr>
          <w:rFonts w:ascii="Tahoma" w:hAnsi="Tahoma" w:cs="Tahoma"/>
          <w:b/>
          <w:bCs/>
          <w:sz w:val="22"/>
          <w:szCs w:val="22"/>
        </w:rPr>
      </w:pPr>
      <w:r w:rsidRPr="007D0A99">
        <w:rPr>
          <w:rFonts w:ascii="Tahoma" w:hAnsi="Tahoma" w:cs="Tahoma"/>
          <w:b/>
          <w:bCs/>
          <w:sz w:val="22"/>
          <w:szCs w:val="22"/>
        </w:rPr>
        <w:t>OŚWIADCZENIA, KTÓRE MA ZŁOŻYĆ KAŻDY WYKONAWCA W TERMINIE DO 3 DNI OD DNIA UPUBLICZNIENIA NA STRONIE INTERNETOWEJ ZAMAWIAJACEGO WYKAZU ZŁOŻONYCH OFERT:</w:t>
      </w:r>
    </w:p>
    <w:p w:rsidR="00FB6FB5" w:rsidRPr="007D0A99" w:rsidRDefault="00FB6FB5">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Oświadczenie o przynależności albo braku przynależności do tej samej grupy kapitałowej</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FB6FB5" w:rsidRPr="007D0A99" w:rsidRDefault="00FB6FB5">
      <w:pPr>
        <w:numPr>
          <w:ilvl w:val="0"/>
          <w:numId w:val="5"/>
        </w:numPr>
        <w:jc w:val="both"/>
        <w:rPr>
          <w:rFonts w:ascii="Tahoma" w:hAnsi="Tahoma" w:cs="Tahoma"/>
          <w:b/>
          <w:bCs/>
          <w:sz w:val="22"/>
          <w:szCs w:val="22"/>
        </w:rPr>
      </w:pPr>
      <w:r w:rsidRPr="007D0A99">
        <w:rPr>
          <w:rFonts w:ascii="Tahoma" w:hAnsi="Tahoma" w:cs="Tahoma"/>
          <w:b/>
          <w:bCs/>
          <w:sz w:val="22"/>
          <w:szCs w:val="22"/>
        </w:rPr>
        <w:t>DOKUMENTY I OŚWIADCZENIA KTÓRE MA ZŁOŻYĆ WYKONAWCA NA ŻĄDANIE ZAMAWIAJĄCEGO – dotyczy wykonawcy, którego oferta została najwyżej oceniona:</w:t>
      </w:r>
    </w:p>
    <w:p w:rsidR="00FB6FB5" w:rsidRPr="007D0A99" w:rsidRDefault="00FB6FB5">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 xml:space="preserve">Odpis z właściwego rejestru </w:t>
      </w:r>
      <w:r w:rsidRPr="007D0A99">
        <w:rPr>
          <w:rFonts w:ascii="Tahoma" w:hAnsi="Tahoma" w:cs="Tahoma"/>
          <w:sz w:val="22"/>
          <w:szCs w:val="22"/>
        </w:rPr>
        <w:t xml:space="preserve">lub </w:t>
      </w:r>
      <w:r w:rsidRPr="007D0A99">
        <w:rPr>
          <w:rFonts w:ascii="Tahoma" w:hAnsi="Tahoma" w:cs="Tahoma"/>
          <w:b/>
          <w:bCs/>
          <w:sz w:val="22"/>
          <w:szCs w:val="22"/>
        </w:rPr>
        <w:t>z centralnej ewidencji i informacji o działalności gospodarczej</w:t>
      </w:r>
      <w:r w:rsidRPr="007D0A99">
        <w:rPr>
          <w:rFonts w:ascii="Tahoma" w:hAnsi="Tahoma" w:cs="Tahoma"/>
          <w:sz w:val="22"/>
          <w:szCs w:val="22"/>
        </w:rPr>
        <w:t>, jeżeli odrębne przepisy wymagają wpisu do rejestru lub ewidencji, w celu</w:t>
      </w:r>
      <w:r w:rsidRPr="007D0A99">
        <w:rPr>
          <w:rFonts w:ascii="Tahoma" w:hAnsi="Tahoma" w:cs="Tahoma"/>
          <w:b/>
          <w:bCs/>
          <w:sz w:val="22"/>
          <w:szCs w:val="22"/>
        </w:rPr>
        <w:t xml:space="preserve"> </w:t>
      </w:r>
      <w:r w:rsidRPr="007D0A99">
        <w:rPr>
          <w:rFonts w:ascii="Tahoma" w:hAnsi="Tahoma" w:cs="Tahoma"/>
          <w:sz w:val="22"/>
          <w:szCs w:val="22"/>
        </w:rPr>
        <w:t>potwierdzenia braku podstaw wykluczenia na podstawie art. 24 ust. 5 pkt 1 ustawy;</w:t>
      </w:r>
    </w:p>
    <w:p w:rsidR="00FB6FB5" w:rsidRPr="007D0A99" w:rsidRDefault="00FB6FB5">
      <w:pPr>
        <w:ind w:left="567"/>
        <w:jc w:val="both"/>
        <w:rPr>
          <w:rFonts w:ascii="Tahoma" w:hAnsi="Tahoma" w:cs="Tahoma"/>
          <w:b/>
          <w:bCs/>
          <w:sz w:val="22"/>
          <w:szCs w:val="22"/>
        </w:rPr>
      </w:pPr>
      <w:r w:rsidRPr="007D0A99">
        <w:rPr>
          <w:rFonts w:ascii="Tahoma" w:hAnsi="Tahoma" w:cs="Tahoma"/>
          <w:b/>
          <w:bCs/>
          <w:sz w:val="22"/>
          <w:szCs w:val="22"/>
        </w:rPr>
        <w:t>Dokumenty powinny być wystawione nie wcześniej niż 6 miesięcy przed upływem terminu składania ofert.</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1)</w:t>
      </w:r>
      <w:r w:rsidRPr="007D0A99">
        <w:rPr>
          <w:rFonts w:ascii="Tahoma" w:hAnsi="Tahoma" w:cs="Tahoma"/>
          <w:i/>
          <w:iCs/>
          <w:sz w:val="22"/>
          <w:szCs w:val="22"/>
        </w:rPr>
        <w:t xml:space="preserve"> </w:t>
      </w:r>
      <w:r w:rsidRPr="007D0A99">
        <w:rPr>
          <w:rFonts w:ascii="Arial" w:hAnsi="Arial" w:cs="Tahoma"/>
          <w:i/>
          <w:iCs/>
          <w:sz w:val="22"/>
          <w:szCs w:val="22"/>
        </w:rPr>
        <w:t>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FB6FB5" w:rsidRPr="007D0A99" w:rsidRDefault="00FB6FB5">
      <w:pPr>
        <w:jc w:val="both"/>
        <w:rPr>
          <w:rFonts w:ascii="Arial" w:hAnsi="Arial"/>
        </w:rPr>
      </w:pPr>
      <w:r w:rsidRPr="007D0A99">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3) Dokumenty/oświadczenia powinny być wystawione nie wcześniej niż 6 miesięcy przed upływem składania ofert.</w:t>
      </w:r>
    </w:p>
    <w:p w:rsidR="00FB6FB5" w:rsidRPr="007D0A99" w:rsidRDefault="00FB6FB5">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 xml:space="preserve">Zaświadczenie </w:t>
      </w:r>
      <w:r w:rsidRPr="007D0A99">
        <w:rPr>
          <w:rFonts w:ascii="Tahoma" w:hAnsi="Tahoma" w:cs="Tahoma"/>
          <w:sz w:val="22"/>
          <w:szCs w:val="22"/>
        </w:rPr>
        <w:t xml:space="preserve">właściwej terenowej jednostki organizacyjnej </w:t>
      </w:r>
      <w:r w:rsidRPr="007D0A99">
        <w:rPr>
          <w:rFonts w:ascii="Tahoma" w:hAnsi="Tahoma" w:cs="Tahoma"/>
          <w:b/>
          <w:bCs/>
          <w:sz w:val="22"/>
          <w:szCs w:val="22"/>
        </w:rPr>
        <w:t xml:space="preserve">Zakładu Ubezpieczeń Społecznych </w:t>
      </w:r>
      <w:r w:rsidRPr="007D0A99">
        <w:rPr>
          <w:rFonts w:ascii="Tahoma" w:hAnsi="Tahoma" w:cs="Tahoma"/>
          <w:sz w:val="22"/>
          <w:szCs w:val="22"/>
        </w:rPr>
        <w:t>lub Kasy Rolniczego Ubezpieczenia Społecznego albo inny dokument</w:t>
      </w:r>
      <w:r w:rsidRPr="007D0A99">
        <w:rPr>
          <w:rFonts w:ascii="Tahoma" w:hAnsi="Tahoma" w:cs="Tahoma"/>
          <w:b/>
          <w:bCs/>
          <w:sz w:val="22"/>
          <w:szCs w:val="22"/>
        </w:rPr>
        <w:t xml:space="preserve"> </w:t>
      </w:r>
      <w:r w:rsidRPr="007D0A99">
        <w:rPr>
          <w:rFonts w:ascii="Tahoma" w:hAnsi="Tahoma" w:cs="Tahoma"/>
          <w:sz w:val="22"/>
          <w:szCs w:val="22"/>
        </w:rPr>
        <w:t>potwierdzający, że wykonawca nie zalega z opłacaniem składek na ubezpieczenia społeczne</w:t>
      </w:r>
      <w:r w:rsidRPr="007D0A99">
        <w:rPr>
          <w:rFonts w:ascii="Tahoma" w:hAnsi="Tahoma" w:cs="Tahoma"/>
          <w:b/>
          <w:bCs/>
          <w:sz w:val="22"/>
          <w:szCs w:val="22"/>
        </w:rPr>
        <w:t xml:space="preserve"> </w:t>
      </w:r>
      <w:r w:rsidRPr="007D0A99">
        <w:rPr>
          <w:rFonts w:ascii="Tahoma" w:hAnsi="Tahoma" w:cs="Tahoma"/>
          <w:sz w:val="22"/>
          <w:szCs w:val="22"/>
        </w:rPr>
        <w:t>lub zdrowotne, wystawione nie wcześniej niż 3 miesiące przed upływem terminu składania</w:t>
      </w:r>
      <w:r w:rsidRPr="007D0A99">
        <w:rPr>
          <w:rFonts w:ascii="Tahoma" w:hAnsi="Tahoma" w:cs="Tahoma"/>
          <w:b/>
          <w:bCs/>
          <w:sz w:val="22"/>
          <w:szCs w:val="22"/>
        </w:rPr>
        <w:t xml:space="preserve"> </w:t>
      </w:r>
      <w:r w:rsidRPr="007D0A99">
        <w:rPr>
          <w:rFonts w:ascii="Tahoma" w:hAnsi="Tahoma" w:cs="Tahoma"/>
          <w:sz w:val="22"/>
          <w:szCs w:val="22"/>
        </w:rPr>
        <w:t>ofert, lub inny dokument potwierdzający, że wykonawca zawarł porozumienie z właściwym</w:t>
      </w:r>
      <w:r w:rsidRPr="007D0A99">
        <w:rPr>
          <w:rFonts w:ascii="Tahoma" w:hAnsi="Tahoma" w:cs="Tahoma"/>
          <w:b/>
          <w:bCs/>
          <w:sz w:val="22"/>
          <w:szCs w:val="22"/>
        </w:rPr>
        <w:t xml:space="preserve"> </w:t>
      </w:r>
      <w:r w:rsidRPr="007D0A99">
        <w:rPr>
          <w:rFonts w:ascii="Tahoma" w:hAnsi="Tahoma" w:cs="Tahoma"/>
          <w:sz w:val="22"/>
          <w:szCs w:val="22"/>
        </w:rPr>
        <w:t>organem w sprawie spłat tych należności wraz z ewentualnymi odsetkami lub grzywnami,</w:t>
      </w:r>
      <w:r w:rsidRPr="007D0A99">
        <w:rPr>
          <w:rFonts w:ascii="Tahoma" w:hAnsi="Tahoma" w:cs="Tahoma"/>
          <w:b/>
          <w:bCs/>
          <w:sz w:val="22"/>
          <w:szCs w:val="22"/>
        </w:rPr>
        <w:t xml:space="preserve"> </w:t>
      </w:r>
      <w:r w:rsidRPr="007D0A99">
        <w:rPr>
          <w:rFonts w:ascii="Tahoma" w:hAnsi="Tahoma" w:cs="Tahoma"/>
          <w:sz w:val="22"/>
          <w:szCs w:val="22"/>
        </w:rPr>
        <w:t xml:space="preserve">w szczególności uzyskał przewidziane </w:t>
      </w:r>
      <w:r w:rsidRPr="007D0A99">
        <w:rPr>
          <w:rFonts w:ascii="Tahoma" w:hAnsi="Tahoma" w:cs="Tahoma"/>
          <w:sz w:val="22"/>
          <w:szCs w:val="22"/>
        </w:rPr>
        <w:lastRenderedPageBreak/>
        <w:t>prawem zwolnienie, odroczenie lub rozłożenie na raty</w:t>
      </w:r>
      <w:r w:rsidRPr="007D0A99">
        <w:rPr>
          <w:rFonts w:ascii="Tahoma" w:hAnsi="Tahoma" w:cs="Tahoma"/>
          <w:b/>
          <w:bCs/>
          <w:sz w:val="22"/>
          <w:szCs w:val="22"/>
        </w:rPr>
        <w:t xml:space="preserve"> </w:t>
      </w:r>
      <w:r w:rsidRPr="007D0A99">
        <w:rPr>
          <w:rFonts w:ascii="Tahoma" w:hAnsi="Tahoma" w:cs="Tahoma"/>
          <w:sz w:val="22"/>
          <w:szCs w:val="22"/>
        </w:rPr>
        <w:t>zaległych płatności lub wstrzymanie w całości wykonania decyzji właściwego organu;</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 xml:space="preserve">1) Jeżeli wykonawca ma siedzibę lub miejsce zamieszkania poza terytorium Rzeczypospolitej Polskiej, zamiast dokumentu jak wyżej składa dokument lub dokumenty wystawione w kraju, </w:t>
      </w:r>
      <w:r w:rsidRPr="007D0A99">
        <w:rPr>
          <w:rFonts w:ascii="Arial" w:hAnsi="Arial" w:cs="Tahoma"/>
          <w:i/>
          <w:iCs/>
          <w:sz w:val="22"/>
          <w:szCs w:val="22"/>
        </w:rPr>
        <w:t>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3) Dokumenty/oświadczenia powinny być wystawione nie wcześniej niż 3 miesiące przed upływem składania ofert.</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Zaświadczenia </w:t>
      </w:r>
      <w:r w:rsidRPr="007D0A99">
        <w:rPr>
          <w:rFonts w:ascii="Tahoma" w:hAnsi="Tahoma" w:cs="Tahoma"/>
          <w:sz w:val="22"/>
          <w:szCs w:val="22"/>
        </w:rPr>
        <w:t xml:space="preserve">właściwego naczelnika </w:t>
      </w:r>
      <w:r w:rsidRPr="007D0A99">
        <w:rPr>
          <w:rFonts w:ascii="Tahoma" w:hAnsi="Tahoma" w:cs="Tahoma"/>
          <w:b/>
          <w:bCs/>
          <w:sz w:val="22"/>
          <w:szCs w:val="22"/>
        </w:rPr>
        <w:t xml:space="preserve">urzędu skarbowego </w:t>
      </w:r>
      <w:r w:rsidRPr="007D0A99">
        <w:rPr>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1) J</w:t>
      </w:r>
      <w:r w:rsidRPr="007D0A99">
        <w:rPr>
          <w:rFonts w:ascii="Arial" w:hAnsi="Arial" w:cs="Tahoma"/>
          <w:i/>
          <w:iCs/>
          <w:sz w:val="22"/>
          <w:szCs w:val="22"/>
        </w:rPr>
        <w:t>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3) Dokumenty/oświadczenia powinny być wystawione nie wcześniej niż 3 miesiące przed upływem składania ofert.</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Informacja z Krajowego Rejestru Karnego </w:t>
      </w:r>
      <w:r w:rsidRPr="007D0A99">
        <w:rPr>
          <w:rFonts w:ascii="Tahoma" w:hAnsi="Tahoma" w:cs="Tahoma"/>
          <w:sz w:val="22"/>
          <w:szCs w:val="22"/>
        </w:rPr>
        <w:t>w zakresie określonym w art. 24 ust. 1 pkt 13, 14 i 21 ustawy, wystawiona nie wcześniej niż 6 miesięcy przed upływem terminu składania ofert;</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 xml:space="preserve">1) </w:t>
      </w:r>
      <w:r w:rsidRPr="007D0A99">
        <w:rPr>
          <w:rFonts w:ascii="Arial" w:hAnsi="Arial" w:cs="Tahoma"/>
          <w:i/>
          <w:iCs/>
          <w:sz w:val="22"/>
          <w:szCs w:val="22"/>
        </w:rPr>
        <w:t>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lastRenderedPageBreak/>
        <w:t>2) Jeżeli w kraju, w którym wykonawca ma siedzibę lub miejsce zamieszkania lub miejsce zamieszkania ma osoba, której dokument dotyczy, nie wydaje się dokumentów, o których</w:t>
      </w:r>
      <w:r w:rsidRPr="007D0A99">
        <w:rPr>
          <w:rFonts w:ascii="Tahoma" w:hAnsi="Tahoma" w:cs="Tahoma"/>
          <w:i/>
          <w:iCs/>
          <w:sz w:val="22"/>
          <w:szCs w:val="22"/>
        </w:rPr>
        <w:t xml:space="preserve"> </w:t>
      </w:r>
      <w:r w:rsidRPr="007D0A99">
        <w:rPr>
          <w:rFonts w:ascii="Arial" w:hAnsi="Arial" w:cs="Tahoma"/>
          <w:i/>
          <w:iCs/>
          <w:sz w:val="22"/>
          <w:szCs w:val="22"/>
        </w:rPr>
        <w:t>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 xml:space="preserve">3) </w:t>
      </w:r>
      <w:r w:rsidRPr="007D0A99">
        <w:rPr>
          <w:rFonts w:ascii="Arial" w:hAnsi="Arial" w:cs="Tahoma"/>
          <w:i/>
          <w:iCs/>
          <w:sz w:val="22"/>
          <w:szCs w:val="22"/>
        </w:rPr>
        <w:t>Dokumenty/oświadczenia powinny być wystawione nie wcześniej niż 6 miesięcy przed upływem składania ofert.</w:t>
      </w:r>
    </w:p>
    <w:p w:rsidR="00FB6FB5" w:rsidRPr="007D0A99" w:rsidRDefault="00FB6FB5">
      <w:pPr>
        <w:numPr>
          <w:ilvl w:val="1"/>
          <w:numId w:val="5"/>
        </w:numPr>
        <w:ind w:left="567" w:hanging="567"/>
        <w:jc w:val="both"/>
        <w:rPr>
          <w:rFonts w:ascii="Tahoma" w:hAnsi="Tahoma" w:cs="Tahoma"/>
          <w:i/>
          <w:iCs/>
          <w:sz w:val="22"/>
          <w:szCs w:val="22"/>
        </w:rPr>
      </w:pPr>
      <w:r w:rsidRPr="007D0A99">
        <w:rPr>
          <w:rFonts w:ascii="Tahoma" w:hAnsi="Tahoma" w:cs="Tahoma"/>
          <w:b/>
          <w:bCs/>
          <w:sz w:val="22"/>
          <w:szCs w:val="22"/>
        </w:rPr>
        <w:t xml:space="preserve">Dowody </w:t>
      </w:r>
      <w:r w:rsidRPr="007D0A99">
        <w:rPr>
          <w:rFonts w:ascii="Tahoma" w:hAnsi="Tahoma" w:cs="Tahoma"/>
          <w:sz w:val="22"/>
          <w:szCs w:val="22"/>
        </w:rPr>
        <w:t>określające czy roboty budowlane zamieszczone w „</w:t>
      </w:r>
      <w:r w:rsidRPr="007D0A99">
        <w:rPr>
          <w:rFonts w:ascii="Tahoma" w:hAnsi="Tahoma" w:cs="Tahoma"/>
          <w:b/>
          <w:bCs/>
          <w:sz w:val="22"/>
          <w:szCs w:val="22"/>
        </w:rPr>
        <w:t xml:space="preserve">Wykazie robót budowlanych” </w:t>
      </w:r>
      <w:r w:rsidRPr="007D0A99">
        <w:rPr>
          <w:rFonts w:ascii="Tahoma" w:hAnsi="Tahoma" w:cs="Tahoma"/>
          <w:sz w:val="22"/>
          <w:szCs w:val="22"/>
        </w:rPr>
        <w:t>zostały wykonane należycie, w szczególności informacja o tym czy roboty</w:t>
      </w:r>
      <w:r w:rsidRPr="007D0A99">
        <w:rPr>
          <w:rFonts w:ascii="Tahoma" w:hAnsi="Tahoma" w:cs="Tahoma"/>
          <w:b/>
          <w:bCs/>
          <w:sz w:val="22"/>
          <w:szCs w:val="22"/>
        </w:rPr>
        <w:t xml:space="preserve"> </w:t>
      </w:r>
      <w:r w:rsidRPr="007D0A99">
        <w:rPr>
          <w:rFonts w:ascii="Tahoma" w:hAnsi="Tahoma" w:cs="Tahoma"/>
          <w:sz w:val="22"/>
          <w:szCs w:val="22"/>
        </w:rPr>
        <w:t>zostały wykonane zgodnie z przepisami prawa budowlanego i prawidłowo ukończone.</w:t>
      </w:r>
    </w:p>
    <w:p w:rsidR="00FB6FB5" w:rsidRPr="007D0A99" w:rsidRDefault="00FB6FB5">
      <w:pPr>
        <w:ind w:left="567"/>
        <w:jc w:val="both"/>
        <w:rPr>
          <w:rFonts w:ascii="Tahoma" w:hAnsi="Tahoma" w:cs="Tahoma"/>
          <w:i/>
          <w:iCs/>
          <w:sz w:val="22"/>
          <w:szCs w:val="22"/>
        </w:rPr>
      </w:pPr>
      <w:r w:rsidRPr="007D0A99">
        <w:rPr>
          <w:rFonts w:ascii="Arial" w:hAnsi="Arial"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FB6FB5" w:rsidRPr="007D0A99" w:rsidRDefault="00FB6FB5">
      <w:pPr>
        <w:numPr>
          <w:ilvl w:val="0"/>
          <w:numId w:val="5"/>
        </w:numPr>
        <w:jc w:val="both"/>
        <w:rPr>
          <w:rFonts w:ascii="Tahoma" w:hAnsi="Tahoma" w:cs="Tahoma"/>
          <w:b/>
          <w:bCs/>
          <w:sz w:val="22"/>
          <w:szCs w:val="22"/>
        </w:rPr>
      </w:pPr>
      <w:r w:rsidRPr="007D0A99">
        <w:rPr>
          <w:rFonts w:ascii="Tahoma" w:hAnsi="Tahoma" w:cs="Tahoma"/>
          <w:b/>
          <w:bCs/>
          <w:sz w:val="22"/>
          <w:szCs w:val="22"/>
        </w:rPr>
        <w:t>DOKUMENTY I OŚWIADCZENIA WYMAGANE PRZY POLEGANIU NA ZASOBACH PODMIOTÓW TRZECICH</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Wykonawca może </w:t>
      </w:r>
      <w:r w:rsidRPr="007D0A99">
        <w:rPr>
          <w:rFonts w:ascii="Tahoma" w:hAnsi="Tahoma" w:cs="Tahoma"/>
          <w:sz w:val="22"/>
          <w:szCs w:val="22"/>
        </w:rPr>
        <w:t xml:space="preserve">w celu potwierdzenia spełniania warunków udziału w postępowaniu, w stosownych sytuacjach oraz w odniesieniu do konkretnego zamówienia, lub jego części, </w:t>
      </w:r>
      <w:r w:rsidRPr="007D0A99">
        <w:rPr>
          <w:rFonts w:ascii="Tahoma" w:hAnsi="Tahoma" w:cs="Tahoma"/>
          <w:b/>
          <w:bCs/>
          <w:sz w:val="22"/>
          <w:szCs w:val="22"/>
        </w:rPr>
        <w:t>polegać na zdolnościach technicznych lub zawodowych innych podmiotów</w:t>
      </w:r>
      <w:r w:rsidRPr="007D0A99">
        <w:rPr>
          <w:rFonts w:ascii="Tahoma" w:hAnsi="Tahoma" w:cs="Tahoma"/>
          <w:sz w:val="22"/>
          <w:szCs w:val="22"/>
        </w:rPr>
        <w:t>, niezależnie od charakteru prawnego łączących go z nim stosunków prawnych.</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sz w:val="22"/>
          <w:szCs w:val="22"/>
        </w:rPr>
        <w:t>Na żądanie Zamawiającego, Wykonawca, który polega na zdolnościach lub sytuacji innych podmiotów na zasadach określonych w art. 22a ustawy, zobowiązany będzie do przedstawienia w odniesieniu do tych podmiotów oświadczeń o niepodleganiu wykluczeniu z postępowania.</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sidRPr="007D0A99">
        <w:rPr>
          <w:rFonts w:ascii="Tahoma" w:hAnsi="Tahoma" w:cs="Tahoma"/>
          <w:sz w:val="22"/>
          <w:szCs w:val="22"/>
        </w:rPr>
        <w:t xml:space="preserve">tych podmiotów, w szczególności </w:t>
      </w:r>
      <w:r w:rsidRPr="007D0A99">
        <w:rPr>
          <w:rFonts w:ascii="Tahoma" w:hAnsi="Tahoma" w:cs="Tahoma"/>
          <w:b/>
          <w:bCs/>
          <w:sz w:val="22"/>
          <w:szCs w:val="22"/>
        </w:rPr>
        <w:t xml:space="preserve">przedstawiając wraz z ofertą zobowiązanie tych podmiotów do oddania mu do dyspozycji niezbędnych zasobów </w:t>
      </w:r>
      <w:r w:rsidRPr="007D0A99">
        <w:rPr>
          <w:rFonts w:ascii="Tahoma" w:hAnsi="Tahoma" w:cs="Tahoma"/>
          <w:sz w:val="22"/>
          <w:szCs w:val="22"/>
        </w:rPr>
        <w:t>na potrzeby realizacji zamówienia.</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sz w:val="22"/>
          <w:szCs w:val="22"/>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 i ust. 5.</w:t>
      </w:r>
    </w:p>
    <w:p w:rsidR="00FB6FB5" w:rsidRPr="007D0A99" w:rsidRDefault="00FB6FB5" w:rsidP="003962A2">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7D0A99">
        <w:rPr>
          <w:rFonts w:ascii="Tahoma" w:hAnsi="Tahoma" w:cs="Tahoma"/>
          <w:sz w:val="22"/>
          <w:szCs w:val="22"/>
        </w:rPr>
        <w:t>.</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sz w:val="22"/>
          <w:szCs w:val="22"/>
        </w:rPr>
        <w:t xml:space="preserve">Jeżeli zdolności techniczne lub zawodowe, podmiotu, na zasobach którego polega wykonawca, nie potwierdzają spełnienia przez wykonawcę warunków udziału w </w:t>
      </w:r>
      <w:r w:rsidRPr="007D0A99">
        <w:rPr>
          <w:rFonts w:ascii="Tahoma" w:hAnsi="Tahoma" w:cs="Tahoma"/>
          <w:sz w:val="22"/>
          <w:szCs w:val="22"/>
        </w:rPr>
        <w:lastRenderedPageBreak/>
        <w:t>postępowaniu lub zachodzą wobec tych podmiotów podstawy wykluczenia, zamawiający żąda, aby wykonawca w terminie określonym przez zamawiającego:</w:t>
      </w:r>
    </w:p>
    <w:p w:rsidR="00FB6FB5" w:rsidRPr="007D0A99" w:rsidRDefault="00FB6FB5">
      <w:pPr>
        <w:numPr>
          <w:ilvl w:val="0"/>
          <w:numId w:val="21"/>
        </w:numPr>
        <w:jc w:val="both"/>
        <w:rPr>
          <w:rFonts w:ascii="Tahoma" w:hAnsi="Tahoma" w:cs="Tahoma"/>
          <w:sz w:val="22"/>
          <w:szCs w:val="22"/>
        </w:rPr>
      </w:pPr>
      <w:r w:rsidRPr="007D0A99">
        <w:rPr>
          <w:rFonts w:ascii="Tahoma" w:hAnsi="Tahoma" w:cs="Tahoma"/>
          <w:sz w:val="22"/>
          <w:szCs w:val="22"/>
        </w:rPr>
        <w:t>zastąpił ten podmiot innym podmiotem lub podmiotami lub</w:t>
      </w:r>
    </w:p>
    <w:p w:rsidR="00FB6FB5" w:rsidRPr="007D0A99" w:rsidRDefault="00FB6FB5">
      <w:pPr>
        <w:numPr>
          <w:ilvl w:val="0"/>
          <w:numId w:val="21"/>
        </w:numPr>
        <w:jc w:val="both"/>
        <w:rPr>
          <w:rFonts w:ascii="Tahoma" w:hAnsi="Tahoma" w:cs="Tahoma"/>
          <w:sz w:val="22"/>
          <w:szCs w:val="22"/>
        </w:rPr>
      </w:pPr>
      <w:r w:rsidRPr="007D0A99">
        <w:rPr>
          <w:rFonts w:ascii="Tahoma" w:hAnsi="Tahoma" w:cs="Tahoma"/>
          <w:sz w:val="22"/>
          <w:szCs w:val="22"/>
        </w:rPr>
        <w:t>zobowiązał się do osobistego wykonania odpowiedniej części zamówienia, jeżeli wykaże wymagane zdolności techniczne lub zawodowe odpowiednio innych podmiotów lub własne.</w:t>
      </w:r>
    </w:p>
    <w:p w:rsidR="00FB6FB5" w:rsidRPr="007D0A99" w:rsidRDefault="00FB6FB5">
      <w:pPr>
        <w:numPr>
          <w:ilvl w:val="0"/>
          <w:numId w:val="5"/>
        </w:numPr>
        <w:jc w:val="both"/>
        <w:rPr>
          <w:rFonts w:ascii="Tahoma" w:hAnsi="Tahoma" w:cs="Tahoma"/>
          <w:sz w:val="22"/>
          <w:szCs w:val="22"/>
        </w:rPr>
      </w:pPr>
      <w:r w:rsidRPr="007D0A99">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FB6FB5" w:rsidRPr="007D0A99" w:rsidRDefault="00FB6FB5">
      <w:pPr>
        <w:pStyle w:val="Styl1"/>
        <w:numPr>
          <w:ilvl w:val="0"/>
          <w:numId w:val="14"/>
        </w:numPr>
        <w:ind w:left="567" w:hanging="567"/>
        <w:jc w:val="both"/>
      </w:pPr>
      <w:r w:rsidRPr="007D0A99">
        <w:t>Informacje o sposobie porozumiewania się Zamawiającego z Wykonawcami oraz przekazywania oświadczeń i dokumentów, wskazanie osób uprawnionych do porozumiewania się z Wykonawcami</w:t>
      </w:r>
    </w:p>
    <w:p w:rsidR="00FB6FB5" w:rsidRPr="007D0A99" w:rsidRDefault="00FB6FB5">
      <w:pPr>
        <w:jc w:val="both"/>
        <w:rPr>
          <w:rFonts w:ascii="Tahoma" w:hAnsi="Tahoma" w:cs="Tahoma"/>
          <w:sz w:val="16"/>
          <w:szCs w:val="16"/>
        </w:rPr>
      </w:pPr>
    </w:p>
    <w:p w:rsidR="00FB6FB5" w:rsidRPr="007D0A99" w:rsidRDefault="00FB6FB5">
      <w:pPr>
        <w:numPr>
          <w:ilvl w:val="0"/>
          <w:numId w:val="22"/>
        </w:numPr>
        <w:jc w:val="both"/>
        <w:rPr>
          <w:rFonts w:ascii="Tahoma" w:hAnsi="Tahoma" w:cs="Tahoma"/>
          <w:sz w:val="22"/>
          <w:szCs w:val="22"/>
        </w:rPr>
      </w:pPr>
      <w:r w:rsidRPr="007D0A99">
        <w:rPr>
          <w:rFonts w:ascii="Tahoma" w:hAnsi="Tahoma" w:cs="Tahoma"/>
          <w:sz w:val="22"/>
          <w:szCs w:val="22"/>
        </w:rPr>
        <w:t>Wykonawca może zwrócić się do Zamawiającego o wyjaśnienie treści specyfikacji istotnych warunków zamówienia.</w:t>
      </w:r>
    </w:p>
    <w:p w:rsidR="00FB6FB5" w:rsidRPr="007D0A99" w:rsidRDefault="00FB6FB5">
      <w:pPr>
        <w:numPr>
          <w:ilvl w:val="0"/>
          <w:numId w:val="22"/>
        </w:numPr>
        <w:jc w:val="both"/>
        <w:rPr>
          <w:rFonts w:ascii="Tahoma" w:hAnsi="Tahoma" w:cs="Tahoma"/>
          <w:b/>
          <w:bCs/>
          <w:sz w:val="22"/>
          <w:szCs w:val="22"/>
        </w:rPr>
      </w:pPr>
      <w:r w:rsidRPr="007D0A99">
        <w:rPr>
          <w:rFonts w:ascii="Tahoma" w:hAnsi="Tahoma" w:cs="Tahoma"/>
          <w:sz w:val="22"/>
          <w:szCs w:val="22"/>
        </w:rPr>
        <w:t xml:space="preserve">Zamawiający niezwłocznie udzieli wyjaśnień, </w:t>
      </w:r>
      <w:r w:rsidRPr="007D0A99">
        <w:rPr>
          <w:rFonts w:ascii="Tahoma" w:hAnsi="Tahoma" w:cs="Tahoma"/>
          <w:b/>
          <w:bCs/>
          <w:sz w:val="22"/>
          <w:szCs w:val="22"/>
        </w:rPr>
        <w:t>poprzez ich zamieszczenie na własnej stronie internetowej dotyczącej niniejszego przetargu</w:t>
      </w:r>
      <w:r w:rsidRPr="007D0A99">
        <w:rPr>
          <w:rFonts w:ascii="Tahoma" w:hAnsi="Tahoma" w:cs="Tahoma"/>
          <w:sz w:val="22"/>
          <w:szCs w:val="22"/>
        </w:rPr>
        <w:t>, jednak nie później niż na </w:t>
      </w:r>
      <w:r w:rsidRPr="007D0A99">
        <w:rPr>
          <w:rFonts w:ascii="Tahoma" w:hAnsi="Tahoma" w:cs="Tahoma"/>
          <w:b/>
          <w:bCs/>
          <w:sz w:val="22"/>
          <w:szCs w:val="22"/>
        </w:rPr>
        <w:t xml:space="preserve">2 dni </w:t>
      </w:r>
      <w:r w:rsidRPr="007D0A99">
        <w:rPr>
          <w:rFonts w:ascii="Tahoma" w:hAnsi="Tahoma" w:cs="Tahoma"/>
          <w:sz w:val="22"/>
          <w:szCs w:val="22"/>
        </w:rPr>
        <w:t>przed</w:t>
      </w:r>
      <w:r w:rsidRPr="007D0A99">
        <w:rPr>
          <w:rFonts w:ascii="Tahoma" w:hAnsi="Tahoma" w:cs="Tahoma"/>
          <w:b/>
          <w:bCs/>
          <w:sz w:val="22"/>
          <w:szCs w:val="22"/>
        </w:rPr>
        <w:t xml:space="preserve"> </w:t>
      </w:r>
      <w:r w:rsidRPr="007D0A99">
        <w:rPr>
          <w:rFonts w:ascii="Tahoma" w:hAnsi="Tahoma" w:cs="Tahoma"/>
          <w:sz w:val="22"/>
          <w:szCs w:val="22"/>
        </w:rPr>
        <w:t>upływem terminu składania ofert, pod warunkiem, że wniosek o wyjaśnienie treści specyfikacji</w:t>
      </w:r>
      <w:r w:rsidRPr="007D0A99">
        <w:rPr>
          <w:rFonts w:ascii="Tahoma" w:hAnsi="Tahoma" w:cs="Tahoma"/>
          <w:b/>
          <w:bCs/>
          <w:sz w:val="22"/>
          <w:szCs w:val="22"/>
        </w:rPr>
        <w:t xml:space="preserve"> </w:t>
      </w:r>
      <w:r w:rsidRPr="007D0A99">
        <w:rPr>
          <w:rFonts w:ascii="Tahoma" w:hAnsi="Tahoma" w:cs="Tahoma"/>
          <w:sz w:val="22"/>
          <w:szCs w:val="22"/>
        </w:rPr>
        <w:t>istotnych warunków zamówienia wpłynie do Zamawiającego nie później niż do końca dnia, w</w:t>
      </w:r>
      <w:r w:rsidRPr="007D0A99">
        <w:rPr>
          <w:rFonts w:ascii="Tahoma" w:hAnsi="Tahoma" w:cs="Tahoma"/>
          <w:b/>
          <w:bCs/>
          <w:sz w:val="22"/>
          <w:szCs w:val="22"/>
        </w:rPr>
        <w:t xml:space="preserve"> </w:t>
      </w:r>
      <w:r w:rsidRPr="007D0A99">
        <w:rPr>
          <w:rFonts w:ascii="Tahoma" w:hAnsi="Tahoma" w:cs="Tahoma"/>
          <w:sz w:val="22"/>
          <w:szCs w:val="22"/>
        </w:rPr>
        <w:t>którym upływa połowa wyznaczonego terminu składania ofert.</w:t>
      </w:r>
    </w:p>
    <w:p w:rsidR="00FB6FB5" w:rsidRPr="007D0A99" w:rsidRDefault="00FB6FB5">
      <w:pPr>
        <w:numPr>
          <w:ilvl w:val="0"/>
          <w:numId w:val="22"/>
        </w:numPr>
        <w:jc w:val="both"/>
        <w:rPr>
          <w:rFonts w:ascii="Tahoma" w:hAnsi="Tahoma" w:cs="Tahoma"/>
          <w:sz w:val="22"/>
          <w:szCs w:val="22"/>
        </w:rPr>
      </w:pPr>
      <w:r w:rsidRPr="007D0A99">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FB6FB5" w:rsidRPr="007D0A99" w:rsidRDefault="00FB6FB5">
      <w:pPr>
        <w:numPr>
          <w:ilvl w:val="0"/>
          <w:numId w:val="22"/>
        </w:numPr>
        <w:jc w:val="both"/>
        <w:rPr>
          <w:rFonts w:ascii="Tahoma" w:hAnsi="Tahoma" w:cs="Tahoma"/>
          <w:sz w:val="22"/>
          <w:szCs w:val="22"/>
        </w:rPr>
      </w:pPr>
      <w:r w:rsidRPr="007D0A99">
        <w:rPr>
          <w:rFonts w:ascii="Tahoma" w:hAnsi="Tahoma" w:cs="Tahoma"/>
          <w:sz w:val="22"/>
          <w:szCs w:val="22"/>
        </w:rPr>
        <w:t>Przedłużenie terminu składania ofert nie wpływa na bieg terminu składania wniosku, o którym mowa w pkt. 2.</w:t>
      </w:r>
    </w:p>
    <w:p w:rsidR="00FB6FB5" w:rsidRPr="007D0A99" w:rsidRDefault="00FB6FB5">
      <w:pPr>
        <w:numPr>
          <w:ilvl w:val="0"/>
          <w:numId w:val="22"/>
        </w:numPr>
        <w:jc w:val="both"/>
        <w:rPr>
          <w:rFonts w:ascii="Tahoma" w:hAnsi="Tahoma" w:cs="Tahoma"/>
          <w:sz w:val="22"/>
          <w:szCs w:val="22"/>
        </w:rPr>
      </w:pPr>
      <w:r w:rsidRPr="007D0A99">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FB6FB5" w:rsidRPr="007D0A99" w:rsidRDefault="00FB6FB5">
      <w:pPr>
        <w:numPr>
          <w:ilvl w:val="0"/>
          <w:numId w:val="22"/>
        </w:numPr>
        <w:jc w:val="both"/>
      </w:pPr>
      <w:r w:rsidRPr="007D0A99">
        <w:rPr>
          <w:rFonts w:ascii="Tahoma" w:hAnsi="Tahoma" w:cs="Tahoma"/>
          <w:sz w:val="22"/>
          <w:szCs w:val="22"/>
        </w:rPr>
        <w:t>Ze strony Zamawiającego pracownikiem upoważnionym do kontaktowania się z Wykonawcami, w sprawie przetargu jest Mirosław Kuchciński</w:t>
      </w:r>
      <w:r w:rsidRPr="007D0A99">
        <w:rPr>
          <w:rFonts w:ascii="Tahoma" w:hAnsi="Tahoma" w:cs="Tahoma"/>
          <w:bCs/>
          <w:iCs/>
          <w:sz w:val="22"/>
        </w:rPr>
        <w:t xml:space="preserve">, </w:t>
      </w:r>
      <w:r w:rsidRPr="007D0A99">
        <w:rPr>
          <w:rFonts w:ascii="Tahoma" w:hAnsi="Tahoma" w:cs="Tahoma"/>
          <w:sz w:val="22"/>
          <w:szCs w:val="22"/>
        </w:rPr>
        <w:t xml:space="preserve">e-mail: </w:t>
      </w:r>
      <w:r w:rsidRPr="007D0A99">
        <w:rPr>
          <w:rFonts w:ascii="Tahoma" w:hAnsi="Tahoma" w:cs="Tahoma"/>
          <w:sz w:val="22"/>
          <w:szCs w:val="22"/>
          <w:u w:val="single"/>
        </w:rPr>
        <w:t>zamowienia</w:t>
      </w:r>
      <w:hyperlink r:id="rId7">
        <w:r w:rsidRPr="007D0A99">
          <w:rPr>
            <w:rStyle w:val="czeinternetowe"/>
            <w:rFonts w:ascii="Tahoma" w:hAnsi="Tahoma" w:cs="Tahoma"/>
            <w:color w:val="auto"/>
            <w:sz w:val="22"/>
            <w:szCs w:val="22"/>
          </w:rPr>
          <w:t>@mragowo.um.gov.pl</w:t>
        </w:r>
      </w:hyperlink>
    </w:p>
    <w:p w:rsidR="00FB6FB5" w:rsidRPr="007D0A99" w:rsidRDefault="00FB6FB5">
      <w:pPr>
        <w:numPr>
          <w:ilvl w:val="0"/>
          <w:numId w:val="22"/>
        </w:numPr>
        <w:jc w:val="both"/>
        <w:rPr>
          <w:rFonts w:ascii="Tahoma" w:hAnsi="Tahoma" w:cs="Tahoma"/>
          <w:sz w:val="22"/>
          <w:szCs w:val="22"/>
        </w:rPr>
      </w:pPr>
      <w:r w:rsidRPr="007D0A99">
        <w:rPr>
          <w:rFonts w:ascii="Tahoma" w:hAnsi="Tahoma" w:cs="Tahoma"/>
          <w:sz w:val="22"/>
          <w:szCs w:val="22"/>
        </w:rPr>
        <w:t>Sposób przekazywania informacji określa punkt 3 Rozdziału II „Informacje ogólne”.</w:t>
      </w:r>
    </w:p>
    <w:p w:rsidR="00FB6FB5" w:rsidRPr="007D0A99" w:rsidRDefault="00FB6FB5">
      <w:pPr>
        <w:pStyle w:val="Styl1"/>
        <w:numPr>
          <w:ilvl w:val="0"/>
          <w:numId w:val="14"/>
        </w:numPr>
        <w:ind w:left="567" w:hanging="567"/>
      </w:pPr>
      <w:r w:rsidRPr="007D0A99">
        <w:t>Wymagania dotyczące wadium</w:t>
      </w:r>
    </w:p>
    <w:p w:rsidR="00FB6FB5" w:rsidRPr="007D0A99" w:rsidRDefault="00FB6FB5">
      <w:pPr>
        <w:rPr>
          <w:rFonts w:ascii="Verdana,Bold" w:hAnsi="Verdana,Bold" w:cs="Verdana,Bold"/>
          <w:b/>
          <w:bCs/>
          <w:sz w:val="18"/>
          <w:szCs w:val="18"/>
        </w:rPr>
      </w:pP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 xml:space="preserve">Każdy Wykonawca zobowiązany jest do wniesienia wadium w wysokości: </w:t>
      </w:r>
      <w:r w:rsidR="00C46FFE" w:rsidRPr="008177BF">
        <w:rPr>
          <w:rFonts w:ascii="Tahoma" w:hAnsi="Tahoma" w:cs="Tahoma"/>
          <w:b/>
          <w:bCs/>
          <w:sz w:val="22"/>
          <w:szCs w:val="22"/>
        </w:rPr>
        <w:t>12</w:t>
      </w:r>
      <w:r w:rsidRPr="008177BF">
        <w:rPr>
          <w:rFonts w:ascii="Tahoma" w:hAnsi="Tahoma" w:cs="Tahoma"/>
          <w:b/>
          <w:bCs/>
          <w:sz w:val="22"/>
          <w:szCs w:val="22"/>
        </w:rPr>
        <w:t xml:space="preserve"> 000,00</w:t>
      </w:r>
      <w:r w:rsidRPr="007D0A99">
        <w:rPr>
          <w:rFonts w:ascii="Tahoma" w:hAnsi="Tahoma" w:cs="Tahoma"/>
          <w:b/>
          <w:bCs/>
          <w:sz w:val="22"/>
          <w:szCs w:val="22"/>
        </w:rPr>
        <w:t xml:space="preserve"> </w:t>
      </w:r>
      <w:r w:rsidRPr="007D0A99">
        <w:rPr>
          <w:rFonts w:ascii="Tahoma" w:hAnsi="Tahoma" w:cs="Tahoma"/>
          <w:sz w:val="22"/>
          <w:szCs w:val="22"/>
        </w:rPr>
        <w:t>złotych.</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b/>
          <w:bCs/>
          <w:sz w:val="22"/>
          <w:szCs w:val="22"/>
        </w:rPr>
        <w:t xml:space="preserve"> Wadium wnosi się </w:t>
      </w:r>
      <w:r w:rsidRPr="007D0A99">
        <w:rPr>
          <w:rFonts w:ascii="Tahoma" w:hAnsi="Tahoma" w:cs="Tahoma"/>
          <w:b/>
          <w:sz w:val="22"/>
          <w:szCs w:val="22"/>
        </w:rPr>
        <w:t>przed upływem terminu składania ofert</w:t>
      </w:r>
      <w:r w:rsidRPr="007D0A99">
        <w:rPr>
          <w:rFonts w:ascii="Tahoma" w:hAnsi="Tahoma" w:cs="Tahoma"/>
          <w:sz w:val="22"/>
          <w:szCs w:val="22"/>
        </w:rPr>
        <w:t xml:space="preserve"> tj. </w:t>
      </w:r>
      <w:r w:rsidRPr="007D0A99">
        <w:rPr>
          <w:rFonts w:ascii="Tahoma" w:hAnsi="Tahoma" w:cs="Tahoma"/>
          <w:b/>
          <w:bCs/>
          <w:sz w:val="22"/>
          <w:szCs w:val="22"/>
        </w:rPr>
        <w:t xml:space="preserve">najpóźniej do dnia i godziny określonej w punkcie 5 Rozdziału XIII SIWZ (dotyczy to każdej formy wadium, w przypadku formy pieniężnej przelew musi być wykonany w takim terminie aby wadium było zaksięgowane na koncie zamawiającego </w:t>
      </w:r>
      <w:r w:rsidRPr="007D0A99">
        <w:rPr>
          <w:rFonts w:ascii="Tahoma" w:hAnsi="Tahoma" w:cs="Tahoma"/>
          <w:b/>
          <w:sz w:val="22"/>
          <w:szCs w:val="22"/>
        </w:rPr>
        <w:t>przed upływem terminu składania ofert)</w:t>
      </w:r>
      <w:r w:rsidRPr="007D0A99">
        <w:rPr>
          <w:rFonts w:ascii="Tahoma" w:hAnsi="Tahoma" w:cs="Tahoma"/>
          <w:b/>
          <w:bCs/>
          <w:sz w:val="22"/>
          <w:szCs w:val="22"/>
        </w:rPr>
        <w:t xml:space="preserve">. </w:t>
      </w:r>
      <w:r w:rsidRPr="007D0A99">
        <w:rPr>
          <w:rFonts w:ascii="Tahoma" w:hAnsi="Tahoma" w:cs="Tahoma"/>
          <w:sz w:val="22"/>
          <w:szCs w:val="22"/>
        </w:rPr>
        <w:t>Wadium może by wnoszone w jednej lub kilku następujących formach:</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pieniądzu;</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poręczeniach bankowych lub poręczeniach spółdzielczej kasy oszczędnościowo-kredytowej, z tym że poręczenie kasy jest zawsze poręczeniem pieniężnym;</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gwarancjach bankowych;</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lastRenderedPageBreak/>
        <w:t>gwarancjach ubezpieczeniowych;</w:t>
      </w:r>
    </w:p>
    <w:p w:rsidR="00FB6FB5" w:rsidRPr="007D0A99" w:rsidRDefault="00FB6FB5" w:rsidP="00F34763">
      <w:pPr>
        <w:numPr>
          <w:ilvl w:val="1"/>
          <w:numId w:val="37"/>
        </w:numPr>
        <w:autoSpaceDE w:val="0"/>
        <w:autoSpaceDN w:val="0"/>
        <w:adjustRightInd w:val="0"/>
        <w:ind w:left="567" w:hanging="567"/>
        <w:jc w:val="both"/>
        <w:rPr>
          <w:rFonts w:ascii="Tahoma" w:hAnsi="Tahoma" w:cs="Tahoma"/>
          <w:b/>
          <w:bCs/>
          <w:sz w:val="22"/>
          <w:szCs w:val="22"/>
        </w:rPr>
      </w:pPr>
      <w:r w:rsidRPr="007D0A99">
        <w:rPr>
          <w:rFonts w:ascii="Tahoma" w:hAnsi="Tahoma" w:cs="Tahoma"/>
          <w:sz w:val="22"/>
          <w:szCs w:val="22"/>
        </w:rPr>
        <w:t xml:space="preserve">poręczeniach udzielanych przez podmioty, o których mowa w art. 6b ust. 5 pkt 2 ustawy z dnia 9 listopada 2000r. o utworzeniu Polskiej Agencji Rozwoju Przedsiębiorczości (Dz. U. Nr 109, poz. 1158, z </w:t>
      </w:r>
      <w:proofErr w:type="spellStart"/>
      <w:r w:rsidRPr="007D0A99">
        <w:rPr>
          <w:rFonts w:ascii="Tahoma" w:hAnsi="Tahoma" w:cs="Tahoma"/>
          <w:sz w:val="22"/>
          <w:szCs w:val="22"/>
        </w:rPr>
        <w:t>późn</w:t>
      </w:r>
      <w:proofErr w:type="spellEnd"/>
      <w:r w:rsidRPr="007D0A99">
        <w:rPr>
          <w:rFonts w:ascii="Tahoma" w:hAnsi="Tahoma" w:cs="Tahoma"/>
          <w:sz w:val="22"/>
          <w:szCs w:val="22"/>
        </w:rPr>
        <w:t>. zm.).</w:t>
      </w:r>
    </w:p>
    <w:p w:rsidR="00FB6FB5" w:rsidRPr="007D0A99" w:rsidRDefault="00FB6FB5" w:rsidP="00F34763">
      <w:pPr>
        <w:numPr>
          <w:ilvl w:val="0"/>
          <w:numId w:val="37"/>
        </w:numPr>
        <w:autoSpaceDE w:val="0"/>
        <w:autoSpaceDN w:val="0"/>
        <w:adjustRightInd w:val="0"/>
        <w:jc w:val="both"/>
        <w:rPr>
          <w:rFonts w:ascii="Tahoma" w:hAnsi="Tahoma" w:cs="Tahoma"/>
          <w:b/>
          <w:bCs/>
          <w:sz w:val="22"/>
          <w:szCs w:val="22"/>
        </w:rPr>
      </w:pPr>
      <w:r w:rsidRPr="007D0A99">
        <w:rPr>
          <w:rFonts w:ascii="Tahoma" w:hAnsi="Tahoma" w:cs="Tahoma"/>
          <w:sz w:val="22"/>
          <w:szCs w:val="22"/>
        </w:rPr>
        <w:t xml:space="preserve">Wadium wnoszone w pieniądzu wpłaca się przelewem na rachunek bankowy wskazany przez Zamawiającego, tj.: </w:t>
      </w:r>
      <w:r w:rsidRPr="007D0A99">
        <w:rPr>
          <w:rFonts w:ascii="Tahoma" w:hAnsi="Tahoma" w:cs="Tahoma"/>
          <w:b/>
          <w:sz w:val="22"/>
          <w:szCs w:val="22"/>
        </w:rPr>
        <w:t xml:space="preserve">45 1020 3639 0000 8502 0005 1235. </w:t>
      </w:r>
      <w:r w:rsidRPr="007D0A99">
        <w:rPr>
          <w:rFonts w:ascii="Tahoma" w:hAnsi="Tahoma" w:cs="Tahoma"/>
          <w:b/>
          <w:bCs/>
          <w:sz w:val="22"/>
          <w:szCs w:val="22"/>
        </w:rPr>
        <w:t>Za termin wniesienia wadium uznaje się zaksięgowanie wpłaty na rachunku Zamawiającego.</w:t>
      </w:r>
    </w:p>
    <w:p w:rsidR="00FB6FB5" w:rsidRPr="007D0A99" w:rsidRDefault="00FB6FB5" w:rsidP="00F34763">
      <w:pPr>
        <w:autoSpaceDE w:val="0"/>
        <w:autoSpaceDN w:val="0"/>
        <w:adjustRightInd w:val="0"/>
        <w:ind w:left="360"/>
        <w:jc w:val="both"/>
        <w:rPr>
          <w:rFonts w:ascii="Tahoma" w:hAnsi="Tahoma" w:cs="Tahoma"/>
          <w:sz w:val="22"/>
          <w:szCs w:val="22"/>
        </w:rPr>
      </w:pPr>
      <w:r w:rsidRPr="007D0A99">
        <w:rPr>
          <w:rFonts w:ascii="Tahoma" w:hAnsi="Tahoma" w:cs="Tahoma"/>
          <w:sz w:val="22"/>
          <w:szCs w:val="22"/>
        </w:rPr>
        <w:t>Na dowodzie wpłaty należy zaznaczyć, jakiego zadania wadium dotyczy. Do oferty należy dołączyć kopię dowodu wpłaty wadium.</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Wadium w formie poręczeń, gwarancji, należy załączyć w oryginale do oferty. Wykonawca winien uzyskać potwierdzenie złożenia wadium.</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 xml:space="preserve">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Dokonanie wypłaty zabezpieczonej kwoty nie może być uzależnione od spełnienia przez Zamawiającego jakichkolwiek dodatkowych warunków.</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Wykonawcy, którego oferta została wybrana jako najkorzystniejsza, Zamawiający zwraca wadium niezwłocznie po zawarciu umowy w sprawie zamówienia publicznego oraz wniesieniu zabezpieczenia należytego wykonania umowy, jeżeli jego wniesienia żądano.</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Zamawiający zwraca niezwłocznie wadium na wniosek Wykonawcy, który wycofał ofertę przed upływem terminu składania ofert.</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Zamawiający żąda ponownego wniesienia wadium przez Wykonawcę, któremu zwrócono wadium na podstawie pkt. 7, jeżeli w wyniku rozstrzygnięcia odwołania jego oferta została wybrana jako najkorzystniejsza. Wykonawca wnosi wadium w terminie określonym przez Zamawiającego.</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Zamawiający zatrzyma wadium wraz z odsetkami, jeżeli Wykonawca, którego oferta została wybrana:</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odmówił podpisania umowy w sprawie zamówienia publicznego na warunkach określonych w ofercie;</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nie wniósł wymaganego zabezpieczenia należytego wykonania umowy;</w:t>
      </w:r>
    </w:p>
    <w:p w:rsidR="00FB6FB5" w:rsidRPr="007D0A99" w:rsidRDefault="00FB6FB5" w:rsidP="00536B88">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zawarcie umowy w sprawie zamówienia publicznego stało się niemożliwe z przyczyn leżących po stronie Wykonawcy.</w:t>
      </w:r>
    </w:p>
    <w:p w:rsidR="00FB6FB5" w:rsidRPr="007D0A99" w:rsidRDefault="00FB6FB5">
      <w:pPr>
        <w:pStyle w:val="Styl1"/>
        <w:numPr>
          <w:ilvl w:val="0"/>
          <w:numId w:val="14"/>
        </w:numPr>
        <w:ind w:left="567" w:hanging="567"/>
      </w:pPr>
      <w:r w:rsidRPr="007D0A99">
        <w:lastRenderedPageBreak/>
        <w:t>Termin związania ofertą</w:t>
      </w:r>
    </w:p>
    <w:p w:rsidR="00FB6FB5" w:rsidRPr="007D0A99" w:rsidRDefault="00FB6FB5">
      <w:pPr>
        <w:rPr>
          <w:rFonts w:ascii="Verdana,Bold" w:hAnsi="Verdana,Bold" w:cs="Verdana,Bold"/>
          <w:b/>
          <w:bCs/>
          <w:sz w:val="18"/>
          <w:szCs w:val="18"/>
        </w:rPr>
      </w:pPr>
    </w:p>
    <w:p w:rsidR="00FB6FB5" w:rsidRPr="007D0A99" w:rsidRDefault="00FB6FB5">
      <w:pPr>
        <w:numPr>
          <w:ilvl w:val="0"/>
          <w:numId w:val="23"/>
        </w:numPr>
        <w:jc w:val="both"/>
        <w:rPr>
          <w:rFonts w:ascii="Tahoma" w:hAnsi="Tahoma" w:cs="Tahoma"/>
          <w:b/>
          <w:bCs/>
          <w:sz w:val="22"/>
          <w:szCs w:val="22"/>
        </w:rPr>
      </w:pPr>
      <w:r w:rsidRPr="007D0A99">
        <w:rPr>
          <w:rFonts w:ascii="Tahoma" w:hAnsi="Tahoma" w:cs="Tahoma"/>
          <w:b/>
          <w:bCs/>
          <w:sz w:val="22"/>
          <w:szCs w:val="22"/>
        </w:rPr>
        <w:t>Wykonawca jest związany ofertą przez okres 30 dni.</w:t>
      </w:r>
    </w:p>
    <w:p w:rsidR="00FB6FB5" w:rsidRPr="007D0A99" w:rsidRDefault="00FB6FB5">
      <w:pPr>
        <w:numPr>
          <w:ilvl w:val="0"/>
          <w:numId w:val="23"/>
        </w:numPr>
        <w:jc w:val="both"/>
        <w:rPr>
          <w:rFonts w:ascii="Tahoma" w:hAnsi="Tahoma" w:cs="Tahoma"/>
          <w:sz w:val="22"/>
          <w:szCs w:val="22"/>
        </w:rPr>
      </w:pPr>
      <w:r w:rsidRPr="007D0A99">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FB6FB5" w:rsidRPr="007D0A99" w:rsidRDefault="00FB6FB5">
      <w:pPr>
        <w:numPr>
          <w:ilvl w:val="0"/>
          <w:numId w:val="23"/>
        </w:numPr>
        <w:jc w:val="both"/>
        <w:rPr>
          <w:rFonts w:ascii="Tahoma" w:hAnsi="Tahoma" w:cs="Tahoma"/>
          <w:sz w:val="22"/>
          <w:szCs w:val="22"/>
        </w:rPr>
      </w:pPr>
      <w:r w:rsidRPr="007D0A99">
        <w:rPr>
          <w:rFonts w:ascii="Tahoma" w:hAnsi="Tahoma" w:cs="Tahoma"/>
          <w:sz w:val="22"/>
          <w:szCs w:val="22"/>
        </w:rPr>
        <w:t>Odmowa wyrażenia zgody, o której mowa w ust. 2, nie powoduje utraty wadium.</w:t>
      </w:r>
    </w:p>
    <w:p w:rsidR="00FB6FB5" w:rsidRPr="007D0A99" w:rsidRDefault="00FB6FB5">
      <w:pPr>
        <w:numPr>
          <w:ilvl w:val="0"/>
          <w:numId w:val="23"/>
        </w:numPr>
        <w:jc w:val="both"/>
        <w:rPr>
          <w:rFonts w:ascii="Tahoma" w:hAnsi="Tahoma" w:cs="Tahoma"/>
          <w:sz w:val="22"/>
          <w:szCs w:val="22"/>
        </w:rPr>
      </w:pPr>
      <w:r w:rsidRPr="007D0A99">
        <w:rPr>
          <w:rFonts w:ascii="Tahoma" w:hAnsi="Tahoma" w:cs="Tahoma"/>
          <w:sz w:val="22"/>
          <w:szCs w:val="22"/>
        </w:rPr>
        <w:t>Bieg terminu związania ofertą rozpoczyna się wraz z upływem terminu składania ofert.</w:t>
      </w:r>
    </w:p>
    <w:p w:rsidR="00FB6FB5" w:rsidRPr="007D0A99" w:rsidRDefault="00FB6FB5">
      <w:pPr>
        <w:pStyle w:val="Styl1"/>
        <w:numPr>
          <w:ilvl w:val="0"/>
          <w:numId w:val="14"/>
        </w:numPr>
        <w:ind w:left="567" w:hanging="567"/>
      </w:pPr>
      <w:r w:rsidRPr="007D0A99">
        <w:t xml:space="preserve"> Opis sposobu przygotowania ofert</w:t>
      </w:r>
    </w:p>
    <w:p w:rsidR="00FB6FB5" w:rsidRPr="007D0A99" w:rsidRDefault="00FB6FB5">
      <w:pPr>
        <w:jc w:val="both"/>
        <w:rPr>
          <w:rFonts w:ascii="Tahoma" w:hAnsi="Tahoma" w:cs="Tahoma"/>
          <w:sz w:val="18"/>
          <w:szCs w:val="18"/>
        </w:rPr>
      </w:pP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Wykonawca może złożyć w niniejszym przetargu jedną ofertę.</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Oferta powinna być sporządzona na formularzu oferty stanowiącym załącznik do SIWZ i powinna zawierać wszystkie wymagane oświadczenia wymienione w SIWZ w Rozdziale VIII pkt 1.</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Oferta powinna być napisana na maszynie, komputerze lub czytelnie pismem odręcznym, sporządzona w języku polskim.</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Zaleca się, by wszystkie zapisane strony oferty były ponumerowane, ułożone w kolejności przedstawionej w Rozdziale VIII SIWZ i spięte w sposób trwały.</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Oferty powinny być jednoznaczne.</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Treść oferty musi odpowiadać treści SIWZ.</w:t>
      </w:r>
    </w:p>
    <w:p w:rsidR="00FB6FB5" w:rsidRPr="007D0A99" w:rsidRDefault="00FB6FB5">
      <w:pPr>
        <w:numPr>
          <w:ilvl w:val="0"/>
          <w:numId w:val="24"/>
        </w:numPr>
        <w:jc w:val="both"/>
        <w:rPr>
          <w:rFonts w:ascii="Tahoma" w:hAnsi="Tahoma" w:cs="Tahoma"/>
          <w:b/>
          <w:bCs/>
          <w:sz w:val="22"/>
          <w:szCs w:val="22"/>
        </w:rPr>
      </w:pPr>
      <w:r w:rsidRPr="007D0A99">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FB6FB5" w:rsidRPr="007D0A99" w:rsidRDefault="00FB6FB5">
      <w:pPr>
        <w:numPr>
          <w:ilvl w:val="0"/>
          <w:numId w:val="24"/>
        </w:numPr>
        <w:jc w:val="both"/>
        <w:rPr>
          <w:rFonts w:ascii="Tahoma" w:hAnsi="Tahoma" w:cs="Tahoma"/>
          <w:b/>
          <w:bCs/>
          <w:sz w:val="22"/>
          <w:szCs w:val="22"/>
        </w:rPr>
      </w:pPr>
      <w:r w:rsidRPr="007D0A99">
        <w:rPr>
          <w:rFonts w:ascii="Tahoma" w:hAnsi="Tahoma" w:cs="Tahoma"/>
          <w:b/>
          <w:bCs/>
          <w:sz w:val="22"/>
          <w:szCs w:val="22"/>
        </w:rPr>
        <w:t xml:space="preserve">Dokumenty inne niż oświadczenia, składane są w oryginale lub kopii poświadczonej za zgodność z oryginałem. </w:t>
      </w:r>
      <w:r w:rsidRPr="007D0A99">
        <w:rPr>
          <w:rFonts w:ascii="Tahoma" w:hAnsi="Tahoma" w:cs="Tahoma"/>
          <w:sz w:val="22"/>
          <w:szCs w:val="22"/>
        </w:rPr>
        <w:t>Poświadczenia za zgodność z oryginałem dokonuje odpowiednio</w:t>
      </w:r>
      <w:r w:rsidRPr="007D0A99">
        <w:rPr>
          <w:rFonts w:ascii="Tahoma" w:hAnsi="Tahoma" w:cs="Tahoma"/>
          <w:b/>
          <w:bCs/>
          <w:sz w:val="22"/>
          <w:szCs w:val="22"/>
        </w:rPr>
        <w:t xml:space="preserve"> </w:t>
      </w:r>
      <w:r w:rsidRPr="007D0A99">
        <w:rPr>
          <w:rFonts w:ascii="Tahoma" w:hAnsi="Tahoma" w:cs="Tahoma"/>
          <w:sz w:val="22"/>
          <w:szCs w:val="22"/>
        </w:rPr>
        <w:t>wykonawca, podmiot, na którego zdolnościach lub sytuacji polega wykonawca, wykonawcy</w:t>
      </w:r>
      <w:r w:rsidRPr="007D0A99">
        <w:rPr>
          <w:rFonts w:ascii="Tahoma" w:hAnsi="Tahoma" w:cs="Tahoma"/>
          <w:b/>
          <w:bCs/>
          <w:sz w:val="22"/>
          <w:szCs w:val="22"/>
        </w:rPr>
        <w:t xml:space="preserve"> </w:t>
      </w:r>
      <w:r w:rsidRPr="007D0A99">
        <w:rPr>
          <w:rFonts w:ascii="Tahoma" w:hAnsi="Tahoma" w:cs="Tahoma"/>
          <w:sz w:val="22"/>
          <w:szCs w:val="22"/>
        </w:rPr>
        <w:t>wspólnie ubiegający się o udzielenie zamówienia publicznego albo podwykonawca, w zakresie</w:t>
      </w:r>
      <w:r w:rsidRPr="007D0A99">
        <w:rPr>
          <w:rFonts w:ascii="Tahoma" w:hAnsi="Tahoma" w:cs="Tahoma"/>
          <w:b/>
          <w:bCs/>
          <w:sz w:val="22"/>
          <w:szCs w:val="22"/>
        </w:rPr>
        <w:t xml:space="preserve"> </w:t>
      </w:r>
      <w:r w:rsidRPr="007D0A99">
        <w:rPr>
          <w:rFonts w:ascii="Tahoma" w:hAnsi="Tahoma" w:cs="Tahoma"/>
          <w:sz w:val="22"/>
          <w:szCs w:val="22"/>
        </w:rPr>
        <w:t>dokumentów, które każdego z nich dotyczą.</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Dokumenty sporządzone w języku obcym są składane wraz z tłumaczeniem na język polski.</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OFERTA SKŁADANA PRZEZ DWA LUB WIĘCEJ PODMIOTÓW gospodarczych musi spełniać następujące warunki:</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lastRenderedPageBreak/>
        <w:t>W odniesieniu do oferty wspólnej każdy z Wykonawców składa odrębnie wymagane oświadczania i dokumenty.</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FB6FB5" w:rsidRPr="007D0A99" w:rsidRDefault="00FB6FB5">
      <w:pPr>
        <w:pStyle w:val="Styl1"/>
        <w:numPr>
          <w:ilvl w:val="0"/>
          <w:numId w:val="14"/>
        </w:numPr>
        <w:ind w:left="567" w:hanging="567"/>
      </w:pPr>
      <w:r w:rsidRPr="007D0A99">
        <w:t>Miejsce oraz termin składania i otwarcia ofert</w:t>
      </w:r>
    </w:p>
    <w:p w:rsidR="00FB6FB5" w:rsidRPr="007D0A99" w:rsidRDefault="00FB6FB5">
      <w:pPr>
        <w:rPr>
          <w:rFonts w:ascii="Verdana,Bold" w:hAnsi="Verdana,Bold" w:cs="Verdana,Bold"/>
          <w:b/>
          <w:bCs/>
          <w:sz w:val="18"/>
          <w:szCs w:val="18"/>
        </w:rPr>
      </w:pPr>
    </w:p>
    <w:p w:rsidR="00FB6FB5" w:rsidRPr="007D0A99" w:rsidRDefault="00FB6FB5">
      <w:pPr>
        <w:jc w:val="both"/>
        <w:rPr>
          <w:rFonts w:ascii="Tahoma" w:hAnsi="Tahoma" w:cs="Tahoma"/>
          <w:b/>
          <w:bCs/>
          <w:sz w:val="22"/>
          <w:szCs w:val="22"/>
        </w:rPr>
      </w:pPr>
      <w:r w:rsidRPr="007D0A99">
        <w:rPr>
          <w:rFonts w:ascii="Tahoma" w:hAnsi="Tahoma" w:cs="Tahoma"/>
          <w:b/>
          <w:bCs/>
          <w:sz w:val="22"/>
          <w:szCs w:val="22"/>
        </w:rPr>
        <w:t>SKŁADANIE OFERT:</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Oferty należy składać w sposób zapewniający ich nienaruszalność, w nieprzejrzystej i zamkniętej kopercie lub opakowaniu.</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 xml:space="preserve">Koperta (opakowanie) powinna być zaadresowana do Zamawiającego na adres: </w:t>
      </w:r>
      <w:r w:rsidRPr="007D0A99">
        <w:rPr>
          <w:rFonts w:ascii="Tahoma" w:hAnsi="Tahoma" w:cs="Tahoma"/>
          <w:b/>
          <w:sz w:val="22"/>
          <w:szCs w:val="22"/>
        </w:rPr>
        <w:t>Urząd Miejski w Mrągowie, ul. Królewiecka 60A, 11-700 Mrągowo</w:t>
      </w:r>
      <w:r w:rsidRPr="007D0A99">
        <w:rPr>
          <w:rFonts w:ascii="Tahoma" w:hAnsi="Tahoma" w:cs="Tahoma"/>
          <w:sz w:val="22"/>
          <w:szCs w:val="22"/>
        </w:rPr>
        <w:t>.</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Na kopercie (opakowaniu) należy również umieścić nazwę i adres Wykonawcy.</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Kopertę (opakowanie) należy oznakować następująco:</w:t>
      </w:r>
    </w:p>
    <w:p w:rsidR="00FB6FB5" w:rsidRPr="007D0A99" w:rsidRDefault="00FB6FB5">
      <w:pPr>
        <w:ind w:firstLine="360"/>
        <w:jc w:val="both"/>
        <w:rPr>
          <w:rFonts w:ascii="Tahoma" w:hAnsi="Tahoma" w:cs="Tahoma"/>
          <w:sz w:val="22"/>
          <w:szCs w:val="22"/>
        </w:rPr>
      </w:pPr>
      <w:r w:rsidRPr="007D0A99">
        <w:rPr>
          <w:rFonts w:ascii="Tahoma" w:hAnsi="Tahoma" w:cs="Tahoma"/>
          <w:sz w:val="22"/>
          <w:szCs w:val="22"/>
        </w:rPr>
        <w:t>OFERTA PRZETARGOWA</w:t>
      </w:r>
    </w:p>
    <w:p w:rsidR="00FB6FB5" w:rsidRPr="00F110DC" w:rsidRDefault="00FB6FB5" w:rsidP="00F110DC">
      <w:pPr>
        <w:jc w:val="center"/>
        <w:rPr>
          <w:rFonts w:ascii="Tahoma" w:hAnsi="Tahoma" w:cs="Tahoma"/>
          <w:b/>
          <w:bCs/>
          <w:sz w:val="24"/>
          <w:szCs w:val="24"/>
        </w:rPr>
      </w:pPr>
      <w:r w:rsidRPr="007D0A99">
        <w:rPr>
          <w:rFonts w:ascii="Tahoma" w:hAnsi="Tahoma" w:cs="Tahoma"/>
          <w:b/>
          <w:sz w:val="24"/>
          <w:szCs w:val="24"/>
        </w:rPr>
        <w:t>„</w:t>
      </w:r>
      <w:r w:rsidR="005B2028">
        <w:rPr>
          <w:rFonts w:ascii="Tahoma" w:hAnsi="Tahoma" w:cs="Tahoma"/>
          <w:b/>
          <w:bCs/>
          <w:sz w:val="24"/>
          <w:szCs w:val="24"/>
        </w:rPr>
        <w:t xml:space="preserve"> </w:t>
      </w:r>
      <w:r w:rsidR="005B2028" w:rsidRPr="008177BF">
        <w:rPr>
          <w:rFonts w:ascii="Verdana" w:hAnsi="Verdana" w:cs="Tahoma"/>
          <w:b/>
        </w:rPr>
        <w:t>Przebudowa drogi ul.</w:t>
      </w:r>
      <w:r w:rsidR="008177BF">
        <w:rPr>
          <w:rFonts w:ascii="Verdana" w:hAnsi="Verdana" w:cs="Tahoma"/>
          <w:b/>
        </w:rPr>
        <w:t xml:space="preserve"> </w:t>
      </w:r>
      <w:r w:rsidR="005B2028" w:rsidRPr="008177BF">
        <w:rPr>
          <w:rFonts w:ascii="Verdana" w:hAnsi="Verdana" w:cs="Tahoma"/>
          <w:b/>
        </w:rPr>
        <w:t>Leśna Droga na os. Mazurskim w Mrągowie</w:t>
      </w:r>
      <w:r w:rsidRPr="007D0A99">
        <w:rPr>
          <w:rFonts w:ascii="Tahoma" w:hAnsi="Tahoma" w:cs="Tahoma"/>
          <w:b/>
          <w:sz w:val="24"/>
          <w:szCs w:val="24"/>
        </w:rPr>
        <w:t>”</w:t>
      </w:r>
    </w:p>
    <w:p w:rsidR="00FB6FB5" w:rsidRPr="00274BFE" w:rsidRDefault="00FB6FB5">
      <w:pPr>
        <w:ind w:firstLine="360"/>
        <w:jc w:val="both"/>
        <w:rPr>
          <w:rFonts w:ascii="Tahoma" w:hAnsi="Tahoma" w:cs="Tahoma"/>
          <w:b/>
          <w:bCs/>
          <w:sz w:val="22"/>
          <w:szCs w:val="22"/>
        </w:rPr>
      </w:pPr>
      <w:r w:rsidRPr="007D0A99">
        <w:rPr>
          <w:rFonts w:ascii="Tahoma" w:hAnsi="Tahoma" w:cs="Tahoma"/>
          <w:b/>
          <w:bCs/>
          <w:sz w:val="22"/>
          <w:szCs w:val="22"/>
        </w:rPr>
        <w:t xml:space="preserve">uwaga: NIE OTWIERAĆ PRZED DNIEM </w:t>
      </w:r>
      <w:r w:rsidR="00274BFE" w:rsidRPr="00274BFE">
        <w:rPr>
          <w:rFonts w:ascii="Tahoma" w:hAnsi="Tahoma" w:cs="Tahoma"/>
          <w:b/>
          <w:bCs/>
          <w:sz w:val="22"/>
          <w:szCs w:val="22"/>
        </w:rPr>
        <w:t>03.</w:t>
      </w:r>
      <w:r w:rsidR="008177BF" w:rsidRPr="00274BFE">
        <w:rPr>
          <w:rFonts w:ascii="Tahoma" w:hAnsi="Tahoma" w:cs="Tahoma"/>
          <w:b/>
          <w:bCs/>
          <w:sz w:val="22"/>
          <w:szCs w:val="22"/>
        </w:rPr>
        <w:t>0</w:t>
      </w:r>
      <w:r w:rsidR="00274BFE" w:rsidRPr="00274BFE">
        <w:rPr>
          <w:rFonts w:ascii="Tahoma" w:hAnsi="Tahoma" w:cs="Tahoma"/>
          <w:b/>
          <w:bCs/>
          <w:sz w:val="22"/>
          <w:szCs w:val="22"/>
        </w:rPr>
        <w:t>7</w:t>
      </w:r>
      <w:r w:rsidR="008177BF" w:rsidRPr="00274BFE">
        <w:rPr>
          <w:rFonts w:ascii="Tahoma" w:hAnsi="Tahoma" w:cs="Tahoma"/>
          <w:b/>
          <w:bCs/>
          <w:sz w:val="22"/>
          <w:szCs w:val="22"/>
        </w:rPr>
        <w:t>.2018</w:t>
      </w:r>
      <w:r w:rsidRPr="00274BFE">
        <w:rPr>
          <w:rFonts w:ascii="Tahoma" w:hAnsi="Tahoma" w:cs="Tahoma"/>
          <w:b/>
          <w:bCs/>
          <w:sz w:val="22"/>
          <w:szCs w:val="22"/>
        </w:rPr>
        <w:t xml:space="preserve"> godz. 11:00</w:t>
      </w:r>
    </w:p>
    <w:p w:rsidR="00FB6FB5" w:rsidRPr="00274BFE" w:rsidRDefault="00FB6FB5">
      <w:pPr>
        <w:numPr>
          <w:ilvl w:val="0"/>
          <w:numId w:val="25"/>
        </w:numPr>
        <w:jc w:val="both"/>
        <w:rPr>
          <w:rFonts w:ascii="Tahoma" w:hAnsi="Tahoma" w:cs="Tahoma"/>
          <w:sz w:val="22"/>
          <w:szCs w:val="22"/>
        </w:rPr>
      </w:pPr>
      <w:r w:rsidRPr="00274BFE">
        <w:rPr>
          <w:rFonts w:ascii="Tahoma" w:hAnsi="Tahoma" w:cs="Tahoma"/>
          <w:b/>
          <w:bCs/>
          <w:sz w:val="22"/>
          <w:szCs w:val="22"/>
        </w:rPr>
        <w:t xml:space="preserve">Oferty należy składać </w:t>
      </w:r>
      <w:r w:rsidRPr="00274BFE">
        <w:rPr>
          <w:rFonts w:ascii="Tahoma" w:hAnsi="Tahoma" w:cs="Tahoma"/>
          <w:sz w:val="22"/>
          <w:szCs w:val="22"/>
        </w:rPr>
        <w:t xml:space="preserve">w siedzibie Zamawiającego </w:t>
      </w:r>
      <w:r w:rsidRPr="00274BFE">
        <w:rPr>
          <w:rFonts w:ascii="Tahoma" w:hAnsi="Tahoma" w:cs="Tahoma"/>
          <w:b/>
          <w:sz w:val="22"/>
          <w:szCs w:val="22"/>
        </w:rPr>
        <w:t>Urzędzie Miejskim w Mrągowie, ul. Królewiecka 60A, 11-700 Mrągowo</w:t>
      </w:r>
      <w:r w:rsidRPr="00274BFE">
        <w:rPr>
          <w:rFonts w:ascii="Tahoma" w:hAnsi="Tahoma" w:cs="Tahoma"/>
          <w:sz w:val="22"/>
          <w:szCs w:val="22"/>
        </w:rPr>
        <w:t xml:space="preserve"> do dnia </w:t>
      </w:r>
      <w:r w:rsidR="00274BFE" w:rsidRPr="00274BFE">
        <w:rPr>
          <w:rFonts w:ascii="Tahoma" w:hAnsi="Tahoma" w:cs="Tahoma"/>
          <w:b/>
          <w:bCs/>
          <w:sz w:val="22"/>
          <w:szCs w:val="22"/>
        </w:rPr>
        <w:t>03.07</w:t>
      </w:r>
      <w:r w:rsidR="008177BF" w:rsidRPr="00274BFE">
        <w:rPr>
          <w:rFonts w:ascii="Tahoma" w:hAnsi="Tahoma" w:cs="Tahoma"/>
          <w:b/>
          <w:bCs/>
          <w:sz w:val="22"/>
          <w:szCs w:val="22"/>
        </w:rPr>
        <w:t>.2018</w:t>
      </w:r>
      <w:r w:rsidRPr="00274BFE">
        <w:rPr>
          <w:rFonts w:ascii="Tahoma" w:hAnsi="Tahoma" w:cs="Tahoma"/>
          <w:b/>
          <w:bCs/>
          <w:sz w:val="22"/>
          <w:szCs w:val="22"/>
        </w:rPr>
        <w:t xml:space="preserve"> r. do godz. 10:30.</w:t>
      </w:r>
    </w:p>
    <w:p w:rsidR="00FB6FB5" w:rsidRPr="00274BFE" w:rsidRDefault="00FB6FB5">
      <w:pPr>
        <w:numPr>
          <w:ilvl w:val="0"/>
          <w:numId w:val="25"/>
        </w:numPr>
        <w:jc w:val="both"/>
        <w:rPr>
          <w:rFonts w:ascii="Tahoma" w:hAnsi="Tahoma" w:cs="Tahoma"/>
          <w:sz w:val="22"/>
          <w:szCs w:val="22"/>
        </w:rPr>
      </w:pPr>
      <w:r w:rsidRPr="00274BFE">
        <w:rPr>
          <w:rFonts w:ascii="Tahoma" w:hAnsi="Tahoma" w:cs="Tahoma"/>
          <w:sz w:val="22"/>
          <w:szCs w:val="22"/>
        </w:rPr>
        <w:t xml:space="preserve">Wycofanie lub zmiana oferty może być dokonana przez Wykonawcę przed upływem terminu do składania ofert (art. 84 ustawy </w:t>
      </w:r>
      <w:proofErr w:type="spellStart"/>
      <w:r w:rsidRPr="00274BFE">
        <w:rPr>
          <w:rFonts w:ascii="Tahoma" w:hAnsi="Tahoma" w:cs="Tahoma"/>
          <w:sz w:val="22"/>
          <w:szCs w:val="22"/>
        </w:rPr>
        <w:t>Pzp</w:t>
      </w:r>
      <w:proofErr w:type="spellEnd"/>
      <w:r w:rsidRPr="00274BFE">
        <w:rPr>
          <w:rFonts w:ascii="Tahoma" w:hAnsi="Tahoma" w:cs="Tahoma"/>
          <w:sz w:val="22"/>
          <w:szCs w:val="22"/>
        </w:rPr>
        <w:t>).</w:t>
      </w:r>
    </w:p>
    <w:p w:rsidR="00FB6FB5" w:rsidRPr="00274BFE" w:rsidRDefault="00FB6FB5">
      <w:pPr>
        <w:numPr>
          <w:ilvl w:val="1"/>
          <w:numId w:val="25"/>
        </w:numPr>
        <w:ind w:left="567" w:hanging="567"/>
        <w:jc w:val="both"/>
        <w:rPr>
          <w:rFonts w:ascii="Tahoma" w:hAnsi="Tahoma" w:cs="Tahoma"/>
          <w:sz w:val="22"/>
          <w:szCs w:val="22"/>
        </w:rPr>
      </w:pPr>
      <w:r w:rsidRPr="00274BFE">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FB6FB5" w:rsidRPr="00274BFE" w:rsidRDefault="00FB6FB5">
      <w:pPr>
        <w:numPr>
          <w:ilvl w:val="1"/>
          <w:numId w:val="25"/>
        </w:numPr>
        <w:ind w:left="567" w:hanging="567"/>
        <w:jc w:val="both"/>
        <w:rPr>
          <w:rFonts w:ascii="Tahoma" w:hAnsi="Tahoma" w:cs="Tahoma"/>
          <w:sz w:val="22"/>
          <w:szCs w:val="22"/>
        </w:rPr>
      </w:pPr>
      <w:r w:rsidRPr="00274BFE">
        <w:rPr>
          <w:rFonts w:ascii="Tahoma" w:hAnsi="Tahoma" w:cs="Tahoma"/>
          <w:sz w:val="22"/>
          <w:szCs w:val="22"/>
        </w:rPr>
        <w:t>Oferta zamienna powinna być złożona zgodnie wyma</w:t>
      </w:r>
      <w:bookmarkStart w:id="0" w:name="_GoBack"/>
      <w:bookmarkEnd w:id="0"/>
      <w:r w:rsidRPr="00274BFE">
        <w:rPr>
          <w:rFonts w:ascii="Tahoma" w:hAnsi="Tahoma" w:cs="Tahoma"/>
          <w:sz w:val="22"/>
          <w:szCs w:val="22"/>
        </w:rPr>
        <w:t>ganiami opisanymi w pkt. 1 i 2.</w:t>
      </w:r>
    </w:p>
    <w:p w:rsidR="00FB6FB5" w:rsidRPr="00274BFE" w:rsidRDefault="00FB6FB5">
      <w:pPr>
        <w:numPr>
          <w:ilvl w:val="1"/>
          <w:numId w:val="25"/>
        </w:numPr>
        <w:ind w:left="567" w:hanging="567"/>
        <w:jc w:val="both"/>
        <w:rPr>
          <w:rFonts w:ascii="Tahoma" w:hAnsi="Tahoma" w:cs="Tahoma"/>
          <w:sz w:val="22"/>
          <w:szCs w:val="22"/>
        </w:rPr>
      </w:pPr>
      <w:r w:rsidRPr="00274BFE">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FB6FB5" w:rsidRPr="00274BFE" w:rsidRDefault="00FB6FB5">
      <w:pPr>
        <w:numPr>
          <w:ilvl w:val="1"/>
          <w:numId w:val="25"/>
        </w:numPr>
        <w:ind w:left="567" w:hanging="567"/>
        <w:jc w:val="both"/>
        <w:rPr>
          <w:rFonts w:ascii="Tahoma" w:hAnsi="Tahoma" w:cs="Tahoma"/>
          <w:sz w:val="22"/>
          <w:szCs w:val="22"/>
        </w:rPr>
      </w:pPr>
      <w:r w:rsidRPr="00274BFE">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FB6FB5" w:rsidRPr="00274BFE" w:rsidRDefault="00FB6FB5">
      <w:pPr>
        <w:numPr>
          <w:ilvl w:val="1"/>
          <w:numId w:val="25"/>
        </w:numPr>
        <w:ind w:left="567" w:hanging="567"/>
        <w:jc w:val="both"/>
        <w:rPr>
          <w:rFonts w:ascii="Tahoma" w:hAnsi="Tahoma" w:cs="Tahoma"/>
          <w:sz w:val="22"/>
          <w:szCs w:val="22"/>
        </w:rPr>
      </w:pPr>
      <w:r w:rsidRPr="00274BFE">
        <w:rPr>
          <w:rFonts w:ascii="Tahoma" w:hAnsi="Tahoma" w:cs="Tahoma"/>
          <w:sz w:val="22"/>
          <w:szCs w:val="22"/>
        </w:rPr>
        <w:t xml:space="preserve">Oferta taka powinna posiadać na kopercie dopisek </w:t>
      </w:r>
      <w:r w:rsidRPr="00274BFE">
        <w:rPr>
          <w:rFonts w:ascii="Tahoma" w:hAnsi="Tahoma" w:cs="Tahoma"/>
          <w:b/>
          <w:bCs/>
          <w:sz w:val="22"/>
          <w:szCs w:val="22"/>
        </w:rPr>
        <w:t>„oferta zamienna (uzupełnienia)”</w:t>
      </w:r>
      <w:r w:rsidRPr="00274BFE">
        <w:rPr>
          <w:rFonts w:ascii="Tahoma" w:hAnsi="Tahoma" w:cs="Tahoma"/>
          <w:sz w:val="22"/>
          <w:szCs w:val="22"/>
        </w:rPr>
        <w:t>.</w:t>
      </w:r>
    </w:p>
    <w:p w:rsidR="00FB6FB5" w:rsidRPr="00274BFE" w:rsidRDefault="00FB6FB5">
      <w:pPr>
        <w:numPr>
          <w:ilvl w:val="1"/>
          <w:numId w:val="25"/>
        </w:numPr>
        <w:ind w:left="567" w:hanging="567"/>
        <w:jc w:val="both"/>
        <w:rPr>
          <w:rFonts w:ascii="Tahoma" w:hAnsi="Tahoma" w:cs="Tahoma"/>
          <w:b/>
          <w:bCs/>
          <w:sz w:val="22"/>
          <w:szCs w:val="22"/>
        </w:rPr>
      </w:pPr>
      <w:r w:rsidRPr="00274BFE">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274BFE">
        <w:rPr>
          <w:rFonts w:ascii="Tahoma" w:hAnsi="Tahoma" w:cs="Tahoma"/>
          <w:sz w:val="22"/>
          <w:szCs w:val="22"/>
        </w:rPr>
        <w:t>.</w:t>
      </w:r>
    </w:p>
    <w:p w:rsidR="00FB6FB5" w:rsidRPr="00274BFE" w:rsidRDefault="00FB6FB5">
      <w:pPr>
        <w:numPr>
          <w:ilvl w:val="1"/>
          <w:numId w:val="25"/>
        </w:numPr>
        <w:ind w:left="567" w:hanging="567"/>
        <w:jc w:val="both"/>
        <w:rPr>
          <w:rFonts w:ascii="Tahoma" w:hAnsi="Tahoma" w:cs="Tahoma"/>
          <w:sz w:val="22"/>
          <w:szCs w:val="22"/>
        </w:rPr>
      </w:pPr>
      <w:r w:rsidRPr="00274BFE">
        <w:rPr>
          <w:rFonts w:ascii="Tahoma" w:hAnsi="Tahoma" w:cs="Tahoma"/>
          <w:sz w:val="22"/>
          <w:szCs w:val="22"/>
        </w:rPr>
        <w:t>Wszystkie wymagania stawiane ofercie przetargowej dotyczą również oferty zamiennej.</w:t>
      </w:r>
    </w:p>
    <w:p w:rsidR="00FB6FB5" w:rsidRPr="00274BFE" w:rsidRDefault="00FB6FB5">
      <w:pPr>
        <w:jc w:val="both"/>
        <w:rPr>
          <w:rFonts w:ascii="Tahoma" w:hAnsi="Tahoma" w:cs="Tahoma"/>
          <w:sz w:val="22"/>
          <w:szCs w:val="22"/>
        </w:rPr>
      </w:pPr>
      <w:r w:rsidRPr="00274BFE">
        <w:rPr>
          <w:rFonts w:ascii="Tahoma" w:hAnsi="Tahoma" w:cs="Tahoma"/>
          <w:b/>
          <w:bCs/>
          <w:sz w:val="22"/>
          <w:szCs w:val="22"/>
        </w:rPr>
        <w:t>OTWARCIE OFERT</w:t>
      </w:r>
      <w:r w:rsidRPr="00274BFE">
        <w:rPr>
          <w:rFonts w:ascii="Tahoma" w:hAnsi="Tahoma" w:cs="Tahoma"/>
          <w:sz w:val="22"/>
          <w:szCs w:val="22"/>
        </w:rPr>
        <w:t>:</w:t>
      </w:r>
    </w:p>
    <w:p w:rsidR="00FB6FB5" w:rsidRPr="007D0A99" w:rsidRDefault="00FB6FB5">
      <w:pPr>
        <w:numPr>
          <w:ilvl w:val="0"/>
          <w:numId w:val="25"/>
        </w:numPr>
        <w:jc w:val="both"/>
        <w:rPr>
          <w:rFonts w:ascii="Tahoma" w:hAnsi="Tahoma" w:cs="Tahoma"/>
          <w:sz w:val="22"/>
          <w:szCs w:val="22"/>
        </w:rPr>
      </w:pPr>
      <w:r w:rsidRPr="00274BFE">
        <w:rPr>
          <w:rFonts w:ascii="Tahoma" w:hAnsi="Tahoma" w:cs="Tahoma"/>
          <w:sz w:val="22"/>
          <w:szCs w:val="22"/>
        </w:rPr>
        <w:t xml:space="preserve">Otwarcie ofert nastąpi w dniu </w:t>
      </w:r>
      <w:r w:rsidR="00274BFE" w:rsidRPr="00274BFE">
        <w:rPr>
          <w:rFonts w:ascii="Tahoma" w:hAnsi="Tahoma" w:cs="Tahoma"/>
          <w:b/>
          <w:bCs/>
          <w:sz w:val="22"/>
          <w:szCs w:val="22"/>
        </w:rPr>
        <w:t>03.07</w:t>
      </w:r>
      <w:r w:rsidR="008177BF" w:rsidRPr="00274BFE">
        <w:rPr>
          <w:rFonts w:ascii="Tahoma" w:hAnsi="Tahoma" w:cs="Tahoma"/>
          <w:b/>
          <w:sz w:val="22"/>
          <w:szCs w:val="22"/>
        </w:rPr>
        <w:t>.2018 r.</w:t>
      </w:r>
      <w:r w:rsidRPr="007D0A99">
        <w:rPr>
          <w:rFonts w:ascii="Tahoma" w:hAnsi="Tahoma" w:cs="Tahoma"/>
          <w:b/>
          <w:bCs/>
          <w:sz w:val="22"/>
          <w:szCs w:val="22"/>
        </w:rPr>
        <w:t xml:space="preserve"> godz. 11:00 </w:t>
      </w:r>
      <w:r w:rsidRPr="007D0A99">
        <w:rPr>
          <w:rFonts w:ascii="Tahoma" w:hAnsi="Tahoma" w:cs="Tahoma"/>
          <w:sz w:val="22"/>
          <w:szCs w:val="22"/>
        </w:rPr>
        <w:t>w siedzibie Zamawiającego w </w:t>
      </w:r>
      <w:r w:rsidRPr="007D0A99">
        <w:rPr>
          <w:rFonts w:ascii="Tahoma" w:hAnsi="Tahoma" w:cs="Tahoma"/>
          <w:b/>
          <w:sz w:val="22"/>
          <w:szCs w:val="22"/>
        </w:rPr>
        <w:t>Urzędzie Miejskim w Mrągowie, ul. Królewiecka 60A, 11-700 Mrągowo</w:t>
      </w:r>
      <w:r w:rsidRPr="007D0A99">
        <w:rPr>
          <w:rFonts w:ascii="Tahoma" w:hAnsi="Tahoma" w:cs="Tahoma"/>
          <w:sz w:val="22"/>
          <w:szCs w:val="22"/>
        </w:rPr>
        <w:t>.</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Otwarcie ofert jest jawne.</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Otwarcie ofert będzie przebiegać w następującej kolejności:</w:t>
      </w:r>
    </w:p>
    <w:p w:rsidR="00FB6FB5" w:rsidRPr="007D0A99" w:rsidRDefault="00FB6FB5">
      <w:pPr>
        <w:numPr>
          <w:ilvl w:val="0"/>
          <w:numId w:val="26"/>
        </w:numPr>
        <w:jc w:val="both"/>
        <w:rPr>
          <w:rFonts w:ascii="Tahoma" w:hAnsi="Tahoma" w:cs="Tahoma"/>
          <w:sz w:val="22"/>
          <w:szCs w:val="22"/>
        </w:rPr>
      </w:pPr>
      <w:r w:rsidRPr="007D0A99">
        <w:rPr>
          <w:rFonts w:ascii="Tahoma" w:hAnsi="Tahoma" w:cs="Tahoma"/>
          <w:sz w:val="22"/>
          <w:szCs w:val="22"/>
        </w:rPr>
        <w:t>kompletne oferty zamienne (oferty pierwotne względem ofert zamiennych nie będą otwierane),</w:t>
      </w:r>
    </w:p>
    <w:p w:rsidR="00FB6FB5" w:rsidRPr="007D0A99" w:rsidRDefault="00FB6FB5">
      <w:pPr>
        <w:numPr>
          <w:ilvl w:val="0"/>
          <w:numId w:val="26"/>
        </w:numPr>
        <w:jc w:val="both"/>
        <w:rPr>
          <w:rFonts w:ascii="Tahoma" w:hAnsi="Tahoma" w:cs="Tahoma"/>
          <w:sz w:val="22"/>
          <w:szCs w:val="22"/>
        </w:rPr>
      </w:pPr>
      <w:r w:rsidRPr="007D0A99">
        <w:rPr>
          <w:rFonts w:ascii="Tahoma" w:hAnsi="Tahoma" w:cs="Tahoma"/>
          <w:sz w:val="22"/>
          <w:szCs w:val="22"/>
        </w:rPr>
        <w:t>oferty zamienne (uzupełnienia),</w:t>
      </w:r>
    </w:p>
    <w:p w:rsidR="00FB6FB5" w:rsidRPr="007D0A99" w:rsidRDefault="00FB6FB5">
      <w:pPr>
        <w:numPr>
          <w:ilvl w:val="0"/>
          <w:numId w:val="26"/>
        </w:numPr>
        <w:jc w:val="both"/>
        <w:rPr>
          <w:rFonts w:ascii="Tahoma" w:hAnsi="Tahoma" w:cs="Tahoma"/>
          <w:sz w:val="22"/>
          <w:szCs w:val="22"/>
        </w:rPr>
      </w:pPr>
      <w:r w:rsidRPr="007D0A99">
        <w:rPr>
          <w:rFonts w:ascii="Tahoma" w:hAnsi="Tahoma" w:cs="Tahoma"/>
          <w:sz w:val="22"/>
          <w:szCs w:val="22"/>
        </w:rPr>
        <w:t>pozostałe oferty,</w:t>
      </w:r>
    </w:p>
    <w:p w:rsidR="00FB6FB5" w:rsidRPr="007D0A99" w:rsidRDefault="00FB6FB5">
      <w:pPr>
        <w:numPr>
          <w:ilvl w:val="0"/>
          <w:numId w:val="26"/>
        </w:numPr>
        <w:jc w:val="both"/>
        <w:rPr>
          <w:rFonts w:ascii="Tahoma" w:hAnsi="Tahoma" w:cs="Tahoma"/>
          <w:sz w:val="22"/>
          <w:szCs w:val="22"/>
        </w:rPr>
      </w:pPr>
      <w:r w:rsidRPr="007D0A99">
        <w:rPr>
          <w:rFonts w:ascii="Tahoma" w:hAnsi="Tahoma" w:cs="Tahoma"/>
          <w:sz w:val="22"/>
          <w:szCs w:val="22"/>
        </w:rPr>
        <w:lastRenderedPageBreak/>
        <w:t>oferty, o których wycofaniu powiadomiono zgodnie z punktem 6 niniejszego Rozdziału SIWZ, nie będą otwierane.</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Bezpośrednio przed otwarciem ofert Zamawiający ogłosi kwotę, jaką zamierza przeznaczyć na sfinansowanie zamówienia.</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Informacje, o których mowa w ust. 10 i 11, przekazuje się niezwłocznie Wykonawcom, którzy nie byli obecni przy otwarciu ofert, na ich wniosek.</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 xml:space="preserve">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25"/>
        </w:numPr>
        <w:jc w:val="both"/>
        <w:rPr>
          <w:rFonts w:ascii="Verdana" w:hAnsi="Verdana" w:cs="Verdana"/>
          <w:sz w:val="18"/>
          <w:szCs w:val="18"/>
        </w:rPr>
      </w:pPr>
      <w:r w:rsidRPr="007D0A99">
        <w:rPr>
          <w:rFonts w:ascii="Tahoma" w:hAnsi="Tahoma" w:cs="Tahoma"/>
          <w:sz w:val="22"/>
          <w:szCs w:val="22"/>
        </w:rPr>
        <w:t>Zamawiający niezwłocznie zwraca ofertę, która została złożona po terminie.</w:t>
      </w:r>
    </w:p>
    <w:p w:rsidR="00FB6FB5" w:rsidRPr="007D0A99" w:rsidRDefault="00FB6FB5">
      <w:pPr>
        <w:pStyle w:val="Styl1"/>
        <w:numPr>
          <w:ilvl w:val="0"/>
          <w:numId w:val="14"/>
        </w:numPr>
        <w:ind w:left="567" w:hanging="567"/>
      </w:pPr>
      <w:r w:rsidRPr="007D0A99">
        <w:t>Opis sposobu obliczenia ceny</w:t>
      </w:r>
    </w:p>
    <w:p w:rsidR="00FB6FB5" w:rsidRPr="007D0A99" w:rsidRDefault="00FB6FB5">
      <w:pPr>
        <w:rPr>
          <w:rFonts w:ascii="Verdana,Bold" w:hAnsi="Verdana,Bold" w:cs="Verdana,Bold"/>
          <w:b/>
          <w:bCs/>
          <w:sz w:val="18"/>
          <w:szCs w:val="18"/>
        </w:rPr>
      </w:pPr>
    </w:p>
    <w:p w:rsidR="00FB6FB5" w:rsidRPr="007D0A99" w:rsidRDefault="00FB6FB5">
      <w:pPr>
        <w:numPr>
          <w:ilvl w:val="1"/>
          <w:numId w:val="7"/>
        </w:numPr>
        <w:ind w:left="284" w:right="28" w:hanging="284"/>
        <w:jc w:val="both"/>
        <w:rPr>
          <w:rFonts w:ascii="Tahoma" w:hAnsi="Tahoma" w:cs="Tahoma"/>
          <w:sz w:val="22"/>
          <w:szCs w:val="22"/>
        </w:rPr>
      </w:pPr>
      <w:r w:rsidRPr="007D0A99">
        <w:rPr>
          <w:rFonts w:ascii="Tahoma" w:hAnsi="Tahoma" w:cs="Tahoma"/>
          <w:sz w:val="22"/>
          <w:szCs w:val="22"/>
        </w:rPr>
        <w:t xml:space="preserve">Wykonawca określi </w:t>
      </w:r>
      <w:r w:rsidRPr="007D0A99">
        <w:rPr>
          <w:rFonts w:ascii="Tahoma" w:hAnsi="Tahoma" w:cs="Tahoma"/>
          <w:b/>
          <w:sz w:val="22"/>
          <w:szCs w:val="22"/>
        </w:rPr>
        <w:t>cenę oferty</w:t>
      </w:r>
      <w:r w:rsidRPr="007D0A99">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FB6FB5" w:rsidRPr="007D0A99" w:rsidRDefault="00FB6FB5">
      <w:pPr>
        <w:numPr>
          <w:ilvl w:val="1"/>
          <w:numId w:val="7"/>
        </w:numPr>
        <w:ind w:left="284" w:right="28" w:hanging="284"/>
        <w:jc w:val="both"/>
        <w:rPr>
          <w:rFonts w:ascii="Tahoma" w:hAnsi="Tahoma" w:cs="Tahoma"/>
          <w:sz w:val="22"/>
          <w:szCs w:val="22"/>
        </w:rPr>
      </w:pPr>
      <w:r w:rsidRPr="007D0A99">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utrzymania zaplecza budowy (naprawy, woda, energia elektryczna, telefon),</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dozorowania, zabezpieczenia i oznaczenia terenu budowy,</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zajęcia pasa drogowego, placów, chodników,</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koszty utrzymania terenu budowy i zapewnienia warunków bezpieczeństwa dla osób i pojazdów użytkujących drogę,</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zakwaterowanie łącznie z częścią socjalną i sanitarną,</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koszty składowania i utylizacji materiałów rozbiórkowych, odpadów i śmieci,</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koszty związane z utrzymaniem terenu budowy w stanie wolnym od przeszkód komunikacyjnych wynikających z lokalizacji terenu budowy,</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koszty wynikające z utrudnień lokalizacyjnych placu budowy, </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odtworzenie nawierzchni, ewentualne uszkodzenia urządzeń podziemnych w obrębie placu budowy i wykonywanych robót,</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wszystkie podatki, cła i inne koszty, które będą opłacane przez Wykonawcę w ramach umowy,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wykonanie ogrodzenia i zabezpieczenia od istniejących obiektów placu budowy,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wykonania projektów organizacji ruchu na czas budowy,</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bieżących napraw dróg dojazdowych oraz dróg przez które zostanie wyznaczony objazd,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koszty obsługi geodezyjnej,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wykonanie geodezyjnego wytyczenia i dokumentacji geodezyjnej,</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koszty związane z odbiorami robót wykonanych, koszty wykonania dokumentacji powykonawczej,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lastRenderedPageBreak/>
        <w:t>zorganizowanie i przeprowadzenie niezbędnych prób, badań, odbiorów oraz ewentualnego uzupełnienia dokumentacji odbiorczej dla zakresu robót objętych przedmiotem zamówienia,</w:t>
      </w:r>
    </w:p>
    <w:p w:rsidR="00FB6FB5" w:rsidRPr="007D0A99" w:rsidRDefault="00FB6FB5">
      <w:pPr>
        <w:numPr>
          <w:ilvl w:val="6"/>
          <w:numId w:val="7"/>
        </w:numPr>
        <w:tabs>
          <w:tab w:val="left" w:pos="567"/>
        </w:tabs>
        <w:ind w:left="567" w:right="28" w:hanging="283"/>
        <w:jc w:val="both"/>
        <w:rPr>
          <w:rFonts w:ascii="Tahoma" w:hAnsi="Tahoma" w:cs="Tahoma"/>
          <w:sz w:val="22"/>
          <w:szCs w:val="22"/>
        </w:rPr>
      </w:pPr>
      <w:r w:rsidRPr="007D0A99">
        <w:rPr>
          <w:rFonts w:ascii="Tahoma" w:hAnsi="Tahoma" w:cs="Tahoma"/>
          <w:sz w:val="22"/>
          <w:szCs w:val="22"/>
        </w:rPr>
        <w:t xml:space="preserve">koszty pomiarów i badań materiałów oraz robót zgodnie z zasadami kontroli jakości materiałów i robót określonymi w </w:t>
      </w:r>
      <w:proofErr w:type="spellStart"/>
      <w:r w:rsidRPr="007D0A99">
        <w:rPr>
          <w:rFonts w:ascii="Tahoma" w:hAnsi="Tahoma" w:cs="Tahoma"/>
          <w:sz w:val="22"/>
          <w:szCs w:val="22"/>
        </w:rPr>
        <w:t>STWiOR</w:t>
      </w:r>
      <w:proofErr w:type="spellEnd"/>
      <w:r w:rsidRPr="007D0A99">
        <w:rPr>
          <w:rFonts w:ascii="Tahoma" w:hAnsi="Tahoma" w:cs="Tahoma"/>
          <w:sz w:val="22"/>
          <w:szCs w:val="22"/>
        </w:rPr>
        <w:t>.</w:t>
      </w:r>
    </w:p>
    <w:p w:rsidR="00FB6FB5" w:rsidRPr="007D0A99" w:rsidRDefault="00FB6FB5">
      <w:pPr>
        <w:numPr>
          <w:ilvl w:val="1"/>
          <w:numId w:val="7"/>
        </w:numPr>
        <w:jc w:val="both"/>
        <w:rPr>
          <w:rFonts w:ascii="Tahoma" w:hAnsi="Tahoma" w:cs="Tahoma"/>
          <w:sz w:val="22"/>
          <w:szCs w:val="22"/>
        </w:rPr>
      </w:pPr>
      <w:r w:rsidRPr="007D0A99">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FB6FB5" w:rsidRPr="007D0A99" w:rsidRDefault="00FB6FB5">
      <w:pPr>
        <w:numPr>
          <w:ilvl w:val="1"/>
          <w:numId w:val="7"/>
        </w:numPr>
        <w:jc w:val="both"/>
        <w:rPr>
          <w:rFonts w:ascii="Tahoma" w:hAnsi="Tahoma" w:cs="Tahoma"/>
          <w:sz w:val="22"/>
          <w:szCs w:val="22"/>
        </w:rPr>
      </w:pPr>
      <w:r w:rsidRPr="007D0A99">
        <w:rPr>
          <w:rFonts w:ascii="Tahoma" w:hAnsi="Tahoma" w:cs="Tahoma"/>
          <w:sz w:val="22"/>
          <w:szCs w:val="22"/>
        </w:rPr>
        <w:t>Prawidłowe ustalenie stawki podatku VAT leży po stronie Wykonawcy. Należy przyjąć obowiązującą stawkę podatku VAT zgodnie z ustawą z dnia 11 marca 2004 r. o podatku od towarów i usług (</w:t>
      </w:r>
      <w:proofErr w:type="spellStart"/>
      <w:r w:rsidRPr="007D0A99">
        <w:rPr>
          <w:rFonts w:ascii="Tahoma" w:hAnsi="Tahoma" w:cs="Tahoma"/>
          <w:sz w:val="22"/>
          <w:szCs w:val="22"/>
        </w:rPr>
        <w:t>t.j</w:t>
      </w:r>
      <w:proofErr w:type="spellEnd"/>
      <w:r w:rsidRPr="007D0A99">
        <w:rPr>
          <w:rFonts w:ascii="Tahoma" w:hAnsi="Tahoma" w:cs="Tahoma"/>
          <w:sz w:val="22"/>
          <w:szCs w:val="22"/>
        </w:rPr>
        <w:t xml:space="preserve">. Dz. U. z 2004 r Nr 54, poz. 535 z </w:t>
      </w:r>
      <w:proofErr w:type="spellStart"/>
      <w:r w:rsidRPr="007D0A99">
        <w:rPr>
          <w:rFonts w:ascii="Tahoma" w:hAnsi="Tahoma" w:cs="Tahoma"/>
          <w:sz w:val="22"/>
          <w:szCs w:val="22"/>
        </w:rPr>
        <w:t>póź</w:t>
      </w:r>
      <w:proofErr w:type="spellEnd"/>
      <w:r w:rsidRPr="007D0A99">
        <w:rPr>
          <w:rFonts w:ascii="Tahoma" w:hAnsi="Tahoma" w:cs="Tahoma"/>
          <w:sz w:val="22"/>
          <w:szCs w:val="22"/>
        </w:rPr>
        <w:t>. zm.).</w:t>
      </w:r>
    </w:p>
    <w:p w:rsidR="00FB6FB5" w:rsidRPr="007D0A99" w:rsidRDefault="00FB6FB5">
      <w:pPr>
        <w:spacing w:before="120"/>
        <w:ind w:left="360"/>
        <w:jc w:val="both"/>
        <w:outlineLvl w:val="0"/>
        <w:rPr>
          <w:rFonts w:ascii="Tahoma" w:hAnsi="Tahoma" w:cs="Tahoma"/>
          <w:b/>
          <w:sz w:val="22"/>
          <w:szCs w:val="22"/>
        </w:rPr>
      </w:pPr>
      <w:r w:rsidRPr="007D0A99">
        <w:rPr>
          <w:rFonts w:ascii="Tahoma" w:hAnsi="Tahoma" w:cs="Tahoma"/>
          <w:b/>
          <w:i/>
          <w:sz w:val="22"/>
          <w:szCs w:val="22"/>
        </w:rPr>
        <w:t>W trakcie wyboru najkorzystniejszej oferty będzie brana pod uwagę przez Komisję Przetargową cena ostateczna.</w:t>
      </w:r>
    </w:p>
    <w:p w:rsidR="00FB6FB5" w:rsidRPr="007D0A99" w:rsidRDefault="00FB6FB5">
      <w:pPr>
        <w:ind w:left="360"/>
        <w:jc w:val="both"/>
        <w:outlineLvl w:val="0"/>
        <w:rPr>
          <w:rFonts w:ascii="Tahoma" w:hAnsi="Tahoma" w:cs="Tahoma"/>
          <w:b/>
          <w:sz w:val="22"/>
          <w:szCs w:val="22"/>
        </w:rPr>
      </w:pPr>
      <w:r w:rsidRPr="007D0A99">
        <w:rPr>
          <w:rFonts w:ascii="Tahoma" w:hAnsi="Tahoma" w:cs="Tahoma"/>
          <w:b/>
          <w:i/>
          <w:sz w:val="22"/>
          <w:szCs w:val="22"/>
        </w:rPr>
        <w:t>Uwaga! Gmina jest płatnikiem podatku VAT.</w:t>
      </w:r>
    </w:p>
    <w:p w:rsidR="00FB6FB5" w:rsidRPr="007D0A99" w:rsidRDefault="00FB6FB5">
      <w:pPr>
        <w:pStyle w:val="Styl1"/>
        <w:numPr>
          <w:ilvl w:val="0"/>
          <w:numId w:val="14"/>
        </w:numPr>
        <w:ind w:left="567" w:hanging="567"/>
        <w:jc w:val="both"/>
      </w:pPr>
      <w:r w:rsidRPr="007D0A99">
        <w:t>Opis kryteriów, którymi Zamawiający będzie się kierował przy wyborze oferty, wraz z podaniem znaczenia tych kryteriów i sposobu oceny ofert</w:t>
      </w:r>
    </w:p>
    <w:p w:rsidR="00FB6FB5" w:rsidRPr="007D0A99" w:rsidRDefault="00FB6FB5">
      <w:pPr>
        <w:rPr>
          <w:rFonts w:ascii="Verdana,Bold" w:hAnsi="Verdana,Bold" w:cs="Verdana,Bold"/>
          <w:b/>
          <w:bCs/>
          <w:sz w:val="18"/>
          <w:szCs w:val="18"/>
        </w:rPr>
      </w:pPr>
    </w:p>
    <w:p w:rsidR="00FB6FB5" w:rsidRPr="007D0A99" w:rsidRDefault="00FB6FB5">
      <w:pPr>
        <w:numPr>
          <w:ilvl w:val="0"/>
          <w:numId w:val="27"/>
        </w:numPr>
        <w:rPr>
          <w:rFonts w:ascii="Tahoma" w:hAnsi="Tahoma" w:cs="Tahoma"/>
          <w:sz w:val="22"/>
          <w:szCs w:val="22"/>
        </w:rPr>
      </w:pPr>
      <w:r w:rsidRPr="007D0A99">
        <w:rPr>
          <w:rFonts w:ascii="Tahoma" w:hAnsi="Tahoma" w:cs="Tahoma"/>
          <w:b/>
          <w:bCs/>
          <w:sz w:val="22"/>
          <w:szCs w:val="22"/>
        </w:rPr>
        <w:t>Kryteriami oceny ofert są</w:t>
      </w:r>
      <w:r w:rsidRPr="007D0A99">
        <w:rPr>
          <w:rFonts w:ascii="Tahoma" w:hAnsi="Tahoma" w:cs="Tahoma"/>
          <w:sz w:val="22"/>
          <w:szCs w:val="22"/>
        </w:rPr>
        <w:t>:</w:t>
      </w:r>
    </w:p>
    <w:p w:rsidR="00FB6FB5" w:rsidRPr="007D0A99" w:rsidRDefault="00FB6FB5">
      <w:pPr>
        <w:numPr>
          <w:ilvl w:val="1"/>
          <w:numId w:val="27"/>
        </w:numPr>
        <w:ind w:left="567" w:hanging="567"/>
        <w:rPr>
          <w:rFonts w:ascii="Tahoma" w:hAnsi="Tahoma" w:cs="Tahoma"/>
          <w:sz w:val="22"/>
          <w:szCs w:val="22"/>
        </w:rPr>
      </w:pPr>
      <w:r w:rsidRPr="007D0A99">
        <w:rPr>
          <w:rFonts w:ascii="Tahoma" w:hAnsi="Tahoma" w:cs="Tahoma"/>
          <w:sz w:val="22"/>
          <w:szCs w:val="22"/>
        </w:rPr>
        <w:t>Cena oferty brutto (C) 60%</w:t>
      </w:r>
    </w:p>
    <w:p w:rsidR="00FB6FB5" w:rsidRPr="007D0A99" w:rsidRDefault="00FB6FB5">
      <w:pPr>
        <w:numPr>
          <w:ilvl w:val="1"/>
          <w:numId w:val="27"/>
        </w:numPr>
        <w:ind w:left="567" w:hanging="567"/>
        <w:rPr>
          <w:rFonts w:ascii="Tahoma" w:hAnsi="Tahoma" w:cs="Tahoma"/>
          <w:sz w:val="22"/>
          <w:szCs w:val="22"/>
        </w:rPr>
      </w:pPr>
      <w:r w:rsidRPr="007D0A99">
        <w:rPr>
          <w:rFonts w:ascii="Tahoma" w:hAnsi="Tahoma" w:cs="Tahoma"/>
          <w:sz w:val="22"/>
          <w:szCs w:val="22"/>
        </w:rPr>
        <w:t>Termin udzielonej gwarancji (G) 40%</w:t>
      </w:r>
    </w:p>
    <w:p w:rsidR="00FB6FB5" w:rsidRPr="007D0A99" w:rsidRDefault="00FB6FB5">
      <w:pPr>
        <w:numPr>
          <w:ilvl w:val="0"/>
          <w:numId w:val="27"/>
        </w:numPr>
        <w:rPr>
          <w:rFonts w:ascii="Tahoma" w:hAnsi="Tahoma" w:cs="Tahoma"/>
          <w:sz w:val="22"/>
          <w:szCs w:val="22"/>
        </w:rPr>
      </w:pPr>
      <w:r w:rsidRPr="007D0A99">
        <w:rPr>
          <w:rFonts w:ascii="Tahoma" w:hAnsi="Tahoma" w:cs="Tahoma"/>
          <w:sz w:val="22"/>
          <w:szCs w:val="22"/>
        </w:rPr>
        <w:t>Punkty będą przyznawane wg następujących zasad: 1% = 1 punkt.</w:t>
      </w:r>
    </w:p>
    <w:p w:rsidR="00FB6FB5" w:rsidRPr="007D0A99" w:rsidRDefault="00FB6FB5">
      <w:pPr>
        <w:numPr>
          <w:ilvl w:val="1"/>
          <w:numId w:val="27"/>
        </w:numPr>
        <w:ind w:left="567" w:hanging="567"/>
        <w:rPr>
          <w:rFonts w:ascii="Tahoma" w:hAnsi="Tahoma" w:cs="Tahoma"/>
          <w:b/>
          <w:bCs/>
          <w:sz w:val="22"/>
          <w:szCs w:val="22"/>
        </w:rPr>
      </w:pPr>
      <w:r w:rsidRPr="007D0A99">
        <w:rPr>
          <w:rFonts w:ascii="Tahoma" w:hAnsi="Tahoma" w:cs="Tahoma"/>
          <w:b/>
          <w:bCs/>
          <w:sz w:val="22"/>
          <w:szCs w:val="22"/>
        </w:rPr>
        <w:t>Cena oferty (C)</w:t>
      </w:r>
    </w:p>
    <w:p w:rsidR="00FB6FB5" w:rsidRPr="007D0A99" w:rsidRDefault="00FB6FB5">
      <w:pPr>
        <w:numPr>
          <w:ilvl w:val="0"/>
          <w:numId w:val="28"/>
        </w:numPr>
        <w:rPr>
          <w:rFonts w:ascii="Tahoma" w:hAnsi="Tahoma" w:cs="Tahoma"/>
          <w:sz w:val="22"/>
          <w:szCs w:val="22"/>
        </w:rPr>
      </w:pPr>
      <w:r w:rsidRPr="007D0A99">
        <w:rPr>
          <w:rFonts w:ascii="Tahoma" w:hAnsi="Tahoma" w:cs="Tahoma"/>
          <w:sz w:val="22"/>
          <w:szCs w:val="22"/>
        </w:rPr>
        <w:t xml:space="preserve">Oferta z najniższą ceną brutto otrzyma </w:t>
      </w:r>
      <w:r w:rsidRPr="007D0A99">
        <w:rPr>
          <w:rFonts w:ascii="Tahoma" w:hAnsi="Tahoma" w:cs="Tahoma"/>
          <w:b/>
          <w:bCs/>
          <w:sz w:val="22"/>
          <w:szCs w:val="22"/>
        </w:rPr>
        <w:t>60 punktów</w:t>
      </w:r>
      <w:r w:rsidRPr="007D0A99">
        <w:rPr>
          <w:rFonts w:ascii="Tahoma" w:hAnsi="Tahoma" w:cs="Tahoma"/>
          <w:sz w:val="22"/>
          <w:szCs w:val="22"/>
        </w:rPr>
        <w:t>.</w:t>
      </w:r>
    </w:p>
    <w:p w:rsidR="00FB6FB5" w:rsidRPr="007D0A99" w:rsidRDefault="00FB6FB5">
      <w:pPr>
        <w:numPr>
          <w:ilvl w:val="0"/>
          <w:numId w:val="28"/>
        </w:numPr>
        <w:jc w:val="both"/>
        <w:rPr>
          <w:rFonts w:ascii="Tahoma" w:hAnsi="Tahoma" w:cs="Tahoma"/>
          <w:sz w:val="22"/>
          <w:szCs w:val="22"/>
        </w:rPr>
      </w:pPr>
      <w:r w:rsidRPr="007D0A99">
        <w:rPr>
          <w:rFonts w:ascii="Tahoma" w:hAnsi="Tahoma" w:cs="Tahoma"/>
          <w:sz w:val="22"/>
          <w:szCs w:val="22"/>
        </w:rPr>
        <w:t>Punkty pozostałych ofert liczone będą wg proporcji matematycznej z dokładnością do dwóch miejsc po przecinku:</w:t>
      </w:r>
    </w:p>
    <w:p w:rsidR="00FB6FB5" w:rsidRPr="007D0A99" w:rsidRDefault="00FB6FB5">
      <w:pPr>
        <w:ind w:left="360"/>
        <w:rPr>
          <w:i/>
          <w:iCs/>
          <w:sz w:val="22"/>
          <w:szCs w:val="22"/>
        </w:rPr>
      </w:pPr>
      <w:r w:rsidRPr="007D0A99">
        <w:rPr>
          <w:i/>
          <w:iCs/>
          <w:sz w:val="22"/>
          <w:szCs w:val="22"/>
        </w:rPr>
        <w:t xml:space="preserve">           C</w:t>
      </w:r>
      <w:r w:rsidRPr="007D0A99">
        <w:rPr>
          <w:sz w:val="22"/>
          <w:szCs w:val="22"/>
        </w:rPr>
        <w:t xml:space="preserve"> min</w:t>
      </w:r>
    </w:p>
    <w:p w:rsidR="00FB6FB5" w:rsidRPr="007D0A99" w:rsidRDefault="00FB6FB5">
      <w:pPr>
        <w:ind w:left="360"/>
        <w:rPr>
          <w:rFonts w:ascii="Symbol" w:hAnsi="Symbol" w:cs="Symbol"/>
          <w:sz w:val="22"/>
          <w:szCs w:val="22"/>
        </w:rPr>
      </w:pPr>
      <w:r w:rsidRPr="007D0A99">
        <w:rPr>
          <w:i/>
          <w:iCs/>
          <w:sz w:val="22"/>
          <w:szCs w:val="22"/>
        </w:rPr>
        <w:t xml:space="preserve">   C </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sz w:val="22"/>
          <w:szCs w:val="22"/>
        </w:rPr>
        <w:t>60</w:t>
      </w:r>
    </w:p>
    <w:p w:rsidR="00FB6FB5" w:rsidRPr="007D0A99" w:rsidRDefault="00FB6FB5">
      <w:pPr>
        <w:ind w:left="360"/>
        <w:rPr>
          <w:i/>
          <w:iCs/>
          <w:sz w:val="22"/>
          <w:szCs w:val="22"/>
        </w:rPr>
      </w:pPr>
      <w:r w:rsidRPr="007D0A99">
        <w:rPr>
          <w:i/>
          <w:iCs/>
          <w:sz w:val="22"/>
          <w:szCs w:val="22"/>
        </w:rPr>
        <w:t xml:space="preserve">             C </w:t>
      </w:r>
      <w:proofErr w:type="spellStart"/>
      <w:r w:rsidRPr="007D0A99">
        <w:rPr>
          <w:i/>
          <w:iCs/>
          <w:sz w:val="22"/>
          <w:szCs w:val="22"/>
        </w:rPr>
        <w:t>ob</w:t>
      </w:r>
      <w:proofErr w:type="spellEnd"/>
      <w:r w:rsidRPr="007D0A99">
        <w:rPr>
          <w:i/>
          <w:iCs/>
          <w:sz w:val="22"/>
          <w:szCs w:val="22"/>
        </w:rPr>
        <w:t xml:space="preserve"> </w:t>
      </w:r>
    </w:p>
    <w:p w:rsidR="00FB6FB5" w:rsidRPr="007D0A99" w:rsidRDefault="00FB6FB5">
      <w:pPr>
        <w:ind w:left="360"/>
        <w:rPr>
          <w:rFonts w:ascii="Tahoma" w:hAnsi="Tahoma" w:cs="Tahoma"/>
          <w:i/>
          <w:iCs/>
          <w:sz w:val="22"/>
          <w:szCs w:val="22"/>
        </w:rPr>
      </w:pPr>
      <w:r w:rsidRPr="007D0A99">
        <w:rPr>
          <w:rFonts w:ascii="Tahoma" w:hAnsi="Tahoma" w:cs="Tahoma"/>
          <w:i/>
          <w:iCs/>
          <w:sz w:val="22"/>
          <w:szCs w:val="22"/>
        </w:rPr>
        <w:t>gdzie:</w:t>
      </w:r>
    </w:p>
    <w:p w:rsidR="00FB6FB5" w:rsidRPr="007D0A99" w:rsidRDefault="00FB6FB5">
      <w:pPr>
        <w:ind w:left="360"/>
        <w:rPr>
          <w:rFonts w:ascii="Tahoma" w:hAnsi="Tahoma" w:cs="Tahoma"/>
          <w:sz w:val="22"/>
          <w:szCs w:val="22"/>
        </w:rPr>
      </w:pPr>
      <w:r w:rsidRPr="007D0A99">
        <w:rPr>
          <w:rFonts w:ascii="Tahoma" w:hAnsi="Tahoma" w:cs="Tahoma"/>
          <w:sz w:val="22"/>
          <w:szCs w:val="22"/>
        </w:rPr>
        <w:t>C – ilość punktów za kryterium ceny</w:t>
      </w:r>
    </w:p>
    <w:p w:rsidR="00FB6FB5" w:rsidRPr="007D0A99" w:rsidRDefault="00FB6FB5">
      <w:pPr>
        <w:ind w:left="360"/>
        <w:rPr>
          <w:rFonts w:ascii="Tahoma" w:hAnsi="Tahoma" w:cs="Tahoma"/>
          <w:sz w:val="22"/>
          <w:szCs w:val="22"/>
        </w:rPr>
      </w:pPr>
      <w:proofErr w:type="spellStart"/>
      <w:r w:rsidRPr="007D0A99">
        <w:rPr>
          <w:rFonts w:ascii="Tahoma" w:hAnsi="Tahoma" w:cs="Tahoma"/>
          <w:sz w:val="22"/>
          <w:szCs w:val="22"/>
        </w:rPr>
        <w:t>Cob</w:t>
      </w:r>
      <w:proofErr w:type="spellEnd"/>
      <w:r w:rsidRPr="007D0A99">
        <w:rPr>
          <w:rFonts w:ascii="Tahoma" w:hAnsi="Tahoma" w:cs="Tahoma"/>
          <w:sz w:val="22"/>
          <w:szCs w:val="22"/>
        </w:rPr>
        <w:t xml:space="preserve"> – cena brutto oferty badanej</w:t>
      </w:r>
    </w:p>
    <w:p w:rsidR="00FB6FB5" w:rsidRPr="007D0A99" w:rsidRDefault="00FB6FB5">
      <w:pPr>
        <w:ind w:left="360"/>
        <w:rPr>
          <w:rFonts w:ascii="Tahoma" w:hAnsi="Tahoma" w:cs="Tahoma"/>
          <w:sz w:val="22"/>
          <w:szCs w:val="22"/>
        </w:rPr>
      </w:pPr>
      <w:proofErr w:type="spellStart"/>
      <w:r w:rsidRPr="007D0A99">
        <w:rPr>
          <w:rFonts w:ascii="Tahoma" w:hAnsi="Tahoma" w:cs="Tahoma"/>
          <w:sz w:val="22"/>
          <w:szCs w:val="22"/>
        </w:rPr>
        <w:t>Cmin</w:t>
      </w:r>
      <w:proofErr w:type="spellEnd"/>
      <w:r w:rsidRPr="007D0A99">
        <w:rPr>
          <w:rFonts w:ascii="Tahoma" w:hAnsi="Tahoma" w:cs="Tahoma"/>
          <w:sz w:val="22"/>
          <w:szCs w:val="22"/>
        </w:rPr>
        <w:t xml:space="preserve"> – najniższa cena oferowana brutto</w:t>
      </w:r>
    </w:p>
    <w:p w:rsidR="00FB6FB5" w:rsidRPr="007D0A99" w:rsidRDefault="00FB6FB5">
      <w:pPr>
        <w:numPr>
          <w:ilvl w:val="1"/>
          <w:numId w:val="27"/>
        </w:numPr>
        <w:spacing w:before="120"/>
        <w:ind w:left="708" w:hanging="708"/>
        <w:rPr>
          <w:rFonts w:ascii="Tahoma" w:hAnsi="Tahoma" w:cs="Tahoma"/>
          <w:b/>
          <w:bCs/>
          <w:sz w:val="22"/>
          <w:szCs w:val="22"/>
        </w:rPr>
      </w:pPr>
      <w:r w:rsidRPr="007D0A99">
        <w:rPr>
          <w:rFonts w:ascii="Tahoma" w:hAnsi="Tahoma" w:cs="Tahoma"/>
          <w:b/>
          <w:sz w:val="22"/>
          <w:szCs w:val="22"/>
        </w:rPr>
        <w:t>Okres udzielonej gwarancji jakości (G)</w:t>
      </w:r>
    </w:p>
    <w:p w:rsidR="00FB6FB5" w:rsidRPr="007D0A99" w:rsidRDefault="00FB6FB5">
      <w:pPr>
        <w:ind w:left="567"/>
        <w:jc w:val="both"/>
        <w:rPr>
          <w:rFonts w:ascii="Tahoma" w:hAnsi="Tahoma" w:cs="Tahoma"/>
          <w:sz w:val="22"/>
          <w:szCs w:val="22"/>
        </w:rPr>
      </w:pPr>
      <w:r w:rsidRPr="007D0A99">
        <w:rPr>
          <w:rFonts w:ascii="Tahoma" w:hAnsi="Tahoma" w:cs="Tahoma"/>
          <w:sz w:val="22"/>
          <w:szCs w:val="22"/>
        </w:rPr>
        <w:t xml:space="preserve">Punkty w tym kryterium będą przyznawane za okres udzielonej gwarancji jakości na wykonane roboty budowlane. Oferta otrzyma punkty (maksymalnie </w:t>
      </w:r>
      <w:r w:rsidRPr="007D0A99">
        <w:rPr>
          <w:rFonts w:ascii="Tahoma" w:hAnsi="Tahoma" w:cs="Tahoma"/>
          <w:b/>
          <w:sz w:val="22"/>
          <w:szCs w:val="22"/>
        </w:rPr>
        <w:t>40 punktów</w:t>
      </w:r>
      <w:r w:rsidRPr="007D0A99">
        <w:rPr>
          <w:rFonts w:ascii="Tahoma" w:hAnsi="Tahoma" w:cs="Tahoma"/>
          <w:sz w:val="22"/>
          <w:szCs w:val="22"/>
        </w:rPr>
        <w:t xml:space="preserve"> w kryterium) zgodnie tabelą poniżej:</w:t>
      </w:r>
    </w:p>
    <w:p w:rsidR="00FB6FB5" w:rsidRPr="007D0A99" w:rsidRDefault="00FB6FB5">
      <w:pPr>
        <w:rPr>
          <w:rFonts w:ascii="Verdana" w:hAnsi="Verdana" w:cs="Verdana"/>
          <w:sz w:val="16"/>
          <w:szCs w:val="16"/>
        </w:rPr>
      </w:pPr>
    </w:p>
    <w:tbl>
      <w:tblPr>
        <w:tblW w:w="7310" w:type="dxa"/>
        <w:tblInd w:w="8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272"/>
        <w:gridCol w:w="1561"/>
        <w:gridCol w:w="1752"/>
        <w:gridCol w:w="1725"/>
      </w:tblGrid>
      <w:tr w:rsidR="00FB6FB5" w:rsidRPr="007D0A99">
        <w:tc>
          <w:tcPr>
            <w:tcW w:w="2271" w:type="dxa"/>
            <w:tcMar>
              <w:left w:w="108" w:type="dxa"/>
            </w:tcMar>
          </w:tcPr>
          <w:p w:rsidR="00FB6FB5" w:rsidRPr="007D0A99" w:rsidRDefault="00FB6FB5">
            <w:pPr>
              <w:spacing w:before="20" w:after="20"/>
              <w:jc w:val="center"/>
              <w:rPr>
                <w:rFonts w:ascii="Tahoma" w:hAnsi="Tahoma" w:cs="Tahoma"/>
              </w:rPr>
            </w:pPr>
            <w:r w:rsidRPr="007D0A99">
              <w:rPr>
                <w:rFonts w:ascii="Tahoma" w:hAnsi="Tahoma" w:cs="Tahoma"/>
              </w:rPr>
              <w:t>Okres gwarancji:</w:t>
            </w:r>
          </w:p>
        </w:tc>
        <w:tc>
          <w:tcPr>
            <w:tcW w:w="1561" w:type="dxa"/>
            <w:tcMar>
              <w:left w:w="108" w:type="dxa"/>
            </w:tcMar>
          </w:tcPr>
          <w:p w:rsidR="00FB6FB5" w:rsidRPr="007D0A99" w:rsidRDefault="00FB6FB5">
            <w:pPr>
              <w:jc w:val="center"/>
              <w:rPr>
                <w:rFonts w:ascii="Tahoma" w:hAnsi="Tahoma" w:cs="Tahoma"/>
              </w:rPr>
            </w:pPr>
            <w:r w:rsidRPr="007D0A99">
              <w:rPr>
                <w:rFonts w:ascii="Tahoma" w:hAnsi="Tahoma" w:cs="Tahoma"/>
              </w:rPr>
              <w:t>36 miesięcy</w:t>
            </w:r>
          </w:p>
        </w:tc>
        <w:tc>
          <w:tcPr>
            <w:tcW w:w="1752" w:type="dxa"/>
            <w:tcMar>
              <w:left w:w="108" w:type="dxa"/>
            </w:tcMar>
            <w:vAlign w:val="center"/>
          </w:tcPr>
          <w:p w:rsidR="00FB6FB5" w:rsidRPr="007D0A99" w:rsidRDefault="00FB6FB5">
            <w:pPr>
              <w:jc w:val="center"/>
              <w:rPr>
                <w:rFonts w:ascii="Tahoma" w:hAnsi="Tahoma" w:cs="Tahoma"/>
              </w:rPr>
            </w:pPr>
            <w:r w:rsidRPr="007D0A99">
              <w:rPr>
                <w:rFonts w:ascii="Tahoma" w:hAnsi="Tahoma" w:cs="Tahoma"/>
              </w:rPr>
              <w:t>48 miesięcy</w:t>
            </w:r>
          </w:p>
        </w:tc>
        <w:tc>
          <w:tcPr>
            <w:tcW w:w="1725" w:type="dxa"/>
            <w:tcMar>
              <w:left w:w="108" w:type="dxa"/>
            </w:tcMar>
            <w:vAlign w:val="center"/>
          </w:tcPr>
          <w:p w:rsidR="00FB6FB5" w:rsidRPr="007D0A99" w:rsidRDefault="00FB6FB5">
            <w:pPr>
              <w:jc w:val="center"/>
              <w:rPr>
                <w:rFonts w:ascii="Tahoma" w:hAnsi="Tahoma" w:cs="Tahoma"/>
              </w:rPr>
            </w:pPr>
            <w:r w:rsidRPr="007D0A99">
              <w:rPr>
                <w:rFonts w:ascii="Tahoma" w:hAnsi="Tahoma" w:cs="Tahoma"/>
              </w:rPr>
              <w:t>60 miesięcy</w:t>
            </w:r>
          </w:p>
        </w:tc>
      </w:tr>
      <w:tr w:rsidR="00FB6FB5" w:rsidRPr="007D0A99">
        <w:tc>
          <w:tcPr>
            <w:tcW w:w="2271" w:type="dxa"/>
            <w:tcMar>
              <w:left w:w="108" w:type="dxa"/>
            </w:tcMar>
          </w:tcPr>
          <w:p w:rsidR="00FB6FB5" w:rsidRPr="007D0A99" w:rsidRDefault="00FB6FB5">
            <w:pPr>
              <w:spacing w:before="20" w:after="20"/>
              <w:jc w:val="center"/>
              <w:rPr>
                <w:rFonts w:ascii="Tahoma" w:hAnsi="Tahoma" w:cs="Tahoma"/>
              </w:rPr>
            </w:pPr>
            <w:r w:rsidRPr="007D0A99">
              <w:rPr>
                <w:rFonts w:ascii="Tahoma" w:hAnsi="Tahoma" w:cs="Tahoma"/>
              </w:rPr>
              <w:t>Przyznane punkty:</w:t>
            </w:r>
          </w:p>
        </w:tc>
        <w:tc>
          <w:tcPr>
            <w:tcW w:w="1561" w:type="dxa"/>
            <w:tcMar>
              <w:left w:w="108" w:type="dxa"/>
            </w:tcMar>
          </w:tcPr>
          <w:p w:rsidR="00FB6FB5" w:rsidRPr="007D0A99" w:rsidRDefault="00FB6FB5">
            <w:pPr>
              <w:jc w:val="center"/>
              <w:rPr>
                <w:rFonts w:ascii="Tahoma" w:hAnsi="Tahoma" w:cs="Tahoma"/>
              </w:rPr>
            </w:pPr>
            <w:r w:rsidRPr="007D0A99">
              <w:rPr>
                <w:rFonts w:ascii="Tahoma" w:hAnsi="Tahoma" w:cs="Tahoma"/>
              </w:rPr>
              <w:t>0</w:t>
            </w:r>
          </w:p>
        </w:tc>
        <w:tc>
          <w:tcPr>
            <w:tcW w:w="1752" w:type="dxa"/>
            <w:tcMar>
              <w:left w:w="108" w:type="dxa"/>
            </w:tcMar>
          </w:tcPr>
          <w:p w:rsidR="00FB6FB5" w:rsidRPr="007D0A99" w:rsidRDefault="00FB6FB5">
            <w:pPr>
              <w:jc w:val="center"/>
              <w:rPr>
                <w:rFonts w:ascii="Tahoma" w:hAnsi="Tahoma" w:cs="Tahoma"/>
              </w:rPr>
            </w:pPr>
            <w:r w:rsidRPr="007D0A99">
              <w:rPr>
                <w:rFonts w:ascii="Tahoma" w:hAnsi="Tahoma" w:cs="Tahoma"/>
              </w:rPr>
              <w:t>20</w:t>
            </w:r>
          </w:p>
        </w:tc>
        <w:tc>
          <w:tcPr>
            <w:tcW w:w="1725" w:type="dxa"/>
            <w:tcMar>
              <w:left w:w="108" w:type="dxa"/>
            </w:tcMar>
          </w:tcPr>
          <w:p w:rsidR="00FB6FB5" w:rsidRPr="007D0A99" w:rsidRDefault="00FB6FB5">
            <w:pPr>
              <w:jc w:val="center"/>
              <w:rPr>
                <w:rFonts w:ascii="Tahoma" w:hAnsi="Tahoma" w:cs="Tahoma"/>
              </w:rPr>
            </w:pPr>
            <w:r w:rsidRPr="007D0A99">
              <w:rPr>
                <w:rFonts w:ascii="Tahoma" w:hAnsi="Tahoma" w:cs="Tahoma"/>
              </w:rPr>
              <w:t>40</w:t>
            </w:r>
          </w:p>
        </w:tc>
      </w:tr>
    </w:tbl>
    <w:p w:rsidR="00FB6FB5" w:rsidRPr="007D0A99" w:rsidRDefault="00FB6FB5">
      <w:pPr>
        <w:jc w:val="both"/>
        <w:rPr>
          <w:rFonts w:ascii="Tahoma" w:hAnsi="Tahoma" w:cs="Tahoma"/>
          <w:sz w:val="22"/>
          <w:szCs w:val="22"/>
        </w:rPr>
      </w:pPr>
      <w:r w:rsidRPr="007D0A99">
        <w:rPr>
          <w:rFonts w:ascii="Tahoma" w:hAnsi="Tahoma" w:cs="Tahoma"/>
          <w:sz w:val="22"/>
          <w:szCs w:val="22"/>
        </w:rPr>
        <w:t xml:space="preserve"> </w:t>
      </w:r>
    </w:p>
    <w:p w:rsidR="00FB6FB5" w:rsidRPr="007D0A99" w:rsidRDefault="00FB6FB5">
      <w:pPr>
        <w:jc w:val="both"/>
        <w:rPr>
          <w:rFonts w:ascii="Tahoma" w:hAnsi="Tahoma" w:cs="Tahoma"/>
          <w:sz w:val="22"/>
          <w:szCs w:val="22"/>
        </w:rPr>
      </w:pPr>
      <w:r w:rsidRPr="007D0A99">
        <w:rPr>
          <w:rFonts w:ascii="Tahoma" w:hAnsi="Tahoma" w:cs="Tahoma"/>
          <w:sz w:val="22"/>
          <w:szCs w:val="22"/>
        </w:rPr>
        <w:t>3. Ostateczny ranking ofert wyliczony zostanie według wzoru Ok = C + G gdzie:</w:t>
      </w:r>
    </w:p>
    <w:p w:rsidR="00FB6FB5" w:rsidRPr="007D0A99" w:rsidRDefault="00FB6FB5">
      <w:pPr>
        <w:jc w:val="both"/>
        <w:rPr>
          <w:rFonts w:ascii="Tahoma" w:hAnsi="Tahoma" w:cs="Tahoma"/>
          <w:sz w:val="22"/>
          <w:szCs w:val="22"/>
        </w:rPr>
      </w:pPr>
      <w:r w:rsidRPr="007D0A99">
        <w:rPr>
          <w:rFonts w:ascii="Tahoma" w:hAnsi="Tahoma" w:cs="Tahoma"/>
          <w:sz w:val="22"/>
          <w:szCs w:val="22"/>
        </w:rPr>
        <w:t>Ok – ocena końcowa,</w:t>
      </w:r>
    </w:p>
    <w:p w:rsidR="00FB6FB5" w:rsidRPr="007D0A99" w:rsidRDefault="00FB6FB5">
      <w:pPr>
        <w:jc w:val="both"/>
        <w:rPr>
          <w:rFonts w:ascii="Tahoma" w:hAnsi="Tahoma" w:cs="Tahoma"/>
          <w:sz w:val="22"/>
          <w:szCs w:val="22"/>
        </w:rPr>
      </w:pPr>
      <w:r w:rsidRPr="007D0A99">
        <w:rPr>
          <w:rFonts w:ascii="Tahoma" w:hAnsi="Tahoma" w:cs="Tahoma"/>
          <w:sz w:val="22"/>
          <w:szCs w:val="22"/>
        </w:rPr>
        <w:t>C - ilość punktów za cenę oferty,</w:t>
      </w:r>
    </w:p>
    <w:p w:rsidR="00FB6FB5" w:rsidRPr="007D0A99" w:rsidRDefault="00FB6FB5">
      <w:pPr>
        <w:jc w:val="both"/>
        <w:rPr>
          <w:rFonts w:ascii="Tahoma" w:hAnsi="Tahoma" w:cs="Tahoma"/>
          <w:sz w:val="22"/>
          <w:szCs w:val="22"/>
        </w:rPr>
      </w:pPr>
      <w:r w:rsidRPr="007D0A99">
        <w:rPr>
          <w:rFonts w:ascii="Tahoma" w:hAnsi="Tahoma" w:cs="Tahoma"/>
          <w:sz w:val="22"/>
          <w:szCs w:val="22"/>
        </w:rPr>
        <w:t>G - ilość punktów za okres gwarancji jakości,</w:t>
      </w:r>
    </w:p>
    <w:p w:rsidR="00FB6FB5" w:rsidRPr="007D0A99" w:rsidRDefault="00FB6FB5">
      <w:pPr>
        <w:spacing w:before="120"/>
        <w:jc w:val="both"/>
        <w:rPr>
          <w:rFonts w:ascii="Tahoma" w:hAnsi="Tahoma" w:cs="Tahoma"/>
          <w:sz w:val="22"/>
          <w:szCs w:val="22"/>
        </w:rPr>
      </w:pPr>
      <w:r w:rsidRPr="007D0A99">
        <w:rPr>
          <w:rFonts w:ascii="Tahoma" w:hAnsi="Tahoma" w:cs="Tahoma"/>
          <w:sz w:val="22"/>
          <w:szCs w:val="22"/>
        </w:rPr>
        <w:t>Ocena punktowa będzie dotyczyć wyłącznie ofert uznanych za ważne i niepodlegających odrzuceniu</w:t>
      </w:r>
    </w:p>
    <w:p w:rsidR="00FB6FB5" w:rsidRPr="007D0A99" w:rsidRDefault="00FB6FB5">
      <w:pPr>
        <w:spacing w:before="120"/>
        <w:ind w:left="180" w:hanging="180"/>
        <w:jc w:val="both"/>
        <w:rPr>
          <w:rFonts w:ascii="Tahoma" w:hAnsi="Tahoma" w:cs="Tahoma"/>
          <w:sz w:val="22"/>
          <w:szCs w:val="22"/>
        </w:rPr>
      </w:pPr>
      <w:r w:rsidRPr="007D0A99">
        <w:rPr>
          <w:rFonts w:ascii="Tahoma" w:hAnsi="Tahoma" w:cs="Tahoma"/>
          <w:sz w:val="22"/>
          <w:szCs w:val="22"/>
        </w:rPr>
        <w:t xml:space="preserve">4. Jeżeli złożono ofertę, której wybór prowadziłby do powstania obowiązku podatkowego Zamawiającego zgodnie z przepisami o podatku od towarów i usług w zakresie dotyczącym </w:t>
      </w:r>
      <w:r w:rsidRPr="007D0A99">
        <w:rPr>
          <w:rFonts w:ascii="Tahoma" w:hAnsi="Tahoma" w:cs="Tahoma"/>
          <w:sz w:val="22"/>
          <w:szCs w:val="22"/>
        </w:rPr>
        <w:lastRenderedPageBreak/>
        <w:t xml:space="preserve">wewnątrzwspólnotowego nabycia towarów, Zamawiający w celu oceny takiej oferty dolicza do przedstawionej w niej ceny podatek od towarów i usług, który miałby obowiązek wpłacić zgodnie z obowiązującymi przepisami (Art. 91 ust. 3a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pStyle w:val="Styl1"/>
        <w:numPr>
          <w:ilvl w:val="0"/>
          <w:numId w:val="14"/>
        </w:numPr>
        <w:ind w:left="567" w:hanging="567"/>
        <w:jc w:val="both"/>
      </w:pPr>
      <w:r w:rsidRPr="007D0A99">
        <w:t>Informacje o formalnościach, jakie powinny zostać dopełnione po wyborze oferty w celu zawarcia umowy w sprawie zamówienia publicznego</w:t>
      </w:r>
    </w:p>
    <w:p w:rsidR="00FB6FB5" w:rsidRPr="007D0A99" w:rsidRDefault="00FB6FB5">
      <w:pPr>
        <w:rPr>
          <w:rFonts w:ascii="Verdana,Bold" w:hAnsi="Verdana,Bold" w:cs="Verdana,Bold"/>
          <w:b/>
          <w:bCs/>
          <w:sz w:val="18"/>
          <w:szCs w:val="18"/>
        </w:rPr>
      </w:pPr>
    </w:p>
    <w:p w:rsidR="00FB6FB5" w:rsidRPr="007D0A99" w:rsidRDefault="00FB6FB5">
      <w:pPr>
        <w:jc w:val="both"/>
        <w:rPr>
          <w:rFonts w:ascii="Tahoma" w:hAnsi="Tahoma" w:cs="Tahoma"/>
          <w:b/>
          <w:bCs/>
          <w:sz w:val="22"/>
          <w:szCs w:val="22"/>
        </w:rPr>
      </w:pPr>
      <w:r w:rsidRPr="007D0A99">
        <w:rPr>
          <w:rFonts w:ascii="Tahoma" w:hAnsi="Tahoma" w:cs="Tahoma"/>
          <w:b/>
          <w:bCs/>
          <w:sz w:val="22"/>
          <w:szCs w:val="22"/>
        </w:rPr>
        <w:t>Przed zawarciem umowy Wykonawca będzie zobowiązany dopełnić następujących formalności:</w:t>
      </w:r>
    </w:p>
    <w:p w:rsidR="00FB6FB5" w:rsidRPr="007D0A99" w:rsidRDefault="00FB6FB5">
      <w:pPr>
        <w:numPr>
          <w:ilvl w:val="0"/>
          <w:numId w:val="15"/>
        </w:numPr>
        <w:jc w:val="both"/>
        <w:rPr>
          <w:rFonts w:ascii="Tahoma" w:hAnsi="Tahoma" w:cs="Tahoma"/>
          <w:sz w:val="22"/>
          <w:szCs w:val="22"/>
        </w:rPr>
      </w:pPr>
      <w:r w:rsidRPr="007D0A99">
        <w:rPr>
          <w:rFonts w:ascii="Tahoma" w:hAnsi="Tahoma" w:cs="Tahoma"/>
          <w:sz w:val="22"/>
          <w:szCs w:val="22"/>
        </w:rPr>
        <w:t>Wnieść zabezpieczenie należytego wykonania umowy zgodnie z zasadami opisanymi w SIWZ.</w:t>
      </w:r>
    </w:p>
    <w:p w:rsidR="00FB6FB5" w:rsidRPr="007D0A99" w:rsidRDefault="00FB6FB5" w:rsidP="00D8417A">
      <w:pPr>
        <w:numPr>
          <w:ilvl w:val="0"/>
          <w:numId w:val="15"/>
        </w:numPr>
        <w:autoSpaceDE w:val="0"/>
        <w:autoSpaceDN w:val="0"/>
        <w:adjustRightInd w:val="0"/>
        <w:jc w:val="both"/>
        <w:rPr>
          <w:rFonts w:ascii="Tahoma" w:hAnsi="Tahoma" w:cs="Tahoma"/>
          <w:sz w:val="22"/>
          <w:szCs w:val="22"/>
        </w:rPr>
      </w:pPr>
      <w:r w:rsidRPr="007D0A99">
        <w:rPr>
          <w:rFonts w:ascii="Tahoma" w:hAnsi="Tahoma" w:cs="Tahoma"/>
          <w:sz w:val="22"/>
          <w:szCs w:val="22"/>
        </w:rPr>
        <w:t>Dostarczyć, w wyznaczonym terminie, uzgodniony z Zamawiającym harmonogram rzeczowo-finansowy obejmujący cały zakres rzeczowo-finansowy w układzie miesięcznym oraz kosztorys ofertowy.</w:t>
      </w:r>
    </w:p>
    <w:p w:rsidR="00FB6FB5" w:rsidRPr="007D0A99" w:rsidRDefault="00FB6FB5">
      <w:pPr>
        <w:numPr>
          <w:ilvl w:val="0"/>
          <w:numId w:val="15"/>
        </w:numPr>
        <w:jc w:val="both"/>
        <w:rPr>
          <w:rFonts w:ascii="Tahoma" w:hAnsi="Tahoma" w:cs="Tahoma"/>
          <w:sz w:val="22"/>
          <w:szCs w:val="22"/>
        </w:rPr>
      </w:pPr>
      <w:r w:rsidRPr="007D0A99">
        <w:rPr>
          <w:rFonts w:ascii="Tahoma" w:hAnsi="Tahoma" w:cs="Tahoma"/>
          <w:sz w:val="22"/>
          <w:szCs w:val="22"/>
        </w:rPr>
        <w:t>Dostarczyć Zamawiającemu, w wyznaczonym terminie, wykaz podwykonawców, którzy będą uczestniczyć w realizacji przedmiotu zamówienia (jeżeli dotyczy).</w:t>
      </w:r>
    </w:p>
    <w:p w:rsidR="00FB6FB5" w:rsidRPr="007D0A99" w:rsidRDefault="00FB6FB5">
      <w:pPr>
        <w:numPr>
          <w:ilvl w:val="0"/>
          <w:numId w:val="15"/>
        </w:numPr>
        <w:jc w:val="both"/>
        <w:rPr>
          <w:rFonts w:ascii="Tahoma" w:hAnsi="Tahoma" w:cs="Tahoma"/>
          <w:sz w:val="22"/>
          <w:szCs w:val="22"/>
        </w:rPr>
      </w:pPr>
      <w:r w:rsidRPr="007D0A99">
        <w:rPr>
          <w:rFonts w:ascii="Tahoma" w:hAnsi="Tahoma" w:cs="Tahoma"/>
          <w:sz w:val="22"/>
          <w:szCs w:val="22"/>
        </w:rPr>
        <w:t>Dostarczyć Zamawiającemu kopię polisy OC na warunkach opisanych we wzorze umowy.</w:t>
      </w:r>
    </w:p>
    <w:p w:rsidR="00FB6FB5" w:rsidRPr="007D0A99" w:rsidRDefault="00FB6FB5" w:rsidP="00F8102A">
      <w:pPr>
        <w:numPr>
          <w:ilvl w:val="0"/>
          <w:numId w:val="15"/>
        </w:numPr>
        <w:autoSpaceDE w:val="0"/>
        <w:autoSpaceDN w:val="0"/>
        <w:adjustRightInd w:val="0"/>
        <w:jc w:val="both"/>
        <w:rPr>
          <w:rFonts w:ascii="Tahoma" w:hAnsi="Tahoma" w:cs="Tahoma"/>
          <w:sz w:val="22"/>
          <w:szCs w:val="22"/>
        </w:rPr>
      </w:pPr>
      <w:r w:rsidRPr="007D0A99">
        <w:rPr>
          <w:rFonts w:ascii="Tahoma" w:hAnsi="Tahoma" w:cs="Tahoma"/>
          <w:sz w:val="22"/>
          <w:szCs w:val="22"/>
        </w:rPr>
        <w:t>W wyznaczonym terminie dostarczyć do siedziby Zamawiającego następujące dokumenty:</w:t>
      </w:r>
    </w:p>
    <w:p w:rsidR="00FB6FB5" w:rsidRPr="007D0A99" w:rsidRDefault="00FB6FB5" w:rsidP="00F8102A">
      <w:pPr>
        <w:numPr>
          <w:ilvl w:val="0"/>
          <w:numId w:val="39"/>
        </w:numPr>
        <w:autoSpaceDE w:val="0"/>
        <w:autoSpaceDN w:val="0"/>
        <w:adjustRightInd w:val="0"/>
        <w:jc w:val="both"/>
        <w:rPr>
          <w:rFonts w:ascii="Tahoma" w:hAnsi="Tahoma" w:cs="Tahoma"/>
          <w:sz w:val="22"/>
          <w:szCs w:val="22"/>
        </w:rPr>
      </w:pPr>
      <w:r w:rsidRPr="007D0A99">
        <w:rPr>
          <w:rFonts w:ascii="Tahoma" w:hAnsi="Tahoma" w:cs="Tahoma"/>
          <w:sz w:val="22"/>
          <w:szCs w:val="22"/>
        </w:rPr>
        <w:t>oświadczenie kierownika budowy o przyjęciu obowiązków (w oryginale),</w:t>
      </w:r>
    </w:p>
    <w:p w:rsidR="00FB6FB5" w:rsidRPr="007D0A99" w:rsidRDefault="00FB6FB5" w:rsidP="00F8102A">
      <w:pPr>
        <w:numPr>
          <w:ilvl w:val="0"/>
          <w:numId w:val="39"/>
        </w:numPr>
        <w:autoSpaceDE w:val="0"/>
        <w:autoSpaceDN w:val="0"/>
        <w:adjustRightInd w:val="0"/>
        <w:jc w:val="both"/>
        <w:rPr>
          <w:rFonts w:ascii="Tahoma" w:hAnsi="Tahoma" w:cs="Tahoma"/>
          <w:sz w:val="22"/>
          <w:szCs w:val="22"/>
        </w:rPr>
      </w:pPr>
      <w:r w:rsidRPr="007D0A99">
        <w:rPr>
          <w:rFonts w:ascii="Tahoma" w:hAnsi="Tahoma" w:cs="Tahoma"/>
          <w:sz w:val="22"/>
          <w:szCs w:val="22"/>
        </w:rPr>
        <w:t>kserokopię uprawnień budowlanych kierownika budowy potwierdzoną za zgodność z oryginałem,</w:t>
      </w:r>
    </w:p>
    <w:p w:rsidR="00FB6FB5" w:rsidRPr="007D0A99" w:rsidRDefault="00FB6FB5" w:rsidP="00F8102A">
      <w:pPr>
        <w:numPr>
          <w:ilvl w:val="0"/>
          <w:numId w:val="39"/>
        </w:numPr>
        <w:autoSpaceDE w:val="0"/>
        <w:autoSpaceDN w:val="0"/>
        <w:adjustRightInd w:val="0"/>
        <w:jc w:val="both"/>
        <w:rPr>
          <w:rFonts w:ascii="Tahoma" w:hAnsi="Tahoma" w:cs="Tahoma"/>
          <w:sz w:val="22"/>
          <w:szCs w:val="22"/>
        </w:rPr>
      </w:pPr>
      <w:r w:rsidRPr="007D0A99">
        <w:rPr>
          <w:rFonts w:ascii="Tahoma" w:hAnsi="Tahoma" w:cs="Tahoma"/>
          <w:sz w:val="22"/>
          <w:szCs w:val="22"/>
        </w:rPr>
        <w:t>kserokopię aktualnego zaświadczenia o przynależności do właściwej izby, potwierdzoną za zgodność z oryginałem,</w:t>
      </w:r>
    </w:p>
    <w:p w:rsidR="00FB6FB5" w:rsidRPr="007D0A99" w:rsidRDefault="00FB6FB5">
      <w:pPr>
        <w:numPr>
          <w:ilvl w:val="0"/>
          <w:numId w:val="15"/>
        </w:numPr>
        <w:jc w:val="both"/>
        <w:rPr>
          <w:rFonts w:ascii="Tahoma" w:hAnsi="Tahoma" w:cs="Tahoma"/>
          <w:sz w:val="22"/>
          <w:szCs w:val="22"/>
        </w:rPr>
      </w:pPr>
      <w:r w:rsidRPr="007D0A99">
        <w:rPr>
          <w:rFonts w:ascii="Tahoma" w:hAnsi="Tahoma" w:cs="Tahoma"/>
          <w:sz w:val="22"/>
          <w:szCs w:val="22"/>
        </w:rPr>
        <w:t>W przypadku złożenia oferty wspólnej dostarczyć umowę regulującą współpracę Wykonawców.</w:t>
      </w:r>
    </w:p>
    <w:p w:rsidR="00FB6FB5" w:rsidRPr="007D0A99" w:rsidRDefault="00FB6FB5">
      <w:pPr>
        <w:pStyle w:val="Styl1"/>
        <w:numPr>
          <w:ilvl w:val="0"/>
          <w:numId w:val="14"/>
        </w:numPr>
        <w:ind w:left="567" w:hanging="567"/>
      </w:pPr>
      <w:r w:rsidRPr="007D0A99">
        <w:t xml:space="preserve"> Wymagania dotyczące zabezpieczenia należytego wykonania umowy</w:t>
      </w:r>
    </w:p>
    <w:p w:rsidR="00FB6FB5" w:rsidRPr="007D0A99" w:rsidRDefault="00FB6FB5">
      <w:pPr>
        <w:rPr>
          <w:rFonts w:ascii="Verdana,Bold" w:hAnsi="Verdana,Bold" w:cs="Verdana,Bold"/>
          <w:b/>
          <w:bCs/>
          <w:sz w:val="18"/>
          <w:szCs w:val="18"/>
        </w:rPr>
      </w:pP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Zabezpieczenie ustala się na 10% ceny brutto podanej w ofercie.</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Zabezpieczenie może być wnoszone według wyboru Wykonawcy w jednej lub w kilku następujących formach:</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pieniądzu;</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poręczeniach bankowych lub poręczeniach spółdzielczej kasy oszczędnościowo -kredytowej, z tym że zobowiązanie kasy jest zawsze zobowiązaniem pieniężnym;</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gwarancjach bankowych;</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gwarancjach ubezpieczeniowych;</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poręczeniach udzielanych przez podmioty, o których mowa w art. 6 b ust. 5 pkt 2 ustawy z dnia 9 listopada 2000r. o utworzeniu Polskiej Agencji Rozwoju Przedsiębiorczości.</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 xml:space="preserve">Zamawiający nie wyraża zgody na wniesienie zabezpieczenia w formach o których mowa w art. 148 ust. 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lastRenderedPageBreak/>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W przypadku nieprzedłużenia lub nie 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Wypłata, o której mowa w ust. 6.1, następuje nie później niż w ostatnim dniu ważności dotychczasowego zabezpieczenia.</w:t>
      </w:r>
    </w:p>
    <w:p w:rsidR="00FB6FB5" w:rsidRPr="007D0A99" w:rsidRDefault="00FB6FB5">
      <w:pPr>
        <w:numPr>
          <w:ilvl w:val="0"/>
          <w:numId w:val="29"/>
        </w:numPr>
        <w:jc w:val="both"/>
        <w:rPr>
          <w:rFonts w:ascii="Tahoma" w:hAnsi="Tahoma" w:cs="Tahoma"/>
          <w:b/>
          <w:bCs/>
          <w:sz w:val="22"/>
          <w:szCs w:val="22"/>
        </w:rPr>
      </w:pPr>
      <w:r w:rsidRPr="007D0A99">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sidRPr="007D0A99">
        <w:rPr>
          <w:rFonts w:ascii="Tahoma" w:hAnsi="Tahoma" w:cs="Tahoma"/>
          <w:b/>
          <w:bCs/>
          <w:sz w:val="22"/>
          <w:szCs w:val="22"/>
        </w:rPr>
        <w:t>.</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 xml:space="preserve">Zabezpieczenie wniesione w pieniądzu wpłacane będzie przelewem na rachunek bankowy Zamawiającego tj.: </w:t>
      </w:r>
      <w:r w:rsidRPr="007D0A99">
        <w:rPr>
          <w:rFonts w:ascii="Tahoma" w:hAnsi="Tahoma" w:cs="Tahoma"/>
          <w:b/>
          <w:sz w:val="22"/>
          <w:szCs w:val="22"/>
        </w:rPr>
        <w:t>45 1020 3639 0000 8502 0005 1235</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FB6FB5" w:rsidRPr="007D0A99" w:rsidRDefault="00FB6FB5">
      <w:pPr>
        <w:numPr>
          <w:ilvl w:val="0"/>
          <w:numId w:val="29"/>
        </w:numPr>
        <w:spacing w:line="24" w:lineRule="atLeast"/>
        <w:jc w:val="both"/>
        <w:rPr>
          <w:rFonts w:ascii="Tahoma" w:hAnsi="Tahoma" w:cs="Tahoma"/>
          <w:sz w:val="22"/>
          <w:szCs w:val="22"/>
        </w:rPr>
      </w:pPr>
      <w:r w:rsidRPr="007D0A99">
        <w:rPr>
          <w:rFonts w:ascii="Tahoma" w:hAnsi="Tahoma" w:cs="Tahoma"/>
          <w:sz w:val="22"/>
          <w:szCs w:val="22"/>
        </w:rPr>
        <w:t>Zabezpieczenie zostanie zwrócone w terminie 30 dni od dnia wykonania zamówienia i uznania przez Zamawiającego za należycie wykonane.</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rsidR="00FB6FB5" w:rsidRPr="007D0A99" w:rsidRDefault="00FB6FB5">
      <w:pPr>
        <w:pStyle w:val="Styl1"/>
        <w:numPr>
          <w:ilvl w:val="0"/>
          <w:numId w:val="14"/>
        </w:numPr>
        <w:ind w:left="709" w:hanging="709"/>
        <w:jc w:val="both"/>
      </w:pPr>
      <w:r w:rsidRPr="007D0A99">
        <w:t>Istotne postanowienia, które zostaną wprowadzone do treści umowy w sprawie zamówienia publicznego oraz wzór umowy</w:t>
      </w:r>
    </w:p>
    <w:p w:rsidR="00FB6FB5" w:rsidRPr="007D0A99" w:rsidRDefault="00FB6FB5">
      <w:pPr>
        <w:rPr>
          <w:rFonts w:ascii="Verdana,Bold" w:hAnsi="Verdana,Bold" w:cs="Verdana,Bold"/>
          <w:b/>
          <w:bCs/>
          <w:sz w:val="18"/>
          <w:szCs w:val="18"/>
        </w:rPr>
      </w:pPr>
    </w:p>
    <w:p w:rsidR="00FB6FB5" w:rsidRPr="007D0A99" w:rsidRDefault="00FB6FB5">
      <w:pPr>
        <w:numPr>
          <w:ilvl w:val="0"/>
          <w:numId w:val="30"/>
        </w:numPr>
        <w:jc w:val="both"/>
        <w:rPr>
          <w:rFonts w:ascii="Tahoma" w:hAnsi="Tahoma" w:cs="Tahoma"/>
          <w:b/>
          <w:bCs/>
          <w:sz w:val="22"/>
          <w:szCs w:val="22"/>
        </w:rPr>
      </w:pPr>
      <w:r w:rsidRPr="007D0A99">
        <w:rPr>
          <w:rFonts w:ascii="Tahoma" w:hAnsi="Tahoma" w:cs="Tahoma"/>
          <w:sz w:val="22"/>
          <w:szCs w:val="22"/>
        </w:rPr>
        <w:t>Wykonawca udzieli na przedmiot zamówienia gwarancji i rękojmi na okres wskazany w formularzu ofertowym (</w:t>
      </w:r>
      <w:r w:rsidRPr="007D0A99">
        <w:rPr>
          <w:rFonts w:ascii="Tahoma" w:hAnsi="Tahoma" w:cs="Tahoma"/>
          <w:b/>
          <w:sz w:val="22"/>
          <w:szCs w:val="22"/>
        </w:rPr>
        <w:t xml:space="preserve">minimum </w:t>
      </w:r>
      <w:r w:rsidRPr="007D0A99">
        <w:rPr>
          <w:rFonts w:ascii="Tahoma" w:hAnsi="Tahoma" w:cs="Tahoma"/>
          <w:b/>
          <w:bCs/>
          <w:sz w:val="22"/>
          <w:szCs w:val="22"/>
        </w:rPr>
        <w:t xml:space="preserve">36 miesięcy) </w:t>
      </w:r>
      <w:r w:rsidRPr="007D0A99">
        <w:rPr>
          <w:rFonts w:ascii="Tahoma" w:hAnsi="Tahoma" w:cs="Tahoma"/>
          <w:sz w:val="22"/>
          <w:szCs w:val="22"/>
        </w:rPr>
        <w:t>licząc od daty odbioru końcowego przedmiotu umowy. Bieg</w:t>
      </w:r>
      <w:r w:rsidRPr="007D0A99">
        <w:rPr>
          <w:rFonts w:ascii="Tahoma" w:hAnsi="Tahoma" w:cs="Tahoma"/>
          <w:b/>
          <w:bCs/>
          <w:sz w:val="22"/>
          <w:szCs w:val="22"/>
        </w:rPr>
        <w:t xml:space="preserve"> </w:t>
      </w:r>
      <w:r w:rsidRPr="007D0A99">
        <w:rPr>
          <w:rFonts w:ascii="Tahoma" w:hAnsi="Tahoma" w:cs="Tahoma"/>
          <w:sz w:val="22"/>
          <w:szCs w:val="22"/>
        </w:rPr>
        <w:t>terminu gwarancji i rękojmi rozpoczyna się w dniu następnym po odbiorze końcowym przedmiotu</w:t>
      </w:r>
      <w:r w:rsidRPr="007D0A99">
        <w:rPr>
          <w:rFonts w:ascii="Tahoma" w:hAnsi="Tahoma" w:cs="Tahoma"/>
          <w:b/>
          <w:bCs/>
          <w:sz w:val="22"/>
          <w:szCs w:val="22"/>
        </w:rPr>
        <w:t xml:space="preserve"> </w:t>
      </w:r>
      <w:r w:rsidRPr="007D0A99">
        <w:rPr>
          <w:rFonts w:ascii="Tahoma" w:hAnsi="Tahoma" w:cs="Tahoma"/>
          <w:sz w:val="22"/>
          <w:szCs w:val="22"/>
        </w:rPr>
        <w:t>umowy.</w:t>
      </w:r>
    </w:p>
    <w:p w:rsidR="00FB6FB5" w:rsidRPr="007D0A99" w:rsidRDefault="00FB6FB5">
      <w:pPr>
        <w:numPr>
          <w:ilvl w:val="0"/>
          <w:numId w:val="30"/>
        </w:numPr>
        <w:jc w:val="both"/>
        <w:rPr>
          <w:rFonts w:ascii="Tahoma" w:hAnsi="Tahoma" w:cs="Tahoma"/>
          <w:sz w:val="22"/>
          <w:szCs w:val="22"/>
        </w:rPr>
      </w:pPr>
      <w:r w:rsidRPr="007D0A99">
        <w:rPr>
          <w:rFonts w:ascii="Tahoma" w:hAnsi="Tahoma" w:cs="Tahoma"/>
          <w:sz w:val="22"/>
          <w:szCs w:val="22"/>
        </w:rPr>
        <w:t>Istotne postanowienia umowne określają wzory umów, stanowiące załącznik do SIWZ.</w:t>
      </w:r>
    </w:p>
    <w:p w:rsidR="00FB6FB5" w:rsidRPr="007D0A99" w:rsidRDefault="00FB6FB5">
      <w:pPr>
        <w:numPr>
          <w:ilvl w:val="0"/>
          <w:numId w:val="30"/>
        </w:numPr>
        <w:jc w:val="both"/>
        <w:rPr>
          <w:rFonts w:ascii="Tahoma" w:hAnsi="Tahoma" w:cs="Tahoma"/>
          <w:sz w:val="22"/>
          <w:szCs w:val="22"/>
        </w:rPr>
      </w:pPr>
      <w:r w:rsidRPr="007D0A99">
        <w:rPr>
          <w:rFonts w:ascii="Tahoma" w:hAnsi="Tahoma" w:cs="Tahoma"/>
          <w:sz w:val="22"/>
          <w:szCs w:val="22"/>
        </w:rPr>
        <w:t>Warunki dokonania zmian umowy określono w załączonym do SIWZ wzorze umowy. Możliwość dokonania zmian umowy stanowi uprawnienie Zamawiającego, a nie jego obowiązek.</w:t>
      </w:r>
    </w:p>
    <w:p w:rsidR="00FB6FB5" w:rsidRPr="007D0A99" w:rsidRDefault="00FB6FB5">
      <w:pPr>
        <w:pStyle w:val="Styl1"/>
        <w:numPr>
          <w:ilvl w:val="0"/>
          <w:numId w:val="14"/>
        </w:numPr>
        <w:ind w:left="567" w:hanging="567"/>
      </w:pPr>
      <w:r w:rsidRPr="007D0A99">
        <w:t>Inne wymagania</w:t>
      </w:r>
    </w:p>
    <w:p w:rsidR="00FB6FB5" w:rsidRPr="007D0A99" w:rsidRDefault="00FB6FB5">
      <w:pPr>
        <w:rPr>
          <w:rFonts w:ascii="Verdana,Bold" w:hAnsi="Verdana,Bold" w:cs="Verdana,Bold"/>
          <w:b/>
          <w:bCs/>
          <w:sz w:val="18"/>
          <w:szCs w:val="18"/>
        </w:rPr>
      </w:pPr>
    </w:p>
    <w:p w:rsidR="00FB6FB5" w:rsidRPr="007D0A99" w:rsidRDefault="00FB6FB5">
      <w:pPr>
        <w:numPr>
          <w:ilvl w:val="0"/>
          <w:numId w:val="8"/>
        </w:numPr>
        <w:ind w:left="284" w:hanging="284"/>
        <w:jc w:val="both"/>
        <w:rPr>
          <w:rFonts w:ascii="Tahoma" w:hAnsi="Tahoma" w:cs="Tahoma"/>
          <w:sz w:val="22"/>
          <w:szCs w:val="22"/>
        </w:rPr>
      </w:pPr>
      <w:r w:rsidRPr="007D0A99">
        <w:rPr>
          <w:rFonts w:ascii="Tahoma" w:hAnsi="Tahoma" w:cs="Tahoma"/>
          <w:sz w:val="22"/>
          <w:szCs w:val="22"/>
        </w:rPr>
        <w:t xml:space="preserve">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8"/>
        </w:numPr>
        <w:ind w:left="284" w:hanging="284"/>
        <w:jc w:val="both"/>
        <w:rPr>
          <w:rFonts w:ascii="Tahoma" w:hAnsi="Tahoma" w:cs="Tahoma"/>
          <w:sz w:val="22"/>
          <w:szCs w:val="22"/>
        </w:rPr>
      </w:pPr>
      <w:r w:rsidRPr="007D0A99">
        <w:rPr>
          <w:rFonts w:ascii="Tahoma" w:hAnsi="Tahoma" w:cs="Tahoma"/>
          <w:sz w:val="22"/>
          <w:szCs w:val="22"/>
        </w:rPr>
        <w:lastRenderedPageBreak/>
        <w:t xml:space="preserve">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8"/>
        </w:numPr>
        <w:ind w:left="284" w:hanging="284"/>
        <w:jc w:val="both"/>
        <w:rPr>
          <w:rFonts w:ascii="Tahoma" w:hAnsi="Tahoma" w:cs="Tahoma"/>
          <w:sz w:val="22"/>
          <w:szCs w:val="22"/>
        </w:rPr>
      </w:pPr>
      <w:r w:rsidRPr="007D0A99">
        <w:rPr>
          <w:rFonts w:ascii="Tahoma" w:hAnsi="Tahoma" w:cs="Tahoma"/>
          <w:sz w:val="22"/>
          <w:szCs w:val="22"/>
        </w:rPr>
        <w:t xml:space="preserve">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8"/>
        </w:numPr>
        <w:ind w:left="284" w:hanging="284"/>
        <w:jc w:val="both"/>
        <w:rPr>
          <w:rFonts w:ascii="Tahoma" w:hAnsi="Tahoma" w:cs="Tahoma"/>
          <w:b/>
          <w:bCs/>
          <w:sz w:val="22"/>
          <w:szCs w:val="22"/>
        </w:rPr>
      </w:pPr>
      <w:r w:rsidRPr="007D0A99">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rsidR="00FB6FB5" w:rsidRPr="007D0A99" w:rsidRDefault="00FB6FB5">
      <w:pPr>
        <w:pStyle w:val="Styl1"/>
        <w:numPr>
          <w:ilvl w:val="0"/>
          <w:numId w:val="14"/>
        </w:numPr>
        <w:ind w:left="567" w:hanging="567"/>
        <w:jc w:val="both"/>
      </w:pPr>
      <w:r w:rsidRPr="007D0A99">
        <w:t>Pouczenie o środkach ochrony prawnej przysługujących Wykonawcy w toku postępowania o udzielenie zamówienia</w:t>
      </w:r>
    </w:p>
    <w:p w:rsidR="00FB6FB5" w:rsidRPr="007D0A99" w:rsidRDefault="00FB6FB5">
      <w:pPr>
        <w:rPr>
          <w:rFonts w:ascii="Verdana,Bold" w:hAnsi="Verdana,Bold" w:cs="Verdana,Bold"/>
          <w:b/>
          <w:bCs/>
          <w:sz w:val="18"/>
          <w:szCs w:val="18"/>
        </w:rPr>
      </w:pPr>
    </w:p>
    <w:p w:rsidR="00FB6FB5" w:rsidRPr="007D0A99" w:rsidRDefault="00FB6FB5">
      <w:pPr>
        <w:numPr>
          <w:ilvl w:val="0"/>
          <w:numId w:val="9"/>
        </w:numPr>
        <w:jc w:val="both"/>
        <w:rPr>
          <w:rFonts w:ascii="Tahoma" w:hAnsi="Tahoma" w:cs="Tahoma"/>
          <w:sz w:val="22"/>
          <w:szCs w:val="22"/>
        </w:rPr>
      </w:pPr>
      <w:r w:rsidRPr="007D0A99">
        <w:rPr>
          <w:rFonts w:ascii="Tahoma" w:hAnsi="Tahoma" w:cs="Tahoma"/>
          <w:sz w:val="22"/>
          <w:szCs w:val="22"/>
        </w:rPr>
        <w:t xml:space="preserve">Sposób korzystania oraz rozpatrywania środków ochrony prawnej regulują przepisy ustawy Prawo zamówień publicznych Dział VI, art. 179 ÷ art. 198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9"/>
        </w:numPr>
        <w:jc w:val="both"/>
        <w:rPr>
          <w:rFonts w:ascii="Tahoma" w:hAnsi="Tahoma" w:cs="Tahoma"/>
          <w:sz w:val="22"/>
          <w:szCs w:val="22"/>
        </w:rPr>
      </w:pPr>
      <w:r w:rsidRPr="007D0A99">
        <w:rPr>
          <w:rFonts w:ascii="Tahoma" w:hAnsi="Tahoma" w:cs="Tahoma"/>
          <w:sz w:val="22"/>
          <w:szCs w:val="22"/>
        </w:rPr>
        <w:t>W przypadku przedmiotowego postępowania Wykonawcy przysługuje prawo do:</w:t>
      </w:r>
    </w:p>
    <w:p w:rsidR="00FB6FB5" w:rsidRPr="007D0A99" w:rsidRDefault="00FB6FB5">
      <w:pPr>
        <w:numPr>
          <w:ilvl w:val="0"/>
          <w:numId w:val="10"/>
        </w:numPr>
        <w:jc w:val="both"/>
        <w:rPr>
          <w:rFonts w:ascii="Tahoma" w:hAnsi="Tahoma" w:cs="Tahoma"/>
          <w:sz w:val="22"/>
          <w:szCs w:val="22"/>
        </w:rPr>
      </w:pPr>
      <w:r w:rsidRPr="007D0A99">
        <w:rPr>
          <w:rFonts w:ascii="Tahoma" w:hAnsi="Tahoma" w:cs="Tahoma"/>
          <w:sz w:val="22"/>
          <w:szCs w:val="22"/>
        </w:rPr>
        <w:t>odwołania wyłącznie wobec czynności:</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określenia warunków udziału w postępowaniu;</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wykluczenia odwołującego z postępowania o udzielenie zamówienia;</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odrzucenia oferty odwołującego;</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opisu przedmiotu zamówienia;</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wyboru najkorzystniejszej oferty.</w:t>
      </w:r>
    </w:p>
    <w:p w:rsidR="00FB6FB5" w:rsidRPr="007D0A99" w:rsidRDefault="00FB6FB5">
      <w:pPr>
        <w:numPr>
          <w:ilvl w:val="0"/>
          <w:numId w:val="10"/>
        </w:numPr>
        <w:jc w:val="both"/>
        <w:rPr>
          <w:rFonts w:ascii="Tahoma" w:hAnsi="Tahoma" w:cs="Tahoma"/>
          <w:sz w:val="22"/>
          <w:szCs w:val="22"/>
        </w:rPr>
      </w:pPr>
      <w:r w:rsidRPr="007D0A99">
        <w:rPr>
          <w:rFonts w:ascii="Tahoma" w:hAnsi="Tahoma" w:cs="Tahoma"/>
          <w:sz w:val="22"/>
          <w:szCs w:val="22"/>
        </w:rPr>
        <w:t>skargi do sądu.</w:t>
      </w:r>
    </w:p>
    <w:p w:rsidR="00FB6FB5" w:rsidRPr="007D0A99" w:rsidRDefault="00FB6FB5">
      <w:pPr>
        <w:pStyle w:val="Styl1"/>
        <w:numPr>
          <w:ilvl w:val="0"/>
          <w:numId w:val="14"/>
        </w:numPr>
        <w:ind w:left="567" w:hanging="567"/>
      </w:pPr>
      <w:r w:rsidRPr="007D0A99">
        <w:t>Informacje uzupełniające</w:t>
      </w:r>
    </w:p>
    <w:p w:rsidR="00FB6FB5" w:rsidRPr="007D0A99" w:rsidRDefault="00FB6FB5">
      <w:pPr>
        <w:rPr>
          <w:rFonts w:ascii="Verdana,Bold" w:hAnsi="Verdana,Bold" w:cs="Verdana,Bold"/>
          <w:b/>
          <w:bCs/>
          <w:sz w:val="18"/>
          <w:szCs w:val="18"/>
        </w:rPr>
      </w:pPr>
    </w:p>
    <w:p w:rsidR="00FB6FB5" w:rsidRPr="007D0A99" w:rsidRDefault="00FB6FB5">
      <w:pPr>
        <w:numPr>
          <w:ilvl w:val="0"/>
          <w:numId w:val="12"/>
        </w:numPr>
        <w:jc w:val="both"/>
        <w:rPr>
          <w:rFonts w:ascii="Tahoma" w:hAnsi="Tahoma" w:cs="Tahoma"/>
          <w:sz w:val="22"/>
          <w:szCs w:val="22"/>
        </w:rPr>
      </w:pPr>
      <w:r w:rsidRPr="007D0A99">
        <w:rPr>
          <w:rFonts w:ascii="Tahoma" w:hAnsi="Tahoma" w:cs="Tahoma"/>
          <w:sz w:val="22"/>
          <w:szCs w:val="22"/>
        </w:rPr>
        <w:t>W przypadku stwierdzenia braku w dokumentacji przetargowej którejkolwiek strony, Wykonawca ma obowiązek niezwłocznie zgłosić to Zamawiającemu w celu uzupełnienia.</w:t>
      </w:r>
    </w:p>
    <w:p w:rsidR="00FB6FB5" w:rsidRPr="007D0A99" w:rsidRDefault="00FB6FB5">
      <w:pPr>
        <w:numPr>
          <w:ilvl w:val="0"/>
          <w:numId w:val="12"/>
        </w:numPr>
        <w:jc w:val="both"/>
        <w:rPr>
          <w:rFonts w:ascii="Tahoma" w:hAnsi="Tahoma" w:cs="Tahoma"/>
          <w:sz w:val="22"/>
          <w:szCs w:val="22"/>
        </w:rPr>
      </w:pPr>
      <w:r w:rsidRPr="007D0A99">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FB6FB5" w:rsidRPr="007D0A99" w:rsidRDefault="00FB6FB5">
      <w:pPr>
        <w:numPr>
          <w:ilvl w:val="0"/>
          <w:numId w:val="12"/>
        </w:numPr>
        <w:jc w:val="both"/>
        <w:rPr>
          <w:rFonts w:ascii="Tahoma" w:hAnsi="Tahoma" w:cs="Tahoma"/>
          <w:sz w:val="22"/>
          <w:szCs w:val="22"/>
        </w:rPr>
      </w:pPr>
      <w:r w:rsidRPr="007D0A99">
        <w:rPr>
          <w:rFonts w:ascii="Tahoma" w:hAnsi="Tahoma" w:cs="Tahoma"/>
          <w:sz w:val="22"/>
          <w:szCs w:val="22"/>
        </w:rPr>
        <w:t>W sprawach nieuregulowanych w niniejszej specyfikacji mają zastosowanie odpowiednie przepisy Ustawy z dnia 29 stycznia 2004 r. Prawo zamówień publicznych.</w:t>
      </w:r>
    </w:p>
    <w:p w:rsidR="00FB6FB5" w:rsidRPr="007D0A99" w:rsidRDefault="00FB6FB5">
      <w:pPr>
        <w:rPr>
          <w:rFonts w:ascii="Verdana" w:hAnsi="Verdana" w:cs="Verdana"/>
          <w:sz w:val="16"/>
          <w:szCs w:val="16"/>
        </w:rPr>
      </w:pPr>
    </w:p>
    <w:p w:rsidR="00FB6FB5" w:rsidRPr="007D0A99" w:rsidRDefault="00FB6FB5">
      <w:pPr>
        <w:rPr>
          <w:rFonts w:ascii="Verdana" w:hAnsi="Verdana" w:cs="Verdana"/>
          <w:sz w:val="16"/>
          <w:szCs w:val="16"/>
        </w:rPr>
      </w:pPr>
    </w:p>
    <w:p w:rsidR="00FB6FB5" w:rsidRPr="007D0A99" w:rsidRDefault="007258B1">
      <w:pPr>
        <w:rPr>
          <w:rFonts w:ascii="Verdana" w:hAnsi="Verdana" w:cs="Verdana"/>
          <w:sz w:val="16"/>
          <w:szCs w:val="16"/>
        </w:rPr>
      </w:pPr>
      <w:r>
        <w:rPr>
          <w:rFonts w:ascii="Verdana" w:hAnsi="Verdana" w:cs="Verdana"/>
          <w:sz w:val="16"/>
          <w:szCs w:val="16"/>
        </w:rPr>
        <w:t>Sporządził: H.R/M.K</w:t>
      </w:r>
    </w:p>
    <w:p w:rsidR="00FB6FB5" w:rsidRPr="007D0A99" w:rsidRDefault="00FB6FB5">
      <w:pPr>
        <w:rPr>
          <w:rFonts w:ascii="Verdana" w:hAnsi="Verdana" w:cs="Verdana"/>
          <w:sz w:val="18"/>
          <w:szCs w:val="18"/>
        </w:rPr>
      </w:pPr>
    </w:p>
    <w:p w:rsidR="00FB6FB5" w:rsidRPr="007D0A99" w:rsidRDefault="007258B1">
      <w:pPr>
        <w:rPr>
          <w:rFonts w:ascii="Tahoma" w:hAnsi="Tahoma" w:cs="Tahoma"/>
          <w:sz w:val="18"/>
          <w:szCs w:val="18"/>
        </w:rPr>
      </w:pPr>
      <w:r>
        <w:rPr>
          <w:rFonts w:ascii="Tahoma" w:hAnsi="Tahoma" w:cs="Tahoma"/>
          <w:sz w:val="18"/>
          <w:szCs w:val="18"/>
        </w:rPr>
        <w:t xml:space="preserve">Mrągowo, dnia </w:t>
      </w:r>
      <w:r w:rsidR="00BB0AB3" w:rsidRPr="008177BF">
        <w:rPr>
          <w:rFonts w:ascii="Tahoma" w:hAnsi="Tahoma" w:cs="Tahoma"/>
          <w:sz w:val="18"/>
          <w:szCs w:val="18"/>
        </w:rPr>
        <w:t>08.06</w:t>
      </w:r>
      <w:r w:rsidR="00FB6FB5" w:rsidRPr="008177BF">
        <w:rPr>
          <w:rFonts w:ascii="Tahoma" w:hAnsi="Tahoma" w:cs="Tahoma"/>
          <w:sz w:val="18"/>
          <w:szCs w:val="18"/>
        </w:rPr>
        <w:t>.2018 r</w:t>
      </w:r>
      <w:r w:rsidR="008177BF" w:rsidRPr="008177BF">
        <w:rPr>
          <w:rFonts w:ascii="Tahoma" w:hAnsi="Tahoma" w:cs="Tahoma"/>
          <w:sz w:val="18"/>
          <w:szCs w:val="18"/>
        </w:rPr>
        <w:t>.</w:t>
      </w:r>
    </w:p>
    <w:p w:rsidR="00FB6FB5" w:rsidRPr="007D0A99" w:rsidRDefault="00FB6FB5">
      <w:pPr>
        <w:rPr>
          <w:rFonts w:ascii="Tahoma" w:hAnsi="Tahoma" w:cs="Tahoma"/>
          <w:bCs/>
        </w:rPr>
      </w:pPr>
      <w:r w:rsidRPr="007D0A99">
        <w:rPr>
          <w:rFonts w:ascii="Tahoma" w:hAnsi="Tahoma" w:cs="Tahoma"/>
          <w:b/>
          <w:bCs/>
        </w:rPr>
        <w:t xml:space="preserve">                                                                                           </w:t>
      </w:r>
      <w:r w:rsidRPr="007D0A99">
        <w:rPr>
          <w:rFonts w:ascii="Tahoma" w:hAnsi="Tahoma" w:cs="Tahoma"/>
          <w:bCs/>
        </w:rPr>
        <w:t>Dokumentację zatwierdził:</w:t>
      </w:r>
    </w:p>
    <w:p w:rsidR="00FB6FB5" w:rsidRPr="007D0A99" w:rsidRDefault="00FB6FB5">
      <w:pPr>
        <w:rPr>
          <w:rFonts w:ascii="Tahoma" w:hAnsi="Tahoma" w:cs="Tahoma"/>
          <w:bCs/>
        </w:rPr>
      </w:pPr>
    </w:p>
    <w:p w:rsidR="00FB6FB5" w:rsidRPr="007D0A99" w:rsidRDefault="00FB6FB5">
      <w:pPr>
        <w:rPr>
          <w:rFonts w:ascii="Tahoma" w:hAnsi="Tahoma" w:cs="Tahoma"/>
        </w:rPr>
      </w:pPr>
      <w:r w:rsidRPr="007D0A99">
        <w:rPr>
          <w:rFonts w:ascii="Tahoma" w:hAnsi="Tahoma" w:cs="Tahoma"/>
        </w:rPr>
        <w:t xml:space="preserve">     </w:t>
      </w:r>
    </w:p>
    <w:p w:rsidR="00FB6FB5" w:rsidRPr="007D0A99" w:rsidRDefault="00FB6FB5">
      <w:pPr>
        <w:rPr>
          <w:rFonts w:ascii="Tahoma" w:hAnsi="Tahoma" w:cs="Tahoma"/>
        </w:rPr>
      </w:pPr>
    </w:p>
    <w:p w:rsidR="00FB6FB5" w:rsidRPr="007D0A99" w:rsidRDefault="00FB6FB5">
      <w:pPr>
        <w:rPr>
          <w:rFonts w:ascii="Tahoma" w:hAnsi="Tahoma" w:cs="Tahoma"/>
        </w:rPr>
      </w:pPr>
      <w:r w:rsidRPr="007D0A99">
        <w:rPr>
          <w:rFonts w:ascii="Tahoma" w:hAnsi="Tahoma" w:cs="Tahoma"/>
        </w:rPr>
        <w:t xml:space="preserve">                                                                     . . . . . . . . . . . . . . . . . . . . . . . . . . . . . . . </w:t>
      </w:r>
    </w:p>
    <w:p w:rsidR="00FB6FB5" w:rsidRPr="007D0A99" w:rsidRDefault="00FB6FB5">
      <w:pPr>
        <w:ind w:firstLine="142"/>
        <w:rPr>
          <w:rFonts w:ascii="Verdana" w:hAnsi="Verdana" w:cs="Verdana"/>
          <w:sz w:val="14"/>
          <w:szCs w:val="14"/>
        </w:rPr>
      </w:pPr>
    </w:p>
    <w:p w:rsidR="00FB6FB5" w:rsidRPr="007D0A99" w:rsidRDefault="00FB6FB5">
      <w:pPr>
        <w:ind w:firstLine="142"/>
        <w:rPr>
          <w:rFonts w:ascii="Verdana" w:hAnsi="Verdana" w:cs="Verdana"/>
          <w:sz w:val="14"/>
          <w:szCs w:val="14"/>
        </w:rPr>
      </w:pPr>
      <w:r w:rsidRPr="007D0A99">
        <w:rPr>
          <w:rFonts w:ascii="Verdana" w:hAnsi="Verdana" w:cs="Verdana"/>
          <w:sz w:val="14"/>
          <w:szCs w:val="14"/>
        </w:rPr>
        <w:t>Standardowe formularze:</w:t>
      </w:r>
    </w:p>
    <w:p w:rsidR="00FB6FB5" w:rsidRPr="007D0A99" w:rsidRDefault="00FB6FB5">
      <w:pPr>
        <w:numPr>
          <w:ilvl w:val="0"/>
          <w:numId w:val="13"/>
        </w:numPr>
        <w:ind w:left="142" w:hanging="142"/>
        <w:rPr>
          <w:rFonts w:ascii="Verdana" w:hAnsi="Verdana" w:cs="Verdana"/>
          <w:sz w:val="14"/>
          <w:szCs w:val="14"/>
        </w:rPr>
      </w:pPr>
      <w:r w:rsidRPr="007D0A99">
        <w:rPr>
          <w:rFonts w:ascii="Verdana" w:hAnsi="Verdana" w:cs="Verdana"/>
          <w:sz w:val="14"/>
          <w:szCs w:val="14"/>
        </w:rPr>
        <w:t>Oferta z załącznikami</w:t>
      </w:r>
    </w:p>
    <w:p w:rsidR="00FB6FB5" w:rsidRPr="007D0A99" w:rsidRDefault="00FB6FB5">
      <w:pPr>
        <w:ind w:left="142"/>
        <w:rPr>
          <w:rFonts w:ascii="Verdana" w:hAnsi="Verdana" w:cs="Verdana"/>
          <w:sz w:val="14"/>
          <w:szCs w:val="14"/>
        </w:rPr>
      </w:pPr>
      <w:r w:rsidRPr="007D0A99">
        <w:rPr>
          <w:rFonts w:ascii="Verdana" w:hAnsi="Verdana" w:cs="Verdana"/>
          <w:sz w:val="14"/>
          <w:szCs w:val="14"/>
        </w:rPr>
        <w:t>Załącznikami do SIWZ są:</w:t>
      </w:r>
    </w:p>
    <w:p w:rsidR="00FB6FB5" w:rsidRPr="007D0A99" w:rsidRDefault="00FB6FB5">
      <w:pPr>
        <w:numPr>
          <w:ilvl w:val="0"/>
          <w:numId w:val="13"/>
        </w:numPr>
        <w:ind w:left="142" w:hanging="142"/>
        <w:rPr>
          <w:rFonts w:ascii="Verdana" w:hAnsi="Verdana" w:cs="Verdana"/>
          <w:sz w:val="14"/>
          <w:szCs w:val="14"/>
        </w:rPr>
      </w:pPr>
      <w:r w:rsidRPr="007D0A99">
        <w:rPr>
          <w:rFonts w:ascii="Verdana" w:hAnsi="Verdana" w:cs="Verdana"/>
          <w:sz w:val="14"/>
          <w:szCs w:val="14"/>
        </w:rPr>
        <w:t>Projekt umowy</w:t>
      </w:r>
    </w:p>
    <w:p w:rsidR="00FB6FB5" w:rsidRPr="007D0A99" w:rsidRDefault="00FB6FB5">
      <w:pPr>
        <w:numPr>
          <w:ilvl w:val="0"/>
          <w:numId w:val="13"/>
        </w:numPr>
        <w:ind w:left="142" w:hanging="142"/>
        <w:rPr>
          <w:rFonts w:ascii="Verdana" w:hAnsi="Verdana" w:cs="Verdana"/>
          <w:sz w:val="14"/>
          <w:szCs w:val="14"/>
        </w:rPr>
      </w:pPr>
      <w:r w:rsidRPr="007D0A99">
        <w:rPr>
          <w:rFonts w:ascii="Verdana" w:hAnsi="Verdana" w:cs="Verdana"/>
          <w:sz w:val="14"/>
          <w:szCs w:val="14"/>
        </w:rPr>
        <w:t>Dokumentacja</w:t>
      </w:r>
    </w:p>
    <w:sectPr w:rsidR="00FB6FB5" w:rsidRPr="007D0A99" w:rsidSect="006A687F">
      <w:footerReference w:type="even" r:id="rId8"/>
      <w:footerReference w:type="default" r:id="rId9"/>
      <w:pgSz w:w="11906" w:h="16838"/>
      <w:pgMar w:top="1417" w:right="1417" w:bottom="1417" w:left="1417" w:header="0" w:footer="708" w:gutter="0"/>
      <w:cols w:space="708"/>
      <w:formProt w:val="0"/>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3530" w:rsidRDefault="00703530" w:rsidP="006A687F">
      <w:r>
        <w:separator/>
      </w:r>
    </w:p>
  </w:endnote>
  <w:endnote w:type="continuationSeparator" w:id="0">
    <w:p w:rsidR="00703530" w:rsidRDefault="00703530" w:rsidP="006A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 w:name="Liberation Sans">
    <w:altName w:val="Arial"/>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Verdana,Bold">
    <w:altName w:val="Times New Roman"/>
    <w:panose1 w:val="00000000000000000000"/>
    <w:charset w:val="EE"/>
    <w:family w:val="auto"/>
    <w:notTrueType/>
    <w:pitch w:val="default"/>
    <w:sig w:usb0="00000007" w:usb1="00000000" w:usb2="00000000" w:usb3="00000000" w:csb0="00000003"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530" w:rsidRDefault="00703530" w:rsidP="00214D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703530" w:rsidRDefault="00703530" w:rsidP="0083641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530" w:rsidRDefault="00703530" w:rsidP="00214D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B53023">
      <w:rPr>
        <w:rStyle w:val="Numerstrony"/>
        <w:noProof/>
      </w:rPr>
      <w:t>16</w:t>
    </w:r>
    <w:r>
      <w:rPr>
        <w:rStyle w:val="Numerstrony"/>
      </w:rPr>
      <w:fldChar w:fldCharType="end"/>
    </w:r>
  </w:p>
  <w:p w:rsidR="00703530" w:rsidRDefault="00274BFE">
    <w:pPr>
      <w:pStyle w:val="Stopka"/>
      <w:ind w:right="360"/>
    </w:pPr>
    <w:r>
      <w:rPr>
        <w:noProof/>
      </w:rPr>
      <w:pict>
        <v:rect id="_x0000_s2049" style="position:absolute;margin-left:-596.65pt;margin-top:.05pt;width:10.05pt;height:11.55pt;z-index:251660288;mso-wrap-distance-left:0;mso-wrap-distance-right:0;mso-position-horizontal:right;mso-position-horizontal-relative:margin">
          <v:fill opacity="0"/>
          <v:textbox style="mso-next-textbox:#_x0000_s2049" inset="0,0,0,0">
            <w:txbxContent>
              <w:p w:rsidR="00703530" w:rsidRPr="0083641B" w:rsidRDefault="00703530" w:rsidP="0083641B"/>
            </w:txbxContent>
          </v:textbox>
          <w10:wrap type="square" side="largest" anchorx="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3530" w:rsidRDefault="00703530" w:rsidP="006A687F">
      <w:r>
        <w:separator/>
      </w:r>
    </w:p>
  </w:footnote>
  <w:footnote w:type="continuationSeparator" w:id="0">
    <w:p w:rsidR="00703530" w:rsidRDefault="00703530" w:rsidP="006A68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A6370"/>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89A2E82"/>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EB432D0"/>
    <w:multiLevelType w:val="multilevel"/>
    <w:tmpl w:val="FFFFFFFF"/>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EB4488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 w15:restartNumberingAfterBreak="0">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5" w15:restartNumberingAfterBreak="0">
    <w:nsid w:val="171C3C5C"/>
    <w:multiLevelType w:val="hybridMultilevel"/>
    <w:tmpl w:val="7AD6CB1A"/>
    <w:lvl w:ilvl="0" w:tplc="3200884E">
      <w:start w:val="3"/>
      <w:numFmt w:val="upperLetter"/>
      <w:lvlText w:val="%1)"/>
      <w:lvlJc w:val="left"/>
      <w:pPr>
        <w:ind w:left="720" w:hanging="360"/>
      </w:pPr>
      <w:rPr>
        <w:rFonts w:hint="default"/>
        <w:b/>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7AD7CB0"/>
    <w:multiLevelType w:val="multilevel"/>
    <w:tmpl w:val="FFFFFFFF"/>
    <w:lvl w:ilvl="0">
      <w:start w:val="1"/>
      <w:numFmt w:val="decimal"/>
      <w:lvlText w:val="%1."/>
      <w:lvlJc w:val="left"/>
      <w:pPr>
        <w:ind w:left="502" w:hanging="360"/>
      </w:pPr>
      <w:rPr>
        <w:rFonts w:ascii="Tahoma" w:hAnsi="Tahoma" w:cs="Times New Roman"/>
        <w:color w:val="00000A"/>
        <w:sz w:val="22"/>
      </w:rPr>
    </w:lvl>
    <w:lvl w:ilvl="1">
      <w:start w:val="1"/>
      <w:numFmt w:val="lowerLetter"/>
      <w:lvlText w:val="%2."/>
      <w:lvlJc w:val="left"/>
      <w:pPr>
        <w:ind w:left="1222" w:hanging="360"/>
      </w:pPr>
      <w:rPr>
        <w:rFonts w:cs="Times New Roman"/>
      </w:rPr>
    </w:lvl>
    <w:lvl w:ilvl="2">
      <w:start w:val="1"/>
      <w:numFmt w:val="decimal"/>
      <w:lvlText w:val="%3."/>
      <w:lvlJc w:val="left"/>
      <w:pPr>
        <w:ind w:left="2122" w:hanging="36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7" w15:restartNumberingAfterBreak="0">
    <w:nsid w:val="18203A2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1B106A69"/>
    <w:multiLevelType w:val="multilevel"/>
    <w:tmpl w:val="FFFFFFFF"/>
    <w:lvl w:ilvl="0">
      <w:start w:val="1"/>
      <w:numFmt w:val="lowerLetter"/>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9" w15:restartNumberingAfterBreak="0">
    <w:nsid w:val="20260DF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858" w:hanging="432"/>
      </w:pPr>
      <w:rPr>
        <w:rFonts w:ascii="Tahoma" w:hAnsi="Tahoma" w:cs="Times New Roman"/>
        <w:b/>
        <w:sz w:val="22"/>
      </w:rPr>
    </w:lvl>
    <w:lvl w:ilvl="2">
      <w:start w:val="1"/>
      <w:numFmt w:val="decimal"/>
      <w:lvlText w:val="%1.%2.%3."/>
      <w:lvlJc w:val="left"/>
      <w:pPr>
        <w:ind w:left="1224" w:hanging="504"/>
      </w:pPr>
      <w:rPr>
        <w:rFonts w:ascii="Tahoma" w:hAnsi="Tahoma" w:cs="Times New Roman"/>
        <w:b/>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4A45634"/>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253B008F"/>
    <w:multiLevelType w:val="hybridMultilevel"/>
    <w:tmpl w:val="BA7CADA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9B023768">
      <w:start w:val="1"/>
      <w:numFmt w:val="decimal"/>
      <w:lvlText w:val="%3."/>
      <w:lvlJc w:val="left"/>
      <w:pPr>
        <w:ind w:left="1980" w:hanging="360"/>
      </w:pPr>
      <w:rPr>
        <w:rFonts w:cs="Times New Roman" w:hint="default"/>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2" w15:restartNumberingAfterBreak="0">
    <w:nsid w:val="282D067E"/>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B0F27FB"/>
    <w:multiLevelType w:val="multilevel"/>
    <w:tmpl w:val="FFFFFFFF"/>
    <w:lvl w:ilvl="0">
      <w:start w:val="1"/>
      <w:numFmt w:val="lowerLetter"/>
      <w:lvlText w:val="%1)"/>
      <w:lvlJc w:val="left"/>
      <w:pPr>
        <w:ind w:left="1068" w:hanging="360"/>
      </w:pPr>
      <w:rPr>
        <w:rFonts w:ascii="Tahoma" w:hAnsi="Tahoma" w:cs="Times New Roman"/>
        <w:sz w:val="22"/>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5" w15:restartNumberingAfterBreak="0">
    <w:nsid w:val="312B0293"/>
    <w:multiLevelType w:val="multilevel"/>
    <w:tmpl w:val="FFFFFFFF"/>
    <w:lvl w:ilvl="0">
      <w:start w:val="1"/>
      <w:numFmt w:val="upperRoman"/>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6" w15:restartNumberingAfterBreak="0">
    <w:nsid w:val="3488165A"/>
    <w:multiLevelType w:val="multilevel"/>
    <w:tmpl w:val="FFFFFFFF"/>
    <w:lvl w:ilvl="0">
      <w:start w:val="1"/>
      <w:numFmt w:val="decimal"/>
      <w:lvlText w:val="%1."/>
      <w:lvlJc w:val="left"/>
      <w:pPr>
        <w:ind w:left="360" w:hanging="360"/>
      </w:pPr>
      <w:rPr>
        <w:rFonts w:ascii="Verdana" w:hAnsi="Verdana" w:cs="Times New Roman"/>
        <w:color w:val="00000A"/>
        <w:sz w:val="22"/>
        <w:szCs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36035983"/>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19" w15:restartNumberingAfterBreak="0">
    <w:nsid w:val="384C787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412B5818"/>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AA0304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4B5956EE"/>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4DE518B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512B1634"/>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54685953"/>
    <w:multiLevelType w:val="multilevel"/>
    <w:tmpl w:val="FFFFFFFF"/>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5599067B"/>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59D6206A"/>
    <w:multiLevelType w:val="multilevel"/>
    <w:tmpl w:val="7E4C9138"/>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60766791"/>
    <w:multiLevelType w:val="hybridMultilevel"/>
    <w:tmpl w:val="C78AB0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62C60E4D"/>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1" w15:restartNumberingAfterBreak="0">
    <w:nsid w:val="64E03997"/>
    <w:multiLevelType w:val="multilevel"/>
    <w:tmpl w:val="2F8206C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i w:val="0"/>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15:restartNumberingAfterBreak="0">
    <w:nsid w:val="66E65F07"/>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69C448E5"/>
    <w:multiLevelType w:val="multilevel"/>
    <w:tmpl w:val="FFFFFFFF"/>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34" w15:restartNumberingAfterBreak="0">
    <w:nsid w:val="6A2F6962"/>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5" w15:restartNumberingAfterBreak="0">
    <w:nsid w:val="6DC738A0"/>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76CC4120"/>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8D02147"/>
    <w:multiLevelType w:val="multilevel"/>
    <w:tmpl w:val="FFFFFFFF"/>
    <w:lvl w:ilvl="0">
      <w:start w:val="1"/>
      <w:numFmt w:val="decimal"/>
      <w:lvlText w:val="%1)"/>
      <w:lvlJc w:val="left"/>
      <w:pPr>
        <w:ind w:left="360" w:hanging="360"/>
      </w:pPr>
      <w:rPr>
        <w:rFonts w:ascii="Tahoma" w:hAnsi="Tahoma" w:cs="Times New Roman"/>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15:restartNumberingAfterBreak="0">
    <w:nsid w:val="7C5406B4"/>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decimal"/>
      <w:lvlText w:val="%3."/>
      <w:lvlJc w:val="left"/>
      <w:pPr>
        <w:ind w:left="1980" w:hanging="36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9" w15:restartNumberingAfterBreak="0">
    <w:nsid w:val="7CEF219F"/>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0" w15:restartNumberingAfterBreak="0">
    <w:nsid w:val="7D9054B0"/>
    <w:multiLevelType w:val="hybridMultilevel"/>
    <w:tmpl w:val="2F089DAC"/>
    <w:lvl w:ilvl="0" w:tplc="CAACCA94">
      <w:start w:val="1"/>
      <w:numFmt w:val="lowerLetter"/>
      <w:lvlText w:val="%1)"/>
      <w:lvlJc w:val="left"/>
      <w:pPr>
        <w:ind w:left="1069" w:hanging="360"/>
      </w:pPr>
      <w:rPr>
        <w:rFonts w:cs="Times New Roman" w:hint="default"/>
        <w:b/>
        <w:i w:val="0"/>
        <w:color w:val="auto"/>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41" w15:restartNumberingAfterBreak="0">
    <w:nsid w:val="7DCA1546"/>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abstractNumId w:val="35"/>
  </w:num>
  <w:num w:numId="2">
    <w:abstractNumId w:val="2"/>
  </w:num>
  <w:num w:numId="3">
    <w:abstractNumId w:val="6"/>
  </w:num>
  <w:num w:numId="4">
    <w:abstractNumId w:val="18"/>
  </w:num>
  <w:num w:numId="5">
    <w:abstractNumId w:val="1"/>
  </w:num>
  <w:num w:numId="6">
    <w:abstractNumId w:val="31"/>
  </w:num>
  <w:num w:numId="7">
    <w:abstractNumId w:val="4"/>
  </w:num>
  <w:num w:numId="8">
    <w:abstractNumId w:val="21"/>
  </w:num>
  <w:num w:numId="9">
    <w:abstractNumId w:val="27"/>
  </w:num>
  <w:num w:numId="10">
    <w:abstractNumId w:val="22"/>
  </w:num>
  <w:num w:numId="11">
    <w:abstractNumId w:val="14"/>
  </w:num>
  <w:num w:numId="12">
    <w:abstractNumId w:val="39"/>
  </w:num>
  <w:num w:numId="13">
    <w:abstractNumId w:val="36"/>
  </w:num>
  <w:num w:numId="14">
    <w:abstractNumId w:val="15"/>
  </w:num>
  <w:num w:numId="15">
    <w:abstractNumId w:val="38"/>
  </w:num>
  <w:num w:numId="16">
    <w:abstractNumId w:val="32"/>
  </w:num>
  <w:num w:numId="17">
    <w:abstractNumId w:val="26"/>
  </w:num>
  <w:num w:numId="18">
    <w:abstractNumId w:val="9"/>
  </w:num>
  <w:num w:numId="19">
    <w:abstractNumId w:val="8"/>
  </w:num>
  <w:num w:numId="20">
    <w:abstractNumId w:val="41"/>
  </w:num>
  <w:num w:numId="21">
    <w:abstractNumId w:val="30"/>
  </w:num>
  <w:num w:numId="22">
    <w:abstractNumId w:val="25"/>
  </w:num>
  <w:num w:numId="23">
    <w:abstractNumId w:val="0"/>
  </w:num>
  <w:num w:numId="24">
    <w:abstractNumId w:val="3"/>
  </w:num>
  <w:num w:numId="25">
    <w:abstractNumId w:val="16"/>
  </w:num>
  <w:num w:numId="26">
    <w:abstractNumId w:val="10"/>
  </w:num>
  <w:num w:numId="27">
    <w:abstractNumId w:val="20"/>
  </w:num>
  <w:num w:numId="28">
    <w:abstractNumId w:val="34"/>
  </w:num>
  <w:num w:numId="29">
    <w:abstractNumId w:val="12"/>
  </w:num>
  <w:num w:numId="30">
    <w:abstractNumId w:val="17"/>
  </w:num>
  <w:num w:numId="31">
    <w:abstractNumId w:val="24"/>
  </w:num>
  <w:num w:numId="32">
    <w:abstractNumId w:val="37"/>
  </w:num>
  <w:num w:numId="33">
    <w:abstractNumId w:val="33"/>
  </w:num>
  <w:num w:numId="34">
    <w:abstractNumId w:val="7"/>
  </w:num>
  <w:num w:numId="35">
    <w:abstractNumId w:val="19"/>
  </w:num>
  <w:num w:numId="36">
    <w:abstractNumId w:val="40"/>
  </w:num>
  <w:num w:numId="37">
    <w:abstractNumId w:val="23"/>
  </w:num>
  <w:num w:numId="38">
    <w:abstractNumId w:val="11"/>
  </w:num>
  <w:num w:numId="39">
    <w:abstractNumId w:val="13"/>
  </w:num>
  <w:num w:numId="40">
    <w:abstractNumId w:val="28"/>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6A687F"/>
    <w:rsid w:val="00034E42"/>
    <w:rsid w:val="0003563B"/>
    <w:rsid w:val="00040EA2"/>
    <w:rsid w:val="00052B37"/>
    <w:rsid w:val="00073BD8"/>
    <w:rsid w:val="00073FC8"/>
    <w:rsid w:val="00075294"/>
    <w:rsid w:val="00090FA5"/>
    <w:rsid w:val="00092533"/>
    <w:rsid w:val="000A3D96"/>
    <w:rsid w:val="000A7B9F"/>
    <w:rsid w:val="000B0679"/>
    <w:rsid w:val="000B41A4"/>
    <w:rsid w:val="000C12E0"/>
    <w:rsid w:val="000C7D72"/>
    <w:rsid w:val="000D390A"/>
    <w:rsid w:val="000D3AFB"/>
    <w:rsid w:val="000E05E7"/>
    <w:rsid w:val="000E0D3F"/>
    <w:rsid w:val="000E1142"/>
    <w:rsid w:val="000E1FBD"/>
    <w:rsid w:val="000E7666"/>
    <w:rsid w:val="000F4895"/>
    <w:rsid w:val="001007EB"/>
    <w:rsid w:val="0010302B"/>
    <w:rsid w:val="00132F9F"/>
    <w:rsid w:val="00135425"/>
    <w:rsid w:val="00144AE9"/>
    <w:rsid w:val="001468E9"/>
    <w:rsid w:val="00167FB1"/>
    <w:rsid w:val="00175011"/>
    <w:rsid w:val="00176222"/>
    <w:rsid w:val="00195F3F"/>
    <w:rsid w:val="00196FEB"/>
    <w:rsid w:val="001A4F01"/>
    <w:rsid w:val="001B57FE"/>
    <w:rsid w:val="001B6A52"/>
    <w:rsid w:val="001B7FD5"/>
    <w:rsid w:val="001C3086"/>
    <w:rsid w:val="001C374D"/>
    <w:rsid w:val="001D00C0"/>
    <w:rsid w:val="001D0894"/>
    <w:rsid w:val="001F1D1F"/>
    <w:rsid w:val="00202530"/>
    <w:rsid w:val="002128F6"/>
    <w:rsid w:val="00214D05"/>
    <w:rsid w:val="00225170"/>
    <w:rsid w:val="00225DB1"/>
    <w:rsid w:val="00227D02"/>
    <w:rsid w:val="00227F06"/>
    <w:rsid w:val="002339A5"/>
    <w:rsid w:val="00235668"/>
    <w:rsid w:val="00246B78"/>
    <w:rsid w:val="00253602"/>
    <w:rsid w:val="00274BFE"/>
    <w:rsid w:val="0028046F"/>
    <w:rsid w:val="00285D5A"/>
    <w:rsid w:val="00286E72"/>
    <w:rsid w:val="002928D3"/>
    <w:rsid w:val="00294C90"/>
    <w:rsid w:val="00297737"/>
    <w:rsid w:val="002B05EC"/>
    <w:rsid w:val="002D2816"/>
    <w:rsid w:val="002E5C28"/>
    <w:rsid w:val="002F67BA"/>
    <w:rsid w:val="002F76C4"/>
    <w:rsid w:val="00301F92"/>
    <w:rsid w:val="00315563"/>
    <w:rsid w:val="00323823"/>
    <w:rsid w:val="0033263A"/>
    <w:rsid w:val="00350007"/>
    <w:rsid w:val="00350340"/>
    <w:rsid w:val="00370916"/>
    <w:rsid w:val="003962A2"/>
    <w:rsid w:val="00397D12"/>
    <w:rsid w:val="003A0BA7"/>
    <w:rsid w:val="003A1B77"/>
    <w:rsid w:val="003A6D08"/>
    <w:rsid w:val="003B053F"/>
    <w:rsid w:val="003B485B"/>
    <w:rsid w:val="003C4337"/>
    <w:rsid w:val="003D2A21"/>
    <w:rsid w:val="003D74A4"/>
    <w:rsid w:val="003F1673"/>
    <w:rsid w:val="003F340E"/>
    <w:rsid w:val="003F7D0A"/>
    <w:rsid w:val="004037EC"/>
    <w:rsid w:val="0041190D"/>
    <w:rsid w:val="004132C6"/>
    <w:rsid w:val="00417294"/>
    <w:rsid w:val="00422022"/>
    <w:rsid w:val="00444716"/>
    <w:rsid w:val="00447718"/>
    <w:rsid w:val="004513B0"/>
    <w:rsid w:val="00451DE7"/>
    <w:rsid w:val="00460247"/>
    <w:rsid w:val="00466087"/>
    <w:rsid w:val="00472C9F"/>
    <w:rsid w:val="00476F67"/>
    <w:rsid w:val="004867A8"/>
    <w:rsid w:val="004925D9"/>
    <w:rsid w:val="004D5FE7"/>
    <w:rsid w:val="004E2E97"/>
    <w:rsid w:val="00507848"/>
    <w:rsid w:val="00513980"/>
    <w:rsid w:val="00514B0C"/>
    <w:rsid w:val="00525ACA"/>
    <w:rsid w:val="00536B88"/>
    <w:rsid w:val="00543478"/>
    <w:rsid w:val="00550DE9"/>
    <w:rsid w:val="005618D5"/>
    <w:rsid w:val="00566B79"/>
    <w:rsid w:val="0056751B"/>
    <w:rsid w:val="00567C0B"/>
    <w:rsid w:val="00587DE8"/>
    <w:rsid w:val="005A293E"/>
    <w:rsid w:val="005A7892"/>
    <w:rsid w:val="005B2028"/>
    <w:rsid w:val="005D7917"/>
    <w:rsid w:val="005E1F1F"/>
    <w:rsid w:val="005E697B"/>
    <w:rsid w:val="005E6C14"/>
    <w:rsid w:val="00604689"/>
    <w:rsid w:val="0060470C"/>
    <w:rsid w:val="00605410"/>
    <w:rsid w:val="00605644"/>
    <w:rsid w:val="006061D8"/>
    <w:rsid w:val="00613892"/>
    <w:rsid w:val="006215D9"/>
    <w:rsid w:val="006234E0"/>
    <w:rsid w:val="00625A39"/>
    <w:rsid w:val="00630025"/>
    <w:rsid w:val="00636F2A"/>
    <w:rsid w:val="00642CE5"/>
    <w:rsid w:val="00657D66"/>
    <w:rsid w:val="00666E85"/>
    <w:rsid w:val="00672344"/>
    <w:rsid w:val="00696E29"/>
    <w:rsid w:val="00697923"/>
    <w:rsid w:val="006A108C"/>
    <w:rsid w:val="006A687F"/>
    <w:rsid w:val="006A72F0"/>
    <w:rsid w:val="006C3D13"/>
    <w:rsid w:val="006C4844"/>
    <w:rsid w:val="006E1145"/>
    <w:rsid w:val="006F1EDC"/>
    <w:rsid w:val="00703530"/>
    <w:rsid w:val="00720915"/>
    <w:rsid w:val="00721A6D"/>
    <w:rsid w:val="007227BD"/>
    <w:rsid w:val="007258B1"/>
    <w:rsid w:val="00727B4A"/>
    <w:rsid w:val="007303BD"/>
    <w:rsid w:val="00733BB6"/>
    <w:rsid w:val="0073567B"/>
    <w:rsid w:val="00741615"/>
    <w:rsid w:val="00747B81"/>
    <w:rsid w:val="00754B7A"/>
    <w:rsid w:val="007860AD"/>
    <w:rsid w:val="007922C9"/>
    <w:rsid w:val="007B3743"/>
    <w:rsid w:val="007B5D94"/>
    <w:rsid w:val="007D0A99"/>
    <w:rsid w:val="007D479A"/>
    <w:rsid w:val="007D7BC7"/>
    <w:rsid w:val="007F45C1"/>
    <w:rsid w:val="00802554"/>
    <w:rsid w:val="00807F41"/>
    <w:rsid w:val="008177BF"/>
    <w:rsid w:val="008243C7"/>
    <w:rsid w:val="00831793"/>
    <w:rsid w:val="0083641B"/>
    <w:rsid w:val="00896280"/>
    <w:rsid w:val="008B18CC"/>
    <w:rsid w:val="008E7C88"/>
    <w:rsid w:val="008F500B"/>
    <w:rsid w:val="00937F39"/>
    <w:rsid w:val="009546CA"/>
    <w:rsid w:val="00966871"/>
    <w:rsid w:val="00970DFC"/>
    <w:rsid w:val="00972553"/>
    <w:rsid w:val="0097612F"/>
    <w:rsid w:val="009836D3"/>
    <w:rsid w:val="00985082"/>
    <w:rsid w:val="00993115"/>
    <w:rsid w:val="0099652C"/>
    <w:rsid w:val="009A0D1D"/>
    <w:rsid w:val="009B1A55"/>
    <w:rsid w:val="009B2FD5"/>
    <w:rsid w:val="009B335E"/>
    <w:rsid w:val="009C3103"/>
    <w:rsid w:val="009C3312"/>
    <w:rsid w:val="009E2D1C"/>
    <w:rsid w:val="009F4064"/>
    <w:rsid w:val="009F4864"/>
    <w:rsid w:val="00A02AD0"/>
    <w:rsid w:val="00A101C7"/>
    <w:rsid w:val="00A16E0F"/>
    <w:rsid w:val="00A2092F"/>
    <w:rsid w:val="00A2629B"/>
    <w:rsid w:val="00A27DCF"/>
    <w:rsid w:val="00A471D7"/>
    <w:rsid w:val="00A65ADA"/>
    <w:rsid w:val="00A67CC3"/>
    <w:rsid w:val="00A7191B"/>
    <w:rsid w:val="00A72305"/>
    <w:rsid w:val="00A76585"/>
    <w:rsid w:val="00A81F02"/>
    <w:rsid w:val="00AA636B"/>
    <w:rsid w:val="00AB1D9A"/>
    <w:rsid w:val="00AB4DCE"/>
    <w:rsid w:val="00AB7185"/>
    <w:rsid w:val="00AC4343"/>
    <w:rsid w:val="00AD21B5"/>
    <w:rsid w:val="00AE26CD"/>
    <w:rsid w:val="00AF2434"/>
    <w:rsid w:val="00B01534"/>
    <w:rsid w:val="00B0157C"/>
    <w:rsid w:val="00B023D2"/>
    <w:rsid w:val="00B02C2C"/>
    <w:rsid w:val="00B07CF2"/>
    <w:rsid w:val="00B2135F"/>
    <w:rsid w:val="00B21ADD"/>
    <w:rsid w:val="00B21E8F"/>
    <w:rsid w:val="00B32A64"/>
    <w:rsid w:val="00B41E45"/>
    <w:rsid w:val="00B46C85"/>
    <w:rsid w:val="00B47D09"/>
    <w:rsid w:val="00B51542"/>
    <w:rsid w:val="00B53023"/>
    <w:rsid w:val="00B53514"/>
    <w:rsid w:val="00B61D2A"/>
    <w:rsid w:val="00B62B8D"/>
    <w:rsid w:val="00B67C2D"/>
    <w:rsid w:val="00B70055"/>
    <w:rsid w:val="00B71115"/>
    <w:rsid w:val="00B76F8B"/>
    <w:rsid w:val="00B93302"/>
    <w:rsid w:val="00BA56FC"/>
    <w:rsid w:val="00BB0AB3"/>
    <w:rsid w:val="00BB2A7A"/>
    <w:rsid w:val="00BC0D61"/>
    <w:rsid w:val="00BD7158"/>
    <w:rsid w:val="00BE395A"/>
    <w:rsid w:val="00BE4A5A"/>
    <w:rsid w:val="00BF7519"/>
    <w:rsid w:val="00C01AF8"/>
    <w:rsid w:val="00C0572B"/>
    <w:rsid w:val="00C15EBC"/>
    <w:rsid w:val="00C17DCD"/>
    <w:rsid w:val="00C257A0"/>
    <w:rsid w:val="00C40E5C"/>
    <w:rsid w:val="00C44AD9"/>
    <w:rsid w:val="00C46FFE"/>
    <w:rsid w:val="00C80C1C"/>
    <w:rsid w:val="00C86528"/>
    <w:rsid w:val="00C920CA"/>
    <w:rsid w:val="00C92EC3"/>
    <w:rsid w:val="00CA214F"/>
    <w:rsid w:val="00CA72E8"/>
    <w:rsid w:val="00CB2308"/>
    <w:rsid w:val="00CB3B91"/>
    <w:rsid w:val="00CC6A8C"/>
    <w:rsid w:val="00D15AD7"/>
    <w:rsid w:val="00D31380"/>
    <w:rsid w:val="00D35019"/>
    <w:rsid w:val="00D36191"/>
    <w:rsid w:val="00D47F25"/>
    <w:rsid w:val="00D57530"/>
    <w:rsid w:val="00D57AA9"/>
    <w:rsid w:val="00D60E5A"/>
    <w:rsid w:val="00D8417A"/>
    <w:rsid w:val="00D85350"/>
    <w:rsid w:val="00D95FC9"/>
    <w:rsid w:val="00DC54F2"/>
    <w:rsid w:val="00DD77BE"/>
    <w:rsid w:val="00DE56DD"/>
    <w:rsid w:val="00DF27A5"/>
    <w:rsid w:val="00E05DA6"/>
    <w:rsid w:val="00E11022"/>
    <w:rsid w:val="00E22589"/>
    <w:rsid w:val="00E3361A"/>
    <w:rsid w:val="00E36CBD"/>
    <w:rsid w:val="00E37677"/>
    <w:rsid w:val="00E4545F"/>
    <w:rsid w:val="00E50130"/>
    <w:rsid w:val="00E773DB"/>
    <w:rsid w:val="00E82B7C"/>
    <w:rsid w:val="00E90ECD"/>
    <w:rsid w:val="00E92608"/>
    <w:rsid w:val="00E96581"/>
    <w:rsid w:val="00EA647D"/>
    <w:rsid w:val="00EA6E37"/>
    <w:rsid w:val="00EB58A6"/>
    <w:rsid w:val="00ED343D"/>
    <w:rsid w:val="00F00D01"/>
    <w:rsid w:val="00F01589"/>
    <w:rsid w:val="00F02622"/>
    <w:rsid w:val="00F110DC"/>
    <w:rsid w:val="00F1686A"/>
    <w:rsid w:val="00F305F6"/>
    <w:rsid w:val="00F342E5"/>
    <w:rsid w:val="00F34763"/>
    <w:rsid w:val="00F369E8"/>
    <w:rsid w:val="00F37C00"/>
    <w:rsid w:val="00F419D6"/>
    <w:rsid w:val="00F47910"/>
    <w:rsid w:val="00F513D3"/>
    <w:rsid w:val="00F5579D"/>
    <w:rsid w:val="00F705AF"/>
    <w:rsid w:val="00F737A8"/>
    <w:rsid w:val="00F8102A"/>
    <w:rsid w:val="00F90476"/>
    <w:rsid w:val="00F94B84"/>
    <w:rsid w:val="00FA7B27"/>
    <w:rsid w:val="00FB20E4"/>
    <w:rsid w:val="00FB23D7"/>
    <w:rsid w:val="00FB6FB5"/>
    <w:rsid w:val="00FD134F"/>
    <w:rsid w:val="00FD1582"/>
    <w:rsid w:val="00FD515B"/>
    <w:rsid w:val="00FE5AB3"/>
    <w:rsid w:val="00FF32C7"/>
    <w:rsid w:val="00FF41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11CBA91A"/>
  <w15:docId w15:val="{B473C795-251B-4F74-A397-B5455908D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419D6"/>
    <w:rPr>
      <w:sz w:val="20"/>
      <w:szCs w:val="20"/>
    </w:rPr>
  </w:style>
  <w:style w:type="paragraph" w:styleId="Nagwek1">
    <w:name w:val="heading 1"/>
    <w:basedOn w:val="Normalny"/>
    <w:link w:val="Nagwek1Znak"/>
    <w:uiPriority w:val="99"/>
    <w:qFormat/>
    <w:rsid w:val="00F419D6"/>
    <w:pPr>
      <w:spacing w:before="240"/>
      <w:outlineLvl w:val="0"/>
    </w:pPr>
    <w:rPr>
      <w:rFonts w:ascii="Arial" w:hAnsi="Arial"/>
      <w:b/>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uiPriority w:val="99"/>
    <w:locked/>
    <w:rsid w:val="00966871"/>
    <w:rPr>
      <w:rFonts w:ascii="Cambria" w:hAnsi="Cambria" w:cs="Times New Roman"/>
      <w:b/>
      <w:bCs/>
      <w:kern w:val="32"/>
      <w:sz w:val="32"/>
      <w:szCs w:val="32"/>
    </w:rPr>
  </w:style>
  <w:style w:type="character" w:customStyle="1" w:styleId="Nagwek1Znak">
    <w:name w:val="Nagłówek 1 Znak"/>
    <w:basedOn w:val="Domylnaczcionkaakapitu"/>
    <w:link w:val="Nagwek1"/>
    <w:uiPriority w:val="99"/>
    <w:locked/>
    <w:rsid w:val="00F419D6"/>
    <w:rPr>
      <w:rFonts w:ascii="Arial" w:hAnsi="Arial" w:cs="Times New Roman"/>
      <w:b/>
      <w:sz w:val="24"/>
      <w:u w:val="single"/>
    </w:rPr>
  </w:style>
  <w:style w:type="character" w:customStyle="1" w:styleId="FooterChar1">
    <w:name w:val="Footer Char1"/>
    <w:uiPriority w:val="99"/>
    <w:semiHidden/>
    <w:locked/>
    <w:rsid w:val="00F419D6"/>
    <w:rPr>
      <w:sz w:val="20"/>
    </w:rPr>
  </w:style>
  <w:style w:type="character" w:customStyle="1" w:styleId="BodyTextIndent3Char">
    <w:name w:val="Body Text Indent 3 Char"/>
    <w:uiPriority w:val="99"/>
    <w:semiHidden/>
    <w:locked/>
    <w:rsid w:val="00F419D6"/>
    <w:rPr>
      <w:sz w:val="16"/>
    </w:rPr>
  </w:style>
  <w:style w:type="character" w:customStyle="1" w:styleId="czeinternetowe">
    <w:name w:val="Łącze internetowe"/>
    <w:basedOn w:val="Domylnaczcionkaakapitu"/>
    <w:uiPriority w:val="99"/>
    <w:rsid w:val="00F419D6"/>
    <w:rPr>
      <w:rFonts w:cs="Times New Roman"/>
      <w:color w:val="0000FF"/>
      <w:u w:val="single"/>
    </w:rPr>
  </w:style>
  <w:style w:type="character" w:styleId="Numerstrony">
    <w:name w:val="page number"/>
    <w:basedOn w:val="Domylnaczcionkaakapitu"/>
    <w:uiPriority w:val="99"/>
    <w:rsid w:val="00F419D6"/>
    <w:rPr>
      <w:rFonts w:cs="Times New Roman"/>
    </w:rPr>
  </w:style>
  <w:style w:type="character" w:customStyle="1" w:styleId="BodyTextIndent2Char">
    <w:name w:val="Body Text Indent 2 Char"/>
    <w:uiPriority w:val="99"/>
    <w:locked/>
    <w:rsid w:val="00F419D6"/>
  </w:style>
  <w:style w:type="character" w:customStyle="1" w:styleId="Styl1Znak">
    <w:name w:val="Styl1 Znak"/>
    <w:basedOn w:val="Nagwek1Znak"/>
    <w:link w:val="Styl1"/>
    <w:uiPriority w:val="99"/>
    <w:locked/>
    <w:rsid w:val="00F419D6"/>
    <w:rPr>
      <w:rFonts w:ascii="Tahoma" w:hAnsi="Tahoma" w:cs="Tahoma"/>
      <w:b/>
      <w:sz w:val="22"/>
      <w:szCs w:val="22"/>
      <w:u w:val="single"/>
      <w:shd w:val="clear" w:color="auto" w:fill="F3F3F3"/>
    </w:rPr>
  </w:style>
  <w:style w:type="character" w:customStyle="1" w:styleId="ListLabel1">
    <w:name w:val="ListLabel 1"/>
    <w:uiPriority w:val="99"/>
    <w:rsid w:val="006A687F"/>
    <w:rPr>
      <w:rFonts w:ascii="Tahoma" w:hAnsi="Tahoma"/>
      <w:sz w:val="22"/>
    </w:rPr>
  </w:style>
  <w:style w:type="character" w:customStyle="1" w:styleId="ListLabel2">
    <w:name w:val="ListLabel 2"/>
    <w:uiPriority w:val="99"/>
    <w:rsid w:val="006A687F"/>
    <w:rPr>
      <w:rFonts w:ascii="Tahoma" w:hAnsi="Tahoma"/>
      <w:sz w:val="22"/>
    </w:rPr>
  </w:style>
  <w:style w:type="character" w:customStyle="1" w:styleId="ListLabel3">
    <w:name w:val="ListLabel 3"/>
    <w:uiPriority w:val="99"/>
    <w:rsid w:val="006A687F"/>
  </w:style>
  <w:style w:type="character" w:customStyle="1" w:styleId="ListLabel4">
    <w:name w:val="ListLabel 4"/>
    <w:uiPriority w:val="99"/>
    <w:rsid w:val="006A687F"/>
  </w:style>
  <w:style w:type="character" w:customStyle="1" w:styleId="ListLabel5">
    <w:name w:val="ListLabel 5"/>
    <w:uiPriority w:val="99"/>
    <w:rsid w:val="006A687F"/>
  </w:style>
  <w:style w:type="character" w:customStyle="1" w:styleId="ListLabel6">
    <w:name w:val="ListLabel 6"/>
    <w:uiPriority w:val="99"/>
    <w:rsid w:val="006A687F"/>
  </w:style>
  <w:style w:type="character" w:customStyle="1" w:styleId="ListLabel7">
    <w:name w:val="ListLabel 7"/>
    <w:uiPriority w:val="99"/>
    <w:rsid w:val="006A687F"/>
  </w:style>
  <w:style w:type="character" w:customStyle="1" w:styleId="ListLabel8">
    <w:name w:val="ListLabel 8"/>
    <w:uiPriority w:val="99"/>
    <w:rsid w:val="006A687F"/>
  </w:style>
  <w:style w:type="character" w:customStyle="1" w:styleId="ListLabel9">
    <w:name w:val="ListLabel 9"/>
    <w:uiPriority w:val="99"/>
    <w:rsid w:val="006A687F"/>
  </w:style>
  <w:style w:type="character" w:customStyle="1" w:styleId="ListLabel10">
    <w:name w:val="ListLabel 10"/>
    <w:uiPriority w:val="99"/>
    <w:rsid w:val="006A687F"/>
    <w:rPr>
      <w:rFonts w:ascii="Tahoma" w:hAnsi="Tahoma"/>
      <w:color w:val="00000A"/>
      <w:sz w:val="22"/>
    </w:rPr>
  </w:style>
  <w:style w:type="character" w:customStyle="1" w:styleId="ListLabel11">
    <w:name w:val="ListLabel 11"/>
    <w:uiPriority w:val="99"/>
    <w:rsid w:val="006A687F"/>
  </w:style>
  <w:style w:type="character" w:customStyle="1" w:styleId="ListLabel12">
    <w:name w:val="ListLabel 12"/>
    <w:uiPriority w:val="99"/>
    <w:rsid w:val="006A687F"/>
  </w:style>
  <w:style w:type="character" w:customStyle="1" w:styleId="ListLabel13">
    <w:name w:val="ListLabel 13"/>
    <w:uiPriority w:val="99"/>
    <w:rsid w:val="006A687F"/>
  </w:style>
  <w:style w:type="character" w:customStyle="1" w:styleId="ListLabel14">
    <w:name w:val="ListLabel 14"/>
    <w:uiPriority w:val="99"/>
    <w:rsid w:val="006A687F"/>
  </w:style>
  <w:style w:type="character" w:customStyle="1" w:styleId="ListLabel15">
    <w:name w:val="ListLabel 15"/>
    <w:uiPriority w:val="99"/>
    <w:rsid w:val="006A687F"/>
  </w:style>
  <w:style w:type="character" w:customStyle="1" w:styleId="ListLabel16">
    <w:name w:val="ListLabel 16"/>
    <w:uiPriority w:val="99"/>
    <w:rsid w:val="006A687F"/>
  </w:style>
  <w:style w:type="character" w:customStyle="1" w:styleId="ListLabel17">
    <w:name w:val="ListLabel 17"/>
    <w:uiPriority w:val="99"/>
    <w:rsid w:val="006A687F"/>
  </w:style>
  <w:style w:type="character" w:customStyle="1" w:styleId="ListLabel18">
    <w:name w:val="ListLabel 18"/>
    <w:uiPriority w:val="99"/>
    <w:rsid w:val="006A687F"/>
  </w:style>
  <w:style w:type="character" w:customStyle="1" w:styleId="ListLabel19">
    <w:name w:val="ListLabel 19"/>
    <w:uiPriority w:val="99"/>
    <w:rsid w:val="006A687F"/>
  </w:style>
  <w:style w:type="character" w:customStyle="1" w:styleId="ListLabel20">
    <w:name w:val="ListLabel 20"/>
    <w:uiPriority w:val="99"/>
    <w:rsid w:val="006A687F"/>
  </w:style>
  <w:style w:type="character" w:customStyle="1" w:styleId="ListLabel21">
    <w:name w:val="ListLabel 21"/>
    <w:uiPriority w:val="99"/>
    <w:rsid w:val="006A687F"/>
  </w:style>
  <w:style w:type="character" w:customStyle="1" w:styleId="ListLabel22">
    <w:name w:val="ListLabel 22"/>
    <w:uiPriority w:val="99"/>
    <w:rsid w:val="006A687F"/>
  </w:style>
  <w:style w:type="character" w:customStyle="1" w:styleId="ListLabel23">
    <w:name w:val="ListLabel 23"/>
    <w:uiPriority w:val="99"/>
    <w:rsid w:val="006A687F"/>
  </w:style>
  <w:style w:type="character" w:customStyle="1" w:styleId="ListLabel24">
    <w:name w:val="ListLabel 24"/>
    <w:uiPriority w:val="99"/>
    <w:rsid w:val="006A687F"/>
  </w:style>
  <w:style w:type="character" w:customStyle="1" w:styleId="ListLabel25">
    <w:name w:val="ListLabel 25"/>
    <w:uiPriority w:val="99"/>
    <w:rsid w:val="006A687F"/>
  </w:style>
  <w:style w:type="character" w:customStyle="1" w:styleId="ListLabel26">
    <w:name w:val="ListLabel 26"/>
    <w:uiPriority w:val="99"/>
    <w:rsid w:val="006A687F"/>
  </w:style>
  <w:style w:type="character" w:customStyle="1" w:styleId="ListLabel27">
    <w:name w:val="ListLabel 27"/>
    <w:uiPriority w:val="99"/>
    <w:rsid w:val="006A687F"/>
  </w:style>
  <w:style w:type="character" w:customStyle="1" w:styleId="ListLabel28">
    <w:name w:val="ListLabel 28"/>
    <w:uiPriority w:val="99"/>
    <w:rsid w:val="006A687F"/>
    <w:rPr>
      <w:rFonts w:ascii="Tahoma" w:hAnsi="Tahoma"/>
      <w:color w:val="00000A"/>
      <w:sz w:val="22"/>
    </w:rPr>
  </w:style>
  <w:style w:type="character" w:customStyle="1" w:styleId="ListLabel29">
    <w:name w:val="ListLabel 29"/>
    <w:uiPriority w:val="99"/>
    <w:rsid w:val="006A687F"/>
  </w:style>
  <w:style w:type="character" w:customStyle="1" w:styleId="ListLabel30">
    <w:name w:val="ListLabel 30"/>
    <w:uiPriority w:val="99"/>
    <w:rsid w:val="006A687F"/>
  </w:style>
  <w:style w:type="character" w:customStyle="1" w:styleId="ListLabel31">
    <w:name w:val="ListLabel 31"/>
    <w:uiPriority w:val="99"/>
    <w:rsid w:val="006A687F"/>
  </w:style>
  <w:style w:type="character" w:customStyle="1" w:styleId="ListLabel32">
    <w:name w:val="ListLabel 32"/>
    <w:uiPriority w:val="99"/>
    <w:rsid w:val="006A687F"/>
  </w:style>
  <w:style w:type="character" w:customStyle="1" w:styleId="ListLabel33">
    <w:name w:val="ListLabel 33"/>
    <w:uiPriority w:val="99"/>
    <w:rsid w:val="006A687F"/>
  </w:style>
  <w:style w:type="character" w:customStyle="1" w:styleId="ListLabel34">
    <w:name w:val="ListLabel 34"/>
    <w:uiPriority w:val="99"/>
    <w:rsid w:val="006A687F"/>
  </w:style>
  <w:style w:type="character" w:customStyle="1" w:styleId="ListLabel35">
    <w:name w:val="ListLabel 35"/>
    <w:uiPriority w:val="99"/>
    <w:rsid w:val="006A687F"/>
  </w:style>
  <w:style w:type="character" w:customStyle="1" w:styleId="ListLabel36">
    <w:name w:val="ListLabel 36"/>
    <w:uiPriority w:val="99"/>
    <w:rsid w:val="006A687F"/>
  </w:style>
  <w:style w:type="character" w:customStyle="1" w:styleId="ListLabel37">
    <w:name w:val="ListLabel 37"/>
    <w:uiPriority w:val="99"/>
    <w:rsid w:val="006A687F"/>
    <w:rPr>
      <w:rFonts w:ascii="Tahoma" w:hAnsi="Tahoma"/>
      <w:color w:val="00000A"/>
      <w:sz w:val="22"/>
    </w:rPr>
  </w:style>
  <w:style w:type="character" w:customStyle="1" w:styleId="ListLabel38">
    <w:name w:val="ListLabel 38"/>
    <w:uiPriority w:val="99"/>
    <w:rsid w:val="006A687F"/>
  </w:style>
  <w:style w:type="character" w:customStyle="1" w:styleId="ListLabel39">
    <w:name w:val="ListLabel 39"/>
    <w:uiPriority w:val="99"/>
    <w:rsid w:val="006A687F"/>
  </w:style>
  <w:style w:type="character" w:customStyle="1" w:styleId="ListLabel40">
    <w:name w:val="ListLabel 40"/>
    <w:uiPriority w:val="99"/>
    <w:rsid w:val="006A687F"/>
  </w:style>
  <w:style w:type="character" w:customStyle="1" w:styleId="ListLabel41">
    <w:name w:val="ListLabel 41"/>
    <w:uiPriority w:val="99"/>
    <w:rsid w:val="006A687F"/>
  </w:style>
  <w:style w:type="character" w:customStyle="1" w:styleId="ListLabel42">
    <w:name w:val="ListLabel 42"/>
    <w:uiPriority w:val="99"/>
    <w:rsid w:val="006A687F"/>
  </w:style>
  <w:style w:type="character" w:customStyle="1" w:styleId="ListLabel43">
    <w:name w:val="ListLabel 43"/>
    <w:uiPriority w:val="99"/>
    <w:rsid w:val="006A687F"/>
  </w:style>
  <w:style w:type="character" w:customStyle="1" w:styleId="ListLabel44">
    <w:name w:val="ListLabel 44"/>
    <w:uiPriority w:val="99"/>
    <w:rsid w:val="006A687F"/>
  </w:style>
  <w:style w:type="character" w:customStyle="1" w:styleId="ListLabel45">
    <w:name w:val="ListLabel 45"/>
    <w:uiPriority w:val="99"/>
    <w:rsid w:val="006A687F"/>
  </w:style>
  <w:style w:type="character" w:customStyle="1" w:styleId="ListLabel46">
    <w:name w:val="ListLabel 46"/>
    <w:uiPriority w:val="99"/>
    <w:rsid w:val="006A687F"/>
    <w:rPr>
      <w:rFonts w:ascii="Tahoma" w:hAnsi="Tahoma"/>
      <w:b/>
      <w:color w:val="00000A"/>
      <w:sz w:val="22"/>
    </w:rPr>
  </w:style>
  <w:style w:type="character" w:customStyle="1" w:styleId="ListLabel47">
    <w:name w:val="ListLabel 47"/>
    <w:uiPriority w:val="99"/>
    <w:rsid w:val="006A687F"/>
    <w:rPr>
      <w:rFonts w:ascii="Tahoma" w:hAnsi="Tahoma"/>
      <w:b/>
      <w:sz w:val="22"/>
    </w:rPr>
  </w:style>
  <w:style w:type="character" w:customStyle="1" w:styleId="ListLabel48">
    <w:name w:val="ListLabel 48"/>
    <w:uiPriority w:val="99"/>
    <w:rsid w:val="006A687F"/>
  </w:style>
  <w:style w:type="character" w:customStyle="1" w:styleId="ListLabel49">
    <w:name w:val="ListLabel 49"/>
    <w:uiPriority w:val="99"/>
    <w:rsid w:val="006A687F"/>
  </w:style>
  <w:style w:type="character" w:customStyle="1" w:styleId="ListLabel50">
    <w:name w:val="ListLabel 50"/>
    <w:uiPriority w:val="99"/>
    <w:rsid w:val="006A687F"/>
  </w:style>
  <w:style w:type="character" w:customStyle="1" w:styleId="ListLabel51">
    <w:name w:val="ListLabel 51"/>
    <w:uiPriority w:val="99"/>
    <w:rsid w:val="006A687F"/>
  </w:style>
  <w:style w:type="character" w:customStyle="1" w:styleId="ListLabel52">
    <w:name w:val="ListLabel 52"/>
    <w:uiPriority w:val="99"/>
    <w:rsid w:val="006A687F"/>
  </w:style>
  <w:style w:type="character" w:customStyle="1" w:styleId="ListLabel53">
    <w:name w:val="ListLabel 53"/>
    <w:uiPriority w:val="99"/>
    <w:rsid w:val="006A687F"/>
  </w:style>
  <w:style w:type="character" w:customStyle="1" w:styleId="ListLabel54">
    <w:name w:val="ListLabel 54"/>
    <w:uiPriority w:val="99"/>
    <w:rsid w:val="006A687F"/>
  </w:style>
  <w:style w:type="character" w:customStyle="1" w:styleId="ListLabel55">
    <w:name w:val="ListLabel 55"/>
    <w:uiPriority w:val="99"/>
    <w:rsid w:val="006A687F"/>
    <w:rPr>
      <w:rFonts w:ascii="Tahoma" w:hAnsi="Tahoma"/>
      <w:sz w:val="22"/>
    </w:rPr>
  </w:style>
  <w:style w:type="character" w:customStyle="1" w:styleId="ListLabel56">
    <w:name w:val="ListLabel 56"/>
    <w:uiPriority w:val="99"/>
    <w:rsid w:val="006A687F"/>
    <w:rPr>
      <w:rFonts w:ascii="Tahoma" w:hAnsi="Tahoma"/>
      <w:b/>
      <w:sz w:val="22"/>
    </w:rPr>
  </w:style>
  <w:style w:type="character" w:customStyle="1" w:styleId="ListLabel57">
    <w:name w:val="ListLabel 57"/>
    <w:uiPriority w:val="99"/>
    <w:rsid w:val="006A687F"/>
    <w:rPr>
      <w:rFonts w:ascii="Tahoma" w:hAnsi="Tahoma"/>
      <w:b/>
      <w:color w:val="00000A"/>
      <w:sz w:val="22"/>
    </w:rPr>
  </w:style>
  <w:style w:type="character" w:customStyle="1" w:styleId="ListLabel58">
    <w:name w:val="ListLabel 58"/>
    <w:uiPriority w:val="99"/>
    <w:rsid w:val="006A687F"/>
  </w:style>
  <w:style w:type="character" w:customStyle="1" w:styleId="ListLabel59">
    <w:name w:val="ListLabel 59"/>
    <w:uiPriority w:val="99"/>
    <w:rsid w:val="006A687F"/>
  </w:style>
  <w:style w:type="character" w:customStyle="1" w:styleId="ListLabel60">
    <w:name w:val="ListLabel 60"/>
    <w:uiPriority w:val="99"/>
    <w:rsid w:val="006A687F"/>
  </w:style>
  <w:style w:type="character" w:customStyle="1" w:styleId="ListLabel61">
    <w:name w:val="ListLabel 61"/>
    <w:uiPriority w:val="99"/>
    <w:rsid w:val="006A687F"/>
  </w:style>
  <w:style w:type="character" w:customStyle="1" w:styleId="ListLabel62">
    <w:name w:val="ListLabel 62"/>
    <w:uiPriority w:val="99"/>
    <w:rsid w:val="006A687F"/>
  </w:style>
  <w:style w:type="character" w:customStyle="1" w:styleId="ListLabel63">
    <w:name w:val="ListLabel 63"/>
    <w:uiPriority w:val="99"/>
    <w:rsid w:val="006A687F"/>
  </w:style>
  <w:style w:type="character" w:customStyle="1" w:styleId="ListLabel64">
    <w:name w:val="ListLabel 64"/>
    <w:uiPriority w:val="99"/>
    <w:rsid w:val="006A687F"/>
  </w:style>
  <w:style w:type="character" w:customStyle="1" w:styleId="ListLabel65">
    <w:name w:val="ListLabel 65"/>
    <w:uiPriority w:val="99"/>
    <w:rsid w:val="006A687F"/>
    <w:rPr>
      <w:rFonts w:ascii="Tahoma" w:hAnsi="Tahoma"/>
      <w:sz w:val="22"/>
    </w:rPr>
  </w:style>
  <w:style w:type="character" w:customStyle="1" w:styleId="ListLabel66">
    <w:name w:val="ListLabel 66"/>
    <w:uiPriority w:val="99"/>
    <w:rsid w:val="006A687F"/>
  </w:style>
  <w:style w:type="character" w:customStyle="1" w:styleId="ListLabel67">
    <w:name w:val="ListLabel 67"/>
    <w:uiPriority w:val="99"/>
    <w:rsid w:val="006A687F"/>
  </w:style>
  <w:style w:type="character" w:customStyle="1" w:styleId="ListLabel68">
    <w:name w:val="ListLabel 68"/>
    <w:uiPriority w:val="99"/>
    <w:rsid w:val="006A687F"/>
  </w:style>
  <w:style w:type="character" w:customStyle="1" w:styleId="ListLabel69">
    <w:name w:val="ListLabel 69"/>
    <w:uiPriority w:val="99"/>
    <w:rsid w:val="006A687F"/>
  </w:style>
  <w:style w:type="character" w:customStyle="1" w:styleId="ListLabel70">
    <w:name w:val="ListLabel 70"/>
    <w:uiPriority w:val="99"/>
    <w:rsid w:val="006A687F"/>
    <w:rPr>
      <w:rFonts w:ascii="Tahoma" w:hAnsi="Tahoma"/>
      <w:sz w:val="22"/>
    </w:rPr>
  </w:style>
  <w:style w:type="character" w:customStyle="1" w:styleId="ListLabel71">
    <w:name w:val="ListLabel 71"/>
    <w:uiPriority w:val="99"/>
    <w:rsid w:val="006A687F"/>
  </w:style>
  <w:style w:type="character" w:customStyle="1" w:styleId="ListLabel72">
    <w:name w:val="ListLabel 72"/>
    <w:uiPriority w:val="99"/>
    <w:rsid w:val="006A687F"/>
  </w:style>
  <w:style w:type="character" w:customStyle="1" w:styleId="ListLabel73">
    <w:name w:val="ListLabel 73"/>
    <w:uiPriority w:val="99"/>
    <w:rsid w:val="006A687F"/>
    <w:rPr>
      <w:rFonts w:ascii="Tahoma" w:hAnsi="Tahoma"/>
      <w:b/>
      <w:sz w:val="22"/>
    </w:rPr>
  </w:style>
  <w:style w:type="character" w:customStyle="1" w:styleId="ListLabel74">
    <w:name w:val="ListLabel 74"/>
    <w:uiPriority w:val="99"/>
    <w:rsid w:val="006A687F"/>
  </w:style>
  <w:style w:type="character" w:customStyle="1" w:styleId="ListLabel75">
    <w:name w:val="ListLabel 75"/>
    <w:uiPriority w:val="99"/>
    <w:rsid w:val="006A687F"/>
  </w:style>
  <w:style w:type="character" w:customStyle="1" w:styleId="ListLabel76">
    <w:name w:val="ListLabel 76"/>
    <w:uiPriority w:val="99"/>
    <w:rsid w:val="006A687F"/>
  </w:style>
  <w:style w:type="character" w:customStyle="1" w:styleId="ListLabel77">
    <w:name w:val="ListLabel 77"/>
    <w:uiPriority w:val="99"/>
    <w:rsid w:val="006A687F"/>
  </w:style>
  <w:style w:type="character" w:customStyle="1" w:styleId="ListLabel78">
    <w:name w:val="ListLabel 78"/>
    <w:uiPriority w:val="99"/>
    <w:rsid w:val="006A687F"/>
  </w:style>
  <w:style w:type="character" w:customStyle="1" w:styleId="ListLabel79">
    <w:name w:val="ListLabel 79"/>
    <w:uiPriority w:val="99"/>
    <w:rsid w:val="006A687F"/>
  </w:style>
  <w:style w:type="character" w:customStyle="1" w:styleId="ListLabel80">
    <w:name w:val="ListLabel 80"/>
    <w:uiPriority w:val="99"/>
    <w:rsid w:val="006A687F"/>
  </w:style>
  <w:style w:type="character" w:customStyle="1" w:styleId="ListLabel81">
    <w:name w:val="ListLabel 81"/>
    <w:uiPriority w:val="99"/>
    <w:rsid w:val="006A687F"/>
  </w:style>
  <w:style w:type="character" w:customStyle="1" w:styleId="ListLabel82">
    <w:name w:val="ListLabel 82"/>
    <w:uiPriority w:val="99"/>
    <w:rsid w:val="006A687F"/>
    <w:rPr>
      <w:rFonts w:ascii="Tahoma" w:hAnsi="Tahoma"/>
      <w:sz w:val="22"/>
    </w:rPr>
  </w:style>
  <w:style w:type="character" w:customStyle="1" w:styleId="ListLabel83">
    <w:name w:val="ListLabel 83"/>
    <w:uiPriority w:val="99"/>
    <w:rsid w:val="006A687F"/>
  </w:style>
  <w:style w:type="character" w:customStyle="1" w:styleId="ListLabel84">
    <w:name w:val="ListLabel 84"/>
    <w:uiPriority w:val="99"/>
    <w:rsid w:val="006A687F"/>
  </w:style>
  <w:style w:type="character" w:customStyle="1" w:styleId="ListLabel85">
    <w:name w:val="ListLabel 85"/>
    <w:uiPriority w:val="99"/>
    <w:rsid w:val="006A687F"/>
  </w:style>
  <w:style w:type="character" w:customStyle="1" w:styleId="ListLabel86">
    <w:name w:val="ListLabel 86"/>
    <w:uiPriority w:val="99"/>
    <w:rsid w:val="006A687F"/>
  </w:style>
  <w:style w:type="character" w:customStyle="1" w:styleId="ListLabel87">
    <w:name w:val="ListLabel 87"/>
    <w:uiPriority w:val="99"/>
    <w:rsid w:val="006A687F"/>
  </w:style>
  <w:style w:type="character" w:customStyle="1" w:styleId="ListLabel88">
    <w:name w:val="ListLabel 88"/>
    <w:uiPriority w:val="99"/>
    <w:rsid w:val="006A687F"/>
  </w:style>
  <w:style w:type="character" w:customStyle="1" w:styleId="ListLabel89">
    <w:name w:val="ListLabel 89"/>
    <w:uiPriority w:val="99"/>
    <w:rsid w:val="006A687F"/>
  </w:style>
  <w:style w:type="character" w:customStyle="1" w:styleId="ListLabel90">
    <w:name w:val="ListLabel 90"/>
    <w:uiPriority w:val="99"/>
    <w:rsid w:val="006A687F"/>
  </w:style>
  <w:style w:type="character" w:customStyle="1" w:styleId="ListLabel91">
    <w:name w:val="ListLabel 91"/>
    <w:uiPriority w:val="99"/>
    <w:rsid w:val="006A687F"/>
    <w:rPr>
      <w:rFonts w:ascii="Tahoma" w:hAnsi="Tahoma"/>
      <w:sz w:val="22"/>
    </w:rPr>
  </w:style>
  <w:style w:type="character" w:customStyle="1" w:styleId="ListLabel92">
    <w:name w:val="ListLabel 92"/>
    <w:uiPriority w:val="99"/>
    <w:rsid w:val="006A687F"/>
  </w:style>
  <w:style w:type="character" w:customStyle="1" w:styleId="ListLabel93">
    <w:name w:val="ListLabel 93"/>
    <w:uiPriority w:val="99"/>
    <w:rsid w:val="006A687F"/>
  </w:style>
  <w:style w:type="character" w:customStyle="1" w:styleId="ListLabel94">
    <w:name w:val="ListLabel 94"/>
    <w:uiPriority w:val="99"/>
    <w:rsid w:val="006A687F"/>
  </w:style>
  <w:style w:type="character" w:customStyle="1" w:styleId="ListLabel95">
    <w:name w:val="ListLabel 95"/>
    <w:uiPriority w:val="99"/>
    <w:rsid w:val="006A687F"/>
  </w:style>
  <w:style w:type="character" w:customStyle="1" w:styleId="ListLabel96">
    <w:name w:val="ListLabel 96"/>
    <w:uiPriority w:val="99"/>
    <w:rsid w:val="006A687F"/>
  </w:style>
  <w:style w:type="character" w:customStyle="1" w:styleId="ListLabel97">
    <w:name w:val="ListLabel 97"/>
    <w:uiPriority w:val="99"/>
    <w:rsid w:val="006A687F"/>
  </w:style>
  <w:style w:type="character" w:customStyle="1" w:styleId="ListLabel98">
    <w:name w:val="ListLabel 98"/>
    <w:uiPriority w:val="99"/>
    <w:rsid w:val="006A687F"/>
  </w:style>
  <w:style w:type="character" w:customStyle="1" w:styleId="ListLabel99">
    <w:name w:val="ListLabel 99"/>
    <w:uiPriority w:val="99"/>
    <w:rsid w:val="006A687F"/>
  </w:style>
  <w:style w:type="character" w:customStyle="1" w:styleId="ListLabel100">
    <w:name w:val="ListLabel 100"/>
    <w:uiPriority w:val="99"/>
    <w:rsid w:val="006A687F"/>
    <w:rPr>
      <w:rFonts w:ascii="Tahoma" w:hAnsi="Tahoma"/>
      <w:sz w:val="22"/>
    </w:rPr>
  </w:style>
  <w:style w:type="character" w:customStyle="1" w:styleId="ListLabel101">
    <w:name w:val="ListLabel 101"/>
    <w:uiPriority w:val="99"/>
    <w:rsid w:val="006A687F"/>
  </w:style>
  <w:style w:type="character" w:customStyle="1" w:styleId="ListLabel102">
    <w:name w:val="ListLabel 102"/>
    <w:uiPriority w:val="99"/>
    <w:rsid w:val="006A687F"/>
  </w:style>
  <w:style w:type="character" w:customStyle="1" w:styleId="ListLabel103">
    <w:name w:val="ListLabel 103"/>
    <w:uiPriority w:val="99"/>
    <w:rsid w:val="006A687F"/>
  </w:style>
  <w:style w:type="character" w:customStyle="1" w:styleId="ListLabel104">
    <w:name w:val="ListLabel 104"/>
    <w:uiPriority w:val="99"/>
    <w:rsid w:val="006A687F"/>
  </w:style>
  <w:style w:type="character" w:customStyle="1" w:styleId="ListLabel105">
    <w:name w:val="ListLabel 105"/>
    <w:uiPriority w:val="99"/>
    <w:rsid w:val="006A687F"/>
  </w:style>
  <w:style w:type="character" w:customStyle="1" w:styleId="ListLabel106">
    <w:name w:val="ListLabel 106"/>
    <w:uiPriority w:val="99"/>
    <w:rsid w:val="006A687F"/>
  </w:style>
  <w:style w:type="character" w:customStyle="1" w:styleId="ListLabel107">
    <w:name w:val="ListLabel 107"/>
    <w:uiPriority w:val="99"/>
    <w:rsid w:val="006A687F"/>
  </w:style>
  <w:style w:type="character" w:customStyle="1" w:styleId="ListLabel108">
    <w:name w:val="ListLabel 108"/>
    <w:uiPriority w:val="99"/>
    <w:rsid w:val="006A687F"/>
  </w:style>
  <w:style w:type="character" w:customStyle="1" w:styleId="ListLabel109">
    <w:name w:val="ListLabel 109"/>
    <w:uiPriority w:val="99"/>
    <w:rsid w:val="006A687F"/>
    <w:rPr>
      <w:rFonts w:ascii="Tahoma" w:hAnsi="Tahoma"/>
      <w:sz w:val="22"/>
    </w:rPr>
  </w:style>
  <w:style w:type="character" w:customStyle="1" w:styleId="ListLabel110">
    <w:name w:val="ListLabel 110"/>
    <w:uiPriority w:val="99"/>
    <w:rsid w:val="006A687F"/>
  </w:style>
  <w:style w:type="character" w:customStyle="1" w:styleId="ListLabel111">
    <w:name w:val="ListLabel 111"/>
    <w:uiPriority w:val="99"/>
    <w:rsid w:val="006A687F"/>
  </w:style>
  <w:style w:type="character" w:customStyle="1" w:styleId="ListLabel112">
    <w:name w:val="ListLabel 112"/>
    <w:uiPriority w:val="99"/>
    <w:rsid w:val="006A687F"/>
  </w:style>
  <w:style w:type="character" w:customStyle="1" w:styleId="ListLabel113">
    <w:name w:val="ListLabel 113"/>
    <w:uiPriority w:val="99"/>
    <w:rsid w:val="006A687F"/>
  </w:style>
  <w:style w:type="character" w:customStyle="1" w:styleId="ListLabel114">
    <w:name w:val="ListLabel 114"/>
    <w:uiPriority w:val="99"/>
    <w:rsid w:val="006A687F"/>
  </w:style>
  <w:style w:type="character" w:customStyle="1" w:styleId="ListLabel115">
    <w:name w:val="ListLabel 115"/>
    <w:uiPriority w:val="99"/>
    <w:rsid w:val="006A687F"/>
  </w:style>
  <w:style w:type="character" w:customStyle="1" w:styleId="ListLabel116">
    <w:name w:val="ListLabel 116"/>
    <w:uiPriority w:val="99"/>
    <w:rsid w:val="006A687F"/>
  </w:style>
  <w:style w:type="character" w:customStyle="1" w:styleId="ListLabel117">
    <w:name w:val="ListLabel 117"/>
    <w:uiPriority w:val="99"/>
    <w:rsid w:val="006A687F"/>
  </w:style>
  <w:style w:type="character" w:customStyle="1" w:styleId="ListLabel118">
    <w:name w:val="ListLabel 118"/>
    <w:uiPriority w:val="99"/>
    <w:rsid w:val="006A687F"/>
  </w:style>
  <w:style w:type="character" w:customStyle="1" w:styleId="ListLabel119">
    <w:name w:val="ListLabel 119"/>
    <w:uiPriority w:val="99"/>
    <w:rsid w:val="006A687F"/>
  </w:style>
  <w:style w:type="character" w:customStyle="1" w:styleId="ListLabel120">
    <w:name w:val="ListLabel 120"/>
    <w:uiPriority w:val="99"/>
    <w:rsid w:val="006A687F"/>
  </w:style>
  <w:style w:type="character" w:customStyle="1" w:styleId="ListLabel121">
    <w:name w:val="ListLabel 121"/>
    <w:uiPriority w:val="99"/>
    <w:rsid w:val="006A687F"/>
  </w:style>
  <w:style w:type="character" w:customStyle="1" w:styleId="ListLabel122">
    <w:name w:val="ListLabel 122"/>
    <w:uiPriority w:val="99"/>
    <w:rsid w:val="006A687F"/>
  </w:style>
  <w:style w:type="character" w:customStyle="1" w:styleId="ListLabel123">
    <w:name w:val="ListLabel 123"/>
    <w:uiPriority w:val="99"/>
    <w:rsid w:val="006A687F"/>
  </w:style>
  <w:style w:type="character" w:customStyle="1" w:styleId="ListLabel124">
    <w:name w:val="ListLabel 124"/>
    <w:uiPriority w:val="99"/>
    <w:rsid w:val="006A687F"/>
  </w:style>
  <w:style w:type="character" w:customStyle="1" w:styleId="ListLabel125">
    <w:name w:val="ListLabel 125"/>
    <w:uiPriority w:val="99"/>
    <w:rsid w:val="006A687F"/>
  </w:style>
  <w:style w:type="character" w:customStyle="1" w:styleId="ListLabel126">
    <w:name w:val="ListLabel 126"/>
    <w:uiPriority w:val="99"/>
    <w:rsid w:val="006A687F"/>
  </w:style>
  <w:style w:type="character" w:customStyle="1" w:styleId="ListLabel127">
    <w:name w:val="ListLabel 127"/>
    <w:uiPriority w:val="99"/>
    <w:rsid w:val="006A687F"/>
    <w:rPr>
      <w:rFonts w:ascii="Tahoma" w:hAnsi="Tahoma"/>
      <w:sz w:val="22"/>
    </w:rPr>
  </w:style>
  <w:style w:type="character" w:customStyle="1" w:styleId="ListLabel128">
    <w:name w:val="ListLabel 128"/>
    <w:uiPriority w:val="99"/>
    <w:rsid w:val="006A687F"/>
  </w:style>
  <w:style w:type="character" w:customStyle="1" w:styleId="ListLabel129">
    <w:name w:val="ListLabel 129"/>
    <w:uiPriority w:val="99"/>
    <w:rsid w:val="006A687F"/>
  </w:style>
  <w:style w:type="character" w:customStyle="1" w:styleId="ListLabel130">
    <w:name w:val="ListLabel 130"/>
    <w:uiPriority w:val="99"/>
    <w:rsid w:val="006A687F"/>
  </w:style>
  <w:style w:type="character" w:customStyle="1" w:styleId="ListLabel131">
    <w:name w:val="ListLabel 131"/>
    <w:uiPriority w:val="99"/>
    <w:rsid w:val="006A687F"/>
  </w:style>
  <w:style w:type="character" w:customStyle="1" w:styleId="ListLabel132">
    <w:name w:val="ListLabel 132"/>
    <w:uiPriority w:val="99"/>
    <w:rsid w:val="006A687F"/>
  </w:style>
  <w:style w:type="character" w:customStyle="1" w:styleId="ListLabel133">
    <w:name w:val="ListLabel 133"/>
    <w:uiPriority w:val="99"/>
    <w:rsid w:val="006A687F"/>
  </w:style>
  <w:style w:type="character" w:customStyle="1" w:styleId="ListLabel134">
    <w:name w:val="ListLabel 134"/>
    <w:uiPriority w:val="99"/>
    <w:rsid w:val="006A687F"/>
  </w:style>
  <w:style w:type="character" w:customStyle="1" w:styleId="ListLabel135">
    <w:name w:val="ListLabel 135"/>
    <w:uiPriority w:val="99"/>
    <w:rsid w:val="006A687F"/>
  </w:style>
  <w:style w:type="character" w:customStyle="1" w:styleId="ListLabel136">
    <w:name w:val="ListLabel 136"/>
    <w:uiPriority w:val="99"/>
    <w:rsid w:val="006A687F"/>
    <w:rPr>
      <w:rFonts w:ascii="Tahoma" w:hAnsi="Tahoma"/>
      <w:sz w:val="22"/>
    </w:rPr>
  </w:style>
  <w:style w:type="character" w:customStyle="1" w:styleId="ListLabel137">
    <w:name w:val="ListLabel 137"/>
    <w:uiPriority w:val="99"/>
    <w:rsid w:val="006A687F"/>
  </w:style>
  <w:style w:type="character" w:customStyle="1" w:styleId="ListLabel138">
    <w:name w:val="ListLabel 138"/>
    <w:uiPriority w:val="99"/>
    <w:rsid w:val="006A687F"/>
  </w:style>
  <w:style w:type="character" w:customStyle="1" w:styleId="ListLabel139">
    <w:name w:val="ListLabel 139"/>
    <w:uiPriority w:val="99"/>
    <w:rsid w:val="006A687F"/>
  </w:style>
  <w:style w:type="character" w:customStyle="1" w:styleId="ListLabel140">
    <w:name w:val="ListLabel 140"/>
    <w:uiPriority w:val="99"/>
    <w:rsid w:val="006A687F"/>
  </w:style>
  <w:style w:type="character" w:customStyle="1" w:styleId="ListLabel141">
    <w:name w:val="ListLabel 141"/>
    <w:uiPriority w:val="99"/>
    <w:rsid w:val="006A687F"/>
  </w:style>
  <w:style w:type="character" w:customStyle="1" w:styleId="ListLabel142">
    <w:name w:val="ListLabel 142"/>
    <w:uiPriority w:val="99"/>
    <w:rsid w:val="006A687F"/>
  </w:style>
  <w:style w:type="character" w:customStyle="1" w:styleId="ListLabel143">
    <w:name w:val="ListLabel 143"/>
    <w:uiPriority w:val="99"/>
    <w:rsid w:val="006A687F"/>
  </w:style>
  <w:style w:type="character" w:customStyle="1" w:styleId="ListLabel144">
    <w:name w:val="ListLabel 144"/>
    <w:uiPriority w:val="99"/>
    <w:rsid w:val="006A687F"/>
  </w:style>
  <w:style w:type="character" w:customStyle="1" w:styleId="ListLabel145">
    <w:name w:val="ListLabel 145"/>
    <w:uiPriority w:val="99"/>
    <w:rsid w:val="006A687F"/>
    <w:rPr>
      <w:rFonts w:ascii="Tahoma" w:hAnsi="Tahoma"/>
      <w:sz w:val="22"/>
    </w:rPr>
  </w:style>
  <w:style w:type="character" w:customStyle="1" w:styleId="ListLabel146">
    <w:name w:val="ListLabel 146"/>
    <w:uiPriority w:val="99"/>
    <w:rsid w:val="006A687F"/>
    <w:rPr>
      <w:rFonts w:ascii="Tahoma" w:hAnsi="Tahoma"/>
      <w:b/>
      <w:sz w:val="22"/>
    </w:rPr>
  </w:style>
  <w:style w:type="character" w:customStyle="1" w:styleId="ListLabel147">
    <w:name w:val="ListLabel 147"/>
    <w:uiPriority w:val="99"/>
    <w:rsid w:val="006A687F"/>
  </w:style>
  <w:style w:type="character" w:customStyle="1" w:styleId="ListLabel148">
    <w:name w:val="ListLabel 148"/>
    <w:uiPriority w:val="99"/>
    <w:rsid w:val="006A687F"/>
  </w:style>
  <w:style w:type="character" w:customStyle="1" w:styleId="ListLabel149">
    <w:name w:val="ListLabel 149"/>
    <w:uiPriority w:val="99"/>
    <w:rsid w:val="006A687F"/>
  </w:style>
  <w:style w:type="character" w:customStyle="1" w:styleId="ListLabel150">
    <w:name w:val="ListLabel 150"/>
    <w:uiPriority w:val="99"/>
    <w:rsid w:val="006A687F"/>
  </w:style>
  <w:style w:type="character" w:customStyle="1" w:styleId="ListLabel151">
    <w:name w:val="ListLabel 151"/>
    <w:uiPriority w:val="99"/>
    <w:rsid w:val="006A687F"/>
  </w:style>
  <w:style w:type="character" w:customStyle="1" w:styleId="ListLabel152">
    <w:name w:val="ListLabel 152"/>
    <w:uiPriority w:val="99"/>
    <w:rsid w:val="006A687F"/>
  </w:style>
  <w:style w:type="character" w:customStyle="1" w:styleId="ListLabel153">
    <w:name w:val="ListLabel 153"/>
    <w:uiPriority w:val="99"/>
    <w:rsid w:val="006A687F"/>
  </w:style>
  <w:style w:type="character" w:customStyle="1" w:styleId="ListLabel154">
    <w:name w:val="ListLabel 154"/>
    <w:uiPriority w:val="99"/>
    <w:rsid w:val="006A687F"/>
    <w:rPr>
      <w:rFonts w:ascii="Tahoma" w:hAnsi="Tahoma"/>
      <w:b/>
      <w:sz w:val="22"/>
    </w:rPr>
  </w:style>
  <w:style w:type="character" w:customStyle="1" w:styleId="ListLabel155">
    <w:name w:val="ListLabel 155"/>
    <w:uiPriority w:val="99"/>
    <w:rsid w:val="006A687F"/>
    <w:rPr>
      <w:rFonts w:ascii="Tahoma" w:hAnsi="Tahoma"/>
      <w:b/>
      <w:sz w:val="22"/>
    </w:rPr>
  </w:style>
  <w:style w:type="character" w:customStyle="1" w:styleId="ListLabel156">
    <w:name w:val="ListLabel 156"/>
    <w:uiPriority w:val="99"/>
    <w:rsid w:val="006A687F"/>
    <w:rPr>
      <w:rFonts w:ascii="Tahoma" w:hAnsi="Tahoma"/>
      <w:b/>
      <w:sz w:val="22"/>
    </w:rPr>
  </w:style>
  <w:style w:type="character" w:customStyle="1" w:styleId="ListLabel157">
    <w:name w:val="ListLabel 157"/>
    <w:uiPriority w:val="99"/>
    <w:rsid w:val="006A687F"/>
  </w:style>
  <w:style w:type="character" w:customStyle="1" w:styleId="ListLabel158">
    <w:name w:val="ListLabel 158"/>
    <w:uiPriority w:val="99"/>
    <w:rsid w:val="006A687F"/>
  </w:style>
  <w:style w:type="character" w:customStyle="1" w:styleId="ListLabel159">
    <w:name w:val="ListLabel 159"/>
    <w:uiPriority w:val="99"/>
    <w:rsid w:val="006A687F"/>
  </w:style>
  <w:style w:type="character" w:customStyle="1" w:styleId="ListLabel160">
    <w:name w:val="ListLabel 160"/>
    <w:uiPriority w:val="99"/>
    <w:rsid w:val="006A687F"/>
  </w:style>
  <w:style w:type="character" w:customStyle="1" w:styleId="ListLabel161">
    <w:name w:val="ListLabel 161"/>
    <w:uiPriority w:val="99"/>
    <w:rsid w:val="006A687F"/>
  </w:style>
  <w:style w:type="character" w:customStyle="1" w:styleId="ListLabel162">
    <w:name w:val="ListLabel 162"/>
    <w:uiPriority w:val="99"/>
    <w:rsid w:val="006A687F"/>
  </w:style>
  <w:style w:type="character" w:customStyle="1" w:styleId="ListLabel163">
    <w:name w:val="ListLabel 163"/>
    <w:uiPriority w:val="99"/>
    <w:rsid w:val="006A687F"/>
    <w:rPr>
      <w:rFonts w:ascii="Tahoma" w:hAnsi="Tahoma"/>
      <w:b/>
      <w:sz w:val="22"/>
    </w:rPr>
  </w:style>
  <w:style w:type="character" w:customStyle="1" w:styleId="ListLabel164">
    <w:name w:val="ListLabel 164"/>
    <w:uiPriority w:val="99"/>
    <w:rsid w:val="006A687F"/>
  </w:style>
  <w:style w:type="character" w:customStyle="1" w:styleId="ListLabel165">
    <w:name w:val="ListLabel 165"/>
    <w:uiPriority w:val="99"/>
    <w:rsid w:val="006A687F"/>
  </w:style>
  <w:style w:type="character" w:customStyle="1" w:styleId="ListLabel166">
    <w:name w:val="ListLabel 166"/>
    <w:uiPriority w:val="99"/>
    <w:rsid w:val="006A687F"/>
  </w:style>
  <w:style w:type="character" w:customStyle="1" w:styleId="ListLabel167">
    <w:name w:val="ListLabel 167"/>
    <w:uiPriority w:val="99"/>
    <w:rsid w:val="006A687F"/>
  </w:style>
  <w:style w:type="character" w:customStyle="1" w:styleId="ListLabel168">
    <w:name w:val="ListLabel 168"/>
    <w:uiPriority w:val="99"/>
    <w:rsid w:val="006A687F"/>
  </w:style>
  <w:style w:type="character" w:customStyle="1" w:styleId="ListLabel169">
    <w:name w:val="ListLabel 169"/>
    <w:uiPriority w:val="99"/>
    <w:rsid w:val="006A687F"/>
  </w:style>
  <w:style w:type="character" w:customStyle="1" w:styleId="ListLabel170">
    <w:name w:val="ListLabel 170"/>
    <w:uiPriority w:val="99"/>
    <w:rsid w:val="006A687F"/>
  </w:style>
  <w:style w:type="character" w:customStyle="1" w:styleId="ListLabel171">
    <w:name w:val="ListLabel 171"/>
    <w:uiPriority w:val="99"/>
    <w:rsid w:val="006A687F"/>
  </w:style>
  <w:style w:type="character" w:customStyle="1" w:styleId="ListLabel172">
    <w:name w:val="ListLabel 172"/>
    <w:uiPriority w:val="99"/>
    <w:rsid w:val="006A687F"/>
    <w:rPr>
      <w:rFonts w:ascii="Tahoma" w:hAnsi="Tahoma"/>
      <w:sz w:val="22"/>
    </w:rPr>
  </w:style>
  <w:style w:type="character" w:customStyle="1" w:styleId="ListLabel173">
    <w:name w:val="ListLabel 173"/>
    <w:uiPriority w:val="99"/>
    <w:rsid w:val="006A687F"/>
  </w:style>
  <w:style w:type="character" w:customStyle="1" w:styleId="ListLabel174">
    <w:name w:val="ListLabel 174"/>
    <w:uiPriority w:val="99"/>
    <w:rsid w:val="006A687F"/>
  </w:style>
  <w:style w:type="character" w:customStyle="1" w:styleId="ListLabel175">
    <w:name w:val="ListLabel 175"/>
    <w:uiPriority w:val="99"/>
    <w:rsid w:val="006A687F"/>
  </w:style>
  <w:style w:type="character" w:customStyle="1" w:styleId="ListLabel176">
    <w:name w:val="ListLabel 176"/>
    <w:uiPriority w:val="99"/>
    <w:rsid w:val="006A687F"/>
  </w:style>
  <w:style w:type="character" w:customStyle="1" w:styleId="ListLabel177">
    <w:name w:val="ListLabel 177"/>
    <w:uiPriority w:val="99"/>
    <w:rsid w:val="006A687F"/>
  </w:style>
  <w:style w:type="character" w:customStyle="1" w:styleId="ListLabel178">
    <w:name w:val="ListLabel 178"/>
    <w:uiPriority w:val="99"/>
    <w:rsid w:val="006A687F"/>
  </w:style>
  <w:style w:type="character" w:customStyle="1" w:styleId="ListLabel179">
    <w:name w:val="ListLabel 179"/>
    <w:uiPriority w:val="99"/>
    <w:rsid w:val="006A687F"/>
  </w:style>
  <w:style w:type="character" w:customStyle="1" w:styleId="ListLabel180">
    <w:name w:val="ListLabel 180"/>
    <w:uiPriority w:val="99"/>
    <w:rsid w:val="006A687F"/>
  </w:style>
  <w:style w:type="character" w:customStyle="1" w:styleId="ListLabel181">
    <w:name w:val="ListLabel 181"/>
    <w:uiPriority w:val="99"/>
    <w:rsid w:val="006A687F"/>
    <w:rPr>
      <w:rFonts w:ascii="Tahoma" w:hAnsi="Tahoma"/>
      <w:sz w:val="22"/>
    </w:rPr>
  </w:style>
  <w:style w:type="character" w:customStyle="1" w:styleId="ListLabel182">
    <w:name w:val="ListLabel 182"/>
    <w:uiPriority w:val="99"/>
    <w:rsid w:val="006A687F"/>
  </w:style>
  <w:style w:type="character" w:customStyle="1" w:styleId="ListLabel183">
    <w:name w:val="ListLabel 183"/>
    <w:uiPriority w:val="99"/>
    <w:rsid w:val="006A687F"/>
  </w:style>
  <w:style w:type="character" w:customStyle="1" w:styleId="ListLabel184">
    <w:name w:val="ListLabel 184"/>
    <w:uiPriority w:val="99"/>
    <w:rsid w:val="006A687F"/>
  </w:style>
  <w:style w:type="character" w:customStyle="1" w:styleId="ListLabel185">
    <w:name w:val="ListLabel 185"/>
    <w:uiPriority w:val="99"/>
    <w:rsid w:val="006A687F"/>
  </w:style>
  <w:style w:type="character" w:customStyle="1" w:styleId="ListLabel186">
    <w:name w:val="ListLabel 186"/>
    <w:uiPriority w:val="99"/>
    <w:rsid w:val="006A687F"/>
  </w:style>
  <w:style w:type="character" w:customStyle="1" w:styleId="ListLabel187">
    <w:name w:val="ListLabel 187"/>
    <w:uiPriority w:val="99"/>
    <w:rsid w:val="006A687F"/>
  </w:style>
  <w:style w:type="character" w:customStyle="1" w:styleId="ListLabel188">
    <w:name w:val="ListLabel 188"/>
    <w:uiPriority w:val="99"/>
    <w:rsid w:val="006A687F"/>
  </w:style>
  <w:style w:type="character" w:customStyle="1" w:styleId="ListLabel189">
    <w:name w:val="ListLabel 189"/>
    <w:uiPriority w:val="99"/>
    <w:rsid w:val="006A687F"/>
  </w:style>
  <w:style w:type="character" w:customStyle="1" w:styleId="ListLabel190">
    <w:name w:val="ListLabel 190"/>
    <w:uiPriority w:val="99"/>
    <w:rsid w:val="006A687F"/>
    <w:rPr>
      <w:rFonts w:ascii="Tahoma" w:hAnsi="Tahoma"/>
      <w:b/>
      <w:sz w:val="22"/>
    </w:rPr>
  </w:style>
  <w:style w:type="character" w:customStyle="1" w:styleId="ListLabel191">
    <w:name w:val="ListLabel 191"/>
    <w:uiPriority w:val="99"/>
    <w:rsid w:val="006A687F"/>
  </w:style>
  <w:style w:type="character" w:customStyle="1" w:styleId="ListLabel192">
    <w:name w:val="ListLabel 192"/>
    <w:uiPriority w:val="99"/>
    <w:rsid w:val="006A687F"/>
  </w:style>
  <w:style w:type="character" w:customStyle="1" w:styleId="ListLabel193">
    <w:name w:val="ListLabel 193"/>
    <w:uiPriority w:val="99"/>
    <w:rsid w:val="006A687F"/>
  </w:style>
  <w:style w:type="character" w:customStyle="1" w:styleId="ListLabel194">
    <w:name w:val="ListLabel 194"/>
    <w:uiPriority w:val="99"/>
    <w:rsid w:val="006A687F"/>
  </w:style>
  <w:style w:type="character" w:customStyle="1" w:styleId="ListLabel195">
    <w:name w:val="ListLabel 195"/>
    <w:uiPriority w:val="99"/>
    <w:rsid w:val="006A687F"/>
  </w:style>
  <w:style w:type="character" w:customStyle="1" w:styleId="ListLabel196">
    <w:name w:val="ListLabel 196"/>
    <w:uiPriority w:val="99"/>
    <w:rsid w:val="006A687F"/>
  </w:style>
  <w:style w:type="character" w:customStyle="1" w:styleId="ListLabel197">
    <w:name w:val="ListLabel 197"/>
    <w:uiPriority w:val="99"/>
    <w:rsid w:val="006A687F"/>
  </w:style>
  <w:style w:type="character" w:customStyle="1" w:styleId="ListLabel198">
    <w:name w:val="ListLabel 198"/>
    <w:uiPriority w:val="99"/>
    <w:rsid w:val="006A687F"/>
  </w:style>
  <w:style w:type="character" w:customStyle="1" w:styleId="ListLabel199">
    <w:name w:val="ListLabel 199"/>
    <w:uiPriority w:val="99"/>
    <w:rsid w:val="006A687F"/>
  </w:style>
  <w:style w:type="character" w:customStyle="1" w:styleId="ListLabel200">
    <w:name w:val="ListLabel 200"/>
    <w:uiPriority w:val="99"/>
    <w:rsid w:val="006A687F"/>
  </w:style>
  <w:style w:type="character" w:customStyle="1" w:styleId="ListLabel201">
    <w:name w:val="ListLabel 201"/>
    <w:uiPriority w:val="99"/>
    <w:rsid w:val="006A687F"/>
  </w:style>
  <w:style w:type="character" w:customStyle="1" w:styleId="ListLabel202">
    <w:name w:val="ListLabel 202"/>
    <w:uiPriority w:val="99"/>
    <w:rsid w:val="006A687F"/>
  </w:style>
  <w:style w:type="character" w:customStyle="1" w:styleId="ListLabel203">
    <w:name w:val="ListLabel 203"/>
    <w:uiPriority w:val="99"/>
    <w:rsid w:val="006A687F"/>
  </w:style>
  <w:style w:type="character" w:customStyle="1" w:styleId="ListLabel204">
    <w:name w:val="ListLabel 204"/>
    <w:uiPriority w:val="99"/>
    <w:rsid w:val="006A687F"/>
  </w:style>
  <w:style w:type="character" w:customStyle="1" w:styleId="ListLabel205">
    <w:name w:val="ListLabel 205"/>
    <w:uiPriority w:val="99"/>
    <w:rsid w:val="006A687F"/>
  </w:style>
  <w:style w:type="character" w:customStyle="1" w:styleId="ListLabel206">
    <w:name w:val="ListLabel 206"/>
    <w:uiPriority w:val="99"/>
    <w:rsid w:val="006A687F"/>
  </w:style>
  <w:style w:type="character" w:customStyle="1" w:styleId="ListLabel207">
    <w:name w:val="ListLabel 207"/>
    <w:uiPriority w:val="99"/>
    <w:rsid w:val="006A687F"/>
  </w:style>
  <w:style w:type="character" w:customStyle="1" w:styleId="ListLabel208">
    <w:name w:val="ListLabel 208"/>
    <w:uiPriority w:val="99"/>
    <w:rsid w:val="006A687F"/>
    <w:rPr>
      <w:rFonts w:ascii="Tahoma" w:hAnsi="Tahoma"/>
      <w:b/>
      <w:sz w:val="22"/>
    </w:rPr>
  </w:style>
  <w:style w:type="character" w:customStyle="1" w:styleId="ListLabel209">
    <w:name w:val="ListLabel 209"/>
    <w:uiPriority w:val="99"/>
    <w:rsid w:val="006A687F"/>
  </w:style>
  <w:style w:type="character" w:customStyle="1" w:styleId="ListLabel210">
    <w:name w:val="ListLabel 210"/>
    <w:uiPriority w:val="99"/>
    <w:rsid w:val="006A687F"/>
  </w:style>
  <w:style w:type="character" w:customStyle="1" w:styleId="ListLabel211">
    <w:name w:val="ListLabel 211"/>
    <w:uiPriority w:val="99"/>
    <w:rsid w:val="006A687F"/>
  </w:style>
  <w:style w:type="character" w:customStyle="1" w:styleId="ListLabel212">
    <w:name w:val="ListLabel 212"/>
    <w:uiPriority w:val="99"/>
    <w:rsid w:val="006A687F"/>
  </w:style>
  <w:style w:type="character" w:customStyle="1" w:styleId="ListLabel213">
    <w:name w:val="ListLabel 213"/>
    <w:uiPriority w:val="99"/>
    <w:rsid w:val="006A687F"/>
  </w:style>
  <w:style w:type="character" w:customStyle="1" w:styleId="ListLabel214">
    <w:name w:val="ListLabel 214"/>
    <w:uiPriority w:val="99"/>
    <w:rsid w:val="006A687F"/>
  </w:style>
  <w:style w:type="character" w:customStyle="1" w:styleId="ListLabel215">
    <w:name w:val="ListLabel 215"/>
    <w:uiPriority w:val="99"/>
    <w:rsid w:val="006A687F"/>
  </w:style>
  <w:style w:type="character" w:customStyle="1" w:styleId="ListLabel216">
    <w:name w:val="ListLabel 216"/>
    <w:uiPriority w:val="99"/>
    <w:rsid w:val="006A687F"/>
  </w:style>
  <w:style w:type="character" w:customStyle="1" w:styleId="ListLabel217">
    <w:name w:val="ListLabel 217"/>
    <w:uiPriority w:val="99"/>
    <w:rsid w:val="006A687F"/>
    <w:rPr>
      <w:rFonts w:ascii="Tahoma" w:hAnsi="Tahoma"/>
      <w:b/>
      <w:sz w:val="22"/>
    </w:rPr>
  </w:style>
  <w:style w:type="character" w:customStyle="1" w:styleId="ListLabel218">
    <w:name w:val="ListLabel 218"/>
    <w:uiPriority w:val="99"/>
    <w:rsid w:val="006A687F"/>
  </w:style>
  <w:style w:type="character" w:customStyle="1" w:styleId="ListLabel219">
    <w:name w:val="ListLabel 219"/>
    <w:uiPriority w:val="99"/>
    <w:rsid w:val="006A687F"/>
  </w:style>
  <w:style w:type="character" w:customStyle="1" w:styleId="ListLabel220">
    <w:name w:val="ListLabel 220"/>
    <w:uiPriority w:val="99"/>
    <w:rsid w:val="006A687F"/>
  </w:style>
  <w:style w:type="character" w:customStyle="1" w:styleId="ListLabel221">
    <w:name w:val="ListLabel 221"/>
    <w:uiPriority w:val="99"/>
    <w:rsid w:val="006A687F"/>
  </w:style>
  <w:style w:type="character" w:customStyle="1" w:styleId="ListLabel222">
    <w:name w:val="ListLabel 222"/>
    <w:uiPriority w:val="99"/>
    <w:rsid w:val="006A687F"/>
  </w:style>
  <w:style w:type="character" w:customStyle="1" w:styleId="ListLabel223">
    <w:name w:val="ListLabel 223"/>
    <w:uiPriority w:val="99"/>
    <w:rsid w:val="006A687F"/>
  </w:style>
  <w:style w:type="character" w:customStyle="1" w:styleId="ListLabel224">
    <w:name w:val="ListLabel 224"/>
    <w:uiPriority w:val="99"/>
    <w:rsid w:val="006A687F"/>
  </w:style>
  <w:style w:type="character" w:customStyle="1" w:styleId="ListLabel225">
    <w:name w:val="ListLabel 225"/>
    <w:uiPriority w:val="99"/>
    <w:rsid w:val="006A687F"/>
  </w:style>
  <w:style w:type="character" w:customStyle="1" w:styleId="ListLabel226">
    <w:name w:val="ListLabel 226"/>
    <w:uiPriority w:val="99"/>
    <w:rsid w:val="006A687F"/>
    <w:rPr>
      <w:rFonts w:ascii="Verdana" w:hAnsi="Verdana"/>
      <w:color w:val="00000A"/>
      <w:sz w:val="22"/>
    </w:rPr>
  </w:style>
  <w:style w:type="character" w:customStyle="1" w:styleId="ListLabel227">
    <w:name w:val="ListLabel 227"/>
    <w:uiPriority w:val="99"/>
    <w:rsid w:val="006A687F"/>
    <w:rPr>
      <w:rFonts w:ascii="Tahoma" w:hAnsi="Tahoma"/>
      <w:b/>
      <w:sz w:val="22"/>
    </w:rPr>
  </w:style>
  <w:style w:type="character" w:customStyle="1" w:styleId="ListLabel228">
    <w:name w:val="ListLabel 228"/>
    <w:uiPriority w:val="99"/>
    <w:rsid w:val="006A687F"/>
  </w:style>
  <w:style w:type="character" w:customStyle="1" w:styleId="ListLabel229">
    <w:name w:val="ListLabel 229"/>
    <w:uiPriority w:val="99"/>
    <w:rsid w:val="006A687F"/>
  </w:style>
  <w:style w:type="character" w:customStyle="1" w:styleId="ListLabel230">
    <w:name w:val="ListLabel 230"/>
    <w:uiPriority w:val="99"/>
    <w:rsid w:val="006A687F"/>
  </w:style>
  <w:style w:type="character" w:customStyle="1" w:styleId="ListLabel231">
    <w:name w:val="ListLabel 231"/>
    <w:uiPriority w:val="99"/>
    <w:rsid w:val="006A687F"/>
  </w:style>
  <w:style w:type="character" w:customStyle="1" w:styleId="ListLabel232">
    <w:name w:val="ListLabel 232"/>
    <w:uiPriority w:val="99"/>
    <w:rsid w:val="006A687F"/>
  </w:style>
  <w:style w:type="character" w:customStyle="1" w:styleId="ListLabel233">
    <w:name w:val="ListLabel 233"/>
    <w:uiPriority w:val="99"/>
    <w:rsid w:val="006A687F"/>
  </w:style>
  <w:style w:type="character" w:customStyle="1" w:styleId="ListLabel234">
    <w:name w:val="ListLabel 234"/>
    <w:uiPriority w:val="99"/>
    <w:rsid w:val="006A687F"/>
  </w:style>
  <w:style w:type="character" w:customStyle="1" w:styleId="ListLabel235">
    <w:name w:val="ListLabel 235"/>
    <w:uiPriority w:val="99"/>
    <w:rsid w:val="006A687F"/>
    <w:rPr>
      <w:rFonts w:ascii="Tahoma" w:hAnsi="Tahoma"/>
      <w:sz w:val="22"/>
    </w:rPr>
  </w:style>
  <w:style w:type="character" w:customStyle="1" w:styleId="ListLabel236">
    <w:name w:val="ListLabel 236"/>
    <w:uiPriority w:val="99"/>
    <w:rsid w:val="006A687F"/>
  </w:style>
  <w:style w:type="character" w:customStyle="1" w:styleId="ListLabel237">
    <w:name w:val="ListLabel 237"/>
    <w:uiPriority w:val="99"/>
    <w:rsid w:val="006A687F"/>
  </w:style>
  <w:style w:type="character" w:customStyle="1" w:styleId="ListLabel238">
    <w:name w:val="ListLabel 238"/>
    <w:uiPriority w:val="99"/>
    <w:rsid w:val="006A687F"/>
  </w:style>
  <w:style w:type="character" w:customStyle="1" w:styleId="ListLabel239">
    <w:name w:val="ListLabel 239"/>
    <w:uiPriority w:val="99"/>
    <w:rsid w:val="006A687F"/>
  </w:style>
  <w:style w:type="character" w:customStyle="1" w:styleId="ListLabel240">
    <w:name w:val="ListLabel 240"/>
    <w:uiPriority w:val="99"/>
    <w:rsid w:val="006A687F"/>
  </w:style>
  <w:style w:type="character" w:customStyle="1" w:styleId="ListLabel241">
    <w:name w:val="ListLabel 241"/>
    <w:uiPriority w:val="99"/>
    <w:rsid w:val="006A687F"/>
  </w:style>
  <w:style w:type="character" w:customStyle="1" w:styleId="ListLabel242">
    <w:name w:val="ListLabel 242"/>
    <w:uiPriority w:val="99"/>
    <w:rsid w:val="006A687F"/>
  </w:style>
  <w:style w:type="character" w:customStyle="1" w:styleId="ListLabel243">
    <w:name w:val="ListLabel 243"/>
    <w:uiPriority w:val="99"/>
    <w:rsid w:val="006A687F"/>
  </w:style>
  <w:style w:type="character" w:customStyle="1" w:styleId="ListLabel244">
    <w:name w:val="ListLabel 244"/>
    <w:uiPriority w:val="99"/>
    <w:rsid w:val="006A687F"/>
    <w:rPr>
      <w:rFonts w:ascii="Tahoma" w:hAnsi="Tahoma"/>
      <w:sz w:val="22"/>
    </w:rPr>
  </w:style>
  <w:style w:type="character" w:customStyle="1" w:styleId="ListLabel245">
    <w:name w:val="ListLabel 245"/>
    <w:uiPriority w:val="99"/>
    <w:rsid w:val="006A687F"/>
    <w:rPr>
      <w:rFonts w:ascii="Tahoma" w:hAnsi="Tahoma"/>
      <w:b/>
      <w:sz w:val="22"/>
    </w:rPr>
  </w:style>
  <w:style w:type="character" w:customStyle="1" w:styleId="ListLabel246">
    <w:name w:val="ListLabel 246"/>
    <w:uiPriority w:val="99"/>
    <w:rsid w:val="006A687F"/>
  </w:style>
  <w:style w:type="character" w:customStyle="1" w:styleId="ListLabel247">
    <w:name w:val="ListLabel 247"/>
    <w:uiPriority w:val="99"/>
    <w:rsid w:val="006A687F"/>
  </w:style>
  <w:style w:type="character" w:customStyle="1" w:styleId="ListLabel248">
    <w:name w:val="ListLabel 248"/>
    <w:uiPriority w:val="99"/>
    <w:rsid w:val="006A687F"/>
  </w:style>
  <w:style w:type="character" w:customStyle="1" w:styleId="ListLabel249">
    <w:name w:val="ListLabel 249"/>
    <w:uiPriority w:val="99"/>
    <w:rsid w:val="006A687F"/>
  </w:style>
  <w:style w:type="character" w:customStyle="1" w:styleId="ListLabel250">
    <w:name w:val="ListLabel 250"/>
    <w:uiPriority w:val="99"/>
    <w:rsid w:val="006A687F"/>
  </w:style>
  <w:style w:type="character" w:customStyle="1" w:styleId="ListLabel251">
    <w:name w:val="ListLabel 251"/>
    <w:uiPriority w:val="99"/>
    <w:rsid w:val="006A687F"/>
  </w:style>
  <w:style w:type="character" w:customStyle="1" w:styleId="ListLabel252">
    <w:name w:val="ListLabel 252"/>
    <w:uiPriority w:val="99"/>
    <w:rsid w:val="006A687F"/>
  </w:style>
  <w:style w:type="character" w:customStyle="1" w:styleId="ListLabel253">
    <w:name w:val="ListLabel 253"/>
    <w:uiPriority w:val="99"/>
    <w:rsid w:val="006A687F"/>
    <w:rPr>
      <w:rFonts w:ascii="Tahoma" w:hAnsi="Tahoma"/>
      <w:sz w:val="22"/>
    </w:rPr>
  </w:style>
  <w:style w:type="character" w:customStyle="1" w:styleId="ListLabel254">
    <w:name w:val="ListLabel 254"/>
    <w:uiPriority w:val="99"/>
    <w:rsid w:val="006A687F"/>
  </w:style>
  <w:style w:type="character" w:customStyle="1" w:styleId="ListLabel255">
    <w:name w:val="ListLabel 255"/>
    <w:uiPriority w:val="99"/>
    <w:rsid w:val="006A687F"/>
  </w:style>
  <w:style w:type="character" w:customStyle="1" w:styleId="ListLabel256">
    <w:name w:val="ListLabel 256"/>
    <w:uiPriority w:val="99"/>
    <w:rsid w:val="006A687F"/>
  </w:style>
  <w:style w:type="character" w:customStyle="1" w:styleId="ListLabel257">
    <w:name w:val="ListLabel 257"/>
    <w:uiPriority w:val="99"/>
    <w:rsid w:val="006A687F"/>
  </w:style>
  <w:style w:type="character" w:customStyle="1" w:styleId="ListLabel258">
    <w:name w:val="ListLabel 258"/>
    <w:uiPriority w:val="99"/>
    <w:rsid w:val="006A687F"/>
  </w:style>
  <w:style w:type="character" w:customStyle="1" w:styleId="ListLabel259">
    <w:name w:val="ListLabel 259"/>
    <w:uiPriority w:val="99"/>
    <w:rsid w:val="006A687F"/>
  </w:style>
  <w:style w:type="character" w:customStyle="1" w:styleId="ListLabel260">
    <w:name w:val="ListLabel 260"/>
    <w:uiPriority w:val="99"/>
    <w:rsid w:val="006A687F"/>
  </w:style>
  <w:style w:type="character" w:customStyle="1" w:styleId="ListLabel261">
    <w:name w:val="ListLabel 261"/>
    <w:uiPriority w:val="99"/>
    <w:rsid w:val="006A687F"/>
  </w:style>
  <w:style w:type="character" w:customStyle="1" w:styleId="ListLabel262">
    <w:name w:val="ListLabel 262"/>
    <w:uiPriority w:val="99"/>
    <w:rsid w:val="006A687F"/>
    <w:rPr>
      <w:rFonts w:ascii="Tahoma" w:hAnsi="Tahoma"/>
      <w:b/>
      <w:color w:val="00000A"/>
      <w:sz w:val="22"/>
    </w:rPr>
  </w:style>
  <w:style w:type="character" w:customStyle="1" w:styleId="ListLabel263">
    <w:name w:val="ListLabel 263"/>
    <w:uiPriority w:val="99"/>
    <w:rsid w:val="006A687F"/>
    <w:rPr>
      <w:rFonts w:ascii="Tahoma" w:hAnsi="Tahoma"/>
      <w:sz w:val="22"/>
    </w:rPr>
  </w:style>
  <w:style w:type="character" w:customStyle="1" w:styleId="ListLabel264">
    <w:name w:val="ListLabel 264"/>
    <w:uiPriority w:val="99"/>
    <w:rsid w:val="006A687F"/>
  </w:style>
  <w:style w:type="character" w:customStyle="1" w:styleId="ListLabel265">
    <w:name w:val="ListLabel 265"/>
    <w:uiPriority w:val="99"/>
    <w:rsid w:val="006A687F"/>
  </w:style>
  <w:style w:type="character" w:customStyle="1" w:styleId="ListLabel266">
    <w:name w:val="ListLabel 266"/>
    <w:uiPriority w:val="99"/>
    <w:rsid w:val="006A687F"/>
  </w:style>
  <w:style w:type="character" w:customStyle="1" w:styleId="ListLabel267">
    <w:name w:val="ListLabel 267"/>
    <w:uiPriority w:val="99"/>
    <w:rsid w:val="006A687F"/>
  </w:style>
  <w:style w:type="character" w:customStyle="1" w:styleId="ListLabel268">
    <w:name w:val="ListLabel 268"/>
    <w:uiPriority w:val="99"/>
    <w:rsid w:val="006A687F"/>
  </w:style>
  <w:style w:type="character" w:customStyle="1" w:styleId="ListLabel269">
    <w:name w:val="ListLabel 269"/>
    <w:uiPriority w:val="99"/>
    <w:rsid w:val="006A687F"/>
  </w:style>
  <w:style w:type="character" w:customStyle="1" w:styleId="ListLabel270">
    <w:name w:val="ListLabel 270"/>
    <w:uiPriority w:val="99"/>
    <w:rsid w:val="006A687F"/>
  </w:style>
  <w:style w:type="character" w:customStyle="1" w:styleId="ListLabel271">
    <w:name w:val="ListLabel 271"/>
    <w:uiPriority w:val="99"/>
    <w:rsid w:val="006A687F"/>
    <w:rPr>
      <w:rFonts w:ascii="Tahoma" w:hAnsi="Tahoma"/>
      <w:b/>
      <w:color w:val="00000A"/>
      <w:sz w:val="22"/>
    </w:rPr>
  </w:style>
  <w:style w:type="character" w:customStyle="1" w:styleId="ListLabel272">
    <w:name w:val="ListLabel 272"/>
    <w:uiPriority w:val="99"/>
    <w:rsid w:val="006A687F"/>
  </w:style>
  <w:style w:type="character" w:customStyle="1" w:styleId="ListLabel273">
    <w:name w:val="ListLabel 273"/>
    <w:uiPriority w:val="99"/>
    <w:rsid w:val="006A687F"/>
  </w:style>
  <w:style w:type="character" w:customStyle="1" w:styleId="ListLabel274">
    <w:name w:val="ListLabel 274"/>
    <w:uiPriority w:val="99"/>
    <w:rsid w:val="006A687F"/>
  </w:style>
  <w:style w:type="character" w:customStyle="1" w:styleId="ListLabel275">
    <w:name w:val="ListLabel 275"/>
    <w:uiPriority w:val="99"/>
    <w:rsid w:val="006A687F"/>
  </w:style>
  <w:style w:type="character" w:customStyle="1" w:styleId="ListLabel276">
    <w:name w:val="ListLabel 276"/>
    <w:uiPriority w:val="99"/>
    <w:rsid w:val="006A687F"/>
  </w:style>
  <w:style w:type="character" w:customStyle="1" w:styleId="ListLabel277">
    <w:name w:val="ListLabel 277"/>
    <w:uiPriority w:val="99"/>
    <w:rsid w:val="006A687F"/>
  </w:style>
  <w:style w:type="character" w:customStyle="1" w:styleId="ListLabel278">
    <w:name w:val="ListLabel 278"/>
    <w:uiPriority w:val="99"/>
    <w:rsid w:val="006A687F"/>
  </w:style>
  <w:style w:type="character" w:customStyle="1" w:styleId="ListLabel279">
    <w:name w:val="ListLabel 279"/>
    <w:uiPriority w:val="99"/>
    <w:rsid w:val="006A687F"/>
  </w:style>
  <w:style w:type="character" w:customStyle="1" w:styleId="ListLabel280">
    <w:name w:val="ListLabel 280"/>
    <w:uiPriority w:val="99"/>
    <w:rsid w:val="006A687F"/>
    <w:rPr>
      <w:rFonts w:ascii="Tahoma" w:hAnsi="Tahoma"/>
      <w:b/>
      <w:sz w:val="22"/>
    </w:rPr>
  </w:style>
  <w:style w:type="character" w:customStyle="1" w:styleId="ListLabel281">
    <w:name w:val="ListLabel 281"/>
    <w:uiPriority w:val="99"/>
    <w:rsid w:val="006A687F"/>
  </w:style>
  <w:style w:type="character" w:customStyle="1" w:styleId="ListLabel282">
    <w:name w:val="ListLabel 282"/>
    <w:uiPriority w:val="99"/>
    <w:rsid w:val="006A687F"/>
  </w:style>
  <w:style w:type="character" w:customStyle="1" w:styleId="ListLabel283">
    <w:name w:val="ListLabel 283"/>
    <w:uiPriority w:val="99"/>
    <w:rsid w:val="006A687F"/>
  </w:style>
  <w:style w:type="character" w:customStyle="1" w:styleId="ListLabel284">
    <w:name w:val="ListLabel 284"/>
    <w:uiPriority w:val="99"/>
    <w:rsid w:val="006A687F"/>
  </w:style>
  <w:style w:type="character" w:customStyle="1" w:styleId="ListLabel285">
    <w:name w:val="ListLabel 285"/>
    <w:uiPriority w:val="99"/>
    <w:rsid w:val="006A687F"/>
  </w:style>
  <w:style w:type="character" w:customStyle="1" w:styleId="ListLabel286">
    <w:name w:val="ListLabel 286"/>
    <w:uiPriority w:val="99"/>
    <w:rsid w:val="006A687F"/>
  </w:style>
  <w:style w:type="character" w:customStyle="1" w:styleId="ListLabel287">
    <w:name w:val="ListLabel 287"/>
    <w:uiPriority w:val="99"/>
    <w:rsid w:val="006A687F"/>
  </w:style>
  <w:style w:type="character" w:customStyle="1" w:styleId="ListLabel288">
    <w:name w:val="ListLabel 288"/>
    <w:uiPriority w:val="99"/>
    <w:rsid w:val="006A687F"/>
  </w:style>
  <w:style w:type="character" w:customStyle="1" w:styleId="ListLabel289">
    <w:name w:val="ListLabel 289"/>
    <w:uiPriority w:val="99"/>
    <w:rsid w:val="006A687F"/>
    <w:rPr>
      <w:rFonts w:ascii="Tahoma" w:hAnsi="Tahoma"/>
      <w:color w:val="00000A"/>
      <w:sz w:val="22"/>
    </w:rPr>
  </w:style>
  <w:style w:type="character" w:customStyle="1" w:styleId="ListLabel290">
    <w:name w:val="ListLabel 290"/>
    <w:uiPriority w:val="99"/>
    <w:rsid w:val="006A687F"/>
  </w:style>
  <w:style w:type="character" w:customStyle="1" w:styleId="ListLabel291">
    <w:name w:val="ListLabel 291"/>
    <w:uiPriority w:val="99"/>
    <w:rsid w:val="006A687F"/>
  </w:style>
  <w:style w:type="character" w:customStyle="1" w:styleId="ListLabel292">
    <w:name w:val="ListLabel 292"/>
    <w:uiPriority w:val="99"/>
    <w:rsid w:val="006A687F"/>
  </w:style>
  <w:style w:type="character" w:customStyle="1" w:styleId="ListLabel293">
    <w:name w:val="ListLabel 293"/>
    <w:uiPriority w:val="99"/>
    <w:rsid w:val="006A687F"/>
  </w:style>
  <w:style w:type="character" w:customStyle="1" w:styleId="ListLabel294">
    <w:name w:val="ListLabel 294"/>
    <w:uiPriority w:val="99"/>
    <w:rsid w:val="006A687F"/>
  </w:style>
  <w:style w:type="character" w:customStyle="1" w:styleId="ListLabel295">
    <w:name w:val="ListLabel 295"/>
    <w:uiPriority w:val="99"/>
    <w:rsid w:val="006A687F"/>
  </w:style>
  <w:style w:type="character" w:customStyle="1" w:styleId="ListLabel296">
    <w:name w:val="ListLabel 296"/>
    <w:uiPriority w:val="99"/>
    <w:rsid w:val="006A687F"/>
  </w:style>
  <w:style w:type="character" w:customStyle="1" w:styleId="ListLabel297">
    <w:name w:val="ListLabel 297"/>
    <w:uiPriority w:val="99"/>
    <w:rsid w:val="006A687F"/>
  </w:style>
  <w:style w:type="character" w:customStyle="1" w:styleId="ListLabel298">
    <w:name w:val="ListLabel 298"/>
    <w:uiPriority w:val="99"/>
    <w:rsid w:val="006A687F"/>
  </w:style>
  <w:style w:type="character" w:customStyle="1" w:styleId="ListLabel299">
    <w:name w:val="ListLabel 299"/>
    <w:uiPriority w:val="99"/>
    <w:rsid w:val="006A687F"/>
  </w:style>
  <w:style w:type="character" w:customStyle="1" w:styleId="ListLabel300">
    <w:name w:val="ListLabel 300"/>
    <w:uiPriority w:val="99"/>
    <w:rsid w:val="006A687F"/>
  </w:style>
  <w:style w:type="character" w:customStyle="1" w:styleId="ListLabel301">
    <w:name w:val="ListLabel 301"/>
    <w:uiPriority w:val="99"/>
    <w:rsid w:val="006A687F"/>
  </w:style>
  <w:style w:type="character" w:customStyle="1" w:styleId="ListLabel302">
    <w:name w:val="ListLabel 302"/>
    <w:uiPriority w:val="99"/>
    <w:rsid w:val="006A687F"/>
  </w:style>
  <w:style w:type="character" w:customStyle="1" w:styleId="ListLabel303">
    <w:name w:val="ListLabel 303"/>
    <w:uiPriority w:val="99"/>
    <w:rsid w:val="006A687F"/>
  </w:style>
  <w:style w:type="character" w:customStyle="1" w:styleId="ListLabel304">
    <w:name w:val="ListLabel 304"/>
    <w:uiPriority w:val="99"/>
    <w:rsid w:val="006A687F"/>
  </w:style>
  <w:style w:type="character" w:customStyle="1" w:styleId="ListLabel305">
    <w:name w:val="ListLabel 305"/>
    <w:uiPriority w:val="99"/>
    <w:rsid w:val="006A687F"/>
  </w:style>
  <w:style w:type="character" w:customStyle="1" w:styleId="ListLabel306">
    <w:name w:val="ListLabel 306"/>
    <w:uiPriority w:val="99"/>
    <w:rsid w:val="006A687F"/>
  </w:style>
  <w:style w:type="character" w:customStyle="1" w:styleId="ListLabel307">
    <w:name w:val="ListLabel 307"/>
    <w:uiPriority w:val="99"/>
    <w:rsid w:val="006A687F"/>
  </w:style>
  <w:style w:type="character" w:customStyle="1" w:styleId="ListLabel308">
    <w:name w:val="ListLabel 308"/>
    <w:uiPriority w:val="99"/>
    <w:rsid w:val="006A687F"/>
  </w:style>
  <w:style w:type="character" w:customStyle="1" w:styleId="ListLabel309">
    <w:name w:val="ListLabel 309"/>
    <w:uiPriority w:val="99"/>
    <w:rsid w:val="006A687F"/>
  </w:style>
  <w:style w:type="character" w:customStyle="1" w:styleId="ListLabel310">
    <w:name w:val="ListLabel 310"/>
    <w:uiPriority w:val="99"/>
    <w:rsid w:val="006A687F"/>
  </w:style>
  <w:style w:type="character" w:customStyle="1" w:styleId="ListLabel311">
    <w:name w:val="ListLabel 311"/>
    <w:uiPriority w:val="99"/>
    <w:rsid w:val="006A687F"/>
  </w:style>
  <w:style w:type="character" w:customStyle="1" w:styleId="ListLabel312">
    <w:name w:val="ListLabel 312"/>
    <w:uiPriority w:val="99"/>
    <w:rsid w:val="006A687F"/>
  </w:style>
  <w:style w:type="character" w:customStyle="1" w:styleId="ListLabel313">
    <w:name w:val="ListLabel 313"/>
    <w:uiPriority w:val="99"/>
    <w:rsid w:val="006A687F"/>
  </w:style>
  <w:style w:type="character" w:customStyle="1" w:styleId="ListLabel314">
    <w:name w:val="ListLabel 314"/>
    <w:uiPriority w:val="99"/>
    <w:rsid w:val="006A687F"/>
  </w:style>
  <w:style w:type="character" w:customStyle="1" w:styleId="ListLabel315">
    <w:name w:val="ListLabel 315"/>
    <w:uiPriority w:val="99"/>
    <w:rsid w:val="006A687F"/>
  </w:style>
  <w:style w:type="character" w:customStyle="1" w:styleId="ListLabel316">
    <w:name w:val="ListLabel 316"/>
    <w:uiPriority w:val="99"/>
    <w:rsid w:val="006A687F"/>
  </w:style>
  <w:style w:type="character" w:customStyle="1" w:styleId="ListLabel317">
    <w:name w:val="ListLabel 317"/>
    <w:uiPriority w:val="99"/>
    <w:rsid w:val="006A687F"/>
  </w:style>
  <w:style w:type="character" w:customStyle="1" w:styleId="ListLabel318">
    <w:name w:val="ListLabel 318"/>
    <w:uiPriority w:val="99"/>
    <w:rsid w:val="006A687F"/>
  </w:style>
  <w:style w:type="character" w:customStyle="1" w:styleId="ListLabel319">
    <w:name w:val="ListLabel 319"/>
    <w:uiPriority w:val="99"/>
    <w:rsid w:val="006A687F"/>
  </w:style>
  <w:style w:type="character" w:customStyle="1" w:styleId="ListLabel320">
    <w:name w:val="ListLabel 320"/>
    <w:uiPriority w:val="99"/>
    <w:rsid w:val="006A687F"/>
  </w:style>
  <w:style w:type="character" w:customStyle="1" w:styleId="ListLabel321">
    <w:name w:val="ListLabel 321"/>
    <w:uiPriority w:val="99"/>
    <w:rsid w:val="006A687F"/>
  </w:style>
  <w:style w:type="character" w:customStyle="1" w:styleId="ListLabel322">
    <w:name w:val="ListLabel 322"/>
    <w:uiPriority w:val="99"/>
    <w:rsid w:val="006A687F"/>
  </w:style>
  <w:style w:type="character" w:customStyle="1" w:styleId="ListLabel323">
    <w:name w:val="ListLabel 323"/>
    <w:uiPriority w:val="99"/>
    <w:rsid w:val="006A687F"/>
  </w:style>
  <w:style w:type="character" w:customStyle="1" w:styleId="ListLabel324">
    <w:name w:val="ListLabel 324"/>
    <w:uiPriority w:val="99"/>
    <w:rsid w:val="006A687F"/>
    <w:rPr>
      <w:color w:val="00000A"/>
    </w:rPr>
  </w:style>
  <w:style w:type="character" w:customStyle="1" w:styleId="ListLabel325">
    <w:name w:val="ListLabel 325"/>
    <w:uiPriority w:val="99"/>
    <w:rsid w:val="006A687F"/>
  </w:style>
  <w:style w:type="character" w:customStyle="1" w:styleId="ListLabel326">
    <w:name w:val="ListLabel 326"/>
    <w:uiPriority w:val="99"/>
    <w:rsid w:val="006A687F"/>
  </w:style>
  <w:style w:type="character" w:customStyle="1" w:styleId="ListLabel327">
    <w:name w:val="ListLabel 327"/>
    <w:uiPriority w:val="99"/>
    <w:rsid w:val="006A687F"/>
  </w:style>
  <w:style w:type="character" w:customStyle="1" w:styleId="ListLabel328">
    <w:name w:val="ListLabel 328"/>
    <w:uiPriority w:val="99"/>
    <w:rsid w:val="006A687F"/>
  </w:style>
  <w:style w:type="character" w:customStyle="1" w:styleId="ListLabel329">
    <w:name w:val="ListLabel 329"/>
    <w:uiPriority w:val="99"/>
    <w:rsid w:val="006A687F"/>
  </w:style>
  <w:style w:type="character" w:customStyle="1" w:styleId="ListLabel330">
    <w:name w:val="ListLabel 330"/>
    <w:uiPriority w:val="99"/>
    <w:rsid w:val="006A687F"/>
  </w:style>
  <w:style w:type="character" w:customStyle="1" w:styleId="ListLabel331">
    <w:name w:val="ListLabel 331"/>
    <w:uiPriority w:val="99"/>
    <w:rsid w:val="006A687F"/>
  </w:style>
  <w:style w:type="character" w:customStyle="1" w:styleId="ListLabel332">
    <w:name w:val="ListLabel 332"/>
    <w:uiPriority w:val="99"/>
    <w:rsid w:val="006A687F"/>
  </w:style>
  <w:style w:type="paragraph" w:styleId="Nagwek">
    <w:name w:val="header"/>
    <w:basedOn w:val="Normalny"/>
    <w:next w:val="Tretekstu"/>
    <w:link w:val="NagwekZnak"/>
    <w:uiPriority w:val="99"/>
    <w:rsid w:val="006A687F"/>
    <w:pPr>
      <w:keepNext/>
      <w:spacing w:before="240" w:after="120"/>
    </w:pPr>
    <w:rPr>
      <w:rFonts w:ascii="Liberation Sans" w:hAnsi="Liberation Sans" w:cs="Lucida Sans"/>
      <w:sz w:val="28"/>
      <w:szCs w:val="28"/>
    </w:rPr>
  </w:style>
  <w:style w:type="character" w:customStyle="1" w:styleId="NagwekZnak">
    <w:name w:val="Nagłówek Znak"/>
    <w:basedOn w:val="Domylnaczcionkaakapitu"/>
    <w:link w:val="Nagwek"/>
    <w:uiPriority w:val="99"/>
    <w:semiHidden/>
    <w:locked/>
    <w:rsid w:val="00966871"/>
    <w:rPr>
      <w:rFonts w:cs="Times New Roman"/>
      <w:sz w:val="20"/>
      <w:szCs w:val="20"/>
    </w:rPr>
  </w:style>
  <w:style w:type="paragraph" w:customStyle="1" w:styleId="Tretekstu">
    <w:name w:val="Treść tekstu"/>
    <w:basedOn w:val="Normalny"/>
    <w:uiPriority w:val="99"/>
    <w:rsid w:val="006A687F"/>
    <w:pPr>
      <w:spacing w:after="140" w:line="288" w:lineRule="auto"/>
    </w:pPr>
  </w:style>
  <w:style w:type="paragraph" w:styleId="Lista">
    <w:name w:val="List"/>
    <w:basedOn w:val="Tretekstu"/>
    <w:uiPriority w:val="99"/>
    <w:rsid w:val="006A687F"/>
    <w:rPr>
      <w:rFonts w:cs="Lucida Sans"/>
    </w:rPr>
  </w:style>
  <w:style w:type="paragraph" w:styleId="Podpis">
    <w:name w:val="Signature"/>
    <w:basedOn w:val="Normalny"/>
    <w:link w:val="PodpisZnak"/>
    <w:uiPriority w:val="99"/>
    <w:rsid w:val="006A687F"/>
    <w:pPr>
      <w:suppressLineNumbers/>
      <w:spacing w:before="120" w:after="120"/>
    </w:pPr>
    <w:rPr>
      <w:rFonts w:cs="Lucida Sans"/>
      <w:i/>
      <w:iCs/>
      <w:sz w:val="24"/>
      <w:szCs w:val="24"/>
    </w:rPr>
  </w:style>
  <w:style w:type="character" w:customStyle="1" w:styleId="PodpisZnak">
    <w:name w:val="Podpis Znak"/>
    <w:basedOn w:val="Domylnaczcionkaakapitu"/>
    <w:link w:val="Podpis"/>
    <w:uiPriority w:val="99"/>
    <w:semiHidden/>
    <w:locked/>
    <w:rsid w:val="00966871"/>
    <w:rPr>
      <w:rFonts w:cs="Times New Roman"/>
      <w:sz w:val="20"/>
      <w:szCs w:val="20"/>
    </w:rPr>
  </w:style>
  <w:style w:type="paragraph" w:customStyle="1" w:styleId="Indeks">
    <w:name w:val="Indeks"/>
    <w:basedOn w:val="Normalny"/>
    <w:uiPriority w:val="99"/>
    <w:rsid w:val="006A687F"/>
    <w:pPr>
      <w:suppressLineNumbers/>
    </w:pPr>
    <w:rPr>
      <w:rFonts w:cs="Lucida Sans"/>
    </w:rPr>
  </w:style>
  <w:style w:type="paragraph" w:styleId="Stopka">
    <w:name w:val="footer"/>
    <w:basedOn w:val="Normalny"/>
    <w:link w:val="StopkaZnak"/>
    <w:uiPriority w:val="99"/>
    <w:rsid w:val="00F419D6"/>
    <w:pPr>
      <w:tabs>
        <w:tab w:val="center" w:pos="4536"/>
        <w:tab w:val="right" w:pos="9072"/>
      </w:tabs>
    </w:pPr>
  </w:style>
  <w:style w:type="character" w:customStyle="1" w:styleId="StopkaZnak">
    <w:name w:val="Stopka Znak"/>
    <w:basedOn w:val="Domylnaczcionkaakapitu"/>
    <w:link w:val="Stopka"/>
    <w:uiPriority w:val="99"/>
    <w:semiHidden/>
    <w:locked/>
    <w:rsid w:val="00966871"/>
    <w:rPr>
      <w:rFonts w:cs="Times New Roman"/>
      <w:sz w:val="20"/>
      <w:szCs w:val="20"/>
    </w:rPr>
  </w:style>
  <w:style w:type="paragraph" w:styleId="Tekstpodstawowywcity3">
    <w:name w:val="Body Text Indent 3"/>
    <w:basedOn w:val="Normalny"/>
    <w:link w:val="Tekstpodstawowywcity3Znak"/>
    <w:uiPriority w:val="99"/>
    <w:rsid w:val="00F419D6"/>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uiPriority w:val="99"/>
    <w:semiHidden/>
    <w:locked/>
    <w:rsid w:val="00966871"/>
    <w:rPr>
      <w:rFonts w:cs="Times New Roman"/>
      <w:sz w:val="16"/>
      <w:szCs w:val="16"/>
    </w:rPr>
  </w:style>
  <w:style w:type="paragraph" w:customStyle="1" w:styleId="WW-Tekstpodstawowy2">
    <w:name w:val="WW-Tekst podstawowy 2"/>
    <w:basedOn w:val="Normalny"/>
    <w:uiPriority w:val="99"/>
    <w:rsid w:val="00F419D6"/>
    <w:pPr>
      <w:suppressAutoHyphens/>
      <w:jc w:val="both"/>
    </w:pPr>
    <w:rPr>
      <w:sz w:val="24"/>
    </w:rPr>
  </w:style>
  <w:style w:type="paragraph" w:customStyle="1" w:styleId="Teksttreci1">
    <w:name w:val="Tekst treści1"/>
    <w:basedOn w:val="Normalny"/>
    <w:uiPriority w:val="99"/>
    <w:rsid w:val="00F419D6"/>
    <w:pPr>
      <w:shd w:val="clear" w:color="auto" w:fill="FFFFFF"/>
      <w:spacing w:before="300" w:line="274" w:lineRule="exact"/>
      <w:ind w:hanging="400"/>
    </w:pPr>
    <w:rPr>
      <w:sz w:val="21"/>
      <w:szCs w:val="21"/>
    </w:rPr>
  </w:style>
  <w:style w:type="paragraph" w:customStyle="1" w:styleId="Styl1">
    <w:name w:val="Styl1"/>
    <w:basedOn w:val="Nagwek1"/>
    <w:link w:val="Styl1Znak"/>
    <w:uiPriority w:val="99"/>
    <w:rsid w:val="00F419D6"/>
    <w:pPr>
      <w:pBdr>
        <w:top w:val="single" w:sz="4" w:space="1" w:color="00000A"/>
        <w:bottom w:val="single" w:sz="4" w:space="1" w:color="00000A"/>
      </w:pBdr>
      <w:shd w:val="clear" w:color="auto" w:fill="F3F3F3"/>
      <w:ind w:left="567" w:hanging="567"/>
    </w:pPr>
    <w:rPr>
      <w:rFonts w:ascii="Tahoma" w:hAnsi="Tahoma" w:cs="Tahoma"/>
      <w:sz w:val="22"/>
      <w:szCs w:val="22"/>
      <w:u w:val="none"/>
    </w:rPr>
  </w:style>
  <w:style w:type="paragraph" w:styleId="Tekstpodstawowywcity2">
    <w:name w:val="Body Text Indent 2"/>
    <w:basedOn w:val="Normalny"/>
    <w:link w:val="Tekstpodstawowywcity2Znak"/>
    <w:uiPriority w:val="99"/>
    <w:rsid w:val="00F419D6"/>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locked/>
    <w:rsid w:val="00966871"/>
    <w:rPr>
      <w:rFonts w:cs="Times New Roman"/>
      <w:sz w:val="20"/>
      <w:szCs w:val="20"/>
    </w:rPr>
  </w:style>
  <w:style w:type="paragraph" w:customStyle="1" w:styleId="Zawartoramki">
    <w:name w:val="Zawartość ramki"/>
    <w:basedOn w:val="Normalny"/>
    <w:uiPriority w:val="99"/>
    <w:rsid w:val="006A687F"/>
  </w:style>
  <w:style w:type="table" w:styleId="Tabela-Siatka">
    <w:name w:val="Table Grid"/>
    <w:basedOn w:val="Standardowy"/>
    <w:uiPriority w:val="99"/>
    <w:rsid w:val="00F419D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536B88"/>
    <w:rPr>
      <w:rFonts w:cs="Times New Roman"/>
      <w:color w:val="0000FF"/>
      <w:u w:val="single"/>
    </w:rPr>
  </w:style>
  <w:style w:type="paragraph" w:styleId="Akapitzlist">
    <w:name w:val="List Paragraph"/>
    <w:basedOn w:val="Normalny"/>
    <w:uiPriority w:val="34"/>
    <w:qFormat/>
    <w:rsid w:val="001030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080976">
      <w:bodyDiv w:val="1"/>
      <w:marLeft w:val="0"/>
      <w:marRight w:val="0"/>
      <w:marTop w:val="0"/>
      <w:marBottom w:val="0"/>
      <w:divBdr>
        <w:top w:val="none" w:sz="0" w:space="0" w:color="auto"/>
        <w:left w:val="none" w:sz="0" w:space="0" w:color="auto"/>
        <w:bottom w:val="none" w:sz="0" w:space="0" w:color="auto"/>
        <w:right w:val="none" w:sz="0" w:space="0" w:color="auto"/>
      </w:divBdr>
    </w:div>
    <w:div w:id="739521630">
      <w:bodyDiv w:val="1"/>
      <w:marLeft w:val="0"/>
      <w:marRight w:val="0"/>
      <w:marTop w:val="0"/>
      <w:marBottom w:val="0"/>
      <w:divBdr>
        <w:top w:val="none" w:sz="0" w:space="0" w:color="auto"/>
        <w:left w:val="none" w:sz="0" w:space="0" w:color="auto"/>
        <w:bottom w:val="none" w:sz="0" w:space="0" w:color="auto"/>
        <w:right w:val="none" w:sz="0" w:space="0" w:color="auto"/>
      </w:divBdr>
    </w:div>
    <w:div w:id="1683848662">
      <w:marLeft w:val="0"/>
      <w:marRight w:val="0"/>
      <w:marTop w:val="0"/>
      <w:marBottom w:val="0"/>
      <w:divBdr>
        <w:top w:val="none" w:sz="0" w:space="0" w:color="auto"/>
        <w:left w:val="none" w:sz="0" w:space="0" w:color="auto"/>
        <w:bottom w:val="none" w:sz="0" w:space="0" w:color="auto"/>
        <w:right w:val="none" w:sz="0" w:space="0" w:color="auto"/>
      </w:divBdr>
    </w:div>
    <w:div w:id="1683848663">
      <w:marLeft w:val="0"/>
      <w:marRight w:val="0"/>
      <w:marTop w:val="0"/>
      <w:marBottom w:val="0"/>
      <w:divBdr>
        <w:top w:val="none" w:sz="0" w:space="0" w:color="auto"/>
        <w:left w:val="none" w:sz="0" w:space="0" w:color="auto"/>
        <w:bottom w:val="none" w:sz="0" w:space="0" w:color="auto"/>
        <w:right w:val="none" w:sz="0" w:space="0" w:color="auto"/>
      </w:divBdr>
    </w:div>
    <w:div w:id="213005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zam_pub@namyslow.um.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3227</TotalTime>
  <Pages>21</Pages>
  <Words>9157</Words>
  <Characters>54947</Characters>
  <Application>Microsoft Office Word</Application>
  <DocSecurity>0</DocSecurity>
  <Lines>457</Lines>
  <Paragraphs>127</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63977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Mirosław Kuchciński</cp:lastModifiedBy>
  <cp:revision>276</cp:revision>
  <cp:lastPrinted>2018-04-13T10:40:00Z</cp:lastPrinted>
  <dcterms:created xsi:type="dcterms:W3CDTF">2017-04-18T11:26:00Z</dcterms:created>
  <dcterms:modified xsi:type="dcterms:W3CDTF">2018-06-18T07:50:00Z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