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CC73D1" w:rsidP="003D1B12">
      <w:pPr>
        <w:pStyle w:val="Nagwek9"/>
        <w:spacing w:before="0" w:after="0"/>
        <w:jc w:val="right"/>
        <w:rPr>
          <w:rFonts w:ascii="Calibri" w:hAnsi="Calibri" w:cs="Tahoma"/>
          <w:i/>
          <w:sz w:val="18"/>
          <w:szCs w:val="18"/>
        </w:rPr>
      </w:pPr>
      <w:r>
        <w:rPr>
          <w:rFonts w:ascii="Calibri" w:hAnsi="Calibri" w:cs="Tahoma"/>
          <w:i/>
          <w:sz w:val="18"/>
          <w:szCs w:val="18"/>
        </w:rPr>
        <w:t>Zał. Nr 2</w:t>
      </w:r>
      <w:r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strza  –  mgr Otolię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pn. </w:t>
      </w:r>
      <w:r w:rsidRPr="00351C34">
        <w:rPr>
          <w:rFonts w:ascii="Calibri" w:hAnsi="Calibri" w:cs="Tahoma"/>
          <w:b/>
          <w:sz w:val="23"/>
          <w:szCs w:val="23"/>
        </w:rPr>
        <w:t>„</w:t>
      </w:r>
      <w:r w:rsidR="0017610F" w:rsidRPr="0017610F">
        <w:rPr>
          <w:rFonts w:ascii="Calibri" w:hAnsi="Calibri" w:cs="Tahoma"/>
          <w:b/>
          <w:sz w:val="23"/>
          <w:szCs w:val="23"/>
        </w:rPr>
        <w:t>Budowa Mrągowskiego Parkour Parku</w:t>
      </w:r>
      <w:r w:rsidRPr="00351C34">
        <w:rPr>
          <w:rFonts w:ascii="Calibri" w:hAnsi="Calibri" w:cs="Tahoma"/>
          <w:b/>
          <w:sz w:val="23"/>
          <w:szCs w:val="23"/>
        </w:rPr>
        <w:t>”</w:t>
      </w:r>
      <w:r w:rsidRPr="00351C34">
        <w:rPr>
          <w:rFonts w:ascii="Calibri" w:hAnsi="Calibri" w:cs="Tahoma"/>
          <w:sz w:val="23"/>
          <w:szCs w:val="23"/>
        </w:rPr>
        <w:t>. Wykonawca zobowiązuje się do oddania ww. obiektu budowlanego wykonanego zgodnie z zapytaniem ofertowym, zasadami wiedzy technicznej, obowiązującymi w tym zakresie przepisami szczegółowymi oraz polskimi normami wprowadzającymi normy europejskie lub europejskie aprobaty techniczne i kompletny z punktu widzenia celu, któremu ma służyć.</w:t>
      </w:r>
    </w:p>
    <w:p w:rsidR="00CC73D1" w:rsidRPr="00351C34" w:rsidRDefault="00CC73D1" w:rsidP="007B0DBC">
      <w:pPr>
        <w:pStyle w:val="Akapitzlist"/>
        <w:numPr>
          <w:ilvl w:val="0"/>
          <w:numId w:val="7"/>
        </w:numPr>
        <w:jc w:val="both"/>
        <w:rPr>
          <w:rFonts w:ascii="Calibri" w:hAnsi="Calibri" w:cs="Tahoma"/>
          <w:b/>
          <w:sz w:val="23"/>
          <w:szCs w:val="23"/>
        </w:rPr>
      </w:pPr>
      <w:r w:rsidRPr="00351C34">
        <w:rPr>
          <w:rFonts w:ascii="Calibri" w:hAnsi="Calibri" w:cs="Tahoma"/>
          <w:b/>
          <w:sz w:val="23"/>
          <w:szCs w:val="23"/>
        </w:rPr>
        <w:t>Przedmiot zamówienia obejmuje:</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roboty ziemn</w:t>
      </w:r>
      <w:r w:rsidR="0017610F">
        <w:rPr>
          <w:rFonts w:ascii="Calibri" w:hAnsi="Calibri" w:cs="Tahoma"/>
          <w:sz w:val="23"/>
          <w:szCs w:val="23"/>
        </w:rPr>
        <w:t>e (usunięcie humusu, ukształtowanie terenu, wykopy pod fundamenty</w:t>
      </w:r>
      <w:r w:rsidRPr="00351C34">
        <w:rPr>
          <w:rFonts w:ascii="Calibri" w:hAnsi="Calibri" w:cs="Tahoma"/>
          <w:sz w:val="23"/>
          <w:szCs w:val="23"/>
        </w:rPr>
        <w:t>),</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wykonanie</w:t>
      </w:r>
      <w:r w:rsidR="0017610F">
        <w:rPr>
          <w:rFonts w:ascii="Calibri" w:hAnsi="Calibri" w:cs="Tahoma"/>
          <w:sz w:val="23"/>
          <w:szCs w:val="23"/>
        </w:rPr>
        <w:t xml:space="preserve"> stóp fundamentowych</w:t>
      </w:r>
      <w:r w:rsidRPr="00351C34">
        <w:rPr>
          <w:rFonts w:ascii="Calibri" w:hAnsi="Calibri" w:cs="Tahoma"/>
          <w:sz w:val="23"/>
          <w:szCs w:val="23"/>
        </w:rPr>
        <w:t>,</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dosta</w:t>
      </w:r>
      <w:r w:rsidR="00A77028">
        <w:rPr>
          <w:rFonts w:ascii="Calibri" w:hAnsi="Calibri" w:cs="Tahoma"/>
          <w:sz w:val="23"/>
          <w:szCs w:val="23"/>
        </w:rPr>
        <w:t>wa i montaż urządzeń parkour parku</w:t>
      </w:r>
      <w:r w:rsidRPr="00351C34">
        <w:rPr>
          <w:rFonts w:ascii="Calibri" w:hAnsi="Calibri" w:cs="Tahoma"/>
          <w:sz w:val="23"/>
          <w:szCs w:val="23"/>
        </w:rPr>
        <w:t>,</w:t>
      </w:r>
    </w:p>
    <w:p w:rsidR="000B042E" w:rsidRPr="00351C34" w:rsidRDefault="000B042E" w:rsidP="000B042E">
      <w:pPr>
        <w:pStyle w:val="Akapitzlist1"/>
        <w:numPr>
          <w:ilvl w:val="1"/>
          <w:numId w:val="37"/>
        </w:numPr>
        <w:ind w:left="709"/>
        <w:jc w:val="both"/>
        <w:rPr>
          <w:rFonts w:ascii="Calibri" w:hAnsi="Calibri" w:cs="Tahoma"/>
          <w:sz w:val="23"/>
          <w:szCs w:val="23"/>
        </w:rPr>
      </w:pPr>
      <w:r w:rsidRPr="00351C34">
        <w:rPr>
          <w:rFonts w:ascii="Calibri" w:hAnsi="Calibri" w:cs="Tahoma"/>
          <w:sz w:val="23"/>
          <w:szCs w:val="23"/>
        </w:rPr>
        <w:t>wykonanie trawnika.</w:t>
      </w:r>
    </w:p>
    <w:p w:rsidR="00CC73D1" w:rsidRPr="00351C34" w:rsidRDefault="00CC73D1" w:rsidP="00875168">
      <w:pPr>
        <w:pStyle w:val="Akapitzlist"/>
        <w:numPr>
          <w:ilvl w:val="0"/>
          <w:numId w:val="7"/>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CC73D1" w:rsidRDefault="0069140A"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Projekt zagospodarowania terenu</w:t>
      </w:r>
      <w:r w:rsidR="00CC73D1" w:rsidRPr="00351C34">
        <w:rPr>
          <w:rFonts w:ascii="Calibri" w:hAnsi="Calibri" w:cs="Tahoma"/>
          <w:sz w:val="23"/>
          <w:szCs w:val="23"/>
        </w:rPr>
        <w:t>,</w:t>
      </w:r>
    </w:p>
    <w:p w:rsidR="00A77028" w:rsidRPr="00351C34" w:rsidRDefault="00A77028" w:rsidP="008876D3">
      <w:pPr>
        <w:pStyle w:val="Akapitzlist"/>
        <w:numPr>
          <w:ilvl w:val="1"/>
          <w:numId w:val="7"/>
        </w:numPr>
        <w:autoSpaceDE w:val="0"/>
        <w:autoSpaceDN w:val="0"/>
        <w:adjustRightInd w:val="0"/>
        <w:ind w:left="426"/>
        <w:jc w:val="both"/>
        <w:rPr>
          <w:rFonts w:ascii="Calibri" w:hAnsi="Calibri" w:cs="Tahoma"/>
          <w:sz w:val="23"/>
          <w:szCs w:val="23"/>
        </w:rPr>
      </w:pPr>
      <w:r>
        <w:rPr>
          <w:rFonts w:ascii="Calibri" w:hAnsi="Calibri" w:cs="Tahoma"/>
          <w:sz w:val="23"/>
          <w:szCs w:val="23"/>
        </w:rPr>
        <w:t>Szczegółowa specyfikacja techniczna,</w:t>
      </w:r>
    </w:p>
    <w:p w:rsidR="00CC73D1" w:rsidRPr="00351C34" w:rsidRDefault="00CC73D1" w:rsidP="000957DF">
      <w:pPr>
        <w:pStyle w:val="Akapitzlist"/>
        <w:numPr>
          <w:ilvl w:val="1"/>
          <w:numId w:val="7"/>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Zgłoszenie o zamiarze przystąpienia do wykonywania robót budowlanych nie wymagających pozwolenia na budowę,</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jest przede wszystkim projekt zagospodarowania terenu</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osiągnięcia rezultatu określonego w ust. 1, niezależnie od tego, czy wynikają one wpr</w:t>
      </w:r>
      <w:r w:rsidR="00EA1E42" w:rsidRPr="00351C34">
        <w:rPr>
          <w:rFonts w:ascii="Calibri" w:hAnsi="Calibri" w:cs="Tahoma"/>
          <w:sz w:val="23"/>
          <w:szCs w:val="23"/>
        </w:rPr>
        <w:t>ost z dokumentów wymienionych w </w:t>
      </w:r>
      <w:r w:rsidRPr="00351C34">
        <w:rPr>
          <w:rFonts w:ascii="Calibri" w:hAnsi="Calibri" w:cs="Tahoma"/>
          <w:sz w:val="23"/>
          <w:szCs w:val="23"/>
        </w:rPr>
        <w:t>ust. 3.</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lastRenderedPageBreak/>
        <w:t>uzyskanie wszelkich niezbędnych dokumentów związanych z przekazaniem obiektu do użytkowania (decyzje, protokoły, opinie, ekspertyzy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Pr="00DE1BC3" w:rsidRDefault="00CC73D1" w:rsidP="00DE1BC3">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późn. zm.) oraz wymaganiom określonym w ST (STWiORB).</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(STWiORB).</w:t>
      </w:r>
    </w:p>
    <w:p w:rsidR="00CC73D1" w:rsidRPr="00351C34" w:rsidRDefault="00CC73D1" w:rsidP="00D63CF7">
      <w:pPr>
        <w:numPr>
          <w:ilvl w:val="0"/>
          <w:numId w:val="10"/>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 1 egzemplarz dokumentacji projektowej oraz inne dokumenty niezbędne do wykonania zamówienia.</w:t>
      </w:r>
    </w:p>
    <w:p w:rsidR="00CC73D1" w:rsidRPr="00351C34" w:rsidRDefault="00CC73D1" w:rsidP="008876D3">
      <w:pPr>
        <w:pStyle w:val="Akapitzlist"/>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Pr="00351C34">
        <w:rPr>
          <w:rFonts w:ascii="Calibri" w:hAnsi="Calibri" w:cs="Tahoma"/>
          <w:b/>
          <w:sz w:val="23"/>
          <w:szCs w:val="23"/>
          <w:u w:val="single"/>
        </w:rPr>
        <w:t>1</w:t>
      </w:r>
      <w:r w:rsidR="005D54EF" w:rsidRPr="00351C34">
        <w:rPr>
          <w:rFonts w:ascii="Calibri" w:hAnsi="Calibri" w:cs="Tahoma"/>
          <w:b/>
          <w:sz w:val="23"/>
          <w:szCs w:val="23"/>
          <w:u w:val="single"/>
        </w:rPr>
        <w:t>3.07.2018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283DCC" w:rsidRDefault="00283DCC" w:rsidP="004E7216">
      <w:pPr>
        <w:pStyle w:val="Akapitzlist"/>
        <w:autoSpaceDE w:val="0"/>
        <w:autoSpaceDN w:val="0"/>
        <w:adjustRightInd w:val="0"/>
        <w:ind w:left="360"/>
        <w:jc w:val="both"/>
        <w:rPr>
          <w:rFonts w:ascii="Calibri" w:hAnsi="Calibri" w:cs="Tahoma"/>
          <w:sz w:val="23"/>
          <w:szCs w:val="23"/>
        </w:rPr>
      </w:pPr>
    </w:p>
    <w:p w:rsidR="00283DCC" w:rsidRPr="00351C34" w:rsidRDefault="00283DCC" w:rsidP="004E7216">
      <w:pPr>
        <w:pStyle w:val="Akapitzlist"/>
        <w:autoSpaceDE w:val="0"/>
        <w:autoSpaceDN w:val="0"/>
        <w:adjustRightInd w:val="0"/>
        <w:ind w:left="360"/>
        <w:jc w:val="both"/>
        <w:rPr>
          <w:rFonts w:ascii="Calibri" w:hAnsi="Calibri" w:cs="Tahoma"/>
          <w:sz w:val="23"/>
          <w:szCs w:val="23"/>
        </w:rPr>
      </w:pP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lastRenderedPageBreak/>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7B745B">
      <w:pPr>
        <w:pStyle w:val="Tekstpodstawowy"/>
        <w:numPr>
          <w:ilvl w:val="0"/>
          <w:numId w:val="12"/>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STWiORB, przedmiarze robót załączonym do zapytania ofertowego. Za roboty niewykonane, choć objęte kosztorysem ofertowym, wynagrodzenie Wykonawcy nie przysługuje. </w:t>
      </w:r>
    </w:p>
    <w:p w:rsidR="00CC73D1" w:rsidRPr="00351C34" w:rsidRDefault="00CC73D1" w:rsidP="008876D3">
      <w:pPr>
        <w:pStyle w:val="Akapitzlist"/>
        <w:numPr>
          <w:ilvl w:val="0"/>
          <w:numId w:val="12"/>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95736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DD12D4">
      <w:pPr>
        <w:numPr>
          <w:ilvl w:val="0"/>
          <w:numId w:val="13"/>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przekazanie terenu budowy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A84518">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użycie materiałów gwarantujących odpowiednią jakość wykonania zamówienia oraz o parametrach technicznych i jakościowych nie gorszych niż określone w dokumentacji projektowej i STWiORB,</w:t>
      </w:r>
    </w:p>
    <w:p w:rsidR="00CC73D1" w:rsidRPr="00351C34" w:rsidRDefault="00CC73D1" w:rsidP="00704B8C">
      <w:pPr>
        <w:pStyle w:val="Akapitzlist"/>
        <w:numPr>
          <w:ilvl w:val="0"/>
          <w:numId w:val="16"/>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zabezpieczenie budowy przed kradzieżą i innymi ujemnymi oddziaływaniami i ponoszenia skutków finansowych z tego tytułu,</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8876D3">
      <w:pPr>
        <w:numPr>
          <w:ilvl w:val="0"/>
          <w:numId w:val="16"/>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061B99">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lastRenderedPageBreak/>
        <w:t>Następstwem zmian podanych w ust. 1 będzie sporządzenie odpowiedniego Aneksu do niniejszej umowy.</w:t>
      </w:r>
    </w:p>
    <w:p w:rsidR="00055094" w:rsidRPr="00351C34" w:rsidRDefault="00CC73D1" w:rsidP="00055094">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pośrednie Kp (od R+S)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8876D3">
      <w:pPr>
        <w:pStyle w:val="Akapitzlist"/>
        <w:numPr>
          <w:ilvl w:val="0"/>
          <w:numId w:val="18"/>
        </w:numPr>
        <w:jc w:val="both"/>
        <w:rPr>
          <w:rFonts w:ascii="Calibri" w:hAnsi="Calibri" w:cs="Tahoma"/>
          <w:snapToGrid w:val="0"/>
          <w:sz w:val="23"/>
          <w:szCs w:val="23"/>
        </w:rPr>
      </w:pPr>
      <w:r w:rsidRPr="00351C34">
        <w:rPr>
          <w:rFonts w:ascii="Calibri" w:hAnsi="Calibri" w:cs="Tahoma"/>
          <w:sz w:val="23"/>
          <w:szCs w:val="23"/>
        </w:rPr>
        <w:t>zysk (R+S+Kp) - …….. .</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B73139">
      <w:pPr>
        <w:numPr>
          <w:ilvl w:val="0"/>
          <w:numId w:val="17"/>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8876D3">
      <w:pPr>
        <w:pStyle w:val="Akapitzlist"/>
        <w:numPr>
          <w:ilvl w:val="0"/>
          <w:numId w:val="17"/>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0878A7">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8876D3">
      <w:pPr>
        <w:numPr>
          <w:ilvl w:val="0"/>
          <w:numId w:val="19"/>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8876D3">
      <w:pPr>
        <w:pStyle w:val="Tekstpodstawowywcity"/>
        <w:numPr>
          <w:ilvl w:val="0"/>
          <w:numId w:val="19"/>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8876D3">
      <w:pPr>
        <w:pStyle w:val="Tekstpodstawowywcity"/>
        <w:widowControl w:val="0"/>
        <w:numPr>
          <w:ilvl w:val="0"/>
          <w:numId w:val="20"/>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8876D3">
      <w:pPr>
        <w:pStyle w:val="Tekstpodstawowywcity"/>
        <w:numPr>
          <w:ilvl w:val="0"/>
          <w:numId w:val="20"/>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lastRenderedPageBreak/>
        <w:t>wynikających ze zmian w ustawodawstwie mających wpływ na wykonanie oraz wycenę przedmiotu umowy poprzez dostosowanie treści umowy do obligatoryjnych uregulowań zmienionych przepisów,</w:t>
      </w:r>
    </w:p>
    <w:p w:rsidR="00CC73D1" w:rsidRPr="00351C34" w:rsidRDefault="00CC73D1" w:rsidP="008876D3">
      <w:pPr>
        <w:pStyle w:val="Akapitzlist"/>
        <w:numPr>
          <w:ilvl w:val="0"/>
          <w:numId w:val="20"/>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inne wydarzenia losowe.</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8876D3">
      <w:pPr>
        <w:pStyle w:val="Akapitzlist"/>
        <w:numPr>
          <w:ilvl w:val="0"/>
          <w:numId w:val="19"/>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Wykonawca zawiadomi Zamawiającego o zakończeniu robót i gotowości do odbioru </w:t>
      </w:r>
      <w:bookmarkStart w:id="0" w:name="_GoBack"/>
      <w:bookmarkEnd w:id="0"/>
      <w:r w:rsidRPr="00351C34">
        <w:rPr>
          <w:rFonts w:ascii="Calibri" w:hAnsi="Calibri" w:cs="Tahoma"/>
          <w:sz w:val="23"/>
          <w:szCs w:val="23"/>
        </w:rPr>
        <w:t>powiadomieniem na piśmie z 3 dniowym wyprzedzeniem.</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450701" w:rsidRDefault="00CC73D1" w:rsidP="00450701">
      <w:pPr>
        <w:pStyle w:val="WW-Tekstpodstawowy2"/>
        <w:numPr>
          <w:ilvl w:val="0"/>
          <w:numId w:val="40"/>
        </w:numPr>
        <w:suppressAutoHyphens w:val="0"/>
        <w:ind w:left="426"/>
        <w:rPr>
          <w:rFonts w:ascii="Calibri" w:hAnsi="Calibri" w:cs="Tahoma"/>
          <w:bCs/>
          <w:color w:val="000000"/>
          <w:szCs w:val="24"/>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 xml:space="preserve">brykaty, materiały i urządzenia (w tym </w:t>
      </w:r>
      <w:r w:rsidR="00991ABF" w:rsidRPr="00351C34">
        <w:rPr>
          <w:rFonts w:ascii="Calibri" w:hAnsi="Calibri" w:cs="Tahoma"/>
          <w:bCs/>
          <w:sz w:val="23"/>
          <w:szCs w:val="23"/>
        </w:rPr>
        <w:t xml:space="preserve">certyfikaty zgodności potwierdzające, że </w:t>
      </w:r>
      <w:r w:rsidR="00991ABF" w:rsidRPr="00351C34">
        <w:rPr>
          <w:rFonts w:ascii="Calibri" w:hAnsi="Calibri" w:cs="Tahoma"/>
          <w:bCs/>
          <w:sz w:val="23"/>
          <w:szCs w:val="23"/>
        </w:rPr>
        <w:lastRenderedPageBreak/>
        <w:t>urządzenia spełniają wymagania bezpieczeństwa za</w:t>
      </w:r>
      <w:r w:rsidR="00450701">
        <w:rPr>
          <w:rFonts w:ascii="Calibri" w:hAnsi="Calibri" w:cs="Tahoma"/>
          <w:bCs/>
          <w:sz w:val="23"/>
          <w:szCs w:val="23"/>
        </w:rPr>
        <w:t xml:space="preserve">warte w </w:t>
      </w:r>
      <w:r w:rsidR="00991ABF" w:rsidRPr="00351C34">
        <w:rPr>
          <w:rFonts w:ascii="Calibri" w:hAnsi="Calibri" w:cs="Tahoma"/>
          <w:bCs/>
          <w:sz w:val="23"/>
          <w:szCs w:val="23"/>
        </w:rPr>
        <w:t>normac</w:t>
      </w:r>
      <w:r w:rsidR="00450701">
        <w:rPr>
          <w:rFonts w:ascii="Calibri" w:hAnsi="Calibri" w:cs="Tahoma"/>
          <w:bCs/>
          <w:sz w:val="23"/>
          <w:szCs w:val="23"/>
        </w:rPr>
        <w:t xml:space="preserve">h PN-EN 16630:2015 </w:t>
      </w:r>
      <w:r w:rsidR="00450701">
        <w:rPr>
          <w:rFonts w:ascii="Calibri" w:hAnsi="Calibri" w:cs="Tahoma"/>
          <w:bCs/>
          <w:szCs w:val="24"/>
        </w:rPr>
        <w:t xml:space="preserve">oraz </w:t>
      </w:r>
      <w:r w:rsidR="00450701" w:rsidRPr="00AB2912">
        <w:rPr>
          <w:rFonts w:ascii="Calibri" w:hAnsi="Calibri" w:cs="Tahoma"/>
          <w:bCs/>
          <w:szCs w:val="24"/>
        </w:rPr>
        <w:t>wymagania PFSW:1601-1 Polskiej Federacji Parkur i Freerun</w:t>
      </w:r>
      <w:r w:rsidR="00450701">
        <w:rPr>
          <w:rFonts w:ascii="Calibri" w:hAnsi="Calibri" w:cs="Tahoma"/>
          <w:bCs/>
          <w:szCs w:val="24"/>
        </w:rPr>
        <w:t>.</w:t>
      </w:r>
      <w:r w:rsidR="00991ABF" w:rsidRPr="00450701">
        <w:rPr>
          <w:rFonts w:ascii="Calibri" w:hAnsi="Calibri" w:cs="Tahoma"/>
          <w:bCs/>
          <w:sz w:val="23"/>
          <w:szCs w:val="23"/>
        </w:rPr>
        <w:t>),</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8876D3">
      <w:pPr>
        <w:numPr>
          <w:ilvl w:val="0"/>
          <w:numId w:val="3"/>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D63CF7">
      <w:pPr>
        <w:numPr>
          <w:ilvl w:val="0"/>
          <w:numId w:val="5"/>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8876D3">
      <w:pPr>
        <w:numPr>
          <w:ilvl w:val="0"/>
          <w:numId w:val="5"/>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8876D3">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CE04DD">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8876D3">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641157" w:rsidRPr="00351C34" w:rsidRDefault="00641157" w:rsidP="00641157">
      <w:pPr>
        <w:pStyle w:val="Akapitzlist"/>
        <w:autoSpaceDE w:val="0"/>
        <w:autoSpaceDN w:val="0"/>
        <w:adjustRightInd w:val="0"/>
        <w:jc w:val="both"/>
        <w:rPr>
          <w:rFonts w:ascii="Calibri" w:hAnsi="Calibri" w:cs="Tahoma"/>
          <w:sz w:val="23"/>
          <w:szCs w:val="23"/>
        </w:rPr>
      </w:pP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lastRenderedPageBreak/>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8876D3">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F36196">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lastRenderedPageBreak/>
        <w:t>Zabezpieczenie należytego wykonania umowy będzie zwrócone Wykonawcy w terminach i wysokościach jak niżej:</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1671E3">
      <w:pPr>
        <w:numPr>
          <w:ilvl w:val="0"/>
          <w:numId w:val="29"/>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zgłosi do dokonania przez Zamawiającego odbioru robót przerwanych oraz robót zabezpieczających, jeżeli odstąpienie od umowy, nastąpiło z przyczyn, za które Wykonawca nie odpowiada,</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F06F40">
      <w:pPr>
        <w:pStyle w:val="Akapitzlist"/>
        <w:numPr>
          <w:ilvl w:val="0"/>
          <w:numId w:val="36"/>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8D1EC4" w:rsidRPr="00351C34" w:rsidRDefault="008D1EC4"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CC73D1" w:rsidP="005A0E6A">
      <w:pPr>
        <w:jc w:val="both"/>
        <w:rPr>
          <w:rFonts w:ascii="Calibri" w:hAnsi="Calibri" w:cs="Arial"/>
          <w:sz w:val="18"/>
          <w:szCs w:val="18"/>
        </w:rPr>
      </w:pPr>
      <w:r>
        <w:rPr>
          <w:rFonts w:ascii="Calibri" w:hAnsi="Calibri" w:cs="Arial"/>
          <w:sz w:val="18"/>
          <w:szCs w:val="18"/>
        </w:rPr>
        <w:t>Krystian Krym</w:t>
      </w: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Tomasz Wrzosek</w:t>
      </w:r>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5149C7">
      <w:rPr>
        <w:rFonts w:ascii="Calibri" w:hAnsi="Calibri"/>
        <w:noProof/>
        <w:sz w:val="20"/>
        <w:szCs w:val="20"/>
      </w:rPr>
      <w:t>6</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5149C7">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5149C7">
      <w:rPr>
        <w:rFonts w:ascii="Calibri" w:hAnsi="Calibri"/>
        <w:noProof/>
        <w:sz w:val="20"/>
        <w:szCs w:val="20"/>
      </w:rPr>
      <w:t>7</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5149C7">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7592159"/>
    <w:multiLevelType w:val="hybridMultilevel"/>
    <w:tmpl w:val="7D88585C"/>
    <w:lvl w:ilvl="0" w:tplc="04150011">
      <w:start w:val="1"/>
      <w:numFmt w:val="decimal"/>
      <w:lvlText w:val="%1)"/>
      <w:lvlJc w:val="left"/>
      <w:pPr>
        <w:ind w:left="709" w:hanging="360"/>
      </w:pPr>
      <w:rPr>
        <w:rFonts w:cs="Times New Roman"/>
      </w:r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 w15:restartNumberingAfterBreak="0">
    <w:nsid w:val="09BF06C6"/>
    <w:multiLevelType w:val="hybridMultilevel"/>
    <w:tmpl w:val="095C4D2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807760"/>
    <w:multiLevelType w:val="hybridMultilevel"/>
    <w:tmpl w:val="DEACF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5"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5" w15:restartNumberingAfterBreak="0">
    <w:nsid w:val="43CD54BA"/>
    <w:multiLevelType w:val="hybridMultilevel"/>
    <w:tmpl w:val="56567FC8"/>
    <w:lvl w:ilvl="0" w:tplc="0415000F">
      <w:start w:val="1"/>
      <w:numFmt w:val="decimal"/>
      <w:lvlText w:val="%1."/>
      <w:lvlJc w:val="left"/>
      <w:pPr>
        <w:ind w:left="360" w:hanging="360"/>
      </w:pPr>
      <w:rPr>
        <w:rFonts w:cs="Times New Roman"/>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81F044A"/>
    <w:multiLevelType w:val="hybridMultilevel"/>
    <w:tmpl w:val="6548F18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34"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A7370BE"/>
    <w:multiLevelType w:val="hybridMultilevel"/>
    <w:tmpl w:val="C4AC7CBA"/>
    <w:lvl w:ilvl="0" w:tplc="75DE6890">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41"/>
  </w:num>
  <w:num w:numId="3">
    <w:abstractNumId w:val="24"/>
  </w:num>
  <w:num w:numId="4">
    <w:abstractNumId w:val="17"/>
  </w:num>
  <w:num w:numId="5">
    <w:abstractNumId w:val="32"/>
  </w:num>
  <w:num w:numId="6">
    <w:abstractNumId w:val="8"/>
  </w:num>
  <w:num w:numId="7">
    <w:abstractNumId w:val="15"/>
  </w:num>
  <w:num w:numId="8">
    <w:abstractNumId w:val="28"/>
  </w:num>
  <w:num w:numId="9">
    <w:abstractNumId w:val="16"/>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1"/>
  </w:num>
  <w:num w:numId="19">
    <w:abstractNumId w:val="1"/>
  </w:num>
  <w:num w:numId="20">
    <w:abstractNumId w:val="11"/>
  </w:num>
  <w:num w:numId="21">
    <w:abstractNumId w:val="39"/>
  </w:num>
  <w:num w:numId="22">
    <w:abstractNumId w:val="43"/>
  </w:num>
  <w:num w:numId="23">
    <w:abstractNumId w:val="18"/>
  </w:num>
  <w:num w:numId="24">
    <w:abstractNumId w:val="40"/>
  </w:num>
  <w:num w:numId="25">
    <w:abstractNumId w:val="7"/>
  </w:num>
  <w:num w:numId="26">
    <w:abstractNumId w:val="22"/>
  </w:num>
  <w:num w:numId="27">
    <w:abstractNumId w:val="26"/>
  </w:num>
  <w:num w:numId="28">
    <w:abstractNumId w:val="6"/>
  </w:num>
  <w:num w:numId="29">
    <w:abstractNumId w:val="19"/>
  </w:num>
  <w:num w:numId="30">
    <w:abstractNumId w:val="38"/>
  </w:num>
  <w:num w:numId="31">
    <w:abstractNumId w:val="20"/>
  </w:num>
  <w:num w:numId="32">
    <w:abstractNumId w:val="47"/>
  </w:num>
  <w:num w:numId="33">
    <w:abstractNumId w:val="12"/>
  </w:num>
  <w:num w:numId="34">
    <w:abstractNumId w:val="23"/>
  </w:num>
  <w:num w:numId="35">
    <w:abstractNumId w:val="21"/>
  </w:num>
  <w:num w:numId="36">
    <w:abstractNumId w:val="9"/>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5"/>
  </w:num>
  <w:num w:numId="44">
    <w:abstractNumId w:val="48"/>
  </w:num>
  <w:num w:numId="45">
    <w:abstractNumId w:val="13"/>
  </w:num>
  <w:num w:numId="46">
    <w:abstractNumId w:val="42"/>
  </w:num>
  <w:num w:numId="47">
    <w:abstractNumId w:val="30"/>
  </w:num>
  <w:num w:numId="48">
    <w:abstractNumId w:val="14"/>
  </w:num>
  <w:num w:numId="49">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D2A"/>
    <w:rsid w:val="0000005F"/>
    <w:rsid w:val="00003ACF"/>
    <w:rsid w:val="00013E58"/>
    <w:rsid w:val="00020351"/>
    <w:rsid w:val="00022E7E"/>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3ABA"/>
    <w:rsid w:val="000C2731"/>
    <w:rsid w:val="000C3A0A"/>
    <w:rsid w:val="000C65A3"/>
    <w:rsid w:val="000C6DDD"/>
    <w:rsid w:val="000D1735"/>
    <w:rsid w:val="000D3AC1"/>
    <w:rsid w:val="000D7666"/>
    <w:rsid w:val="000E3ABA"/>
    <w:rsid w:val="000F1FC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5090C"/>
    <w:rsid w:val="00150D13"/>
    <w:rsid w:val="001573AB"/>
    <w:rsid w:val="00160C06"/>
    <w:rsid w:val="00163477"/>
    <w:rsid w:val="00164321"/>
    <w:rsid w:val="001671E3"/>
    <w:rsid w:val="00172FE6"/>
    <w:rsid w:val="0017610F"/>
    <w:rsid w:val="001808AA"/>
    <w:rsid w:val="00181594"/>
    <w:rsid w:val="00183019"/>
    <w:rsid w:val="00184434"/>
    <w:rsid w:val="00184F4C"/>
    <w:rsid w:val="00185FC4"/>
    <w:rsid w:val="00186C38"/>
    <w:rsid w:val="00190F37"/>
    <w:rsid w:val="00191D5A"/>
    <w:rsid w:val="0019262F"/>
    <w:rsid w:val="001B3501"/>
    <w:rsid w:val="001B38A5"/>
    <w:rsid w:val="001B74C9"/>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7EF9"/>
    <w:rsid w:val="00347FE9"/>
    <w:rsid w:val="00350039"/>
    <w:rsid w:val="0035067C"/>
    <w:rsid w:val="00351804"/>
    <w:rsid w:val="00351C34"/>
    <w:rsid w:val="00354531"/>
    <w:rsid w:val="0035680E"/>
    <w:rsid w:val="00360F37"/>
    <w:rsid w:val="00362068"/>
    <w:rsid w:val="00362B0E"/>
    <w:rsid w:val="0036724E"/>
    <w:rsid w:val="003714B8"/>
    <w:rsid w:val="00375EC6"/>
    <w:rsid w:val="003763A7"/>
    <w:rsid w:val="003772CA"/>
    <w:rsid w:val="00382C3C"/>
    <w:rsid w:val="00385F7F"/>
    <w:rsid w:val="00386E09"/>
    <w:rsid w:val="00386E2B"/>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866"/>
    <w:rsid w:val="00460B7A"/>
    <w:rsid w:val="00464576"/>
    <w:rsid w:val="0047008B"/>
    <w:rsid w:val="00473533"/>
    <w:rsid w:val="00473799"/>
    <w:rsid w:val="004742E1"/>
    <w:rsid w:val="00480F77"/>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90748"/>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1B78"/>
    <w:rsid w:val="00632DD4"/>
    <w:rsid w:val="0063305A"/>
    <w:rsid w:val="00633146"/>
    <w:rsid w:val="006342D4"/>
    <w:rsid w:val="00634BDF"/>
    <w:rsid w:val="00636085"/>
    <w:rsid w:val="00641157"/>
    <w:rsid w:val="00642DE0"/>
    <w:rsid w:val="00643473"/>
    <w:rsid w:val="00651E4D"/>
    <w:rsid w:val="00652241"/>
    <w:rsid w:val="00654E7D"/>
    <w:rsid w:val="00655BA1"/>
    <w:rsid w:val="00656CB2"/>
    <w:rsid w:val="00672249"/>
    <w:rsid w:val="006745A0"/>
    <w:rsid w:val="00676320"/>
    <w:rsid w:val="00682891"/>
    <w:rsid w:val="00682E80"/>
    <w:rsid w:val="00686605"/>
    <w:rsid w:val="006874C8"/>
    <w:rsid w:val="0069140A"/>
    <w:rsid w:val="00691822"/>
    <w:rsid w:val="0069401C"/>
    <w:rsid w:val="006979E3"/>
    <w:rsid w:val="006A10EE"/>
    <w:rsid w:val="006A4831"/>
    <w:rsid w:val="006A4932"/>
    <w:rsid w:val="006A68E1"/>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75F1"/>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706D"/>
    <w:rsid w:val="008F14D6"/>
    <w:rsid w:val="008F337B"/>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312C2"/>
    <w:rsid w:val="00A34B7A"/>
    <w:rsid w:val="00A3612B"/>
    <w:rsid w:val="00A367B4"/>
    <w:rsid w:val="00A370A9"/>
    <w:rsid w:val="00A41151"/>
    <w:rsid w:val="00A43BCD"/>
    <w:rsid w:val="00A46711"/>
    <w:rsid w:val="00A51240"/>
    <w:rsid w:val="00A52DFF"/>
    <w:rsid w:val="00A57662"/>
    <w:rsid w:val="00A609F4"/>
    <w:rsid w:val="00A64F6F"/>
    <w:rsid w:val="00A6587B"/>
    <w:rsid w:val="00A67A79"/>
    <w:rsid w:val="00A77028"/>
    <w:rsid w:val="00A84518"/>
    <w:rsid w:val="00A85C43"/>
    <w:rsid w:val="00A85F54"/>
    <w:rsid w:val="00A87C2B"/>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36D9"/>
    <w:rsid w:val="00AF42A4"/>
    <w:rsid w:val="00AF5B0E"/>
    <w:rsid w:val="00AF5F06"/>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2203"/>
    <w:rsid w:val="00BA4C5B"/>
    <w:rsid w:val="00BB2A8C"/>
    <w:rsid w:val="00BB4DA0"/>
    <w:rsid w:val="00BB7DB2"/>
    <w:rsid w:val="00BC1EA9"/>
    <w:rsid w:val="00BC3667"/>
    <w:rsid w:val="00BC61C4"/>
    <w:rsid w:val="00BC6978"/>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4479"/>
    <w:rsid w:val="00C608E2"/>
    <w:rsid w:val="00C60C77"/>
    <w:rsid w:val="00C63368"/>
    <w:rsid w:val="00C64BD3"/>
    <w:rsid w:val="00C65235"/>
    <w:rsid w:val="00C76AE8"/>
    <w:rsid w:val="00C7723E"/>
    <w:rsid w:val="00C8343C"/>
    <w:rsid w:val="00C835AC"/>
    <w:rsid w:val="00C83EF7"/>
    <w:rsid w:val="00C85BDF"/>
    <w:rsid w:val="00C95089"/>
    <w:rsid w:val="00C9670D"/>
    <w:rsid w:val="00CA1468"/>
    <w:rsid w:val="00CA2418"/>
    <w:rsid w:val="00CA2782"/>
    <w:rsid w:val="00CA3388"/>
    <w:rsid w:val="00CA6005"/>
    <w:rsid w:val="00CA6DD9"/>
    <w:rsid w:val="00CB0E9F"/>
    <w:rsid w:val="00CB7AD4"/>
    <w:rsid w:val="00CC1C3F"/>
    <w:rsid w:val="00CC40CA"/>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4310F"/>
    <w:rsid w:val="00D45E36"/>
    <w:rsid w:val="00D4740C"/>
    <w:rsid w:val="00D507E4"/>
    <w:rsid w:val="00D50B16"/>
    <w:rsid w:val="00D522A4"/>
    <w:rsid w:val="00D526D8"/>
    <w:rsid w:val="00D56678"/>
    <w:rsid w:val="00D608E4"/>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20F7"/>
    <w:rsid w:val="00DB1541"/>
    <w:rsid w:val="00DB44AD"/>
    <w:rsid w:val="00DB6D1C"/>
    <w:rsid w:val="00DB74D5"/>
    <w:rsid w:val="00DC3A2E"/>
    <w:rsid w:val="00DC664B"/>
    <w:rsid w:val="00DD12D4"/>
    <w:rsid w:val="00DD1454"/>
    <w:rsid w:val="00DD1C25"/>
    <w:rsid w:val="00DD23FD"/>
    <w:rsid w:val="00DD3073"/>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F0"/>
    <w:rsid w:val="00E35C48"/>
    <w:rsid w:val="00E417D0"/>
    <w:rsid w:val="00E423A3"/>
    <w:rsid w:val="00E46194"/>
    <w:rsid w:val="00E46374"/>
    <w:rsid w:val="00E469FE"/>
    <w:rsid w:val="00E47384"/>
    <w:rsid w:val="00E4767F"/>
    <w:rsid w:val="00E529BB"/>
    <w:rsid w:val="00E5659B"/>
    <w:rsid w:val="00E56CC0"/>
    <w:rsid w:val="00E6497B"/>
    <w:rsid w:val="00E67074"/>
    <w:rsid w:val="00E7593F"/>
    <w:rsid w:val="00E8111B"/>
    <w:rsid w:val="00E82A88"/>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630DD"/>
    <w:rsid w:val="00F654F7"/>
    <w:rsid w:val="00F6680F"/>
    <w:rsid w:val="00F83FAF"/>
    <w:rsid w:val="00F863E2"/>
    <w:rsid w:val="00F92B16"/>
    <w:rsid w:val="00F93EEA"/>
    <w:rsid w:val="00F942E2"/>
    <w:rsid w:val="00F947DB"/>
    <w:rsid w:val="00F95E2C"/>
    <w:rsid w:val="00F9794E"/>
    <w:rsid w:val="00FA18A6"/>
    <w:rsid w:val="00FA4768"/>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BF067F"/>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1696</TotalTime>
  <Pages>10</Pages>
  <Words>4702</Words>
  <Characters>28217</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Krystian Krym</cp:lastModifiedBy>
  <cp:revision>171</cp:revision>
  <cp:lastPrinted>2017-09-12T13:05:00Z</cp:lastPrinted>
  <dcterms:created xsi:type="dcterms:W3CDTF">2016-03-17T08:10:00Z</dcterms:created>
  <dcterms:modified xsi:type="dcterms:W3CDTF">2018-05-07T06:09:00Z</dcterms:modified>
</cp:coreProperties>
</file>