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6B" w:rsidRPr="00F21322" w:rsidRDefault="0081276B" w:rsidP="003854F1">
      <w:pPr>
        <w:jc w:val="center"/>
        <w:rPr>
          <w:rFonts w:ascii="Tahoma" w:hAnsi="Tahoma" w:cs="Tahoma"/>
          <w:b/>
          <w:snapToGrid w:val="0"/>
          <w:sz w:val="22"/>
          <w:szCs w:val="22"/>
        </w:rPr>
      </w:pPr>
      <w:r w:rsidRPr="00F21322">
        <w:rPr>
          <w:rFonts w:ascii="Tahoma" w:hAnsi="Tahoma" w:cs="Tahoma"/>
          <w:b/>
          <w:snapToGrid w:val="0"/>
          <w:sz w:val="22"/>
          <w:szCs w:val="22"/>
        </w:rPr>
        <w:t>„Projekt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” </w:t>
      </w:r>
      <w:r w:rsidRPr="00F21322">
        <w:rPr>
          <w:rFonts w:ascii="Tahoma" w:hAnsi="Tahoma" w:cs="Tahoma"/>
          <w:snapToGrid w:val="0"/>
          <w:sz w:val="22"/>
        </w:rPr>
        <w:t>dla Części I</w:t>
      </w:r>
    </w:p>
    <w:p w:rsidR="0081276B" w:rsidRPr="00F21322" w:rsidRDefault="0081276B" w:rsidP="003854F1">
      <w:pPr>
        <w:pStyle w:val="Title"/>
        <w:spacing w:before="0" w:after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  M  O  W  A       Nr OP.271.8.I.2017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Zawarta w dniu ….12.2017 r. w Mrągowie, pomiędzy 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Gminą Miasto Mrągowo,                          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ul. Królewiecka 60A, 11-700 Mrągowo,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  <w:r w:rsidRPr="00F21322">
        <w:rPr>
          <w:rFonts w:ascii="Tahoma" w:hAnsi="Tahoma" w:cs="Tahoma"/>
          <w:snapToGrid w:val="0"/>
          <w:sz w:val="22"/>
          <w:szCs w:val="22"/>
        </w:rPr>
        <w:t>, zwaną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Zamawiającym lub Inwestorem</w:t>
      </w:r>
      <w:r w:rsidRPr="00F21322">
        <w:rPr>
          <w:rFonts w:ascii="Tahoma" w:hAnsi="Tahoma" w:cs="Tahoma"/>
          <w:snapToGrid w:val="0"/>
          <w:sz w:val="22"/>
          <w:szCs w:val="22"/>
        </w:rPr>
        <w:t>” reprezentowaną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1. Burmistrza  –  mgr Otolię Siemieniec 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a ……………………………………………………………………………………………… reprezentowanym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zwanym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F21322">
        <w:rPr>
          <w:rFonts w:ascii="Tahoma" w:hAnsi="Tahoma" w:cs="Tahoma"/>
          <w:snapToGrid w:val="0"/>
          <w:sz w:val="22"/>
          <w:szCs w:val="22"/>
        </w:rPr>
        <w:t>”, treści następującej:</w:t>
      </w:r>
    </w:p>
    <w:p w:rsidR="0081276B" w:rsidRPr="00F21322" w:rsidRDefault="0081276B" w:rsidP="003854F1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F21322">
        <w:rPr>
          <w:rFonts w:ascii="Tahoma" w:hAnsi="Tahoma" w:cs="Tahoma"/>
          <w:b/>
          <w:sz w:val="22"/>
          <w:szCs w:val="22"/>
        </w:rPr>
        <w:t>1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zleca a Wykonawca przyjmuje do wykonania prace związane z utrzymaniem             i konserwacją terenów zieleni miejskiej na terenie miasta Mrągowa -  Część I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2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Pr="00F21322">
        <w:rPr>
          <w:rFonts w:ascii="Tahoma" w:hAnsi="Tahoma" w:cs="Tahoma"/>
          <w:b/>
          <w:bCs/>
          <w:sz w:val="22"/>
          <w:szCs w:val="22"/>
        </w:rPr>
        <w:t>od 01.01.2018 r. do dnia 31.12.2018 r.</w:t>
      </w:r>
    </w:p>
    <w:p w:rsidR="0081276B" w:rsidRPr="00F21322" w:rsidRDefault="0081276B" w:rsidP="006F38DD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3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1.</w:t>
      </w:r>
      <w:r w:rsidRPr="00F21322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zieleni miejskiej o powierzchni </w:t>
      </w:r>
      <w:smartTag w:uri="urn:schemas-microsoft-com:office:smarttags" w:element="metricconverter">
        <w:smartTagPr>
          <w:attr w:name="ProductID" w:val="71 932 m2"/>
        </w:smartTagPr>
        <w:r w:rsidRPr="00F21322">
          <w:rPr>
            <w:rFonts w:ascii="Tahoma" w:hAnsi="Tahoma" w:cs="Tahoma"/>
            <w:b/>
            <w:bCs/>
            <w:sz w:val="22"/>
            <w:szCs w:val="22"/>
          </w:rPr>
          <w:t xml:space="preserve">71 932 </w:t>
        </w:r>
        <w:r w:rsidRPr="00F21322">
          <w:rPr>
            <w:rFonts w:ascii="Tahoma" w:hAnsi="Tahoma" w:cs="Tahoma"/>
            <w:sz w:val="22"/>
            <w:szCs w:val="22"/>
          </w:rPr>
          <w:t>m</w:t>
        </w:r>
        <w:r w:rsidRPr="00F21322">
          <w:rPr>
            <w:rFonts w:ascii="Tahoma" w:hAnsi="Tahoma" w:cs="Tahoma"/>
            <w:sz w:val="22"/>
            <w:szCs w:val="22"/>
            <w:vertAlign w:val="superscript"/>
          </w:rPr>
          <w:t>2</w:t>
        </w:r>
      </w:smartTag>
      <w:r w:rsidRPr="00F21322">
        <w:rPr>
          <w:rFonts w:ascii="Tahoma" w:hAnsi="Tahoma" w:cs="Tahoma"/>
          <w:sz w:val="22"/>
          <w:szCs w:val="22"/>
        </w:rPr>
        <w:t>. Zestawienie lokalizacji terenów zielonych objętych utrzymaniem stanowi Załącznik Nr 1  do niniejszej 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2.</w:t>
      </w:r>
      <w:r w:rsidRPr="00F21322">
        <w:rPr>
          <w:rFonts w:ascii="Tahoma" w:hAnsi="Tahoma" w:cs="Tahoma"/>
          <w:sz w:val="22"/>
          <w:szCs w:val="22"/>
        </w:rPr>
        <w:t xml:space="preserve"> Zakres rzeczowy prac konserwacyjno-pielęgnacyjnych obejmuje w szczególności: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wykonywanie prac ogrodniczych i porządkowych na terenach zieleni urządzonej, utrzymanie                 w sprawności budowli, urządzeń i obiektów małej architektury zlokalizowanych na ww. terenach, w tym między innymi: ławek, koszy na odpady, zadaszeń,  murków oporowych, instalacji odwadniającej teren, pomników i rzeźb, stojaków na rowery, ogrodzeń, ciągów pieszych, obrzeży trawnikowych. Dbałość     o utrzymanie czystości toni wodnej oraz bieżące kontrolowanie poziomu wody w jez. Magistrackim (przy współpracy z konserwatorem sieci burzowej w mieście). Zagospodarowanie własnym staraniem i na własny koszt, zgodnie               z obowiązującymi przepisami, odpadów powstałych z prowadzonej działalności. Zgłaszanie dewastacji  i kradzieży elementów wyposażenia organom ścigania.</w:t>
      </w:r>
    </w:p>
    <w:p w:rsidR="0081276B" w:rsidRPr="00F21322" w:rsidRDefault="0081276B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>3.Wykaz rzeczowy prac wchodzących w zakres wynagrodzenia ryczałtowego dla obiektów zgodnie z Załącznikiem Nr 1: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1) Kompleksowa pielęgnacja różanek, bylin, roślin cebulowych, itp.: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odkrycie, rozkopczykowanie, przycięcie - 1x w okresie obowiązywania umowy, wiosną,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pielenie , spulchnianie  w okresie wegetacji  - co dwa tygodnie,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nawożenie  w okresie wegetacji - 2 x w okresie obowiązywania umowy: wiosną i latem,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podlewanie w okresie suszy - 1 x na tydzień,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usuwanie przekwitłych kwiatostanów - 2 x w miesiącu,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wykonywanie zabiegów ochrony roślin przed chorobami i szkodnikami w chwili zauważenia pierwszych objawów – 3 x w okresie wegetacji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przesadzanie i rozsadzanie - 1 x  wiosną lub jesienią, do 70 szt./w okresie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obowiązywania umowy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kopczykowanie i okrycie – 1 x w okresie obowiązywania umowy (jesienią).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2) Wykonanie nasadzeń jednorocznych i pielęgnacja na wskazanych rabatach, w wieżach kwiatowych oraz donicach wiszących i  betonowych 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uzupełnienie ziemi na rabatach - 1 x w okresie obowiązywania umowy, przed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wykonaniem nasadzeń,(do 10 t)</w:t>
      </w:r>
    </w:p>
    <w:p w:rsidR="0081276B" w:rsidRPr="00F21322" w:rsidRDefault="0081276B" w:rsidP="00653E27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wypełnienie  lub uzupełnienie ziemią donic (betonowych i wiszących oraz wież kwiatowych) - 1 x  w okresie obowiązywania umowy, przed wykonaniem nasadzeń,                    (do 2t)</w:t>
      </w:r>
    </w:p>
    <w:p w:rsidR="0081276B" w:rsidRPr="00F21322" w:rsidRDefault="0081276B" w:rsidP="003854F1">
      <w:pPr>
        <w:pStyle w:val="NormalWeb"/>
        <w:spacing w:before="0" w:beforeAutospacing="0" w:after="0" w:afterAutospacing="0"/>
      </w:pPr>
      <w:r w:rsidRPr="00F21322">
        <w:rPr>
          <w:rFonts w:ascii="Tahoma" w:hAnsi="Tahoma" w:cs="Tahoma"/>
          <w:sz w:val="22"/>
          <w:szCs w:val="22"/>
        </w:rPr>
        <w:t xml:space="preserve">    - wykonanie nasadzeń: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 xml:space="preserve">a) na rabatach o powierzchni </w:t>
      </w:r>
      <w:smartTag w:uri="urn:schemas-microsoft-com:office:smarttags" w:element="metricconverter">
        <w:smartTagPr>
          <w:attr w:name="ProductID" w:val="25 m2"/>
        </w:smartTagPr>
        <w:r w:rsidRPr="00F21322">
          <w:rPr>
            <w:rFonts w:ascii="Tahoma" w:hAnsi="Tahoma" w:cs="Tahoma"/>
            <w:b/>
            <w:sz w:val="22"/>
            <w:szCs w:val="22"/>
          </w:rPr>
          <w:t>510 m</w:t>
        </w:r>
        <w:r w:rsidRPr="00F21322">
          <w:rPr>
            <w:rFonts w:ascii="Tahoma" w:hAnsi="Tahoma" w:cs="Tahoma"/>
            <w:b/>
            <w:sz w:val="22"/>
            <w:szCs w:val="22"/>
            <w:vertAlign w:val="superscript"/>
          </w:rPr>
          <w:t>2</w:t>
        </w:r>
      </w:smartTag>
      <w:r w:rsidRPr="00F21322">
        <w:rPr>
          <w:rFonts w:ascii="Tahoma" w:hAnsi="Tahoma" w:cs="Tahoma"/>
          <w:sz w:val="22"/>
          <w:szCs w:val="22"/>
        </w:rPr>
        <w:t xml:space="preserve"> (zgodnie z załącznikiem nr 1 do umowy), kwiaty jednoroczne w fazie kwitnienia rozkrzewione, zdrowe, bez uszkodzeń mechanicznych,  gęstość sadzenia 20x20 cm, gat. do uzgodnienia, w (średniej) cenie do 2,50 zł/szt. Nasadzenia należy wykonać do 25.05.2018 r. Podany termin może ulec przesunięciu            w zależności od warunków pogodowych tj. wystąpienia przymrozków;</w:t>
      </w:r>
    </w:p>
    <w:p w:rsidR="0081276B" w:rsidRPr="00F21322" w:rsidRDefault="0081276B" w:rsidP="007E5BFB">
      <w:pPr>
        <w:jc w:val="both"/>
        <w:rPr>
          <w:b/>
          <w:sz w:val="24"/>
          <w:szCs w:val="24"/>
        </w:rPr>
      </w:pPr>
      <w:r w:rsidRPr="00F21322">
        <w:rPr>
          <w:rFonts w:ascii="Tahoma" w:hAnsi="Tahoma" w:cs="Tahoma"/>
          <w:b/>
          <w:sz w:val="22"/>
          <w:szCs w:val="22"/>
        </w:rPr>
        <w:t>b) w donicach wiszących: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sz w:val="24"/>
          <w:szCs w:val="24"/>
        </w:rPr>
        <w:t>   </w:t>
      </w:r>
      <w:r w:rsidRPr="00F21322">
        <w:rPr>
          <w:rFonts w:ascii="Tahoma" w:hAnsi="Tahoma" w:cs="Tahoma"/>
          <w:sz w:val="22"/>
          <w:szCs w:val="22"/>
        </w:rPr>
        <w:t>729 szt. kwiatów zwisających do uzgodnienia, w cenie do 6 zł/szt. (189 donic x 3 szt. kwiatów + 27  kompletów donic  o podwójnym dnie  x 6 szt. kwiatów). Nasadzenia należy wykonać do 20.05.2018 r. Podany termin może ulec przesunięciu w zależności od warunków pogodowych tj. wystąpienia przymrozków;</w:t>
      </w:r>
    </w:p>
    <w:p w:rsidR="0081276B" w:rsidRPr="00F21322" w:rsidRDefault="0081276B" w:rsidP="007E5BFB">
      <w:pPr>
        <w:jc w:val="both"/>
        <w:rPr>
          <w:b/>
          <w:sz w:val="24"/>
          <w:szCs w:val="24"/>
        </w:rPr>
      </w:pPr>
      <w:r w:rsidRPr="00F21322">
        <w:rPr>
          <w:rFonts w:ascii="Tahoma" w:hAnsi="Tahoma" w:cs="Tahoma"/>
          <w:b/>
          <w:sz w:val="22"/>
          <w:szCs w:val="22"/>
        </w:rPr>
        <w:t>c) w wieżach kwiatowych: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sz w:val="24"/>
          <w:szCs w:val="24"/>
        </w:rPr>
        <w:t xml:space="preserve">   </w:t>
      </w:r>
      <w:r w:rsidRPr="00F21322">
        <w:rPr>
          <w:rFonts w:ascii="Tahoma" w:hAnsi="Tahoma" w:cs="Tahoma"/>
          <w:sz w:val="22"/>
          <w:szCs w:val="22"/>
        </w:rPr>
        <w:t>575 szt. kwiatów zwisających do uzgodnienia, w cenie do 6 zł/szt.   (3 wieże H 1200 x 100 szt.</w:t>
      </w:r>
      <w:r w:rsidRPr="00F21322">
        <w:rPr>
          <w:sz w:val="24"/>
          <w:szCs w:val="24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>+ 5 wież H1100 x 55 szt.). Nasadzenia należy wykonać do 25.05.2018 r. Podany termin może ulec przesunięciu w zależności od warunków pogodowych tj. wystąpienia przymrozków;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d) w donicach betonowych (31 szt.) przy ul. Żeromskiego (parking)</w:t>
      </w:r>
      <w:r w:rsidRPr="00F21322">
        <w:rPr>
          <w:rFonts w:ascii="Tahoma" w:hAnsi="Tahoma" w:cs="Tahoma"/>
          <w:sz w:val="22"/>
          <w:szCs w:val="22"/>
        </w:rPr>
        <w:t xml:space="preserve"> :</w:t>
      </w:r>
    </w:p>
    <w:p w:rsidR="0081276B" w:rsidRPr="00F21322" w:rsidRDefault="0081276B" w:rsidP="007E5BFB">
      <w:pPr>
        <w:jc w:val="both"/>
        <w:rPr>
          <w:sz w:val="24"/>
          <w:szCs w:val="24"/>
        </w:rPr>
      </w:pPr>
      <w:r w:rsidRPr="00F21322">
        <w:rPr>
          <w:rFonts w:ascii="Tahoma" w:hAnsi="Tahoma" w:cs="Tahoma"/>
          <w:sz w:val="22"/>
          <w:szCs w:val="22"/>
        </w:rPr>
        <w:t>dosadzenie do istniejących nasadzeń wieloletnich – kwiatów jednorocznych 155 szt. (po 5 szt. w donicy) plektrantusa. Nasadzenia należy wykonać do 25.05.2018 r. Podany termin może ulec przesunięciu w zależności od warunków pogodowych tj. wystąpienia przymrozków;</w:t>
      </w:r>
    </w:p>
    <w:p w:rsidR="0081276B" w:rsidRPr="00F21322" w:rsidRDefault="0081276B" w:rsidP="007E5BFB">
      <w:p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e) w donicach betonowych przy ulicach (pkt.13 wykazu):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dosadzenie do rosnących krzewów   roślin sezonowych wg  sugerowanych gat. : wczesną wiosną (jeżeli warunki pogodowe pozwolą do 27 marca 2018 r.) – bratków w cenie do 2 zł/szt.- 170 szt., wiosną -  plektrantus w odmianach, helichrysum petiolatum, jednoroczne kwiaty kwitnące w cenie do 6 zł/szt. – 150 szt. do 27.05.2018r;</w:t>
      </w:r>
    </w:p>
    <w:p w:rsidR="0081276B" w:rsidRPr="00F21322" w:rsidRDefault="0081276B" w:rsidP="007E5BFB">
      <w:p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f) napis MRĄGOWO 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obsadzenie kwiatami jednorocznymi (begonią stale kwitnącą) 455 szt. do 30.05.2018 r.</w:t>
      </w:r>
    </w:p>
    <w:p w:rsidR="0081276B" w:rsidRPr="00F21322" w:rsidRDefault="0081276B" w:rsidP="003854F1">
      <w:p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- na bieżąco uzupełnianie wypadów i skradzionych nasadzeń, (do 100 szt. skradzionych nasadzeń  na koszt wykonawcy , powyżej tej liczby na koszt zamawiającego) </w:t>
      </w:r>
      <w:r w:rsidRPr="00F21322">
        <w:rPr>
          <w:rFonts w:ascii="Tahoma" w:hAnsi="Tahoma" w:cs="Tahoma"/>
          <w:sz w:val="22"/>
          <w:szCs w:val="22"/>
          <w:u w:val="single"/>
        </w:rPr>
        <w:t>Kradzież potwierdzona zgłoszeniem  na Policji.</w:t>
      </w:r>
    </w:p>
    <w:p w:rsidR="0081276B" w:rsidRPr="00F21322" w:rsidRDefault="0081276B" w:rsidP="003854F1">
      <w:pPr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- </w:t>
      </w:r>
      <w:r w:rsidRPr="00F21322">
        <w:rPr>
          <w:rFonts w:ascii="Tahoma" w:hAnsi="Tahoma" w:cs="Tahoma"/>
          <w:sz w:val="22"/>
          <w:szCs w:val="22"/>
          <w:u w:val="single"/>
        </w:rPr>
        <w:t>zastosowanie w czasie sadzenia nawozu wolnodziałającego np. Osmocote w donicach                     i  wieżach   w dawce 3 -3,5 g/dm3 i hydrożelu,</w:t>
      </w:r>
    </w:p>
    <w:p w:rsidR="0081276B" w:rsidRPr="00F21322" w:rsidRDefault="0081276B" w:rsidP="003854F1">
      <w:pPr>
        <w:rPr>
          <w:sz w:val="24"/>
          <w:szCs w:val="24"/>
        </w:rPr>
      </w:pPr>
      <w:r w:rsidRPr="00F21322">
        <w:rPr>
          <w:rFonts w:ascii="Tahoma" w:hAnsi="Tahoma" w:cs="Tahoma"/>
          <w:sz w:val="22"/>
          <w:szCs w:val="22"/>
        </w:rPr>
        <w:t xml:space="preserve"> - nawożenie rabat 2 x w okresie wegetacji (na początku lipca i sierpnia), w dawkach zalecanych przez producenta;</w:t>
      </w:r>
    </w:p>
    <w:p w:rsidR="0081276B" w:rsidRPr="00F21322" w:rsidRDefault="0081276B" w:rsidP="003854F1">
      <w:pPr>
        <w:rPr>
          <w:sz w:val="24"/>
          <w:szCs w:val="24"/>
        </w:rPr>
      </w:pPr>
      <w:r w:rsidRPr="00F21322">
        <w:rPr>
          <w:rFonts w:ascii="Tahoma" w:hAnsi="Tahoma" w:cs="Tahoma"/>
          <w:sz w:val="22"/>
          <w:szCs w:val="22"/>
        </w:rPr>
        <w:t xml:space="preserve"> - pielenie nasadzeń  2 x w miesiącu od maja do końca sierpnia i 1 x w miesiącu w  IX-X;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usuwanie przekwitłych kwiatostanów 1 x w miesiącu;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podlewanie w okresie suszy nasadzeń w gruncie 2 x w tygodniu, nasadzeń w donicach            i wieżach 3 x w tygodniu, w donicach wiszących  4 x w tygodniu, od wykonania nasadzeń do końca IX;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wykonywanie zabiegów ochrony roślin przed chorobami i szkodnikami w chwili zauważenia pierwszych objawów – 3 x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 likwidacja nasadzeń 1 x w okresie obowiązywania umowy (jesienią).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3) Kompleksowa pielęgnacja trawników: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wiosenne grabienie połączone z aeracją i wertykulacją  1 x w okresie obowiązywania umowy;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nawożenie 2 x w okresie obowiązywania umowy: wiosną i latem (specjalnymi nawozami do nawożenia wiosennego i letniego), w dawkach podanych przez producenta;</w:t>
      </w:r>
    </w:p>
    <w:p w:rsidR="0081276B" w:rsidRPr="00F21322" w:rsidRDefault="0081276B" w:rsidP="00354E25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koszenie 3 x w maju, czerwcu i lipcu, 2 x w sierpniu i wrześniu,  jeżeli zajdzie potrzeba    1 x w październiku, w przypadku koszenia kosiarkami bez funkcji mulczowania należy zbierać skoszoną trawę;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podlewanie w okresie suszy 1 x w tygodniu w VI – VIII;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zwalczanie chwastów 2 x w okresie wegetacji;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utrzymywanie krawędzi trawnika przy ciągach komunikacyjnych 1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dosiewanie trawy w miejscach zniszczonych i wydeptanych 1 x w okresie wegetacji, do 70m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>/w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bieżące jesienne wygrabianie opadłych liści  przewidywana ilość 350m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Pr="00F21322">
        <w:rPr>
          <w:rFonts w:ascii="Tahoma" w:hAnsi="Tahoma" w:cs="Tahoma"/>
          <w:sz w:val="22"/>
          <w:szCs w:val="22"/>
        </w:rPr>
        <w:t xml:space="preserve">. 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u w:val="single"/>
        </w:rPr>
        <w:t>Wykonawca zobowiązany jest do usuwania dołów kopanych przez psy oraz kopczyków usypywanych przez krety, nornice itp.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4) Kompleksowa pielęgnacja  krzewów ozdobnych:</w:t>
      </w:r>
    </w:p>
    <w:p w:rsidR="0081276B" w:rsidRPr="00F21322" w:rsidRDefault="0081276B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  <w:r w:rsidRPr="00F21322">
        <w:rPr>
          <w:rFonts w:ascii="Tahoma" w:hAnsi="Tahoma" w:cs="Tahoma"/>
          <w:b/>
          <w:sz w:val="22"/>
          <w:szCs w:val="22"/>
          <w:u w:val="single"/>
        </w:rPr>
        <w:t>- uzupełnienie wiosną ziemi w misach wokół krzewów ozdobnych rosnących na zieleńcach wokół  J. Magistrackiego, Pl. PCK, Pl. Kajki, Pl. Jana Pawła II i  przy ul. Krakowskiej – 8t/w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pielenie i  spulchnianie ziemi  1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nawożenie 2 x w okresie wegetacji (wiosną i latem);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podlewanie w okresie suszy 1 x w tygodniu w okresie VI-VIII;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formowanie żywopłotów 3 x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cięcia odmładzające i formujące 1 x w okresie obowiązywania umowy w terminie zależnym od grupy do której należą poszczególne krzewy;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cięcia sanitarne w miarę potrzeb 2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usuwanie przekwitłych kwiatostanów 1 x w miesiącu;</w:t>
      </w:r>
    </w:p>
    <w:p w:rsidR="0081276B" w:rsidRPr="00F21322" w:rsidRDefault="0081276B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zauważenia pierwszych objawów – 3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przesadzanie roślin we wskazane miejsce 1 x w roku, do 70 szt./w okresie obowiązywania 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5) Pielęgnacja zieleni wysokiej: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usuwanie odrostów przy drzewach  10 szt. -2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formowanie drzew przy ul. Warszawskiej 24 i 22 – 5 szt., które były dotychczas formowane - 2 x  w okresie obowiązywania umowy;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zauważenia pierwszych objawów – 2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</w:t>
      </w:r>
      <w:r w:rsidRPr="00F21322">
        <w:rPr>
          <w:rFonts w:ascii="Tahoma" w:hAnsi="Tahoma" w:cs="Tahoma"/>
          <w:b/>
          <w:sz w:val="22"/>
          <w:szCs w:val="22"/>
          <w:u w:val="single"/>
        </w:rPr>
        <w:t>- monitorowanie stanu zdrowotnego drzew i pisemne zgłaszanie konieczności wykonania cięć pielęgnacyjnych i formujących oraz wycinki drzew Zamawiającemu.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6) Utrzymanie ciągów komunikacyjnych wraz z krawężnikami i obrzeżami oraz schodami: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(łącznie z niedopałkami papierosów i kapslami) prowadzić ręcznie codziennie;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zamiatanie ciągów utwardzonych - 1 x w tygodniu;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na ciągach utwardzonych dopuszczone jest stosowanie mini zamiatarki mechanicznej.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odchwaszczanie 1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odśnieżanie i posypywanie piaskiem (bez użycia soli !) codziennie w okresie zimy.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Utrzymanie zimowe należy ukończyć do godz. 10.00 oraz do 2 godz. po ustaniu opadów;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pozimowe oczyszczenie z piasku;</w:t>
      </w:r>
    </w:p>
    <w:p w:rsidR="0081276B" w:rsidRPr="00F21322" w:rsidRDefault="0081276B" w:rsidP="00A168A6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wykonywanie drobnych prac naprawczych i remontowych niezbędnych do prawidłowego</w:t>
      </w:r>
    </w:p>
    <w:p w:rsidR="0081276B" w:rsidRPr="00F21322" w:rsidRDefault="0081276B" w:rsidP="00A168A6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funkcjonowania  obiektów  do  kwoty 500 zł netto, powyżej  tej kwoty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naprawy będą wykonywane na koszt zamawiającego.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Uwaga :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u w:val="single"/>
        </w:rPr>
        <w:t>Zabrania się wmiatania i zagrabiania piasku, drobnego kamienia i nieczystości z alejek na trawnik. ! ! !</w:t>
      </w:r>
    </w:p>
    <w:p w:rsidR="0081276B" w:rsidRPr="00F21322" w:rsidRDefault="0081276B" w:rsidP="001F524B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7) Utrzymanie w należytym stanie technicznym urządzeń i obiektów zlokalizowanych na terenach  objętych umową, poprzez: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zapewnienie prawidłowości funkcjonowania i sprawności użytkowej instalacji elektroenergetycznej  niezbędnej do funkcjonowania  oświetlenia i podświetlenia obiektów             i urządzeń. Oferent zapewni profesjonalną obsługę urządzeń technicznych;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wykonywanie drobnych prac naprawczych i remontowych niezbędnych do prawidłowego funkcjonowania urządzeń (tj.  oświetlenia ziemnego, podświetlenia rzeźb i obelisków), do kwoty 1000 zł netto, powyżej  tej kwoty naprawy będą wykonywane na koszt zamawiającego;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naprawy wynikające z aktów wandalizmu i kradzieży,  będą wykonywane na koszt Zamawiającego, wymagane jest zgłoszenie na policję;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uzupełnianie brakujących, wymiana uszkodzonych i zniszczonych desek w ławkach (do 10 szt./w okresie obowiązywania umowy) i koszach na śmieci (do 30 szt./w okresie obowiązywania umowy)  na bieżąco;   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naprawa uszkodzonych i uzupełnianie skradzionych wkładów do koszy na śmieci  na bieżąco, do 25 szt. wkładów /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bieżące utrzymywanie słupków  zlokalizowanych  przy Warszawskiej (w pozycji pionowej).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8)</w:t>
      </w:r>
      <w:r w:rsidRPr="00F21322">
        <w:rPr>
          <w:rFonts w:ascii="Tahoma" w:hAnsi="Tahoma" w:cs="Tahoma"/>
          <w:b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>Bieżące prace porządkowe :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-  opróżnianie koszy na odpady codziennie do godz. 10, </w:t>
      </w:r>
      <w:r w:rsidRPr="00F21322">
        <w:rPr>
          <w:rFonts w:ascii="Tahoma" w:hAnsi="Tahoma" w:cs="Tahoma"/>
          <w:i/>
          <w:sz w:val="22"/>
          <w:szCs w:val="22"/>
          <w:u w:val="single"/>
        </w:rPr>
        <w:t>(odpady – 44 t w roku)</w:t>
      </w:r>
    </w:p>
    <w:p w:rsidR="0081276B" w:rsidRPr="00F21322" w:rsidRDefault="0081276B" w:rsidP="008336F4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elementów małej architektury (np. murków, rzeźb, ławek parkowych, koszy</w:t>
      </w:r>
    </w:p>
    <w:p w:rsidR="0081276B" w:rsidRPr="00F21322" w:rsidRDefault="0081276B" w:rsidP="008336F4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 odpady) zlokalizowanych na terenach objętych umową z zanieczyszczeń (między </w:t>
      </w:r>
    </w:p>
    <w:p w:rsidR="0081276B" w:rsidRPr="00F21322" w:rsidRDefault="0081276B" w:rsidP="008336F4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innymi z odchodów ptasich, glonów, mchów, nalepek, napisów, pleśni)  – codziennie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Ilość ławek - 245 szt. Lokalizacja ławek: zgodnie z załącznikiem. 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Ilość koszy – 161 szt. Lokalizacja koszy: zgodnie z załącznikiem.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mycie i dezynfekcja koszy na odpady (w środku !) - 1 x w miesiącu.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- </w:t>
      </w:r>
      <w:r w:rsidRPr="00F21322">
        <w:rPr>
          <w:rFonts w:ascii="Tahoma" w:hAnsi="Tahoma" w:cs="Tahoma"/>
          <w:sz w:val="22"/>
          <w:szCs w:val="22"/>
          <w:u w:val="single"/>
        </w:rPr>
        <w:t xml:space="preserve">powierzchniowe oczyszczanie terenów objętych umową z zanieczyszczeń codziennie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  <w:r w:rsidRPr="00F21322">
        <w:rPr>
          <w:rFonts w:ascii="Tahoma" w:hAnsi="Tahoma" w:cs="Tahoma"/>
          <w:sz w:val="22"/>
          <w:szCs w:val="22"/>
          <w:u w:val="single"/>
        </w:rPr>
        <w:t>do godz. 10 !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 utrzymywanie porządku w czasie trwania imprez organizowanych na terenach objętych umową oraz w ich pobliżu (tj. jeżeli impreza odbywa się na Pl. Unii Europejskiej to teren w pobliżu na którym również trzeba utrzymywać porządek to teren wokół                               J. Magistrackiego), również w dni wolne od pracy. Imprezy odbywają się od ostatniego weekendu czerwca do ostatniego weekendu sierpnia oraz dodatkowo 4 dowolne imprezy w innych terminach.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 likwidacja innych zanieczyszczeń w ciągu 4 godzin od zgłoszenia (interwencyjnie);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 likwidacja </w:t>
      </w:r>
      <w:r w:rsidRPr="00F21322">
        <w:rPr>
          <w:rFonts w:ascii="Tahoma" w:hAnsi="Tahoma" w:cs="Tahoma"/>
          <w:i/>
          <w:sz w:val="22"/>
          <w:szCs w:val="22"/>
        </w:rPr>
        <w:t>dzikich wysypisk śmieci</w:t>
      </w:r>
      <w:r w:rsidRPr="00F21322">
        <w:rPr>
          <w:rFonts w:ascii="Tahoma" w:hAnsi="Tahoma" w:cs="Tahoma"/>
          <w:sz w:val="22"/>
          <w:szCs w:val="22"/>
        </w:rPr>
        <w:t xml:space="preserve"> (do 6 t) z terenów objętych umową 2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wpustów i przykanalików kanalizacji deszczowej 3 szt. , zlokalizowanych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 terenach objętych umową – 2 x w sezonie (wiosna, jesień).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utrzymanie skarp i toni wodnej zbiorników i cieków  znajdujących się na  terenach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objętych umową, a w szczególności :</w:t>
      </w:r>
    </w:p>
    <w:p w:rsidR="0081276B" w:rsidRPr="00F21322" w:rsidRDefault="0081276B" w:rsidP="001109E9">
      <w:pPr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utrzymanie skarp wokół J. Magistrackiego, tj. koszenie, wygrabianie, w przypadku powstania wyrw spowodowanych roztopami wiosennymi lub intensywnymi opadami deszczu – doprowadzenie do stanu pierwotnego;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b) usuwanie wszelkich zanieczyszczeń  w strefie przybrzeżnej – na bieżąco;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c) usuwanie zanieczyszczeń w toni – 1 x w sezonie;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d) utrzymanie właściwego poziomu lustra wody w J. Magistrackim.</w:t>
      </w:r>
    </w:p>
    <w:p w:rsidR="0081276B" w:rsidRPr="00F21322" w:rsidRDefault="0081276B" w:rsidP="00A168A6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u w:val="single"/>
        </w:rPr>
        <w:t>Priorytetem jest prowadzenie bieżących prac porządkowych w centrum miasta.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dbanie o czystość i estetykę o raz stan techniczny tablic z regulaminem użytkowania terenów zieleni.</w:t>
      </w:r>
    </w:p>
    <w:p w:rsidR="0081276B" w:rsidRPr="00F21322" w:rsidRDefault="0081276B" w:rsidP="001109E9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4.</w:t>
      </w:r>
      <w:r w:rsidRPr="00F21322">
        <w:rPr>
          <w:rFonts w:ascii="Tahoma" w:hAnsi="Tahoma" w:cs="Tahoma"/>
          <w:sz w:val="22"/>
          <w:szCs w:val="22"/>
        </w:rPr>
        <w:t xml:space="preserve"> Prace nie wchodzące w zakres ryczałtu, rozliczane będą wg potrzeb na podstawie protokołu konieczności, cenami jednostkowymi  i  obejmują:</w:t>
      </w:r>
    </w:p>
    <w:p w:rsidR="0081276B" w:rsidRPr="00F21322" w:rsidRDefault="0081276B" w:rsidP="001109E9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trawnika;</w:t>
      </w:r>
    </w:p>
    <w:p w:rsidR="0081276B" w:rsidRPr="00F21322" w:rsidRDefault="0081276B" w:rsidP="001109E9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 stawkę roboczogodziny na inne roboty nie objęte specyfikacją, ale powiązane z realizacją zadań, rozliczane będą wg ustalonej stawki roboczogodziny, (stawka do celów kosztorysowych   z uwzględnieniem kosztów ogólnych  i zysku. </w:t>
      </w:r>
    </w:p>
    <w:p w:rsidR="0081276B" w:rsidRPr="00F21322" w:rsidRDefault="0081276B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</w:t>
      </w:r>
    </w:p>
    <w:p w:rsidR="0081276B" w:rsidRPr="00F21322" w:rsidRDefault="0081276B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trawnika.</w:t>
      </w:r>
    </w:p>
    <w:p w:rsidR="0081276B" w:rsidRPr="00F21322" w:rsidRDefault="0081276B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5/ usuwanie glonów i innej roślinności zarastającej zbiorniki wodne – za 1m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Pr="00F21322">
        <w:rPr>
          <w:rFonts w:ascii="Tahoma" w:hAnsi="Tahoma" w:cs="Tahoma"/>
          <w:sz w:val="22"/>
          <w:szCs w:val="22"/>
        </w:rPr>
        <w:t xml:space="preserve"> zebranych roślin.</w:t>
      </w:r>
    </w:p>
    <w:p w:rsidR="0081276B" w:rsidRPr="00F21322" w:rsidRDefault="0081276B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6/ uzupełnienie grysu a alejkach wykonanych z tego materiału i zlokalizowanych przy J. Magistrackim     za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powierzchni</w:t>
      </w:r>
    </w:p>
    <w:p w:rsidR="0081276B" w:rsidRPr="00F21322" w:rsidRDefault="0081276B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7/oczyszczanie powierzchniowe – za 10m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3C3D5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8/ wykonanie i trwały montaż  w terenie 1 szt. tablicy z regulaminem wg treści i lokalizacji uzgodnionej z Zamawiającym o wymiarach : 40 cm x 70 cm, osadzonych na stalowej konstrukcji. </w:t>
      </w:r>
    </w:p>
    <w:p w:rsidR="0081276B" w:rsidRPr="00F21322" w:rsidRDefault="0081276B" w:rsidP="001109E9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</w:p>
    <w:p w:rsidR="0081276B" w:rsidRPr="00F21322" w:rsidRDefault="0081276B" w:rsidP="006F38DD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Ceny jednostkowe prac wymienionych w ust. 4, pkt. 1 i 3-8  obejmują również koszty zakupu materiałów niezbędnych do realizacji zamówienia, koszty niezbędnych nakładów na podstawowe prace pielęgnacyjne w okresie 1 roku kalendarzowego (tzw. przyjęcie się materiału roślinnego) oraz zabezpieczenie przed zniszczeniem, kradzieżą i uprzątnięcie terenu.</w:t>
      </w:r>
    </w:p>
    <w:p w:rsidR="0081276B" w:rsidRPr="00F21322" w:rsidRDefault="0081276B" w:rsidP="006F38DD">
      <w:pPr>
        <w:pStyle w:val="Normal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4</w:t>
      </w:r>
    </w:p>
    <w:p w:rsidR="0081276B" w:rsidRPr="00F21322" w:rsidRDefault="0081276B" w:rsidP="006F38DD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Wykonawcy za realizację zadań określonych w § 3 ust.  3 przysługuje wynagrodzenie ryczałtowe w wysokości ……</w:t>
      </w:r>
      <w:r w:rsidRPr="00F21322">
        <w:rPr>
          <w:rFonts w:ascii="Tahoma" w:hAnsi="Tahoma" w:cs="Tahoma"/>
          <w:b/>
          <w:sz w:val="22"/>
          <w:szCs w:val="22"/>
        </w:rPr>
        <w:t>zł brutto</w:t>
      </w:r>
      <w:r w:rsidRPr="00F21322">
        <w:rPr>
          <w:rFonts w:ascii="Tahoma" w:hAnsi="Tahoma" w:cs="Tahoma"/>
          <w:sz w:val="22"/>
          <w:szCs w:val="22"/>
        </w:rPr>
        <w:t>, słownie:…….., wg ceny jednostkowej ……….zł/m</w:t>
      </w:r>
      <w:r w:rsidRPr="00F21322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 xml:space="preserve">powierzchni brutto, płatne w zróżnicowanych kwotowo ratach miesięcznych, za faktycznie wykonane  w danym miesiącu prace zgodnie ze specyfikacją, wg poniższego zestawienia.  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21322">
              <w:rPr>
                <w:rFonts w:ascii="Tahoma" w:hAnsi="Tahoma" w:cs="Tahoma"/>
                <w:sz w:val="14"/>
                <w:szCs w:val="14"/>
              </w:rPr>
              <w:t>Utrzymanie zimowe ciągów komunikacyjnych, oczyszcza. powierzchniowe, opróżnianie koszy</w:t>
            </w:r>
          </w:p>
        </w:tc>
        <w:tc>
          <w:tcPr>
            <w:tcW w:w="5559" w:type="dxa"/>
            <w:gridSpan w:val="8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zielonych zgodnie ze specyfikacją </w:t>
            </w:r>
          </w:p>
        </w:tc>
        <w:tc>
          <w:tcPr>
            <w:tcW w:w="1418" w:type="dxa"/>
            <w:gridSpan w:val="2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F21322">
              <w:rPr>
                <w:rFonts w:ascii="Tahoma" w:hAnsi="Tahoma" w:cs="Tahoma"/>
                <w:sz w:val="12"/>
                <w:szCs w:val="12"/>
              </w:rPr>
              <w:t>Utrzymanie zimowe ciągów komunikacyjnych, oczyszcza. powierzchniowe, opróżnianie koszy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2018</w:t>
            </w:r>
          </w:p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76B" w:rsidRPr="00F21322" w:rsidRDefault="0081276B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</w:p>
    <w:p w:rsidR="0081276B" w:rsidRPr="00F21322" w:rsidRDefault="0081276B" w:rsidP="002C4AA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  -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stawkę roboczogodziny na inne roboty nie objęte specyfikacją, ale powiązane z realizacją zadań, do celów kosztorysowych z uwzględnieniem kosztów ogólnych  i zysku  -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 –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trawnika-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5/ usuwanie glonów i innej roślinności zarastającej zbiorniki wodne za 1m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Pr="00F21322">
        <w:rPr>
          <w:rFonts w:ascii="Tahoma" w:hAnsi="Tahoma" w:cs="Tahoma"/>
          <w:sz w:val="22"/>
          <w:szCs w:val="22"/>
        </w:rPr>
        <w:t xml:space="preserve"> zebranych roślin – </w:t>
      </w:r>
    </w:p>
    <w:p w:rsidR="0081276B" w:rsidRPr="00F21322" w:rsidRDefault="0081276B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6/ uzupełnienie grysu a alejkach wykonanych z tego materiału i zlokalizowanych przy J. Magistrackim  za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powierzchni -</w:t>
      </w:r>
    </w:p>
    <w:p w:rsidR="0081276B" w:rsidRPr="00F21322" w:rsidRDefault="0081276B" w:rsidP="001109E9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7/oczyszczanie powierzchniowe za 10 m2  – </w:t>
      </w:r>
    </w:p>
    <w:p w:rsidR="0081276B" w:rsidRPr="00F21322" w:rsidRDefault="0081276B" w:rsidP="003C3D5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8/ wykonanie i trwały montaż  w terenie 1 szt. tablicy z regulaminem wg treści i lokalizacji uzgodnionej z Zamawiającym o wymiarach : 40 cm x 70 cm, osadzonych na stalowej konstrukcji - </w:t>
      </w:r>
    </w:p>
    <w:p w:rsidR="0081276B" w:rsidRPr="00F21322" w:rsidRDefault="0081276B" w:rsidP="001109E9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5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Zobowiązanie Zamawiającego wynikające z § 4  niniejszej umowy w okresie jej realizacji nie może przekroczyć kwoty ……………….</w:t>
      </w:r>
      <w:r w:rsidRPr="00F21322">
        <w:rPr>
          <w:rFonts w:ascii="Tahoma" w:hAnsi="Tahoma" w:cs="Tahoma"/>
          <w:b/>
          <w:sz w:val="22"/>
          <w:szCs w:val="22"/>
        </w:rPr>
        <w:t>brutto</w:t>
      </w:r>
      <w:r w:rsidRPr="00F21322">
        <w:rPr>
          <w:rFonts w:ascii="Tahoma" w:hAnsi="Tahoma" w:cs="Tahoma"/>
          <w:sz w:val="22"/>
          <w:szCs w:val="22"/>
        </w:rPr>
        <w:t xml:space="preserve"> /słownie: zł brutto/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sprzedaży, dzierżawy, użyczenia, zamiany, uwłaszczenia, zmiany zarządcy, rozpoczęcia prac budowlanych itp., łącznie do 10%, wg ceny jednostkowej określonej  w § 4 ust. 1, na podstawie protokołu konieczności, sporządzonego przez strony.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 ramach obowiązującego wynagrodzenia.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Zamawiający zastrzega sobie prawo zwiększenia  ilości obiektów do utrzymania na podstawie zamówienia udzielonego z wolnej ręki, którego łączna wartość nie może przekroczyć 20% zamówienia podstawowego, przy jednoczesnym zachowaniu tych samych norm, standardów   i parametrów.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6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1. Podstawą do zapłaty miesięcznej faktury będą protokoły odbioru robót, podpisane przez obie strony, pod warunkiem zgłoszenia odbioru wykonywanych prac w formie pisemnej              ( poprzez e-mail lub fax), w terminie do 5 i 20 dnia każdego miesiąca. Nie zgłoszenie do odbioru prac spowoduje utratę miesięcznego wynagrodzenia w wysokości 50 %.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możliwość przeprowadzania kontroli doraźnych wykonywanych prac. W przypadku, gdy przedstawiciel Wykonawcy nie będzie mógł uczestniczyć w przeglądach, przedstawiciel Zamawiającego przeprowadza go sam – wykonuje wówczas dokumentację fotograficzną.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Należność wynikającą z faktury Zamawiający opłaci przelewem w ciągu …* dni od daty dostarczenia faktury wraz z protokółem odbioru Zamawiającemu 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81276B" w:rsidRPr="00F21322" w:rsidRDefault="0081276B" w:rsidP="006F38DD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Faktura w części dotyczącej Zamawiającego powinna być wystawiona przez Wykonawcę </w:t>
      </w:r>
      <w:r w:rsidRPr="00F21322">
        <w:rPr>
          <w:rFonts w:ascii="Tahoma" w:hAnsi="Tahoma" w:cs="Tahoma"/>
          <w:sz w:val="22"/>
          <w:szCs w:val="22"/>
        </w:rPr>
        <w:br/>
        <w:t>w następujący sposób:</w:t>
      </w:r>
    </w:p>
    <w:p w:rsidR="0081276B" w:rsidRPr="00F21322" w:rsidRDefault="0081276B" w:rsidP="006F38DD">
      <w:pPr>
        <w:ind w:left="284" w:hanging="284"/>
        <w:jc w:val="both"/>
        <w:rPr>
          <w:rFonts w:ascii="Tahoma" w:hAnsi="Tahoma" w:cs="Tahoma"/>
          <w:snapToGrid w:val="0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Nabywca: </w:t>
      </w:r>
      <w:r w:rsidRPr="00F21322">
        <w:rPr>
          <w:rFonts w:ascii="Tahoma" w:hAnsi="Tahoma" w:cs="Tahoma"/>
          <w:snapToGrid w:val="0"/>
          <w:sz w:val="22"/>
          <w:szCs w:val="22"/>
        </w:rPr>
        <w:t>Gmina Miasto Mrągowo,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11-700 Mrągowo, ul. Królewiecka 60A,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</w:p>
    <w:p w:rsidR="0081276B" w:rsidRPr="00F21322" w:rsidRDefault="0081276B" w:rsidP="006F38DD">
      <w:pPr>
        <w:ind w:left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Odbiorca: Urząd Miejski w Mrągowie, ul. Królewiecka 60A, 11-700 Mrągowo</w:t>
      </w:r>
    </w:p>
    <w:p w:rsidR="0081276B" w:rsidRPr="00F21322" w:rsidRDefault="0081276B" w:rsidP="00F21322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*</w:t>
      </w:r>
      <w:r w:rsidRPr="00F21322">
        <w:rPr>
          <w:sz w:val="16"/>
        </w:rPr>
        <w:t xml:space="preserve"> wartość zostanie wstawiona zgodnie z deklaracją z oferty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7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zobowiązuje się do wykonywania prac, wymienionych w § 3, zgodnie                     z obowiązującymi zasadami współczesnej wiedzy ogrodniczej, należytą starannością, zasadami wiedzy technicznej   i przepisami BHP.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utylizację odpadów stałych i płynnych,   zgodnie z obowiązującym stanem prawnym (art. 3 ust. 3 pkt 22 i art. 5 ustawy o odpadach z dnia 27.04.2001r., Dz. U. z 2007r., Nr 39, poz. 251, z p. zm.).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5. Wykonawca zobowiązany jest do sporządzenia protokołów:  z  przygotowania obiektów do sezonu letniego (koniec kwietnia) i z przygotowania obiektów do sezonu zimowego (koniec października).</w:t>
      </w:r>
    </w:p>
    <w:p w:rsidR="0081276B" w:rsidRPr="00F21322" w:rsidRDefault="0081276B" w:rsidP="006F38DD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6.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7. Zamawiający jest uprawniony do kontroli realizacji prac objętych umową. Do kontrolowania realizacji prac uprawniona jest Straż Miejska w Mrągowie oraz pracownicy referatu Gospodarki Komunalnej  i Mieszkaniowej tut. Urzędu.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8.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9. W przypadku negatywnych wyników kontroli, Wykonawca zobowiązany jest wykonać prace ogrodnicze w ciągu 7 dni od daty sporządzenia protokółu odbioru, a prace bieżące porządkowe w dniu zgłoszenia.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10. W przypadku stwierdzenia nie wykonania lub nienależytego wykonania prac                           w określonym terminie, popartym dwoma protokółami odbioru, Zamawiający ma prawo rozwiązać umowę ze skutkiem natychmiastowym.</w:t>
      </w:r>
    </w:p>
    <w:p w:rsidR="0081276B" w:rsidRPr="00F21322" w:rsidRDefault="0081276B" w:rsidP="006F38DD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11.W przypadku stwierdzenia nienależytego wykonania prac w terminach wynikających                         z zakresu zamówienia lub protokóle konieczności, Wykonawca zapłaci karę umowną                   w wysokości 30 % miesięcznego wynagrodzenia ryczałtowego lub 20 % wynagrodzenia za prace objęte protokołem konieczności. </w:t>
      </w:r>
    </w:p>
    <w:p w:rsidR="0081276B" w:rsidRPr="00F21322" w:rsidRDefault="0081276B" w:rsidP="006F38DD">
      <w:pPr>
        <w:pStyle w:val="ListParagraph"/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12. Zamawiający przewiduje karę umowną każdorazowo za niezatrudnienie przez Wykonawcę osoby wykonującej na umowę o pracę co najmniej z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w których nie dopełniono przedmiotowego wymogu.</w:t>
      </w:r>
    </w:p>
    <w:p w:rsidR="0081276B" w:rsidRPr="00F21322" w:rsidRDefault="0081276B" w:rsidP="006F38DD">
      <w:pPr>
        <w:pStyle w:val="ListParagraph"/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13. Zamawiający przewiduje karę umowną każdorazowo za nie zapewnienie przez Wykonawcę obowiązku zatrudnienia przez podwykonawcę osoby wykonującej na umowę o pracę co najmniej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:rsidR="0081276B" w:rsidRPr="00F21322" w:rsidRDefault="0081276B" w:rsidP="006F38DD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14. Zamawiający zastrzega sobie możliwość dochodzenia odszkodowania przewyższającego wysokość kar umownych.</w:t>
      </w:r>
    </w:p>
    <w:p w:rsidR="0081276B" w:rsidRPr="00F21322" w:rsidRDefault="0081276B" w:rsidP="006F38DD">
      <w:pPr>
        <w:pStyle w:val="NormalWeb"/>
        <w:spacing w:before="0" w:beforeAutospacing="0" w:after="0" w:afterAutospacing="0"/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15. Zamawiający w przypadku zwłoki w opłacaniu faktur zapłaci Wykonawcy odsetki ustawowe.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8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przewiduje możliwość zmian postanowień zawartej umowy w stosunku do treści oferty, na podstawie której dokonano wyboru Wykonawcy w następującym zakresie: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stawki urzędowej podatku VAT,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Inne zmiany: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podwykonawcy.</w:t>
      </w:r>
    </w:p>
    <w:p w:rsidR="0081276B" w:rsidRPr="00F21322" w:rsidRDefault="0081276B" w:rsidP="003854F1">
      <w:pPr>
        <w:autoSpaceDE w:val="0"/>
        <w:autoSpaceDN w:val="0"/>
        <w:adjustRightInd w:val="0"/>
        <w:ind w:left="400" w:hanging="40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c) w zakresie zmiany wartości zobowiązania finansowego wynikającego z niniejszej umowy w okresie jej obowiązywania.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Warunki zmian: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81276B" w:rsidRPr="00F21322" w:rsidRDefault="0081276B" w:rsidP="003854F1">
      <w:pPr>
        <w:tabs>
          <w:tab w:val="left" w:pos="9752"/>
        </w:tabs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363" w:hanging="363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9</w:t>
      </w:r>
    </w:p>
    <w:p w:rsidR="0081276B" w:rsidRPr="00F21322" w:rsidRDefault="0081276B" w:rsidP="003854F1">
      <w:pPr>
        <w:pStyle w:val="BodyTextIndent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F21322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F21322">
        <w:rPr>
          <w:rFonts w:ascii="Tahoma" w:hAnsi="Tahoma" w:cs="Tahoma"/>
          <w:sz w:val="22"/>
          <w:szCs w:val="22"/>
          <w:u w:val="none"/>
        </w:rPr>
        <w:t xml:space="preserve">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F21322">
        <w:rPr>
          <w:rFonts w:ascii="Tahoma" w:hAnsi="Tahoma" w:cs="Tahoma"/>
          <w:sz w:val="22"/>
        </w:rPr>
        <w:t>Dz. U. z 2017 r. poz. 1579 ze zm.</w:t>
      </w:r>
      <w:r w:rsidRPr="00F21322">
        <w:rPr>
          <w:rFonts w:ascii="Tahoma" w:hAnsi="Tahoma" w:cs="Tahoma"/>
          <w:sz w:val="22"/>
          <w:szCs w:val="22"/>
        </w:rPr>
        <w:t>).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10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wnosi zabezpieczenie należytego wykonania umowy w wysokości ………………..zł słownie: ……………………..zł tj. 3 % wartości określonej w § 5 ust. 1 (wartości wynagrodzenia brutto) w formie ………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11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12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 razie wystąpienia istotnej zmiany okoliczności powodującej, że wykonanie umowy nie leży w interesie publicznym, czego nie można było przewidzieć w chwili zawarcia umowy,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zostanie ogłoszona upadłość lub likwidacja przedsiębiorstwa Wykonawcy,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przewidzianych okoliczności, w szczególności braku środków finansowych w budżecie na realizację usługi, nie będzie mógł spełnić swoich zobowiązań umownych wobec Wykonawcy.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13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14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Wykonawca udziela gwarancji na okres dwóch lat na prace określone w § 3 ust. 4 licząc od dnia protokolarnego odbioru robót.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15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jc w:val="center"/>
        <w:rPr>
          <w:rFonts w:ascii="Tahoma" w:hAnsi="Tahoma" w:cs="Tahoma"/>
          <w:b/>
          <w:snapToGrid w:val="0"/>
          <w:sz w:val="22"/>
        </w:rPr>
      </w:pPr>
      <w:r w:rsidRPr="00F21322">
        <w:rPr>
          <w:rFonts w:ascii="Tahoma" w:hAnsi="Tahoma" w:cs="Tahoma"/>
          <w:b/>
          <w:snapToGrid w:val="0"/>
          <w:sz w:val="22"/>
        </w:rPr>
        <w:t>„Projekt</w:t>
      </w:r>
      <w:r w:rsidRPr="00F21322">
        <w:rPr>
          <w:rFonts w:ascii="Tahoma" w:hAnsi="Tahoma" w:cs="Tahoma"/>
          <w:snapToGrid w:val="0"/>
          <w:sz w:val="22"/>
        </w:rPr>
        <w:t>” dla Części II</w:t>
      </w:r>
    </w:p>
    <w:p w:rsidR="0081276B" w:rsidRPr="00F21322" w:rsidRDefault="0081276B" w:rsidP="003854F1">
      <w:pPr>
        <w:pStyle w:val="Title"/>
        <w:spacing w:before="0" w:after="0"/>
        <w:rPr>
          <w:rFonts w:ascii="Tahoma" w:hAnsi="Tahoma" w:cs="Tahoma"/>
          <w:sz w:val="22"/>
          <w:szCs w:val="24"/>
        </w:rPr>
      </w:pPr>
      <w:r w:rsidRPr="00F21322">
        <w:rPr>
          <w:rFonts w:ascii="Tahoma" w:hAnsi="Tahoma" w:cs="Tahoma"/>
          <w:sz w:val="22"/>
        </w:rPr>
        <w:t>U  M  O  W  A       Nr OP.271.8.II.2017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</w:rPr>
      </w:pP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Zawarta w dniu .......12.2017 r. w Mrągowie, pomiędzy 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Gminą Miasto Mrągowo,                          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ul. Królewiecka 60A, 11-700 Mrągowo,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 xml:space="preserve">NIP 742 20 76 940, </w:t>
      </w:r>
      <w:r w:rsidRPr="00F21322">
        <w:rPr>
          <w:rFonts w:ascii="Tahoma" w:hAnsi="Tahoma" w:cs="Tahoma"/>
          <w:snapToGrid w:val="0"/>
          <w:sz w:val="22"/>
          <w:szCs w:val="22"/>
        </w:rPr>
        <w:t>zwanym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Zamawiającym</w:t>
      </w:r>
      <w:r w:rsidRPr="00F21322">
        <w:rPr>
          <w:rFonts w:ascii="Tahoma" w:hAnsi="Tahoma" w:cs="Tahoma"/>
          <w:snapToGrid w:val="0"/>
          <w:sz w:val="22"/>
          <w:szCs w:val="22"/>
        </w:rPr>
        <w:t>” reprezentowanym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1. Burmistrza  –  mgr Otolię Siemieniec </w:t>
      </w:r>
    </w:p>
    <w:p w:rsidR="0081276B" w:rsidRPr="00F21322" w:rsidRDefault="0081276B" w:rsidP="004C7CFE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a ........................  zwaną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F21322">
        <w:rPr>
          <w:rFonts w:ascii="Tahoma" w:hAnsi="Tahoma" w:cs="Tahoma"/>
          <w:snapToGrid w:val="0"/>
          <w:sz w:val="22"/>
          <w:szCs w:val="22"/>
        </w:rPr>
        <w:t>”, reprezentowaną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1. ................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treści następującej: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F21322">
        <w:rPr>
          <w:rFonts w:ascii="Tahoma" w:hAnsi="Tahoma" w:cs="Tahoma"/>
          <w:b/>
          <w:sz w:val="22"/>
          <w:szCs w:val="22"/>
        </w:rPr>
        <w:t>1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zleca a Wykonawca przyjmuje do wykonania prace związane z utrzymaniem             i konserwacją terenów zieleni miejskiej na terenie miasta Mrągowa – Część II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2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Pr="00F21322">
        <w:rPr>
          <w:rFonts w:ascii="Tahoma" w:hAnsi="Tahoma" w:cs="Tahoma"/>
          <w:b/>
          <w:bCs/>
          <w:sz w:val="22"/>
          <w:szCs w:val="22"/>
        </w:rPr>
        <w:t>od 1.01.2018 r. do dnia 31.12.2018 r.</w:t>
      </w:r>
    </w:p>
    <w:p w:rsidR="0081276B" w:rsidRPr="00F21322" w:rsidRDefault="0081276B" w:rsidP="009F3FAA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3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1.</w:t>
      </w:r>
      <w:r w:rsidRPr="00F21322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zieleni miejskiej o powierzchni 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110 751 </w:t>
      </w:r>
      <w:r w:rsidRPr="00F21322">
        <w:rPr>
          <w:rFonts w:ascii="Tahoma" w:hAnsi="Tahoma" w:cs="Tahoma"/>
          <w:sz w:val="22"/>
          <w:szCs w:val="22"/>
        </w:rPr>
        <w:t>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>. Zestawienie lokalizacji terenów zielonych objętych utrzymaniem stanowi Załącznik  Nr 2 do niniejszej 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2.</w:t>
      </w:r>
      <w:r w:rsidRPr="00F21322">
        <w:rPr>
          <w:rFonts w:ascii="Tahoma" w:hAnsi="Tahoma" w:cs="Tahoma"/>
          <w:sz w:val="22"/>
          <w:szCs w:val="22"/>
        </w:rPr>
        <w:t xml:space="preserve"> Zakres rzeczowy prac konserwacyjno-pielęgnacyjnych obejmuje w szczególności: wykonywanie prac ogrodniczych i porządkowych na terenach zielonych, utrzymanie                      w sprawności budowli, urządzeń i obiektów małej architektury zlokalizowanych na ww. terenach, w tym między innymi: ławek, koszy na odpady,  instalacji odwadniającej teren, pomników i obelisków, ogrodzeń, ciągów pieszych, obrzeży trawnikowych i dbałość               o utrzymanie czystości toni wodnej. Zagospodarowanie własnym staraniem i na własny koszt, zgodnie z obowiązującymi przepisami, odpadów powstałych z prowadzonej działalności. Zgłaszanie dewastacji i kradzieży elementów wyposażenia organom ścigania.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>3. Wykaz rzeczowy prac wchodzących w zakres wynagrodzenia ryczałtowego dla terenów zgodnie  z Załącznikiem Nr 2: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1) Pielęgnacja trawników: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- koszenie 1 x w miesiącu od maja do października, w przypadku koszenia kosiarkami bez  funkcji mulczowania należy zbierać  skoszoną trawę;  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jesienne wygrabianie opadłych liści przewidywana ilość 60 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Pr="00F21322">
        <w:rPr>
          <w:rFonts w:ascii="Tahoma" w:hAnsi="Tahoma" w:cs="Tahoma"/>
          <w:sz w:val="22"/>
          <w:szCs w:val="22"/>
        </w:rPr>
        <w:t xml:space="preserve">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u w:val="single"/>
        </w:rPr>
        <w:t>Wykonawca zobowiązany jest do usuwania dołów kopanych przez psy oraz kopczyków usypywanych przez krety, nornice itp.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2) Kompleksowa pielęgnacja  krzewów ozdobnych 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pielenie, spulchnianie ziemi  1 x w miesiącu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nawożenie krzewów ozdobnych przy ul. Królewieckiej 58 – 2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podlewanie krzewów ozdobnych przy ul. Królewieckiej 58 – 1 x w tygodniu w okresach suszy w okresie VI-VIII;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formowanie żywopłotów 2 x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cięcia odmładzające i formujące 1 x w okresie obowiązywania umowy, w terminie zależnym od grupy do której należą poszczególne krzewy;</w:t>
      </w:r>
    </w:p>
    <w:p w:rsidR="0081276B" w:rsidRPr="00F21322" w:rsidRDefault="0081276B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zauważenia pierwszych objawów – 1 razy w okresie obowiązywania umowy;</w:t>
      </w:r>
    </w:p>
    <w:p w:rsidR="0081276B" w:rsidRPr="00F21322" w:rsidRDefault="0081276B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przesadzanie roślin we wskazane miejsce 1 x w roku, do 70 szt./w okresie obowiązywania 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3) Utrzymanie ciągów komunikacyjnych oraz schodów :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a) gruntowych: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odchwaszczanie  1 x w miesiącu;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wyrównanie nawierzchni i uzupełnienie nierówności materiałem rodzimym– 3 razy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w okresie obowiązywania umowy;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b) utwardzonych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zamiatanie  – 1 x w tygodniu;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odchwaszczanie 1 x w miesiącu;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odśnieżanie i posypywanie piaskiem (bez użycia soli !) codziennie w okresie zimy;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Utrzymanie zimowe należy ukończyć do godz. 10.00 oraz do 2 godz. po ustaniu opadów.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pozimowe oczyszczenie z piasku.</w:t>
      </w:r>
    </w:p>
    <w:p w:rsidR="0081276B" w:rsidRPr="00F21322" w:rsidRDefault="0081276B" w:rsidP="00B4360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wykonywanie drobnych prac naprawczych i remontowych niezbędnych do prawidłowego</w:t>
      </w:r>
    </w:p>
    <w:p w:rsidR="0081276B" w:rsidRPr="00F21322" w:rsidRDefault="0081276B" w:rsidP="00B4360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funkcjonowania  obiektów  do  kwoty 500 zł netto, powyżej  tej kwoty</w:t>
      </w:r>
    </w:p>
    <w:p w:rsidR="0081276B" w:rsidRPr="00F21322" w:rsidRDefault="0081276B" w:rsidP="00B4360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naprawy będą wykonywane na koszt zamawiającego.</w:t>
      </w:r>
    </w:p>
    <w:p w:rsidR="0081276B" w:rsidRPr="00F21322" w:rsidRDefault="0081276B" w:rsidP="002D1A02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4) </w:t>
      </w:r>
      <w:r w:rsidRPr="00F21322">
        <w:rPr>
          <w:rFonts w:ascii="Tahoma" w:hAnsi="Tahoma" w:cs="Tahoma"/>
          <w:b/>
          <w:sz w:val="22"/>
          <w:szCs w:val="22"/>
          <w:u w:val="single"/>
        </w:rPr>
        <w:t>Monitorowanie stanu zdrowotnego drzew i pisemne zgłaszanie konieczności wykonania cięć pielęgnacyjnych i formujących oraz wycinki drzew Zamawiającemu.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5) Bieżące prace porządkowe :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- opróżnianie koszy na odpady codziennie do godz. 10, (odpady – 16 t w roku);</w:t>
      </w:r>
    </w:p>
    <w:p w:rsidR="0081276B" w:rsidRPr="00F21322" w:rsidRDefault="0081276B" w:rsidP="000C072E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elementów małej architektury (np. murków,  ławek parkowych, koszy na odpady) zlokalizowanych na terenach objętych umową z zanieczyszczeń (między   innymi z odchodów ptasich, glonów, mchów, nalepek, napisów, pleśni)  – codziennie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Ilość ławek – 29 szt. Lokalizacja ławek: Zgodnie z Załącznikiem Nr 2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Ilość koszy –  27 szt. Lokalizacja koszy: Zgodnie z Załącznikiem Nr 2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mycie i dezynfekcja wkładów do koszy na odpady (w środku !) - 1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- </w:t>
      </w:r>
      <w:r w:rsidRPr="00F21322">
        <w:rPr>
          <w:rFonts w:ascii="Tahoma" w:hAnsi="Tahoma" w:cs="Tahoma"/>
          <w:sz w:val="22"/>
          <w:szCs w:val="22"/>
          <w:u w:val="single"/>
        </w:rPr>
        <w:t>powierzchniowe oczyszczanie terenów objętych umową z zanieczyszczeń codziennie do godz. 10 !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likwidacja innych zanieczyszczeń w ciągu 4 godzin od zgłoszenia ( interwencyjnie);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likwidacja </w:t>
      </w:r>
      <w:r w:rsidRPr="00F21322">
        <w:rPr>
          <w:rFonts w:ascii="Tahoma" w:hAnsi="Tahoma" w:cs="Tahoma"/>
          <w:i/>
          <w:sz w:val="22"/>
          <w:szCs w:val="22"/>
        </w:rPr>
        <w:t>dzikich wysypisk śmieci</w:t>
      </w:r>
      <w:r w:rsidRPr="00F21322">
        <w:rPr>
          <w:rFonts w:ascii="Tahoma" w:hAnsi="Tahoma" w:cs="Tahoma"/>
          <w:sz w:val="22"/>
          <w:szCs w:val="22"/>
        </w:rPr>
        <w:t xml:space="preserve"> (do 6 t )z terenów objętych umową 2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utrzymanie skarp i toni wodnej zbiorników i cieków  znajdujących się na  terenach objętych umową, a w szczególności usuwanie wszelkich zanieczyszczeń  w strefie przybrzeżnej – na bieżąco;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usuwanie zanieczyszczeń w toni – 1 x w sezonie;</w:t>
      </w:r>
    </w:p>
    <w:p w:rsidR="0081276B" w:rsidRPr="00F21322" w:rsidRDefault="0081276B" w:rsidP="008C304F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dbanie o czystość i estetykę oraz stan techniczny tablic z regulaminem użytkowania terenów zieleni.</w:t>
      </w:r>
    </w:p>
    <w:p w:rsidR="0081276B" w:rsidRPr="00F21322" w:rsidRDefault="0081276B" w:rsidP="002050B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4.</w:t>
      </w:r>
      <w:r w:rsidRPr="00F21322">
        <w:rPr>
          <w:rFonts w:ascii="Tahoma" w:hAnsi="Tahoma" w:cs="Tahoma"/>
          <w:sz w:val="22"/>
          <w:szCs w:val="22"/>
        </w:rPr>
        <w:t xml:space="preserve"> Prace nie wchodzące w zakres ryczałtu, rozliczane będą wg potrzeb na podstawie  protokołu konieczności, cenami jednostkowymi  i  obejmują:</w:t>
      </w:r>
    </w:p>
    <w:p w:rsidR="0081276B" w:rsidRPr="00F21322" w:rsidRDefault="0081276B" w:rsidP="002050B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trawnika,</w:t>
      </w:r>
    </w:p>
    <w:p w:rsidR="0081276B" w:rsidRPr="00F21322" w:rsidRDefault="0081276B" w:rsidP="002050B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stawkę roboczogodziny na inne roboty nie objęte specyfikacją, ale powiązane z realizacją zadań, rozliczane będą wg ustalonej stawki roboczogodziny, (stawka do celów kosztorysowych z uwzględnieniem kosztów ogólnych i zysku) . </w:t>
      </w:r>
    </w:p>
    <w:p w:rsidR="0081276B" w:rsidRPr="00F21322" w:rsidRDefault="0081276B" w:rsidP="002050B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</w:t>
      </w:r>
    </w:p>
    <w:p w:rsidR="0081276B" w:rsidRPr="00F21322" w:rsidRDefault="0081276B" w:rsidP="002050B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trawnika;</w:t>
      </w:r>
    </w:p>
    <w:p w:rsidR="0081276B" w:rsidRPr="00F21322" w:rsidRDefault="0081276B" w:rsidP="002050B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5/ oczyszczanie powierzchniowe – za 10m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2050B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6/ wykonanie i trwały montaż  w terenie 1 szt. tablicy z regulaminem wg treści i lokalizacji uzgodnionej z Zamawiającym o wymiarach : 40 cm x 70 cm, osadzonych na stalowej konstrukcji.</w:t>
      </w:r>
    </w:p>
    <w:p w:rsidR="0081276B" w:rsidRPr="00F21322" w:rsidRDefault="0081276B" w:rsidP="002050B1">
      <w:pPr>
        <w:pStyle w:val="Normal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4</w:t>
      </w:r>
    </w:p>
    <w:p w:rsidR="0081276B" w:rsidRPr="00F21322" w:rsidRDefault="0081276B" w:rsidP="003854F1">
      <w:pPr>
        <w:pStyle w:val="NormalWeb"/>
        <w:numPr>
          <w:ilvl w:val="5"/>
          <w:numId w:val="1"/>
        </w:numPr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Wykonawcy za realizację zadań określonych w § 3 ust. 3  przysługuje wynagrodzenie ryczałtowe    w wysokości ……..</w:t>
      </w:r>
      <w:r w:rsidRPr="00F21322">
        <w:rPr>
          <w:rFonts w:ascii="Tahoma" w:hAnsi="Tahoma" w:cs="Tahoma"/>
          <w:b/>
          <w:sz w:val="22"/>
          <w:szCs w:val="22"/>
        </w:rPr>
        <w:t>zł brutto</w:t>
      </w:r>
      <w:r w:rsidRPr="00F21322">
        <w:rPr>
          <w:rFonts w:ascii="Tahoma" w:hAnsi="Tahoma" w:cs="Tahoma"/>
          <w:sz w:val="22"/>
          <w:szCs w:val="22"/>
        </w:rPr>
        <w:t>, słownie: …………….zł, wg ceny jednostkowej ……zł/m</w:t>
      </w:r>
      <w:r w:rsidRPr="00F21322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>powierzchni, płatne w zróżnicowanych kwotowo ratach miesięcznych, za faktycznie wykonane  w danym miesiącu prace zgodnie ze specyfikacją, wg poniższego zestawienia.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22"/>
                <w:szCs w:val="22"/>
              </w:rPr>
              <w:t xml:space="preserve">   </w:t>
            </w:r>
            <w:r w:rsidRPr="00F21322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21322">
              <w:rPr>
                <w:rFonts w:ascii="Tahoma" w:hAnsi="Tahoma" w:cs="Tahoma"/>
                <w:sz w:val="14"/>
                <w:szCs w:val="14"/>
              </w:rPr>
              <w:t>Utrzymanie zimowe ciągów komunikacyjnych, oczyszcza. powierzchniowe, opróżnianie koszy</w:t>
            </w:r>
          </w:p>
        </w:tc>
        <w:tc>
          <w:tcPr>
            <w:tcW w:w="5559" w:type="dxa"/>
            <w:gridSpan w:val="8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zielonych zgodnie ze specyfikacją </w:t>
            </w:r>
          </w:p>
        </w:tc>
        <w:tc>
          <w:tcPr>
            <w:tcW w:w="1418" w:type="dxa"/>
            <w:gridSpan w:val="2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F21322">
              <w:rPr>
                <w:rFonts w:ascii="Tahoma" w:hAnsi="Tahoma" w:cs="Tahoma"/>
                <w:sz w:val="12"/>
                <w:szCs w:val="12"/>
              </w:rPr>
              <w:t>Utrzymanie zimowe ciągów komunikacyjnych, oczyszcza. powierzchniowe, opróżnianie koszy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2018</w:t>
            </w:r>
          </w:p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76B" w:rsidRPr="00F21322" w:rsidRDefault="0081276B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  -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stawka roboczogodziny na inne roboty nie objęte specyfikacją, ale powiązane z realizacją zadań, do celów kosztorysowych z uwzględnieniem kosztów ogólnych  i zysku  -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 –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trawnika-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5/ oczyszczanie powierzchniowe 10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–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6/ wykonanie i trwały montaż  w terenie 1 szt. tablicy z regulaminem wg treści i lokalizacji uzgodnionej z Zamawiającym o wymiarach : 40 cm x 70 cm, osadzonych na stalowej konstrukcji.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5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Zobowiązanie Zamawiającego wynikające z § 4  niniejszej umowy w okresie jej realizacji nie może przekroczyć kwoty …………….</w:t>
      </w:r>
      <w:r w:rsidRPr="00F21322">
        <w:rPr>
          <w:rFonts w:ascii="Tahoma" w:hAnsi="Tahoma" w:cs="Tahoma"/>
          <w:b/>
          <w:sz w:val="22"/>
          <w:szCs w:val="22"/>
        </w:rPr>
        <w:t>zł</w:t>
      </w:r>
      <w:r w:rsidRPr="00F21322">
        <w:rPr>
          <w:rFonts w:ascii="Tahoma" w:hAnsi="Tahoma" w:cs="Tahoma"/>
          <w:sz w:val="22"/>
          <w:szCs w:val="22"/>
        </w:rPr>
        <w:t xml:space="preserve"> brutto / słownie:………………………. zł brutto/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sprzedaży, dzierżawy, użyczenia, zamiany, uwłaszczenia, zmiany zarządcy, rozpoczęcia prac budowlanych itp., łącznie do 10%, wg ceny jednostkowej określonej w § 4 ust. 1, na podstawie protokołu konieczności, sporządzonego przez strony.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ramach obowiązującego wynagrodzenia.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Zamawiający zastrzega sobie prawo zwiększenia  ilości obiektów do utrzymania na podstawie zamówienia udzielonego z wolnej ręki, którego łączna wartość nie może przekroczyć 20% zamówienia podstawowego, przy jednoczesnym zachowaniu tych samych norm, standardów i parametrów.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6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1. Podstawą do wystawienia miesięcznej faktury będą protokoły odbioru robót, podpisane przez obie strony, pod warunkiem zgłoszenia odbioru wykonywanych prac, w terminie do 5 i 20 dnia każdego miesiąca. Nie zgłoszenie do odbioru prac spowoduje utratę miesięcznego wynagrodzenia w wysokości 50 %.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możliwość przeprowadzania kontroli doraźnych wykonywanych prac.   W przypadku, gdy przedstawiciel Wykonawcy nie będzie mógł uczestniczyć w przeglądach, przedstawiciel Zamawiającego przeprowadza go sam – wykonuje wówczas dokumentację fotograficzną.</w:t>
      </w:r>
    </w:p>
    <w:p w:rsidR="0081276B" w:rsidRDefault="0081276B" w:rsidP="009351B6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Należność wynikającą z faktury Zamawiający opłaci przelewem w ciągu …* dni od daty dostarczenia faktury wraz z protokółem odbioru Zamawiającemu .</w:t>
      </w:r>
    </w:p>
    <w:p w:rsidR="0081276B" w:rsidRPr="00F21322" w:rsidRDefault="0081276B" w:rsidP="00F21322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*</w:t>
      </w:r>
      <w:r w:rsidRPr="00F21322">
        <w:rPr>
          <w:sz w:val="16"/>
        </w:rPr>
        <w:t xml:space="preserve"> wartość zostanie wstawiona zgodnie z deklaracją z oferty</w:t>
      </w:r>
    </w:p>
    <w:p w:rsidR="0081276B" w:rsidRPr="00F21322" w:rsidRDefault="0081276B" w:rsidP="009351B6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Faktura w części dotyczącej Zamawiającego powinna być wystawiona przez Wykonawcę </w:t>
      </w:r>
      <w:r w:rsidRPr="00F21322">
        <w:rPr>
          <w:rFonts w:ascii="Tahoma" w:hAnsi="Tahoma" w:cs="Tahoma"/>
          <w:sz w:val="22"/>
          <w:szCs w:val="22"/>
        </w:rPr>
        <w:br/>
        <w:t>w następujący sposób: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napToGrid w:val="0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Nabywca: </w:t>
      </w:r>
      <w:r w:rsidRPr="00F21322">
        <w:rPr>
          <w:rFonts w:ascii="Tahoma" w:hAnsi="Tahoma" w:cs="Tahoma"/>
          <w:snapToGrid w:val="0"/>
          <w:sz w:val="22"/>
          <w:szCs w:val="22"/>
        </w:rPr>
        <w:t>Gmina Miasto Mrągowo,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11-700 Mrągowo, ul. Królewiecka 60A,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</w:p>
    <w:p w:rsidR="0081276B" w:rsidRPr="00F21322" w:rsidRDefault="0081276B" w:rsidP="009F3FAA">
      <w:pPr>
        <w:ind w:left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Odbiorca: Urząd Miejski w Mrągowie, ul. Królewiecka 60A, 11-700 Mrągowo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7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zobowiązuje się do wykonywania prac, wymienionych w § 3, zgodnie z obowiązującymi zasadami współczesnej wiedzy ogrodniczej, należytą starannością, zasadami wiedzy technicznej i przepisami BHP.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utylizację odpadów stałych i płynnych,   zgodnie z obowiązującym stanem prawnym (art. 3 ust. 3 pkt 22 i art. 5 ustawy o odpadach z dnia 27.04.2001r., Dz. U. z 2007 r., Nr 39, poz. 251, z p. zm.).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5. Wykonawca zobowiązany jest do sporządzenia protokołów:  z  przygotowania obiektów do sezonu letniego (koniec kwietnia) i z przygotowania obiektów do sezonu zimowego (koniec października).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6.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7. Zamawiający jest uprawniony do kontroli realizacji prac objętych umową. Do kontrolowania realizacji prac uprawniona jest Straż Miejska w Mrągowie oraz pracownicy referatu Gospodarki Komunalnej i Mieszkaniowej tut. Urzędu.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8.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9. W przypadku negatywnych wyników kontroli, Wykonawca zobowiązany jest wykonać prace ogrodnicze w ciągu 7 dni od daty sporządzenia protokółu odbioru, a prace bieżące porządkowe w dniu zgłoszenia.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10. W przypadku stwierdzenia nie wykonania lub nienależytego wykonania prac w określonym terminie, popartym dwoma protokółami odbioru, Zamawiający ma prawo rozwiązać umowę ze skutkiem natychmiastowym.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11. W przypadku stwierdzenia nienależytego wykonania prac w terminach wynikających z zakresu zamówienia lub protokóle konieczności, Wykonawca zapłaci karę umowną w wysokości 30 % miesięcznego wynagrodzenia ryczałtowego lub 20 % wynagrodzenia za prace objęte protokołem konieczności.  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12. Zamawiający zastrzega sobie możliwość dochodzenia odszkodowania przewyższającego wysokość kar umownych.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13. Zamawiający w przypadku zwłoki w opłacaniu faktur zapłaci Wykonawcy odsetki ustawowe.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8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przewiduje możliwość zmian postanowień zawartej umowy w stosunku do treści oferty, na podstawie której dokonano wyboru Wykonawcy w następującym zakresie: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stawki urzędowej podatku VAT,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Inne zmiany: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podwykonawcy.</w:t>
      </w:r>
    </w:p>
    <w:p w:rsidR="0081276B" w:rsidRPr="00F21322" w:rsidRDefault="0081276B" w:rsidP="003854F1">
      <w:pPr>
        <w:autoSpaceDE w:val="0"/>
        <w:autoSpaceDN w:val="0"/>
        <w:adjustRightInd w:val="0"/>
        <w:ind w:left="400" w:hanging="20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c) w zakresie zmiany wartości zobowiązania finansowego wynikającego z niniejszej umowy w okresie jej obowiązywania.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Warunki zmian: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81276B" w:rsidRPr="00F21322" w:rsidRDefault="0081276B" w:rsidP="003854F1">
      <w:pPr>
        <w:tabs>
          <w:tab w:val="left" w:pos="9752"/>
        </w:tabs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363" w:hanging="363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9</w:t>
      </w:r>
    </w:p>
    <w:p w:rsidR="0081276B" w:rsidRPr="00F21322" w:rsidRDefault="0081276B" w:rsidP="003854F1">
      <w:pPr>
        <w:pStyle w:val="BodyTextIndent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F21322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F21322">
        <w:rPr>
          <w:rFonts w:ascii="Tahoma" w:hAnsi="Tahoma" w:cs="Tahoma"/>
          <w:sz w:val="22"/>
          <w:szCs w:val="22"/>
          <w:u w:val="none"/>
        </w:rPr>
        <w:t xml:space="preserve">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F21322">
        <w:rPr>
          <w:rFonts w:ascii="Tahoma" w:hAnsi="Tahoma" w:cs="Tahoma"/>
          <w:sz w:val="22"/>
        </w:rPr>
        <w:t>Dz. U. z 2017 r. poz. 1579 ze zm.</w:t>
      </w:r>
      <w:r w:rsidRPr="00F21322">
        <w:rPr>
          <w:rFonts w:ascii="Tahoma" w:hAnsi="Tahoma" w:cs="Tahoma"/>
          <w:sz w:val="22"/>
          <w:szCs w:val="22"/>
        </w:rPr>
        <w:t>).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10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wnosi zabezpieczenie należytego wykonania umowy w wysokości …… zł słownie: ……….. zł tj. 3 % wartości określonej w § 5 ust. 1 (wartości wynagrodzenia brutto) w formie ………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11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12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 razie wystąpienia istotnej zmiany okoliczności powodującej, że wykonanie umowy nie leżyw interesie publicznym, czego nie można było przewidzieć w chwili zawarcia umowy,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zostanie ogłoszona upadłość lub likwidacja przedsiębiorstwa Wykonawcy,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przewidzianych okoliczności, w szczególności braku środków finansowych w budżecie na realizację usługi, nie będzie mógł spełnić swoich zobowiązań umownych wobec Wykonawcy.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13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14</w:t>
      </w:r>
    </w:p>
    <w:p w:rsidR="0081276B" w:rsidRPr="00F21322" w:rsidRDefault="0081276B" w:rsidP="003854F1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Wykonawca udziela gwarancji na okres dwóch lat na prace określone w § 3 ust. 4 licząc od dnia protokolarnego odbioru robót.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15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/>
    <w:p w:rsidR="0081276B" w:rsidRPr="00F21322" w:rsidRDefault="0081276B"/>
    <w:p w:rsidR="0081276B" w:rsidRPr="00F21322" w:rsidRDefault="0081276B"/>
    <w:p w:rsidR="0081276B" w:rsidRPr="00F21322" w:rsidRDefault="0081276B"/>
    <w:p w:rsidR="0081276B" w:rsidRPr="00F21322" w:rsidRDefault="0081276B" w:rsidP="001A6080">
      <w:pPr>
        <w:pStyle w:val="BodyText"/>
        <w:spacing w:line="240" w:lineRule="auto"/>
        <w:jc w:val="left"/>
        <w:rPr>
          <w:rFonts w:ascii="Tahoma" w:hAnsi="Tahoma" w:cs="Tahoma"/>
        </w:rPr>
      </w:pPr>
      <w:r w:rsidRPr="00F21322">
        <w:rPr>
          <w:rFonts w:ascii="Tahoma" w:hAnsi="Tahoma" w:cs="Tahoma"/>
        </w:rPr>
        <w:t xml:space="preserve">         </w:t>
      </w:r>
    </w:p>
    <w:p w:rsidR="0081276B" w:rsidRPr="00F21322" w:rsidRDefault="0081276B" w:rsidP="001A6080">
      <w:pPr>
        <w:pStyle w:val="BodyText"/>
        <w:spacing w:line="240" w:lineRule="auto"/>
        <w:jc w:val="left"/>
        <w:rPr>
          <w:rFonts w:ascii="Tahoma" w:hAnsi="Tahoma" w:cs="Tahoma"/>
        </w:rPr>
      </w:pPr>
    </w:p>
    <w:p w:rsidR="0081276B" w:rsidRDefault="0081276B" w:rsidP="001A6080">
      <w:pPr>
        <w:pStyle w:val="BodyText"/>
        <w:spacing w:line="240" w:lineRule="auto"/>
        <w:jc w:val="left"/>
        <w:rPr>
          <w:rFonts w:ascii="Tahoma" w:hAnsi="Tahoma" w:cs="Tahoma"/>
        </w:rPr>
      </w:pPr>
    </w:p>
    <w:p w:rsidR="0081276B" w:rsidRPr="00F21322" w:rsidRDefault="0081276B" w:rsidP="001A6080">
      <w:pPr>
        <w:pStyle w:val="BodyText"/>
        <w:spacing w:line="240" w:lineRule="auto"/>
        <w:jc w:val="left"/>
        <w:rPr>
          <w:rFonts w:ascii="Tahoma" w:hAnsi="Tahoma" w:cs="Tahoma"/>
        </w:rPr>
      </w:pPr>
    </w:p>
    <w:p w:rsidR="0081276B" w:rsidRPr="00F21322" w:rsidRDefault="0081276B" w:rsidP="001A6080">
      <w:pPr>
        <w:pStyle w:val="BodyText"/>
        <w:spacing w:line="240" w:lineRule="auto"/>
        <w:jc w:val="left"/>
        <w:rPr>
          <w:rFonts w:ascii="Tahoma" w:hAnsi="Tahoma" w:cs="Tahoma"/>
        </w:rPr>
      </w:pPr>
    </w:p>
    <w:p w:rsidR="0081276B" w:rsidRPr="00F21322" w:rsidRDefault="0081276B" w:rsidP="001A6080">
      <w:pPr>
        <w:jc w:val="center"/>
        <w:rPr>
          <w:rFonts w:ascii="Tahoma" w:hAnsi="Tahoma" w:cs="Tahoma"/>
          <w:b/>
          <w:snapToGrid w:val="0"/>
          <w:sz w:val="22"/>
        </w:rPr>
      </w:pPr>
      <w:r w:rsidRPr="00F21322">
        <w:rPr>
          <w:rFonts w:ascii="Tahoma" w:hAnsi="Tahoma" w:cs="Tahoma"/>
          <w:b/>
          <w:snapToGrid w:val="0"/>
          <w:sz w:val="22"/>
        </w:rPr>
        <w:t>„Projekt</w:t>
      </w:r>
      <w:r w:rsidRPr="00F21322">
        <w:rPr>
          <w:rFonts w:ascii="Tahoma" w:hAnsi="Tahoma" w:cs="Tahoma"/>
          <w:snapToGrid w:val="0"/>
          <w:sz w:val="22"/>
        </w:rPr>
        <w:t>” dla Części III</w:t>
      </w:r>
    </w:p>
    <w:p w:rsidR="0081276B" w:rsidRPr="00F21322" w:rsidRDefault="0081276B" w:rsidP="001A6080">
      <w:pPr>
        <w:pStyle w:val="Title"/>
        <w:spacing w:before="0" w:after="0"/>
        <w:rPr>
          <w:rFonts w:ascii="Tahoma" w:hAnsi="Tahoma" w:cs="Tahoma"/>
          <w:sz w:val="22"/>
          <w:szCs w:val="24"/>
        </w:rPr>
      </w:pPr>
      <w:r w:rsidRPr="00F21322">
        <w:rPr>
          <w:rFonts w:ascii="Tahoma" w:hAnsi="Tahoma" w:cs="Tahoma"/>
          <w:sz w:val="22"/>
        </w:rPr>
        <w:t>U  M  O  W  A       Nr OPZ.271.8.III.2017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</w:rPr>
      </w:pP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Zawarta w dniu .......12.2017 r. w Mrągowie, pomiędzy 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Gminą Miasto Mrągowo,                           </w:t>
      </w:r>
      <w:r w:rsidRPr="00F21322">
        <w:rPr>
          <w:rFonts w:ascii="Tahoma" w:hAnsi="Tahoma" w:cs="Tahoma"/>
          <w:snapToGrid w:val="0"/>
          <w:sz w:val="22"/>
          <w:szCs w:val="22"/>
        </w:rPr>
        <w:t>ul. Królewiecka 60A, 11-700 Mrągowo,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 xml:space="preserve"> NIP 742 20 76 940,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 zwanym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Zamawiającym</w:t>
      </w:r>
      <w:r w:rsidRPr="00F21322">
        <w:rPr>
          <w:rFonts w:ascii="Tahoma" w:hAnsi="Tahoma" w:cs="Tahoma"/>
          <w:snapToGrid w:val="0"/>
          <w:sz w:val="22"/>
          <w:szCs w:val="22"/>
        </w:rPr>
        <w:t>” reprezentowanym przez: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1. Burmistrza  –  mgr Otolię Siemieniec </w:t>
      </w:r>
    </w:p>
    <w:p w:rsidR="0081276B" w:rsidRPr="00F21322" w:rsidRDefault="0081276B" w:rsidP="004C7CFE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a ........................  zwaną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F21322">
        <w:rPr>
          <w:rFonts w:ascii="Tahoma" w:hAnsi="Tahoma" w:cs="Tahoma"/>
          <w:snapToGrid w:val="0"/>
          <w:sz w:val="22"/>
          <w:szCs w:val="22"/>
        </w:rPr>
        <w:t>”, reprezentowaną przez: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1. ................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treści następującej: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F21322">
        <w:rPr>
          <w:rFonts w:ascii="Tahoma" w:hAnsi="Tahoma" w:cs="Tahoma"/>
          <w:b/>
          <w:sz w:val="22"/>
          <w:szCs w:val="22"/>
        </w:rPr>
        <w:t>1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zleca a Wykonawca przyjmuje do wykonania prace związane z utrzymaniem             i konserwacją terenów cmentarzy komunalnych będących własnością Gminy Miasta Mrągowa – Część III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2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Pr="00F21322">
        <w:rPr>
          <w:rFonts w:ascii="Tahoma" w:hAnsi="Tahoma" w:cs="Tahoma"/>
          <w:b/>
          <w:bCs/>
          <w:sz w:val="22"/>
          <w:szCs w:val="22"/>
        </w:rPr>
        <w:t>od 1.01.2018 r. do dnia 31.12.2018 r.</w:t>
      </w:r>
    </w:p>
    <w:p w:rsidR="0081276B" w:rsidRPr="00F21322" w:rsidRDefault="0081276B" w:rsidP="009F3FAA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3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1.</w:t>
      </w:r>
      <w:r w:rsidRPr="00F21322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następujących cmentarzy komunalnych :</w:t>
      </w:r>
    </w:p>
    <w:p w:rsidR="0081276B" w:rsidRPr="00F21322" w:rsidRDefault="0081276B" w:rsidP="00BD0445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1) przy ul. Brzozowej 3 o powierzchni 412 m², </w:t>
      </w:r>
      <w:r w:rsidRPr="00F21322">
        <w:rPr>
          <w:rFonts w:ascii="Tahoma" w:hAnsi="Tahoma" w:cs="Tahoma"/>
          <w:sz w:val="22"/>
          <w:szCs w:val="22"/>
          <w:u w:val="single"/>
        </w:rPr>
        <w:t>zamknięty;</w:t>
      </w:r>
    </w:p>
    <w:p w:rsidR="0081276B" w:rsidRPr="00F21322" w:rsidRDefault="0081276B" w:rsidP="00BD0445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2) przy ul. Brzozowej 5 o powierzchni 19 857 m², </w:t>
      </w:r>
      <w:r w:rsidRPr="00F21322">
        <w:rPr>
          <w:rFonts w:ascii="Tahoma" w:hAnsi="Tahoma" w:cs="Tahoma"/>
          <w:sz w:val="22"/>
          <w:szCs w:val="22"/>
          <w:u w:val="single"/>
        </w:rPr>
        <w:t>zamknięty,</w:t>
      </w:r>
      <w:r w:rsidRPr="00F21322">
        <w:rPr>
          <w:rFonts w:ascii="Tahoma" w:hAnsi="Tahoma" w:cs="Tahoma"/>
          <w:sz w:val="22"/>
          <w:szCs w:val="22"/>
        </w:rPr>
        <w:t xml:space="preserve"> wpisany do rejestru zabytków;</w:t>
      </w:r>
    </w:p>
    <w:p w:rsidR="0081276B" w:rsidRPr="00F21322" w:rsidRDefault="0081276B" w:rsidP="00BD0445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3) przy ul. Brzozowej 6 o powierzchni 15 092 m², </w:t>
      </w:r>
      <w:r w:rsidRPr="00F21322">
        <w:rPr>
          <w:rFonts w:ascii="Tahoma" w:hAnsi="Tahoma" w:cs="Tahoma"/>
          <w:sz w:val="22"/>
          <w:szCs w:val="22"/>
          <w:u w:val="single"/>
        </w:rPr>
        <w:t>zamknięty</w:t>
      </w:r>
      <w:r w:rsidRPr="00F21322">
        <w:rPr>
          <w:rFonts w:ascii="Tahoma" w:hAnsi="Tahoma" w:cs="Tahoma"/>
          <w:sz w:val="22"/>
          <w:szCs w:val="22"/>
        </w:rPr>
        <w:t>, wpisany do rejestru zabytków;</w:t>
      </w:r>
    </w:p>
    <w:p w:rsidR="0081276B" w:rsidRPr="00F21322" w:rsidRDefault="0081276B" w:rsidP="00BD0445">
      <w:p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4) przy ul. Młodkowskiego o powierzchni 53 903 m² - </w:t>
      </w:r>
      <w:r w:rsidRPr="00F21322">
        <w:rPr>
          <w:rFonts w:ascii="Tahoma" w:hAnsi="Tahoma" w:cs="Tahoma"/>
          <w:b/>
          <w:sz w:val="22"/>
          <w:szCs w:val="22"/>
        </w:rPr>
        <w:t>obiekt użytkowany.</w:t>
      </w:r>
    </w:p>
    <w:p w:rsidR="0081276B" w:rsidRPr="00F21322" w:rsidRDefault="0081276B" w:rsidP="001A6080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2.</w:t>
      </w:r>
      <w:r w:rsidRPr="00F21322">
        <w:rPr>
          <w:rFonts w:ascii="Tahoma" w:hAnsi="Tahoma" w:cs="Tahoma"/>
          <w:sz w:val="22"/>
          <w:szCs w:val="22"/>
        </w:rPr>
        <w:t xml:space="preserve"> Zakres rzeczowy prac konserwacyjno-pielęgnacyjnych obejmuje w szczególności: wykonywanie prac ogrodniczych i porządkowych, utrzymanie   w sprawności budowli             i urządzeń  zlokalizowanych na ww. terenach, w tym między innymi:  koszy na odpady,  instalacji odwadniającej teren,  ogrodzeń, ciągów komunikacyjnych, parkingów, obrzeży trawnikowych. Zagospodarowanie własnym staraniem i na własny koszt, zgodnie                     z obowiązującymi przepisami,  odpadów powstałych z prowadzonej działalności. Zgłaszanie dewastacji  i kradzieży elementów wyposażenia organom ścigania.</w:t>
      </w:r>
    </w:p>
    <w:p w:rsidR="0081276B" w:rsidRPr="00F21322" w:rsidRDefault="0081276B" w:rsidP="001A6080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>3. Wykaz rzeczowy prac  wchodzących w zakres wynagrodzenia ryczałtowego              dla terenów cmentarzy komunalnych:</w:t>
      </w:r>
    </w:p>
    <w:p w:rsidR="0081276B" w:rsidRPr="00F21322" w:rsidRDefault="0081276B" w:rsidP="00360678">
      <w:p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Codzienne sprzątanie toalet na cmentarzu przy ul. Młodkowskiego;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Utrzymywanie porządku (poprzez usuwanie zanieczyszczeń i chwastów)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na kwaterze mogił poległych milicjantów zlokalizowanej na cmentarzu przy ul. Brzozowej 6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oraz mogiły żołnierza armii niemieckiej z okresu I wojny światowej zlokalizowanej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na cmentarzu przy ul. Brzozowej 5;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Utrzymanie ciągów komunikacyjnych  polegające na :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a) gruntowych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 xml:space="preserve">       - zagrabianiu - 2 x w miesiącu o powierzchni 985m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- wyrównywaniu  nawierzchni i uzupełnienie nierówności materiałem rodzimym– 3 razy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w okresie obowiązywania umowy.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b) utwardzonych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zamiatanie  – 1 x w tygodniu o powierzchni 6 650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odchwaszczanie ciągów komunikacyjnych i parkingów   o powierzchni 10 145m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 - 1 x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w miesiącu;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- bieżące utrzymanie zimowe  tj. odśnieżanie i posypywanie piaskiem (bez użycia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soli !), usuwanie gołoledzi 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Utrzymanie zimowe należy ukończyć do godz. 10.00 oraz do 2 godz. po ustaniu opadów. Łączna powierzchnia ciągów komunikacyjnych (gruntowych  i utwardzonych) oraz  parkingów wynosi-  11 445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Zakaz używania soli oraz sprzętu ciężkiego, (dopuszczalny wjazd pługa na teren parkingów);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- pozimowe oczyszczenie z piasku.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Nadzór nad gospodarką odpadami:</w:t>
      </w:r>
    </w:p>
    <w:p w:rsidR="0081276B" w:rsidRPr="00F21322" w:rsidRDefault="0081276B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wyposażenie cmentarzy w niezbędną liczbę pojemników na odpady</w:t>
      </w:r>
      <w:r w:rsidRPr="00F21322">
        <w:rPr>
          <w:rFonts w:ascii="Tahoma" w:hAnsi="Tahoma" w:cs="Tahoma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 xml:space="preserve">zmieszane,                     </w:t>
      </w:r>
      <w:r w:rsidRPr="00F21322">
        <w:rPr>
          <w:rFonts w:ascii="Tahoma" w:hAnsi="Tahoma" w:cs="Tahoma"/>
          <w:b/>
          <w:sz w:val="22"/>
          <w:szCs w:val="22"/>
        </w:rPr>
        <w:t>w bardzo dobrym stanie technicznym</w:t>
      </w:r>
      <w:r w:rsidRPr="00F21322">
        <w:rPr>
          <w:rFonts w:ascii="Tahoma" w:hAnsi="Tahoma" w:cs="Tahoma"/>
          <w:sz w:val="22"/>
          <w:szCs w:val="22"/>
        </w:rPr>
        <w:t xml:space="preserve">, </w:t>
      </w:r>
      <w:r w:rsidRPr="00F21322"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2"/>
          <w:szCs w:val="22"/>
        </w:rPr>
        <w:t>zgodnie</w:t>
      </w:r>
      <w:r w:rsidRPr="00F21322">
        <w:rPr>
          <w:rFonts w:ascii="Tahoma" w:hAnsi="Tahoma" w:cs="Tahoma"/>
          <w:sz w:val="22"/>
          <w:szCs w:val="22"/>
        </w:rPr>
        <w:t xml:space="preserve"> z art. 6 Regulaminu utrzymania czystości  i porządku na terenie miasta Mrągowa w sposób następujący :</w:t>
      </w:r>
    </w:p>
    <w:p w:rsidR="0081276B" w:rsidRPr="00F21322" w:rsidRDefault="0081276B" w:rsidP="00360678">
      <w:pPr>
        <w:ind w:left="72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Brzozowa 3 –   </w:t>
      </w:r>
      <w:r w:rsidRPr="00F21322">
        <w:rPr>
          <w:rFonts w:ascii="Tahoma" w:hAnsi="Tahoma" w:cs="Tahoma"/>
          <w:b/>
          <w:sz w:val="22"/>
          <w:szCs w:val="22"/>
        </w:rPr>
        <w:t>pojemnik</w:t>
      </w:r>
      <w:r w:rsidRPr="00F21322">
        <w:rPr>
          <w:rFonts w:ascii="Tahoma" w:hAnsi="Tahoma" w:cs="Tahoma"/>
          <w:sz w:val="22"/>
          <w:szCs w:val="22"/>
        </w:rPr>
        <w:t xml:space="preserve">  </w:t>
      </w:r>
      <w:r w:rsidRPr="00F21322">
        <w:rPr>
          <w:rFonts w:ascii="Tahoma" w:hAnsi="Tahoma" w:cs="Tahoma"/>
          <w:b/>
          <w:sz w:val="22"/>
          <w:szCs w:val="22"/>
        </w:rPr>
        <w:t>240  l – 1 szt.</w:t>
      </w:r>
    </w:p>
    <w:p w:rsidR="0081276B" w:rsidRPr="00F21322" w:rsidRDefault="0081276B" w:rsidP="00360678">
      <w:pPr>
        <w:ind w:left="72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Brzozowa 5  -  </w:t>
      </w:r>
      <w:r w:rsidRPr="00F21322">
        <w:rPr>
          <w:rFonts w:ascii="Tahoma" w:hAnsi="Tahoma" w:cs="Tahoma"/>
          <w:b/>
          <w:sz w:val="22"/>
          <w:szCs w:val="22"/>
        </w:rPr>
        <w:t>pojemnik</w:t>
      </w:r>
      <w:r w:rsidRPr="00F21322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b/>
          <w:sz w:val="22"/>
          <w:szCs w:val="22"/>
        </w:rPr>
        <w:t>240  l – 1 szt.</w:t>
      </w:r>
    </w:p>
    <w:p w:rsidR="0081276B" w:rsidRPr="00F21322" w:rsidRDefault="0081276B" w:rsidP="00360678">
      <w:pPr>
        <w:ind w:left="72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Brzozowa 6 –  </w:t>
      </w:r>
      <w:r w:rsidRPr="00F21322">
        <w:rPr>
          <w:rFonts w:ascii="Tahoma" w:hAnsi="Tahoma" w:cs="Tahoma"/>
          <w:b/>
          <w:sz w:val="22"/>
          <w:szCs w:val="22"/>
        </w:rPr>
        <w:t>pojemnik</w:t>
      </w:r>
      <w:r w:rsidRPr="00F21322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b/>
          <w:sz w:val="22"/>
          <w:szCs w:val="22"/>
        </w:rPr>
        <w:t>1100l –2 szt. i pojemnik 240 l – 6 szt.</w:t>
      </w:r>
    </w:p>
    <w:p w:rsidR="0081276B" w:rsidRPr="00F21322" w:rsidRDefault="0081276B" w:rsidP="00360678">
      <w:pPr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 xml:space="preserve">                  </w:t>
      </w:r>
      <w:r w:rsidRPr="00F21322">
        <w:rPr>
          <w:rFonts w:ascii="Tahoma" w:hAnsi="Tahoma" w:cs="Tahoma"/>
          <w:sz w:val="22"/>
          <w:szCs w:val="22"/>
        </w:rPr>
        <w:t xml:space="preserve">Młodkowskiego -  </w:t>
      </w:r>
      <w:r w:rsidRPr="00F21322">
        <w:rPr>
          <w:rFonts w:ascii="Tahoma" w:hAnsi="Tahoma" w:cs="Tahoma"/>
          <w:b/>
          <w:sz w:val="22"/>
          <w:szCs w:val="22"/>
        </w:rPr>
        <w:t>pojemnik 1100 l –10 szt. i pojemnik KP7 -  2 szt.</w:t>
      </w:r>
    </w:p>
    <w:p w:rsidR="0081276B" w:rsidRPr="00F21322" w:rsidRDefault="0081276B" w:rsidP="00360678">
      <w:pPr>
        <w:widowControl w:val="0"/>
        <w:numPr>
          <w:ilvl w:val="0"/>
          <w:numId w:val="4"/>
        </w:numPr>
        <w:suppressAutoHyphens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nadzorowanie nad  właściwym przebiegiem  odbioru odpadów.</w:t>
      </w:r>
    </w:p>
    <w:p w:rsidR="0081276B" w:rsidRPr="00F21322" w:rsidRDefault="0081276B" w:rsidP="00360678">
      <w:pPr>
        <w:ind w:left="108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 razie  potrzeby zgłaszanie konieczności zmiany częstotliwości  odbioru odpadów; </w:t>
      </w:r>
    </w:p>
    <w:p w:rsidR="0081276B" w:rsidRPr="00F21322" w:rsidRDefault="0081276B" w:rsidP="00360678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odbiór oraz zagospodarowanie odpadów wytworzonych przez użytkowników cmentarzy będzie wykonywane na koszt firmy wybranej  przez Gminę Miasto Mrągowo  w drodze przeprowadzonego przetargu na odbiór i zagospodarowanie odpadów z nieruchomości niezamieszkałych na terenie miasta Mrągowa ( nie jest to koszt Wykonawcy). Odbiór odpadów będzie odbywał się zgodnie   z art. 10 pkt.1 ppkt.2 Regulaminu utrzymania czystości    i porządku na terenie miasta Mrągowa;  </w:t>
      </w:r>
    </w:p>
    <w:p w:rsidR="0081276B" w:rsidRPr="00F21322" w:rsidRDefault="0081276B" w:rsidP="00360678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zagospodarowanie/utylizacja  odpadów zielonych (trawa, liście itp.) , wytworzonych przez Wykonawcę pochodzących z prowadzonej działalności,  odbywa się staraniem  i na koszt własny Wykonawcy, zgodnie z obowiązującymi przepisami;  </w:t>
      </w:r>
    </w:p>
    <w:p w:rsidR="0081276B" w:rsidRPr="00F21322" w:rsidRDefault="0081276B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usuwanie roślinności dziko rosnącej między grobami i z terenów bezpośrednio przyległych do cmentarzy – 1 x w miesiącu;</w:t>
      </w:r>
    </w:p>
    <w:p w:rsidR="0081276B" w:rsidRPr="00F21322" w:rsidRDefault="0081276B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usuwanie tzw. „dzikich wysypisk odpadów” z  terenów bezpośrednio przyległych do cmentarzy – 3 x w roku;</w:t>
      </w:r>
    </w:p>
    <w:p w:rsidR="0081276B" w:rsidRPr="00F21322" w:rsidRDefault="0081276B" w:rsidP="00360678">
      <w:pPr>
        <w:tabs>
          <w:tab w:val="num" w:pos="1440"/>
        </w:tabs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5. Pielęgnacja trawników tj.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a) koszenie wraz z zagrabieniem skoszonej trawy – w maju 1 x, od czerwca do września 2 x w miesiącu, w październiku 1 x.    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powierzchnia do koszenia – 28 567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,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 xml:space="preserve">    powierzchnia do zagrabiania trawy – 11 020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vertAlign w:val="superscript"/>
        </w:rPr>
        <w:t xml:space="preserve">       </w:t>
      </w:r>
      <w:r w:rsidRPr="00F21322">
        <w:rPr>
          <w:rFonts w:ascii="Tahoma" w:hAnsi="Tahoma" w:cs="Tahoma"/>
          <w:sz w:val="22"/>
          <w:szCs w:val="22"/>
          <w:u w:val="single"/>
        </w:rPr>
        <w:t xml:space="preserve">na cmentarzu przy ul. Brzozowej 5 – podczas koszenia  omijać stanowiska bluszczu pospolitego, pozostałą roślinności kosić 1 x w miesiącu a w przypadku suszy co 5-6 tygodni.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Koszenie skarpy przy cmentarzu przy ul. Młodkowskiego pow. 1700m2 – 2 x             w okresie wegetacji.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wygrabianiu liści – na bieżąco w okresie jesiennym, przewidywana ilość 60m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6. Pielęgnacja nasadzeń krzewów ozdobnych, żywopłotów tj., </w:t>
      </w:r>
    </w:p>
    <w:p w:rsidR="0081276B" w:rsidRPr="00F21322" w:rsidRDefault="0081276B" w:rsidP="00360678">
      <w:pPr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pieleniu - w okresie od maja do października - 2 x w miesiącu;  </w:t>
      </w:r>
    </w:p>
    <w:p w:rsidR="0081276B" w:rsidRPr="00F21322" w:rsidRDefault="0081276B" w:rsidP="00360678">
      <w:pPr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cięciu formującym – 2 x w roku ( wiosną i latem);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7. Utrzymanie zieleni wysokiej:</w:t>
      </w:r>
    </w:p>
    <w:p w:rsidR="0081276B" w:rsidRPr="00F21322" w:rsidRDefault="0081276B" w:rsidP="00CD22D8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 xml:space="preserve">Ponieważ cmentarze położone przy ul. Brzozowej 5 i 6 są obiektami wpisanymi do rejestru zabytków, utrzymanie zieleni wysokiej na tych obiektach zostaje wyłączone z zakresu rzeczowego umowy.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Na pozostałych cmentarzach: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a) wykonywanie cięć sanitarnych, formujących i technicznych drzew w miarę potrzeb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 do 40 szt.   w okresie trwania umowy, o różnym stopniu trudności;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b) zgłaszanie konieczności wycinki drzew Zamawiającemu;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c) wycinka drzew lub zlecenie jej podmiotom uprawnionym, na podstawie uzyskanej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przez Zamawiającego decyzji, usuwanie wiatrołomów i złomów do 30 szt. w okresie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trwania umowy;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d) sadzenie drzew bez kosztów zakupu materiału roślinnego do 20 szt. w okresie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   trwania umowy;</w:t>
      </w:r>
    </w:p>
    <w:p w:rsidR="0081276B" w:rsidRPr="00F21322" w:rsidRDefault="0081276B" w:rsidP="00360678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wycinanie odrostów – 2 x w roku (wiosną latem);</w:t>
      </w:r>
    </w:p>
    <w:p w:rsidR="0081276B" w:rsidRPr="00F21322" w:rsidRDefault="0081276B" w:rsidP="00CD22D8">
      <w:pPr>
        <w:pStyle w:val="ListParagraph1"/>
        <w:numPr>
          <w:ilvl w:val="0"/>
          <w:numId w:val="5"/>
        </w:numPr>
        <w:spacing w:after="0" w:line="240" w:lineRule="auto"/>
        <w:contextualSpacing/>
        <w:jc w:val="both"/>
        <w:rPr>
          <w:rFonts w:ascii="Tahoma" w:hAnsi="Tahoma" w:cs="Tahoma"/>
        </w:rPr>
      </w:pPr>
      <w:r w:rsidRPr="00F21322">
        <w:rPr>
          <w:rFonts w:ascii="Tahoma" w:hAnsi="Tahoma" w:cs="Tahoma"/>
        </w:rPr>
        <w:t>rozliczenie się z Zamawiającym z pozyskanego  z wycinki drzew drewna na podstawie obmiaru przygotowanego przez Inspektora nadzoru lasu i zieleni wysokiej, w okresie 60 dni od dnia dokonania obmiaru drewna i przyjęcia go na stan przez Zamawiającego.</w:t>
      </w:r>
    </w:p>
    <w:p w:rsidR="0081276B" w:rsidRPr="00F21322" w:rsidRDefault="0081276B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8. Utrzymywanie w należytym stanie technicznym obiektów zlokalizowanych na </w:t>
      </w:r>
    </w:p>
    <w:p w:rsidR="0081276B" w:rsidRPr="00F21322" w:rsidRDefault="0081276B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cmentarzach i całej infrastruktury, a mianowicie: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wykonywanie bieżących  napraw w domu przedpogrzebowym  między innymi: usuwanie śniegu z dachu,  likwidacja zacieków, utrzymanie w czystości pomieszczeń domu przedpogrzebowego;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- wykonywanie bieżących napraw i usuwanie awarii w sanitariatach, sieci wodno- kanalizacyjnej; 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wykonywanie bieżących napraw ciągów komunikacyjnych tj. uzupełnianie brakujących płytek, likwidacja nierówności (do 25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w roku);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- wykonywanie bieżących napraw i utrzymanie drożności przepustów, cieków odprowadzających wody opadowe; 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 dla potrzeb realizacji poszczególnych zadań Wykonawca zapewni własnym staraniem     i na własny koszt materiały i narzędzia  niezbędne do realizacji umowy, transport oraz utylizację odpadów;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dbanie o czystość i estetykę oraz stan techniczny tablic z regulaminem korzystania                 z  obiektów.</w:t>
      </w:r>
    </w:p>
    <w:p w:rsidR="0081276B" w:rsidRPr="00F21322" w:rsidRDefault="0081276B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9. Udostępnianie sanitariatów ( przy domu przedpogrzebowym) w godz. 7ºº - 17ºº                     w okresie od kwietnia do października.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4.</w:t>
      </w:r>
      <w:r w:rsidRPr="00F21322">
        <w:rPr>
          <w:rFonts w:ascii="Tahoma" w:hAnsi="Tahoma" w:cs="Tahoma"/>
          <w:sz w:val="22"/>
          <w:szCs w:val="22"/>
        </w:rPr>
        <w:t xml:space="preserve"> Prace nie wchodzące w zakres ryczałtu, rozliczane będą wg potrzeb na podstawie  protokołu konieczności, cenami jednostkowymi  i  obejmują: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1/ stawka roboczogodziny na inne roboty nie objęte specyfikacją, ale powiązane z realizacją zadań, rozliczane będą wg ustalonej stawki roboczogodziny, (stawka do celów kosztorysowych z uwzględnieniem kosztów ogólnych i zysku). 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4</w:t>
      </w:r>
    </w:p>
    <w:p w:rsidR="0081276B" w:rsidRPr="00F21322" w:rsidRDefault="0081276B" w:rsidP="004D61C2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Wykonawcy za realizację zadań określonych w § 3 ust. 3  przysługuje wynagrodzenie ryczałtowe w wysokości ……..</w:t>
      </w:r>
      <w:r w:rsidRPr="00F21322">
        <w:rPr>
          <w:rFonts w:ascii="Tahoma" w:hAnsi="Tahoma" w:cs="Tahoma"/>
          <w:b/>
          <w:sz w:val="22"/>
          <w:szCs w:val="22"/>
        </w:rPr>
        <w:t>zł brutto</w:t>
      </w:r>
      <w:r w:rsidRPr="00F21322">
        <w:rPr>
          <w:rFonts w:ascii="Tahoma" w:hAnsi="Tahoma" w:cs="Tahoma"/>
          <w:sz w:val="22"/>
          <w:szCs w:val="22"/>
        </w:rPr>
        <w:t>, słownie: …………….zł, wg ceny jednostkowej ……zł/m</w:t>
      </w:r>
      <w:r w:rsidRPr="00F21322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>powierzchni, płatne w zróżnicowanych kwotowo ratach miesięcznych, za faktycznie wykonane  w danym miesiącu prace zgodnie ze specyfikacją, wg poniższego zestawienia.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81276B" w:rsidRPr="00F21322" w:rsidTr="001A6080">
        <w:tc>
          <w:tcPr>
            <w:tcW w:w="851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22"/>
                <w:szCs w:val="22"/>
              </w:rPr>
              <w:t xml:space="preserve">   </w:t>
            </w:r>
            <w:r w:rsidRPr="00F21322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81276B" w:rsidRPr="00F21322" w:rsidRDefault="0081276B" w:rsidP="001A6080">
            <w:pPr>
              <w:pStyle w:val="Normal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81276B" w:rsidRPr="00F21322" w:rsidTr="001A6080">
        <w:tc>
          <w:tcPr>
            <w:tcW w:w="851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21322">
              <w:rPr>
                <w:rFonts w:ascii="Tahoma" w:hAnsi="Tahoma" w:cs="Tahoma"/>
                <w:sz w:val="14"/>
                <w:szCs w:val="14"/>
              </w:rPr>
              <w:t>Utrzymanie zimowe ciągów komunikacyjnych, oczyszcza. powierzchniowe, opróżnianie koszy</w:t>
            </w:r>
          </w:p>
        </w:tc>
        <w:tc>
          <w:tcPr>
            <w:tcW w:w="5559" w:type="dxa"/>
            <w:gridSpan w:val="8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cmentarzy zgodnie ze specyfikacją </w:t>
            </w:r>
          </w:p>
        </w:tc>
        <w:tc>
          <w:tcPr>
            <w:tcW w:w="1418" w:type="dxa"/>
            <w:gridSpan w:val="2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F21322">
              <w:rPr>
                <w:rFonts w:ascii="Tahoma" w:hAnsi="Tahoma" w:cs="Tahoma"/>
                <w:sz w:val="12"/>
                <w:szCs w:val="12"/>
              </w:rPr>
              <w:t>Utrzymanie zimowe ciągów komunikacyjnych, oczyszcza. powierzchniowe, opróżnianie koszy</w:t>
            </w: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6B" w:rsidRPr="00F21322" w:rsidTr="001A6080">
        <w:tc>
          <w:tcPr>
            <w:tcW w:w="851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2018</w:t>
            </w:r>
          </w:p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76B" w:rsidRPr="00F21322" w:rsidRDefault="0081276B" w:rsidP="00D913ED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D913ED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za realizację zadań określonych w § 3 ust 4, przysługuje wynagrodzenie naliczone wg cen jednostkowych za :</w:t>
      </w:r>
    </w:p>
    <w:p w:rsidR="0081276B" w:rsidRPr="00F21322" w:rsidRDefault="0081276B" w:rsidP="00D913ED">
      <w:pPr>
        <w:pStyle w:val="NormalWeb"/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stawka roboczogodziny na inne roboty nie objęte specyfikacją, ale powiązane z realizacją zadań, do celów kosztorysowych z uwzględnieniem kosztów ogólnych  i zysku  - ….zł/rbg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5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Zobowiązanie Zamawiającego wynikające z § 4  niniejszej umowy w okresie jej realizacji nie może przekroczyć kwoty …………….</w:t>
      </w:r>
      <w:r w:rsidRPr="00F21322">
        <w:rPr>
          <w:rFonts w:ascii="Tahoma" w:hAnsi="Tahoma" w:cs="Tahoma"/>
          <w:b/>
          <w:sz w:val="22"/>
          <w:szCs w:val="22"/>
        </w:rPr>
        <w:t>zł</w:t>
      </w:r>
      <w:r w:rsidRPr="00F21322">
        <w:rPr>
          <w:rFonts w:ascii="Tahoma" w:hAnsi="Tahoma" w:cs="Tahoma"/>
          <w:sz w:val="22"/>
          <w:szCs w:val="22"/>
        </w:rPr>
        <w:t xml:space="preserve"> brutto / słownie:………………………. zł brutto/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 dzierżawy,  zmiany przeznaczenia,  rozpoczęcia prac budowlanych itp., łącznie do 10%, wg ceny jednostkowej określonej  w § 4 ust. 1, na podstawie protokołu konieczności, sporządzonego przez strony.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ramach obowiązującego wynagrodzenia.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6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1. Podstawą do wystawienia miesięcznej faktury będą protokoły odbioru robót, podpisane przez obie strony, pod warunkiem zgłoszenia odbioru wykonywanych prac, w terminie do 5 i 20 dnia każdego miesiąca. Nie zgłoszenie do odbioru prac spowoduje utratę miesięcznego wynagrodzenia w wysokości 50 %.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możliwość przeprowadzania kontroli doraźnych wykonywanych prac. W przypadku, gdy przedstawiciel Wykonawcy nie będzie mógł uczestniczyć w przeglądach, przedstawiciel Zamawiającego przeprowadza go sam – wykonuje wówczas dokumentację fotograficzną.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Należność wynikającą z faktury Zamawiający opłaci przelewem w ciągu …* dni od daty dostarczenia faktury wraz z protokółem odbioru Zamawiającemu 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Faktura w części dotyczącej Zamawiającego powinna być wystawiona przez Wykonawcę </w:t>
      </w:r>
      <w:r w:rsidRPr="00F21322">
        <w:rPr>
          <w:rFonts w:ascii="Tahoma" w:hAnsi="Tahoma" w:cs="Tahoma"/>
          <w:sz w:val="22"/>
          <w:szCs w:val="22"/>
        </w:rPr>
        <w:br/>
        <w:t>w następujący sposób: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napToGrid w:val="0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Nabywca: </w:t>
      </w:r>
      <w:r w:rsidRPr="00F21322">
        <w:rPr>
          <w:rFonts w:ascii="Tahoma" w:hAnsi="Tahoma" w:cs="Tahoma"/>
          <w:snapToGrid w:val="0"/>
          <w:sz w:val="22"/>
          <w:szCs w:val="22"/>
        </w:rPr>
        <w:t>Gmina Miasto Mrągowo,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11-700 Mrągowo, ul. Królewiecka 60A,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</w:p>
    <w:p w:rsidR="0081276B" w:rsidRPr="00F21322" w:rsidRDefault="0081276B" w:rsidP="009F3FAA">
      <w:pPr>
        <w:ind w:left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Odbiorca: Urząd Miejski w Mrągowie, ul. Królewiecka 60A, 11-700 Mrągowo</w:t>
      </w:r>
    </w:p>
    <w:p w:rsidR="0081276B" w:rsidRPr="00F21322" w:rsidRDefault="0081276B" w:rsidP="00F21322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*</w:t>
      </w:r>
      <w:r w:rsidRPr="00F21322">
        <w:rPr>
          <w:sz w:val="16"/>
        </w:rPr>
        <w:t xml:space="preserve"> wartość zostanie wstawiona zgodnie z deklaracją z oferty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7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zobowiązuje się do wykonywania prac, wymienionych w § 3 z należytą starannością, zasadami wiedzy technicznej i przepisami BHP, we współpracy z Zarządcą cmentarzy komunalnych.</w:t>
      </w:r>
    </w:p>
    <w:p w:rsidR="0081276B" w:rsidRPr="00F21322" w:rsidRDefault="0081276B" w:rsidP="001A6080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utylizację odpadów stałych i płynnych,   zgodnie z obowiązującym stanem prawnym (art. 3 ust. 3 pkt 22 i art. 5 ustawy o odpadach z dnia 27.04.2001r., Dz. U. z 2007 r., Nr 39, poz. 251, z p. zm.).</w:t>
      </w:r>
    </w:p>
    <w:p w:rsidR="0081276B" w:rsidRPr="00F21322" w:rsidRDefault="0081276B" w:rsidP="001A6080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81276B" w:rsidRPr="00F21322" w:rsidRDefault="0081276B" w:rsidP="00D237A6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6. Zamawiający jest uprawniony do kontroli realizacji prac objętych umową.                                Do kontrolowania realizacji prac uprawniona jest Straż Miejska w Mrągowie oraz pracownicy referatu Gospodarki Komunalnej  i Mieszkaniowej tut. Urzędu.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7.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8. W przypadku negatywnych wyników kontroli, Wykonawca zobowiązany jest wykonać prace ogrodnicze w ciągu 7 dni od daty sporządzenia protokółu odbioru, a prace bieżące porządkowe  w dniu zgłoszenia.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9. W przypadku stwierdzenia nie wykonania lub nienależytego wykonania prac                             w określonym terminie, popartym dwoma protokółami odbioru, Zamawiający ma prawo rozwiązać umowę ze skutkiem natychmiastowym.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10. W przypadku stwierdzenia nienależytego wykonania prac w terminach wynikających            z zakresu zamówienia lub protokóle konieczności, Wykonawca zapłaci karę umowną              w wysokości 30 % miesięcznego wynagrodzenia ryczałtowego lub 20 % wynagrodzenia                 a prace objęte protokołem konieczności.  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11. Zamawiający zastrzega sobie możliwość dochodzenia odszkodowania przewyższającego wysokość kar umownych.</w:t>
      </w:r>
    </w:p>
    <w:p w:rsidR="0081276B" w:rsidRPr="00F21322" w:rsidRDefault="0081276B" w:rsidP="009F3FAA">
      <w:pPr>
        <w:pStyle w:val="NormalWeb"/>
        <w:spacing w:before="0" w:beforeAutospacing="0" w:after="0" w:afterAutospacing="0"/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12. Zamawiający w przypadku zwłoki w opłacaniu faktur zapłaci Wykonawcy odsetki   ustawowe.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8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przewiduje możliwość zmian postanowień zawartej umowy w stosunku                   do treści oferty, na podstawie której dokonano wyboru Wykonawcy w następującym zakresie: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stawki urzędowej podatku VAT,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Inne zmiany: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81276B" w:rsidRPr="00F21322" w:rsidRDefault="0081276B" w:rsidP="001A6080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81276B" w:rsidRPr="00F21322" w:rsidRDefault="0081276B" w:rsidP="001A6080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podwykonawcy.</w:t>
      </w:r>
    </w:p>
    <w:p w:rsidR="0081276B" w:rsidRPr="00F21322" w:rsidRDefault="0081276B" w:rsidP="001A6080">
      <w:pPr>
        <w:autoSpaceDE w:val="0"/>
        <w:autoSpaceDN w:val="0"/>
        <w:adjustRightInd w:val="0"/>
        <w:ind w:left="400" w:hanging="20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c) w zakresie zmiany wartości zobowiązania finansowego wynikającego z niniejszej umowy w okresie jej obowiązywania.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Warunki zmian:</w:t>
      </w:r>
    </w:p>
    <w:p w:rsidR="0081276B" w:rsidRPr="00F21322" w:rsidRDefault="0081276B" w:rsidP="001A6080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81276B" w:rsidRPr="00F21322" w:rsidRDefault="0081276B" w:rsidP="001A6080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81276B" w:rsidRPr="00F21322" w:rsidRDefault="0081276B" w:rsidP="001A6080">
      <w:pPr>
        <w:tabs>
          <w:tab w:val="left" w:pos="9752"/>
        </w:tabs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81276B" w:rsidRPr="00F21322" w:rsidRDefault="0081276B" w:rsidP="001A6080">
      <w:pPr>
        <w:tabs>
          <w:tab w:val="left" w:pos="9752"/>
        </w:tabs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9</w:t>
      </w:r>
    </w:p>
    <w:p w:rsidR="0081276B" w:rsidRPr="00F21322" w:rsidRDefault="0081276B" w:rsidP="001A6080">
      <w:pPr>
        <w:pStyle w:val="BodyTextIndent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F21322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F21322">
        <w:rPr>
          <w:rFonts w:ascii="Tahoma" w:hAnsi="Tahoma" w:cs="Tahoma"/>
          <w:sz w:val="22"/>
          <w:szCs w:val="22"/>
          <w:u w:val="none"/>
        </w:rPr>
        <w:t xml:space="preserve">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       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F21322">
        <w:rPr>
          <w:rFonts w:ascii="Tahoma" w:hAnsi="Tahoma" w:cs="Tahoma"/>
          <w:sz w:val="22"/>
        </w:rPr>
        <w:t>Dz. U. z 2017 r. poz. 1579 ze zm.</w:t>
      </w:r>
      <w:r w:rsidRPr="00F21322">
        <w:rPr>
          <w:rFonts w:ascii="Tahoma" w:hAnsi="Tahoma" w:cs="Tahoma"/>
          <w:sz w:val="22"/>
          <w:szCs w:val="22"/>
        </w:rPr>
        <w:t>).</w:t>
      </w:r>
    </w:p>
    <w:p w:rsidR="0081276B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10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wnosi zabezpieczenie należytego wykonania umowy w wysokości …… zł słownie: ……….. zł tj. 3 % wartości określonej w § 5 ust. 1 (wartości wynagrodzenia brutto) w formie ………</w:t>
      </w:r>
    </w:p>
    <w:p w:rsidR="0081276B" w:rsidRPr="00F21322" w:rsidRDefault="0081276B" w:rsidP="00614F9F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11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81276B" w:rsidRPr="00F21322" w:rsidRDefault="0081276B" w:rsidP="00614F9F">
      <w:pPr>
        <w:pStyle w:val="Normal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12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 razie wystąpienia istotnej zmiany okoliczności powodującej, że wykonanie umowy nie leży w interesie publicznym, czego nie można było przewidzieć w chwili zawarcia umowy;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zostanie ogłoszona upadłość lub likwidacja przedsiębiorstwa Wykonawcy;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piśmie;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przewidzianych okoliczności, w szczególności braku środków finansowych w budżecie na realizację usługi, nie będzie mógł spełnić swoich zobowiązań umownych wobec Wykonawcy.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13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14</w:t>
      </w:r>
    </w:p>
    <w:p w:rsidR="0081276B" w:rsidRPr="00F21322" w:rsidRDefault="0081276B" w:rsidP="001A6080">
      <w:pPr>
        <w:pStyle w:val="Normal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Wykonawca udziela gwarancji na okres dwóch lat na prace określone w § 3 ust. 4 licząc od dnia protokolarnego odbioru robót.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15</w:t>
      </w:r>
    </w:p>
    <w:p w:rsidR="0081276B" w:rsidRPr="00F21322" w:rsidRDefault="0081276B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81276B" w:rsidRPr="00F21322" w:rsidRDefault="0081276B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81276B" w:rsidRPr="00F21322" w:rsidRDefault="0081276B" w:rsidP="00C251C7"/>
    <w:sectPr w:rsidR="0081276B" w:rsidRPr="00F21322" w:rsidSect="00A76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E87C8316"/>
    <w:lvl w:ilvl="0">
      <w:start w:val="1"/>
      <w:numFmt w:val="lowerLetter"/>
      <w:lvlText w:val="%1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3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15021B30"/>
    <w:multiLevelType w:val="hybridMultilevel"/>
    <w:tmpl w:val="7408F6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6711DB7"/>
    <w:multiLevelType w:val="hybridMultilevel"/>
    <w:tmpl w:val="6068E1E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0120BF6"/>
    <w:multiLevelType w:val="hybridMultilevel"/>
    <w:tmpl w:val="14E055D2"/>
    <w:lvl w:ilvl="0" w:tplc="FBB63ABE">
      <w:start w:val="5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75B85512"/>
    <w:multiLevelType w:val="hybridMultilevel"/>
    <w:tmpl w:val="1A72F304"/>
    <w:lvl w:ilvl="0" w:tplc="9C6A394A">
      <w:start w:val="1"/>
      <w:numFmt w:val="low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4F1"/>
    <w:rsid w:val="000109A3"/>
    <w:rsid w:val="00024CCC"/>
    <w:rsid w:val="00027A8B"/>
    <w:rsid w:val="00033F5A"/>
    <w:rsid w:val="00034B7A"/>
    <w:rsid w:val="000464A2"/>
    <w:rsid w:val="00060184"/>
    <w:rsid w:val="000A72FD"/>
    <w:rsid w:val="000C072E"/>
    <w:rsid w:val="000C1DB2"/>
    <w:rsid w:val="000E6327"/>
    <w:rsid w:val="0010432B"/>
    <w:rsid w:val="001109E9"/>
    <w:rsid w:val="00146640"/>
    <w:rsid w:val="001708AF"/>
    <w:rsid w:val="00183E50"/>
    <w:rsid w:val="001A6080"/>
    <w:rsid w:val="001C1BD0"/>
    <w:rsid w:val="001E6E9E"/>
    <w:rsid w:val="001E7928"/>
    <w:rsid w:val="001F524B"/>
    <w:rsid w:val="002015C4"/>
    <w:rsid w:val="002050B1"/>
    <w:rsid w:val="00222A1F"/>
    <w:rsid w:val="002340FA"/>
    <w:rsid w:val="00283408"/>
    <w:rsid w:val="00287DBB"/>
    <w:rsid w:val="002A19BD"/>
    <w:rsid w:val="002A20FE"/>
    <w:rsid w:val="002B47C6"/>
    <w:rsid w:val="002C4AA1"/>
    <w:rsid w:val="002D1A02"/>
    <w:rsid w:val="002D2A97"/>
    <w:rsid w:val="002E380E"/>
    <w:rsid w:val="002E4C2E"/>
    <w:rsid w:val="00323FEF"/>
    <w:rsid w:val="00340A90"/>
    <w:rsid w:val="00354E25"/>
    <w:rsid w:val="00360678"/>
    <w:rsid w:val="00372A71"/>
    <w:rsid w:val="003854F1"/>
    <w:rsid w:val="0038753B"/>
    <w:rsid w:val="003C3D57"/>
    <w:rsid w:val="0046144B"/>
    <w:rsid w:val="00466139"/>
    <w:rsid w:val="00472954"/>
    <w:rsid w:val="00476413"/>
    <w:rsid w:val="00481195"/>
    <w:rsid w:val="004975C0"/>
    <w:rsid w:val="004A11A5"/>
    <w:rsid w:val="004B5FD7"/>
    <w:rsid w:val="004B7337"/>
    <w:rsid w:val="004C7CFE"/>
    <w:rsid w:val="004D61C2"/>
    <w:rsid w:val="004F2835"/>
    <w:rsid w:val="00521D32"/>
    <w:rsid w:val="00526189"/>
    <w:rsid w:val="00544981"/>
    <w:rsid w:val="00550F46"/>
    <w:rsid w:val="00581F14"/>
    <w:rsid w:val="00582664"/>
    <w:rsid w:val="005869B7"/>
    <w:rsid w:val="005A7B21"/>
    <w:rsid w:val="005B0695"/>
    <w:rsid w:val="005F16BC"/>
    <w:rsid w:val="00614F9F"/>
    <w:rsid w:val="006423E1"/>
    <w:rsid w:val="0064477E"/>
    <w:rsid w:val="00646321"/>
    <w:rsid w:val="00653E27"/>
    <w:rsid w:val="00662BCA"/>
    <w:rsid w:val="006D5C4C"/>
    <w:rsid w:val="006F38DD"/>
    <w:rsid w:val="00716749"/>
    <w:rsid w:val="00724ABC"/>
    <w:rsid w:val="00733857"/>
    <w:rsid w:val="0074321C"/>
    <w:rsid w:val="007511F2"/>
    <w:rsid w:val="0079079C"/>
    <w:rsid w:val="007B09B8"/>
    <w:rsid w:val="007C578F"/>
    <w:rsid w:val="007E5BFB"/>
    <w:rsid w:val="007E7C7E"/>
    <w:rsid w:val="007F311E"/>
    <w:rsid w:val="0081276B"/>
    <w:rsid w:val="0082586D"/>
    <w:rsid w:val="00826E82"/>
    <w:rsid w:val="008336F4"/>
    <w:rsid w:val="0083423C"/>
    <w:rsid w:val="00862BF6"/>
    <w:rsid w:val="00874435"/>
    <w:rsid w:val="00897C87"/>
    <w:rsid w:val="008C304F"/>
    <w:rsid w:val="008C73F4"/>
    <w:rsid w:val="008E6F16"/>
    <w:rsid w:val="0090004F"/>
    <w:rsid w:val="00900393"/>
    <w:rsid w:val="00915138"/>
    <w:rsid w:val="009160B1"/>
    <w:rsid w:val="00927CFE"/>
    <w:rsid w:val="009351B6"/>
    <w:rsid w:val="00956CBF"/>
    <w:rsid w:val="009661A5"/>
    <w:rsid w:val="0098100D"/>
    <w:rsid w:val="0098185A"/>
    <w:rsid w:val="009B619B"/>
    <w:rsid w:val="009F3FAA"/>
    <w:rsid w:val="00A168A6"/>
    <w:rsid w:val="00A22E3E"/>
    <w:rsid w:val="00A3634A"/>
    <w:rsid w:val="00A7179E"/>
    <w:rsid w:val="00A76AE3"/>
    <w:rsid w:val="00AB5064"/>
    <w:rsid w:val="00AF364A"/>
    <w:rsid w:val="00AF62C5"/>
    <w:rsid w:val="00B07B78"/>
    <w:rsid w:val="00B43607"/>
    <w:rsid w:val="00B610FA"/>
    <w:rsid w:val="00B705EF"/>
    <w:rsid w:val="00B9368E"/>
    <w:rsid w:val="00B94BEE"/>
    <w:rsid w:val="00BA0355"/>
    <w:rsid w:val="00BD0445"/>
    <w:rsid w:val="00BE6DC5"/>
    <w:rsid w:val="00C251C7"/>
    <w:rsid w:val="00C368DD"/>
    <w:rsid w:val="00C43C8D"/>
    <w:rsid w:val="00C528C2"/>
    <w:rsid w:val="00C943B2"/>
    <w:rsid w:val="00CB4580"/>
    <w:rsid w:val="00CD22D8"/>
    <w:rsid w:val="00CE2A3D"/>
    <w:rsid w:val="00CE3DE9"/>
    <w:rsid w:val="00D237A6"/>
    <w:rsid w:val="00D57FD0"/>
    <w:rsid w:val="00D913ED"/>
    <w:rsid w:val="00DC024A"/>
    <w:rsid w:val="00E03D49"/>
    <w:rsid w:val="00E438B2"/>
    <w:rsid w:val="00E544AD"/>
    <w:rsid w:val="00E56B8A"/>
    <w:rsid w:val="00E60B13"/>
    <w:rsid w:val="00E61631"/>
    <w:rsid w:val="00E6591F"/>
    <w:rsid w:val="00EB4400"/>
    <w:rsid w:val="00EC55DD"/>
    <w:rsid w:val="00EE6C87"/>
    <w:rsid w:val="00EF76B9"/>
    <w:rsid w:val="00F05DA0"/>
    <w:rsid w:val="00F1239F"/>
    <w:rsid w:val="00F16DA2"/>
    <w:rsid w:val="00F21322"/>
    <w:rsid w:val="00F43A35"/>
    <w:rsid w:val="00F5007C"/>
    <w:rsid w:val="00F6595C"/>
    <w:rsid w:val="00FA2C65"/>
    <w:rsid w:val="00FB6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4F1"/>
    <w:rPr>
      <w:rFonts w:ascii="Times New Roman" w:eastAsia="Times New Roman" w:hAnsi="Times New Roman"/>
      <w:sz w:val="20"/>
      <w:szCs w:val="20"/>
    </w:rPr>
  </w:style>
  <w:style w:type="paragraph" w:styleId="Heading9">
    <w:name w:val="heading 9"/>
    <w:basedOn w:val="Normal"/>
    <w:next w:val="NormalIndent"/>
    <w:link w:val="Heading9Char"/>
    <w:uiPriority w:val="99"/>
    <w:qFormat/>
    <w:rsid w:val="003854F1"/>
    <w:pPr>
      <w:ind w:left="708"/>
      <w:outlineLvl w:val="8"/>
    </w:pPr>
    <w:rPr>
      <w:i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3854F1"/>
    <w:rPr>
      <w:rFonts w:ascii="Times New Roman" w:hAnsi="Times New Roman" w:cs="Times New Roman"/>
      <w:i/>
      <w:sz w:val="20"/>
      <w:szCs w:val="20"/>
      <w:lang w:eastAsia="pl-PL"/>
    </w:rPr>
  </w:style>
  <w:style w:type="paragraph" w:styleId="Header">
    <w:name w:val="header"/>
    <w:basedOn w:val="Normal"/>
    <w:link w:val="HeaderChar"/>
    <w:uiPriority w:val="99"/>
    <w:rsid w:val="003854F1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854F1"/>
    <w:rPr>
      <w:rFonts w:ascii="Times New Roman" w:hAnsi="Times New Roman" w:cs="Times New Roman"/>
      <w:sz w:val="20"/>
      <w:szCs w:val="20"/>
      <w:lang w:eastAsia="pl-PL"/>
    </w:rPr>
  </w:style>
  <w:style w:type="paragraph" w:styleId="BodyTextIndent">
    <w:name w:val="Body Text Indent"/>
    <w:basedOn w:val="Normal"/>
    <w:link w:val="BodyTextIndentChar"/>
    <w:uiPriority w:val="99"/>
    <w:rsid w:val="003854F1"/>
    <w:pPr>
      <w:ind w:left="284"/>
      <w:jc w:val="both"/>
    </w:pPr>
    <w:rPr>
      <w:b/>
      <w:sz w:val="28"/>
      <w:u w:val="singl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854F1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BodyText">
    <w:name w:val="Body Text"/>
    <w:basedOn w:val="Normal"/>
    <w:link w:val="BodyTextChar"/>
    <w:uiPriority w:val="99"/>
    <w:rsid w:val="003854F1"/>
    <w:pPr>
      <w:spacing w:line="360" w:lineRule="atLeast"/>
      <w:jc w:val="center"/>
    </w:pPr>
    <w:rPr>
      <w:b/>
      <w:i/>
      <w:sz w:val="5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854F1"/>
    <w:rPr>
      <w:rFonts w:ascii="Times New Roman" w:hAnsi="Times New Roman" w:cs="Times New Roman"/>
      <w:b/>
      <w:i/>
      <w:sz w:val="20"/>
      <w:szCs w:val="20"/>
      <w:lang w:eastAsia="pl-PL"/>
    </w:rPr>
  </w:style>
  <w:style w:type="paragraph" w:styleId="Title">
    <w:name w:val="Title"/>
    <w:basedOn w:val="Normal"/>
    <w:next w:val="Normal"/>
    <w:link w:val="TitleChar"/>
    <w:uiPriority w:val="99"/>
    <w:qFormat/>
    <w:rsid w:val="003854F1"/>
    <w:pPr>
      <w:suppressAutoHyphens/>
      <w:spacing w:before="240" w:after="60"/>
      <w:jc w:val="center"/>
    </w:pPr>
    <w:rPr>
      <w:rFonts w:ascii="Arial" w:hAnsi="Arial"/>
      <w:b/>
      <w:kern w:val="17153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854F1"/>
    <w:rPr>
      <w:rFonts w:ascii="Arial" w:hAnsi="Arial" w:cs="Times New Roman"/>
      <w:b/>
      <w:kern w:val="17153"/>
      <w:sz w:val="20"/>
      <w:szCs w:val="20"/>
      <w:lang w:eastAsia="pl-PL"/>
    </w:rPr>
  </w:style>
  <w:style w:type="paragraph" w:customStyle="1" w:styleId="WW-Tekstpodstawowy2">
    <w:name w:val="WW-Tekst podstawowy 2"/>
    <w:basedOn w:val="Normal"/>
    <w:uiPriority w:val="99"/>
    <w:rsid w:val="003854F1"/>
    <w:pPr>
      <w:suppressAutoHyphens/>
      <w:jc w:val="both"/>
    </w:pPr>
    <w:rPr>
      <w:sz w:val="24"/>
    </w:rPr>
  </w:style>
  <w:style w:type="paragraph" w:styleId="NormalWeb">
    <w:name w:val="Normal (Web)"/>
    <w:basedOn w:val="Normal"/>
    <w:uiPriority w:val="99"/>
    <w:rsid w:val="003854F1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Normal"/>
    <w:uiPriority w:val="99"/>
    <w:rsid w:val="003854F1"/>
    <w:pPr>
      <w:spacing w:before="100" w:beforeAutospacing="1" w:after="100" w:afterAutospacing="1"/>
      <w:jc w:val="both"/>
    </w:pPr>
    <w:rPr>
      <w:rFonts w:eastAsia="Calibri"/>
      <w:sz w:val="24"/>
      <w:szCs w:val="24"/>
    </w:rPr>
  </w:style>
  <w:style w:type="paragraph" w:styleId="NormalIndent">
    <w:name w:val="Normal Indent"/>
    <w:basedOn w:val="Normal"/>
    <w:uiPriority w:val="99"/>
    <w:semiHidden/>
    <w:rsid w:val="003854F1"/>
    <w:pPr>
      <w:ind w:left="708"/>
    </w:pPr>
  </w:style>
  <w:style w:type="paragraph" w:styleId="ListParagraph">
    <w:name w:val="List Paragraph"/>
    <w:basedOn w:val="Normal"/>
    <w:uiPriority w:val="99"/>
    <w:qFormat/>
    <w:rsid w:val="00360678"/>
    <w:pPr>
      <w:ind w:left="720"/>
      <w:contextualSpacing/>
    </w:pPr>
  </w:style>
  <w:style w:type="paragraph" w:customStyle="1" w:styleId="ListParagraph1">
    <w:name w:val="List Paragraph1"/>
    <w:basedOn w:val="Normal"/>
    <w:uiPriority w:val="99"/>
    <w:rsid w:val="00CD22D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656</TotalTime>
  <Pages>21</Pages>
  <Words>8719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user</cp:lastModifiedBy>
  <cp:revision>71</cp:revision>
  <cp:lastPrinted>2016-11-30T10:27:00Z</cp:lastPrinted>
  <dcterms:created xsi:type="dcterms:W3CDTF">2016-11-25T07:13:00Z</dcterms:created>
  <dcterms:modified xsi:type="dcterms:W3CDTF">2017-11-28T10:14:00Z</dcterms:modified>
</cp:coreProperties>
</file>