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AF348" w14:textId="77777777" w:rsidR="00236E61" w:rsidRPr="00570F9F" w:rsidRDefault="00236E61" w:rsidP="00236E61">
      <w:pPr>
        <w:spacing w:after="0" w:line="23" w:lineRule="atLeast"/>
        <w:rPr>
          <w:rFonts w:ascii="Times New Roman" w:hAnsi="Times New Roman" w:cs="Times New Roman"/>
          <w:b/>
          <w:sz w:val="2"/>
          <w:szCs w:val="2"/>
        </w:rPr>
      </w:pPr>
    </w:p>
    <w:p w14:paraId="2B540B71" w14:textId="77777777" w:rsidR="00236E61" w:rsidRPr="00570F9F" w:rsidRDefault="00236E61" w:rsidP="00236E61">
      <w:pPr>
        <w:spacing w:after="0" w:line="23" w:lineRule="atLeast"/>
        <w:rPr>
          <w:rFonts w:ascii="Times New Roman" w:hAnsi="Times New Roman" w:cs="Times New Roman"/>
          <w:b/>
          <w:sz w:val="4"/>
          <w:szCs w:val="4"/>
        </w:rPr>
      </w:pPr>
    </w:p>
    <w:p w14:paraId="5247B24F" w14:textId="77777777" w:rsidR="00236E61" w:rsidRPr="00570F9F" w:rsidRDefault="00236E61" w:rsidP="00236E61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>URZĄD MIEJSKI W MRĄGOWIE OGŁASZA NABÓR</w:t>
      </w:r>
    </w:p>
    <w:p w14:paraId="23906CBF" w14:textId="77777777" w:rsidR="00236E61" w:rsidRPr="00F95585" w:rsidRDefault="00236E61" w:rsidP="00236E61">
      <w:pPr>
        <w:spacing w:after="0" w:line="23" w:lineRule="atLeast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76A8B260" w14:textId="77777777" w:rsidR="00236E61" w:rsidRPr="00570F9F" w:rsidRDefault="00236E61" w:rsidP="00236E61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>na wolne stanowisko urzędnicze</w:t>
      </w:r>
    </w:p>
    <w:p w14:paraId="40D008A8" w14:textId="77777777" w:rsidR="00236E61" w:rsidRPr="00E81F99" w:rsidRDefault="00236E61" w:rsidP="00236E61">
      <w:pPr>
        <w:spacing w:after="0" w:line="20" w:lineRule="atLeast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07E8F192" w14:textId="77777777" w:rsidR="00236E61" w:rsidRPr="00570F9F" w:rsidRDefault="00236E61" w:rsidP="00236E61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 xml:space="preserve">podinspektora/inspektora </w:t>
      </w:r>
      <w:r>
        <w:rPr>
          <w:rFonts w:ascii="Times New Roman" w:eastAsia="Times New Roman" w:hAnsi="Times New Roman" w:cs="Times New Roman"/>
          <w:b/>
          <w:lang w:eastAsia="ja-JP"/>
        </w:rPr>
        <w:t>ds. dróg i infrastruktury technicznej</w:t>
      </w:r>
    </w:p>
    <w:p w14:paraId="0E882E08" w14:textId="77777777" w:rsidR="00236E61" w:rsidRPr="00E81F99" w:rsidRDefault="00236E61" w:rsidP="00236E61">
      <w:pPr>
        <w:spacing w:after="0" w:line="20" w:lineRule="atLeast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195AA108" w14:textId="77777777" w:rsidR="00236E61" w:rsidRPr="00570F9F" w:rsidRDefault="00236E61" w:rsidP="00236E61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 xml:space="preserve">w Referacie </w:t>
      </w:r>
      <w:r>
        <w:rPr>
          <w:rFonts w:ascii="Times New Roman" w:hAnsi="Times New Roman" w:cs="Times New Roman"/>
          <w:b/>
          <w:sz w:val="24"/>
          <w:szCs w:val="24"/>
        </w:rPr>
        <w:t xml:space="preserve">Gospodarki Komunalnej i Mieszkaniowej 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E06541" w14:textId="77777777" w:rsidR="00236E61" w:rsidRPr="00E81F99" w:rsidRDefault="00236E61" w:rsidP="00236E61">
      <w:pPr>
        <w:spacing w:after="0" w:line="20" w:lineRule="atLeast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6F99550A" w14:textId="77777777" w:rsidR="00236E61" w:rsidRPr="00570F9F" w:rsidRDefault="00236E61" w:rsidP="00236E61">
      <w:pPr>
        <w:spacing w:after="0" w:line="20" w:lineRule="atLeast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F9F">
        <w:rPr>
          <w:rFonts w:ascii="Times New Roman" w:hAnsi="Times New Roman" w:cs="Times New Roman"/>
          <w:b/>
          <w:iCs/>
          <w:sz w:val="24"/>
          <w:szCs w:val="24"/>
        </w:rPr>
        <w:t>w wymiarze pełnego etatu</w:t>
      </w:r>
    </w:p>
    <w:p w14:paraId="68604615" w14:textId="77777777" w:rsidR="00236E61" w:rsidRPr="00570F9F" w:rsidRDefault="00236E61" w:rsidP="00236E61">
      <w:pPr>
        <w:spacing w:after="0" w:line="20" w:lineRule="atLeast"/>
        <w:rPr>
          <w:rFonts w:ascii="Times New Roman" w:hAnsi="Times New Roman" w:cs="Times New Roman"/>
          <w:b/>
          <w:sz w:val="18"/>
          <w:szCs w:val="18"/>
        </w:rPr>
      </w:pPr>
    </w:p>
    <w:p w14:paraId="506D91BC" w14:textId="77777777" w:rsidR="00236E61" w:rsidRPr="00570F9F" w:rsidRDefault="00236E61" w:rsidP="00236E61">
      <w:pPr>
        <w:spacing w:after="0" w:line="23" w:lineRule="atLeast"/>
        <w:rPr>
          <w:rFonts w:ascii="Times New Roman" w:hAnsi="Times New Roman" w:cs="Times New Roman"/>
          <w:b/>
          <w:sz w:val="18"/>
          <w:szCs w:val="18"/>
        </w:rPr>
      </w:pPr>
    </w:p>
    <w:p w14:paraId="167CA7AD" w14:textId="77777777" w:rsidR="00236E61" w:rsidRPr="00570F9F" w:rsidRDefault="00236E61" w:rsidP="00236E61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Wymagania niezbędne:</w:t>
      </w:r>
    </w:p>
    <w:p w14:paraId="47394B2C" w14:textId="77777777" w:rsidR="00236E61" w:rsidRPr="00570F9F" w:rsidRDefault="00236E61" w:rsidP="00236E6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Kandydatem może być osoba, która:</w:t>
      </w:r>
    </w:p>
    <w:p w14:paraId="7C05C114" w14:textId="77777777" w:rsidR="00236E61" w:rsidRPr="00570F9F" w:rsidRDefault="00236E61" w:rsidP="00236E61">
      <w:pPr>
        <w:pStyle w:val="Akapitzlist"/>
        <w:numPr>
          <w:ilvl w:val="0"/>
          <w:numId w:val="2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 xml:space="preserve">posiada obywatelstwo polskie, </w:t>
      </w:r>
    </w:p>
    <w:p w14:paraId="03CD2444" w14:textId="77777777" w:rsidR="00236E61" w:rsidRPr="00570F9F" w:rsidRDefault="00236E61" w:rsidP="00236E61">
      <w:pPr>
        <w:pStyle w:val="Akapitzlist"/>
        <w:numPr>
          <w:ilvl w:val="0"/>
          <w:numId w:val="2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 xml:space="preserve">ma pełną zdolność do czynności prawnych oraz korzysta z pełni praw publicznych, </w:t>
      </w:r>
    </w:p>
    <w:p w14:paraId="6FF4EBE3" w14:textId="77777777" w:rsidR="00236E61" w:rsidRPr="00570F9F" w:rsidRDefault="00236E61" w:rsidP="00236E61">
      <w:pPr>
        <w:pStyle w:val="Akapitzlist"/>
        <w:numPr>
          <w:ilvl w:val="0"/>
          <w:numId w:val="2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nie była skazana prawomocnym wyrokiem sądu za umyślne przestępstwo ścigane</w:t>
      </w:r>
      <w:r w:rsidRPr="00570F9F">
        <w:rPr>
          <w:rFonts w:ascii="Times New Roman" w:hAnsi="Times New Roman" w:cs="Times New Roman"/>
          <w:sz w:val="24"/>
          <w:szCs w:val="24"/>
        </w:rPr>
        <w:br/>
        <w:t>z oskarżenia publicznego lub umyślne przestępstwo skarbowe,</w:t>
      </w:r>
    </w:p>
    <w:p w14:paraId="220A6398" w14:textId="77777777" w:rsidR="00236E61" w:rsidRPr="00570F9F" w:rsidRDefault="00236E61" w:rsidP="00236E61">
      <w:pPr>
        <w:pStyle w:val="Akapitzlist"/>
        <w:numPr>
          <w:ilvl w:val="0"/>
          <w:numId w:val="2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cieszy się nieposzlakowana opinią,</w:t>
      </w:r>
    </w:p>
    <w:p w14:paraId="039B8913" w14:textId="77777777" w:rsidR="00236E61" w:rsidRPr="00570F9F" w:rsidRDefault="00236E61" w:rsidP="00236E61">
      <w:pPr>
        <w:pStyle w:val="Akapitzlist"/>
        <w:numPr>
          <w:ilvl w:val="0"/>
          <w:numId w:val="2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posiada wykształcenie wyższe,</w:t>
      </w:r>
    </w:p>
    <w:p w14:paraId="00E662FE" w14:textId="60EE2FA4" w:rsidR="00236E61" w:rsidRPr="00570F9F" w:rsidRDefault="00236E61" w:rsidP="00236E61">
      <w:pPr>
        <w:pStyle w:val="Akapitzlist"/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 xml:space="preserve">legitymuje się minimum </w:t>
      </w:r>
      <w:r w:rsidR="00950FAE">
        <w:rPr>
          <w:rFonts w:ascii="Times New Roman" w:hAnsi="Times New Roman" w:cs="Times New Roman"/>
          <w:sz w:val="24"/>
          <w:szCs w:val="24"/>
        </w:rPr>
        <w:t xml:space="preserve">dwuletni </w:t>
      </w:r>
      <w:r w:rsidRPr="00570F9F">
        <w:rPr>
          <w:rFonts w:ascii="Times New Roman" w:hAnsi="Times New Roman" w:cs="Times New Roman"/>
          <w:sz w:val="24"/>
          <w:szCs w:val="24"/>
        </w:rPr>
        <w:t>stażem pracy,</w:t>
      </w:r>
      <w:r w:rsidR="00525DAC">
        <w:rPr>
          <w:rFonts w:ascii="Times New Roman" w:hAnsi="Times New Roman" w:cs="Times New Roman"/>
          <w:sz w:val="24"/>
          <w:szCs w:val="24"/>
        </w:rPr>
        <w:t xml:space="preserve"> w tym </w:t>
      </w:r>
      <w:r w:rsidR="00950FAE">
        <w:rPr>
          <w:rFonts w:ascii="Times New Roman" w:hAnsi="Times New Roman" w:cs="Times New Roman"/>
          <w:sz w:val="24"/>
          <w:szCs w:val="24"/>
        </w:rPr>
        <w:t>dwuletnim</w:t>
      </w:r>
      <w:r w:rsidR="00C90B9B">
        <w:rPr>
          <w:rFonts w:ascii="Times New Roman" w:hAnsi="Times New Roman" w:cs="Times New Roman"/>
          <w:sz w:val="24"/>
          <w:szCs w:val="24"/>
        </w:rPr>
        <w:t xml:space="preserve"> stażem pracy</w:t>
      </w:r>
      <w:r w:rsidR="00C90B9B">
        <w:rPr>
          <w:rFonts w:ascii="Times New Roman" w:hAnsi="Times New Roman" w:cs="Times New Roman"/>
          <w:sz w:val="24"/>
          <w:szCs w:val="24"/>
        </w:rPr>
        <w:br/>
      </w:r>
      <w:r w:rsidR="00525DAC">
        <w:rPr>
          <w:rFonts w:ascii="Times New Roman" w:hAnsi="Times New Roman" w:cs="Times New Roman"/>
          <w:sz w:val="24"/>
          <w:szCs w:val="24"/>
        </w:rPr>
        <w:t>w administracji publicznej,</w:t>
      </w:r>
    </w:p>
    <w:p w14:paraId="21704985" w14:textId="77777777" w:rsidR="00236E61" w:rsidRPr="00570F9F" w:rsidRDefault="00236E61" w:rsidP="00236E61">
      <w:pPr>
        <w:pStyle w:val="Akapitzlist"/>
        <w:numPr>
          <w:ilvl w:val="0"/>
          <w:numId w:val="2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posiada umiejętność obsługi komputera (pakiet biurowy Microsoft Office),</w:t>
      </w:r>
    </w:p>
    <w:p w14:paraId="6BC14357" w14:textId="77777777" w:rsidR="00D93D54" w:rsidRDefault="00236E61" w:rsidP="00236E61">
      <w:pPr>
        <w:pStyle w:val="Akapitzlist"/>
        <w:numPr>
          <w:ilvl w:val="0"/>
          <w:numId w:val="2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posiada z</w:t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najomość przepisów</w:t>
      </w:r>
      <w:r w:rsidRPr="00570F9F">
        <w:rPr>
          <w:rFonts w:ascii="Times New Roman" w:hAnsi="Times New Roman" w:cs="Times New Roman"/>
          <w:sz w:val="24"/>
          <w:szCs w:val="24"/>
        </w:rPr>
        <w:t xml:space="preserve"> ustawy: o </w:t>
      </w:r>
      <w:r w:rsidR="00B740DC">
        <w:rPr>
          <w:rFonts w:ascii="Times New Roman" w:hAnsi="Times New Roman" w:cs="Times New Roman"/>
          <w:sz w:val="24"/>
          <w:szCs w:val="24"/>
        </w:rPr>
        <w:t xml:space="preserve">finansach publicznych, o samorządzie gminnym, prawo zamówień publicznych, o drogach publicznych, prawo wodne, prawo o ruchu drogowym oraz obowiązujące rozporządzenia do ustaw, </w:t>
      </w:r>
    </w:p>
    <w:p w14:paraId="704145A5" w14:textId="77777777" w:rsidR="00D93D54" w:rsidRDefault="00D93D54" w:rsidP="00236E61">
      <w:pPr>
        <w:pStyle w:val="Akapitzlist"/>
        <w:numPr>
          <w:ilvl w:val="0"/>
          <w:numId w:val="2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posiada znajomość zapisów </w:t>
      </w:r>
      <w:r w:rsidR="00B740DC">
        <w:rPr>
          <w:rFonts w:ascii="Times New Roman" w:hAnsi="Times New Roman" w:cs="Times New Roman"/>
          <w:sz w:val="24"/>
          <w:szCs w:val="24"/>
        </w:rPr>
        <w:t xml:space="preserve"> </w:t>
      </w:r>
      <w:r w:rsidR="00DA1851">
        <w:rPr>
          <w:rFonts w:ascii="Times New Roman" w:hAnsi="Times New Roman" w:cs="Times New Roman"/>
          <w:sz w:val="24"/>
          <w:szCs w:val="24"/>
        </w:rPr>
        <w:t>plan</w:t>
      </w:r>
      <w:r>
        <w:rPr>
          <w:rFonts w:ascii="Times New Roman" w:hAnsi="Times New Roman" w:cs="Times New Roman"/>
          <w:sz w:val="24"/>
          <w:szCs w:val="24"/>
        </w:rPr>
        <w:t>ów</w:t>
      </w:r>
      <w:r w:rsidR="00DA1851">
        <w:rPr>
          <w:rFonts w:ascii="Times New Roman" w:hAnsi="Times New Roman" w:cs="Times New Roman"/>
          <w:sz w:val="24"/>
          <w:szCs w:val="24"/>
        </w:rPr>
        <w:t xml:space="preserve"> i program</w:t>
      </w:r>
      <w:r>
        <w:rPr>
          <w:rFonts w:ascii="Times New Roman" w:hAnsi="Times New Roman" w:cs="Times New Roman"/>
          <w:sz w:val="24"/>
          <w:szCs w:val="24"/>
        </w:rPr>
        <w:t>ów</w:t>
      </w:r>
      <w:r w:rsidR="00DA1851">
        <w:rPr>
          <w:rFonts w:ascii="Times New Roman" w:hAnsi="Times New Roman" w:cs="Times New Roman"/>
          <w:sz w:val="24"/>
          <w:szCs w:val="24"/>
        </w:rPr>
        <w:t xml:space="preserve"> gminn</w:t>
      </w:r>
      <w:r>
        <w:rPr>
          <w:rFonts w:ascii="Times New Roman" w:hAnsi="Times New Roman" w:cs="Times New Roman"/>
          <w:sz w:val="24"/>
          <w:szCs w:val="24"/>
        </w:rPr>
        <w:t>ych</w:t>
      </w:r>
      <w:r w:rsidR="00DA1851">
        <w:rPr>
          <w:rFonts w:ascii="Times New Roman" w:hAnsi="Times New Roman" w:cs="Times New Roman"/>
          <w:sz w:val="24"/>
          <w:szCs w:val="24"/>
        </w:rPr>
        <w:t xml:space="preserve"> stanowiąc</w:t>
      </w:r>
      <w:r>
        <w:rPr>
          <w:rFonts w:ascii="Times New Roman" w:hAnsi="Times New Roman" w:cs="Times New Roman"/>
          <w:sz w:val="24"/>
          <w:szCs w:val="24"/>
        </w:rPr>
        <w:t>ych</w:t>
      </w:r>
      <w:r w:rsidR="00DA1851">
        <w:rPr>
          <w:rFonts w:ascii="Times New Roman" w:hAnsi="Times New Roman" w:cs="Times New Roman"/>
          <w:sz w:val="24"/>
          <w:szCs w:val="24"/>
        </w:rPr>
        <w:t xml:space="preserve"> prawo miejscow</w:t>
      </w:r>
      <w:r>
        <w:rPr>
          <w:rFonts w:ascii="Times New Roman" w:hAnsi="Times New Roman" w:cs="Times New Roman"/>
          <w:sz w:val="24"/>
          <w:szCs w:val="24"/>
        </w:rPr>
        <w:t>e</w:t>
      </w:r>
      <w:r w:rsidR="00C90B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MPZP, plan rozwoju urządzeń wodociągowych i kanalizacyjnych, strategia rozwoju miasta</w:t>
      </w:r>
    </w:p>
    <w:p w14:paraId="1319B5DE" w14:textId="77777777" w:rsidR="00236E61" w:rsidRPr="00570F9F" w:rsidRDefault="00236E61" w:rsidP="00236E61">
      <w:pPr>
        <w:pStyle w:val="Akapitzlist"/>
        <w:spacing w:after="0"/>
        <w:ind w:left="786"/>
        <w:jc w:val="both"/>
        <w:rPr>
          <w:rFonts w:ascii="Times New Roman" w:hAnsi="Times New Roman" w:cs="Times New Roman"/>
          <w:sz w:val="18"/>
          <w:szCs w:val="18"/>
        </w:rPr>
      </w:pPr>
    </w:p>
    <w:p w14:paraId="5C62C0EA" w14:textId="77777777" w:rsidR="00236E61" w:rsidRPr="00570F9F" w:rsidRDefault="00236E61" w:rsidP="00236E61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Wymagania dodatkowe</w:t>
      </w:r>
      <w:r w:rsidRPr="00570F9F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538FC4D9" w14:textId="77777777" w:rsidR="00236E61" w:rsidRPr="00570F9F" w:rsidRDefault="00236E61" w:rsidP="00236E61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8"/>
          <w:szCs w:val="8"/>
        </w:rPr>
      </w:pPr>
    </w:p>
    <w:p w14:paraId="4D7F8BA1" w14:textId="77777777" w:rsidR="00525DAC" w:rsidRPr="00525DAC" w:rsidRDefault="00525DAC" w:rsidP="00525DAC">
      <w:pPr>
        <w:pStyle w:val="Akapitzlist"/>
        <w:numPr>
          <w:ilvl w:val="1"/>
          <w:numId w:val="1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25DAC">
        <w:rPr>
          <w:rFonts w:ascii="Times New Roman" w:hAnsi="Times New Roman" w:cs="Times New Roman"/>
          <w:sz w:val="24"/>
          <w:szCs w:val="24"/>
        </w:rPr>
        <w:t>wykształcenie wyższe,</w:t>
      </w:r>
      <w:r>
        <w:rPr>
          <w:rFonts w:ascii="Times New Roman" w:hAnsi="Times New Roman" w:cs="Times New Roman"/>
          <w:sz w:val="24"/>
          <w:szCs w:val="24"/>
        </w:rPr>
        <w:t xml:space="preserve"> kierunek administracja,</w:t>
      </w:r>
    </w:p>
    <w:p w14:paraId="311C6E50" w14:textId="77777777" w:rsidR="00525DAC" w:rsidRPr="00570F9F" w:rsidRDefault="00F76F61" w:rsidP="00236E61">
      <w:pPr>
        <w:pStyle w:val="Akapitzlist"/>
        <w:numPr>
          <w:ilvl w:val="1"/>
          <w:numId w:val="1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obsługi programów EW MAPA i EW OPIS</w:t>
      </w:r>
      <w:r w:rsidR="00A71A8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C0D033" w14:textId="77777777" w:rsidR="00236E61" w:rsidRDefault="00236E61" w:rsidP="00236E61">
      <w:pPr>
        <w:pStyle w:val="Akapitzlist"/>
        <w:numPr>
          <w:ilvl w:val="1"/>
          <w:numId w:val="1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 xml:space="preserve">umiejętność </w:t>
      </w:r>
      <w:r w:rsidR="00F76F61">
        <w:rPr>
          <w:rFonts w:ascii="Times New Roman" w:hAnsi="Times New Roman" w:cs="Times New Roman"/>
          <w:sz w:val="24"/>
          <w:szCs w:val="24"/>
        </w:rPr>
        <w:t>czytania dokumentacji technicznej, map, projektów itp.</w:t>
      </w:r>
      <w:r w:rsidRPr="00570F9F">
        <w:rPr>
          <w:rFonts w:ascii="Times New Roman" w:hAnsi="Times New Roman" w:cs="Times New Roman"/>
          <w:sz w:val="24"/>
          <w:szCs w:val="24"/>
        </w:rPr>
        <w:t>,</w:t>
      </w:r>
    </w:p>
    <w:p w14:paraId="420005E6" w14:textId="77777777" w:rsidR="00F76F61" w:rsidRDefault="00F76F61" w:rsidP="00F76F61">
      <w:pPr>
        <w:pStyle w:val="Akapitzlist"/>
        <w:numPr>
          <w:ilvl w:val="1"/>
          <w:numId w:val="1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dyspozycyjność,</w:t>
      </w:r>
    </w:p>
    <w:p w14:paraId="15EF2C70" w14:textId="77777777" w:rsidR="00F76F61" w:rsidRDefault="00F76F61" w:rsidP="00F76F61">
      <w:pPr>
        <w:pStyle w:val="Akapitzlist"/>
        <w:numPr>
          <w:ilvl w:val="1"/>
          <w:numId w:val="1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F76F61">
        <w:rPr>
          <w:rFonts w:ascii="Times New Roman" w:hAnsi="Times New Roman" w:cs="Times New Roman"/>
          <w:sz w:val="24"/>
          <w:szCs w:val="24"/>
        </w:rPr>
        <w:t xml:space="preserve">komunikatywność w mowie i piśmie, </w:t>
      </w:r>
    </w:p>
    <w:p w14:paraId="13887D09" w14:textId="77777777" w:rsidR="00F76F61" w:rsidRDefault="00F76F61" w:rsidP="00F76F61">
      <w:pPr>
        <w:pStyle w:val="Akapitzlist"/>
        <w:numPr>
          <w:ilvl w:val="1"/>
          <w:numId w:val="1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kreatywność,</w:t>
      </w:r>
    </w:p>
    <w:p w14:paraId="76318C85" w14:textId="77777777" w:rsidR="00F76F61" w:rsidRPr="00F76F61" w:rsidRDefault="00F76F61" w:rsidP="00F76F61">
      <w:pPr>
        <w:pStyle w:val="Akapitzlist"/>
        <w:numPr>
          <w:ilvl w:val="1"/>
          <w:numId w:val="1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samodzielność, </w:t>
      </w:r>
    </w:p>
    <w:p w14:paraId="65E8CABE" w14:textId="77777777" w:rsidR="00236E61" w:rsidRPr="00570F9F" w:rsidRDefault="00236E61" w:rsidP="00236E61">
      <w:pPr>
        <w:pStyle w:val="Akapitzlist"/>
        <w:numPr>
          <w:ilvl w:val="1"/>
          <w:numId w:val="1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zdolność analityczne,</w:t>
      </w:r>
    </w:p>
    <w:p w14:paraId="2EB6C1C0" w14:textId="351E2E4E" w:rsidR="00236E61" w:rsidRDefault="00236E61" w:rsidP="00236E61">
      <w:pPr>
        <w:pStyle w:val="Akapitzlist"/>
        <w:numPr>
          <w:ilvl w:val="1"/>
          <w:numId w:val="1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umiejętność  pracy w sytuacjach stresowych i pod presją</w:t>
      </w:r>
      <w:r w:rsidR="00F76F61">
        <w:rPr>
          <w:rFonts w:ascii="Times New Roman" w:hAnsi="Times New Roman" w:cs="Times New Roman"/>
          <w:sz w:val="24"/>
          <w:szCs w:val="24"/>
        </w:rPr>
        <w:t xml:space="preserve"> czasu</w:t>
      </w:r>
      <w:r w:rsidR="003905E5">
        <w:rPr>
          <w:rFonts w:ascii="Times New Roman" w:hAnsi="Times New Roman" w:cs="Times New Roman"/>
          <w:sz w:val="24"/>
          <w:szCs w:val="24"/>
        </w:rPr>
        <w:t>,</w:t>
      </w:r>
    </w:p>
    <w:p w14:paraId="0D7277A8" w14:textId="662A6FA1" w:rsidR="003905E5" w:rsidRPr="00E81F99" w:rsidRDefault="003905E5" w:rsidP="00236E61">
      <w:pPr>
        <w:pStyle w:val="Akapitzlist"/>
        <w:numPr>
          <w:ilvl w:val="1"/>
          <w:numId w:val="1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umiejętności negocjacyjne.</w:t>
      </w:r>
    </w:p>
    <w:p w14:paraId="3433BDB7" w14:textId="77777777" w:rsidR="00236E61" w:rsidRPr="00570F9F" w:rsidRDefault="00236E61" w:rsidP="00236E61">
      <w:pPr>
        <w:pStyle w:val="Akapitzlist"/>
        <w:spacing w:after="0"/>
        <w:ind w:left="709"/>
        <w:jc w:val="both"/>
        <w:rPr>
          <w:rFonts w:ascii="Times New Roman" w:hAnsi="Times New Roman" w:cs="Times New Roman"/>
          <w:sz w:val="18"/>
          <w:szCs w:val="18"/>
        </w:rPr>
      </w:pPr>
    </w:p>
    <w:p w14:paraId="4001DC96" w14:textId="77777777" w:rsidR="00236E61" w:rsidRPr="00570F9F" w:rsidRDefault="00236E61" w:rsidP="00236E61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Zakres zadań wykonywanych na stanowisku:</w:t>
      </w:r>
    </w:p>
    <w:p w14:paraId="22784ECB" w14:textId="77777777" w:rsidR="00236E61" w:rsidRPr="00570F9F" w:rsidRDefault="00236E61" w:rsidP="00236E61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10"/>
          <w:szCs w:val="10"/>
          <w:u w:val="single"/>
        </w:rPr>
      </w:pPr>
    </w:p>
    <w:p w14:paraId="7C739596" w14:textId="77777777" w:rsidR="00C90B9B" w:rsidRDefault="00C90B9B" w:rsidP="00C90B9B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Zadania i czynności wykonywane przez pracownika w zakresie utrzymania i funkcjonowania dróg publicznych i wewnętrznych tj. dróg gminnych, pozostających w zarządzie Burmistrza Miasta:</w:t>
      </w:r>
    </w:p>
    <w:p w14:paraId="793EA582" w14:textId="77777777" w:rsidR="00C90B9B" w:rsidRPr="00C90B9B" w:rsidRDefault="00C90B9B" w:rsidP="00C90B9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powierzenie utrzymania nawierzchni dróg, chodników, oznakowania poziomego</w:t>
      </w: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>i pionowego dróg gminnych, parkingów, drogowych obiektów inżynierskich, urządzeń zabezpieczających ruch (sygnalizacja świetlna) itp. Prowadzenie okresowych kontroli stanu technicznego ze szczególnym uwzględnieniem ich wpływu na stan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bezpieczeństwa ruchu drogowego;</w:t>
      </w:r>
    </w:p>
    <w:p w14:paraId="73605C8B" w14:textId="77777777" w:rsidR="00C90B9B" w:rsidRPr="00C90B9B" w:rsidRDefault="00C90B9B" w:rsidP="00C90B9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powierzenie utrzymania zimowego dróg gminnych (akcja zima)</w:t>
      </w:r>
    </w:p>
    <w:p w14:paraId="52CB2520" w14:textId="77777777" w:rsidR="00C90B9B" w:rsidRDefault="00C90B9B" w:rsidP="00C90B9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realizacja zadań w zakresie ruchu drogowego dróg gminnych;</w:t>
      </w:r>
    </w:p>
    <w:p w14:paraId="565C145D" w14:textId="77777777" w:rsidR="00C90B9B" w:rsidRDefault="00C90B9B" w:rsidP="00C90B9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prowadzenie ewidencji dróg gminnych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,</w:t>
      </w:r>
    </w:p>
    <w:p w14:paraId="25862886" w14:textId="77777777" w:rsidR="00C90B9B" w:rsidRPr="00C90B9B" w:rsidRDefault="00C90B9B" w:rsidP="00C90B9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współpraca oraz udział w Komisji ds. Ruchu Drogowego</w:t>
      </w:r>
      <w:r w:rsidR="00A71A8D">
        <w:rPr>
          <w:rFonts w:ascii="Times New Roman" w:eastAsia="Times New Roman" w:hAnsi="Times New Roman" w:cs="Times New Roman"/>
          <w:sz w:val="23"/>
          <w:szCs w:val="23"/>
          <w:lang w:eastAsia="pl-PL"/>
        </w:rPr>
        <w:t>;</w:t>
      </w:r>
    </w:p>
    <w:p w14:paraId="26CD765F" w14:textId="7AAA552F" w:rsidR="00C90B9B" w:rsidRPr="00C90B9B" w:rsidRDefault="00C90B9B" w:rsidP="00C90B9B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lastRenderedPageBreak/>
        <w:t>Zadania i czynności wykonywane przez pracownika w zakresie infrastruktury komunalnej:</w:t>
      </w: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>a) powierzanie zarządzania, remontów i konserwacji sieci kanalizacji sieci deszczowej oraz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 xml:space="preserve">     </w:t>
      </w: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urządzeń związanych z funkcjonowaniem sieci. Prowadzenie ewidencji majątku;</w:t>
      </w:r>
    </w:p>
    <w:p w14:paraId="3342DE3F" w14:textId="77777777" w:rsidR="00C90B9B" w:rsidRDefault="00C90B9B" w:rsidP="00C90B9B">
      <w:pPr>
        <w:pStyle w:val="Akapitzlist"/>
        <w:suppressAutoHyphens/>
        <w:spacing w:after="0" w:line="240" w:lineRule="auto"/>
        <w:ind w:left="88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b) </w:t>
      </w: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opiniowanie projektów rozwoju sieci kanalizacji deszczowej;</w:t>
      </w:r>
    </w:p>
    <w:p w14:paraId="2754F885" w14:textId="77777777" w:rsidR="00C90B9B" w:rsidRPr="00C90B9B" w:rsidRDefault="00C90B9B" w:rsidP="00C90B9B">
      <w:pPr>
        <w:pStyle w:val="Akapitzlist"/>
        <w:suppressAutoHyphens/>
        <w:spacing w:after="0" w:line="240" w:lineRule="auto"/>
        <w:ind w:left="88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c)</w:t>
      </w: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prowadzenie spraw zagospodarowania wód opadowych na terenie miejskim, zlecanie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 xml:space="preserve">     </w:t>
      </w: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opracowania operatów wodnoprawnych oraz uzyskiwanie pozwoleń wodnoprawnych;</w:t>
      </w:r>
    </w:p>
    <w:p w14:paraId="01CED3CC" w14:textId="77777777" w:rsidR="00C90B9B" w:rsidRDefault="00C90B9B" w:rsidP="00C90B9B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Zadania i czynności pozostałe:</w:t>
      </w:r>
    </w:p>
    <w:p w14:paraId="769FE58A" w14:textId="77777777" w:rsidR="00C90B9B" w:rsidRPr="00C90B9B" w:rsidRDefault="00C90B9B" w:rsidP="00C90B9B">
      <w:pPr>
        <w:pStyle w:val="Akapitzlist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opracowanie wniosków do decyzji i zarządzeń Burmistrza Miasta oraz projektów uchwał</w:t>
      </w: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>do Rady Miejskiej;</w:t>
      </w:r>
    </w:p>
    <w:p w14:paraId="6F35D452" w14:textId="77777777" w:rsidR="00C90B9B" w:rsidRDefault="00C90B9B" w:rsidP="00C90B9B">
      <w:pPr>
        <w:pStyle w:val="Akapitzlist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przygotowywanie zakresu rzeczowego do SIWZ na roboty i usługi objęte zakresem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czynności, udzielane w trybie przepisów o zamówieniach publicznych oraz udział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</w: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w pracach komisji przetargowych;</w:t>
      </w:r>
    </w:p>
    <w:p w14:paraId="7F1F4200" w14:textId="77777777" w:rsidR="00C90B9B" w:rsidRDefault="00C90B9B" w:rsidP="00C90B9B">
      <w:pPr>
        <w:pStyle w:val="Akapitzlist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przygotowywanie i przeprowadzanie zamówień na roboty i usługi objęte zakresem czynności, co do których nie stosuje się przepisów o zamówieniach publicznych;</w:t>
      </w:r>
    </w:p>
    <w:p w14:paraId="6D33EFB6" w14:textId="77777777" w:rsidR="00C90B9B" w:rsidRDefault="00C90B9B" w:rsidP="00C90B9B">
      <w:pPr>
        <w:pStyle w:val="Akapitzlist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opracowywanie umów oraz nadzór nad ich realizacją;</w:t>
      </w:r>
    </w:p>
    <w:p w14:paraId="7C8000BD" w14:textId="77777777" w:rsidR="00C90B9B" w:rsidRDefault="00C90B9B" w:rsidP="00C90B9B">
      <w:pPr>
        <w:pStyle w:val="Akapitzlist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merytoryczne sprawdzanie rachunków i faktur za roboty objęte zakresem czynności;</w:t>
      </w:r>
    </w:p>
    <w:p w14:paraId="55A95AF4" w14:textId="77777777" w:rsidR="00C90B9B" w:rsidRDefault="00C90B9B" w:rsidP="00C90B9B">
      <w:pPr>
        <w:pStyle w:val="Akapitzlist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przygotowanie i przekazywanie dokumentów do </w:t>
      </w:r>
      <w:r w:rsidR="00A71A8D">
        <w:rPr>
          <w:rFonts w:ascii="Times New Roman" w:eastAsia="Times New Roman" w:hAnsi="Times New Roman" w:cs="Times New Roman"/>
          <w:sz w:val="23"/>
          <w:szCs w:val="23"/>
          <w:lang w:eastAsia="pl-PL"/>
        </w:rPr>
        <w:t>A</w:t>
      </w: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rchiwum </w:t>
      </w:r>
      <w:r w:rsidR="00A71A8D">
        <w:rPr>
          <w:rFonts w:ascii="Times New Roman" w:eastAsia="Times New Roman" w:hAnsi="Times New Roman" w:cs="Times New Roman"/>
          <w:sz w:val="23"/>
          <w:szCs w:val="23"/>
          <w:lang w:eastAsia="pl-PL"/>
        </w:rPr>
        <w:t>Z</w:t>
      </w: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akładowego;</w:t>
      </w:r>
    </w:p>
    <w:p w14:paraId="5D132C10" w14:textId="77777777" w:rsidR="00C90B9B" w:rsidRPr="00C90B9B" w:rsidRDefault="00C90B9B" w:rsidP="00C90B9B">
      <w:pPr>
        <w:pStyle w:val="Akapitzlist"/>
        <w:suppressAutoHyphens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438E5175" w14:textId="77777777" w:rsidR="00236E61" w:rsidRPr="00570F9F" w:rsidRDefault="00236E61" w:rsidP="00236E61">
      <w:pPr>
        <w:pStyle w:val="Akapitzlist"/>
        <w:spacing w:after="0" w:line="240" w:lineRule="auto"/>
        <w:ind w:left="1022"/>
        <w:jc w:val="both"/>
        <w:rPr>
          <w:rFonts w:ascii="Times New Roman" w:hAnsi="Times New Roman" w:cs="Times New Roman"/>
          <w:strike/>
          <w:sz w:val="2"/>
          <w:szCs w:val="2"/>
        </w:rPr>
      </w:pPr>
    </w:p>
    <w:p w14:paraId="45D7C1B5" w14:textId="77777777" w:rsidR="00236E61" w:rsidRPr="00570F9F" w:rsidRDefault="00236E61" w:rsidP="00236E61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Informacja o warunkach pracy na stanowisku:</w:t>
      </w:r>
    </w:p>
    <w:p w14:paraId="012F0C2F" w14:textId="77777777" w:rsidR="00236E61" w:rsidRPr="00570F9F" w:rsidRDefault="00236E61" w:rsidP="00236E61">
      <w:pPr>
        <w:pStyle w:val="Akapitzlist"/>
        <w:spacing w:line="23" w:lineRule="atLeast"/>
        <w:ind w:left="426"/>
        <w:jc w:val="both"/>
        <w:rPr>
          <w:rFonts w:ascii="Times New Roman" w:hAnsi="Times New Roman" w:cs="Times New Roman"/>
          <w:sz w:val="6"/>
          <w:szCs w:val="6"/>
          <w:u w:val="single"/>
        </w:rPr>
      </w:pPr>
    </w:p>
    <w:p w14:paraId="04F308DF" w14:textId="77777777" w:rsidR="00236E61" w:rsidRPr="00570F9F" w:rsidRDefault="00236E61" w:rsidP="00236E61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Praca biurowa w wymiarze pełnego etatu w Urzędzie Miejskim w Mrągowie przy komputerze wyposażonym w monitor ekranowy. Stanowisko wyposażone jest w standardowy sprzęt biurowy.</w:t>
      </w:r>
    </w:p>
    <w:p w14:paraId="7AA8036A" w14:textId="77777777" w:rsidR="00236E61" w:rsidRPr="00570F9F" w:rsidRDefault="00236E61" w:rsidP="00236E61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 xml:space="preserve">Pomieszczenie biurowe usytuowane jest na </w:t>
      </w:r>
      <w:r w:rsidR="00C90B9B">
        <w:rPr>
          <w:rFonts w:ascii="Times New Roman" w:hAnsi="Times New Roman" w:cs="Times New Roman"/>
          <w:sz w:val="24"/>
          <w:szCs w:val="24"/>
        </w:rPr>
        <w:t>parterze</w:t>
      </w:r>
      <w:r w:rsidRPr="00570F9F">
        <w:rPr>
          <w:rFonts w:ascii="Times New Roman" w:hAnsi="Times New Roman" w:cs="Times New Roman"/>
          <w:sz w:val="24"/>
          <w:szCs w:val="24"/>
        </w:rPr>
        <w:t xml:space="preserve"> budynku Urzędu (w którym znajduje się dźwig osobowy), który jest ogólnie przystosowany dla osób niepełnosprawnych, problemem mogą być progi w drzwiach dla osób z ograniczoną sprawnością ruchową. Mimo wszystko zachęcamy do składania aplikacji osoby z niepełnosprawnością. </w:t>
      </w:r>
    </w:p>
    <w:p w14:paraId="1A97EBE2" w14:textId="77777777" w:rsidR="00236E61" w:rsidRPr="00E81F99" w:rsidRDefault="00236E61" w:rsidP="00236E61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0"/>
          <w:szCs w:val="20"/>
        </w:rPr>
      </w:pPr>
    </w:p>
    <w:p w14:paraId="514106C1" w14:textId="77777777" w:rsidR="00236E61" w:rsidRPr="00570F9F" w:rsidRDefault="00236E61" w:rsidP="00236E61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"/>
          <w:szCs w:val="2"/>
        </w:rPr>
      </w:pPr>
    </w:p>
    <w:p w14:paraId="46AD0928" w14:textId="77777777" w:rsidR="00236E61" w:rsidRPr="00570F9F" w:rsidRDefault="00236E61" w:rsidP="00236E61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Kandydat, który zostanie zatrudniony, jest zobowiązany do dostarczenia pracodawcy w ciągu miesiąca (od dnia zatrudnienia) zaświadczenia o niekaralności z Krajowego Rejestru Karnego prowadzonego przez Ministerstwo Sprawiedliwości.</w:t>
      </w:r>
    </w:p>
    <w:p w14:paraId="774524B6" w14:textId="77777777" w:rsidR="00236E61" w:rsidRPr="00570F9F" w:rsidRDefault="00236E61" w:rsidP="00236E61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16"/>
          <w:szCs w:val="16"/>
        </w:rPr>
      </w:pPr>
    </w:p>
    <w:p w14:paraId="329E4A83" w14:textId="77777777" w:rsidR="00236E61" w:rsidRPr="00570F9F" w:rsidRDefault="00236E61" w:rsidP="00236E61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Informacje, czy w miesiącu poprzedzającym datę upublicznienia ogłoszenia wskaźnik zatrudnienia osób niepełnosprawnych w jednostce, w rozumieniu przepisów o rehabilitacji zawodowej i społecznej oraz zatrudnieniu osób niepełnosprawnych, wynosi co najmniej 6%.</w:t>
      </w:r>
    </w:p>
    <w:p w14:paraId="7D9D48BF" w14:textId="5E09D06D" w:rsidR="00236E61" w:rsidRPr="00570F9F" w:rsidRDefault="00236E61" w:rsidP="00236E61">
      <w:pPr>
        <w:spacing w:line="23" w:lineRule="atLeast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W Urzędzie Miejskim w Mrągowie, w miesiącu</w:t>
      </w:r>
      <w:r w:rsidR="001C78C9">
        <w:rPr>
          <w:rFonts w:ascii="Times New Roman" w:hAnsi="Times New Roman" w:cs="Times New Roman"/>
          <w:sz w:val="24"/>
          <w:szCs w:val="24"/>
        </w:rPr>
        <w:t xml:space="preserve"> sierpniu</w:t>
      </w:r>
      <w:r w:rsidRPr="00570F9F">
        <w:rPr>
          <w:rFonts w:ascii="Times New Roman" w:hAnsi="Times New Roman" w:cs="Times New Roman"/>
          <w:sz w:val="24"/>
          <w:szCs w:val="24"/>
        </w:rPr>
        <w:t xml:space="preserve"> 2023 r. wskaźnik zatrudnienia osób niepełnosprawnych, w rozumieniu przepisów o rehabilitacji zawodowej i społecznej oraz zatrudnianiu osób niepełnosprawnych był wyższy niż 6%. </w:t>
      </w:r>
    </w:p>
    <w:p w14:paraId="15FCBA54" w14:textId="77777777" w:rsidR="00236E61" w:rsidRPr="00570F9F" w:rsidRDefault="00236E61" w:rsidP="00236E61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Wymagane dokumenty:</w:t>
      </w:r>
    </w:p>
    <w:p w14:paraId="1B84F492" w14:textId="77777777" w:rsidR="00236E61" w:rsidRPr="00570F9F" w:rsidRDefault="00236E61" w:rsidP="00236E61">
      <w:pPr>
        <w:pStyle w:val="Akapitzlist"/>
        <w:numPr>
          <w:ilvl w:val="0"/>
          <w:numId w:val="3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życiorys (CV),</w:t>
      </w:r>
    </w:p>
    <w:p w14:paraId="56A74686" w14:textId="77777777" w:rsidR="00236E61" w:rsidRPr="00570F9F" w:rsidRDefault="00236E61" w:rsidP="00236E61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kwestionariusz osobowy, </w:t>
      </w:r>
    </w:p>
    <w:p w14:paraId="6A497970" w14:textId="77777777" w:rsidR="00236E61" w:rsidRPr="00570F9F" w:rsidRDefault="00236E61" w:rsidP="00236E61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list motywacyjny,</w:t>
      </w:r>
    </w:p>
    <w:p w14:paraId="1FC4BA12" w14:textId="77777777" w:rsidR="00236E61" w:rsidRPr="00570F9F" w:rsidRDefault="00236E61" w:rsidP="00236E61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dokumenty poświadczające wykształcenie, </w:t>
      </w:r>
    </w:p>
    <w:p w14:paraId="59230C18" w14:textId="77777777" w:rsidR="00236E61" w:rsidRPr="00570F9F" w:rsidRDefault="00236E61" w:rsidP="00236E61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poświadczające staż pracy,</w:t>
      </w:r>
    </w:p>
    <w:p w14:paraId="3093E078" w14:textId="77777777" w:rsidR="00236E61" w:rsidRPr="00570F9F" w:rsidRDefault="00236E61" w:rsidP="00236E61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inne dodatkowe dokumenty o posiadanych kwalifikacjach i umiejętnościach,</w:t>
      </w:r>
    </w:p>
    <w:p w14:paraId="341716B7" w14:textId="77777777" w:rsidR="00236E61" w:rsidRPr="00570F9F" w:rsidRDefault="00236E61" w:rsidP="00236E61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klauzula zgody na przetwarzanie danych osobowych (załącznik nr 1 do ogłoszenia</w:t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o naborze),</w:t>
      </w:r>
    </w:p>
    <w:p w14:paraId="74CF2A04" w14:textId="77777777" w:rsidR="00236E61" w:rsidRPr="00570F9F" w:rsidRDefault="00236E61" w:rsidP="00236E61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podpisane oświadczenie, że kandydat nie był prawomocnie skazany za przestępstwo </w:t>
      </w:r>
      <w:r w:rsidRPr="00570F9F">
        <w:rPr>
          <w:rFonts w:ascii="Times New Roman" w:hAnsi="Times New Roman" w:cs="Times New Roman"/>
          <w:sz w:val="24"/>
          <w:szCs w:val="24"/>
        </w:rPr>
        <w:t>ścigane z oskarżenia publicznego lub umyślne przestępstwo skarbowe</w:t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albo kopia aktualnego „Zapytania o udzielenie informacji o osobie” z Krajowego Rejestru Karnego. Osoba wybrana do zatrudnienia będzie zobowiązana do przedstawienia oryginału aktualnego „Zapytania o udzielenie informacji o osobie” z Krajowego Rejestru Karnego,</w:t>
      </w:r>
    </w:p>
    <w:p w14:paraId="4A8BDCDB" w14:textId="77777777" w:rsidR="00236E61" w:rsidRPr="00570F9F" w:rsidRDefault="00236E61" w:rsidP="00236E61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oświadczenie o stanie zdrowia.</w:t>
      </w:r>
    </w:p>
    <w:p w14:paraId="72A48BB5" w14:textId="77777777" w:rsidR="00236E61" w:rsidRPr="00570F9F" w:rsidRDefault="00236E61" w:rsidP="00236E61">
      <w:pPr>
        <w:spacing w:line="23" w:lineRule="atLeast"/>
        <w:rPr>
          <w:rFonts w:ascii="Times New Roman" w:hAnsi="Times New Roman" w:cs="Times New Roman"/>
          <w:sz w:val="2"/>
          <w:szCs w:val="2"/>
          <w:u w:val="single"/>
        </w:rPr>
      </w:pPr>
    </w:p>
    <w:p w14:paraId="2D9089E7" w14:textId="011454DC" w:rsidR="00236E61" w:rsidRPr="00570F9F" w:rsidRDefault="00236E61" w:rsidP="00236E61">
      <w:pPr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lastRenderedPageBreak/>
        <w:t xml:space="preserve">Wymagane dokumenty aplikacyjne należy składać w kopercie, w Biurze Obsługi Mieszkańca  Urzędu Miejskiego w Mrągowie, pok. 24 przy ul. Królewieckiej 60 A (w kopercie), drogą pocztową lub drogą elektroniczna – opatrzone podpisem elektronicznym na Elektroniczną Skrzynkę Podawczą ePuap, adres skrytki: </w:t>
      </w:r>
      <w:r w:rsidRPr="00570F9F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570F9F">
        <w:rPr>
          <w:rFonts w:ascii="Times New Roman" w:hAnsi="Times New Roman" w:cs="Times New Roman"/>
          <w:sz w:val="24"/>
          <w:szCs w:val="24"/>
        </w:rPr>
        <w:t>ummragowo/SkrytkaESP</w:t>
      </w:r>
      <w:r w:rsidRPr="00570F9F">
        <w:t xml:space="preserve"> </w:t>
      </w:r>
      <w:r w:rsidRPr="00570F9F">
        <w:rPr>
          <w:rFonts w:ascii="Times New Roman" w:hAnsi="Times New Roman" w:cs="Times New Roman"/>
          <w:sz w:val="24"/>
          <w:szCs w:val="24"/>
        </w:rPr>
        <w:t xml:space="preserve">z dopiskiem 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„Dotyczy naboru na wolne stanowisko urzędnicze podinspektora/inspektora </w:t>
      </w:r>
      <w:r w:rsidR="00A71A8D">
        <w:rPr>
          <w:rFonts w:ascii="Times New Roman" w:hAnsi="Times New Roman" w:cs="Times New Roman"/>
          <w:b/>
          <w:sz w:val="24"/>
          <w:szCs w:val="24"/>
        </w:rPr>
        <w:t>ds. dróg i infrastruktury technicznej</w:t>
      </w:r>
      <w:r w:rsidRPr="00570F9F">
        <w:rPr>
          <w:rFonts w:ascii="Times New Roman" w:hAnsi="Times New Roman" w:cs="Times New Roman"/>
          <w:b/>
          <w:sz w:val="24"/>
          <w:szCs w:val="24"/>
        </w:rPr>
        <w:t>”</w:t>
      </w:r>
      <w:r w:rsidR="00A71A8D">
        <w:rPr>
          <w:rFonts w:ascii="Times New Roman" w:hAnsi="Times New Roman" w:cs="Times New Roman"/>
          <w:b/>
          <w:sz w:val="24"/>
          <w:szCs w:val="24"/>
        </w:rPr>
        <w:br/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w terminie do dnia </w:t>
      </w:r>
      <w:r w:rsidR="001C78C9">
        <w:rPr>
          <w:rFonts w:ascii="Times New Roman" w:hAnsi="Times New Roman" w:cs="Times New Roman"/>
          <w:b/>
          <w:sz w:val="24"/>
          <w:szCs w:val="24"/>
        </w:rPr>
        <w:t>25</w:t>
      </w:r>
      <w:r w:rsidRPr="00570F9F">
        <w:rPr>
          <w:rFonts w:ascii="Times New Roman" w:hAnsi="Times New Roman" w:cs="Times New Roman"/>
          <w:b/>
          <w:sz w:val="24"/>
          <w:szCs w:val="24"/>
        </w:rPr>
        <w:t>.0</w:t>
      </w:r>
      <w:r w:rsidR="0061783A">
        <w:rPr>
          <w:rFonts w:ascii="Times New Roman" w:hAnsi="Times New Roman" w:cs="Times New Roman"/>
          <w:b/>
          <w:sz w:val="24"/>
          <w:szCs w:val="24"/>
        </w:rPr>
        <w:t>9</w:t>
      </w:r>
      <w:r w:rsidRPr="00570F9F">
        <w:rPr>
          <w:rFonts w:ascii="Times New Roman" w:hAnsi="Times New Roman" w:cs="Times New Roman"/>
          <w:b/>
          <w:sz w:val="24"/>
          <w:szCs w:val="24"/>
        </w:rPr>
        <w:t>.2023 r. do godziny 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570F9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70F9F">
        <w:rPr>
          <w:rFonts w:ascii="Times New Roman" w:hAnsi="Times New Roman" w:cs="Times New Roman"/>
          <w:b/>
          <w:sz w:val="24"/>
          <w:szCs w:val="24"/>
        </w:rPr>
        <w:t>0</w:t>
      </w:r>
    </w:p>
    <w:p w14:paraId="1D07332B" w14:textId="77777777" w:rsidR="00236E61" w:rsidRPr="00570F9F" w:rsidRDefault="00236E61" w:rsidP="00236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Aplikacje, które wpłyną do Urzędu po wyżej określonym terminie, nie będą rozpatrywane. Informacja o wyniku naboru będzie umieszczona na stronie internetowej Biuletynu Informacji Publicznej /www.bip.mragowo.warmia.mazury.pl/ oraz na tablicy informacyjnej w siedzibie Urzędu Miejskiego w Mrągowie ul. Królewiecka 60 A, 11-700 Mrągowo.</w:t>
      </w:r>
    </w:p>
    <w:p w14:paraId="3842C0B4" w14:textId="77777777" w:rsidR="00236E61" w:rsidRPr="00570F9F" w:rsidRDefault="00236E61" w:rsidP="00236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3E78930" w14:textId="77777777" w:rsidR="00236E61" w:rsidRPr="00570F9F" w:rsidRDefault="00236E61" w:rsidP="00236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486E170" w14:textId="77777777" w:rsidR="00236E61" w:rsidRPr="00E81F99" w:rsidRDefault="00236E61" w:rsidP="00236E61">
      <w:pPr>
        <w:spacing w:after="0" w:line="23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158347DA" w14:textId="77777777" w:rsidR="00236E61" w:rsidRPr="00570F9F" w:rsidRDefault="00236E61" w:rsidP="00236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  <w:t xml:space="preserve">   ………………………...…………..</w:t>
      </w:r>
    </w:p>
    <w:p w14:paraId="68683894" w14:textId="77777777" w:rsidR="00236E61" w:rsidRPr="00570F9F" w:rsidRDefault="00236E61" w:rsidP="00236E61">
      <w:pPr>
        <w:spacing w:after="0" w:line="23" w:lineRule="atLeast"/>
        <w:rPr>
          <w:rFonts w:ascii="Times New Roman" w:hAnsi="Times New Roman" w:cs="Times New Roman"/>
          <w:sz w:val="20"/>
          <w:szCs w:val="20"/>
        </w:rPr>
      </w:pP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rPr>
          <w:rFonts w:ascii="Times New Roman" w:hAnsi="Times New Roman" w:cs="Times New Roman"/>
          <w:sz w:val="20"/>
          <w:szCs w:val="20"/>
        </w:rPr>
        <w:t xml:space="preserve">podpis Burmistrza Miasta </w:t>
      </w:r>
    </w:p>
    <w:p w14:paraId="014F836D" w14:textId="77777777" w:rsidR="00236E61" w:rsidRPr="00570F9F" w:rsidRDefault="00236E61" w:rsidP="00236E61">
      <w:pPr>
        <w:pStyle w:val="Bezodstpw"/>
        <w:spacing w:line="23" w:lineRule="atLeast"/>
        <w:rPr>
          <w:rFonts w:ascii="Times New Roman" w:hAnsi="Times New Roman" w:cs="Times New Roman"/>
          <w:sz w:val="18"/>
          <w:szCs w:val="18"/>
        </w:rPr>
      </w:pPr>
    </w:p>
    <w:p w14:paraId="62719129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9DAC450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8A9FE04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C82A7D5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B6D820D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323073C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1D972D2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E16BCF3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95BAE3D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D382CA8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F160258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A64D797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9AF8BBB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E905089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16E7C2D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69E8D1C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B983EF2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AB3803D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34B7217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0648C3C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C64B642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EB0E15B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2C26907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7440CE1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8AEFDAF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C471CA3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F224891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146DB17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64FB0EF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A43A7C7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08846CD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710E137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D9CE467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6F33322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AFD98E3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DDF07C5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039D919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64A6755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F6AD3C9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04BB0CA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2CA2F71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18AD7D8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687527D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07430CC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480BC1A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9BD21E9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7CADA23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C1F392B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4E11943" w14:textId="77777777" w:rsidR="00236E61" w:rsidRPr="00570F9F" w:rsidRDefault="00236E61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570F9F">
        <w:rPr>
          <w:rFonts w:ascii="Times New Roman" w:hAnsi="Times New Roman" w:cs="Times New Roman"/>
          <w:sz w:val="18"/>
          <w:szCs w:val="18"/>
        </w:rPr>
        <w:lastRenderedPageBreak/>
        <w:t>Załącznik nr 1</w:t>
      </w:r>
    </w:p>
    <w:p w14:paraId="3A92F5BC" w14:textId="77777777" w:rsidR="00236E61" w:rsidRPr="00570F9F" w:rsidRDefault="00236E61" w:rsidP="00236E61">
      <w:pPr>
        <w:pStyle w:val="Bezodstpw"/>
        <w:spacing w:line="23" w:lineRule="atLeast"/>
        <w:jc w:val="center"/>
        <w:rPr>
          <w:rFonts w:ascii="Times New Roman" w:hAnsi="Times New Roman" w:cs="Times New Roman"/>
          <w:sz w:val="18"/>
          <w:szCs w:val="18"/>
        </w:rPr>
      </w:pPr>
    </w:p>
    <w:p w14:paraId="32E9F155" w14:textId="77777777" w:rsidR="00236E61" w:rsidRPr="00570F9F" w:rsidRDefault="00236E61" w:rsidP="00236E61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3DC2105" w14:textId="77777777" w:rsidR="00236E61" w:rsidRPr="00570F9F" w:rsidRDefault="00236E61" w:rsidP="00236E61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0F9F">
        <w:rPr>
          <w:rFonts w:ascii="Times New Roman" w:hAnsi="Times New Roman" w:cs="Times New Roman"/>
          <w:b/>
          <w:sz w:val="26"/>
          <w:szCs w:val="26"/>
        </w:rPr>
        <w:t>Klauzula zgody na przetwarzanie danych osobowych dla kandydatów do pracy</w:t>
      </w:r>
    </w:p>
    <w:p w14:paraId="3EEBA02C" w14:textId="77777777" w:rsidR="00236E61" w:rsidRPr="00570F9F" w:rsidRDefault="00236E61" w:rsidP="00236E61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06C8C47" w14:textId="77777777" w:rsidR="00236E61" w:rsidRPr="00570F9F" w:rsidRDefault="00236E61" w:rsidP="00236E61">
      <w:pPr>
        <w:pStyle w:val="Bezodstpw"/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4E66E6" w14:textId="77777777" w:rsidR="00236E61" w:rsidRPr="00570F9F" w:rsidRDefault="00236E61" w:rsidP="00236E61">
      <w:pPr>
        <w:pStyle w:val="Bezodstpw"/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>Zgodnie z art. 13 ust. 1 i 2  Rozporządzenia Parlamentu Europy i Rady (UE) 2016/679</w:t>
      </w:r>
      <w:r w:rsidRPr="00570F9F">
        <w:rPr>
          <w:rFonts w:ascii="Times New Roman" w:hAnsi="Times New Roman" w:cs="Times New Roman"/>
          <w:b/>
          <w:sz w:val="24"/>
          <w:szCs w:val="24"/>
        </w:rPr>
        <w:br/>
        <w:t>z dnia 27 kwietnia 2016 r. w sprawie ochrony osób fizycznych w związku</w:t>
      </w:r>
      <w:r w:rsidRPr="00570F9F">
        <w:rPr>
          <w:rFonts w:ascii="Times New Roman" w:hAnsi="Times New Roman" w:cs="Times New Roman"/>
          <w:b/>
          <w:sz w:val="24"/>
          <w:szCs w:val="24"/>
        </w:rPr>
        <w:br/>
        <w:t>z przetwarzaniem danych osobowych i w sprawie swobodnego przepływu takich danych oraz uchylenia dyrektywy 95/46/WE (Dz. Urz. L nr 119 z 04.05.2016 r.), dalej zwanego RODO informuję, iż:</w:t>
      </w:r>
    </w:p>
    <w:p w14:paraId="4DCE36A2" w14:textId="77777777" w:rsidR="00236E61" w:rsidRPr="00570F9F" w:rsidRDefault="00236E61" w:rsidP="00236E61">
      <w:pPr>
        <w:pStyle w:val="Bezodstpw"/>
        <w:spacing w:line="23" w:lineRule="atLeast"/>
        <w:rPr>
          <w:rFonts w:ascii="Times New Roman" w:hAnsi="Times New Roman" w:cs="Times New Roman"/>
          <w:b/>
          <w:sz w:val="24"/>
          <w:szCs w:val="24"/>
        </w:rPr>
      </w:pPr>
    </w:p>
    <w:p w14:paraId="7B12BDB7" w14:textId="77777777" w:rsidR="00236E61" w:rsidRPr="00570F9F" w:rsidRDefault="00236E61" w:rsidP="00236E61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administratorem Pani/Pana danych osobowych jest Urząd Miejski w Mrągowie</w:t>
      </w:r>
      <w:r w:rsidRPr="00570F9F">
        <w:rPr>
          <w:rFonts w:ascii="Times New Roman" w:hAnsi="Times New Roman" w:cs="Times New Roman"/>
        </w:rPr>
        <w:br/>
        <w:t>ul. Królewiecka 60A, 11-700 Mrągowo, reprezentowany przez Burmistrza Miasta Mrągowo,</w:t>
      </w:r>
    </w:p>
    <w:p w14:paraId="1904FFA8" w14:textId="77777777" w:rsidR="00236E61" w:rsidRPr="00570F9F" w:rsidRDefault="00236E61" w:rsidP="00236E61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 xml:space="preserve">kontakt z Inspektorem Ochrony Danych, email: </w:t>
      </w:r>
      <w:hyperlink r:id="rId5" w:history="1">
        <w:r w:rsidRPr="00570F9F">
          <w:rPr>
            <w:rStyle w:val="Hipercze"/>
            <w:rFonts w:ascii="Times New Roman" w:hAnsi="Times New Roman" w:cs="Times New Roman"/>
            <w:color w:val="auto"/>
          </w:rPr>
          <w:t>iod@warmiainkaso.pl</w:t>
        </w:r>
      </w:hyperlink>
      <w:r w:rsidRPr="00570F9F">
        <w:rPr>
          <w:rFonts w:ascii="Times New Roman" w:hAnsi="Times New Roman" w:cs="Times New Roman"/>
        </w:rPr>
        <w:t>.</w:t>
      </w:r>
    </w:p>
    <w:p w14:paraId="6FD09257" w14:textId="77777777" w:rsidR="00236E61" w:rsidRPr="00570F9F" w:rsidRDefault="00236E61" w:rsidP="00236E61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Pani/Pana dane osobowe przetwarzane będą w celu przeprowadzenia rekrutacji (naboru na wolne stanowisko urzędnicze) na podstawie Pani/Pana dobrowolnej zgody, na podstawie art. 6 ust.1 lit. a RODO,</w:t>
      </w:r>
    </w:p>
    <w:p w14:paraId="2F8B0A4B" w14:textId="77777777" w:rsidR="00236E61" w:rsidRPr="00570F9F" w:rsidRDefault="00236E61" w:rsidP="00236E61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dane osobowe osób, które w procesie rekrutacji zakwalifikują się do dalszego etapu</w:t>
      </w:r>
      <w:r w:rsidRPr="00570F9F">
        <w:rPr>
          <w:rFonts w:ascii="Times New Roman" w:hAnsi="Times New Roman" w:cs="Times New Roman"/>
        </w:rPr>
        <w:br/>
        <w:t>i zostaną umieszczone w protokole, będą przechowywane przez administratora, przez okres 2 lat, zgodnie z instrukcją kancelaryjną, a następnie przekazane do archiwum zakładowego,</w:t>
      </w:r>
    </w:p>
    <w:p w14:paraId="0416AE4D" w14:textId="77777777" w:rsidR="00236E61" w:rsidRPr="00570F9F" w:rsidRDefault="00236E61" w:rsidP="00236E61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cofnięciem,</w:t>
      </w:r>
    </w:p>
    <w:p w14:paraId="75296549" w14:textId="77777777" w:rsidR="00236E61" w:rsidRPr="00570F9F" w:rsidRDefault="00236E61" w:rsidP="00236E61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 gdy uzna Pani/Pan, iż przetwarzanie danych osobowych dotyczących Pani/Pana, narusza przepisy RODO,</w:t>
      </w:r>
    </w:p>
    <w:p w14:paraId="501F8CE4" w14:textId="77777777" w:rsidR="00236E61" w:rsidRPr="00570F9F" w:rsidRDefault="00236E61" w:rsidP="00236E61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podanie przez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F9F">
        <w:rPr>
          <w:rFonts w:ascii="Times New Roman" w:hAnsi="Times New Roman" w:cs="Times New Roman"/>
          <w:sz w:val="24"/>
          <w:szCs w:val="24"/>
        </w:rPr>
        <w:t xml:space="preserve">Panią/Pana danych osobowych jest dobrowolne, jednakże niezbędne dla celów rekrutacyjnych. Ich nieprzekazanie spowoduje niemożność uczestnictwa Pani/Pana w procesie naboru na wolne stanowisko urzędnicze. </w:t>
      </w:r>
    </w:p>
    <w:p w14:paraId="656CEBE8" w14:textId="77777777" w:rsidR="00236E61" w:rsidRPr="00570F9F" w:rsidRDefault="00236E61" w:rsidP="00236E61">
      <w:pPr>
        <w:spacing w:line="23" w:lineRule="atLeast"/>
        <w:rPr>
          <w:rFonts w:ascii="Times New Roman" w:hAnsi="Times New Roman" w:cs="Times New Roman"/>
        </w:rPr>
      </w:pPr>
    </w:p>
    <w:p w14:paraId="1EA2FE65" w14:textId="77777777" w:rsidR="00236E61" w:rsidRPr="00570F9F" w:rsidRDefault="00236E61" w:rsidP="00236E61">
      <w:pPr>
        <w:spacing w:line="23" w:lineRule="atLeast"/>
        <w:jc w:val="both"/>
        <w:rPr>
          <w:rFonts w:ascii="Times New Roman" w:hAnsi="Times New Roman" w:cs="Times New Roman"/>
        </w:rPr>
      </w:pPr>
    </w:p>
    <w:p w14:paraId="6E063DBC" w14:textId="77777777" w:rsidR="00236E61" w:rsidRPr="00570F9F" w:rsidRDefault="00236E61" w:rsidP="00236E61">
      <w:pPr>
        <w:spacing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Oświadczam, że zapoznałam(em) się z powyższą informacją oraz wyrażam zgodę  na przetwarzanie</w:t>
      </w:r>
      <w:r w:rsidRPr="00570F9F">
        <w:rPr>
          <w:rFonts w:ascii="Times New Roman" w:hAnsi="Times New Roman" w:cs="Times New Roman"/>
        </w:rPr>
        <w:br/>
        <w:t xml:space="preserve">w procesie rekrutacyjnym moich danych osobowych, zawartych  w dokumentach aplikacyjnych. Jednocześnie oświadczam, że przekazuję moje dane osobowe całkowicie dobrowolnie. </w:t>
      </w:r>
    </w:p>
    <w:p w14:paraId="007B355C" w14:textId="77777777" w:rsidR="00236E61" w:rsidRPr="00570F9F" w:rsidRDefault="00236E61" w:rsidP="00236E61">
      <w:pPr>
        <w:spacing w:line="23" w:lineRule="atLeast"/>
        <w:jc w:val="both"/>
        <w:rPr>
          <w:rFonts w:ascii="Times New Roman" w:hAnsi="Times New Roman" w:cs="Times New Roman"/>
        </w:rPr>
      </w:pPr>
    </w:p>
    <w:p w14:paraId="11BAB8CE" w14:textId="77777777" w:rsidR="00236E61" w:rsidRPr="00570F9F" w:rsidRDefault="00236E61" w:rsidP="00236E61">
      <w:pPr>
        <w:spacing w:line="23" w:lineRule="atLeast"/>
        <w:jc w:val="both"/>
        <w:rPr>
          <w:rFonts w:ascii="Times New Roman" w:hAnsi="Times New Roman" w:cs="Times New Roman"/>
        </w:rPr>
      </w:pPr>
    </w:p>
    <w:p w14:paraId="43507B06" w14:textId="77777777" w:rsidR="00236E61" w:rsidRPr="00570F9F" w:rsidRDefault="00236E61" w:rsidP="00236E61">
      <w:pPr>
        <w:spacing w:line="23" w:lineRule="atLeast"/>
        <w:ind w:left="4956" w:firstLine="708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………………………….</w:t>
      </w:r>
      <w:r w:rsidRPr="00570F9F">
        <w:rPr>
          <w:rFonts w:ascii="Times New Roman" w:hAnsi="Times New Roman" w:cs="Times New Roman"/>
        </w:rPr>
        <w:br/>
        <w:t xml:space="preserve">    </w:t>
      </w:r>
      <w:r w:rsidRPr="00570F9F">
        <w:rPr>
          <w:rFonts w:ascii="Times New Roman" w:hAnsi="Times New Roman" w:cs="Times New Roman"/>
        </w:rPr>
        <w:tab/>
        <w:t xml:space="preserve">      Podpis kandydata</w:t>
      </w:r>
    </w:p>
    <w:p w14:paraId="018C5F66" w14:textId="77777777" w:rsidR="00236E61" w:rsidRPr="00570F9F" w:rsidRDefault="00236E61" w:rsidP="00236E61">
      <w:pPr>
        <w:spacing w:line="23" w:lineRule="atLeast"/>
      </w:pPr>
    </w:p>
    <w:p w14:paraId="01348F7F" w14:textId="77777777" w:rsidR="00236E61" w:rsidRPr="00570F9F" w:rsidRDefault="00236E61" w:rsidP="00236E61"/>
    <w:p w14:paraId="58719A88" w14:textId="77777777" w:rsidR="00236E61" w:rsidRPr="00570F9F" w:rsidRDefault="00236E61" w:rsidP="00236E61"/>
    <w:p w14:paraId="19423CDE" w14:textId="77777777" w:rsidR="00236E61" w:rsidRPr="00570F9F" w:rsidRDefault="00236E61" w:rsidP="00236E61"/>
    <w:p w14:paraId="1D25D9A2" w14:textId="77777777" w:rsidR="00236E61" w:rsidRDefault="00236E61"/>
    <w:sectPr w:rsidR="00236E61" w:rsidSect="00861161">
      <w:pgSz w:w="11906" w:h="16838"/>
      <w:pgMar w:top="1021" w:right="907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654A"/>
    <w:multiLevelType w:val="hybridMultilevel"/>
    <w:tmpl w:val="7E18BA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506140E">
      <w:start w:val="1"/>
      <w:numFmt w:val="decimal"/>
      <w:lvlText w:val="%2)"/>
      <w:lvlJc w:val="left"/>
      <w:pPr>
        <w:ind w:left="785" w:hanging="360"/>
      </w:pPr>
      <w:rPr>
        <w:rFonts w:ascii="Times New Roman" w:eastAsia="Times New Roman" w:hAnsi="Times New Roman" w:cs="Times New Roman"/>
        <w:strike w:val="0"/>
      </w:rPr>
    </w:lvl>
    <w:lvl w:ilvl="2" w:tplc="86BC4356">
      <w:start w:val="1"/>
      <w:numFmt w:val="decimal"/>
      <w:lvlText w:val="%3)"/>
      <w:lvlJc w:val="right"/>
      <w:pPr>
        <w:ind w:left="748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765A7"/>
    <w:multiLevelType w:val="hybridMultilevel"/>
    <w:tmpl w:val="98406B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E1746"/>
    <w:multiLevelType w:val="hybridMultilevel"/>
    <w:tmpl w:val="410841DC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42B19E6"/>
    <w:multiLevelType w:val="hybridMultilevel"/>
    <w:tmpl w:val="9D380DC0"/>
    <w:lvl w:ilvl="0" w:tplc="BE066350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4D033F2"/>
    <w:multiLevelType w:val="hybridMultilevel"/>
    <w:tmpl w:val="25E406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07CA1"/>
    <w:multiLevelType w:val="hybridMultilevel"/>
    <w:tmpl w:val="E458C4D8"/>
    <w:lvl w:ilvl="0" w:tplc="04150017">
      <w:start w:val="1"/>
      <w:numFmt w:val="lowerLetter"/>
      <w:lvlText w:val="%1)"/>
      <w:lvlJc w:val="left"/>
      <w:pPr>
        <w:tabs>
          <w:tab w:val="num" w:pos="880"/>
        </w:tabs>
        <w:ind w:left="880" w:hanging="454"/>
      </w:pPr>
    </w:lvl>
    <w:lvl w:ilvl="1" w:tplc="FFFFFFFF">
      <w:start w:val="1"/>
      <w:numFmt w:val="decimal"/>
      <w:lvlText w:val="%2)"/>
      <w:lvlJc w:val="left"/>
      <w:pPr>
        <w:tabs>
          <w:tab w:val="num" w:pos="482"/>
        </w:tabs>
        <w:ind w:left="482" w:hanging="340"/>
      </w:pPr>
      <w:rPr>
        <w:rFonts w:ascii="Times New Roman" w:eastAsiaTheme="minorHAnsi" w:hAnsi="Times New Roman" w:cs="Times New Roman" w:hint="default"/>
        <w:b w:val="0"/>
        <w:strike w:val="0"/>
        <w:dstrike w:val="0"/>
        <w:u w:val="none"/>
        <w:effect w:val="none"/>
      </w:rPr>
    </w:lvl>
    <w:lvl w:ilvl="2" w:tplc="FFFFFFFF">
      <w:start w:val="1"/>
      <w:numFmt w:val="lowerRoman"/>
      <w:lvlText w:val="%3."/>
      <w:lvlJc w:val="right"/>
      <w:pPr>
        <w:tabs>
          <w:tab w:val="num" w:pos="1961"/>
        </w:tabs>
        <w:ind w:left="1961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81"/>
        </w:tabs>
        <w:ind w:left="2681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401"/>
        </w:tabs>
        <w:ind w:left="3401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21"/>
        </w:tabs>
        <w:ind w:left="4121" w:hanging="180"/>
      </w:pPr>
    </w:lvl>
    <w:lvl w:ilvl="6" w:tplc="FFFFFFFF">
      <w:start w:val="1"/>
      <w:numFmt w:val="decimal"/>
      <w:lvlText w:val="%7."/>
      <w:lvlJc w:val="left"/>
      <w:pPr>
        <w:tabs>
          <w:tab w:val="num" w:pos="4841"/>
        </w:tabs>
        <w:ind w:left="4841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561"/>
        </w:tabs>
        <w:ind w:left="5561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81"/>
        </w:tabs>
        <w:ind w:left="6281" w:hanging="180"/>
      </w:pPr>
    </w:lvl>
  </w:abstractNum>
  <w:abstractNum w:abstractNumId="6" w15:restartNumberingAfterBreak="0">
    <w:nsid w:val="58C54A48"/>
    <w:multiLevelType w:val="hybridMultilevel"/>
    <w:tmpl w:val="FAC266FE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1F471B3"/>
    <w:multiLevelType w:val="hybridMultilevel"/>
    <w:tmpl w:val="92BA72F2"/>
    <w:lvl w:ilvl="0" w:tplc="14B00AAA">
      <w:start w:val="1"/>
      <w:numFmt w:val="decimal"/>
      <w:lvlText w:val="%1)"/>
      <w:lvlJc w:val="left"/>
      <w:pPr>
        <w:ind w:left="502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9C60035"/>
    <w:multiLevelType w:val="hybridMultilevel"/>
    <w:tmpl w:val="9EAA8950"/>
    <w:lvl w:ilvl="0" w:tplc="4E2A0120">
      <w:start w:val="1"/>
      <w:numFmt w:val="decimal"/>
      <w:lvlText w:val="%1)"/>
      <w:lvlJc w:val="left"/>
      <w:pPr>
        <w:tabs>
          <w:tab w:val="num" w:pos="880"/>
        </w:tabs>
        <w:ind w:left="880" w:hanging="454"/>
      </w:pPr>
      <w:rPr>
        <w:rFonts w:ascii="Times New Roman" w:eastAsiaTheme="minorHAnsi" w:hAnsi="Times New Roman" w:cs="Times New Roman"/>
      </w:rPr>
    </w:lvl>
    <w:lvl w:ilvl="1" w:tplc="5AD29000">
      <w:start w:val="1"/>
      <w:numFmt w:val="decimal"/>
      <w:lvlText w:val="%2)"/>
      <w:lvlJc w:val="left"/>
      <w:pPr>
        <w:tabs>
          <w:tab w:val="num" w:pos="482"/>
        </w:tabs>
        <w:ind w:left="482" w:hanging="340"/>
      </w:pPr>
      <w:rPr>
        <w:rFonts w:ascii="Times New Roman" w:eastAsiaTheme="minorHAnsi" w:hAnsi="Times New Roman" w:cs="Times New Roman" w:hint="default"/>
        <w:b w:val="0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1961"/>
        </w:tabs>
        <w:ind w:left="1961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81"/>
        </w:tabs>
        <w:ind w:left="268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01"/>
        </w:tabs>
        <w:ind w:left="340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21"/>
        </w:tabs>
        <w:ind w:left="4121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41"/>
        </w:tabs>
        <w:ind w:left="484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61"/>
        </w:tabs>
        <w:ind w:left="556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81"/>
        </w:tabs>
        <w:ind w:left="6281" w:hanging="180"/>
      </w:pPr>
    </w:lvl>
  </w:abstractNum>
  <w:num w:numId="1" w16cid:durableId="1903561967">
    <w:abstractNumId w:val="0"/>
  </w:num>
  <w:num w:numId="2" w16cid:durableId="1565413685">
    <w:abstractNumId w:val="3"/>
  </w:num>
  <w:num w:numId="3" w16cid:durableId="895512661">
    <w:abstractNumId w:val="4"/>
  </w:num>
  <w:num w:numId="4" w16cid:durableId="1514591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86511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12744406">
    <w:abstractNumId w:val="1"/>
  </w:num>
  <w:num w:numId="7" w16cid:durableId="1942444915">
    <w:abstractNumId w:val="2"/>
  </w:num>
  <w:num w:numId="8" w16cid:durableId="1130173300">
    <w:abstractNumId w:val="8"/>
  </w:num>
  <w:num w:numId="9" w16cid:durableId="2037808993">
    <w:abstractNumId w:val="5"/>
  </w:num>
  <w:num w:numId="10" w16cid:durableId="19179364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E61"/>
    <w:rsid w:val="001C78C9"/>
    <w:rsid w:val="00236E61"/>
    <w:rsid w:val="003905E5"/>
    <w:rsid w:val="00525DAC"/>
    <w:rsid w:val="0061783A"/>
    <w:rsid w:val="007C216B"/>
    <w:rsid w:val="00950FAE"/>
    <w:rsid w:val="00A71A8D"/>
    <w:rsid w:val="00B740DC"/>
    <w:rsid w:val="00C90B9B"/>
    <w:rsid w:val="00D661CC"/>
    <w:rsid w:val="00D93D54"/>
    <w:rsid w:val="00DA1851"/>
    <w:rsid w:val="00F76F61"/>
    <w:rsid w:val="00F9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7E09F"/>
  <w15:chartTrackingRefBased/>
  <w15:docId w15:val="{54FC589B-B7E7-425B-AB0B-7892A162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E61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6E61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236E61"/>
    <w:rPr>
      <w:color w:val="0000FF"/>
      <w:u w:val="single"/>
    </w:rPr>
  </w:style>
  <w:style w:type="paragraph" w:styleId="Bezodstpw">
    <w:name w:val="No Spacing"/>
    <w:uiPriority w:val="1"/>
    <w:qFormat/>
    <w:rsid w:val="00236E61"/>
    <w:pPr>
      <w:spacing w:after="0" w:line="240" w:lineRule="auto"/>
    </w:pPr>
    <w:rPr>
      <w:kern w:val="0"/>
      <w14:ligatures w14:val="none"/>
    </w:rPr>
  </w:style>
  <w:style w:type="paragraph" w:styleId="Lista">
    <w:name w:val="List"/>
    <w:basedOn w:val="Normalny"/>
    <w:uiPriority w:val="99"/>
    <w:semiHidden/>
    <w:unhideWhenUsed/>
    <w:rsid w:val="00236E61"/>
    <w:pPr>
      <w:spacing w:after="160" w:line="256" w:lineRule="auto"/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armiainkas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1239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3</cp:revision>
  <cp:lastPrinted>2023-06-20T11:15:00Z</cp:lastPrinted>
  <dcterms:created xsi:type="dcterms:W3CDTF">2023-09-15T11:31:00Z</dcterms:created>
  <dcterms:modified xsi:type="dcterms:W3CDTF">2023-09-18T06:45:00Z</dcterms:modified>
</cp:coreProperties>
</file>