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A08" w:rsidRPr="00400341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:rsidR="00563A08" w:rsidRPr="00C47321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:rsidR="00563A08" w:rsidRDefault="00534460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 w:rsidR="00563A08">
        <w:rPr>
          <w:rFonts w:ascii="Times New Roman" w:hAnsi="Times New Roman" w:cs="Times New Roman"/>
          <w:b/>
          <w:sz w:val="24"/>
          <w:szCs w:val="24"/>
        </w:rPr>
        <w:t xml:space="preserve">ds. </w:t>
      </w:r>
      <w:r>
        <w:rPr>
          <w:rFonts w:ascii="Times New Roman" w:hAnsi="Times New Roman" w:cs="Times New Roman"/>
          <w:b/>
          <w:sz w:val="24"/>
          <w:szCs w:val="24"/>
        </w:rPr>
        <w:t xml:space="preserve">podatków i opłat </w:t>
      </w: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534460">
        <w:rPr>
          <w:rFonts w:ascii="Times New Roman" w:hAnsi="Times New Roman" w:cs="Times New Roman"/>
          <w:b/>
          <w:sz w:val="24"/>
          <w:szCs w:val="24"/>
        </w:rPr>
        <w:t xml:space="preserve">Finansów i Budżetu </w:t>
      </w: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:rsidR="00563A08" w:rsidRPr="0008515A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16"/>
          <w:szCs w:val="16"/>
        </w:rPr>
      </w:pPr>
    </w:p>
    <w:p w:rsidR="00563A08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0E4144" w:rsidRDefault="000E4144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0E4144" w:rsidRPr="0008515A" w:rsidRDefault="000E4144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563A08" w:rsidRDefault="00563A08" w:rsidP="00563A08">
      <w:pPr>
        <w:pStyle w:val="Akapitzlist"/>
        <w:numPr>
          <w:ilvl w:val="0"/>
          <w:numId w:val="1"/>
        </w:numPr>
        <w:spacing w:after="120" w:line="20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563A08" w:rsidRPr="006A60D2" w:rsidRDefault="00563A08" w:rsidP="00563A0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563A08" w:rsidRPr="006A60D2" w:rsidRDefault="00563A08" w:rsidP="00563A08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:rsidR="00563A08" w:rsidRPr="0071797D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3A08" w:rsidRPr="006A60D2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:rsidR="00563A08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:rsidR="00563A08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wykształcenie wyższe</w:t>
      </w:r>
      <w:r w:rsidR="000E4144">
        <w:rPr>
          <w:rFonts w:ascii="Times New Roman" w:hAnsi="Times New Roman" w:cs="Times New Roman"/>
          <w:sz w:val="24"/>
          <w:szCs w:val="24"/>
        </w:rPr>
        <w:t>,</w:t>
      </w:r>
    </w:p>
    <w:p w:rsidR="00563A08" w:rsidRDefault="00563A08" w:rsidP="00563A08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legitymuje się 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460">
        <w:rPr>
          <w:rFonts w:ascii="Times New Roman" w:hAnsi="Times New Roman" w:cs="Times New Roman"/>
          <w:sz w:val="24"/>
          <w:szCs w:val="24"/>
        </w:rPr>
        <w:t>pięcioletnim</w:t>
      </w:r>
      <w:r w:rsidRPr="000E6AF8">
        <w:rPr>
          <w:rFonts w:ascii="Times New Roman" w:hAnsi="Times New Roman" w:cs="Times New Roman"/>
          <w:sz w:val="24"/>
          <w:szCs w:val="24"/>
        </w:rPr>
        <w:t xml:space="preserve"> stażem pracy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3A08" w:rsidRPr="006D55CF" w:rsidRDefault="00563A08" w:rsidP="00563A08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(pakiet biurowy Microsoft Office)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63A08" w:rsidRPr="006D55CF" w:rsidRDefault="00563A08" w:rsidP="00563A08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6D55C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ustawy: o </w:t>
      </w:r>
      <w:r w:rsidR="00534460">
        <w:rPr>
          <w:rFonts w:ascii="Times New Roman" w:hAnsi="Times New Roman" w:cs="Times New Roman"/>
          <w:color w:val="000000" w:themeColor="text1"/>
          <w:sz w:val="24"/>
          <w:szCs w:val="24"/>
        </w:rPr>
        <w:t>dochodach jednostek samorządu terytorialnego,</w:t>
      </w:r>
      <w:r w:rsidR="005344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finansach publicznych, o rachunkowości, o </w:t>
      </w: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samorządzie gminnym, </w:t>
      </w:r>
      <w:r w:rsidR="00534460">
        <w:rPr>
          <w:rFonts w:ascii="Times New Roman" w:hAnsi="Times New Roman" w:cs="Times New Roman"/>
          <w:color w:val="000000" w:themeColor="text1"/>
          <w:sz w:val="24"/>
          <w:szCs w:val="24"/>
        </w:rPr>
        <w:t>Ordynacja podatkowa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A08" w:rsidRPr="0008515A" w:rsidRDefault="00563A08" w:rsidP="00563A08">
      <w:pPr>
        <w:pStyle w:val="Akapitzlist"/>
        <w:spacing w:after="120" w:line="23" w:lineRule="atLeast"/>
        <w:ind w:left="78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63A08" w:rsidRPr="00BF7B6D" w:rsidRDefault="00563A08" w:rsidP="00563A08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534460" w:rsidRDefault="00534460" w:rsidP="00563A08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legitymuje się stażem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67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administracji publicznej lub samorządowej,</w:t>
      </w:r>
    </w:p>
    <w:p w:rsidR="00563A08" w:rsidRDefault="00563A08" w:rsidP="00563A08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progra</w:t>
      </w:r>
      <w:r w:rsidR="00996676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specjalistyczn</w:t>
      </w:r>
      <w:r w:rsidR="00996676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460">
        <w:rPr>
          <w:rFonts w:ascii="Times New Roman" w:hAnsi="Times New Roman" w:cs="Times New Roman"/>
          <w:sz w:val="24"/>
          <w:szCs w:val="24"/>
        </w:rPr>
        <w:t>RESPONS</w:t>
      </w:r>
    </w:p>
    <w:p w:rsidR="00563A08" w:rsidRDefault="00563A08" w:rsidP="00563A08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534460">
        <w:rPr>
          <w:rFonts w:ascii="Times New Roman" w:hAnsi="Times New Roman" w:cs="Times New Roman"/>
          <w:sz w:val="24"/>
          <w:szCs w:val="24"/>
        </w:rPr>
        <w:t>obsług klienta,</w:t>
      </w:r>
    </w:p>
    <w:p w:rsidR="00563A08" w:rsidRPr="00AD6AD3" w:rsidRDefault="00534460" w:rsidP="00563A08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 pracy w sytuacjach stresowych i pod presją.</w:t>
      </w:r>
    </w:p>
    <w:p w:rsidR="00563A08" w:rsidRPr="0008515A" w:rsidRDefault="00563A08" w:rsidP="00563A08">
      <w:pPr>
        <w:pStyle w:val="Akapitzlist"/>
        <w:spacing w:line="23" w:lineRule="atLeast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:rsidR="00563A08" w:rsidRPr="003B18EE" w:rsidRDefault="00563A08" w:rsidP="00563A08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534460" w:rsidRPr="00534460" w:rsidRDefault="00534460" w:rsidP="00563A08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63A08" w:rsidRPr="00563A08">
        <w:rPr>
          <w:rFonts w:ascii="Times New Roman" w:hAnsi="Times New Roman" w:cs="Times New Roman"/>
          <w:sz w:val="24"/>
          <w:szCs w:val="24"/>
        </w:rPr>
        <w:t>rowadzenie</w:t>
      </w:r>
      <w:r>
        <w:rPr>
          <w:rFonts w:ascii="Times New Roman" w:hAnsi="Times New Roman" w:cs="Times New Roman"/>
          <w:sz w:val="24"/>
          <w:szCs w:val="24"/>
        </w:rPr>
        <w:t xml:space="preserve"> ewidencji opłat m.in. za zezwolenia na sprzedaż napojów alkoholowych, opłat za miejsca pod groby, opłaty </w:t>
      </w:r>
      <w:proofErr w:type="spellStart"/>
      <w:r>
        <w:rPr>
          <w:rFonts w:ascii="Times New Roman" w:hAnsi="Times New Roman" w:cs="Times New Roman"/>
          <w:sz w:val="24"/>
          <w:szCs w:val="24"/>
        </w:rPr>
        <w:t>adiacenckiej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opłat za zajęcie pasa drogowego, opłat za ustanowienie służebności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>
        <w:rPr>
          <w:rFonts w:ascii="Times New Roman" w:hAnsi="Times New Roman" w:cs="Times New Roman"/>
          <w:sz w:val="24"/>
          <w:szCs w:val="24"/>
        </w:rPr>
        <w:t>, opłat za zmniejszenie naturalnej retencji terenowej,</w:t>
      </w:r>
    </w:p>
    <w:p w:rsidR="00534460" w:rsidRPr="00534460" w:rsidRDefault="00534460" w:rsidP="00563A08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windykacja wyżej wymienionych należności oraz windykacja opłat za gospodarowanie odpadami komunalnymi, a w szczególności:</w:t>
      </w:r>
    </w:p>
    <w:p w:rsidR="00534460" w:rsidRPr="00534460" w:rsidRDefault="00534460" w:rsidP="005344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60">
        <w:rPr>
          <w:rFonts w:ascii="Times New Roman" w:hAnsi="Times New Roman" w:cs="Times New Roman"/>
          <w:sz w:val="24"/>
          <w:szCs w:val="24"/>
        </w:rPr>
        <w:t>wysyłanie do dłużników wezwań i upomnień,</w:t>
      </w:r>
    </w:p>
    <w:p w:rsidR="007A6BD7" w:rsidRDefault="007A6BD7" w:rsidP="007A6BD7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wysyłanie tytułów wykonawczych z tytułu opłat za gospodarowanie odpadami komunalnymi,</w:t>
      </w:r>
    </w:p>
    <w:p w:rsidR="007A6BD7" w:rsidRDefault="007A6BD7" w:rsidP="007A6BD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pozostałych środków trwałych (wyposażenia) Urzędu Miejskiego, stanowiącego mienie komunalne Miasta, w szczególności:</w:t>
      </w:r>
    </w:p>
    <w:p w:rsidR="007A6BD7" w:rsidRDefault="007A6BD7" w:rsidP="007A6BD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ewidencjonowanie przyjmowania, zmiany miejsca użytkowania, sprzedaży i likwidacji wyposażenia,</w:t>
      </w:r>
    </w:p>
    <w:p w:rsidR="007A6BD7" w:rsidRDefault="007A6BD7" w:rsidP="007A6BD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comiesięczne uzgadnianie stanu ewidencji analitycznej wyposażenia z ewidencją syntetyczną,</w:t>
      </w:r>
    </w:p>
    <w:p w:rsidR="007A6BD7" w:rsidRDefault="007A6BD7" w:rsidP="007A6BD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inwentaryzacji pozostałych środków trwałych (wyposażenia) zgodnie z obowiązującymi w tym zakresie przepisami,</w:t>
      </w:r>
    </w:p>
    <w:p w:rsidR="007A6BD7" w:rsidRDefault="007A6BD7" w:rsidP="007A6BD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sprawozdawczości z zakresu stanowiska,</w:t>
      </w:r>
    </w:p>
    <w:p w:rsidR="007A6BD7" w:rsidRDefault="007A6BD7" w:rsidP="007A6BD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spisów zdawczo-odbiorczych z zakresu Referatu w celu przekazania dokumentów do Archiwum Zakładowego,</w:t>
      </w:r>
    </w:p>
    <w:p w:rsidR="007A6BD7" w:rsidRDefault="007A6BD7" w:rsidP="007A6BD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interesantów z zakresu powierzonych zadań,</w:t>
      </w:r>
    </w:p>
    <w:p w:rsidR="007A6BD7" w:rsidRDefault="007A6BD7" w:rsidP="007A6BD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redagowanie pism i dokumentów z zakresu prowadzonych spraw.</w:t>
      </w:r>
    </w:p>
    <w:p w:rsidR="000E4144" w:rsidRDefault="000E4144" w:rsidP="000E4144">
      <w:pPr>
        <w:pStyle w:val="Akapitzlist"/>
        <w:spacing w:after="0" w:line="240" w:lineRule="auto"/>
        <w:ind w:left="73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BD7" w:rsidRDefault="007A6BD7" w:rsidP="000E4144">
      <w:pPr>
        <w:pStyle w:val="Akapitzlist"/>
        <w:spacing w:after="0" w:line="240" w:lineRule="auto"/>
        <w:ind w:left="73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144" w:rsidRPr="00563A08" w:rsidRDefault="000E4144" w:rsidP="000E4144">
      <w:pPr>
        <w:pStyle w:val="Akapitzlist"/>
        <w:spacing w:after="0" w:line="240" w:lineRule="auto"/>
        <w:ind w:left="73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A08" w:rsidRPr="00AD6AD3" w:rsidRDefault="00563A08" w:rsidP="000E4144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Informacja o warunkach pracy na stanowisku:</w:t>
      </w:r>
    </w:p>
    <w:p w:rsidR="00563A08" w:rsidRPr="007D2921" w:rsidRDefault="00563A08" w:rsidP="00563A08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563A08" w:rsidRPr="002C3682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A08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I</w:t>
      </w:r>
      <w:r w:rsidR="000E414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piętrze </w:t>
      </w:r>
      <w:r w:rsidRPr="002C3682">
        <w:rPr>
          <w:rFonts w:ascii="Times New Roman" w:hAnsi="Times New Roman" w:cs="Times New Roman"/>
          <w:sz w:val="24"/>
          <w:szCs w:val="24"/>
        </w:rPr>
        <w:t>budynku Urzędu</w:t>
      </w:r>
      <w:r w:rsidR="000E4144">
        <w:rPr>
          <w:rFonts w:ascii="Times New Roman" w:hAnsi="Times New Roman" w:cs="Times New Roman"/>
          <w:sz w:val="24"/>
          <w:szCs w:val="24"/>
        </w:rPr>
        <w:t xml:space="preserve"> (w którym znajduje się dźwig osobowy)</w:t>
      </w:r>
      <w:r w:rsidRPr="002C3682">
        <w:rPr>
          <w:rFonts w:ascii="Times New Roman" w:hAnsi="Times New Roman" w:cs="Times New Roman"/>
          <w:sz w:val="24"/>
          <w:szCs w:val="24"/>
        </w:rPr>
        <w:t xml:space="preserve">, który jest </w:t>
      </w:r>
      <w:r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>
        <w:rPr>
          <w:rFonts w:ascii="Times New Roman" w:hAnsi="Times New Roman" w:cs="Times New Roman"/>
          <w:sz w:val="24"/>
          <w:szCs w:val="24"/>
        </w:rPr>
        <w:t>, problemem mogą być progi w drzwiach dla osób</w:t>
      </w:r>
      <w:r w:rsidR="000E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ograniczoną sprawnością ruchową. Mimo wszystko zachęcamy do składania aplikacji osoby</w:t>
      </w:r>
      <w:r w:rsidR="000E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niepełnosprawnością. </w:t>
      </w:r>
    </w:p>
    <w:p w:rsidR="00563A08" w:rsidRPr="003B18EE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63A08" w:rsidRPr="004D181A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:rsidR="00563A08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A08" w:rsidRPr="007D2921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563A08" w:rsidRPr="007D2921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:rsidR="00563A08" w:rsidRPr="00400341" w:rsidRDefault="00563A08" w:rsidP="00563A08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grudniu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63A08" w:rsidRPr="000351FB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63A08" w:rsidRPr="000351FB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:rsidR="00563A08" w:rsidRPr="00C47321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:rsidR="00563A08" w:rsidRPr="007A6BD7" w:rsidRDefault="00563A08" w:rsidP="007A6BD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:rsidR="00563A08" w:rsidRPr="007D2921" w:rsidRDefault="00563A08" w:rsidP="00563A08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:rsidR="00563A08" w:rsidRPr="00F5405B" w:rsidRDefault="00563A08" w:rsidP="00563A08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BD7">
        <w:rPr>
          <w:rFonts w:ascii="Times New Roman" w:hAnsi="Times New Roman" w:cs="Times New Roman"/>
          <w:b/>
          <w:sz w:val="24"/>
          <w:szCs w:val="24"/>
        </w:rPr>
        <w:t>podinspektora/inspektora ds. podatków i opłat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F5405B">
        <w:rPr>
          <w:rFonts w:ascii="Times New Roman" w:hAnsi="Times New Roman" w:cs="Times New Roman"/>
          <w:b/>
          <w:sz w:val="24"/>
          <w:szCs w:val="24"/>
        </w:rPr>
        <w:t>dni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E4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BD7">
        <w:rPr>
          <w:rFonts w:ascii="Times New Roman" w:hAnsi="Times New Roman" w:cs="Times New Roman"/>
          <w:b/>
          <w:sz w:val="24"/>
          <w:szCs w:val="24"/>
        </w:rPr>
        <w:t>08.02</w:t>
      </w:r>
      <w:r w:rsidRPr="00F5405B">
        <w:rPr>
          <w:rFonts w:ascii="Times New Roman" w:hAnsi="Times New Roman" w:cs="Times New Roman"/>
          <w:b/>
          <w:sz w:val="24"/>
          <w:szCs w:val="24"/>
        </w:rPr>
        <w:t>.202</w:t>
      </w:r>
      <w:r w:rsidR="000E4144">
        <w:rPr>
          <w:rFonts w:ascii="Times New Roman" w:hAnsi="Times New Roman" w:cs="Times New Roman"/>
          <w:b/>
          <w:sz w:val="24"/>
          <w:szCs w:val="24"/>
        </w:rPr>
        <w:t>3</w:t>
      </w:r>
      <w:r w:rsidRPr="00F5405B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563A08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:rsidR="00563A08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3A08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6BD7" w:rsidRPr="0085675D" w:rsidRDefault="007A6BD7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3A08" w:rsidRPr="0085675D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:rsidR="00563A08" w:rsidRPr="0085675D" w:rsidRDefault="00563A08" w:rsidP="00563A08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:rsidR="00563A08" w:rsidRDefault="00563A08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:rsidR="00563A08" w:rsidRDefault="00563A08" w:rsidP="00563A0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A08" w:rsidRPr="00400341" w:rsidRDefault="00563A08" w:rsidP="00563A0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A08" w:rsidRPr="00400341" w:rsidRDefault="00563A08" w:rsidP="00563A0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563A08" w:rsidRPr="00400341" w:rsidRDefault="00563A08" w:rsidP="00563A08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:rsidR="00563A08" w:rsidRPr="00400341" w:rsidRDefault="00563A08" w:rsidP="00563A08">
      <w:pPr>
        <w:spacing w:line="23" w:lineRule="atLeast"/>
        <w:rPr>
          <w:rFonts w:ascii="Times New Roman" w:hAnsi="Times New Roman" w:cs="Times New Roman"/>
        </w:rPr>
      </w:pP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:rsidR="00563A08" w:rsidRPr="0085675D" w:rsidRDefault="00563A08" w:rsidP="00563A08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:rsidR="00563A08" w:rsidRDefault="00563A08" w:rsidP="00563A08">
      <w:pPr>
        <w:spacing w:line="23" w:lineRule="atLeast"/>
      </w:pPr>
    </w:p>
    <w:p w:rsidR="00563A08" w:rsidRDefault="00563A08" w:rsidP="00563A08"/>
    <w:p w:rsidR="00563A08" w:rsidRDefault="00563A08"/>
    <w:sectPr w:rsidR="00563A08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97D10"/>
    <w:multiLevelType w:val="hybridMultilevel"/>
    <w:tmpl w:val="89B690F6"/>
    <w:lvl w:ilvl="0" w:tplc="9066FE8E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483"/>
        </w:tabs>
        <w:ind w:left="483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E4C2F"/>
    <w:multiLevelType w:val="hybridMultilevel"/>
    <w:tmpl w:val="7DBE82D2"/>
    <w:lvl w:ilvl="0" w:tplc="FFFFFFFF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5" w15:restartNumberingAfterBreak="0">
    <w:nsid w:val="58AF6A62"/>
    <w:multiLevelType w:val="hybridMultilevel"/>
    <w:tmpl w:val="7DBE82D2"/>
    <w:lvl w:ilvl="0" w:tplc="FFFFFFFF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5EBD33C3"/>
    <w:multiLevelType w:val="hybridMultilevel"/>
    <w:tmpl w:val="07A006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D0A52"/>
    <w:multiLevelType w:val="hybridMultilevel"/>
    <w:tmpl w:val="42029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 w16cid:durableId="1562251631">
    <w:abstractNumId w:val="0"/>
  </w:num>
  <w:num w:numId="2" w16cid:durableId="14425300">
    <w:abstractNumId w:val="1"/>
  </w:num>
  <w:num w:numId="3" w16cid:durableId="823666570">
    <w:abstractNumId w:val="3"/>
  </w:num>
  <w:num w:numId="4" w16cid:durableId="151459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3654653">
    <w:abstractNumId w:val="7"/>
  </w:num>
  <w:num w:numId="7" w16cid:durableId="487330678">
    <w:abstractNumId w:val="6"/>
  </w:num>
  <w:num w:numId="8" w16cid:durableId="1459379359">
    <w:abstractNumId w:val="2"/>
  </w:num>
  <w:num w:numId="9" w16cid:durableId="555244640">
    <w:abstractNumId w:val="9"/>
  </w:num>
  <w:num w:numId="10" w16cid:durableId="1893693507">
    <w:abstractNumId w:val="5"/>
  </w:num>
  <w:num w:numId="11" w16cid:durableId="1571621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08"/>
    <w:rsid w:val="000E4144"/>
    <w:rsid w:val="0018681B"/>
    <w:rsid w:val="003222A3"/>
    <w:rsid w:val="00534460"/>
    <w:rsid w:val="00563A08"/>
    <w:rsid w:val="007A6BD7"/>
    <w:rsid w:val="008221C7"/>
    <w:rsid w:val="00996676"/>
    <w:rsid w:val="00C745AF"/>
    <w:rsid w:val="00FA5CEB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C718"/>
  <w15:chartTrackingRefBased/>
  <w15:docId w15:val="{50DB252F-34F0-4E53-B6C8-DFBB5497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A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A0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63A08"/>
    <w:rPr>
      <w:color w:val="0000FF"/>
      <w:u w:val="single"/>
    </w:rPr>
  </w:style>
  <w:style w:type="paragraph" w:styleId="Bezodstpw">
    <w:name w:val="No Spacing"/>
    <w:uiPriority w:val="1"/>
    <w:qFormat/>
    <w:rsid w:val="00563A08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563A08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2023-01-26T14:44:00Z</cp:lastPrinted>
  <dcterms:created xsi:type="dcterms:W3CDTF">2022-12-22T12:13:00Z</dcterms:created>
  <dcterms:modified xsi:type="dcterms:W3CDTF">2023-01-26T14:45:00Z</dcterms:modified>
</cp:coreProperties>
</file>