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AD3" w:rsidRPr="00400341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AD6AD3" w:rsidRPr="00C47321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AD6AD3" w:rsidRPr="005A5300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00"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AD6AD3" w:rsidRPr="005A5300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00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AD6AD3" w:rsidRPr="005A5300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300">
        <w:rPr>
          <w:rFonts w:ascii="Times New Roman" w:hAnsi="Times New Roman" w:cs="Times New Roman"/>
          <w:b/>
          <w:sz w:val="24"/>
          <w:szCs w:val="24"/>
        </w:rPr>
        <w:t xml:space="preserve">  podinspektora  ds. </w:t>
      </w:r>
      <w:r w:rsidR="003E0FC0" w:rsidRPr="005A5300">
        <w:rPr>
          <w:rFonts w:ascii="Times New Roman" w:hAnsi="Times New Roman" w:cs="Times New Roman"/>
          <w:b/>
          <w:sz w:val="24"/>
          <w:szCs w:val="24"/>
        </w:rPr>
        <w:t xml:space="preserve">obsługi Biura Rady Miejskiej i ds. działalności gospodarczej </w:t>
      </w:r>
    </w:p>
    <w:p w:rsidR="00AD6AD3" w:rsidRPr="005A5300" w:rsidRDefault="00AD6AD3" w:rsidP="00AD6AD3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530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E0FC0" w:rsidRPr="005A5300">
        <w:rPr>
          <w:rFonts w:ascii="Times New Roman" w:hAnsi="Times New Roman" w:cs="Times New Roman"/>
          <w:b/>
          <w:sz w:val="24"/>
          <w:szCs w:val="24"/>
        </w:rPr>
        <w:t xml:space="preserve">Urzędzie Miejskim w Mrągowie </w:t>
      </w:r>
      <w:r w:rsidRPr="005A5300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AD6AD3" w:rsidRPr="0008515A" w:rsidRDefault="00AD6AD3" w:rsidP="00AD6AD3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:rsidR="00AD6AD3" w:rsidRPr="0008515A" w:rsidRDefault="00AC0EFE" w:rsidP="00AD6AD3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AD6AD3" w:rsidRDefault="00AD6AD3" w:rsidP="0008515A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AD6AD3" w:rsidRPr="006A60D2" w:rsidRDefault="00AD6AD3" w:rsidP="0008515A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AD6AD3" w:rsidRPr="006A60D2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AD6AD3" w:rsidRPr="0071797D" w:rsidRDefault="00AD6AD3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AD3" w:rsidRPr="006A60D2" w:rsidRDefault="00AD6AD3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AD6AD3" w:rsidRDefault="00AD6AD3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8C5DE2" w:rsidRDefault="008C5DE2" w:rsidP="00AD6AD3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wyższe, </w:t>
      </w:r>
    </w:p>
    <w:p w:rsidR="00AD6AD3" w:rsidRDefault="00AD6AD3" w:rsidP="00AD6AD3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 w:rsidR="008C5DE2">
        <w:rPr>
          <w:rFonts w:ascii="Times New Roman" w:hAnsi="Times New Roman" w:cs="Times New Roman"/>
          <w:sz w:val="24"/>
          <w:szCs w:val="24"/>
        </w:rPr>
        <w:t xml:space="preserve"> rocznym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pracy,</w:t>
      </w:r>
      <w:r>
        <w:rPr>
          <w:rFonts w:ascii="Times New Roman" w:hAnsi="Times New Roman" w:cs="Times New Roman"/>
          <w:sz w:val="24"/>
          <w:szCs w:val="24"/>
        </w:rPr>
        <w:t xml:space="preserve"> w tym minimum rocznym stażem pracy</w:t>
      </w:r>
      <w:r w:rsidR="008C5D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administracji samorządowej, </w:t>
      </w:r>
    </w:p>
    <w:p w:rsidR="00AD6AD3" w:rsidRPr="006D55CF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D6AD3" w:rsidRPr="00AD6AD3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009501"/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Pr="006D55CF">
        <w:rPr>
          <w:rFonts w:ascii="Times New Roman" w:hAnsi="Times New Roman" w:cs="Times New Roman"/>
          <w:sz w:val="24"/>
          <w:szCs w:val="24"/>
        </w:rPr>
        <w:t xml:space="preserve">znajomość programów specjalistycznych: </w:t>
      </w:r>
      <w:r w:rsidR="008C5DE2">
        <w:rPr>
          <w:rFonts w:ascii="Times New Roman" w:hAnsi="Times New Roman" w:cs="Times New Roman"/>
          <w:sz w:val="24"/>
          <w:szCs w:val="24"/>
        </w:rPr>
        <w:t>CEIDG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300">
        <w:rPr>
          <w:rFonts w:ascii="Times New Roman" w:hAnsi="Times New Roman" w:cs="Times New Roman"/>
          <w:sz w:val="24"/>
          <w:szCs w:val="24"/>
        </w:rPr>
        <w:t xml:space="preserve"> LEGISLATOR</w:t>
      </w:r>
    </w:p>
    <w:bookmarkEnd w:id="0"/>
    <w:p w:rsidR="00AD6AD3" w:rsidRPr="006D55CF" w:rsidRDefault="00AD6AD3" w:rsidP="00AD6AD3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samorządzie gminnym, </w:t>
      </w:r>
      <w:bookmarkStart w:id="1" w:name="_Hlk120883026"/>
      <w:r w:rsidR="00340122" w:rsidRPr="00F259A7">
        <w:rPr>
          <w:rFonts w:ascii="Times New Roman" w:hAnsi="Times New Roman" w:cs="Times New Roman"/>
          <w:sz w:val="24"/>
          <w:szCs w:val="24"/>
          <w:shd w:val="clear" w:color="auto" w:fill="FFFFFF"/>
        </w:rPr>
        <w:t>o Centralnej Ewidencji</w:t>
      </w:r>
      <w:r w:rsidR="003401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40122" w:rsidRPr="00F259A7">
        <w:rPr>
          <w:rFonts w:ascii="Times New Roman" w:hAnsi="Times New Roman" w:cs="Times New Roman"/>
          <w:sz w:val="24"/>
          <w:szCs w:val="24"/>
          <w:shd w:val="clear" w:color="auto" w:fill="FFFFFF"/>
        </w:rPr>
        <w:t>i Informacji o Działalności Gospodarczej i Punkcie Informacji dla Przedsiębiorcy,</w:t>
      </w:r>
      <w:r w:rsidR="003401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40122" w:rsidRPr="00F259A7">
        <w:rPr>
          <w:rFonts w:ascii="Times New Roman" w:hAnsi="Times New Roman" w:cs="Times New Roman"/>
          <w:sz w:val="24"/>
          <w:szCs w:val="24"/>
          <w:shd w:val="clear" w:color="auto" w:fill="FFFFFF"/>
        </w:rPr>
        <w:t>o wychowaniu w trzeźwości i przeciwdziałaniu alkoholizmowi, o transporcie drogowym, Prawo przedsiębiorców</w:t>
      </w:r>
      <w:bookmarkEnd w:id="1"/>
      <w:r w:rsidR="00340122" w:rsidRPr="00F25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40122" w:rsidRPr="00F259A7">
        <w:rPr>
          <w:rFonts w:ascii="Times New Roman" w:hAnsi="Times New Roman" w:cs="Times New Roman"/>
          <w:sz w:val="24"/>
          <w:szCs w:val="24"/>
        </w:rPr>
        <w:t>Kodeks postępowania administracyjnego</w:t>
      </w:r>
      <w:r w:rsidRPr="00AD6AD3">
        <w:rPr>
          <w:rFonts w:ascii="Times New Roman" w:hAnsi="Times New Roman" w:cs="Times New Roman"/>
          <w:sz w:val="24"/>
          <w:szCs w:val="24"/>
        </w:rPr>
        <w:t>.</w:t>
      </w:r>
    </w:p>
    <w:p w:rsidR="00AD6AD3" w:rsidRPr="0008515A" w:rsidRDefault="00AD6AD3" w:rsidP="00AD6AD3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="005A5300">
        <w:rPr>
          <w:rFonts w:ascii="Times New Roman" w:hAnsi="Times New Roman" w:cs="Times New Roman"/>
          <w:sz w:val="24"/>
          <w:szCs w:val="24"/>
          <w:u w:val="single"/>
        </w:rPr>
        <w:t xml:space="preserve"> wobec Kandydata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D6AD3" w:rsidRPr="00BF7B6D" w:rsidRDefault="00AD6AD3" w:rsidP="00AD6AD3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A5300" w:rsidRDefault="00AD6AD3" w:rsidP="005A5300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6AD3">
        <w:rPr>
          <w:rFonts w:ascii="Times New Roman" w:hAnsi="Times New Roman" w:cs="Times New Roman"/>
          <w:sz w:val="24"/>
          <w:szCs w:val="24"/>
        </w:rPr>
        <w:t>posiada wykształcenie wyższe kierunek: administracja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5300" w:rsidRPr="005A5300" w:rsidRDefault="005A5300" w:rsidP="005A5300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Pr="005A5300">
        <w:rPr>
          <w:rFonts w:ascii="Times New Roman" w:hAnsi="Times New Roman" w:cs="Times New Roman"/>
          <w:sz w:val="24"/>
          <w:szCs w:val="24"/>
        </w:rPr>
        <w:t>znajomość programów specjalistycznych: RESPONS</w:t>
      </w:r>
      <w:r w:rsidRPr="005A5300">
        <w:rPr>
          <w:rFonts w:ascii="Times New Roman" w:hAnsi="Times New Roman" w:cs="Times New Roman"/>
          <w:sz w:val="24"/>
          <w:szCs w:val="24"/>
        </w:rPr>
        <w:t xml:space="preserve">, </w:t>
      </w:r>
      <w:r w:rsidRPr="005A5300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EDITOR.BEEY.IO</w:t>
      </w:r>
    </w:p>
    <w:p w:rsid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komunikatywność,</w:t>
      </w:r>
    </w:p>
    <w:p w:rsid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w sytuacjach stresowych,</w:t>
      </w:r>
    </w:p>
    <w:p w:rsidR="00AD6AD3" w:rsidRPr="00AD6AD3" w:rsidRDefault="00AD6AD3" w:rsidP="00AD6AD3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D6AD3">
        <w:rPr>
          <w:rFonts w:ascii="Times New Roman" w:hAnsi="Times New Roman" w:cs="Times New Roman"/>
          <w:sz w:val="24"/>
          <w:szCs w:val="24"/>
        </w:rPr>
        <w:t>umienność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D3" w:rsidRPr="0008515A" w:rsidRDefault="00AD6AD3" w:rsidP="00AD6AD3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AD6AD3" w:rsidRPr="003B18EE" w:rsidRDefault="00AD6AD3" w:rsidP="00AD6AD3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340122" w:rsidRPr="00340122" w:rsidRDefault="00340122" w:rsidP="00340122">
      <w:pPr>
        <w:pStyle w:val="Akapitzlist"/>
        <w:numPr>
          <w:ilvl w:val="0"/>
          <w:numId w:val="12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zakresie działalności gospodarczej:</w:t>
      </w:r>
    </w:p>
    <w:p w:rsidR="00340122" w:rsidRDefault="00340122" w:rsidP="00340122">
      <w:pPr>
        <w:pStyle w:val="Akapitzlist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weryfikacja złożonych przez przedsiębiorców wniosków CEIDG-1 o wpis, zmianę wpisu, zawieszenie, wznowienie oraz wykreślenie działalności gospodarczej, pod względem formalnym,</w:t>
      </w:r>
    </w:p>
    <w:p w:rsidR="00340122" w:rsidRDefault="00340122" w:rsidP="00340122">
      <w:pPr>
        <w:pStyle w:val="Akapitzlist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przekształcanie złożonych przez przedsiębiorców wniosków CEIDG-1 na formę elektroniczną i przesyłanie ich do Centralnej Ewidencji i Informacji o Działalności Gospodarczej, prowadzonej w systemie teleinformatycznym przez ministra właściwego do spraw gospodarki,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wykorzystaniem profilu zaufanego,</w:t>
      </w:r>
    </w:p>
    <w:p w:rsidR="00340122" w:rsidRDefault="00340122" w:rsidP="00340122">
      <w:pPr>
        <w:pStyle w:val="Akapitzlist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zgłaszanie przedsiębiorców do Zakładu Ubezpieczeń Społecznych poprzez platformę ceidg.gov.pl,</w:t>
      </w:r>
    </w:p>
    <w:p w:rsidR="00340122" w:rsidRPr="00340122" w:rsidRDefault="00340122" w:rsidP="00340122">
      <w:pPr>
        <w:pStyle w:val="Akapitzlist"/>
        <w:numPr>
          <w:ilvl w:val="0"/>
          <w:numId w:val="13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potwierdzanie tożsamości przedsiębiorców, ich statusu w przypadku cudzoziemców oraz potwierdzanie za pokwitowaniem przyjęcia od przedsiębiorcy wniosku CEIDG-1,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udzielanie przedsiębiorcom wszechstronnej pomocy przy wypełnianiu wniosków oraz informowanie ich o bieżących przepisach prawnych dotyczących działalności Gospodarczej,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wzywanie przedsiębiorców do skorygowania lub uzupełnienia wniosków niepoprawnych,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współpraca merytoryczna z Ministerstwem Rozwoju – Departamentem Handlu i Usług oraz Departamentem Gospodarki Elektronicznej w zakresie problematyki formalno-prawnej funkcjonowania Centralnej Ewidencji i Informacji o Działalności Gospodarczej,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przekazywanie informacji do systemu CEIDG o posiadających przez przedsiębiorców zezwoleniach, licencjach lub zaświadczeniach o wpisie do rejestru działalności regulowanej, wydawanych przez Burmistrza Miasta Mrągowo. Dodawanie powyższych uprawnień </w:t>
      </w: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dotyczy zarówno przedsiębiorców zarejestrowanych w Centralnej Ewidencji i Informacji</w:t>
      </w:r>
      <w:r w:rsidR="005A530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 Działalności Gospodarczej, jak również w Krajowym Rejestrze Sądowym i odbywa się wyłącznie w oparciu ,o symbole uprawnień udostępnione przez Ministerstwo Rozwoju,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potwierdzanie tożsamości przedsiębiorców, ich statusu w przypadku cudzoziemców oraz potwierdzanie za pokwitowaniem przyjęcia od przedsiębiorcy wniosku w sprawie wydania zezwolenia(ń) na sprzedaż napojów alkoholowych oraz wniosku o udzielenie licencji na wykonywanie krajowego transportu drogowego w zakresie przewozu osób taksówką,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wydawanie zaświadczeń o wpisie do rejestru Burmistrza Miasta Mrągowo dotyczących działalności gospodarczej,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 xml:space="preserve">wydawanie licencji i wypisów z licencji na wykonywanie zarobkowego transportu drogowego </w:t>
      </w:r>
      <w:r w:rsidRPr="00340122">
        <w:rPr>
          <w:rFonts w:ascii="Times New Roman" w:hAnsi="Times New Roman" w:cs="Times New Roman"/>
          <w:sz w:val="23"/>
          <w:szCs w:val="23"/>
        </w:rPr>
        <w:br/>
        <w:t>w zakresie przewozu osób taksówką,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prowadzenie ewidencji przedsiębiorców prowadzących zarobkowy transport drogowy</w:t>
      </w:r>
      <w:r w:rsidR="005A5300">
        <w:rPr>
          <w:rFonts w:ascii="Times New Roman" w:hAnsi="Times New Roman" w:cs="Times New Roman"/>
          <w:sz w:val="23"/>
          <w:szCs w:val="23"/>
        </w:rPr>
        <w:br/>
      </w:r>
      <w:r w:rsidRPr="00340122">
        <w:rPr>
          <w:rFonts w:ascii="Times New Roman" w:hAnsi="Times New Roman" w:cs="Times New Roman"/>
          <w:sz w:val="23"/>
          <w:szCs w:val="23"/>
        </w:rPr>
        <w:t>w zakresie przewozu osób taksówką,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 xml:space="preserve">rozliczanie druków ścisłego zarachowania: </w:t>
      </w: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licencji i wypisów z licencji  na wykonywanie krajowego transportu drogowego w zakresie przewozu osób taksówką,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przygotowywanie wniosków do decyzji Burmistrza o wydanie opinii w sprawie wydawania zezwoleń na sprzedaż napojów alkoholowych,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przygotowywanie projektów zezwoleń na sprzedaż napojów alkoholowych,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przygotowywanie projektów decyzji dotyczących odmowy wydania zezwoleń na sprzedaż napojów alkoholowych,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przyjmowanie oświadczeń na korzystanie z zezwoleń na sprzedaż napojów alkoholowych,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>wyliczanie należności za korzystanie z zezwoleń na sprzedaż napojów alkoholowych,</w:t>
      </w:r>
    </w:p>
    <w:p w:rsidR="00340122" w:rsidRPr="00340122" w:rsidRDefault="00340122" w:rsidP="00340122">
      <w:pPr>
        <w:numPr>
          <w:ilvl w:val="0"/>
          <w:numId w:val="13"/>
        </w:numPr>
        <w:shd w:val="clear" w:color="auto" w:fill="FFFFFF"/>
        <w:spacing w:after="0" w:line="264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bCs/>
          <w:iCs/>
          <w:sz w:val="23"/>
          <w:szCs w:val="23"/>
        </w:rPr>
        <w:t>prowadzenie procedury wygaszania i cofania zezwoleń na sprzedaż napojów alkoholowych.</w:t>
      </w:r>
    </w:p>
    <w:p w:rsidR="00340122" w:rsidRDefault="00340122" w:rsidP="00340122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zakresu obsługi Biura Rady należy:</w:t>
      </w:r>
    </w:p>
    <w:p w:rsidR="00340122" w:rsidRDefault="00340122" w:rsidP="00340122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transkrypcja obrad sesji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5A5300" w:rsidRDefault="005A5300" w:rsidP="00340122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067108">
        <w:rPr>
          <w:rFonts w:ascii="Times New Roman" w:hAnsi="Times New Roman" w:cs="Times New Roman"/>
          <w:sz w:val="23"/>
          <w:szCs w:val="23"/>
        </w:rPr>
        <w:t>sporządzanie projektów uchwał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340122" w:rsidRPr="00340122" w:rsidRDefault="00340122" w:rsidP="00340122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340122">
        <w:rPr>
          <w:rFonts w:ascii="Times New Roman" w:hAnsi="Times New Roman" w:cs="Times New Roman"/>
          <w:sz w:val="23"/>
          <w:szCs w:val="23"/>
        </w:rPr>
        <w:t xml:space="preserve"> inne doraźnie polecone prace w zakresie obsługi materiałów sesyjnych.</w:t>
      </w:r>
    </w:p>
    <w:p w:rsidR="00340122" w:rsidRPr="00340122" w:rsidRDefault="00340122" w:rsidP="0034012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AD6AD3" w:rsidRPr="00AD6AD3" w:rsidRDefault="00AD6AD3" w:rsidP="00AD6AD3">
      <w:pPr>
        <w:spacing w:after="0" w:line="240" w:lineRule="auto"/>
        <w:ind w:left="425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AD6AD3" w:rsidRPr="007D2921" w:rsidRDefault="00AD6AD3" w:rsidP="00AD6AD3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AD6AD3" w:rsidRPr="002C3682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D3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I piętrze </w:t>
      </w:r>
      <w:r w:rsidRPr="002C3682">
        <w:rPr>
          <w:rFonts w:ascii="Times New Roman" w:hAnsi="Times New Roman" w:cs="Times New Roman"/>
          <w:sz w:val="24"/>
          <w:szCs w:val="24"/>
        </w:rPr>
        <w:t xml:space="preserve">budynku Urzędu,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>
        <w:rPr>
          <w:rFonts w:ascii="Times New Roman" w:hAnsi="Times New Roman" w:cs="Times New Roman"/>
          <w:sz w:val="24"/>
          <w:szCs w:val="24"/>
        </w:rPr>
        <w:br/>
        <w:t>z ograniczoną sprawnością ruchową. Mimo wszystko zachęcamy do składania aplikacji osoby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niepełnosprawnością. </w:t>
      </w:r>
    </w:p>
    <w:p w:rsidR="00AD6AD3" w:rsidRPr="003B18EE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Pr="004D181A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AD6AD3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AD3" w:rsidRPr="007D2921" w:rsidRDefault="00AD6AD3" w:rsidP="00AD6AD3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D6AD3" w:rsidRPr="007D2921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AD6AD3" w:rsidRDefault="00AD6AD3" w:rsidP="00AD6AD3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listopadzie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340122" w:rsidRDefault="00340122" w:rsidP="00AD6AD3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40122" w:rsidRPr="00400341" w:rsidRDefault="00340122" w:rsidP="00AD6AD3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Default="00AD6AD3" w:rsidP="00AD6AD3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Wymagane dokumenty: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D6AD3" w:rsidRPr="000351FB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D6AD3" w:rsidRPr="000351FB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AD6AD3" w:rsidRPr="00C47321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AD6AD3" w:rsidRDefault="00AD6AD3" w:rsidP="00AD6AD3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AD6AD3" w:rsidRPr="002C3682" w:rsidRDefault="00AD6AD3" w:rsidP="00AD6AD3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AD3" w:rsidRPr="007D2921" w:rsidRDefault="00AD6AD3" w:rsidP="00AD6AD3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AD6AD3" w:rsidRPr="005A5300" w:rsidRDefault="00AD6AD3" w:rsidP="00340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podinspektora</w:t>
      </w:r>
      <w:r w:rsidRPr="008C5D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40122" w:rsidRPr="00340122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340122" w:rsidRPr="00360A68">
        <w:rPr>
          <w:rFonts w:ascii="Times New Roman" w:hAnsi="Times New Roman" w:cs="Times New Roman"/>
          <w:b/>
        </w:rPr>
        <w:t>obsługi Biura Rady Miejskiej</w:t>
      </w:r>
      <w:r w:rsidR="00340122">
        <w:rPr>
          <w:rFonts w:ascii="Times New Roman" w:hAnsi="Times New Roman" w:cs="Times New Roman"/>
          <w:b/>
        </w:rPr>
        <w:t xml:space="preserve"> </w:t>
      </w:r>
      <w:r w:rsidR="00340122" w:rsidRPr="00360A68">
        <w:rPr>
          <w:rFonts w:ascii="Times New Roman" w:hAnsi="Times New Roman" w:cs="Times New Roman"/>
          <w:b/>
        </w:rPr>
        <w:t>i ds. działalności gospodarczej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Pr="005A5300">
        <w:rPr>
          <w:rFonts w:ascii="Times New Roman" w:hAnsi="Times New Roman" w:cs="Times New Roman"/>
          <w:b/>
          <w:sz w:val="24"/>
          <w:szCs w:val="24"/>
        </w:rPr>
        <w:t>do d</w:t>
      </w:r>
      <w:r w:rsidR="0008515A" w:rsidRPr="005A5300">
        <w:rPr>
          <w:rFonts w:ascii="Times New Roman" w:hAnsi="Times New Roman" w:cs="Times New Roman"/>
          <w:b/>
          <w:sz w:val="24"/>
          <w:szCs w:val="24"/>
        </w:rPr>
        <w:t>ni</w:t>
      </w:r>
      <w:r w:rsidR="00E13398" w:rsidRPr="005A5300">
        <w:rPr>
          <w:rFonts w:ascii="Times New Roman" w:hAnsi="Times New Roman" w:cs="Times New Roman"/>
          <w:b/>
          <w:sz w:val="24"/>
          <w:szCs w:val="24"/>
        </w:rPr>
        <w:t>a</w:t>
      </w:r>
      <w:r w:rsidR="00340122" w:rsidRPr="005A5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00" w:rsidRPr="005A5300">
        <w:rPr>
          <w:rFonts w:ascii="Times New Roman" w:hAnsi="Times New Roman" w:cs="Times New Roman"/>
          <w:b/>
          <w:sz w:val="24"/>
          <w:szCs w:val="24"/>
        </w:rPr>
        <w:t>2</w:t>
      </w:r>
      <w:r w:rsidR="00E13398" w:rsidRPr="005A5300">
        <w:rPr>
          <w:rFonts w:ascii="Times New Roman" w:hAnsi="Times New Roman" w:cs="Times New Roman"/>
          <w:b/>
          <w:sz w:val="24"/>
          <w:szCs w:val="24"/>
        </w:rPr>
        <w:t>6</w:t>
      </w:r>
      <w:r w:rsidRPr="005A5300">
        <w:rPr>
          <w:rFonts w:ascii="Times New Roman" w:hAnsi="Times New Roman" w:cs="Times New Roman"/>
          <w:b/>
          <w:sz w:val="24"/>
          <w:szCs w:val="24"/>
        </w:rPr>
        <w:t>.1</w:t>
      </w:r>
      <w:r w:rsidR="0008515A" w:rsidRPr="005A5300">
        <w:rPr>
          <w:rFonts w:ascii="Times New Roman" w:hAnsi="Times New Roman" w:cs="Times New Roman"/>
          <w:b/>
          <w:sz w:val="24"/>
          <w:szCs w:val="24"/>
        </w:rPr>
        <w:t>2</w:t>
      </w:r>
      <w:r w:rsidRPr="005A5300">
        <w:rPr>
          <w:rFonts w:ascii="Times New Roman" w:hAnsi="Times New Roman" w:cs="Times New Roman"/>
          <w:b/>
          <w:sz w:val="24"/>
          <w:szCs w:val="24"/>
        </w:rPr>
        <w:t xml:space="preserve">.2022 r. </w:t>
      </w:r>
    </w:p>
    <w:p w:rsidR="00AD6AD3" w:rsidRDefault="00AD6AD3" w:rsidP="00340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AD6AD3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Pr="0085675D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6AD3" w:rsidRPr="0085675D" w:rsidRDefault="00AD6AD3" w:rsidP="00AD6AD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AD6AD3" w:rsidRPr="0085675D" w:rsidRDefault="00AD6AD3" w:rsidP="00AD6AD3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340122" w:rsidRDefault="00340122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AD6AD3" w:rsidRDefault="00AD6AD3" w:rsidP="00AD6AD3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AD6AD3" w:rsidRPr="00400341" w:rsidRDefault="00AD6AD3" w:rsidP="00AD6AD3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6AD3" w:rsidRPr="00400341" w:rsidRDefault="00AD6AD3" w:rsidP="00AD6AD3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AD3" w:rsidRPr="00400341" w:rsidRDefault="00AD6AD3" w:rsidP="00AD6AD3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AD6AD3" w:rsidRPr="00400341" w:rsidRDefault="00AD6AD3" w:rsidP="00AD6AD3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AD6AD3" w:rsidRPr="00400341" w:rsidRDefault="00AD6AD3" w:rsidP="00AD6AD3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AD6AD3" w:rsidRPr="00400341" w:rsidRDefault="00AD6AD3" w:rsidP="00AD6AD3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AD6AD3" w:rsidRPr="00400341" w:rsidRDefault="00AD6AD3" w:rsidP="00AD6AD3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AD6AD3" w:rsidRPr="00400341" w:rsidRDefault="00AD6AD3" w:rsidP="00AD6AD3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AD6AD3" w:rsidRPr="00400341" w:rsidRDefault="00AD6AD3" w:rsidP="00AD6AD3">
      <w:pPr>
        <w:spacing w:line="23" w:lineRule="atLeast"/>
        <w:rPr>
          <w:rFonts w:ascii="Times New Roman" w:hAnsi="Times New Roman" w:cs="Times New Roman"/>
        </w:rPr>
      </w:pP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</w:p>
    <w:p w:rsidR="00AD6AD3" w:rsidRPr="00400341" w:rsidRDefault="00AD6AD3" w:rsidP="00AD6AD3">
      <w:pPr>
        <w:spacing w:line="23" w:lineRule="atLeast"/>
        <w:jc w:val="both"/>
        <w:rPr>
          <w:rFonts w:ascii="Times New Roman" w:hAnsi="Times New Roman" w:cs="Times New Roman"/>
        </w:rPr>
      </w:pPr>
    </w:p>
    <w:p w:rsidR="00AD6AD3" w:rsidRPr="0085675D" w:rsidRDefault="00AD6AD3" w:rsidP="00AD6AD3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AD6AD3" w:rsidRDefault="00AD6AD3" w:rsidP="00AD6AD3">
      <w:pPr>
        <w:spacing w:line="23" w:lineRule="atLeast"/>
      </w:pPr>
    </w:p>
    <w:p w:rsidR="00AD6AD3" w:rsidRDefault="00AD6AD3"/>
    <w:sectPr w:rsidR="00AD6AD3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119"/>
    <w:multiLevelType w:val="hybridMultilevel"/>
    <w:tmpl w:val="B3F06FD2"/>
    <w:lvl w:ilvl="0" w:tplc="E41A5E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4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B3C59"/>
    <w:multiLevelType w:val="hybridMultilevel"/>
    <w:tmpl w:val="58F4EAF4"/>
    <w:lvl w:ilvl="0" w:tplc="38625D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E240B6"/>
    <w:multiLevelType w:val="hybridMultilevel"/>
    <w:tmpl w:val="272C4BF4"/>
    <w:lvl w:ilvl="0" w:tplc="67E2C30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C7210"/>
    <w:multiLevelType w:val="multilevel"/>
    <w:tmpl w:val="AA4CDA1A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256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" w15:restartNumberingAfterBreak="0">
    <w:nsid w:val="7DC53C7F"/>
    <w:multiLevelType w:val="multilevel"/>
    <w:tmpl w:val="4350EA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12992">
    <w:abstractNumId w:val="0"/>
  </w:num>
  <w:num w:numId="2" w16cid:durableId="2098742435">
    <w:abstractNumId w:val="2"/>
  </w:num>
  <w:num w:numId="3" w16cid:durableId="1600212636">
    <w:abstractNumId w:val="4"/>
  </w:num>
  <w:num w:numId="4" w16cid:durableId="151459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988682">
    <w:abstractNumId w:val="12"/>
  </w:num>
  <w:num w:numId="6" w16cid:durableId="658651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828920">
    <w:abstractNumId w:val="9"/>
  </w:num>
  <w:num w:numId="8" w16cid:durableId="953052390">
    <w:abstractNumId w:val="7"/>
  </w:num>
  <w:num w:numId="9" w16cid:durableId="236404719">
    <w:abstractNumId w:val="11"/>
  </w:num>
  <w:num w:numId="10" w16cid:durableId="686709195">
    <w:abstractNumId w:val="3"/>
  </w:num>
  <w:num w:numId="11" w16cid:durableId="412505632">
    <w:abstractNumId w:val="8"/>
  </w:num>
  <w:num w:numId="12" w16cid:durableId="1338195219">
    <w:abstractNumId w:val="1"/>
  </w:num>
  <w:num w:numId="13" w16cid:durableId="1757021595">
    <w:abstractNumId w:val="6"/>
  </w:num>
  <w:num w:numId="14" w16cid:durableId="1183473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3"/>
    <w:rsid w:val="0008515A"/>
    <w:rsid w:val="00340122"/>
    <w:rsid w:val="003E0FC0"/>
    <w:rsid w:val="005A5300"/>
    <w:rsid w:val="006F3B5D"/>
    <w:rsid w:val="008C5DE2"/>
    <w:rsid w:val="00AC0EFE"/>
    <w:rsid w:val="00AD6AD3"/>
    <w:rsid w:val="00E13398"/>
    <w:rsid w:val="00EA4854"/>
    <w:rsid w:val="00F5405B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E8B9"/>
  <w15:chartTrackingRefBased/>
  <w15:docId w15:val="{F7ABCC50-64C7-4CF1-9A83-9686001F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A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AD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6AD3"/>
    <w:rPr>
      <w:color w:val="0000FF"/>
      <w:u w:val="single"/>
    </w:rPr>
  </w:style>
  <w:style w:type="paragraph" w:styleId="Bezodstpw">
    <w:name w:val="No Spacing"/>
    <w:uiPriority w:val="1"/>
    <w:qFormat/>
    <w:rsid w:val="00AD6AD3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AD6AD3"/>
    <w:pPr>
      <w:spacing w:after="160" w:line="256" w:lineRule="auto"/>
      <w:ind w:left="283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D6A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A608-ACDD-4676-A3A9-949E3805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4</cp:revision>
  <cp:lastPrinted>2022-12-15T14:14:00Z</cp:lastPrinted>
  <dcterms:created xsi:type="dcterms:W3CDTF">2022-12-09T14:39:00Z</dcterms:created>
  <dcterms:modified xsi:type="dcterms:W3CDTF">2022-12-15T14:29:00Z</dcterms:modified>
</cp:coreProperties>
</file>