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1753" w14:textId="77777777" w:rsidR="000D5765" w:rsidRPr="00F05000" w:rsidRDefault="000D5765" w:rsidP="000D5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5C8BA7B0" w14:textId="77777777" w:rsidR="000D5765" w:rsidRDefault="000D5765" w:rsidP="000D576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 WOLNE  STANOWISKO URZĘDNICZE </w:t>
      </w:r>
    </w:p>
    <w:p w14:paraId="74ACF149" w14:textId="77777777" w:rsidR="000D5765" w:rsidRPr="00613F46" w:rsidRDefault="000D5765" w:rsidP="000D576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14:paraId="29B1825E" w14:textId="54425B4F" w:rsidR="000D5765" w:rsidRDefault="000D5765" w:rsidP="000D5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Podinspektora/Inspektora  ds. </w:t>
      </w:r>
      <w:r>
        <w:rPr>
          <w:rFonts w:ascii="Times New Roman" w:hAnsi="Times New Roman" w:cs="Times New Roman"/>
          <w:b/>
          <w:sz w:val="24"/>
          <w:szCs w:val="24"/>
        </w:rPr>
        <w:t>gospodarki komunalnej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E32BF0" w14:textId="77777777" w:rsidR="000D5765" w:rsidRPr="0050508E" w:rsidRDefault="000D5765" w:rsidP="000D576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B195D38" w14:textId="7F81EEE9" w:rsidR="000D5765" w:rsidRDefault="000D5765" w:rsidP="000D5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>Gospodarki Komunalnej i Mieszkaniowej</w:t>
      </w:r>
    </w:p>
    <w:p w14:paraId="571A0EAD" w14:textId="77777777" w:rsidR="000D5765" w:rsidRDefault="000D5765" w:rsidP="000D57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B1DAD1" w14:textId="77777777" w:rsidR="000D5765" w:rsidRPr="00F05000" w:rsidRDefault="000D5765" w:rsidP="000D57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2440D8" w14:textId="49D41E7D" w:rsidR="000D5765" w:rsidRPr="00F05000" w:rsidRDefault="000D5765" w:rsidP="000D57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9400EC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Ewa Sadowska,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33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Pieckowie.</w:t>
      </w:r>
    </w:p>
    <w:p w14:paraId="48D86BCB" w14:textId="77777777" w:rsidR="000D5765" w:rsidRPr="00F05000" w:rsidRDefault="000D5765" w:rsidP="000D57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AC35F8" w14:textId="77777777" w:rsidR="000D5765" w:rsidRPr="00E379A6" w:rsidRDefault="000D5765" w:rsidP="000D5765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14:paraId="369F4229" w14:textId="77777777" w:rsidR="000D5765" w:rsidRDefault="000D5765" w:rsidP="000D5765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77E9D192" w14:textId="0CD789AE" w:rsidR="000D5765" w:rsidRPr="006B188B" w:rsidRDefault="000D5765" w:rsidP="000D5765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6D7313">
        <w:rPr>
          <w:rFonts w:ascii="Times New Roman" w:eastAsia="Times New Roman" w:hAnsi="Times New Roman" w:cs="Arial"/>
          <w:sz w:val="24"/>
          <w:szCs w:val="24"/>
          <w:lang w:eastAsia="ar-SA"/>
        </w:rPr>
        <w:t>Pani Ewa Sadowska ukończyła studia magisterskie w Akademii Rolniczej w Poznaniu.</w:t>
      </w:r>
      <w:r w:rsidRPr="006D73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Kandydatka spełniła wszystkie niezbędne wymagania zawarte</w:t>
      </w:r>
      <w:r w:rsidRPr="006D731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6D7313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naborze, a także wymagania dodatkowe, w tym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udokumentowała wieloletnie </w:t>
      </w:r>
      <w:r w:rsidRPr="006D7313">
        <w:rPr>
          <w:rFonts w:ascii="Times New Roman" w:eastAsia="Times New Roman" w:hAnsi="Times New Roman" w:cs="Times New Roman"/>
          <w:sz w:val="24"/>
          <w:szCs w:val="24"/>
          <w:lang w:eastAsia="ar-SA"/>
        </w:rPr>
        <w:t>doświadczeni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6D73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administracji publicznej – samorządowej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podobnym stanowisku</w:t>
      </w:r>
      <w:r w:rsidRPr="006D7313">
        <w:rPr>
          <w:rFonts w:ascii="Times New Roman" w:eastAsia="Times New Roman" w:hAnsi="Times New Roman" w:cs="Times New Roman"/>
          <w:sz w:val="24"/>
          <w:szCs w:val="24"/>
          <w:lang w:eastAsia="ar-SA"/>
        </w:rPr>
        <w:t>. Podczas rozmowy kwalifikacyjnej wykazała się dobrą znajomością zagadnień wynikających z zakresu czynności na wolnym stanowisku urzędniczym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.</w:t>
      </w:r>
      <w:r w:rsidRPr="006D731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6D7313">
        <w:rPr>
          <w:rFonts w:ascii="Times New Roman" w:eastAsia="Times New Roman" w:hAnsi="Times New Roman" w:cs="Times New Roman"/>
          <w:sz w:val="24"/>
          <w:szCs w:val="24"/>
          <w:lang w:eastAsia="ar-SA"/>
        </w:rPr>
        <w:t>Pani Ewa Sadowska posiada wiedzę merytoryczną, doświadczenie oraz predyspozycje niezbędne do realizacji zadań na stanowisku ds. gospodarki komunalnej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D7313">
        <w:rPr>
          <w:rFonts w:ascii="Times New Roman" w:eastAsia="Times New Roman" w:hAnsi="Times New Roman" w:cs="Times New Roman"/>
          <w:sz w:val="24"/>
          <w:szCs w:val="24"/>
          <w:lang w:eastAsia="ar-SA"/>
        </w:rPr>
        <w:t>w Referacie Gospodarki Komunalnej i Mieszkaniowej w Urzędzie Miejskim w Mrągowie</w:t>
      </w:r>
      <w:r w:rsidR="008E710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019B4C4" w14:textId="77777777" w:rsidR="000D5765" w:rsidRPr="000758C3" w:rsidRDefault="000D5765" w:rsidP="000D5765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55389E3D" w14:textId="77777777" w:rsidR="000D5765" w:rsidRDefault="000D5765" w:rsidP="000D57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B7E98" w14:textId="77777777" w:rsidR="000D5765" w:rsidRPr="00F05000" w:rsidRDefault="000D5765" w:rsidP="000D57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497C3" w14:textId="444AE53F" w:rsidR="000D5765" w:rsidRPr="004424D6" w:rsidRDefault="000D5765" w:rsidP="000D576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6B188B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B188B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22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63CEE822" w14:textId="77777777" w:rsidR="000D5765" w:rsidRPr="004424D6" w:rsidRDefault="000D5765" w:rsidP="000D576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13AC4775" w14:textId="77777777" w:rsidR="000D5765" w:rsidRPr="00FA335C" w:rsidRDefault="000D5765" w:rsidP="000D5765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533E0495" w14:textId="77777777" w:rsidR="000D5765" w:rsidRDefault="000D5765" w:rsidP="000D5765"/>
    <w:p w14:paraId="0D42A0FF" w14:textId="77777777" w:rsidR="000D5765" w:rsidRDefault="000D5765" w:rsidP="000D5765"/>
    <w:p w14:paraId="1DC090BE" w14:textId="77777777" w:rsidR="000D5765" w:rsidRDefault="000D5765"/>
    <w:sectPr w:rsidR="000D5765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65"/>
    <w:rsid w:val="000D5765"/>
    <w:rsid w:val="008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0606"/>
  <w15:chartTrackingRefBased/>
  <w15:docId w15:val="{6A24EE88-FE10-42D2-8402-B4DC2A04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7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2022-06-22T10:27:00Z</cp:lastPrinted>
  <dcterms:created xsi:type="dcterms:W3CDTF">2022-06-22T10:25:00Z</dcterms:created>
  <dcterms:modified xsi:type="dcterms:W3CDTF">2022-06-22T10:43:00Z</dcterms:modified>
</cp:coreProperties>
</file>