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CB78" w14:textId="77777777" w:rsidR="00FA335C" w:rsidRPr="00F05000" w:rsidRDefault="00FA335C" w:rsidP="00FA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11064FD4" w14:textId="77777777" w:rsidR="00FA335C" w:rsidRPr="00FA335C" w:rsidRDefault="00FA335C" w:rsidP="00FA335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KIEROWNICZE STANOWISKO URZĘDNICZE </w:t>
      </w:r>
    </w:p>
    <w:p w14:paraId="3A312067" w14:textId="7BD880FB" w:rsidR="00FA335C" w:rsidRDefault="00FA335C" w:rsidP="00FA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703221"/>
      <w:r w:rsidRPr="00FA335C">
        <w:rPr>
          <w:rFonts w:ascii="Times New Roman" w:hAnsi="Times New Roman" w:cs="Times New Roman"/>
          <w:b/>
          <w:sz w:val="24"/>
          <w:szCs w:val="24"/>
        </w:rPr>
        <w:t xml:space="preserve">  Kierownika Referatu Planowania Przestrzennego, Budownictwa i Inwestycji </w:t>
      </w:r>
    </w:p>
    <w:p w14:paraId="3BD9270D" w14:textId="77777777" w:rsidR="00FA335C" w:rsidRPr="00FA335C" w:rsidRDefault="00FA335C" w:rsidP="00FA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4E597" w14:textId="77777777" w:rsidR="00FA335C" w:rsidRPr="00FA335C" w:rsidRDefault="00FA335C" w:rsidP="00FA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35C"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  <w:bookmarkEnd w:id="0"/>
    </w:p>
    <w:p w14:paraId="09466112" w14:textId="77777777" w:rsidR="00FA335C" w:rsidRDefault="00FA335C" w:rsidP="00FA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6B153" w14:textId="77777777" w:rsidR="00FA335C" w:rsidRDefault="00FA335C" w:rsidP="00FA3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CDA96C" w14:textId="77777777" w:rsidR="00FA335C" w:rsidRPr="00F05000" w:rsidRDefault="00FA335C" w:rsidP="00FA3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E98036" w14:textId="3B39AA66" w:rsidR="00FA335C" w:rsidRPr="00F05000" w:rsidRDefault="00FA335C" w:rsidP="00FA33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 xml:space="preserve">Pani </w:t>
      </w:r>
      <w:r>
        <w:rPr>
          <w:rFonts w:ascii="Times New Roman" w:hAnsi="Times New Roman" w:cs="Times New Roman"/>
          <w:b/>
          <w:bCs/>
          <w:sz w:val="24"/>
          <w:szCs w:val="24"/>
        </w:rPr>
        <w:t>Monika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33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Kur - Rydzewska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 w:rsidRPr="00C854EF">
        <w:rPr>
          <w:rFonts w:ascii="Times New Roman" w:eastAsia="Times New Roman" w:hAnsi="Times New Roman" w:cs="Times New Roman"/>
          <w:sz w:val="24"/>
          <w:szCs w:val="24"/>
          <w:lang w:eastAsia="ar-SA"/>
        </w:rPr>
        <w:t>Różnow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F05000">
        <w:rPr>
          <w:rFonts w:ascii="Times New Roman" w:hAnsi="Times New Roman" w:cs="Times New Roman"/>
          <w:sz w:val="24"/>
          <w:szCs w:val="24"/>
        </w:rPr>
        <w:t>.</w:t>
      </w:r>
    </w:p>
    <w:p w14:paraId="23E84148" w14:textId="77777777" w:rsidR="00FA335C" w:rsidRPr="00F05000" w:rsidRDefault="00FA335C" w:rsidP="00FA3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D1A56" w14:textId="77777777" w:rsidR="00FA335C" w:rsidRPr="00E379A6" w:rsidRDefault="00FA335C" w:rsidP="00FA335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17880B0B" w14:textId="77777777" w:rsidR="00FA335C" w:rsidRDefault="00FA335C" w:rsidP="00FA335C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AD77F58" w14:textId="77777777" w:rsidR="00FA335C" w:rsidRPr="00FA335C" w:rsidRDefault="00FA335C" w:rsidP="00FA33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35C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Monika Kur-Rydzewska ukończyła studia magisterskie na Uniwersytecie Warmińsko – Mazurskim, kierunek administracja. Jednocześnie należy zaznaczyć, że kandydatka skończyła również studia o kierunku prawo oraz podyplomowe studia z zakresu urbanistyki. </w:t>
      </w:r>
      <w:r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dziesięcioletnim stażem pracy, w tym ponad dwuletnim stażem pracy na stanowisku kierowniczym w administracji samorządowej. Kandydatka posiada bogate doświadczenie</w:t>
      </w:r>
      <w:r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pracy w samorządzie gminnym oraz powiatowym, w tym, na stanowiskach związanych</w:t>
      </w:r>
      <w:r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tematyką, którą zajmuje się Referat PBI, do którego prowadzony jest przedmiotowy nabór. Pani Monika Kur-Rydzewska spełniła wszystkie niezbędne wymagania zawarte</w:t>
      </w:r>
      <w:r w:rsidRPr="00FA335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przepisów  ustawy o samorządzie gminnym i innych ustaw, których znajomość wymagana jest  na stanowisku</w:t>
      </w:r>
      <w:r w:rsidRPr="00FA335C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ogólną wiedzą o pracy w samorządzie gminnym.</w:t>
      </w:r>
      <w:r w:rsidRPr="00FA335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t>Pani Monika</w:t>
      </w:r>
      <w:r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Kur- Rydzewska posiada wiedzę merytoryczną oraz predyspozycje do realizacji zadań na stanowisku </w:t>
      </w:r>
      <w:r w:rsidRPr="00FA335C">
        <w:rPr>
          <w:rFonts w:ascii="Times New Roman" w:hAnsi="Times New Roman" w:cs="Times New Roman"/>
          <w:bCs/>
          <w:sz w:val="24"/>
          <w:szCs w:val="24"/>
        </w:rPr>
        <w:t>Kierownika Referatu Planowania Przestrzennego Budownictwa i Inwestycji</w:t>
      </w:r>
      <w:r w:rsidRPr="00FA335C">
        <w:rPr>
          <w:rFonts w:ascii="Times New Roman" w:hAnsi="Times New Roman" w:cs="Times New Roman"/>
          <w:bCs/>
          <w:sz w:val="24"/>
          <w:szCs w:val="24"/>
        </w:rPr>
        <w:br/>
        <w:t xml:space="preserve">w Urzędzie Miejskim w Mrągowie. </w:t>
      </w:r>
      <w:r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 osobą otwartą, rzeczową i  pozytywnie nastawioną do ludzi.  </w:t>
      </w:r>
    </w:p>
    <w:p w14:paraId="125F895C" w14:textId="77777777" w:rsidR="00FA335C" w:rsidRPr="00F05000" w:rsidRDefault="00FA335C" w:rsidP="00FA3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54172" w14:textId="789E5925" w:rsidR="00FA335C" w:rsidRPr="004424D6" w:rsidRDefault="00FA335C" w:rsidP="00FA335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31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0E4CA701" w14:textId="77777777" w:rsidR="00FA335C" w:rsidRPr="004424D6" w:rsidRDefault="00FA335C" w:rsidP="00FA335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4509A1CC" w14:textId="6DCED195" w:rsidR="00FA335C" w:rsidRPr="00FA335C" w:rsidRDefault="00FA335C" w:rsidP="00FA335C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FA335C" w:rsidRPr="00FA335C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5C"/>
    <w:rsid w:val="00F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11F9"/>
  <w15:chartTrackingRefBased/>
  <w15:docId w15:val="{1A086CA5-2E1B-435E-BFE2-1D0DF3C0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2021-03-31T10:22:00Z</cp:lastPrinted>
  <dcterms:created xsi:type="dcterms:W3CDTF">2021-03-31T10:17:00Z</dcterms:created>
  <dcterms:modified xsi:type="dcterms:W3CDTF">2021-03-31T10:22:00Z</dcterms:modified>
</cp:coreProperties>
</file>