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877" w:rsidRPr="00F05000" w:rsidRDefault="00467877" w:rsidP="004678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467877" w:rsidRPr="00F05000" w:rsidRDefault="00467877" w:rsidP="004678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877" w:rsidRDefault="00467877" w:rsidP="004678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urzędnicze </w:t>
      </w:r>
    </w:p>
    <w:p w:rsidR="00467877" w:rsidRDefault="00467877" w:rsidP="004678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inspektora</w:t>
      </w:r>
      <w:r>
        <w:rPr>
          <w:rFonts w:ascii="Times New Roman" w:hAnsi="Times New Roman" w:cs="Times New Roman"/>
          <w:b/>
          <w:sz w:val="24"/>
          <w:szCs w:val="24"/>
        </w:rPr>
        <w:t xml:space="preserve">/koordynatora Mrągowskiego Centrum Aktywności Lokalnej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7877" w:rsidRPr="00F05000" w:rsidRDefault="00467877" w:rsidP="004678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>Strategii, Rozwoju i Promocji</w:t>
      </w:r>
    </w:p>
    <w:p w:rsidR="00467877" w:rsidRPr="00F05000" w:rsidRDefault="00467877" w:rsidP="004678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w Urzędzie Miejskim w Mrągowie</w:t>
      </w:r>
    </w:p>
    <w:p w:rsidR="00467877" w:rsidRPr="00F05000" w:rsidRDefault="00467877" w:rsidP="004678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7877" w:rsidRPr="00F05000" w:rsidRDefault="00467877" w:rsidP="004678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 xml:space="preserve">Informujemy, że w wyniku zakończenia procedury naboru na wyżej wymienione stanowisko została wybrana </w:t>
      </w:r>
      <w:r w:rsidRPr="00F05000">
        <w:rPr>
          <w:rFonts w:ascii="Times New Roman" w:hAnsi="Times New Roman" w:cs="Times New Roman"/>
          <w:b/>
          <w:sz w:val="24"/>
          <w:szCs w:val="24"/>
        </w:rPr>
        <w:t xml:space="preserve">Pani </w:t>
      </w:r>
      <w:r>
        <w:rPr>
          <w:rFonts w:ascii="Times New Roman" w:hAnsi="Times New Roman" w:cs="Times New Roman"/>
          <w:b/>
          <w:sz w:val="24"/>
          <w:szCs w:val="24"/>
        </w:rPr>
        <w:t>Irena Szkudaj</w:t>
      </w:r>
      <w:r w:rsidRPr="00F050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000">
        <w:rPr>
          <w:rFonts w:ascii="Times New Roman" w:hAnsi="Times New Roman" w:cs="Times New Roman"/>
          <w:sz w:val="24"/>
          <w:szCs w:val="24"/>
        </w:rPr>
        <w:t xml:space="preserve"> zamieszkała w Mrągowie.</w:t>
      </w:r>
    </w:p>
    <w:p w:rsidR="00467877" w:rsidRPr="00F05000" w:rsidRDefault="00467877" w:rsidP="004678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7877" w:rsidRPr="00F05000" w:rsidRDefault="00467877" w:rsidP="00467877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467877" w:rsidRDefault="00467877" w:rsidP="004678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6"/>
          <w:szCs w:val="6"/>
        </w:rPr>
        <w:t>`</w:t>
      </w:r>
      <w:r>
        <w:rPr>
          <w:rFonts w:ascii="Times New Roman" w:hAnsi="Times New Roman" w:cs="Times New Roman"/>
          <w:sz w:val="6"/>
          <w:szCs w:val="6"/>
        </w:rPr>
        <w:tab/>
      </w:r>
      <w:bookmarkStart w:id="0" w:name="_Hlk517871667"/>
      <w:r w:rsidRPr="00406C9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467877" w:rsidRPr="00467877" w:rsidRDefault="00467877" w:rsidP="00467877">
      <w:pPr>
        <w:suppressAutoHyphens/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7877">
        <w:rPr>
          <w:rFonts w:ascii="Times New Roman" w:eastAsia="Times New Roman" w:hAnsi="Times New Roman" w:cs="Arial"/>
          <w:sz w:val="24"/>
          <w:szCs w:val="24"/>
          <w:lang w:eastAsia="ar-SA"/>
        </w:rPr>
        <w:t>Pani Irena Szkudaj ma wykształcenie wyższe pedagogiczne z tytułem magistra, uzyskanym po ukończeniu Wyższej Szkoły Pedagogicznej w Olsztynie. Kandydatka ukończyła także studia podyplomowe w zakresie administracji, a także zarządzania</w:t>
      </w:r>
      <w:r w:rsidRPr="00467877">
        <w:rPr>
          <w:rFonts w:ascii="Times New Roman" w:eastAsia="Times New Roman" w:hAnsi="Times New Roman" w:cs="Arial"/>
          <w:sz w:val="24"/>
          <w:szCs w:val="24"/>
          <w:lang w:eastAsia="ar-SA"/>
        </w:rPr>
        <w:br/>
        <w:t xml:space="preserve">i marketingu w oświacie. </w:t>
      </w:r>
      <w:r w:rsidRPr="00467877">
        <w:rPr>
          <w:rFonts w:ascii="Times New Roman" w:eastAsia="Times New Roman" w:hAnsi="Times New Roman" w:cs="Times New Roman"/>
          <w:sz w:val="24"/>
          <w:szCs w:val="24"/>
          <w:lang w:eastAsia="ar-SA"/>
        </w:rPr>
        <w:t>Legitymuje się ponad pięcioletnim stażem pracy, w tym ponad dwuletnim stażem pracy w administracji publicznej – samorządowej. Dodatkowo Pani Irena Szkudaj posiada ponad dwuletnie doświadczenie w zakresie współpracy z organizacjami pozarządowymi i innymi podmiotami oraz udokumentowała ponad dwuletnie doświadczenie w kierowaniu zespołem. Spełniła wszystkie niezbędne wymagania zawarte</w:t>
      </w:r>
      <w:r w:rsidRPr="0046787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467877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naborze. Podczas rozmowy kwalifikacyjnej wykazała się bardzo dobrą znajomością ustawy o działalności pożytku publicznego i o wolontariacie oraz ustaw pokrewnych, a także ogólną wiedzą o samorządzie gminnym i pracy Urzędu.</w:t>
      </w:r>
      <w:r w:rsidRPr="0046787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4678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Pani Irena Szkudaj posiada wiedzę merytoryczną oraz predyspozycje do realizacji zadań na stanowisku urzędniczym inspektora/koordynatora Mrągowskiego Centrum Aktywności Lokalnej. Jest osobą otwartą, rzeczową, pozytywnie nastawioną do ludzi. </w:t>
      </w:r>
    </w:p>
    <w:p w:rsidR="00467877" w:rsidRDefault="00467877" w:rsidP="00467877">
      <w:pPr>
        <w:spacing w:line="36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:rsidR="00467877" w:rsidRPr="00F05000" w:rsidRDefault="00467877" w:rsidP="00467877">
      <w:pPr>
        <w:spacing w:line="360" w:lineRule="auto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:rsidR="00467877" w:rsidRPr="00F05000" w:rsidRDefault="00467877" w:rsidP="0046787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31.07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 xml:space="preserve"> r. Tomasz Witkowicz</w:t>
      </w:r>
    </w:p>
    <w:p w:rsidR="00467877" w:rsidRPr="00467877" w:rsidRDefault="00467877" w:rsidP="0046787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  <w:t>/data, podpis osoby upoważnionej/</w:t>
      </w:r>
      <w:bookmarkStart w:id="1" w:name="_GoBack"/>
      <w:bookmarkEnd w:id="1"/>
    </w:p>
    <w:sectPr w:rsidR="00467877" w:rsidRPr="00467877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877"/>
    <w:rsid w:val="0046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46377"/>
  <w15:chartTrackingRefBased/>
  <w15:docId w15:val="{6A9B5131-EFF4-49C3-B3F8-368DDF76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787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2018-07-31T14:03:00Z</dcterms:created>
  <dcterms:modified xsi:type="dcterms:W3CDTF">2018-07-31T14:05:00Z</dcterms:modified>
</cp:coreProperties>
</file>