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0D00F9" w:rsidRDefault="005F07AD" w:rsidP="000D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5F07AD" w:rsidRDefault="005F07AD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ds.</w:t>
      </w:r>
      <w:r w:rsidR="00B13729">
        <w:rPr>
          <w:rFonts w:ascii="Times New Roman" w:hAnsi="Times New Roman" w:cs="Times New Roman"/>
          <w:b/>
          <w:i/>
          <w:sz w:val="28"/>
          <w:szCs w:val="28"/>
        </w:rPr>
        <w:t xml:space="preserve"> działalności gospodarczej</w:t>
      </w:r>
    </w:p>
    <w:p w:rsidR="000D00F9" w:rsidRPr="005F07AD" w:rsidRDefault="00B13729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 Referacie Strategii, Rozwoju i Promocji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w Urzędzie 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 xml:space="preserve">Informujemy, że w wyniku wstępnej selekcji </w:t>
      </w:r>
      <w:bookmarkStart w:id="0" w:name="_GoBack"/>
      <w:bookmarkEnd w:id="0"/>
      <w:r w:rsidRPr="002F10CC">
        <w:rPr>
          <w:rFonts w:ascii="Times New Roman" w:hAnsi="Times New Roman" w:cs="Times New Roman"/>
          <w:sz w:val="24"/>
          <w:szCs w:val="24"/>
        </w:rPr>
        <w:t>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="006A6F1C">
        <w:rPr>
          <w:rFonts w:ascii="Times New Roman" w:hAnsi="Times New Roman" w:cs="Times New Roman"/>
          <w:sz w:val="24"/>
          <w:szCs w:val="24"/>
        </w:rPr>
        <w:t xml:space="preserve"> zakwalifikowali się następujący kandydaci</w:t>
      </w:r>
      <w:r w:rsidR="002F10CC">
        <w:rPr>
          <w:rFonts w:ascii="Times New Roman" w:hAnsi="Times New Roman" w:cs="Times New Roman"/>
          <w:sz w:val="24"/>
          <w:szCs w:val="24"/>
        </w:rPr>
        <w:t>,</w:t>
      </w:r>
      <w:r w:rsidRPr="002F10CC">
        <w:rPr>
          <w:rFonts w:ascii="Times New Roman" w:hAnsi="Times New Roman" w:cs="Times New Roman"/>
          <w:sz w:val="24"/>
          <w:szCs w:val="24"/>
        </w:rPr>
        <w:t xml:space="preserve"> spełniający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B13729" w:rsidP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Piliszko</w:t>
            </w:r>
            <w:proofErr w:type="spellEnd"/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F" w:rsidRPr="002F10CC" w:rsidTr="005F07AD">
        <w:tc>
          <w:tcPr>
            <w:tcW w:w="629" w:type="dxa"/>
          </w:tcPr>
          <w:p w:rsidR="00013E7F" w:rsidRPr="002F10CC" w:rsidRDefault="0001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013E7F" w:rsidRDefault="00013E7F" w:rsidP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Bartosz Szymański</w:t>
            </w:r>
          </w:p>
        </w:tc>
        <w:tc>
          <w:tcPr>
            <w:tcW w:w="4724" w:type="dxa"/>
          </w:tcPr>
          <w:p w:rsidR="00013E7F" w:rsidRDefault="00013E7F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Biskupiec</w:t>
            </w:r>
          </w:p>
          <w:p w:rsidR="00013E7F" w:rsidRPr="002F10CC" w:rsidRDefault="00013E7F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013E7F" w:rsidP="005F07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</w:t>
      </w:r>
      <w:r w:rsidR="00B13729">
        <w:rPr>
          <w:rFonts w:ascii="Times New Roman" w:hAnsi="Times New Roman" w:cs="Times New Roman"/>
          <w:sz w:val="24"/>
          <w:szCs w:val="24"/>
        </w:rPr>
        <w:t>.10</w:t>
      </w:r>
      <w:r w:rsidR="000D00F9">
        <w:rPr>
          <w:rFonts w:ascii="Times New Roman" w:hAnsi="Times New Roman" w:cs="Times New Roman"/>
          <w:sz w:val="24"/>
          <w:szCs w:val="24"/>
        </w:rPr>
        <w:t>.2017</w:t>
      </w:r>
      <w:r w:rsidR="00B13729">
        <w:rPr>
          <w:rFonts w:ascii="Times New Roman" w:hAnsi="Times New Roman" w:cs="Times New Roman"/>
          <w:sz w:val="24"/>
          <w:szCs w:val="24"/>
        </w:rPr>
        <w:t xml:space="preserve"> r. Barbara Gabrychowicz-Olchowik</w:t>
      </w:r>
    </w:p>
    <w:p w:rsidR="005F07AD" w:rsidRPr="005F07AD" w:rsidRDefault="005F07AD" w:rsidP="005F07A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013E7F"/>
    <w:rsid w:val="000D00F9"/>
    <w:rsid w:val="002F10CC"/>
    <w:rsid w:val="00567B0D"/>
    <w:rsid w:val="005F07AD"/>
    <w:rsid w:val="006A6F1C"/>
    <w:rsid w:val="0074139A"/>
    <w:rsid w:val="007D6C99"/>
    <w:rsid w:val="00B1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6</cp:revision>
  <cp:lastPrinted>2017-10-12T10:43:00Z</cp:lastPrinted>
  <dcterms:created xsi:type="dcterms:W3CDTF">2016-11-24T11:26:00Z</dcterms:created>
  <dcterms:modified xsi:type="dcterms:W3CDTF">2017-10-12T10:54:00Z</dcterms:modified>
</cp:coreProperties>
</file>