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9855" w14:textId="69164D33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PROTOKÓŁ NR </w:t>
      </w: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="00D36238"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2505AFA0" w14:textId="77777777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z sesji Rady Miejskiej w Mrągowie,</w:t>
      </w:r>
    </w:p>
    <w:p w14:paraId="662F502F" w14:textId="596AA246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która odbyła się w dniu 2</w:t>
      </w:r>
      <w:r w:rsidR="00D36238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6238">
        <w:rPr>
          <w:rFonts w:ascii="Times New Roman" w:hAnsi="Times New Roman" w:cs="Times New Roman"/>
          <w:b/>
          <w:bCs/>
          <w:sz w:val="32"/>
          <w:szCs w:val="32"/>
        </w:rPr>
        <w:t>maja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40240AB8" w14:textId="77777777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w sali Nr 1 Urzędu Miejskiego w Mrągowie.</w:t>
      </w:r>
    </w:p>
    <w:p w14:paraId="41BC010C" w14:textId="77777777" w:rsidR="00134517" w:rsidRPr="00924CA2" w:rsidRDefault="00134517" w:rsidP="001345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80F8C8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4FF2D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1</w:t>
      </w:r>
    </w:p>
    <w:p w14:paraId="004E381E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Otwarcie sesji</w:t>
      </w:r>
    </w:p>
    <w:p w14:paraId="53CB9769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</w:rPr>
      </w:pPr>
    </w:p>
    <w:p w14:paraId="447C800C" w14:textId="5CAB7D79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71035"/>
      <w:bookmarkStart w:id="1" w:name="_Hlk128658803"/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</w:t>
      </w:r>
      <w:bookmarkEnd w:id="0"/>
      <w:bookmarkEnd w:id="1"/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o godz. 15.30 oficjalnie rozpoczęła </w:t>
      </w:r>
      <w:r>
        <w:rPr>
          <w:rFonts w:ascii="Times New Roman" w:hAnsi="Times New Roman" w:cs="Times New Roman"/>
          <w:sz w:val="24"/>
          <w:szCs w:val="24"/>
        </w:rPr>
        <w:t>X</w:t>
      </w:r>
      <w:r w:rsidR="00D36238">
        <w:rPr>
          <w:rFonts w:ascii="Times New Roman" w:hAnsi="Times New Roman" w:cs="Times New Roman"/>
          <w:sz w:val="24"/>
          <w:szCs w:val="24"/>
        </w:rPr>
        <w:t>II</w:t>
      </w:r>
      <w:r w:rsidRPr="00924CA2">
        <w:rPr>
          <w:rFonts w:ascii="Times New Roman" w:hAnsi="Times New Roman" w:cs="Times New Roman"/>
          <w:sz w:val="24"/>
          <w:szCs w:val="24"/>
        </w:rPr>
        <w:t xml:space="preserve"> sesję Rady Miejskiej, po czym odczytała klauzulę informacyjną RODO. Powitała Pana Jakuba </w:t>
      </w:r>
      <w:proofErr w:type="spellStart"/>
      <w:r w:rsidRPr="00924CA2">
        <w:rPr>
          <w:rFonts w:ascii="Times New Roman" w:hAnsi="Times New Roman" w:cs="Times New Roman"/>
          <w:sz w:val="24"/>
          <w:szCs w:val="24"/>
        </w:rPr>
        <w:t>Doraczyńskiego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Burmistrza Miasta,</w:t>
      </w:r>
      <w:r w:rsidR="00C852EC" w:rsidRPr="00C852EC">
        <w:rPr>
          <w:color w:val="000000"/>
          <w:sz w:val="24"/>
          <w:szCs w:val="24"/>
        </w:rPr>
        <w:t xml:space="preserve"> </w:t>
      </w:r>
      <w:r w:rsidR="00C852EC" w:rsidRPr="00C852EC">
        <w:rPr>
          <w:rFonts w:ascii="Times New Roman" w:hAnsi="Times New Roman" w:cs="Times New Roman"/>
          <w:color w:val="000000"/>
          <w:sz w:val="24"/>
          <w:szCs w:val="24"/>
        </w:rPr>
        <w:t>pana prezesa TBS Karo Kamila Turowskiego,</w:t>
      </w:r>
      <w:r w:rsidR="00C852EC" w:rsidRPr="00C852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4CA2">
        <w:rPr>
          <w:rFonts w:ascii="Times New Roman" w:hAnsi="Times New Roman" w:cs="Times New Roman"/>
          <w:sz w:val="24"/>
          <w:szCs w:val="24"/>
        </w:rPr>
        <w:t xml:space="preserve">Pana Lecha </w:t>
      </w:r>
      <w:proofErr w:type="spellStart"/>
      <w:r w:rsidRPr="00924CA2">
        <w:rPr>
          <w:rFonts w:ascii="Times New Roman" w:hAnsi="Times New Roman" w:cs="Times New Roman"/>
          <w:sz w:val="24"/>
          <w:szCs w:val="24"/>
        </w:rPr>
        <w:t>Gołębickiego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Dyrektora Mrągowskiego Centrum Kultury,</w:t>
      </w:r>
      <w:r w:rsidR="00D36238">
        <w:rPr>
          <w:rFonts w:ascii="Times New Roman" w:hAnsi="Times New Roman" w:cs="Times New Roman"/>
          <w:sz w:val="24"/>
          <w:szCs w:val="24"/>
        </w:rPr>
        <w:t xml:space="preserve"> Dyrektor MOPS Monikę Oleszkiewicz – Adamską, Panią Dyrektor ŚDS Małgorzatę </w:t>
      </w:r>
      <w:proofErr w:type="spellStart"/>
      <w:r w:rsidR="00D36238">
        <w:rPr>
          <w:rFonts w:ascii="Times New Roman" w:hAnsi="Times New Roman" w:cs="Times New Roman"/>
          <w:sz w:val="24"/>
          <w:szCs w:val="24"/>
        </w:rPr>
        <w:t>Grzymkowską</w:t>
      </w:r>
      <w:proofErr w:type="spellEnd"/>
      <w:r w:rsidR="00D362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Panią Skarbnik Anetę Romanowską, </w:t>
      </w:r>
      <w:r w:rsidRPr="00924CA2">
        <w:rPr>
          <w:rFonts w:ascii="Times New Roman" w:hAnsi="Times New Roman" w:cs="Times New Roman"/>
          <w:sz w:val="24"/>
          <w:szCs w:val="24"/>
        </w:rPr>
        <w:t>kierowników referatów Urzędu Miejskiego, Radnych, oraz wszystkich obserwujących obrady Rady Miejskiej. Następnie Przewodnicząca stwierdziła, iż według listy obecności potwierdzonej również na zalogowanych urządzeniach do głosowania uczestniczyło 1</w:t>
      </w:r>
      <w:r w:rsidR="00D36238">
        <w:rPr>
          <w:rFonts w:ascii="Times New Roman" w:hAnsi="Times New Roman" w:cs="Times New Roman"/>
          <w:sz w:val="24"/>
          <w:szCs w:val="24"/>
        </w:rPr>
        <w:t>3</w:t>
      </w:r>
      <w:r w:rsidRPr="00924CA2">
        <w:rPr>
          <w:rFonts w:ascii="Times New Roman" w:hAnsi="Times New Roman" w:cs="Times New Roman"/>
          <w:sz w:val="24"/>
          <w:szCs w:val="24"/>
        </w:rPr>
        <w:t xml:space="preserve"> radnych, co wobec ustawowego składu Rady stanowiło kworum do podejmowania prawomocnych decyzji.</w:t>
      </w:r>
    </w:p>
    <w:p w14:paraId="7749199B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CF047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Załącznik nr 1</w:t>
      </w:r>
    </w:p>
    <w:p w14:paraId="1C4A8121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Lista obecności radnych</w:t>
      </w:r>
    </w:p>
    <w:p w14:paraId="71487E57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 xml:space="preserve">Załącznik nr 2 </w:t>
      </w:r>
    </w:p>
    <w:p w14:paraId="0523C80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Lista obecności gości</w:t>
      </w:r>
    </w:p>
    <w:p w14:paraId="48BD176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764A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2</w:t>
      </w:r>
    </w:p>
    <w:p w14:paraId="7D1CD771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Ogłoszenie porządku obrad</w:t>
      </w:r>
    </w:p>
    <w:p w14:paraId="56821185" w14:textId="77777777" w:rsidR="00134517" w:rsidRPr="00924CA2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704BD" w14:textId="434DDD91" w:rsidR="00134517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zapytała, czy są uwagi do porządku obrad, który Radni otrzymali </w:t>
      </w:r>
      <w:r w:rsidR="00D36238">
        <w:rPr>
          <w:rFonts w:ascii="Times New Roman" w:hAnsi="Times New Roman" w:cs="Times New Roman"/>
          <w:sz w:val="24"/>
          <w:szCs w:val="24"/>
        </w:rPr>
        <w:t>21</w:t>
      </w:r>
      <w:r w:rsidRPr="00924CA2">
        <w:rPr>
          <w:rFonts w:ascii="Times New Roman" w:hAnsi="Times New Roman" w:cs="Times New Roman"/>
          <w:sz w:val="24"/>
          <w:szCs w:val="24"/>
        </w:rPr>
        <w:t xml:space="preserve"> </w:t>
      </w:r>
      <w:r w:rsidR="00D36238">
        <w:rPr>
          <w:rFonts w:ascii="Times New Roman" w:hAnsi="Times New Roman" w:cs="Times New Roman"/>
          <w:sz w:val="24"/>
          <w:szCs w:val="24"/>
        </w:rPr>
        <w:t>maja</w:t>
      </w:r>
      <w:r w:rsidRPr="00924CA2">
        <w:rPr>
          <w:rFonts w:ascii="Times New Roman" w:hAnsi="Times New Roman" w:cs="Times New Roman"/>
          <w:sz w:val="24"/>
          <w:szCs w:val="24"/>
        </w:rPr>
        <w:t xml:space="preserve"> br.</w:t>
      </w:r>
    </w:p>
    <w:p w14:paraId="77ADB64D" w14:textId="77777777" w:rsidR="00134517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E379A89" w14:textId="77777777" w:rsidR="00134517" w:rsidRPr="00022807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022807">
        <w:rPr>
          <w:rFonts w:ascii="Times New Roman" w:hAnsi="Times New Roman" w:cs="Times New Roman"/>
          <w:i/>
          <w:iCs/>
        </w:rPr>
        <w:t>Załącznik nr 3</w:t>
      </w:r>
    </w:p>
    <w:p w14:paraId="16306FA2" w14:textId="77777777" w:rsidR="00134517" w:rsidRPr="00022807" w:rsidRDefault="00134517" w:rsidP="0013451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022807">
        <w:rPr>
          <w:rFonts w:ascii="Times New Roman" w:hAnsi="Times New Roman" w:cs="Times New Roman"/>
          <w:i/>
          <w:iCs/>
        </w:rPr>
        <w:t>Porządek obrad</w:t>
      </w:r>
    </w:p>
    <w:p w14:paraId="5B3768F9" w14:textId="77777777" w:rsidR="00134517" w:rsidRDefault="00134517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980C6" w14:textId="77777777" w:rsidR="00D36238" w:rsidRDefault="00D36238" w:rsidP="00D36238">
      <w:pPr>
        <w:numPr>
          <w:ilvl w:val="0"/>
          <w:numId w:val="38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bookmarkStart w:id="2" w:name="_Hlk183695749"/>
      <w:r>
        <w:rPr>
          <w:rFonts w:ascii="Times New Roman" w:hAnsi="Times New Roman"/>
          <w:b/>
          <w:bCs/>
        </w:rPr>
        <w:t>Otwarcie sesji.</w:t>
      </w:r>
    </w:p>
    <w:p w14:paraId="238E0C11" w14:textId="77777777" w:rsidR="00D36238" w:rsidRDefault="00D36238" w:rsidP="00D36238">
      <w:pPr>
        <w:numPr>
          <w:ilvl w:val="0"/>
          <w:numId w:val="38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Ogłoszenie porządku obrad.</w:t>
      </w:r>
    </w:p>
    <w:p w14:paraId="1B719D74" w14:textId="77777777" w:rsidR="00D36238" w:rsidRDefault="00D36238" w:rsidP="00D36238">
      <w:pPr>
        <w:numPr>
          <w:ilvl w:val="0"/>
          <w:numId w:val="38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Zatwierdzenie protokołu nr XI/2025 z sesji, która odbyła się w dniu 24 kwietnia 2025 r.</w:t>
      </w:r>
    </w:p>
    <w:p w14:paraId="70B2243C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/>
          <w:b/>
          <w:bCs/>
          <w:kern w:val="2"/>
        </w:rPr>
      </w:pPr>
      <w:r>
        <w:rPr>
          <w:rFonts w:ascii="Times New Roman" w:hAnsi="Times New Roman"/>
          <w:b/>
          <w:bCs/>
        </w:rPr>
        <w:t xml:space="preserve">Informacja Burmistrza Miasta Mrągowa o pracach pomiędzy sesjami. </w:t>
      </w:r>
    </w:p>
    <w:p w14:paraId="7D24FB5E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Sprawozdanie Burmistrza Miasta Mrągowa z wykonania uchwał Rady Miejskiej.</w:t>
      </w:r>
    </w:p>
    <w:p w14:paraId="0ECC42CE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Interpelacje i zapytania radnych.</w:t>
      </w:r>
    </w:p>
    <w:p w14:paraId="4D2BA3D7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ind w:left="426" w:hanging="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dotycząca utrzymania i stanu jakości dróg i chodników.</w:t>
      </w:r>
    </w:p>
    <w:p w14:paraId="1E394221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ind w:left="426" w:hanging="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Sprawozdanie z działalności Miejskiego Ośrodka Pomocy Społecznej w Mrągowie za I kwartał 2025 roku.</w:t>
      </w:r>
    </w:p>
    <w:p w14:paraId="15AAA95C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ind w:left="426" w:hanging="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Sprawozdanie Środowiskowego Domu Samopomocy w Mrągowie za 2024 rok.  </w:t>
      </w:r>
    </w:p>
    <w:p w14:paraId="4F2FD8D5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ind w:left="426" w:hanging="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Mrągowskiego Centrum Kultury dotycząca przygotowania do sezonu turystycznego.</w:t>
      </w:r>
    </w:p>
    <w:p w14:paraId="799E35DF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ind w:left="426" w:hanging="4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Podjęcie uchwał w sprawie:</w:t>
      </w:r>
    </w:p>
    <w:p w14:paraId="4585ABB1" w14:textId="77777777" w:rsidR="00D36238" w:rsidRDefault="00D36238" w:rsidP="00D36238">
      <w:pPr>
        <w:pStyle w:val="Tekstpodstawowy"/>
        <w:numPr>
          <w:ilvl w:val="0"/>
          <w:numId w:val="28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bookmarkStart w:id="3" w:name="_Hlk196288858"/>
      <w:bookmarkStart w:id="4" w:name="_Hlk184207003"/>
      <w:r>
        <w:rPr>
          <w:rFonts w:ascii="Times New Roman" w:eastAsiaTheme="minorHAnsi" w:hAnsi="Times New Roman"/>
          <w:kern w:val="0"/>
        </w:rPr>
        <w:t>zbycia mienia, stanowiącego własność Gminy Miasta Mrągowo, położonego w Mrągowie przy ul. Słowiczej,</w:t>
      </w:r>
    </w:p>
    <w:p w14:paraId="34186C8F" w14:textId="77777777" w:rsidR="00D36238" w:rsidRDefault="00D36238" w:rsidP="00D36238">
      <w:pPr>
        <w:pStyle w:val="Tekstpodstawowy"/>
        <w:numPr>
          <w:ilvl w:val="0"/>
          <w:numId w:val="28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bookmarkStart w:id="5" w:name="_Hlk196288933"/>
      <w:bookmarkEnd w:id="3"/>
      <w:r>
        <w:rPr>
          <w:rFonts w:ascii="Times New Roman" w:eastAsiaTheme="minorHAnsi" w:hAnsi="Times New Roman"/>
          <w:kern w:val="0"/>
        </w:rPr>
        <w:t>zmiany uchwały Rady Miejskiej w Mrągowie nr X/1/2025 z dnia 27 marca 2025 roku w sprawie przyjęcia Programu opieki nad zwierzętami bezdomnymi oraz zapobiegania bezdomności zwierząt na terenie Gminy Miasto Mrągowo na rok 2025,</w:t>
      </w:r>
    </w:p>
    <w:p w14:paraId="280979D3" w14:textId="77777777" w:rsidR="00D36238" w:rsidRDefault="00D36238" w:rsidP="00D36238">
      <w:pPr>
        <w:pStyle w:val="Tekstpodstawowy"/>
        <w:numPr>
          <w:ilvl w:val="0"/>
          <w:numId w:val="28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r>
        <w:rPr>
          <w:rFonts w:ascii="Times New Roman" w:eastAsiaTheme="minorHAnsi" w:hAnsi="Times New Roman"/>
          <w:kern w:val="0"/>
        </w:rPr>
        <w:t>zawarcia porozumienia pomiędzy Gminą Miasto Mrągowo a Powiatem Mrągowskim dotyczącego powierzenia w zarządzanie przystanków komunikacyjnych w ciągu dróg powiatowych, zlokalizowanych przy ul. Wojska Polskiego, ul. M. Curie – Skłodowskiej i ul. Olsztyńskiej w Mrągowie,</w:t>
      </w:r>
    </w:p>
    <w:p w14:paraId="0E935F42" w14:textId="77777777" w:rsidR="00D36238" w:rsidRDefault="00D36238" w:rsidP="00D36238">
      <w:pPr>
        <w:pStyle w:val="Tekstpodstawowy"/>
        <w:numPr>
          <w:ilvl w:val="0"/>
          <w:numId w:val="28"/>
        </w:numPr>
        <w:spacing w:after="0" w:line="276" w:lineRule="auto"/>
        <w:ind w:left="720"/>
        <w:jc w:val="both"/>
        <w:rPr>
          <w:rFonts w:ascii="Times New Roman" w:eastAsiaTheme="minorHAnsi" w:hAnsi="Times New Roman"/>
          <w:kern w:val="0"/>
        </w:rPr>
      </w:pPr>
      <w:r>
        <w:rPr>
          <w:rFonts w:ascii="Times New Roman" w:eastAsiaTheme="minorHAnsi" w:hAnsi="Times New Roman"/>
          <w:kern w:val="0"/>
        </w:rPr>
        <w:t xml:space="preserve">rozpatrzenia skargi na Burmistrza Miasta Mrągowo, </w:t>
      </w:r>
    </w:p>
    <w:p w14:paraId="46BA2504" w14:textId="77777777" w:rsidR="00D36238" w:rsidRDefault="00D36238" w:rsidP="00D36238">
      <w:pPr>
        <w:pStyle w:val="Tekstpodstawowy"/>
        <w:numPr>
          <w:ilvl w:val="0"/>
          <w:numId w:val="28"/>
        </w:numPr>
        <w:spacing w:after="0" w:line="276" w:lineRule="auto"/>
        <w:ind w:left="720"/>
        <w:jc w:val="both"/>
        <w:rPr>
          <w:rFonts w:ascii="Times New Roman" w:hAnsi="Times New Roman"/>
          <w:kern w:val="2"/>
        </w:rPr>
      </w:pPr>
      <w:bookmarkStart w:id="6" w:name="_Hlk196289159"/>
      <w:bookmarkEnd w:id="5"/>
      <w:r>
        <w:rPr>
          <w:rFonts w:ascii="Times New Roman" w:hAnsi="Times New Roman"/>
        </w:rPr>
        <w:t>zmian Wieloletniej Prognozy Finansowej Gminy Miasto Mrągowo na lata 2025-2035,</w:t>
      </w:r>
    </w:p>
    <w:p w14:paraId="6E2AF393" w14:textId="77777777" w:rsidR="00D36238" w:rsidRDefault="00D36238" w:rsidP="00D36238">
      <w:pPr>
        <w:pStyle w:val="Tekstpodstawowy"/>
        <w:numPr>
          <w:ilvl w:val="0"/>
          <w:numId w:val="28"/>
        </w:numPr>
        <w:spacing w:after="0" w:line="276" w:lineRule="auto"/>
        <w:ind w:left="720"/>
        <w:jc w:val="both"/>
        <w:rPr>
          <w:rFonts w:ascii="Times New Roman" w:hAnsi="Times New Roman"/>
        </w:rPr>
      </w:pPr>
      <w:bookmarkStart w:id="7" w:name="_Hlk196289198"/>
      <w:bookmarkEnd w:id="6"/>
      <w:r>
        <w:rPr>
          <w:rFonts w:ascii="Times New Roman" w:hAnsi="Times New Roman"/>
        </w:rPr>
        <w:t xml:space="preserve">zmian budżetu </w:t>
      </w:r>
      <w:bookmarkStart w:id="8" w:name="_Hlk89703741"/>
      <w:r>
        <w:rPr>
          <w:rFonts w:ascii="Times New Roman" w:hAnsi="Times New Roman"/>
        </w:rPr>
        <w:t xml:space="preserve">Gminy Miasto Mrągowo </w:t>
      </w:r>
      <w:bookmarkEnd w:id="8"/>
      <w:r>
        <w:rPr>
          <w:rFonts w:ascii="Times New Roman" w:hAnsi="Times New Roman"/>
        </w:rPr>
        <w:t>na rok 2025,</w:t>
      </w:r>
    </w:p>
    <w:bookmarkEnd w:id="4"/>
    <w:bookmarkEnd w:id="7"/>
    <w:p w14:paraId="00CF488A" w14:textId="77777777" w:rsidR="00D36238" w:rsidRDefault="00D36238" w:rsidP="00D36238">
      <w:pPr>
        <w:pStyle w:val="Tekstpodstawowy"/>
        <w:numPr>
          <w:ilvl w:val="0"/>
          <w:numId w:val="38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Wolne wnioski, informacje, oświadczenia.</w:t>
      </w:r>
    </w:p>
    <w:p w14:paraId="2B1E8C9B" w14:textId="77777777" w:rsidR="00D36238" w:rsidRDefault="00D36238" w:rsidP="00D36238">
      <w:pPr>
        <w:pStyle w:val="Tekstpodstawowy"/>
        <w:numPr>
          <w:ilvl w:val="0"/>
          <w:numId w:val="38"/>
        </w:numPr>
        <w:suppressAutoHyphens w:val="0"/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Zamknięcie posiedzenia</w:t>
      </w:r>
      <w:bookmarkEnd w:id="2"/>
      <w:r>
        <w:rPr>
          <w:rFonts w:ascii="Times New Roman" w:hAnsi="Times New Roman"/>
          <w:b/>
          <w:bCs/>
        </w:rPr>
        <w:t>.</w:t>
      </w:r>
    </w:p>
    <w:p w14:paraId="1D78EC22" w14:textId="77777777" w:rsidR="00D36238" w:rsidRPr="00924CA2" w:rsidRDefault="00D36238" w:rsidP="0013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AC802" w14:textId="77777777" w:rsidR="00082D0D" w:rsidRDefault="00082D0D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E364A" w14:textId="62769FBC" w:rsidR="00622ED4" w:rsidRPr="00924CA2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3</w:t>
      </w:r>
    </w:p>
    <w:p w14:paraId="10663E23" w14:textId="7C062354" w:rsidR="00622ED4" w:rsidRPr="00622ED4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Zatwierdzenie protokoł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 </w:t>
      </w:r>
      <w:r w:rsidRPr="00622ED4">
        <w:rPr>
          <w:rFonts w:ascii="Times New Roman" w:hAnsi="Times New Roman" w:cs="Times New Roman"/>
          <w:b/>
          <w:bCs/>
          <w:sz w:val="28"/>
          <w:szCs w:val="28"/>
        </w:rPr>
        <w:t xml:space="preserve">Nr </w:t>
      </w:r>
      <w:r w:rsidR="00082D0D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D3623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22ED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82D0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2ED4">
        <w:rPr>
          <w:rFonts w:ascii="Times New Roman" w:hAnsi="Times New Roman" w:cs="Times New Roman"/>
          <w:b/>
          <w:bCs/>
          <w:sz w:val="28"/>
          <w:szCs w:val="28"/>
        </w:rPr>
        <w:t xml:space="preserve"> z sesji, która odbyła się w dniu </w:t>
      </w:r>
      <w:r w:rsidR="00D36238">
        <w:rPr>
          <w:rFonts w:ascii="Times New Roman" w:hAnsi="Times New Roman" w:cs="Times New Roman"/>
          <w:b/>
          <w:bCs/>
          <w:sz w:val="28"/>
          <w:szCs w:val="28"/>
        </w:rPr>
        <w:t>24 kwietnia</w:t>
      </w:r>
      <w:r w:rsidR="00082D0D">
        <w:rPr>
          <w:rFonts w:ascii="Times New Roman" w:hAnsi="Times New Roman" w:cs="Times New Roman"/>
          <w:b/>
          <w:bCs/>
          <w:sz w:val="28"/>
          <w:szCs w:val="28"/>
        </w:rPr>
        <w:t xml:space="preserve"> 2025 roku.</w:t>
      </w:r>
    </w:p>
    <w:p w14:paraId="3D6A8FCB" w14:textId="77777777" w:rsidR="00622ED4" w:rsidRPr="00924CA2" w:rsidRDefault="00622ED4" w:rsidP="00622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B38BC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>Przewodnicząca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zapytała czy są uwagi do protokołu.</w:t>
      </w:r>
    </w:p>
    <w:p w14:paraId="7B5C63E7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18C6E" w14:textId="488EF3BE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 xml:space="preserve">Wobec braku uwag </w:t>
      </w:r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zarządziła głosowanie. W głosowaniu udział wzięło 1</w:t>
      </w:r>
      <w:r w:rsidR="00D36238">
        <w:rPr>
          <w:rFonts w:ascii="Times New Roman" w:hAnsi="Times New Roman" w:cs="Times New Roman"/>
          <w:sz w:val="24"/>
          <w:szCs w:val="24"/>
        </w:rPr>
        <w:t>3</w:t>
      </w:r>
      <w:r w:rsidRPr="00924CA2">
        <w:rPr>
          <w:rFonts w:ascii="Times New Roman" w:hAnsi="Times New Roman" w:cs="Times New Roman"/>
          <w:sz w:val="24"/>
          <w:szCs w:val="24"/>
        </w:rPr>
        <w:t xml:space="preserve"> radnych. W wyniku głosowania protokół został zatwierdzony 1</w:t>
      </w:r>
      <w:r w:rsidR="00D36238">
        <w:rPr>
          <w:rFonts w:ascii="Times New Roman" w:hAnsi="Times New Roman" w:cs="Times New Roman"/>
          <w:sz w:val="24"/>
          <w:szCs w:val="24"/>
        </w:rPr>
        <w:t>3</w:t>
      </w:r>
      <w:r w:rsidRPr="00924CA2">
        <w:rPr>
          <w:rFonts w:ascii="Times New Roman" w:hAnsi="Times New Roman" w:cs="Times New Roman"/>
          <w:sz w:val="24"/>
          <w:szCs w:val="24"/>
        </w:rPr>
        <w:t xml:space="preserve"> głosami „za”, przy 0 głosach „przeciw” i 0 głosach „wstrzymujących się”.</w:t>
      </w:r>
    </w:p>
    <w:p w14:paraId="79252702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669C5" w14:textId="1B43433E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 xml:space="preserve">Załącznik nr </w:t>
      </w:r>
      <w:r w:rsidR="00082D0D">
        <w:rPr>
          <w:rFonts w:ascii="Times New Roman" w:hAnsi="Times New Roman" w:cs="Times New Roman"/>
          <w:i/>
          <w:iCs/>
        </w:rPr>
        <w:t>4</w:t>
      </w:r>
    </w:p>
    <w:p w14:paraId="0B246FBB" w14:textId="77777777" w:rsidR="00622ED4" w:rsidRPr="00924CA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Imienny wykaz głosowania</w:t>
      </w:r>
    </w:p>
    <w:p w14:paraId="4A8D0FA6" w14:textId="77777777" w:rsidR="00622ED4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3E52D0C" w14:textId="77777777" w:rsidR="00622ED4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2ED4">
        <w:rPr>
          <w:rFonts w:ascii="Times New Roman" w:hAnsi="Times New Roman"/>
          <w:b/>
          <w:bCs/>
          <w:sz w:val="28"/>
          <w:szCs w:val="28"/>
        </w:rPr>
        <w:t>Ad. Pkt 4</w:t>
      </w:r>
    </w:p>
    <w:p w14:paraId="3A21A261" w14:textId="35CF7C6D" w:rsidR="00622ED4" w:rsidRPr="0087687D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87D">
        <w:rPr>
          <w:rFonts w:ascii="Times New Roman" w:hAnsi="Times New Roman"/>
          <w:b/>
          <w:bCs/>
          <w:sz w:val="28"/>
          <w:szCs w:val="28"/>
        </w:rPr>
        <w:t xml:space="preserve">Informacja Burmistrza Miasta Mrągowa o pracach pomiędzy sesjami. </w:t>
      </w:r>
    </w:p>
    <w:p w14:paraId="48768448" w14:textId="77777777" w:rsidR="00C00AA9" w:rsidRDefault="00C00AA9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91F32" w14:textId="1FFC1085" w:rsidR="00C00AA9" w:rsidRPr="00C00AA9" w:rsidRDefault="00D36238" w:rsidP="00C00A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punkcie </w:t>
      </w:r>
      <w:r w:rsidR="00C00AA9">
        <w:rPr>
          <w:rFonts w:ascii="Times New Roman" w:hAnsi="Times New Roman" w:cs="Times New Roman"/>
          <w:color w:val="000000"/>
          <w:sz w:val="24"/>
          <w:szCs w:val="24"/>
        </w:rPr>
        <w:t>uwag nie zgłoszono</w:t>
      </w:r>
    </w:p>
    <w:p w14:paraId="0A43F888" w14:textId="77777777" w:rsidR="00C00AA9" w:rsidRDefault="00C00AA9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2433AAB9" w14:textId="10B660B4" w:rsidR="0087687D" w:rsidRPr="00EB40A5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C00AA9">
        <w:rPr>
          <w:rFonts w:ascii="Times New Roman" w:eastAsia="Times New Roman" w:hAnsi="Times New Roman" w:cs="Times New Roman"/>
          <w:i/>
          <w:color w:val="000000"/>
          <w:lang w:eastAsia="pl-PL"/>
        </w:rPr>
        <w:t>5</w:t>
      </w:r>
    </w:p>
    <w:p w14:paraId="6D293D71" w14:textId="77777777" w:rsid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>Informacja Burmistrza Miasta Mrągowa o pracach pomiędzy sesjami.</w:t>
      </w:r>
    </w:p>
    <w:p w14:paraId="1D646424" w14:textId="77777777" w:rsid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4D4335F8" w14:textId="42F42EE5" w:rsidR="0087687D" w:rsidRDefault="0087687D" w:rsidP="0087687D">
      <w:pPr>
        <w:suppressAutoHyphens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 Pkt 5</w:t>
      </w:r>
    </w:p>
    <w:p w14:paraId="7218A525" w14:textId="1DE3F538" w:rsidR="0087687D" w:rsidRPr="0087687D" w:rsidRDefault="0087687D" w:rsidP="0087687D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87687D">
        <w:rPr>
          <w:rFonts w:ascii="Times New Roman" w:hAnsi="Times New Roman"/>
          <w:b/>
          <w:bCs/>
          <w:sz w:val="28"/>
          <w:szCs w:val="28"/>
        </w:rPr>
        <w:lastRenderedPageBreak/>
        <w:t>Sprawozdanie Burmistrza Miasta Mrągowa z wykonania uchwał Rady Miejskiej</w:t>
      </w:r>
    </w:p>
    <w:p w14:paraId="251AE7A7" w14:textId="77777777" w:rsidR="00C00AA9" w:rsidRDefault="00C00AA9" w:rsidP="00C00AA9">
      <w:pPr>
        <w:suppressAutoHyphens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bookmarkStart w:id="9" w:name="_Hlk155959030"/>
    </w:p>
    <w:p w14:paraId="5D5145D7" w14:textId="6ED2D5AE" w:rsidR="00827ED3" w:rsidRPr="00EB40A5" w:rsidRDefault="001858B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</w:t>
      </w:r>
      <w:r w:rsidR="00D362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tym punkcie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u</w:t>
      </w:r>
      <w:r w:rsidR="00827ED3" w:rsidRPr="00E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wag  nie zgłoszono</w:t>
      </w:r>
      <w:r w:rsidR="00827ED3"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14:paraId="11F11FE0" w14:textId="77777777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6A6094E3" w14:textId="57984F3A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bookmarkStart w:id="10" w:name="_Hlk196202612"/>
      <w:bookmarkStart w:id="11" w:name="_Hlk146287245"/>
      <w:r w:rsidRPr="00EB40A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Załącznik nr </w:t>
      </w:r>
      <w:r w:rsidR="001858B3">
        <w:rPr>
          <w:rFonts w:ascii="Times New Roman" w:eastAsia="Times New Roman" w:hAnsi="Times New Roman" w:cs="Times New Roman"/>
          <w:i/>
          <w:color w:val="000000"/>
          <w:lang w:eastAsia="pl-PL"/>
        </w:rPr>
        <w:t>6</w:t>
      </w:r>
    </w:p>
    <w:bookmarkEnd w:id="10"/>
    <w:p w14:paraId="163CB15E" w14:textId="77777777" w:rsidR="00827ED3" w:rsidRPr="00EB40A5" w:rsidRDefault="00827ED3" w:rsidP="00827ED3">
      <w:pPr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EB40A5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Sprawozdanie Burmistrza Miasta Mrągowa z wykonania uchwał Rady Miejskiej</w:t>
      </w:r>
      <w:bookmarkEnd w:id="11"/>
      <w:r w:rsidRPr="00EB40A5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. </w:t>
      </w:r>
    </w:p>
    <w:bookmarkEnd w:id="9"/>
    <w:p w14:paraId="316D2204" w14:textId="77777777" w:rsidR="00827ED3" w:rsidRDefault="00827ED3" w:rsidP="00827E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552CC73" w14:textId="4BC8322B" w:rsidR="00827ED3" w:rsidRPr="00EB40A5" w:rsidRDefault="00827ED3" w:rsidP="00827ED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Ad. Pkt 6</w:t>
      </w:r>
    </w:p>
    <w:p w14:paraId="47F65F21" w14:textId="77777777" w:rsidR="00827ED3" w:rsidRPr="00827ED3" w:rsidRDefault="00827ED3" w:rsidP="00827ED3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27ED3">
        <w:rPr>
          <w:rFonts w:ascii="Times New Roman" w:hAnsi="Times New Roman"/>
          <w:b/>
          <w:bCs/>
          <w:sz w:val="28"/>
          <w:szCs w:val="28"/>
        </w:rPr>
        <w:t>Interpelacje i zapytania radnych.</w:t>
      </w:r>
    </w:p>
    <w:p w14:paraId="16DD1BDE" w14:textId="77777777" w:rsidR="00F76BE8" w:rsidRDefault="00F76BE8" w:rsidP="00A06C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E3201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Radny Rafał Markowski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61276F" w14:textId="68B98E50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Zapytanie do pana burmistrza miasta Mrągowa Jakuba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Doraczyńskiego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za pośrednictwem przewodniczącej Rady Miejskiej w Mrągowie Magdaleny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Szlońskiej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Dotyczy słabej jakości chodnika na ulicy Oficerskiej w Mrągowie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odcinek ulicy Oficerskiej od nieruchomości nr 7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nieruchomości numer 11 jest to około 40 metrów ciągu pieszego.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Ciąg ten jest wyłożony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betonowymi płytami, płyty betonowe znajdujące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na tym odcinku chodnika są bardzo zniszczone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popękane a także w niektórych miejscach zauważalny jest 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brak, co stwarza zagrożenie dla poruszających się tam pieszych.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Pytanie do pana burmistrza czy jest możliwość remontu wraz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 wymianą krawężników przedmiotowego chodnika i kiedy to zostanie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zrealizowane załączniki dwa fotografie zniszczonej nawierzchni chodnika dziękuję.</w:t>
      </w:r>
    </w:p>
    <w:p w14:paraId="4CEA06CE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28358" w14:textId="31956FAD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Burmistrz Jakub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23751667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W odpowiedzi na temat, który jest znany bo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ja miałem tu wizytę mieszkańców to pan radny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już na ten temat jakiś czas temu rozmawialiśmy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chcielibyśmy tu inwestycje zaplanować do zrealizowania w przyszłym roku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ponieważ w tym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roku już kwotę na remonty i tego typu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rzeczy mieliśmy, tak samo też przekazywałem zresztą 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mieszkańców, że będziemy tutaj rozważali wyremontowanie tego kawałka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mówimy tego odcinka pomiędzy skrzyżowaniem i przejściem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kierunku ulicy Nadbrzeżnej. Temat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nam znany i mamy go gdzieś tutaj z tyłu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głowy do realizacji ale w tym roku tego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zrealizujemy, chcielibyśmy to zrealizować w przyszłym roku.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Odpiszemy też na piśmie oczywiście dziękuję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E5C5BE" w14:textId="67C248F0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Radny Wiesław kamieniecki</w:t>
      </w:r>
    </w:p>
    <w:p w14:paraId="7DE017CE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Pierwsze zapytanie dotyczy poprawy bezpieczeństwa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jeziorze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>. Za kilka tygodni na naszych akwenach będzie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pełnia sezonu turystycznego najważniejsza sprawa w czasie wypoczynku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jeziorze to bezpieczeństwo. Na jeziorach obowiązuje zakaz wytwarzania fal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czyli falowania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szczególnie w strefach przybrzeżnych, przystaniach jest to ogólny zakaz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który ma na celu zapewnienie bezpieczeństwa i spokoju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jeziorach zwłaszcza w miejscach o dużym natężeniu ruchu wodnego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lub w pobliżu przystani, pomostu, wypożyczalni sprzętu wodnego, kąpielisk.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Fale generowane przez łodzie motorowe skutery wodne mogą być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uciążliwe i niebezpieczne dla innych małych jednostek kajaków rowerów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wodnych czy osób kąpiących się w pobliżu brzegu.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Skuter wodny lub łódź motorowa w nieodpowiedzialnych rękach gminnego kaskadera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może doprowadzić do tragedii. Właściciele wypożyczalni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sprzętu wodnego zlokalizowanego nad jeziorem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zwracają uwagę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niebezpieczne popisy wiraże motorowodniaków, które stwarzają zagrożenie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bezpieczeństwa dla osób wypożyczających sprzęt. W trakcie falowania pojawia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zagrożenie bezpieczeństwa tych osób przy próbie cumowania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dokładniej przemieszczania się z roweru wodnego na pomost cumownicy,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zatracenie równowagi może skutkować poważnym urazem. Ponadto falowanie powoduje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lastRenderedPageBreak/>
        <w:t>obijanie zacumowanych obijanie zacumowanych jednostek pływających znaki żeglugowe A9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 zakazie wytwarzania fal przez jednostki pływające nie zawsze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są respektowane przez szpanujących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motorowodoniaków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W nawiązaniu do powyższego zwracam się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zapytaniem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pana burmistrza czy jezioro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w okresie wakacyjnym będzie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objęte stałym patronem policji wodnej, która zawsze skutecznie dbała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 bezpieczeństwo?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DAE303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Drugie zapytanie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dotyczy sprawy powołania młodzieżowej rady miasta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maju 2024 roku na stronie internetowej Urzędu Miasta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ukazała się informacja, że lokalna władza będzie otwarta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propozycję inicjatywy młodych ludzi jednym z efektów tych działań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może być powstanie młodzieżowej rady miasta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rzeczą wiadomą że powołanie młodzieżowi Rady Miasta przyczynia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do rozwijania dialogu pomiędzy przedstawicielami władz wykonawczych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młodzieżą większego zrozumienia potrzeb i problemów młodzieży przez władze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lokalne podniesienia skuteczności działań prowadzonych przez władze na rzecz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młodych ludzi. Młodzieżowa Rada zapewni udział młodzieży w procesie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podejmowania decyzji ważnych dla miasta. Samorządowcy i urzędnicy potrzebują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możliwości konsultowania swoich pomysłów z młodymi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celem rady młodzieży jest uwrażliwienie władz samorządowych na potrzeby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młodych mieszkańców, żeby temat ruszył musi być podjęta przedmiotowa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uchwała następnie organizacja wyborów nabór kandydatów przede wszystkim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szkołach i wybór młodzieżowej rady. W nawiązaniu do powyższego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zwracam się z zapytaniem do pana burmistrza czy planuje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pan utworzenie mrągowskiej Rady młodzieży, jeżeli tak to kiedy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nastąpi?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Jeszcze mam jedno zapytanie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sprawie koncepcji zagospodarowania terenu placu zabaw będącego w wizualnej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agonii na zapleczu ulicy Królewieckiej 22. Mieszkańcy Śródmieścia dekadę temu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otrzymali od włodarzy miasta obiecankę że plac zabaw 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dzieci zlokalizowany między zapleczem ulicy Królewieckiej 22, a promenadą nad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jeziorem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będzie zrewitalizowany przebudowany ogrodzony dostosowany do oczekiwań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dzieci i rodziców. Pomimo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zabezpieczonych środków finansowych w budżecie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iejskim temat został zaorany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może nie do końca bo pozostała wysłużona piaskownica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konik na sprężynie. Dzisiaj teren ten stanowi obowiązkowy szlak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spacerowy naszych czworonogów, niekoniecznie z opiekunem. Wielu obserwatorom którzy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mieszkają w bliskości tego miejsca nasuwa się pytanie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czy spacery psów po placu zabaw, który pomimo 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 na dzień dzisiejszy jest w stanie agonii wizualnej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są legalne. Czy istnieją przepisy które regulują możliwość swobodnego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poruszania się z czworonożnym przyjacielem. Czy można zakazać wyprowadzenia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psów na place zabaw. Odpowiedź jest krótka wszystko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dopuszczone prawem przepisy regulaminy określają wymagania wobec właścicieli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taki sposób aby pobyt tych zwierząt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terenach wspólnego użytku nie powodował zanieczyszczeń, nie był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uciążliwy oraz nie stanowił zagrożenia dla przebywających tam osób.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 dzień dzisiejszy teren ten można określić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jako śródmiejska kuweta, stwarzająca dogodne warunki do rozwoju zarazek.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związku z tym że plac zabaw dla dzieci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pozostał tylko z nazwy proponuję to miejsce ogrodzić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stworzyć plac zabaw dla psów. Pieski i ich właściciele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będą zadowoleni. Będzie to miejsce spotkań społeczności miłośników czworonogów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wymiany doświadczeń i nawiązywania nowych znajomości. Wspólne zabawy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czworonogami nauczą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prawidłowego zachowania wobec innych zwierząt oraz posłuszeństwa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różnych sytuacjach. Czworonogi będą wdzięczne z uwolnienia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smyczy i kagańca a trawniki skwery śródmieścia nie będą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ozdobione odchodami, szczególnie w godzinach porannych. W nawiązaniu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powyższego zwracam się z zapytaniem do pana burmistrza 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miasto w tej sprawie ma koncepcję na ucywilizowanie 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terenu?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CE0171D" w14:textId="5CDD1E29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Burmistrz Miasta Jakub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2BE38E93" w14:textId="39816D00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Jak zawsze sporo tematów istotnych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zaczynając od trzeciego problemu to już też wcześniej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sygnalizowałem, pierwsza kwestia że faktycznie mamy tutaj troszkę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zaniedbane te kwestie placów zabaw i tu cały czas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też nad tym pracujemy żeby tą sytuację poprawić 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ale chcielibyśmy dosyć logicznie do tego podejść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systematyzować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kwestię tych placów zabaw. Między innymi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lastRenderedPageBreak/>
        <w:t>tej kwestii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tamtym miejscu biorąc pod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uwagę, że mamy zaprojektowany duży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plac zabaw na terenie szkoły podstawowej nr 1 jako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kolejny etap inwestycji. Zobaczymy jak będziemy teraz podchodzili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realizacji na razie pierwszy etap jest wykonywany czyli wykonanie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tych boisk, które teraz się toczy przy Bohaterów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Warszawy. Nie uważam, żeby to było konieczne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robić to drugi plac zabaw funkcjonalny dla dzieci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bo to jest odległość niewielka między tymi placami zabaw,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 tamten docelowo będzie dużo bezpieczniejszy i dużo bardziej atrakcyjny.</w:t>
      </w:r>
    </w:p>
    <w:p w14:paraId="53E16B7A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To jest pierwsza rzecz, druga rzecz jeżeli chodzi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plac zabaw - wybieg dla psów w tym miejscu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akurat myślę że jesteśmy tutaj na dobrej drodze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żeby odzyskiwać i bogacić, ale nie stać nas jeszcze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tym momencie, żeby taką działkę w centrum miasta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tak jak mówiłem, że to podkreślałem że myśmy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planie zmienili dla niej zapisy żeby ewentualnie musiał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wykorzystać pod kątem inwestycji jakieś publicznej. Jeżeli wszystko inne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co żeśmy rozmawiali nam się nie uda to zawsze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mamy na końcu możliwość wybudowania na naszej działce naszego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budynku także jeżeli mowa o ewentualnie gdzieś w przyszłości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stworzenie takiego miejsca to na pewno nie tam.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westia odchodów na promenadzie to nie jest kwestia osób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których na takie place wybiegowe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dla psów chodzą tylko tych wszystkich niestety psów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które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biegają bez nadzoru i myślę że tutaj akurat stworzenie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takiego placu nie zmusi tych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wolobiegających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psów żeby tam chodziły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skorzystać także to jest znowu kwestia naszej świadomości,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naszego podejścia jako mieszkańców i właścicieli psów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tu znowu wracamy do kwestii likwidacji straży miejskiej.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E50B81" w14:textId="0AB69950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Drugi temat dotyczący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powołania Rady młodzieży to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dalszym ciągu ten dialog i rozmowa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młodzieżą jest dla nas ważna i my to robimy.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Może w inny sposób, bo tak jak mówiłem 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mnie powoływanie rady młodzieży bez odpowiednio przygotowanego gruntu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tego żeby ta rada młodzieży faktycznie miała jakieś realny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wpływ na nasze działania i czuła się odpowiedzialna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miasto, to jest proces my taki proces odbywamy spotykamy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z młodzieżą w zeszłym tygodniu mieliśmy duże spotkanie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tutaj też zorganizowane przez naszych pracowników, w którym 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brałem udział gdzie byli przedstawiciele samorządów uczniowskich klas 6-8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 tego co pamiętam.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 naprawdę ponad 100 osób też na tym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spotkaniu wyklarowała się taka grupa inicjatywna z którą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spotykamy za chwilę, już 2 czerwca też w poniedziałek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będziemy dalej tutaj na tym pracowali. Ja uważam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osobiście że powołanie takiej rady no wymaga jakby znalezienia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przygotowania osób, które będą chciały realnie w takiej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radzie brać udział i się angażować w to,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stworzenie rady która będzie tak naprawdę na papierze i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będziemy tu raz na jakiś czas się spotykać żeby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odhaczyć że rada funkcjonuje dla mnie nie tędy droga.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Mam nadzieję, że się to wyklaruje te nasze działania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pozwolą nam czy to będzie dokładnie rada młodzieży,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ja uważam, że nie do końca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potrzebne jeżeli jest wzajemne zaufanie i poważne podejście nasze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 młodzieży i do ich pomysłów to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musi to koniecznie być sankcjonowane radą młodzieży, bo możemy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pomysły realizować niezależnie od tego. To jest tak naprawdę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kwestia podejścia nas jako urzędu do tej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współpracy i do tych pomysłów młodzieży których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sporo i byśmy oczywiście rozmawiali jest już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kilka inicjatyw, zobaczymy jak one się zakończą żeby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zapeszyć to oczywiście odpowiemy. </w:t>
      </w:r>
    </w:p>
    <w:p w14:paraId="32F701B8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Pytanie numer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jeden wracając do tego my jeszcze jesteśmy przed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spotkaniem tym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przedsezonowym ze służbami. Oczywiście ten nadzór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policji jest, nie jest on stały, bo jak wiemy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też to wymaga odpowiedniej liczby pracowników. Policjanci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z naszej powiatowej komendy też na jeziorze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Czos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takie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patrole będą pełnili.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Znowu jak mamy dyskusję na ten temat,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znowu jest kwestia odpowiedzialności i tego jak z 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akwenu Korzystamy. Ja osobiście uważam że biorąc pod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uwagę, że część gospodarki naszej turystycznej opiera się jednak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wykorzystaniu aktywnym jeziora, to tego typu motorówki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czy skutery powinny w dalszym ciągu móc,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znowu zostaje kwestia odpowiedzialności i tego jak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my do tego podchodzimy. No i tutaj też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jakby potrzebny ten nadzór i jest potrzebna ta policja,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żeby tego typu kaskaderów jak to pan radny pięknie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powiedział po prostu odpowiednio karać. No bo 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takich narzędzi nie mamy.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jeżeli chodzi o to to będziemy też nad tym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jeszcze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lastRenderedPageBreak/>
        <w:t>rozmawiać i debatować na takim spotkaniu naszym służbami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przed już samym sezonem oczywiście to wszystko pakujemy wersję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papierową i dla pana radnego odpowiemy.</w:t>
      </w:r>
    </w:p>
    <w:p w14:paraId="4909CFFA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Radny Tadeusz Orzoł</w:t>
      </w:r>
    </w:p>
    <w:p w14:paraId="187C8563" w14:textId="701417A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Nie mam takiego kwiecistego zapytania tutaj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mam takie drobne sprawy to znaczy mieszkańcy z ulicy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Wojska Polskiego 14 i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tam dopominają się żeby im zabezpieczyć takie wejście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 ich posesji z uwagi na to, że przy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opadach deszczu wszystko przelewa się do nich.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chyba drobna sprawa ale mi się wydaje że wystarczy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tam podwyższyć trochę krawężnika i prawdopodobnie ta woda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będzie się wlewać ale to są dwie tylko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posesje, które nie mają podwyższonego krawężnika a krawężnik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nasz.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jedna sprawa którą Zresztą przekazał mi tutaj radny Maciej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15D917" w14:textId="16032F0B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Druga sprawa to taka drobna też na dworcu autobusowym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 wiata wymaga lekkiego remontu z uwagi na to,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 w tej chwili się zbliża się czas kiedy dużo turystów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przyjeżdża, a ta wiata wymaga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niedużego remontu ale wygląda okropnie.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36350C" w14:textId="4633B34E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Trzecia sprawa to tam mieszkańcy ulicy Sienkiewicza czekają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ten próg zwalniający.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Odnośnie dworca autobusowego to mam takie to zresztą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 nowość moja, ale chciałbym żeby bo prawdopodobnie będziemy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projektować i wykonywać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przyszłości dworzec, czy niewskazane byłoby zresztą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ściągnąłem z miasta w województwie mazowieckim, że teren można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by sprzedać całość i uwarunkować, żeby ten który kupi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ten teren i postawi jakieś tam supermarket czy coś podobnego,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żeby na przykład taki warunek był żeby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przystanki wykonał i jakąś małą poczekalnie i sądzę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 tego nie musielibyśmy utrzymywać dworca, no bo wiadomo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 to są koszty ,a finanse nasze nie są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 dobre, a moglibyśmy jeszcze z tego mieć korzyść.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Także to takie do przemyślenia że tak powiem tyle dziękuję bardzo.</w:t>
      </w:r>
    </w:p>
    <w:p w14:paraId="70E17E5E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E0A90" w14:textId="4872A2EF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Burmistrz Miasta Jakub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7108243B" w14:textId="0ED82C4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Chodzi o 14-16 ja tak nie kojarzę to jest po prawej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jadąc z Nikutowa po lewej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Nie wiem na ile bo musielibyśmy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sprawdzić bo to być może nie do nas tylko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teraz do powiatu tak bo jak wiemy pas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drogowy jest drogą powiatową, ale to zweryfikujemy jeżeli ten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ewentualnie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ciekawe to jest z jakiś powodów musiało wyniknąć,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 na którymś etapie to nie zostało podwyższone.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Dobra zobaczymy tutaj się przyjrzymy jeżeli to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będzie do nas należało to ewentualnie zwrócimy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poprosimy powiat, żeby tutaj tej sprawie się przyjrzał jeżeli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chodzi o drugą sprawę, to być może ten kierunek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słuszny, ale my jakby musimy się też poruszać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obrębie tego co już wykonujemy i co robimy.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Przypominam, że od momentu w którym jakby wojujemy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planem zagospodarowania przestrzennego zostawiliśmy zapisy dlatego miejsca z przeznaczeniem pod obsługę komunikacji.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Dzisiaj tutaj nie ma możliwości zbudowania tamtego typu obiektu są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tylko obiekty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które są związane z komunikacją zresztą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wszystko zgadza co pan mówi takie inwestycje można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wykonywać ale my nie bardzo mamy też czas wydaje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 się na szukanie i zastanawianie się gdzieś 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służb skomplikowane procesy a ten dworzec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porządkowanie tego miejsca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dosyć pilnie wydaje mi się potrzebny i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co po raz kolejny przypominam to już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jedno pewnie z ostatnich przypomnieć że czekamy na publikację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planu, który państwo żeście podjęli na poprzedniej sesji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w momencie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którym publikacja planu już będzie będziemy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wiedzieli że wszystko formalnie się zgadza to będziemy zlecali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dokumentację na zagospodarowanie tego terenu. Przypominam, że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mówimy tu dworcu jakiś nie wiadomo jakich rozmiarów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tym tylko chcemy jakby stworzyć schludne i takie miejsce,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które do obsługi pasażerów, które będzie godne i nie będzie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przynosiło wstydu, ale też nie będzie generowało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dla nas ogromnych kosztów utrzymania, tak musimy tutaj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znaleźć ten środek, także to w nawiązaniu do 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pomysłu Pańskiego na dzisiaj wydaje mi się, że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tego pomysłu już nie mamy czasu ani możliwości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już wrócić bo teraz byśmy musieli znowu zmieniać plan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zagospodarowania pod tym kątem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Tak zresztą też nie mamy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pewności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znajdziemy takiego partnera na rynku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lastRenderedPageBreak/>
        <w:t>prywatnym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który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by chciał tego typu inwestycje realizować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 ale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być może jeżeli chodzi pod kątem innych inwestycji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przyszłość to cenna uwaga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także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 na razie tyle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 w stanie faktycznym tak jak to dzisiaj wygląda.</w:t>
      </w:r>
    </w:p>
    <w:p w14:paraId="6062D72E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Radny Lubomir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Melnicki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2B12B5" w14:textId="77777777" w:rsidR="004D045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Dotyczy wykoszenia traw i usunięcia chwastów na działce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przy ulicy Wojska Polskiego 5 oraz ulicy 8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przy targowisku. Jednym z podstawowych obowiązków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miny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iasto Mrągowo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według artykułu 5 ustęp 1 ustawy o otrzymaniu czystości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porządku w gminie jest dbanie o czystość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porządek czy estetykę na terenie całego miasta. Tak jak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tereny należące do miasta szczególnie za porządek odpowiada bezpośrednio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samorząd to jest jasne, ale teren należący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prywatnych właścicieli zamieszkały lub niezamieszkałe posesji mieszkalne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lub firmy te obowiązki przede wszystkim należą do Właścicieli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Nieruchomości. W ramach porządku obowiązkami spadającymi na Właścicieli Nieruchomości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jest utrzymanie czystość w czystości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regularne koszenie traw usuwanie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chwastów oraz wyschniętych drzew dbanie by działka nie stała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siedliskiem gryzoni czy innych szkodników.</w:t>
      </w:r>
    </w:p>
    <w:p w14:paraId="4AE5E158" w14:textId="6D365BF8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Ponadto chciałbym poinformować że w sytuacji gdy zachwaszczone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zarośnięte działki przyczyniają się do zwiększenia zagrożeń pożarowego zaniedbanie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obowiązków wykoszenia działki czy wysprzątanie suchych gałęzi może również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rodzić odpowiedzialność karną Na podstawie artykułu 82 kodeksu wykroczeń,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jak również może być podstawą nałożenia mandatu karnego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zaniedbanie gruntu działek z przewracającym się ogrodzeniem wpływają negatywnie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estetykę oraz wygląd naszego miasta a także stwarzają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duże utrudnienia w użytkowaniu i pielęgnacji sąsiednich zagospodarowanych działek.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trosce o czystości i wygląd naszego miasta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dbanie o bezpieczeństwo pożarowe apeluje do pana burmistrza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wyegzekwowanie u takich właścicieli prywatnych firm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zy w przypadku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należących gruntów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sąsiednich jednostek samorządowych odbycie skutecznej rozmowy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 wywiązaniu się z obowiązków wykoszenia zachwaszczonych gruntów, 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usunięcia zbytecznych przedmiotów w celu uniknięcia wyżej wymienionych zagrożeń. Właściciel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nieruchomości musi również dbać o stan techniczny znajdujących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działce budynków i instalacji czy pomników znajdującego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jednym z wymienionych przeze mnie działek.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 przykrością muszą stwierdzić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że taki stan obecnie występuje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terenie znajdującym się w samym centrum miasta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skrzyżowaniu ulicy Wojska Polskiego i Kopernika działka nr 22/26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przy ulicy wjazdowej do miasta uczęszczanej przez mieszkańców jak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znaczną ilość turystów. Miejsce to przy odpowiednim zagospodarowaniu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 ustawionym w środku widocznym pomnikiem dałoby właściwe estetyczny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wygląd z tą propozycją swego czasu występowało Towarzystwo Miłośników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iemi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rągowskiej. Drugim miejscem uczęszczanym przez mieszkańców oraz turystów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jest działka przy Targowisku przy skrzyżowaniu ulicy 8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ulicy Mickiewicza działka nr 193.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Tam zaniedbany też od wielu lat teren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na którym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występuje zanieczyszczony dół z zaroślami z przewracającym się ogrodzeniem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szpeci wyglądem w samym centrum miasta. Pytanie do pana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burmistrza, czy jest możliwość skorzystania z kilku narzędzi prawnych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jakie posiada burmistrz które dają możliwość zobowiązania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Właścicieli Nieruchomości do uporządkowania terenu wydając decyzję nakazujące wykonania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obowiązku i tu wymieniam poprzez: wezwanie właściciela do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uporządkowania terenu burmistrz Może najpierw wysłać pisemne wezwanie do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właściciela działki z żądaniem wykoszenia trawy i usunięcia chwastów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określonych terminie powołując się na przepisy art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ustęp 1 ustawy o utrzymaniu czystości i porządku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gminie nakładając obowiązek dbania o czystość i porządek na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swojej nieruchomości.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Dwa - wydanie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administracyjnej czyli nakaz porządkowy jeśli właściciel nie zastosuje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 wezwania burmistrza, może wydać decyzję administracyjną na podstawie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kodeksu postępowania administracyjnego, który nakaże uporządkowanie nieruchomości.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3 - wykonanie zastępcze na koszt właściciela, czyli jeśli mimo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decyzji właściciel nic nie zrobi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burmistrz może zlecić wykoszenie działki w ramach tak zwanego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wykonania zastępczego Zgodnie z artykułem 104 I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lastRenderedPageBreak/>
        <w:t>108 Kodeksu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Postępowania Administracyjnego i artykułu 10 paragrafu 1 Ustawy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postępowania egzekucyjnych w administracji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takim przypadku kosztami wykonania może obciążyć właściciela nieruchomości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mogą one być egzekwowane jako podatki i cztery mandat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karny lub wniosek o ukaranie na podstawie kodeksu wykroczeń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artykuł 117 lub artykuł 145 burmistrz lub Straż Miejska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może nałożyć mandat lub skierować wniosek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 Sądu za niewykonanie obowiązków porządkowych zanieczyszczenie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niewłaściwe utrzymanie terenu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dlatego proszę o odpowiedź czy jest taka możliwość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skorzystania z tych narzędzi prawnych w celu wyegzekwowania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właścicieli do poprawienia stanu swoich działek. Jeżeli tak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kiedy, a jeżeli nie to proszę o informację jakie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może mieć pan burmistrz pomysł w rozwiązaniu tych problemów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wymienionych posesjach.</w:t>
      </w:r>
    </w:p>
    <w:p w14:paraId="7002BA71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77A36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Burmistrz Miasta Jakub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20D83885" w14:textId="17B1052D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Krótko odpowiadając tutaj wiele wskazówek prawnych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z których rozważymy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oczywiście czy skorzystać to na papierze jak tak czytamy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oczywiście jest wszystko się zgadza jest proste ale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trzeba brać pod uwagę że często są to grunty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których właścicieli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my nie jesteśmy w stanie tak prosto odnaleźć. Jeżeli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mamy gdzieś właścicieli gruntów których znamy i staramy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rozmawiać to takie sprawy poruszamy część historii jest taka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która też między innymi ta działka, o której tutaj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pan radny wspominał na Mickiewicza to też z 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co pamiętam jeszcze z poprzedniej kadencji tam zagospodarowanie tej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działki czekało na właśnie zmiany i zatwierdzenie planu zagospodarowania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przestrzennego także być może też ta sytuacja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poprawi. My oczywiście monitorujemy jeszcze sprawdzimy te miejsca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których pan mówi. Jedno to wiem na pewno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już będzie trudno bo już tam próbowaliśmy się skontaktować.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Wszystko możemy robić i możemy nakładać i wysyłać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też musimy mierzyć siły na zamiary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czasami się zastanowić rozpoczynanie całej procedury i doprowadzanie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i do końca razem z postępowaniem z egzekucją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sądem czy to nie jest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stanie i czy my na takie zaangażowanie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jesteśmy w stanie sobie akurat w danym momencie pozwolić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będziemy 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oglądać są już takie pozytywne przykłady że daje się</w:t>
      </w:r>
      <w:r w:rsidR="004D0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komunikacji z właścicielem gruntu poprawić tą sytuację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będziemy jakby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kontynuować. Nie wykluczam że z użyciem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tutaj tych przepisów o których pan radny mówi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jest do naszej tutaj jeszcze analizy i odpowiemy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pisemnie.</w:t>
      </w:r>
    </w:p>
    <w:p w14:paraId="21FD040F" w14:textId="77777777" w:rsidR="00A155E9" w:rsidRDefault="00A155E9" w:rsidP="00A155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05760" w14:textId="77777777" w:rsidR="00D36238" w:rsidRDefault="00D36238" w:rsidP="00A06C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1A5AD8" w14:textId="77777777" w:rsidR="00D36238" w:rsidRDefault="00D36238" w:rsidP="00A06C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127594" w14:textId="0A71C3E8" w:rsidR="007330D2" w:rsidRPr="007330D2" w:rsidRDefault="007330D2" w:rsidP="0087687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30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Ad. Pkt 7</w:t>
      </w:r>
    </w:p>
    <w:p w14:paraId="096C4D20" w14:textId="77777777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D0459">
        <w:rPr>
          <w:rFonts w:ascii="Times New Roman" w:hAnsi="Times New Roman"/>
          <w:b/>
          <w:sz w:val="28"/>
          <w:szCs w:val="28"/>
        </w:rPr>
        <w:t>Informacja dotycząca utrzymania i stanu jakości dróg i chodników.</w:t>
      </w:r>
    </w:p>
    <w:p w14:paraId="77095CBF" w14:textId="77777777" w:rsidR="006B7D72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5D92FD93" w14:textId="435DBF3B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tym punkcie niebyło głosów radnych i ich uwag.</w:t>
      </w:r>
    </w:p>
    <w:p w14:paraId="441F0726" w14:textId="77777777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566E6630" w14:textId="43E3037B" w:rsidR="008E365B" w:rsidRPr="006B7D72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6B7D72">
        <w:rPr>
          <w:rFonts w:ascii="Times New Roman" w:hAnsi="Times New Roman"/>
          <w:i/>
          <w:iCs/>
          <w:sz w:val="22"/>
          <w:szCs w:val="22"/>
        </w:rPr>
        <w:t>Załącznik nr 6</w:t>
      </w:r>
    </w:p>
    <w:p w14:paraId="3FFE264D" w14:textId="08257E36" w:rsidR="004D0459" w:rsidRPr="004D0459" w:rsidRDefault="006B7D72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  <w:i/>
          <w:iCs/>
        </w:rPr>
      </w:pPr>
      <w:r w:rsidRPr="004D0459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4D0459" w:rsidRPr="004D0459">
        <w:rPr>
          <w:rFonts w:ascii="Times New Roman" w:hAnsi="Times New Roman"/>
          <w:bCs/>
          <w:i/>
          <w:iCs/>
        </w:rPr>
        <w:t>Informacja dotycząca utrzymania i stanu jakości dróg i chodników.</w:t>
      </w:r>
    </w:p>
    <w:p w14:paraId="5008CFC5" w14:textId="14101C63" w:rsidR="006B7D72" w:rsidRPr="006B7D72" w:rsidRDefault="006B7D72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1AD243B3" w14:textId="01630D7B" w:rsidR="008E365B" w:rsidRDefault="008E365B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 Pkt 8</w:t>
      </w:r>
    </w:p>
    <w:p w14:paraId="57131CC3" w14:textId="77777777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D0459">
        <w:rPr>
          <w:rFonts w:ascii="Times New Roman" w:hAnsi="Times New Roman"/>
          <w:b/>
          <w:sz w:val="28"/>
          <w:szCs w:val="28"/>
        </w:rPr>
        <w:t>Sprawozdanie z działalności Miejskiego Ośrodka Pomocy Społecznej w Mrągowie za I kwartał 2025 roku.</w:t>
      </w:r>
    </w:p>
    <w:p w14:paraId="1D1C388F" w14:textId="77777777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BF24DC" w14:textId="77777777" w:rsidR="004D0459" w:rsidRDefault="004D0459" w:rsidP="004D045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Radny Marian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</w:p>
    <w:p w14:paraId="5EF5D653" w14:textId="04F8B383" w:rsidR="004D0459" w:rsidRDefault="004D0459" w:rsidP="004D045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Chciałbym bardzo podziękować dla pani dyrektor Miejskiego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Ośrodka Pomocy Społecznej za tak szczegółowe przedstawienie sprawozdania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mam pytanie jedno bo akurat tego 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lastRenderedPageBreak/>
        <w:t>zabrakło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sprawozdaniu jest co prawda wzmianka, że taki program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ale krótko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mianowicie jak jest realizowany w Mrągowie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program wsparcia seniorów i ilu seniorów jest objętych tym programem?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2C1628" w14:textId="77777777" w:rsidR="004D0459" w:rsidRDefault="004D0459" w:rsidP="004D045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Dyrektor MOPS Monika Oleszkiewicz Adamska</w:t>
      </w:r>
    </w:p>
    <w:p w14:paraId="6E5AB480" w14:textId="77777777" w:rsidR="004D0459" w:rsidRDefault="004D0459" w:rsidP="004D045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W 2025 roku ponownie przystąpiliśmy do realizacji tego programu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wsparcia seniorów i realizujemy go w formie takich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usług sąsiedzkich w tym roku 13 rodzin z miasta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z terenu miasta korzysta z pomocy sąsiedzkiej. My wtedy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zatrudniamy osoby z najbliższego otoczenia sąsiadów podpisujemy z nimi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umowy zlecenia i one świadczą te usługi sąsiedzkie 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tych osób potrzebujących.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Mieszkańcy mają to za darmo,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 środki my pozyskaliśmy na ten cel tak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my podpisujemy z nimi umowę zlecenie.</w:t>
      </w:r>
    </w:p>
    <w:p w14:paraId="7CC92525" w14:textId="77777777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057EFEFA" w14:textId="04B74F0B" w:rsid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6B7D72">
        <w:rPr>
          <w:rFonts w:ascii="Times New Roman" w:hAnsi="Times New Roman"/>
          <w:i/>
          <w:iCs/>
          <w:sz w:val="22"/>
          <w:szCs w:val="22"/>
        </w:rPr>
        <w:t xml:space="preserve">Załącznik nr </w:t>
      </w:r>
      <w:r>
        <w:rPr>
          <w:rFonts w:ascii="Times New Roman" w:hAnsi="Times New Roman"/>
          <w:i/>
          <w:iCs/>
          <w:sz w:val="22"/>
          <w:szCs w:val="22"/>
        </w:rPr>
        <w:t>7</w:t>
      </w:r>
    </w:p>
    <w:p w14:paraId="138F62EC" w14:textId="77777777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Cs/>
          <w:i/>
          <w:iCs/>
        </w:rPr>
      </w:pPr>
      <w:r w:rsidRPr="004D0459">
        <w:rPr>
          <w:rFonts w:ascii="Times New Roman" w:hAnsi="Times New Roman"/>
          <w:bCs/>
          <w:i/>
          <w:iCs/>
        </w:rPr>
        <w:t>Sprawozdanie z działalności Miejskiego Ośrodka Pomocy Społecznej w Mrągowie za I kwartał 2025 roku.</w:t>
      </w:r>
    </w:p>
    <w:p w14:paraId="08026FB5" w14:textId="77777777" w:rsid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2C3F149B" w14:textId="5B3783D4" w:rsid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 Pkt 9</w:t>
      </w:r>
    </w:p>
    <w:p w14:paraId="5716D585" w14:textId="77777777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D0459">
        <w:rPr>
          <w:rFonts w:ascii="Times New Roman" w:hAnsi="Times New Roman"/>
          <w:b/>
          <w:sz w:val="28"/>
          <w:szCs w:val="28"/>
        </w:rPr>
        <w:t xml:space="preserve">Sprawozdanie Środowiskowego Domu Samopomocy w Mrągowie za 2024 rok.  </w:t>
      </w:r>
    </w:p>
    <w:p w14:paraId="70BC68E2" w14:textId="77777777" w:rsid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121A4" w14:textId="69CD2400" w:rsidR="004D0459" w:rsidRDefault="004D0459" w:rsidP="004D045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Marian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Miksz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8488D6" w14:textId="77777777" w:rsidR="004D0459" w:rsidRDefault="004D0459" w:rsidP="004D045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Chciałbym również podziękować za takie szczegółowe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przedstawienie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jest wszystko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i forma opisowa i forma tabelaryczna, po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prostu szczegółowe aż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szczegółowe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dziękuję.</w:t>
      </w:r>
    </w:p>
    <w:p w14:paraId="0582681E" w14:textId="77777777" w:rsidR="004D0459" w:rsidRDefault="004D0459" w:rsidP="004D045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0F55A" w14:textId="6B540E89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</w:rPr>
      </w:pPr>
      <w:r w:rsidRPr="004D0459">
        <w:rPr>
          <w:rFonts w:ascii="Times New Roman" w:hAnsi="Times New Roman"/>
          <w:i/>
          <w:iCs/>
        </w:rPr>
        <w:t>Załącznik Nr 8</w:t>
      </w:r>
    </w:p>
    <w:p w14:paraId="6C91D389" w14:textId="77777777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</w:rPr>
      </w:pPr>
      <w:r w:rsidRPr="004D0459">
        <w:rPr>
          <w:rFonts w:ascii="Times New Roman" w:hAnsi="Times New Roman"/>
          <w:i/>
          <w:iCs/>
        </w:rPr>
        <w:t xml:space="preserve">Sprawozdanie Środowiskowego Domu Samopomocy w Mrągowie za 2024 rok.  </w:t>
      </w:r>
    </w:p>
    <w:p w14:paraId="34DEF54B" w14:textId="77777777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A21F12" w14:textId="155FBE41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D0459">
        <w:rPr>
          <w:rFonts w:ascii="Times New Roman" w:hAnsi="Times New Roman"/>
          <w:b/>
          <w:sz w:val="28"/>
          <w:szCs w:val="28"/>
        </w:rPr>
        <w:t>Ad. Pkt 10</w:t>
      </w:r>
    </w:p>
    <w:p w14:paraId="143F40F9" w14:textId="4693E417" w:rsidR="004D0459" w:rsidRP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D0459">
        <w:rPr>
          <w:rFonts w:ascii="Times New Roman" w:hAnsi="Times New Roman"/>
          <w:b/>
          <w:sz w:val="28"/>
          <w:szCs w:val="28"/>
        </w:rPr>
        <w:t>Informacja Mrągowskiego Centrum Kultury dotycząca przygotowania do sezonu turystycznego.</w:t>
      </w:r>
    </w:p>
    <w:p w14:paraId="5572ABD8" w14:textId="77777777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6085F7E1" w14:textId="66B355FB" w:rsidR="004D0459" w:rsidRP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</w:rPr>
      </w:pPr>
      <w:r w:rsidRPr="004D0459">
        <w:rPr>
          <w:rFonts w:ascii="Times New Roman" w:hAnsi="Times New Roman"/>
          <w:i/>
          <w:iCs/>
        </w:rPr>
        <w:t xml:space="preserve">Załącznik Nr 9 </w:t>
      </w:r>
    </w:p>
    <w:p w14:paraId="0FD986DA" w14:textId="77777777" w:rsidR="004D0459" w:rsidRDefault="004D0459" w:rsidP="004D0459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</w:rPr>
      </w:pPr>
      <w:r w:rsidRPr="004D0459">
        <w:rPr>
          <w:rFonts w:ascii="Times New Roman" w:hAnsi="Times New Roman"/>
          <w:i/>
          <w:iCs/>
        </w:rPr>
        <w:t>Informacja Mrągowskiego Centrum Kultury dotycząca przygotowania do sezonu turystycznego.</w:t>
      </w:r>
    </w:p>
    <w:p w14:paraId="48182148" w14:textId="77777777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325F0F" w14:textId="6BE624CE" w:rsidR="004D0459" w:rsidRDefault="004D0459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Ad. Pkt 11</w:t>
      </w:r>
    </w:p>
    <w:p w14:paraId="25D10E22" w14:textId="1D1BA1BA" w:rsidR="007330D2" w:rsidRDefault="007330D2" w:rsidP="007330D2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30D2">
        <w:rPr>
          <w:rFonts w:ascii="Times New Roman" w:hAnsi="Times New Roman"/>
          <w:b/>
          <w:bCs/>
          <w:sz w:val="28"/>
          <w:szCs w:val="28"/>
        </w:rPr>
        <w:t>Podjęcie uchwał w sprawie:</w:t>
      </w:r>
    </w:p>
    <w:p w14:paraId="1C9997AB" w14:textId="77777777" w:rsidR="004D0459" w:rsidRDefault="004D0459" w:rsidP="004D0459">
      <w:pPr>
        <w:pStyle w:val="Tekstpodstawowy"/>
        <w:spacing w:after="0" w:line="276" w:lineRule="auto"/>
        <w:jc w:val="both"/>
        <w:rPr>
          <w:rFonts w:ascii="Times New Roman" w:eastAsiaTheme="minorHAnsi" w:hAnsi="Times New Roman"/>
          <w:kern w:val="0"/>
        </w:rPr>
      </w:pPr>
    </w:p>
    <w:p w14:paraId="65834B9A" w14:textId="259BC021" w:rsidR="004D0459" w:rsidRPr="00512FFA" w:rsidRDefault="004D0459" w:rsidP="00512FFA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ascii="Times New Roman" w:eastAsiaTheme="minorHAnsi" w:hAnsi="Times New Roman"/>
          <w:b/>
          <w:bCs/>
          <w:kern w:val="0"/>
        </w:rPr>
      </w:pPr>
      <w:r w:rsidRPr="00512FFA">
        <w:rPr>
          <w:rFonts w:ascii="Times New Roman" w:eastAsiaTheme="minorHAnsi" w:hAnsi="Times New Roman"/>
          <w:b/>
          <w:bCs/>
          <w:kern w:val="0"/>
        </w:rPr>
        <w:t>zbycia mienia, stanowiącego własność Gminy Miasta Mrągowo, położonego w Mrągowie przy ul. Słowiczej,</w:t>
      </w:r>
    </w:p>
    <w:p w14:paraId="0384862B" w14:textId="77777777" w:rsidR="008E365B" w:rsidRDefault="008E365B" w:rsidP="008E365B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044EC6A8" w14:textId="77777777" w:rsidR="008E365B" w:rsidRDefault="008E365B" w:rsidP="007330D2">
      <w:pPr>
        <w:pStyle w:val="Tekstpodstawowy"/>
        <w:spacing w:after="0" w:line="276" w:lineRule="auto"/>
        <w:jc w:val="both"/>
        <w:rPr>
          <w:rFonts w:ascii="Times New Roman" w:hAnsi="Times New Roman"/>
        </w:rPr>
      </w:pPr>
    </w:p>
    <w:p w14:paraId="5DDA676B" w14:textId="01E8D837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lastRenderedPageBreak/>
        <w:t>Komisja Edukacji, Kultury, Sportu, Turystyki i Zdrowia, Komisja Gospodarki Komunalnej i Ochrony Środowiska oraz Komisja Budżetu i Finansów wydały pozytywne opinie dotyczące podjęcia proponowanej uchwały.</w:t>
      </w:r>
    </w:p>
    <w:p w14:paraId="23E88A84" w14:textId="77777777" w:rsidR="00512FFA" w:rsidRDefault="00512FFA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98243" w14:textId="2CA93F2D" w:rsidR="007330D2" w:rsidRPr="00924CA2" w:rsidRDefault="00512FFA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330D2" w:rsidRPr="00924CA2">
        <w:rPr>
          <w:rFonts w:ascii="Times New Roman" w:hAnsi="Times New Roman" w:cs="Times New Roman"/>
          <w:sz w:val="24"/>
          <w:szCs w:val="24"/>
        </w:rPr>
        <w:t>łosów w dyskusji oraz wniosków</w:t>
      </w:r>
      <w:r w:rsidR="008212A0">
        <w:rPr>
          <w:rFonts w:ascii="Times New Roman" w:hAnsi="Times New Roman" w:cs="Times New Roman"/>
          <w:sz w:val="24"/>
          <w:szCs w:val="24"/>
        </w:rPr>
        <w:t xml:space="preserve"> nie było w związku z tym</w:t>
      </w:r>
      <w:r w:rsidR="007330D2" w:rsidRPr="00924CA2">
        <w:rPr>
          <w:rFonts w:ascii="Times New Roman" w:hAnsi="Times New Roman" w:cs="Times New Roman"/>
          <w:sz w:val="24"/>
          <w:szCs w:val="24"/>
        </w:rPr>
        <w:t xml:space="preserve"> </w:t>
      </w:r>
      <w:r w:rsidR="007330D2"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="007330D2"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="007330D2" w:rsidRPr="00924CA2">
        <w:rPr>
          <w:rFonts w:ascii="Times New Roman" w:hAnsi="Times New Roman" w:cs="Times New Roman"/>
          <w:sz w:val="24"/>
          <w:szCs w:val="24"/>
        </w:rPr>
        <w:t xml:space="preserve"> zarządziła głosowanie. W głosowaniu udział wzięło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330D2" w:rsidRPr="00924CA2">
        <w:rPr>
          <w:rFonts w:ascii="Times New Roman" w:hAnsi="Times New Roman" w:cs="Times New Roman"/>
          <w:sz w:val="24"/>
          <w:szCs w:val="24"/>
        </w:rPr>
        <w:t xml:space="preserve"> radnych. Uchwała została podjęta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330D2" w:rsidRPr="00924CA2">
        <w:rPr>
          <w:rFonts w:ascii="Times New Roman" w:hAnsi="Times New Roman" w:cs="Times New Roman"/>
          <w:sz w:val="24"/>
          <w:szCs w:val="24"/>
        </w:rPr>
        <w:t xml:space="preserve"> głosami „za”, przy 0 głosach „przeciw” i 0 głosach „wstrzymujących się”.</w:t>
      </w:r>
    </w:p>
    <w:p w14:paraId="7F7717CE" w14:textId="77777777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94761" w14:textId="5A134975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 xml:space="preserve">Załącznik nr </w:t>
      </w:r>
      <w:r w:rsidR="00512FFA">
        <w:rPr>
          <w:rFonts w:ascii="Times New Roman" w:hAnsi="Times New Roman" w:cs="Times New Roman"/>
          <w:i/>
          <w:iCs/>
        </w:rPr>
        <w:t>10</w:t>
      </w:r>
    </w:p>
    <w:p w14:paraId="28940C5D" w14:textId="77777777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Imienny wykaz głosowania</w:t>
      </w:r>
    </w:p>
    <w:p w14:paraId="3CD1E332" w14:textId="77777777" w:rsidR="007330D2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2AB0122" w14:textId="77C9F6E4" w:rsidR="007330D2" w:rsidRPr="008212A0" w:rsidRDefault="007330D2" w:rsidP="007330D2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212A0">
        <w:rPr>
          <w:rFonts w:ascii="Times New Roman" w:hAnsi="Times New Roman" w:cs="Times New Roman"/>
          <w:i/>
          <w:iCs/>
        </w:rPr>
        <w:t xml:space="preserve">Załącznik nr </w:t>
      </w:r>
      <w:r w:rsidR="00512FFA">
        <w:rPr>
          <w:rFonts w:ascii="Times New Roman" w:hAnsi="Times New Roman" w:cs="Times New Roman"/>
          <w:i/>
          <w:iCs/>
        </w:rPr>
        <w:t>11</w:t>
      </w:r>
    </w:p>
    <w:p w14:paraId="5FD8B2D2" w14:textId="21CCEB9A" w:rsidR="007330D2" w:rsidRPr="00512FFA" w:rsidRDefault="007330D2" w:rsidP="0087687D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8212A0">
        <w:rPr>
          <w:rFonts w:ascii="Times New Roman" w:hAnsi="Times New Roman"/>
          <w:i/>
          <w:iCs/>
        </w:rPr>
        <w:t>Uchwała Nr X</w:t>
      </w:r>
      <w:r w:rsidR="00512FFA">
        <w:rPr>
          <w:rFonts w:ascii="Times New Roman" w:hAnsi="Times New Roman"/>
          <w:i/>
          <w:iCs/>
        </w:rPr>
        <w:t>II</w:t>
      </w:r>
      <w:r w:rsidRPr="008212A0">
        <w:rPr>
          <w:rFonts w:ascii="Times New Roman" w:hAnsi="Times New Roman"/>
          <w:i/>
          <w:iCs/>
        </w:rPr>
        <w:t xml:space="preserve">/1/2025 w sprawie: </w:t>
      </w:r>
      <w:r w:rsidR="00512FFA" w:rsidRPr="00512FFA">
        <w:rPr>
          <w:rFonts w:ascii="Times New Roman" w:hAnsi="Times New Roman"/>
          <w:i/>
          <w:iCs/>
        </w:rPr>
        <w:t>zbycia mienia, stanowiącego własność Gminy Miasta Mrągowo, położonego w Mrągowie przy ul. Słowiczej</w:t>
      </w:r>
    </w:p>
    <w:p w14:paraId="1D0B20A3" w14:textId="77777777" w:rsidR="00622ED4" w:rsidRDefault="00622ED4" w:rsidP="0087687D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163E3B" w14:textId="224E40A5" w:rsidR="007330D2" w:rsidRPr="00512FFA" w:rsidRDefault="00512FFA" w:rsidP="00512FFA">
      <w:pPr>
        <w:pStyle w:val="Akapitzlist"/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2FFA">
        <w:rPr>
          <w:rFonts w:ascii="Times New Roman" w:hAnsi="Times New Roman"/>
          <w:b/>
          <w:bCs/>
          <w:sz w:val="24"/>
          <w:szCs w:val="24"/>
        </w:rPr>
        <w:t>zmiany uchwały Rady Miejskiej w Mrągowie nr X/1/2025 z dnia 27 marca 2025 roku w sprawie przyjęcia Programu opieki nad zwierzętami bezdomnymi oraz zapobiegania bezdomności zwierząt na terenie Gminy Miasto Mrągowo na rok 2025</w:t>
      </w:r>
    </w:p>
    <w:p w14:paraId="4635AD1D" w14:textId="77777777" w:rsidR="00512FFA" w:rsidRDefault="00512FFA" w:rsidP="00733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5024C" w14:textId="25ABADC2" w:rsidR="007330D2" w:rsidRPr="00924CA2" w:rsidRDefault="007330D2" w:rsidP="007330D2">
      <w:pPr>
        <w:spacing w:after="0"/>
        <w:jc w:val="both"/>
        <w:rPr>
          <w:rFonts w:ascii="Times New Roman" w:hAnsi="Times New Roman" w:cs="Times New Roman"/>
        </w:rPr>
      </w:pPr>
      <w:r w:rsidRPr="00924CA2">
        <w:rPr>
          <w:rFonts w:ascii="Times New Roman" w:hAnsi="Times New Roman" w:cs="Times New Roman"/>
          <w:sz w:val="24"/>
          <w:szCs w:val="24"/>
        </w:rPr>
        <w:t>Komisja Edukacji, Kultury, Sportu, Turystyki i Zdrowia, Komisja Gospodarki Komunalnej i Ochrony Środowiska oraz Komisja Budżetu i Finansów wydały pozytywne opinie dotyczące podjęcia proponowanej uchwały.</w:t>
      </w:r>
    </w:p>
    <w:p w14:paraId="572A8FC1" w14:textId="77777777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400946E" w14:textId="019A3D76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Wobec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braku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głosów w dyskusji oraz braku wniosków </w:t>
      </w:r>
      <w:r w:rsidRPr="00924C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Szlońska</w:t>
      </w:r>
      <w:proofErr w:type="spellEnd"/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zarządziła głosowanie. W głosowaniu udział wzięło 1</w:t>
      </w:r>
      <w:r w:rsidR="00512FFA">
        <w:rPr>
          <w:rFonts w:ascii="Times New Roman" w:eastAsia="Calibri" w:hAnsi="Times New Roman" w:cs="Times New Roman"/>
          <w:kern w:val="2"/>
          <w:sz w:val="24"/>
          <w:szCs w:val="24"/>
        </w:rPr>
        <w:t>3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radnych. Uchwała została podjęta 1</w:t>
      </w:r>
      <w:r w:rsidR="00512FFA">
        <w:rPr>
          <w:rFonts w:ascii="Times New Roman" w:eastAsia="Calibri" w:hAnsi="Times New Roman" w:cs="Times New Roman"/>
          <w:kern w:val="2"/>
          <w:sz w:val="24"/>
          <w:szCs w:val="24"/>
        </w:rPr>
        <w:t>3</w:t>
      </w:r>
      <w:r w:rsidRPr="00924CA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głosami „za”, przy 0 głosach „przeciw” i 0 głosach „wstrzymujących się”.</w:t>
      </w:r>
    </w:p>
    <w:p w14:paraId="154B00B4" w14:textId="77777777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966AA77" w14:textId="520BAF25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 xml:space="preserve">Załącznik nr </w:t>
      </w:r>
      <w:r w:rsidR="00512FFA">
        <w:rPr>
          <w:rFonts w:ascii="Times New Roman" w:eastAsia="Calibri" w:hAnsi="Times New Roman" w:cs="Times New Roman"/>
          <w:i/>
          <w:iCs/>
          <w:kern w:val="2"/>
        </w:rPr>
        <w:t>11</w:t>
      </w:r>
    </w:p>
    <w:p w14:paraId="72A69675" w14:textId="77777777" w:rsidR="007330D2" w:rsidRPr="00924CA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>Imienny wykaz głosowania</w:t>
      </w:r>
    </w:p>
    <w:p w14:paraId="3F2647F4" w14:textId="77777777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</w:p>
    <w:p w14:paraId="27CD3F6B" w14:textId="3E45C3B8" w:rsidR="007330D2" w:rsidRDefault="007330D2" w:rsidP="007330D2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924CA2">
        <w:rPr>
          <w:rFonts w:ascii="Times New Roman" w:eastAsia="Calibri" w:hAnsi="Times New Roman" w:cs="Times New Roman"/>
          <w:i/>
          <w:iCs/>
          <w:kern w:val="2"/>
        </w:rPr>
        <w:t xml:space="preserve">Załącznik nr </w:t>
      </w:r>
      <w:r w:rsidR="008212A0">
        <w:rPr>
          <w:rFonts w:ascii="Times New Roman" w:eastAsia="Calibri" w:hAnsi="Times New Roman" w:cs="Times New Roman"/>
          <w:i/>
          <w:iCs/>
          <w:kern w:val="2"/>
        </w:rPr>
        <w:t>1</w:t>
      </w:r>
      <w:r w:rsidR="00512FFA">
        <w:rPr>
          <w:rFonts w:ascii="Times New Roman" w:eastAsia="Calibri" w:hAnsi="Times New Roman" w:cs="Times New Roman"/>
          <w:i/>
          <w:iCs/>
          <w:kern w:val="2"/>
        </w:rPr>
        <w:t>2</w:t>
      </w:r>
    </w:p>
    <w:p w14:paraId="5D26B2AB" w14:textId="7DB83BD6" w:rsidR="007330D2" w:rsidRPr="00512FFA" w:rsidRDefault="007330D2" w:rsidP="008212A0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512FFA">
        <w:rPr>
          <w:rFonts w:ascii="Times New Roman" w:eastAsia="Calibri" w:hAnsi="Times New Roman"/>
          <w:i/>
          <w:iCs/>
          <w:kern w:val="2"/>
          <w:sz w:val="22"/>
          <w:szCs w:val="22"/>
        </w:rPr>
        <w:t>Uchwała nr X</w:t>
      </w:r>
      <w:r w:rsidR="00512FFA" w:rsidRPr="00512FFA">
        <w:rPr>
          <w:rFonts w:ascii="Times New Roman" w:eastAsia="Calibri" w:hAnsi="Times New Roman"/>
          <w:i/>
          <w:iCs/>
          <w:kern w:val="2"/>
          <w:sz w:val="22"/>
          <w:szCs w:val="22"/>
        </w:rPr>
        <w:t>II</w:t>
      </w:r>
      <w:r w:rsidRPr="00512FFA">
        <w:rPr>
          <w:rFonts w:ascii="Times New Roman" w:eastAsia="Calibri" w:hAnsi="Times New Roman"/>
          <w:i/>
          <w:iCs/>
          <w:kern w:val="2"/>
          <w:sz w:val="22"/>
          <w:szCs w:val="22"/>
        </w:rPr>
        <w:t xml:space="preserve">/2/2025 </w:t>
      </w:r>
      <w:r w:rsidR="008212A0" w:rsidRPr="00512FFA">
        <w:rPr>
          <w:rFonts w:ascii="Times New Roman" w:eastAsia="Calibri" w:hAnsi="Times New Roman"/>
          <w:i/>
          <w:iCs/>
          <w:kern w:val="2"/>
          <w:sz w:val="22"/>
          <w:szCs w:val="22"/>
        </w:rPr>
        <w:t xml:space="preserve">w sprawie </w:t>
      </w:r>
      <w:r w:rsidR="00512FFA" w:rsidRPr="00512FFA">
        <w:rPr>
          <w:rFonts w:ascii="Times New Roman" w:eastAsiaTheme="minorHAnsi" w:hAnsi="Times New Roman"/>
          <w:i/>
          <w:iCs/>
          <w:kern w:val="0"/>
        </w:rPr>
        <w:t>zmiany uchwały Rady Miejskiej w Mrągowie nr X/1/2025 z dnia 27 marca 2025 roku w sprawie przyjęcia Programu opieki nad zwierzętami bezdomnymi oraz zapobiegania bezdomności zwierząt na terenie Gminy Miasto Mrągowo na rok 2025</w:t>
      </w:r>
    </w:p>
    <w:p w14:paraId="7836F7F6" w14:textId="77777777" w:rsidR="00622ED4" w:rsidRPr="00BA1BE2" w:rsidRDefault="00622ED4" w:rsidP="008768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326F91" w14:textId="50A36BAA" w:rsidR="00512FFA" w:rsidRDefault="00512FFA" w:rsidP="00512FFA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ascii="Times New Roman" w:eastAsiaTheme="minorHAnsi" w:hAnsi="Times New Roman"/>
          <w:kern w:val="0"/>
        </w:rPr>
      </w:pPr>
      <w:r w:rsidRPr="00512FFA">
        <w:rPr>
          <w:rFonts w:ascii="Times New Roman" w:eastAsiaTheme="minorHAnsi" w:hAnsi="Times New Roman"/>
          <w:b/>
          <w:bCs/>
          <w:kern w:val="0"/>
        </w:rPr>
        <w:t>zawarcia porozumienia pomiędzy Gminą Miasto Mrągowo a Powiatem Mrągowskim dotyczącego powierzenia w zarządzanie przystanków komunikacyjnych w ciągu dróg powiatowych, zlokalizowanych przy ul. Wojska Polskiego, ul. M. Curie – Skłodowskiej i ul. Olsztyńskiej w Mrągowie</w:t>
      </w:r>
      <w:r>
        <w:rPr>
          <w:rFonts w:ascii="Times New Roman" w:eastAsiaTheme="minorHAnsi" w:hAnsi="Times New Roman"/>
          <w:kern w:val="0"/>
        </w:rPr>
        <w:t>,</w:t>
      </w:r>
    </w:p>
    <w:p w14:paraId="5C9E169B" w14:textId="77777777" w:rsidR="00512FFA" w:rsidRDefault="00512FFA" w:rsidP="00BA1BE2">
      <w:pPr>
        <w:pStyle w:val="Tekstpodstawowy"/>
        <w:spacing w:after="0"/>
        <w:jc w:val="both"/>
        <w:rPr>
          <w:rFonts w:ascii="Times New Roman" w:hAnsi="Times New Roman"/>
        </w:rPr>
      </w:pPr>
    </w:p>
    <w:p w14:paraId="26883836" w14:textId="15724A6E" w:rsidR="00BA1BE2" w:rsidRPr="00924CA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741C7588" w14:textId="55D2958D" w:rsidR="00BA1BE2" w:rsidRPr="00924CA2" w:rsidRDefault="00622ED4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622ED4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2" w:name="_Hlk1769591311"/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Wobec braku głosów w dyskusji oraz wniosków </w:t>
      </w:r>
      <w:r w:rsidR="00BA1BE2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="00BA1BE2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Szlońska</w:t>
      </w:r>
      <w:proofErr w:type="spellEnd"/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512FF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512FF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A1BE2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02D5CB4F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55490" w14:textId="3C85D0A3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1</w:t>
      </w:r>
      <w:r w:rsidR="000C0ED4">
        <w:rPr>
          <w:rFonts w:ascii="Times New Roman" w:hAnsi="Times New Roman" w:cs="Times New Roman"/>
          <w:i/>
          <w:iCs/>
          <w:color w:val="000000"/>
        </w:rPr>
        <w:t>3</w:t>
      </w:r>
    </w:p>
    <w:p w14:paraId="1EEA015E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28E2BFCC" w14:textId="77777777" w:rsidR="00BA1BE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2433098" w14:textId="7EB8B1C8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1</w:t>
      </w:r>
      <w:r w:rsidR="000C0ED4">
        <w:rPr>
          <w:rFonts w:ascii="Times New Roman" w:hAnsi="Times New Roman" w:cs="Times New Roman"/>
          <w:i/>
          <w:iCs/>
          <w:color w:val="000000"/>
        </w:rPr>
        <w:t>4</w:t>
      </w:r>
    </w:p>
    <w:p w14:paraId="63EFAAFC" w14:textId="77777777" w:rsidR="00512FFA" w:rsidRPr="00512FFA" w:rsidRDefault="00BA1BE2" w:rsidP="00512FFA">
      <w:pPr>
        <w:pStyle w:val="Tekstpodstawowy"/>
        <w:spacing w:after="0" w:line="276" w:lineRule="auto"/>
        <w:ind w:left="360"/>
        <w:jc w:val="both"/>
        <w:rPr>
          <w:rFonts w:ascii="Times New Roman" w:eastAsiaTheme="minorHAnsi" w:hAnsi="Times New Roman"/>
          <w:i/>
          <w:iCs/>
          <w:kern w:val="0"/>
        </w:rPr>
      </w:pPr>
      <w:r w:rsidRPr="00512FFA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Uchwała nr X</w:t>
      </w:r>
      <w:r w:rsidR="00512FFA" w:rsidRPr="00512FFA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II</w:t>
      </w:r>
      <w:r w:rsidRPr="00512FFA">
        <w:rPr>
          <w:rStyle w:val="StrongEmphasis"/>
          <w:rFonts w:ascii="Times New Roman" w:hAnsi="Times New Roman"/>
          <w:b w:val="0"/>
          <w:bCs w:val="0"/>
          <w:i/>
          <w:iCs/>
          <w:color w:val="000000"/>
          <w:spacing w:val="12"/>
          <w:sz w:val="22"/>
          <w:szCs w:val="22"/>
        </w:rPr>
        <w:t>/3/2025 w sprawie</w:t>
      </w:r>
      <w:bookmarkEnd w:id="12"/>
      <w:r w:rsidRPr="00512FFA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12FFA" w:rsidRPr="00512FFA">
        <w:rPr>
          <w:rFonts w:ascii="Times New Roman" w:eastAsiaTheme="minorHAnsi" w:hAnsi="Times New Roman"/>
          <w:i/>
          <w:iCs/>
          <w:kern w:val="0"/>
        </w:rPr>
        <w:t>zawarcia porozumienia pomiędzy Gminą Miasto Mrągowo a Powiatem Mrągowskim dotyczącego powierzenia w zarządzanie przystanków komunikacyjnych w ciągu dróg powiatowych, zlokalizowanych przy ul. Wojska Polskiego, ul. M. Curie – Skłodowskiej i ul. Olsztyńskiej w Mrągowie,</w:t>
      </w:r>
    </w:p>
    <w:p w14:paraId="7224B5A2" w14:textId="7C7F763C" w:rsidR="008362D2" w:rsidRPr="00512FFA" w:rsidRDefault="008362D2" w:rsidP="008362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1E029C0C" w14:textId="2A1C178C" w:rsidR="00512FFA" w:rsidRPr="00512FFA" w:rsidRDefault="00512FFA" w:rsidP="00512FFA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ascii="Times New Roman" w:eastAsiaTheme="minorHAnsi" w:hAnsi="Times New Roman"/>
          <w:b/>
          <w:bCs/>
          <w:kern w:val="0"/>
        </w:rPr>
      </w:pPr>
      <w:r w:rsidRPr="00512FFA">
        <w:rPr>
          <w:rFonts w:ascii="Times New Roman" w:eastAsiaTheme="minorHAnsi" w:hAnsi="Times New Roman"/>
          <w:b/>
          <w:bCs/>
          <w:kern w:val="0"/>
        </w:rPr>
        <w:t xml:space="preserve">rozpatrzenia skargi na Burmistrza Miasta Mrągowo, </w:t>
      </w:r>
    </w:p>
    <w:p w14:paraId="21C5F0F1" w14:textId="77777777" w:rsidR="00BA1BE2" w:rsidRPr="00512FFA" w:rsidRDefault="00BA1BE2" w:rsidP="00BA1B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7B3F9F" w14:textId="77777777" w:rsidR="00BA1BE2" w:rsidRPr="00924CA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3B7C507A" w14:textId="77777777" w:rsidR="00512FFA" w:rsidRDefault="00512FFA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F28EB0" w14:textId="0B0523CF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Tadeusz Orzoł</w:t>
      </w:r>
    </w:p>
    <w:p w14:paraId="34232FA8" w14:textId="11043CF5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ie ma dołączonej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tej skargi do tej uchwały tylko jest uzasadnienie.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Czy radni nie powinni dostać treści skargi?</w:t>
      </w:r>
    </w:p>
    <w:p w14:paraId="11EC842E" w14:textId="77777777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E44AE2" w14:textId="3E64A187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Szlońska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58C151" w14:textId="632B422C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Skarga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wpływa do komisji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skarg wniosków i petycji.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Poproszę tutaj pana mecenasa o zabranie głosu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tam poprosiłabym do mikro</w:t>
      </w:r>
      <w:r>
        <w:rPr>
          <w:rFonts w:ascii="Times New Roman" w:hAnsi="Times New Roman" w:cs="Times New Roman"/>
          <w:color w:val="000000"/>
          <w:sz w:val="24"/>
          <w:szCs w:val="24"/>
        </w:rPr>
        <w:t>fonu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le tak proszę bardzo. </w:t>
      </w:r>
    </w:p>
    <w:p w14:paraId="62FD0FEC" w14:textId="77777777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8C639" w14:textId="77777777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Radca Prawny Dawid Zawojek</w:t>
      </w:r>
    </w:p>
    <w:p w14:paraId="2BD3D14F" w14:textId="77777777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ziękuję bardzo Szanowni państwo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jeżeli chodzi o rozpatrywanie skarg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skarga trafia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komisji stałej, to jest komisji skarg wniosków i petycji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wtedy komisja proceduje zbiera materiał dowodowy przeprowadza takie nazwijmy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postępowanie wyjaśniające, ono nie jest regulowane tak jak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niektórzy uważają przepisami procedury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administracyjnej, natomiast oczywiście pewne czynności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trzeba wykonać celem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zebrania materiału dowodowego. Wtedy komisja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opiniuje dla rady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pozytywnie bądź negatywnie generalnie jak mamy to, jak macie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państwo to rozstrzygnąć, ale to jest tylko wskazanie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głosowanie i tak podejmuje decyzję rada podejmujecie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państwo natomiast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kwestia jest tego rodzaju że już sama Skarga jeżeli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państwo jako radni oczywiście możecie się zapoznać tak państwo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 dobrze pamiętam Chyba artykuł 24 albo z literką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macie i tak dostęp do szerokiej gamy dokumentacji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znajdującej się nie tylko w związku z biurem rady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całym urzędem i wstępu do pomieszczeń jak najbardziej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możecie zapoznawać się w biurze Rady natomiast no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to jakby tutaj w tym wypadku obligatoryjne aby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karga została jeszcze załączana do uchwały uchwała posiada uzasadnienie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 skarga jest jak najbardziej dostępna w biurze Rady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jeżeli państwu chcecie Oczywiście jest taka możliwość zapoznania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w jaki sposób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to już są kwestie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techniczne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trzeba te parę dni wcześniej gdzieś tam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zgłosić taką chęć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pracownikowi skargę zostanie udostępniona czy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formie mailowej czy to w formie kserokopii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już też jest kwestia bardziej techniczna ale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oczywiście do zapoznania.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D9F375" w14:textId="77777777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2792C" w14:textId="3E0F6D1E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Radna Agnieszka Pytel mam takie pytanie panie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mecenasie jeśli chodzi o to znaczy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Jeśli bym zgłosiła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pracownikowi biura rady że chciałabym by wszystkie Skargi przychodziły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moją pocztę czy to jest możliwe? Czy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każdym razem muszę prosić o to aby Skarga została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przesłana?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C266D4" w14:textId="0AF68EF4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Radca Prawny Dawid Zawojek </w:t>
      </w:r>
    </w:p>
    <w:p w14:paraId="65B94B5A" w14:textId="5DD3E4A6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Szanowni państwo jak rozumiem to miało być by być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takie generalne abstrakcyjne i 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blankietowe aby za każdym razem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zrobić tak i podpiąć to ustawodawca oczywiście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precyzuje tutaj tego w żaden sposób czyli coś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takiego jest możliwe Natomiast ja z praktyki wiem 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czegoś takiego no raczej się nie praktykuje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Oczywiście 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dokumenty różne pisma na przykład petycje i tak dalej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petycję i tak mamy potem obowiązek zamieścić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BIP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zakresie rozpoznania one są dostępne jeżeli chodzi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biuro rady tak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Natomiast jeżeli państwo będziecie chcieli pytanie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czy nie trzeba by było tego jakoś uszczegółowić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przykład choćby w statucie. No to oczywiście coś takiego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możliwe, na chwilę obecną jeżeli państwo jesteście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zainteresowani Ja też wiem że często takie postulaty pojawiają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się w takich jednostkach gdzie no na przykład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karg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bardzo dużo, bo jeżeli są jakieś podmioty, które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co jakiś czas podnoszą jakieś wnioski Skargi czy petycję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no to wtedy żeby było prościej i żeby nic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 umknęło mówiąc tak kolokwialnie coś takiego się proceduje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możliwe To jest tylko trzeba by było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zastanowić czy nie musielibyśmy tutaj wprowadzić i zaordynować pewnych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zmian.</w:t>
      </w:r>
    </w:p>
    <w:p w14:paraId="108CA2F3" w14:textId="77777777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Radny Marian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</w:p>
    <w:p w14:paraId="7E54034A" w14:textId="77777777" w:rsidR="00512FFA" w:rsidRDefault="00512FFA" w:rsidP="00512FF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Każdy radny może przyjść do biura rady i zapoznać się ze skargą,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poza tym jak jest posiedzenie komisji skarg wniosków i każdy radny może przyjść i zapoznać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ze skargą przeczytać sobie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Przecież każdy radny też może przyjść na 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posiedzenie Nie jest to tajne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proszę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No oczywiście że tak także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no pewnie że tak oczywiście że tak także ja nie widzę żadnego problemu Dziękuję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510CCE" w14:textId="532B0DCD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 w:rsidRPr="00622ED4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3" w:name="_Hlk193710831"/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Wobec 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>zakończenia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 dyskusji oraz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 xml:space="preserve"> braku 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wniosków </w:t>
      </w:r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1E652982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61EA5" w14:textId="432D1BF6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</w:rPr>
        <w:t>1</w:t>
      </w:r>
      <w:r w:rsidR="000C0ED4">
        <w:rPr>
          <w:rFonts w:ascii="Times New Roman" w:hAnsi="Times New Roman" w:cs="Times New Roman"/>
          <w:i/>
          <w:iCs/>
          <w:color w:val="000000"/>
        </w:rPr>
        <w:t>5</w:t>
      </w:r>
    </w:p>
    <w:p w14:paraId="62025F2E" w14:textId="77777777" w:rsidR="00BA1BE2" w:rsidRPr="00924CA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100A4D3E" w14:textId="77777777" w:rsidR="00BA1BE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641FBB7" w14:textId="0F0EC0C3" w:rsidR="00BA1BE2" w:rsidRPr="008362D2" w:rsidRDefault="00BA1BE2" w:rsidP="00BA1BE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362D2">
        <w:rPr>
          <w:rFonts w:ascii="Times New Roman" w:hAnsi="Times New Roman" w:cs="Times New Roman"/>
          <w:i/>
          <w:iCs/>
          <w:color w:val="000000"/>
        </w:rPr>
        <w:t>Załącznik nr 1</w:t>
      </w:r>
      <w:r w:rsidR="000C0ED4">
        <w:rPr>
          <w:rFonts w:ascii="Times New Roman" w:hAnsi="Times New Roman" w:cs="Times New Roman"/>
          <w:i/>
          <w:iCs/>
          <w:color w:val="000000"/>
        </w:rPr>
        <w:t>6</w:t>
      </w:r>
    </w:p>
    <w:bookmarkEnd w:id="13"/>
    <w:p w14:paraId="604C0820" w14:textId="2A3C06BB" w:rsidR="008362D2" w:rsidRPr="008362D2" w:rsidRDefault="00BA1BE2" w:rsidP="008362D2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8362D2">
        <w:rPr>
          <w:rFonts w:ascii="Times New Roman" w:hAnsi="Times New Roman"/>
          <w:i/>
          <w:iCs/>
          <w:sz w:val="22"/>
          <w:szCs w:val="22"/>
        </w:rPr>
        <w:t>Uchwała Nr X</w:t>
      </w:r>
      <w:r w:rsidR="000C0ED4">
        <w:rPr>
          <w:rFonts w:ascii="Times New Roman" w:hAnsi="Times New Roman"/>
          <w:i/>
          <w:iCs/>
          <w:sz w:val="22"/>
          <w:szCs w:val="22"/>
        </w:rPr>
        <w:t>II</w:t>
      </w:r>
      <w:r w:rsidRPr="008362D2">
        <w:rPr>
          <w:rFonts w:ascii="Times New Roman" w:hAnsi="Times New Roman"/>
          <w:i/>
          <w:iCs/>
          <w:sz w:val="22"/>
          <w:szCs w:val="22"/>
        </w:rPr>
        <w:t xml:space="preserve">/4/2025 </w:t>
      </w:r>
      <w:r w:rsidR="008362D2" w:rsidRPr="008362D2">
        <w:rPr>
          <w:rFonts w:ascii="Times New Roman" w:hAnsi="Times New Roman"/>
          <w:i/>
          <w:iCs/>
          <w:sz w:val="22"/>
          <w:szCs w:val="22"/>
        </w:rPr>
        <w:t>w sprawie</w:t>
      </w:r>
      <w:r w:rsidR="008362D2" w:rsidRPr="000C0ED4">
        <w:rPr>
          <w:rFonts w:ascii="Times New Roman" w:hAnsi="Times New Roman"/>
          <w:i/>
          <w:iCs/>
          <w:sz w:val="22"/>
          <w:szCs w:val="22"/>
        </w:rPr>
        <w:t xml:space="preserve">: </w:t>
      </w:r>
      <w:r w:rsidR="000C0ED4" w:rsidRPr="000C0ED4">
        <w:rPr>
          <w:rFonts w:ascii="Times New Roman" w:eastAsiaTheme="minorHAnsi" w:hAnsi="Times New Roman"/>
          <w:i/>
          <w:iCs/>
          <w:kern w:val="0"/>
        </w:rPr>
        <w:t>rozpatrzenia skargi na Burmistrza Miasta Mrągowo</w:t>
      </w:r>
    </w:p>
    <w:p w14:paraId="393B664D" w14:textId="26AE85B9" w:rsidR="00BE1AAE" w:rsidRDefault="00BE1AAE" w:rsidP="00BE1AA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3AE15424" w14:textId="77777777" w:rsidR="00BE1AAE" w:rsidRPr="00BE1AAE" w:rsidRDefault="00BE1AAE" w:rsidP="00512FFA">
      <w:pPr>
        <w:pStyle w:val="Tekstpodstawowy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bookmarkStart w:id="14" w:name="_Hlk196212005"/>
      <w:r w:rsidRPr="00BE1AAE">
        <w:rPr>
          <w:rFonts w:ascii="Times New Roman" w:hAnsi="Times New Roman"/>
          <w:b/>
          <w:bCs/>
        </w:rPr>
        <w:t>zmian Wieloletniej Prognozy Finansowej Gminy Miasto Mrągowo na lata 2025-2035</w:t>
      </w:r>
      <w:bookmarkEnd w:id="14"/>
      <w:r w:rsidRPr="00BE1AAE">
        <w:rPr>
          <w:rFonts w:ascii="Times New Roman" w:hAnsi="Times New Roman"/>
          <w:b/>
          <w:bCs/>
        </w:rPr>
        <w:t>,</w:t>
      </w:r>
    </w:p>
    <w:p w14:paraId="66AF4D44" w14:textId="3816FC41" w:rsidR="00BE1AAE" w:rsidRDefault="00BE1AAE" w:rsidP="00BE1AAE">
      <w:pPr>
        <w:pStyle w:val="Tekstpodstawowy"/>
        <w:spacing w:after="0"/>
        <w:jc w:val="both"/>
        <w:rPr>
          <w:rFonts w:ascii="Times New Roman" w:hAnsi="Times New Roman"/>
        </w:rPr>
      </w:pPr>
    </w:p>
    <w:p w14:paraId="44D7FD8A" w14:textId="6E341107" w:rsidR="00BA1BE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2F1FFCAD" w14:textId="77777777" w:rsidR="00BA1BE2" w:rsidRDefault="00BA1BE2" w:rsidP="00BA1BE2">
      <w:pPr>
        <w:pStyle w:val="Tekstpodstawowy"/>
        <w:spacing w:after="0"/>
        <w:jc w:val="both"/>
        <w:rPr>
          <w:rFonts w:ascii="Times New Roman" w:hAnsi="Times New Roman"/>
        </w:rPr>
      </w:pPr>
    </w:p>
    <w:p w14:paraId="1A3B0B03" w14:textId="698B4D53" w:rsidR="00112D46" w:rsidRPr="00924CA2" w:rsidRDefault="00112D46" w:rsidP="00112D46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  <w:color w:val="000000"/>
        </w:rPr>
        <w:t xml:space="preserve">Wobec </w:t>
      </w:r>
      <w:r w:rsidR="000C0ED4">
        <w:rPr>
          <w:rFonts w:ascii="Times New Roman" w:hAnsi="Times New Roman"/>
          <w:color w:val="000000"/>
        </w:rPr>
        <w:t>braku</w:t>
      </w:r>
      <w:r w:rsidRPr="00924CA2">
        <w:rPr>
          <w:rFonts w:ascii="Times New Roman" w:hAnsi="Times New Roman"/>
          <w:color w:val="000000"/>
        </w:rPr>
        <w:t xml:space="preserve"> głosów w dyskusji oraz braku wniosków </w:t>
      </w:r>
      <w:r w:rsidRPr="00924CA2">
        <w:rPr>
          <w:rFonts w:ascii="Times New Roman" w:hAnsi="Times New Roman"/>
          <w:b/>
          <w:bCs/>
          <w:color w:val="000000"/>
        </w:rPr>
        <w:t xml:space="preserve">Przewodnicząca Rady Miejskiej Magdalena </w:t>
      </w:r>
      <w:proofErr w:type="spellStart"/>
      <w:r w:rsidRPr="00924CA2">
        <w:rPr>
          <w:rFonts w:ascii="Times New Roman" w:hAnsi="Times New Roman"/>
          <w:b/>
          <w:bCs/>
          <w:color w:val="000000"/>
        </w:rPr>
        <w:t>Szlońska</w:t>
      </w:r>
      <w:proofErr w:type="spellEnd"/>
      <w:r w:rsidRPr="00924CA2">
        <w:rPr>
          <w:rFonts w:ascii="Times New Roman" w:hAnsi="Times New Roman"/>
          <w:color w:val="000000"/>
        </w:rPr>
        <w:t xml:space="preserve"> zarządziła głosowanie. W głosowaniu udział wzięło 1</w:t>
      </w:r>
      <w:r w:rsidR="000C0ED4">
        <w:rPr>
          <w:rFonts w:ascii="Times New Roman" w:hAnsi="Times New Roman"/>
          <w:color w:val="000000"/>
        </w:rPr>
        <w:t>3</w:t>
      </w:r>
      <w:r w:rsidRPr="00924CA2">
        <w:rPr>
          <w:rFonts w:ascii="Times New Roman" w:hAnsi="Times New Roman"/>
          <w:color w:val="000000"/>
        </w:rPr>
        <w:t xml:space="preserve"> radnych. Uchwała została podjęta 1</w:t>
      </w:r>
      <w:r w:rsidR="000C0ED4">
        <w:rPr>
          <w:rFonts w:ascii="Times New Roman" w:hAnsi="Times New Roman"/>
          <w:color w:val="000000"/>
        </w:rPr>
        <w:t>3</w:t>
      </w:r>
      <w:r w:rsidRPr="00924CA2">
        <w:rPr>
          <w:rFonts w:ascii="Times New Roman" w:hAnsi="Times New Roman"/>
          <w:color w:val="000000"/>
        </w:rPr>
        <w:t xml:space="preserve"> głosami „za”, przy 0 głosach „przeciw” i </w:t>
      </w:r>
      <w:r>
        <w:rPr>
          <w:rFonts w:ascii="Times New Roman" w:hAnsi="Times New Roman"/>
          <w:color w:val="000000"/>
        </w:rPr>
        <w:t>0</w:t>
      </w:r>
      <w:r w:rsidRPr="00924CA2">
        <w:rPr>
          <w:rFonts w:ascii="Times New Roman" w:hAnsi="Times New Roman"/>
          <w:color w:val="000000"/>
        </w:rPr>
        <w:t xml:space="preserve"> głos</w:t>
      </w:r>
      <w:r>
        <w:rPr>
          <w:rFonts w:ascii="Times New Roman" w:hAnsi="Times New Roman"/>
          <w:color w:val="000000"/>
        </w:rPr>
        <w:t>ach</w:t>
      </w:r>
      <w:r w:rsidRPr="00924CA2">
        <w:rPr>
          <w:rFonts w:ascii="Times New Roman" w:hAnsi="Times New Roman"/>
          <w:color w:val="000000"/>
        </w:rPr>
        <w:t xml:space="preserve"> „wstrzymujący</w:t>
      </w:r>
      <w:r>
        <w:rPr>
          <w:rFonts w:ascii="Times New Roman" w:hAnsi="Times New Roman"/>
          <w:color w:val="000000"/>
        </w:rPr>
        <w:t>ch</w:t>
      </w:r>
      <w:r w:rsidRPr="00924CA2">
        <w:rPr>
          <w:rFonts w:ascii="Times New Roman" w:hAnsi="Times New Roman"/>
          <w:color w:val="000000"/>
        </w:rPr>
        <w:t xml:space="preserve"> się”.</w:t>
      </w:r>
    </w:p>
    <w:p w14:paraId="66222171" w14:textId="77777777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69E476" w14:textId="5F4E067A" w:rsidR="00112D46" w:rsidRP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112D46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9A59EB">
        <w:rPr>
          <w:rFonts w:ascii="Times New Roman" w:hAnsi="Times New Roman" w:cs="Times New Roman"/>
          <w:i/>
          <w:iCs/>
          <w:color w:val="000000"/>
        </w:rPr>
        <w:t>1</w:t>
      </w:r>
      <w:r w:rsidR="000C0ED4">
        <w:rPr>
          <w:rFonts w:ascii="Times New Roman" w:hAnsi="Times New Roman" w:cs="Times New Roman"/>
          <w:i/>
          <w:iCs/>
          <w:color w:val="000000"/>
        </w:rPr>
        <w:t>7</w:t>
      </w:r>
    </w:p>
    <w:p w14:paraId="05A1F13A" w14:textId="77777777" w:rsidR="00112D46" w:rsidRPr="00112D46" w:rsidRDefault="00112D46" w:rsidP="00BA1BE2">
      <w:pPr>
        <w:pStyle w:val="Tekstpodstawowy"/>
        <w:spacing w:after="0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112D46">
        <w:rPr>
          <w:rFonts w:ascii="Times New Roman" w:hAnsi="Times New Roman"/>
          <w:i/>
          <w:iCs/>
          <w:color w:val="000000"/>
          <w:sz w:val="22"/>
          <w:szCs w:val="22"/>
        </w:rPr>
        <w:t>Imienny wykaz głosowania</w:t>
      </w:r>
    </w:p>
    <w:p w14:paraId="6D8D2593" w14:textId="77777777" w:rsidR="00112D46" w:rsidRDefault="00112D46" w:rsidP="00BA1BE2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</w:p>
    <w:p w14:paraId="7782581F" w14:textId="7446B4C2" w:rsidR="00112D46" w:rsidRPr="00112D46" w:rsidRDefault="00112D46" w:rsidP="00BA1BE2">
      <w:pPr>
        <w:pStyle w:val="Tekstpodstawowy"/>
        <w:spacing w:after="0"/>
        <w:jc w:val="both"/>
        <w:rPr>
          <w:rFonts w:ascii="Times New Roman" w:hAnsi="Times New Roman"/>
          <w:i/>
          <w:iCs/>
          <w:color w:val="000000"/>
        </w:rPr>
      </w:pPr>
      <w:r w:rsidRPr="00112D46">
        <w:rPr>
          <w:rFonts w:ascii="Times New Roman" w:hAnsi="Times New Roman"/>
          <w:i/>
          <w:iCs/>
          <w:color w:val="000000"/>
        </w:rPr>
        <w:t xml:space="preserve">Załącznik Nr </w:t>
      </w:r>
      <w:r w:rsidR="009A59EB">
        <w:rPr>
          <w:rFonts w:ascii="Times New Roman" w:hAnsi="Times New Roman"/>
          <w:i/>
          <w:iCs/>
          <w:color w:val="000000"/>
        </w:rPr>
        <w:t>1</w:t>
      </w:r>
      <w:r w:rsidR="000C0ED4">
        <w:rPr>
          <w:rFonts w:ascii="Times New Roman" w:hAnsi="Times New Roman"/>
          <w:i/>
          <w:iCs/>
          <w:color w:val="000000"/>
        </w:rPr>
        <w:t>8</w:t>
      </w:r>
    </w:p>
    <w:p w14:paraId="6B212033" w14:textId="3F39E4B3" w:rsidR="00112D46" w:rsidRDefault="00112D46" w:rsidP="00112D46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</w:rPr>
      </w:pPr>
      <w:r w:rsidRPr="00112D46">
        <w:rPr>
          <w:rFonts w:ascii="Times New Roman" w:hAnsi="Times New Roman"/>
          <w:i/>
          <w:iCs/>
          <w:color w:val="000000"/>
        </w:rPr>
        <w:t>Uchwała Nr X</w:t>
      </w:r>
      <w:r w:rsidR="000C0ED4">
        <w:rPr>
          <w:rFonts w:ascii="Times New Roman" w:hAnsi="Times New Roman"/>
          <w:i/>
          <w:iCs/>
          <w:color w:val="000000"/>
        </w:rPr>
        <w:t>II</w:t>
      </w:r>
      <w:r w:rsidRPr="00112D46">
        <w:rPr>
          <w:rFonts w:ascii="Times New Roman" w:hAnsi="Times New Roman"/>
          <w:i/>
          <w:iCs/>
          <w:color w:val="000000"/>
        </w:rPr>
        <w:t>/</w:t>
      </w:r>
      <w:r w:rsidR="000C0ED4">
        <w:rPr>
          <w:rFonts w:ascii="Times New Roman" w:hAnsi="Times New Roman"/>
          <w:i/>
          <w:iCs/>
          <w:color w:val="000000"/>
        </w:rPr>
        <w:t>5</w:t>
      </w:r>
      <w:r w:rsidRPr="00112D46">
        <w:rPr>
          <w:rFonts w:ascii="Times New Roman" w:hAnsi="Times New Roman"/>
          <w:i/>
          <w:iCs/>
          <w:color w:val="000000"/>
        </w:rPr>
        <w:t xml:space="preserve">/2025 w sprawie  </w:t>
      </w:r>
      <w:r w:rsidR="009A59EB" w:rsidRPr="009A59EB">
        <w:rPr>
          <w:rFonts w:ascii="Times New Roman" w:hAnsi="Times New Roman"/>
          <w:i/>
          <w:iCs/>
          <w:color w:val="000000"/>
        </w:rPr>
        <w:t>mian Wieloletniej Prognozy Finansowej Gminy Miasto Mrągowo na lata 2025-2035</w:t>
      </w:r>
    </w:p>
    <w:p w14:paraId="3F5640A0" w14:textId="77777777" w:rsidR="00112D46" w:rsidRPr="00112D46" w:rsidRDefault="00112D46" w:rsidP="00112D46">
      <w:pPr>
        <w:pStyle w:val="Tekstpodstawowy"/>
        <w:spacing w:after="0" w:line="276" w:lineRule="auto"/>
        <w:jc w:val="both"/>
        <w:rPr>
          <w:rFonts w:ascii="Times New Roman" w:hAnsi="Times New Roman"/>
          <w:i/>
          <w:iCs/>
        </w:rPr>
      </w:pPr>
    </w:p>
    <w:p w14:paraId="37AEC7C9" w14:textId="3DF543E5" w:rsidR="00BA1BE2" w:rsidRPr="009A59EB" w:rsidRDefault="009A59EB" w:rsidP="00512FFA">
      <w:pPr>
        <w:pStyle w:val="Tekstpodstawowy"/>
        <w:numPr>
          <w:ilvl w:val="0"/>
          <w:numId w:val="47"/>
        </w:numPr>
        <w:spacing w:after="0"/>
        <w:jc w:val="both"/>
        <w:rPr>
          <w:rFonts w:ascii="Times New Roman" w:hAnsi="Times New Roman"/>
          <w:b/>
          <w:bCs/>
        </w:rPr>
      </w:pPr>
      <w:r w:rsidRPr="009A59EB">
        <w:rPr>
          <w:rFonts w:ascii="Times New Roman" w:hAnsi="Times New Roman"/>
          <w:b/>
          <w:bCs/>
        </w:rPr>
        <w:lastRenderedPageBreak/>
        <w:t>zmian budżetu Gminy Miasto Mrągowo na rok 2025,</w:t>
      </w:r>
    </w:p>
    <w:p w14:paraId="14FCBBE3" w14:textId="77777777" w:rsidR="009A59EB" w:rsidRPr="00924CA2" w:rsidRDefault="009A59EB" w:rsidP="009A59EB">
      <w:pPr>
        <w:pStyle w:val="Tekstpodstawowy"/>
        <w:spacing w:after="0"/>
        <w:ind w:left="720"/>
        <w:jc w:val="both"/>
        <w:rPr>
          <w:rFonts w:ascii="Times New Roman" w:hAnsi="Times New Roman"/>
        </w:rPr>
      </w:pPr>
    </w:p>
    <w:p w14:paraId="188D52EE" w14:textId="77777777" w:rsidR="00112D46" w:rsidRDefault="00112D46" w:rsidP="00112D46">
      <w:pPr>
        <w:pStyle w:val="Tekstpodstawowy"/>
        <w:spacing w:after="0"/>
        <w:jc w:val="both"/>
        <w:rPr>
          <w:rFonts w:ascii="Times New Roman" w:hAnsi="Times New Roman"/>
        </w:rPr>
      </w:pPr>
      <w:r w:rsidRPr="00924CA2">
        <w:rPr>
          <w:rFonts w:ascii="Times New Roman" w:hAnsi="Times New Roman"/>
        </w:rPr>
        <w:t>Komisja Edukacji, Kultury, Sportu, Turystyki i Zdrowia, Komisja Gospodarki Komunalnej i</w:t>
      </w:r>
      <w:r>
        <w:rPr>
          <w:rFonts w:ascii="Times New Roman" w:hAnsi="Times New Roman"/>
        </w:rPr>
        <w:t> </w:t>
      </w:r>
      <w:r w:rsidRPr="00924CA2">
        <w:rPr>
          <w:rFonts w:ascii="Times New Roman" w:hAnsi="Times New Roman"/>
        </w:rPr>
        <w:t>Ochrony Środowiska oraz Komisja Budżetu i Finansów wydały pozytywne opinie dotyczące podjęcia proponowanej uchwały.</w:t>
      </w:r>
    </w:p>
    <w:p w14:paraId="5F761393" w14:textId="77777777" w:rsidR="00112D46" w:rsidRDefault="00112D46" w:rsidP="0011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E389D" w14:textId="7580F45D" w:rsidR="00112D46" w:rsidRPr="00924CA2" w:rsidRDefault="00072308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>obec braku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głosów w dyskusji 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 xml:space="preserve"> braku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wniosków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D46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Przewodnicząca Rady Miejskiej Magdalena </w:t>
      </w:r>
      <w:proofErr w:type="spellStart"/>
      <w:r w:rsidR="00112D46" w:rsidRPr="00924C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Szlońska</w:t>
      </w:r>
      <w:proofErr w:type="spellEnd"/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zarządziła głosowanie. W głosowaniu udział wzięło 1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radnych. Uchwała została podjęta 1</w:t>
      </w:r>
      <w:r w:rsidR="000C0ED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12D46" w:rsidRPr="00924CA2">
        <w:rPr>
          <w:rFonts w:ascii="Times New Roman" w:hAnsi="Times New Roman" w:cs="Times New Roman"/>
          <w:color w:val="000000"/>
          <w:sz w:val="24"/>
          <w:szCs w:val="24"/>
        </w:rPr>
        <w:t xml:space="preserve"> głosami „za”, przy 0 głosach „przeciw” i 0 głosach „wstrzymujących się”.</w:t>
      </w:r>
    </w:p>
    <w:p w14:paraId="608EA2B2" w14:textId="77777777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046153" w14:textId="03B934FF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072308">
        <w:rPr>
          <w:rFonts w:ascii="Times New Roman" w:hAnsi="Times New Roman" w:cs="Times New Roman"/>
          <w:i/>
          <w:iCs/>
          <w:color w:val="000000"/>
        </w:rPr>
        <w:t>1</w:t>
      </w:r>
      <w:r w:rsidR="000C0ED4">
        <w:rPr>
          <w:rFonts w:ascii="Times New Roman" w:hAnsi="Times New Roman" w:cs="Times New Roman"/>
          <w:i/>
          <w:iCs/>
          <w:color w:val="000000"/>
        </w:rPr>
        <w:t>9</w:t>
      </w:r>
    </w:p>
    <w:p w14:paraId="5216A51D" w14:textId="77777777" w:rsidR="00112D46" w:rsidRPr="00924CA2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>Imienny wykaz głosowania</w:t>
      </w:r>
    </w:p>
    <w:p w14:paraId="49C91BF5" w14:textId="77777777" w:rsid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342585A" w14:textId="2C3A8D4D" w:rsidR="00112D46" w:rsidRDefault="00112D46" w:rsidP="00112D46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24CA2">
        <w:rPr>
          <w:rFonts w:ascii="Times New Roman" w:hAnsi="Times New Roman" w:cs="Times New Roman"/>
          <w:i/>
          <w:iCs/>
          <w:color w:val="000000"/>
        </w:rPr>
        <w:t xml:space="preserve">Załącznik nr </w:t>
      </w:r>
      <w:r w:rsidR="000C0ED4">
        <w:rPr>
          <w:rFonts w:ascii="Times New Roman" w:hAnsi="Times New Roman" w:cs="Times New Roman"/>
          <w:i/>
          <w:iCs/>
          <w:color w:val="000000"/>
        </w:rPr>
        <w:t>20</w:t>
      </w:r>
    </w:p>
    <w:p w14:paraId="7281B192" w14:textId="34012B42" w:rsidR="00112D46" w:rsidRDefault="00112D46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A1BE2">
        <w:rPr>
          <w:rFonts w:ascii="Times New Roman" w:hAnsi="Times New Roman" w:cs="Times New Roman"/>
          <w:i/>
          <w:iCs/>
          <w:color w:val="000000"/>
        </w:rPr>
        <w:t>Uchwała Nr X</w:t>
      </w:r>
      <w:r w:rsidR="000C0ED4">
        <w:rPr>
          <w:rFonts w:ascii="Times New Roman" w:hAnsi="Times New Roman" w:cs="Times New Roman"/>
          <w:i/>
          <w:iCs/>
          <w:color w:val="000000"/>
        </w:rPr>
        <w:t>II</w:t>
      </w:r>
      <w:r w:rsidRPr="00BA1BE2">
        <w:rPr>
          <w:rFonts w:ascii="Times New Roman" w:hAnsi="Times New Roman" w:cs="Times New Roman"/>
          <w:i/>
          <w:iCs/>
          <w:color w:val="000000"/>
        </w:rPr>
        <w:t>/</w:t>
      </w:r>
      <w:r w:rsidR="000C0ED4">
        <w:rPr>
          <w:rFonts w:ascii="Times New Roman" w:hAnsi="Times New Roman" w:cs="Times New Roman"/>
          <w:i/>
          <w:iCs/>
          <w:color w:val="000000"/>
        </w:rPr>
        <w:t>6</w:t>
      </w:r>
      <w:r w:rsidRPr="00BA1BE2">
        <w:rPr>
          <w:rFonts w:ascii="Times New Roman" w:hAnsi="Times New Roman" w:cs="Times New Roman"/>
          <w:i/>
          <w:iCs/>
          <w:color w:val="000000"/>
        </w:rPr>
        <w:t>/2025</w:t>
      </w:r>
      <w:r>
        <w:rPr>
          <w:rFonts w:ascii="Times New Roman" w:hAnsi="Times New Roman" w:cs="Times New Roman"/>
          <w:i/>
          <w:iCs/>
          <w:color w:val="000000"/>
        </w:rPr>
        <w:t xml:space="preserve"> w sprawie </w:t>
      </w:r>
      <w:r w:rsidR="00072308" w:rsidRPr="00072308">
        <w:rPr>
          <w:rFonts w:ascii="Times New Roman" w:hAnsi="Times New Roman" w:cs="Times New Roman"/>
          <w:i/>
          <w:iCs/>
          <w:color w:val="000000"/>
        </w:rPr>
        <w:t>zmian budżetu Gminy Miasto Mrągowo na rok 2025,</w:t>
      </w:r>
    </w:p>
    <w:p w14:paraId="2207026E" w14:textId="77777777" w:rsidR="00112D46" w:rsidRDefault="00112D46" w:rsidP="00112D4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6F815EE" w14:textId="02638D1C" w:rsidR="00853613" w:rsidRDefault="00853613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 </w:t>
      </w:r>
      <w:r w:rsidR="000C0ED4">
        <w:rPr>
          <w:rFonts w:ascii="Times New Roman" w:hAnsi="Times New Roman"/>
          <w:b/>
          <w:bCs/>
          <w:sz w:val="28"/>
          <w:szCs w:val="28"/>
        </w:rPr>
        <w:t>12</w:t>
      </w:r>
    </w:p>
    <w:p w14:paraId="1E7FF971" w14:textId="63A75F18" w:rsidR="00E64EA8" w:rsidRPr="00E64EA8" w:rsidRDefault="00E64EA8" w:rsidP="00E64EA8">
      <w:pPr>
        <w:pStyle w:val="Tekstpodstawowy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64EA8">
        <w:rPr>
          <w:rFonts w:ascii="Times New Roman" w:hAnsi="Times New Roman"/>
          <w:b/>
          <w:bCs/>
          <w:sz w:val="28"/>
          <w:szCs w:val="28"/>
        </w:rPr>
        <w:t>Wolne wnioski, informacje, oświadczenia.</w:t>
      </w:r>
    </w:p>
    <w:p w14:paraId="4A2E1B0E" w14:textId="7777777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Radny Marian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5C1E4C" w14:textId="7777777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Panie burmistrzu w dniu wczorajszym jedna z mieszkanek Mrągowa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zgłosiła mi, że nie każdy kierowca autobusu komunikacji miejskiej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na przystanku gdy się zatrzyma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siadają i wysiadają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osoby to nie otwiera przednich drzwi, otwiera tylko jedne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drzwi i przy wysiadaniu i wsiadaniu jest tłok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ścisk co jest niebezpieczne szczególnie w przypadku wsiadających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wysiadających dzieci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 autobusu komunikacji miejskiej.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Dzieci, które dojeżdżają do szkół podstawowych i wracają autobusami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komunikacji miejskiej do domu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związku z tym mam do pana burmistrza właściwie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głaszam do pana burmistrza taki wniosek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żeby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wystąpił do przewoźnika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przewoźnik zwrócił uwagę kierowcom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otwierali wszystkie drzwi autobusu. Kierowcy tłumaczą się w ten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sposób że jest zimno. Zimno to jest zimą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 teraz a przecież obowiązkiem kierowcy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przystanku komunikacji miejskiej gdy Autobus stoi i wsiadają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wysiadają z niego osoby otwierać przednie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tylne drzwi.</w:t>
      </w:r>
    </w:p>
    <w:p w14:paraId="12DDA798" w14:textId="29F8A19F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Radny Lubomir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Melnicki</w:t>
      </w:r>
      <w:proofErr w:type="spellEnd"/>
    </w:p>
    <w:p w14:paraId="5C73308F" w14:textId="064480A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Ja mam jedno pytanie do pana burmistrza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od niedawna zatrudniony jest taki człowiek do spraw sportu i rekreacji.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Czy jest taka możliwość czy mógłby nam przedłożyć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pewno jakieś opracował jakiś program na sezon letni,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który będzie realizował. Czy moglibyśmy ewentualnie poprosić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następną sesję, żeby nam ten program przedłożył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mam jeszcze jedno pytanie. Czy są już ustalenia jakieś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ze służbą policyjną w sprawie wzmożonych patroli podczas sezonu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letniego czy ewentualnych jakiejś pracy zwiększonej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policji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dziękuję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1ABC95" w14:textId="7777777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Burmistrz Miasta Jakub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7EC189C6" w14:textId="36AEA46B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Miasto ma imprezy co roku Policja jest informowana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co roku te wzmożone patrole oczywiście są także jak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 samo i w tym roku będą No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wiemy jaka jest sytuacja i to jest po prostu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kwestia tak jak mówię, my jeszcze nie mieliśmy naszego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spotkania wewnętrznego, takie spotkanie się odbędzie prawdopodobnie w drugim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tygodniu jeszcze czerwca takie coroczne spotkanie odprawa przed sezonowa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oczywistym jest że Komenda Powiatowa Policji w Mrągowie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tak samo inne służby przygotowują się do sezonu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letniego tak żeby zabezpieczyć odpowiednio bezpieczeństwo mieszkańców i turystów.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Jeżeli się takie spotkanie odbędzie to możemy więcej szczegółów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przekazać ale jakby to są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rzeczy dla mnie oczywiste.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3CB799" w14:textId="7777777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F5819" w14:textId="7777777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Radny Maciej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Dziminowicz</w:t>
      </w:r>
      <w:proofErr w:type="spellEnd"/>
    </w:p>
    <w:p w14:paraId="543396EA" w14:textId="0D415A65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Panie burmistrzu wrócę jeszcze do tematu wiat przystankowych pisałem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 wiacie przystankowej na ulicy Kolejowej natomiast dobrze było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warto byłoby się zastanowić do jesieni, żeby wszystkie przystanki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tych linii naszych miejskich miały wiaty przystankowe, bo 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jeżdżąc samochodami może czasami tego nie zauważamy, ale 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po prostu szkoda tych szczególnie starszych ludzi, którzy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złych warunkach atmosferycznych siedzą na ławkach bez żadnego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zadaszenia. Dlatego warto się zastanowić na 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finanse nam pozwolą to szczególnie na tych przystankach gdzie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wiadomo, że te przystanki nie będą przenoszone i będą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już tak powiedzmy stałe żeby do jesieni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tych przystankach te wiaty w przystankowe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pojawiły się no tym bardziej że teraz już przejmujemy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kolejne przystanki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dziękuję</w:t>
      </w:r>
    </w:p>
    <w:p w14:paraId="5A31750F" w14:textId="7777777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Burmistrz Miasta Jakub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0DDD4D" w14:textId="77777777" w:rsidR="0026725E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zy tylko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żeby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doprecyzować pani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radny te przystanki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o których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tu mieliśmy w uchwale to po prostu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formalnie mamy porozumienie po zmianie jakby zarządcy bo wcześniej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też zajmowaliśmy się tym przystankami, tylko że wtedy porozumienie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było z innym podmiotem generalną dyrekcją, to się zgadza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co pan mówi my takie rzeczy analizujemy ja sam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analizowałem i mamy takie pomysły to do jesieni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awykonalne</w:t>
      </w:r>
      <w:proofErr w:type="spellEnd"/>
      <w:r w:rsidRPr="00941557">
        <w:rPr>
          <w:rFonts w:ascii="Times New Roman" w:hAnsi="Times New Roman" w:cs="Times New Roman"/>
          <w:color w:val="000000"/>
          <w:sz w:val="24"/>
          <w:szCs w:val="24"/>
        </w:rPr>
        <w:t>, bo to nie są małe koszty kilka takich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wiat, to już mówimy bardziej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 kwestiach inwestycyjnych i większych pieniążkach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które w tym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budżecie na ten rok nie zabezpieczaliśmy. W dużej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mierze brakuje tych wiat na przystankach tych bardziej </w:t>
      </w:r>
      <w:proofErr w:type="spellStart"/>
      <w:r w:rsidRPr="00941557">
        <w:rPr>
          <w:rFonts w:ascii="Times New Roman" w:hAnsi="Times New Roman" w:cs="Times New Roman"/>
          <w:color w:val="000000"/>
          <w:sz w:val="24"/>
          <w:szCs w:val="24"/>
        </w:rPr>
        <w:t>busikowych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 zwanych tutaj chociażby blisko nas na ulicy Okulickiego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nad tymi wiatami się zastanawiałem, ale też liczymy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to że utrzymane zostanie jakby możliwości otrzymywania dofinansowania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rozwój komunikacji miejskiej i też obserwujemy te konkursy.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Ewentualnie żeby na tego typu rzeczy pozyskać środki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zewnętrzne też jakby po raz kolejny wspominając że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domknięcie tego wszystkiego co chcemy zrobić odnośnie komunikacji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miejskiej. Oczywiście będziemy też po kolei podchodzić i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tych tematów. Nie wszędzie da się to zrobić bo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są takie miejsca w których chociażby na ulicy Wojska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Polskiego czy tutaj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komplikowane jest temat też na ulicy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gowiusza z różnych technicznych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infrastruktury istniejącej braku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miejsca i niektóre te wiaty są powiedzmy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prowizoryczne ale są także też mamy tutaj koncepcję. Zastanawiamy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ale też trzeba brać pod uwagę, że mamy to jest bardzo mocne jesteśmy zaangażowani w kwesti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związane z zakupami z przygotowaniem inwestycji i zmianą operatora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komunikacji miejskiej jakby też to głównie nam zajmuje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dzisiaj czas i utrzymywanie porządku ale też myślimy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tym i myślę że w najbliższym czasie w tym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roku już nie zdążymy takich inwestycji przygotować na jesieni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pewno żeby do jesieni zdążyć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mamy też już przyszłą będziemy mogli do przyszłego budżetu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też wnioski składać i warto też o tym pamiętać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żeby ewentualnie te jakieś środki taka wiata to kilkadziesiąt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tysięcy złotych czy lepsza to kilkanaście tysięcy złotych kosztuje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 i też jeszcze kwestie przygotowania tego ustawienia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analizę mamy już przeprowadzoną bo się zastanawialiśmy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też nad tym iż to ja osobiście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nad tym zastanawiałem żeby akurat tu poprawić ten możliwości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korzystania zarówno z komunikacji miejskiej jak i z komunikacji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ten międzymiastowej. Cały czas jesteśmy do dyskusji otwarci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tym roku nie planowaliśmy tej inwestycji i myślę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 musielibyśmy tutaj się zastanowić jak to po kolei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miejsca robić etapami żeby też no poprawiać tą sytuację.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Także będziemy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 tym w przyszłości rozmawiać. Dziękuję za zwrócenie uwagi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64A96D" w14:textId="2914D3CB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C4806E" w14:textId="7777777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Radny Tadeusz Orzoł</w:t>
      </w:r>
    </w:p>
    <w:p w14:paraId="637FE0E3" w14:textId="113BAAF5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t>Mnie sprowokował tutaj pan Lubomir odnośnie tych miejsc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takich gdzie są dosłownie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bałagan jest nie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tej działkach i czy nie można by się zastanowić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 wiem czy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akurat dobry wniosek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nad strażą miejską, te takie tematy właśnie powinno załatwiać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Straż Miejska na bieżąco, bo administracyjnie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mitręga straszna administracyjnie żeby kogoś tam zmusić do tych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natomiast Straż Miejska chodzi i od ręki załatwiają inaczej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pochodzi inaczej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lastRenderedPageBreak/>
        <w:t>mieszkaniec podchodzi do straży miejskiej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także trzeba by się zastanowić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bo to nie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aż taki duży koszt bo to jest rzędu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300 tysięcy na 150 milionów budżet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No to trzysta parę tysięcy czy 400 to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 dyskusji oczywiście to ja nie mówię że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 ma być ale można by przemyśleć.</w:t>
      </w:r>
    </w:p>
    <w:p w14:paraId="3BE35801" w14:textId="77777777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Radna Agnieszka Pytel</w:t>
      </w:r>
    </w:p>
    <w:p w14:paraId="1BB3FBA7" w14:textId="3A7A0FC1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dnośnie tu właśnie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do Tadeusza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Jakie jest pana doświadczenie w tym zakresie oraz doświadczenie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pana współpracowników. Czy Straż Miejska jest instytucją potrzebną 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jak to wygląda tak jak jest ocena pana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ocena pana współpracowników którzy mieli doświadczenie ze strażą miejską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czy może jakaś taka rozmowa już była prowadzona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czy to dobrze była ta Straż Miejska była 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lepiej jak jej nie ma.</w:t>
      </w:r>
    </w:p>
    <w:p w14:paraId="152C1DF2" w14:textId="3939EAEB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Burmistrz Miasta Jakub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Doraczyński</w:t>
      </w:r>
      <w:proofErr w:type="spellEnd"/>
    </w:p>
    <w:p w14:paraId="58859046" w14:textId="750A4CC0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znaczy ocena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każdy pewnie z mieszkańców ma swoją subiektywną ocenę 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czy dobrze, czy niedobrze ja wielu lat podkreślam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mówię głośno że niedobrze, ale niedobrze że jej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ma ale to też wielokrotnie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mówiliśmy i zdaje się że rozmawialiśmy na te tematy.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Szanowni państwo mówię o jednej rzeczy jeżeli dzisiaj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są wakaty w policji zaczynają się pojawiać wakaty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straży pożarnej jeżeli chodzi o nabory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 my mamy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tutaj mniej więcej się zastanawiamy nad rozeznaniem nie wyobrażam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sobie sytuacji że jesteśmy w stanie taką dzisiaj Formację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od podstaw zbudować, żeby ona faktycznie dobrze działała tak,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bo możemy zbudować taką Formację gdzieś zatrudniając osoby powiedzmy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 do końca to jest związane w tej kwestii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bo dzisiaj młody człowiek ewentualnie, który miałby rozważyć rozpoczęcie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służenia straży miejskiej to chyba to była ostatnia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możliwych formacji, żeby w ogóle go zainteresować. Mamy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wojsko mamy straż pożarną i mamy policję, która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 dalszym ciągu też ma bardzo duże wakaty. Także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niestety mówię to z przykrością ale według mnie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według tego co my tutaj rozmawiamy w obrębie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urzędu i też z państwem radnym</w:t>
      </w: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Ja na ten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temat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ozmawiałem dzisiaj taka formacja jest nie do odbudowania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to nie jest 300 tysięcy zł bo tu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rozmawiamy znowu przy przygotowaniu wszystkiego od podstaw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tak się wiąże z tym, że potrzebujemy znowu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monitoringu. Wydaje mi się, 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to ciężkie takich prób na poważnie dzisiaj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ma bardziej. To co mówiłem koncentrujemy się nad tym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monitoringu. Ewentualnie możemy tutaj więcej starać się działać troszkę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administracyjnie to co mówił pan panie Tadeuszu. Oczywiście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jest mniej wygodne i dłuższe i efekty nie są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 szybko jeżeli była straż miejska ale dzisiaj Ja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  <w:t>osobiście technicznie jest to ciężkie. Szczególnie, że przypominam też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państwu że musimy tutaj raz że będą nam rosły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koszty utrzymania komunikacji miejskiej, będą nam rosły koszty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utrzymania obiektów sportowych też tutaj się zastanawiamy do tego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podejść Będziemy za chwilę mieli stadion te koszty bieżące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rosną z roku na rok, a jeżeli chodzi o dochody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bieżące mamy też ograniczone możliwości działania. Także tutaj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to nie wydaje mi się, że patrząc na budżet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150 milionów złotych, ale weźmy pod uwagę kwestie inwestycyjne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ile tam zajmują bardziej bym to patrzył porównywał pod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kątem wydatków bieżących i dochodów bieżących czy dzisiaj zbudowanie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formacji za kilkaset tysięcy złotych No jest to tak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 tak powiem prosta i łatwa sprawa do udźwignięcia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dla budżetu, szczególnie że no tych kosztów jakby wiemy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bo wiemy co będzie się działo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co widzimy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będą nam te koszty rosły na wielu innych płaszczyznach.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Także dzisiaj ja na poważnie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możliwości powrotu straży miejskiej nie rozważam. Wydaje mi się,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 w momencie jakby odpowiednio zaprojektowania monitoringu i skoordynowania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go tutaj z naszymi możliwościami sytuacja powinna się poprawić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zobaczymy. Był to błąd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dzisiaj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no ale niestety to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zlikwidowanie straży miejskiej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ały czas tutaj na wielu polach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odczuwamy te problemy, a to tak jeżeli chodzi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moje zdanie w tym temacie i o ruchy które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się dzisiaj dzieją.</w:t>
      </w:r>
    </w:p>
    <w:p w14:paraId="144C3825" w14:textId="77777777" w:rsidR="0026725E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55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6FCB296" w14:textId="39CD4E93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Radny Marian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Miksza</w:t>
      </w:r>
      <w:proofErr w:type="spellEnd"/>
    </w:p>
    <w:p w14:paraId="775BE035" w14:textId="6023DB82" w:rsidR="000C0ED4" w:rsidRDefault="000C0ED4" w:rsidP="000C0ED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ak się zgadza panie burmistrzu Szanowni radni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czas pokazał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że likwidacja straży miejskiej była błędem,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przecież pamiętam że w poprzedniej kadencji ówczesny burmistrz obiecywał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że obowiązki straży miejskiej przejmie policja że będzie podpisana</w:t>
      </w:r>
      <w:r w:rsidR="00267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umowa burmistrza z policją w ramach tej umowy będzie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policja stała, że tak powiem na straży porządku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mieście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 xml:space="preserve"> że każdy mieszkaniec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będzie mógł zgłaszać jeżeli gdzieś nieporządek i tak dalej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i tak jak to się skończyło jak to trwa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każdy widzi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likwidacja straży miejskiej była błędem jest potrzebna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ale do ale odtworzyć teraz straż miejską to raczej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557">
        <w:rPr>
          <w:rFonts w:ascii="Times New Roman" w:hAnsi="Times New Roman" w:cs="Times New Roman"/>
          <w:color w:val="000000"/>
          <w:sz w:val="24"/>
          <w:szCs w:val="24"/>
        </w:rPr>
        <w:t>na pewno jest to sprawa bardzo ciężka. Dziękuję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92F6F2" w14:textId="2E912F21" w:rsidR="00E64EA8" w:rsidRDefault="00E64EA8" w:rsidP="00E64E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530E0386" w14:textId="77777777" w:rsidR="00A31D72" w:rsidRDefault="00A31D72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5DA60" w14:textId="5F1E7F85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 xml:space="preserve">Ad. pkt </w:t>
      </w:r>
      <w:r w:rsidR="00A31D7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C0ED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2F75923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 xml:space="preserve">Zamknięcie posiedzenia </w:t>
      </w:r>
    </w:p>
    <w:p w14:paraId="26235966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9750C" w14:textId="3F04E4E1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podziękowała wszystkim za udział w obradach 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6725E">
        <w:rPr>
          <w:rFonts w:ascii="Times New Roman" w:hAnsi="Times New Roman" w:cs="Times New Roman"/>
          <w:sz w:val="24"/>
          <w:szCs w:val="24"/>
        </w:rPr>
        <w:t>6</w:t>
      </w:r>
      <w:r w:rsidRPr="00924CA2">
        <w:rPr>
          <w:rFonts w:ascii="Times New Roman" w:hAnsi="Times New Roman" w:cs="Times New Roman"/>
          <w:sz w:val="24"/>
          <w:szCs w:val="24"/>
        </w:rPr>
        <w:t>.</w:t>
      </w:r>
      <w:r w:rsidR="0026725E">
        <w:rPr>
          <w:rFonts w:ascii="Times New Roman" w:hAnsi="Times New Roman" w:cs="Times New Roman"/>
          <w:sz w:val="24"/>
          <w:szCs w:val="24"/>
        </w:rPr>
        <w:t>36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zamknęła </w:t>
      </w:r>
      <w:r>
        <w:rPr>
          <w:rFonts w:ascii="Times New Roman" w:hAnsi="Times New Roman" w:cs="Times New Roman"/>
          <w:sz w:val="24"/>
          <w:szCs w:val="24"/>
        </w:rPr>
        <w:t>X</w:t>
      </w:r>
      <w:r w:rsidR="0026725E">
        <w:rPr>
          <w:rFonts w:ascii="Times New Roman" w:hAnsi="Times New Roman" w:cs="Times New Roman"/>
          <w:sz w:val="24"/>
          <w:szCs w:val="24"/>
        </w:rPr>
        <w:t>II</w:t>
      </w:r>
      <w:r w:rsidRPr="00924CA2">
        <w:rPr>
          <w:rFonts w:ascii="Times New Roman" w:hAnsi="Times New Roman" w:cs="Times New Roman"/>
          <w:sz w:val="24"/>
          <w:szCs w:val="24"/>
        </w:rPr>
        <w:t xml:space="preserve"> sesję Rady Miejskiej.</w:t>
      </w:r>
    </w:p>
    <w:p w14:paraId="127C22C8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4F08D4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12935E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AC5BA3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6C443190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E47BE" w14:textId="2FE0862B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 xml:space="preserve">Protokołowała: </w:t>
      </w:r>
      <w:r>
        <w:rPr>
          <w:rFonts w:ascii="Times New Roman" w:hAnsi="Times New Roman" w:cs="Times New Roman"/>
          <w:sz w:val="24"/>
          <w:szCs w:val="24"/>
        </w:rPr>
        <w:t xml:space="preserve">Małgorzata Tomaszewska </w:t>
      </w:r>
    </w:p>
    <w:p w14:paraId="7D83032F" w14:textId="77777777" w:rsidR="00853613" w:rsidRPr="00924CA2" w:rsidRDefault="00853613" w:rsidP="00853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B71C0" w14:textId="261E2700" w:rsidR="00E64EA8" w:rsidRPr="00E64EA8" w:rsidRDefault="00E64EA8" w:rsidP="00E64E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sectPr w:rsidR="00E64EA8" w:rsidRPr="00E6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05C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C45892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6A6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0E89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055"/>
    <w:multiLevelType w:val="hybridMultilevel"/>
    <w:tmpl w:val="00503806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2202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65EE3"/>
    <w:multiLevelType w:val="hybridMultilevel"/>
    <w:tmpl w:val="D7A8DCAE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C7CC2"/>
    <w:multiLevelType w:val="hybridMultilevel"/>
    <w:tmpl w:val="C688EAF8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D3AAE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024E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5794D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4782B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0E241B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B622F6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8E0FE5"/>
    <w:multiLevelType w:val="hybridMultilevel"/>
    <w:tmpl w:val="8C1EFA30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B64B5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B21075"/>
    <w:multiLevelType w:val="hybridMultilevel"/>
    <w:tmpl w:val="AB4056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710A2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1718B0"/>
    <w:multiLevelType w:val="hybridMultilevel"/>
    <w:tmpl w:val="E11697E2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1D84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C5A26"/>
    <w:multiLevelType w:val="hybridMultilevel"/>
    <w:tmpl w:val="64885588"/>
    <w:lvl w:ilvl="0" w:tplc="672ED46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63AF8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924AA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3C40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D8079A9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0A27"/>
    <w:multiLevelType w:val="hybridMultilevel"/>
    <w:tmpl w:val="11C8ABD4"/>
    <w:lvl w:ilvl="0" w:tplc="041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D4F78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1CC4"/>
    <w:multiLevelType w:val="multilevel"/>
    <w:tmpl w:val="EADA4ED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1A01DA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82057D"/>
    <w:multiLevelType w:val="hybridMultilevel"/>
    <w:tmpl w:val="A23EBD9C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A625B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D4D80"/>
    <w:multiLevelType w:val="multilevel"/>
    <w:tmpl w:val="EADA4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E27135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254D03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D3F25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96816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94117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67936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B4E24"/>
    <w:multiLevelType w:val="hybridMultilevel"/>
    <w:tmpl w:val="6B4A71A4"/>
    <w:lvl w:ilvl="0" w:tplc="FFFFFFFF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B1B26"/>
    <w:multiLevelType w:val="hybridMultilevel"/>
    <w:tmpl w:val="E1FC46D2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E6888"/>
    <w:multiLevelType w:val="hybridMultilevel"/>
    <w:tmpl w:val="3F864BCA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40E25"/>
    <w:multiLevelType w:val="multilevel"/>
    <w:tmpl w:val="A12C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48D0982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72DB5"/>
    <w:multiLevelType w:val="hybridMultilevel"/>
    <w:tmpl w:val="88C80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1CF5"/>
    <w:multiLevelType w:val="hybridMultilevel"/>
    <w:tmpl w:val="2FC4C4EC"/>
    <w:lvl w:ilvl="0" w:tplc="FFFFFFFF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B2D99"/>
    <w:multiLevelType w:val="hybridMultilevel"/>
    <w:tmpl w:val="6488558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85294">
    <w:abstractNumId w:val="11"/>
  </w:num>
  <w:num w:numId="2" w16cid:durableId="535583281">
    <w:abstractNumId w:val="20"/>
  </w:num>
  <w:num w:numId="3" w16cid:durableId="1703435793">
    <w:abstractNumId w:val="31"/>
  </w:num>
  <w:num w:numId="4" w16cid:durableId="1141113453">
    <w:abstractNumId w:val="36"/>
  </w:num>
  <w:num w:numId="5" w16cid:durableId="971910754">
    <w:abstractNumId w:val="33"/>
  </w:num>
  <w:num w:numId="6" w16cid:durableId="365761863">
    <w:abstractNumId w:val="16"/>
  </w:num>
  <w:num w:numId="7" w16cid:durableId="354964721">
    <w:abstractNumId w:val="4"/>
  </w:num>
  <w:num w:numId="8" w16cid:durableId="1797335437">
    <w:abstractNumId w:val="5"/>
  </w:num>
  <w:num w:numId="9" w16cid:durableId="1605961910">
    <w:abstractNumId w:val="18"/>
  </w:num>
  <w:num w:numId="10" w16cid:durableId="789586655">
    <w:abstractNumId w:val="39"/>
  </w:num>
  <w:num w:numId="11" w16cid:durableId="210846255">
    <w:abstractNumId w:val="2"/>
  </w:num>
  <w:num w:numId="12" w16cid:durableId="1690913087">
    <w:abstractNumId w:val="7"/>
  </w:num>
  <w:num w:numId="13" w16cid:durableId="1891187350">
    <w:abstractNumId w:val="42"/>
  </w:num>
  <w:num w:numId="14" w16cid:durableId="59446682">
    <w:abstractNumId w:val="40"/>
  </w:num>
  <w:num w:numId="15" w16cid:durableId="1327324884">
    <w:abstractNumId w:val="37"/>
  </w:num>
  <w:num w:numId="16" w16cid:durableId="1810855272">
    <w:abstractNumId w:val="35"/>
  </w:num>
  <w:num w:numId="17" w16cid:durableId="398211346">
    <w:abstractNumId w:val="44"/>
  </w:num>
  <w:num w:numId="18" w16cid:durableId="1964265282">
    <w:abstractNumId w:val="45"/>
  </w:num>
  <w:num w:numId="19" w16cid:durableId="1892766197">
    <w:abstractNumId w:val="14"/>
  </w:num>
  <w:num w:numId="20" w16cid:durableId="297033904">
    <w:abstractNumId w:val="24"/>
  </w:num>
  <w:num w:numId="21" w16cid:durableId="740105601">
    <w:abstractNumId w:val="29"/>
  </w:num>
  <w:num w:numId="22" w16cid:durableId="1018385045">
    <w:abstractNumId w:val="22"/>
  </w:num>
  <w:num w:numId="23" w16cid:durableId="1974748843">
    <w:abstractNumId w:val="8"/>
  </w:num>
  <w:num w:numId="24" w16cid:durableId="764837617">
    <w:abstractNumId w:val="6"/>
  </w:num>
  <w:num w:numId="25" w16cid:durableId="1925869952">
    <w:abstractNumId w:val="25"/>
  </w:num>
  <w:num w:numId="26" w16cid:durableId="161939980">
    <w:abstractNumId w:val="38"/>
  </w:num>
  <w:num w:numId="27" w16cid:durableId="1868441785">
    <w:abstractNumId w:val="11"/>
  </w:num>
  <w:num w:numId="28" w16cid:durableId="1147090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7261763">
    <w:abstractNumId w:val="27"/>
  </w:num>
  <w:num w:numId="30" w16cid:durableId="1119841745">
    <w:abstractNumId w:val="12"/>
  </w:num>
  <w:num w:numId="31" w16cid:durableId="1127815018">
    <w:abstractNumId w:val="43"/>
  </w:num>
  <w:num w:numId="32" w16cid:durableId="218976549">
    <w:abstractNumId w:val="30"/>
  </w:num>
  <w:num w:numId="33" w16cid:durableId="754086408">
    <w:abstractNumId w:val="34"/>
  </w:num>
  <w:num w:numId="34" w16cid:durableId="1818186822">
    <w:abstractNumId w:val="26"/>
  </w:num>
  <w:num w:numId="35" w16cid:durableId="1316107820">
    <w:abstractNumId w:val="3"/>
  </w:num>
  <w:num w:numId="36" w16cid:durableId="334040723">
    <w:abstractNumId w:val="19"/>
  </w:num>
  <w:num w:numId="37" w16cid:durableId="1566524573">
    <w:abstractNumId w:val="10"/>
  </w:num>
  <w:num w:numId="38" w16cid:durableId="12625657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72986512">
    <w:abstractNumId w:val="15"/>
  </w:num>
  <w:num w:numId="40" w16cid:durableId="1145513794">
    <w:abstractNumId w:val="41"/>
  </w:num>
  <w:num w:numId="41" w16cid:durableId="1483350776">
    <w:abstractNumId w:val="32"/>
  </w:num>
  <w:num w:numId="42" w16cid:durableId="1121612757">
    <w:abstractNumId w:val="17"/>
  </w:num>
  <w:num w:numId="43" w16cid:durableId="2055694061">
    <w:abstractNumId w:val="13"/>
  </w:num>
  <w:num w:numId="44" w16cid:durableId="855776453">
    <w:abstractNumId w:val="28"/>
  </w:num>
  <w:num w:numId="45" w16cid:durableId="1329746312">
    <w:abstractNumId w:val="0"/>
  </w:num>
  <w:num w:numId="46" w16cid:durableId="132913223">
    <w:abstractNumId w:val="21"/>
  </w:num>
  <w:num w:numId="47" w16cid:durableId="36660425">
    <w:abstractNumId w:val="23"/>
  </w:num>
  <w:num w:numId="48" w16cid:durableId="264507945">
    <w:abstractNumId w:val="1"/>
  </w:num>
  <w:num w:numId="49" w16cid:durableId="736781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DC"/>
    <w:rsid w:val="00072308"/>
    <w:rsid w:val="000769DC"/>
    <w:rsid w:val="00082D0D"/>
    <w:rsid w:val="00084BC3"/>
    <w:rsid w:val="000C0ED4"/>
    <w:rsid w:val="000C77FD"/>
    <w:rsid w:val="00112D46"/>
    <w:rsid w:val="00127903"/>
    <w:rsid w:val="00134517"/>
    <w:rsid w:val="00144915"/>
    <w:rsid w:val="001858B3"/>
    <w:rsid w:val="00195BB4"/>
    <w:rsid w:val="0026725E"/>
    <w:rsid w:val="002814C3"/>
    <w:rsid w:val="00470D4B"/>
    <w:rsid w:val="004D0459"/>
    <w:rsid w:val="00512FFA"/>
    <w:rsid w:val="005A41B9"/>
    <w:rsid w:val="005B072A"/>
    <w:rsid w:val="00622ED4"/>
    <w:rsid w:val="0063070E"/>
    <w:rsid w:val="006B7D72"/>
    <w:rsid w:val="006F59F4"/>
    <w:rsid w:val="007330D2"/>
    <w:rsid w:val="007D0495"/>
    <w:rsid w:val="008165D5"/>
    <w:rsid w:val="008212A0"/>
    <w:rsid w:val="00827ED3"/>
    <w:rsid w:val="008362D2"/>
    <w:rsid w:val="00852DF1"/>
    <w:rsid w:val="00853613"/>
    <w:rsid w:val="0087687D"/>
    <w:rsid w:val="008E365B"/>
    <w:rsid w:val="008F5C07"/>
    <w:rsid w:val="00915E0C"/>
    <w:rsid w:val="009A59EB"/>
    <w:rsid w:val="00A06C6C"/>
    <w:rsid w:val="00A155E9"/>
    <w:rsid w:val="00A31D72"/>
    <w:rsid w:val="00BA1BE2"/>
    <w:rsid w:val="00BE1AAE"/>
    <w:rsid w:val="00C00AA9"/>
    <w:rsid w:val="00C30B90"/>
    <w:rsid w:val="00C64BE9"/>
    <w:rsid w:val="00C852EC"/>
    <w:rsid w:val="00CE0EBD"/>
    <w:rsid w:val="00CE279A"/>
    <w:rsid w:val="00D36238"/>
    <w:rsid w:val="00DD59D2"/>
    <w:rsid w:val="00DF61AB"/>
    <w:rsid w:val="00E64EA8"/>
    <w:rsid w:val="00EA062D"/>
    <w:rsid w:val="00F66A36"/>
    <w:rsid w:val="00F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6EDA"/>
  <w15:chartTrackingRefBased/>
  <w15:docId w15:val="{ACBAD1F3-B98A-4E44-BDCC-75CE284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17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9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9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9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9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9D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622ED4"/>
    <w:pPr>
      <w:spacing w:after="120" w:line="240" w:lineRule="auto"/>
    </w:pPr>
    <w:rPr>
      <w:rFonts w:ascii="Liberation Serif" w:eastAsia="SimSun" w:hAnsi="Liberation Serif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22ED4"/>
    <w:rPr>
      <w:rFonts w:ascii="Liberation Serif" w:eastAsia="SimSun" w:hAnsi="Liberation Serif" w:cs="Times New Roman"/>
      <w:kern w:val="1"/>
      <w:sz w:val="24"/>
      <w:szCs w:val="24"/>
      <w14:ligatures w14:val="none"/>
    </w:rPr>
  </w:style>
  <w:style w:type="character" w:customStyle="1" w:styleId="StrongEmphasis">
    <w:name w:val="Strong Emphasis"/>
    <w:qFormat/>
    <w:rsid w:val="00BA1BE2"/>
    <w:rPr>
      <w:b/>
      <w:bCs/>
    </w:rPr>
  </w:style>
  <w:style w:type="paragraph" w:customStyle="1" w:styleId="myStyle">
    <w:name w:val="myStyle"/>
    <w:link w:val="myStyleCar"/>
    <w:uiPriority w:val="99"/>
    <w:unhideWhenUsed/>
    <w:qFormat/>
    <w:rsid w:val="00BA1BE2"/>
    <w:pPr>
      <w:suppressAutoHyphens/>
      <w:spacing w:after="200" w:line="276" w:lineRule="auto"/>
      <w:jc w:val="center"/>
    </w:pPr>
    <w:rPr>
      <w:kern w:val="0"/>
      <w14:ligatures w14:val="none"/>
    </w:rPr>
  </w:style>
  <w:style w:type="numbering" w:customStyle="1" w:styleId="Biecalista1">
    <w:name w:val="Bieżąca lista1"/>
    <w:uiPriority w:val="99"/>
    <w:rsid w:val="008E365B"/>
    <w:pPr>
      <w:numPr>
        <w:numId w:val="29"/>
      </w:numPr>
    </w:pPr>
  </w:style>
  <w:style w:type="character" w:customStyle="1" w:styleId="myStyleCar">
    <w:name w:val="myStyleCar"/>
    <w:link w:val="myStyle"/>
    <w:uiPriority w:val="99"/>
    <w:unhideWhenUsed/>
    <w:rsid w:val="00A155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FB94-EC95-43A5-B94C-FB0B855B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16</Pages>
  <Words>6742</Words>
  <Characters>40452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8</cp:revision>
  <dcterms:created xsi:type="dcterms:W3CDTF">2025-03-24T08:56:00Z</dcterms:created>
  <dcterms:modified xsi:type="dcterms:W3CDTF">2025-06-24T09:34:00Z</dcterms:modified>
</cp:coreProperties>
</file>