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DFE46" w14:textId="2068D413" w:rsidR="00B15CF4" w:rsidRPr="00B15CF4" w:rsidRDefault="00B15CF4" w:rsidP="00B15CF4">
      <w:pPr>
        <w:spacing w:line="360" w:lineRule="auto"/>
        <w:ind w:left="5664"/>
        <w:rPr>
          <w:rFonts w:ascii="Times New Roman" w:hAnsi="Times New Roman" w:cs="Times New Roman"/>
          <w:sz w:val="16"/>
          <w:szCs w:val="16"/>
        </w:rPr>
      </w:pPr>
      <w:r w:rsidRPr="00B15CF4">
        <w:rPr>
          <w:rFonts w:ascii="Times New Roman" w:hAnsi="Times New Roman" w:cs="Times New Roman"/>
          <w:sz w:val="16"/>
          <w:szCs w:val="16"/>
        </w:rPr>
        <w:t>Załącznik do Zarządzenia nr 129A/2024 Burmistrza Miasta Mrągowa z dnia 23 grudnia 2024 r.</w:t>
      </w:r>
    </w:p>
    <w:p w14:paraId="15227A08" w14:textId="21701623" w:rsidR="00D36CF2" w:rsidRPr="00FB45F8" w:rsidRDefault="00D36CF2" w:rsidP="00D36CF2">
      <w:pPr>
        <w:spacing w:line="360" w:lineRule="auto"/>
        <w:jc w:val="center"/>
        <w:rPr>
          <w:rFonts w:ascii="Times New Roman" w:hAnsi="Times New Roman" w:cs="Times New Roman"/>
          <w:b/>
          <w:bCs/>
          <w:sz w:val="24"/>
          <w:szCs w:val="24"/>
        </w:rPr>
      </w:pPr>
      <w:r w:rsidRPr="00FB45F8">
        <w:rPr>
          <w:rFonts w:ascii="Times New Roman" w:hAnsi="Times New Roman" w:cs="Times New Roman"/>
          <w:b/>
          <w:bCs/>
          <w:sz w:val="24"/>
          <w:szCs w:val="24"/>
        </w:rPr>
        <w:t>PROCEDURA PRZYJMOWANIA ZGŁOSZEŃ ZEWNĘTRZNYCH</w:t>
      </w:r>
      <w:r w:rsidRPr="00FB45F8">
        <w:rPr>
          <w:rFonts w:ascii="Times New Roman" w:hAnsi="Times New Roman" w:cs="Times New Roman"/>
          <w:b/>
          <w:bCs/>
          <w:sz w:val="24"/>
          <w:szCs w:val="24"/>
        </w:rPr>
        <w:br/>
        <w:t xml:space="preserve">ORAZ PODEJMOWANIA DZIAŁAŃ NASTĘPCZYCH </w:t>
      </w:r>
      <w:r w:rsidRPr="00FB45F8">
        <w:rPr>
          <w:rFonts w:ascii="Times New Roman" w:hAnsi="Times New Roman" w:cs="Times New Roman"/>
          <w:b/>
          <w:bCs/>
          <w:sz w:val="24"/>
          <w:szCs w:val="24"/>
        </w:rPr>
        <w:br/>
        <w:t>W URZĘDZIE MIEJSKIM W MRĄGOWIE</w:t>
      </w:r>
    </w:p>
    <w:p w14:paraId="66B04EC9" w14:textId="77777777" w:rsidR="00D36CF2" w:rsidRPr="00FB45F8" w:rsidRDefault="00D36CF2" w:rsidP="00D36CF2">
      <w:pPr>
        <w:spacing w:line="360" w:lineRule="auto"/>
        <w:jc w:val="center"/>
        <w:rPr>
          <w:rFonts w:ascii="Times New Roman" w:hAnsi="Times New Roman" w:cs="Times New Roman"/>
          <w:b/>
          <w:bCs/>
          <w:sz w:val="24"/>
          <w:szCs w:val="24"/>
        </w:rPr>
      </w:pPr>
    </w:p>
    <w:p w14:paraId="14CB529C" w14:textId="77777777" w:rsidR="00D36CF2" w:rsidRPr="00FB45F8" w:rsidRDefault="00D36CF2" w:rsidP="00D36CF2">
      <w:pPr>
        <w:spacing w:line="360" w:lineRule="auto"/>
        <w:ind w:left="567"/>
        <w:rPr>
          <w:rFonts w:ascii="Times New Roman" w:hAnsi="Times New Roman" w:cs="Times New Roman"/>
          <w:b/>
          <w:bCs/>
          <w:sz w:val="24"/>
          <w:szCs w:val="24"/>
        </w:rPr>
      </w:pPr>
      <w:r w:rsidRPr="00FB45F8">
        <w:rPr>
          <w:rFonts w:ascii="Times New Roman" w:hAnsi="Times New Roman" w:cs="Times New Roman"/>
          <w:b/>
          <w:bCs/>
          <w:sz w:val="24"/>
          <w:szCs w:val="24"/>
        </w:rPr>
        <w:t>§ 1. POSTANOWIENIA OGÓLNE</w:t>
      </w:r>
    </w:p>
    <w:p w14:paraId="572CD920" w14:textId="155F31B4" w:rsidR="00D36CF2" w:rsidRPr="00FB45F8" w:rsidRDefault="00D36CF2" w:rsidP="001418DE">
      <w:pPr>
        <w:pStyle w:val="Akapitzlist"/>
        <w:numPr>
          <w:ilvl w:val="0"/>
          <w:numId w:val="1"/>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W wykonaniu obowiązków przewidzianych Dyrektywą Parlamentu Europejskiego</w:t>
      </w:r>
      <w:r w:rsidR="00365193">
        <w:rPr>
          <w:rFonts w:ascii="Times New Roman" w:hAnsi="Times New Roman" w:cs="Times New Roman"/>
          <w:sz w:val="24"/>
          <w:szCs w:val="24"/>
        </w:rPr>
        <w:t xml:space="preserve"> i </w:t>
      </w:r>
      <w:r w:rsidRPr="00FB45F8">
        <w:rPr>
          <w:rFonts w:ascii="Times New Roman" w:hAnsi="Times New Roman" w:cs="Times New Roman"/>
          <w:sz w:val="24"/>
          <w:szCs w:val="24"/>
        </w:rPr>
        <w:t xml:space="preserve">Rady (UE) 2019/1937 z dnia 23 października 2019 r. w sprawie ochrony osób zgłaszających naruszenia prawa Unii oraz ustawą z dnia 14 czerwca 2024 r. o ochronie sygnalistów (Dz.U. 2024 poz. 928) ustala się niniejszą procedurą przyjmowania zgłoszeń wewnętrznych oraz podejmowania działań następczych. </w:t>
      </w:r>
      <w:bookmarkStart w:id="0" w:name="_Hlk167086491"/>
      <w:r w:rsidRPr="00FB45F8">
        <w:rPr>
          <w:rFonts w:ascii="Times New Roman" w:hAnsi="Times New Roman" w:cs="Times New Roman"/>
          <w:sz w:val="24"/>
          <w:szCs w:val="24"/>
        </w:rPr>
        <w:t xml:space="preserve"> </w:t>
      </w:r>
      <w:bookmarkEnd w:id="0"/>
      <w:r w:rsidRPr="00FB45F8">
        <w:rPr>
          <w:rFonts w:ascii="Times New Roman" w:hAnsi="Times New Roman" w:cs="Times New Roman"/>
          <w:sz w:val="24"/>
          <w:szCs w:val="24"/>
        </w:rPr>
        <w:t xml:space="preserve">Celem niniejszej procedury jest ustalenie zasad przyjmowania zgłoszeń sygnalistów, ich weryfikacji, podejmowania działań wyjaśniających oraz następczych. </w:t>
      </w:r>
    </w:p>
    <w:p w14:paraId="6E929224" w14:textId="77777777" w:rsidR="00D36CF2" w:rsidRPr="00FB45F8" w:rsidRDefault="00D36CF2" w:rsidP="001418DE">
      <w:pPr>
        <w:pStyle w:val="Akapitzlist"/>
        <w:numPr>
          <w:ilvl w:val="0"/>
          <w:numId w:val="1"/>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W związku z przyjęciem niniejszej procedury ustala się następujące definicje:</w:t>
      </w:r>
    </w:p>
    <w:p w14:paraId="1BF444E9" w14:textId="5F6543E9" w:rsidR="00D36CF2" w:rsidRPr="00FB45F8" w:rsidRDefault="00D36CF2" w:rsidP="001418DE">
      <w:pPr>
        <w:pStyle w:val="Akapitzlist"/>
        <w:numPr>
          <w:ilvl w:val="0"/>
          <w:numId w:val="10"/>
        </w:numPr>
        <w:spacing w:line="360" w:lineRule="auto"/>
        <w:ind w:left="1134"/>
        <w:jc w:val="both"/>
        <w:rPr>
          <w:rFonts w:ascii="Times New Roman" w:hAnsi="Times New Roman" w:cs="Times New Roman"/>
          <w:sz w:val="24"/>
          <w:szCs w:val="24"/>
        </w:rPr>
      </w:pPr>
      <w:r w:rsidRPr="00FB45F8">
        <w:rPr>
          <w:rFonts w:ascii="Times New Roman" w:hAnsi="Times New Roman" w:cs="Times New Roman"/>
          <w:b/>
          <w:bCs/>
          <w:sz w:val="24"/>
          <w:szCs w:val="24"/>
        </w:rPr>
        <w:t>Kanał zgłoszeń</w:t>
      </w:r>
      <w:r w:rsidRPr="00FB45F8">
        <w:rPr>
          <w:rFonts w:ascii="Times New Roman" w:hAnsi="Times New Roman" w:cs="Times New Roman"/>
          <w:sz w:val="24"/>
          <w:szCs w:val="24"/>
        </w:rPr>
        <w:t>- ustanowiony w Podmiocie bezpieczny</w:t>
      </w:r>
      <w:r w:rsidR="00365193">
        <w:rPr>
          <w:rFonts w:ascii="Times New Roman" w:hAnsi="Times New Roman" w:cs="Times New Roman"/>
          <w:sz w:val="24"/>
          <w:szCs w:val="24"/>
        </w:rPr>
        <w:t xml:space="preserve"> i</w:t>
      </w:r>
      <w:r w:rsidR="00857126">
        <w:rPr>
          <w:rFonts w:ascii="Times New Roman" w:hAnsi="Times New Roman" w:cs="Times New Roman"/>
          <w:sz w:val="24"/>
          <w:szCs w:val="24"/>
        </w:rPr>
        <w:t xml:space="preserve"> </w:t>
      </w:r>
      <w:r w:rsidRPr="00FB45F8">
        <w:rPr>
          <w:rFonts w:ascii="Times New Roman" w:hAnsi="Times New Roman" w:cs="Times New Roman"/>
          <w:sz w:val="24"/>
          <w:szCs w:val="24"/>
        </w:rPr>
        <w:t xml:space="preserve">poufny sposób dokonywania zgłoszeń </w:t>
      </w:r>
      <w:r w:rsidR="00B15CF4">
        <w:rPr>
          <w:rFonts w:ascii="Times New Roman" w:hAnsi="Times New Roman" w:cs="Times New Roman"/>
          <w:sz w:val="24"/>
          <w:szCs w:val="24"/>
        </w:rPr>
        <w:t>z</w:t>
      </w:r>
      <w:r w:rsidRPr="00FB45F8">
        <w:rPr>
          <w:rFonts w:ascii="Times New Roman" w:hAnsi="Times New Roman" w:cs="Times New Roman"/>
          <w:sz w:val="24"/>
          <w:szCs w:val="24"/>
        </w:rPr>
        <w:t>ewnętrznych,</w:t>
      </w:r>
    </w:p>
    <w:p w14:paraId="050457BE" w14:textId="77777777" w:rsidR="00D36CF2" w:rsidRPr="00FB45F8" w:rsidRDefault="00D36CF2" w:rsidP="001418DE">
      <w:pPr>
        <w:pStyle w:val="Akapitzlist"/>
        <w:numPr>
          <w:ilvl w:val="0"/>
          <w:numId w:val="10"/>
        </w:numPr>
        <w:spacing w:line="360" w:lineRule="auto"/>
        <w:ind w:left="1134"/>
        <w:jc w:val="both"/>
        <w:rPr>
          <w:rFonts w:ascii="Times New Roman" w:hAnsi="Times New Roman" w:cs="Times New Roman"/>
          <w:sz w:val="24"/>
          <w:szCs w:val="24"/>
        </w:rPr>
      </w:pPr>
      <w:r w:rsidRPr="00FB45F8">
        <w:rPr>
          <w:rFonts w:ascii="Times New Roman" w:hAnsi="Times New Roman" w:cs="Times New Roman"/>
          <w:b/>
          <w:bCs/>
          <w:sz w:val="24"/>
          <w:szCs w:val="24"/>
        </w:rPr>
        <w:t>Procedura</w:t>
      </w:r>
      <w:r w:rsidRPr="00FB45F8">
        <w:rPr>
          <w:rFonts w:ascii="Times New Roman" w:hAnsi="Times New Roman" w:cs="Times New Roman"/>
          <w:sz w:val="24"/>
          <w:szCs w:val="24"/>
        </w:rPr>
        <w:t>- niniejsza procedura przyjmowania zgłoszeń oraz podejmowania działań następczych.</w:t>
      </w:r>
    </w:p>
    <w:p w14:paraId="12A6D73D" w14:textId="715DE2DC" w:rsidR="00D36CF2" w:rsidRPr="00FB45F8" w:rsidRDefault="00D36CF2" w:rsidP="001418DE">
      <w:pPr>
        <w:pStyle w:val="Akapitzlist"/>
        <w:numPr>
          <w:ilvl w:val="0"/>
          <w:numId w:val="10"/>
        </w:numPr>
        <w:spacing w:line="360" w:lineRule="auto"/>
        <w:ind w:left="1134"/>
        <w:jc w:val="both"/>
        <w:rPr>
          <w:rFonts w:ascii="Times New Roman" w:hAnsi="Times New Roman" w:cs="Times New Roman"/>
          <w:sz w:val="24"/>
          <w:szCs w:val="24"/>
        </w:rPr>
      </w:pPr>
      <w:r w:rsidRPr="00FB45F8">
        <w:rPr>
          <w:rFonts w:ascii="Times New Roman" w:hAnsi="Times New Roman" w:cs="Times New Roman"/>
          <w:b/>
          <w:bCs/>
          <w:sz w:val="24"/>
          <w:szCs w:val="24"/>
        </w:rPr>
        <w:t>Organ</w:t>
      </w:r>
      <w:r w:rsidRPr="00FB45F8">
        <w:rPr>
          <w:rFonts w:ascii="Times New Roman" w:hAnsi="Times New Roman" w:cs="Times New Roman"/>
          <w:sz w:val="24"/>
          <w:szCs w:val="24"/>
        </w:rPr>
        <w:t xml:space="preserve">- </w:t>
      </w:r>
      <w:r w:rsidR="001418DE">
        <w:rPr>
          <w:rFonts w:ascii="Times New Roman" w:hAnsi="Times New Roman" w:cs="Times New Roman"/>
          <w:sz w:val="24"/>
          <w:szCs w:val="24"/>
        </w:rPr>
        <w:t>Burmistrz Miasta Mrągowa</w:t>
      </w:r>
    </w:p>
    <w:p w14:paraId="2264EBAF" w14:textId="77777777" w:rsidR="00D36CF2" w:rsidRPr="00FB45F8" w:rsidRDefault="00D36CF2" w:rsidP="001418DE">
      <w:pPr>
        <w:pStyle w:val="Akapitzlist"/>
        <w:numPr>
          <w:ilvl w:val="0"/>
          <w:numId w:val="10"/>
        </w:numPr>
        <w:spacing w:line="360" w:lineRule="auto"/>
        <w:ind w:left="1134"/>
        <w:jc w:val="both"/>
        <w:rPr>
          <w:rFonts w:ascii="Times New Roman" w:hAnsi="Times New Roman" w:cs="Times New Roman"/>
          <w:sz w:val="24"/>
          <w:szCs w:val="24"/>
        </w:rPr>
      </w:pPr>
      <w:r w:rsidRPr="00FB45F8">
        <w:rPr>
          <w:rFonts w:ascii="Times New Roman" w:hAnsi="Times New Roman" w:cs="Times New Roman"/>
          <w:b/>
          <w:bCs/>
          <w:sz w:val="24"/>
          <w:szCs w:val="24"/>
        </w:rPr>
        <w:t xml:space="preserve">Ustawa- </w:t>
      </w:r>
      <w:r w:rsidRPr="00FB45F8">
        <w:rPr>
          <w:rFonts w:ascii="Times New Roman" w:hAnsi="Times New Roman" w:cs="Times New Roman"/>
          <w:sz w:val="24"/>
          <w:szCs w:val="24"/>
        </w:rPr>
        <w:t>ustawa z dnia 14 czerwca 2024 r. o ochronie sygnalistów (Dz.U. 2024 poz. 928).</w:t>
      </w:r>
    </w:p>
    <w:p w14:paraId="14B259B1" w14:textId="589C5FB5" w:rsidR="00D36CF2" w:rsidRDefault="00D36CF2" w:rsidP="001418DE">
      <w:pPr>
        <w:pStyle w:val="Akapitzlist"/>
        <w:numPr>
          <w:ilvl w:val="0"/>
          <w:numId w:val="10"/>
        </w:numPr>
        <w:spacing w:line="360" w:lineRule="auto"/>
        <w:ind w:left="1134"/>
        <w:jc w:val="both"/>
        <w:rPr>
          <w:rFonts w:ascii="Times New Roman" w:hAnsi="Times New Roman" w:cs="Times New Roman"/>
          <w:sz w:val="24"/>
          <w:szCs w:val="24"/>
        </w:rPr>
      </w:pPr>
      <w:r w:rsidRPr="00FB45F8">
        <w:rPr>
          <w:rFonts w:ascii="Times New Roman" w:hAnsi="Times New Roman" w:cs="Times New Roman"/>
          <w:b/>
          <w:bCs/>
          <w:sz w:val="24"/>
          <w:szCs w:val="24"/>
        </w:rPr>
        <w:t>Zespół</w:t>
      </w:r>
      <w:r w:rsidRPr="00FB45F8">
        <w:rPr>
          <w:rFonts w:ascii="Times New Roman" w:hAnsi="Times New Roman" w:cs="Times New Roman"/>
          <w:sz w:val="24"/>
          <w:szCs w:val="24"/>
        </w:rPr>
        <w:t>- osoby spośród pracowników urzędu obsługującego Organ upoważnione do przyjmowania Zgłoszeń, dokonywania ich wstępnej weryfikacji, podejmowania działań następczych oraz wiązanego z tym przetwarzania danych osobowych, kontaktu z sygnalistą w celu przekazywania informacji zwrotnych</w:t>
      </w:r>
      <w:r w:rsidR="00365193">
        <w:rPr>
          <w:rFonts w:ascii="Times New Roman" w:hAnsi="Times New Roman" w:cs="Times New Roman"/>
          <w:sz w:val="24"/>
          <w:szCs w:val="24"/>
        </w:rPr>
        <w:t xml:space="preserve"> i</w:t>
      </w:r>
      <w:r w:rsidR="006F6217">
        <w:rPr>
          <w:rFonts w:ascii="Times New Roman" w:hAnsi="Times New Roman" w:cs="Times New Roman"/>
          <w:sz w:val="24"/>
          <w:szCs w:val="24"/>
        </w:rPr>
        <w:t xml:space="preserve"> </w:t>
      </w:r>
      <w:r w:rsidRPr="00FB45F8">
        <w:rPr>
          <w:rFonts w:ascii="Times New Roman" w:hAnsi="Times New Roman" w:cs="Times New Roman"/>
          <w:sz w:val="24"/>
          <w:szCs w:val="24"/>
        </w:rPr>
        <w:t>w razie potrzeby zwracania się o wyjaśnienia lub dodatkowe informacje w zakresie przekazanych informacji, jakie mogą być w jego posiadaniu oraz przekazywania zainteresowanym osobom informacji na temat procedury zgłoszeń zewnętrznych</w:t>
      </w:r>
      <w:r w:rsidR="006F6217">
        <w:rPr>
          <w:rFonts w:ascii="Times New Roman" w:hAnsi="Times New Roman" w:cs="Times New Roman"/>
          <w:sz w:val="24"/>
          <w:szCs w:val="24"/>
        </w:rPr>
        <w:t>:</w:t>
      </w:r>
    </w:p>
    <w:p w14:paraId="164216AF" w14:textId="049CF6A7" w:rsidR="006F6217" w:rsidRDefault="006F6217" w:rsidP="006F6217">
      <w:pPr>
        <w:pStyle w:val="Akapitzlist"/>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Beata Klimek,</w:t>
      </w:r>
    </w:p>
    <w:p w14:paraId="1994D3C4" w14:textId="70097DA0" w:rsidR="006F6217" w:rsidRDefault="006F6217" w:rsidP="006F6217">
      <w:pPr>
        <w:pStyle w:val="Akapitzlist"/>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Damian Pająk</w:t>
      </w:r>
    </w:p>
    <w:p w14:paraId="307D1DF8" w14:textId="58C8ACEB" w:rsidR="006F6217" w:rsidRDefault="006F6217" w:rsidP="006F6217">
      <w:pPr>
        <w:pStyle w:val="Akapitzlist"/>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Barbara Gabrychowicz-Olchowik</w:t>
      </w:r>
    </w:p>
    <w:p w14:paraId="4DC2224E" w14:textId="6C6FF37A" w:rsidR="001418DE" w:rsidRPr="001418DE" w:rsidRDefault="001418DE" w:rsidP="001418D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Pozostałe zwroty i terminy u</w:t>
      </w:r>
      <w:r w:rsidR="007437D7">
        <w:rPr>
          <w:rFonts w:ascii="Times New Roman" w:hAnsi="Times New Roman" w:cs="Times New Roman"/>
          <w:sz w:val="24"/>
          <w:szCs w:val="24"/>
        </w:rPr>
        <w:t>ż</w:t>
      </w:r>
      <w:r>
        <w:rPr>
          <w:rFonts w:ascii="Times New Roman" w:hAnsi="Times New Roman" w:cs="Times New Roman"/>
          <w:sz w:val="24"/>
          <w:szCs w:val="24"/>
        </w:rPr>
        <w:t>yte w procedurze należy rozumieć zgodnie z definicjami ujętymi w Ustawie.</w:t>
      </w:r>
    </w:p>
    <w:p w14:paraId="1CBA242F" w14:textId="77777777" w:rsidR="00D36CF2" w:rsidRPr="00FB45F8" w:rsidRDefault="00D36CF2" w:rsidP="00D36CF2">
      <w:pPr>
        <w:spacing w:line="360" w:lineRule="auto"/>
        <w:ind w:firstLine="360"/>
        <w:rPr>
          <w:rFonts w:ascii="Times New Roman" w:hAnsi="Times New Roman" w:cs="Times New Roman"/>
          <w:b/>
          <w:bCs/>
          <w:sz w:val="24"/>
          <w:szCs w:val="24"/>
        </w:rPr>
      </w:pPr>
      <w:r w:rsidRPr="00FB45F8">
        <w:rPr>
          <w:rFonts w:ascii="Times New Roman" w:hAnsi="Times New Roman" w:cs="Times New Roman"/>
          <w:b/>
          <w:bCs/>
          <w:sz w:val="24"/>
          <w:szCs w:val="24"/>
        </w:rPr>
        <w:t>§ 2. ZGŁOSZENIE ZEWNĘTRZNE</w:t>
      </w:r>
    </w:p>
    <w:p w14:paraId="2C0AE4C2" w14:textId="6BDC10BB" w:rsidR="00D36CF2" w:rsidRPr="00FB45F8" w:rsidRDefault="00D36CF2" w:rsidP="001418DE">
      <w:pPr>
        <w:pStyle w:val="Akapitzlist"/>
        <w:numPr>
          <w:ilvl w:val="0"/>
          <w:numId w:val="2"/>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 xml:space="preserve">Zgłoszenie zewnętrzne może zostać dokonane do organu publicznego lub Rzecznika Praw Obywatelskich. </w:t>
      </w:r>
    </w:p>
    <w:p w14:paraId="38F6BD78" w14:textId="77777777" w:rsidR="00D36CF2" w:rsidRPr="00FB45F8" w:rsidRDefault="00D36CF2" w:rsidP="001418DE">
      <w:pPr>
        <w:pStyle w:val="Akapitzlist"/>
        <w:numPr>
          <w:ilvl w:val="0"/>
          <w:numId w:val="2"/>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 xml:space="preserve">Kontakt z Rzecznikiem Praw Obywatelskich możliwy jest poprzez formularz online (w tym w języku migowym) udostępniony na stronie: https://bip.brpo.gov.pl/, poprzez skrzynkę </w:t>
      </w:r>
      <w:proofErr w:type="spellStart"/>
      <w:r w:rsidRPr="00FB45F8">
        <w:rPr>
          <w:rFonts w:ascii="Times New Roman" w:hAnsi="Times New Roman" w:cs="Times New Roman"/>
          <w:sz w:val="24"/>
          <w:szCs w:val="24"/>
        </w:rPr>
        <w:t>ePUAP</w:t>
      </w:r>
      <w:proofErr w:type="spellEnd"/>
      <w:r w:rsidRPr="00FB45F8">
        <w:rPr>
          <w:rFonts w:ascii="Times New Roman" w:hAnsi="Times New Roman" w:cs="Times New Roman"/>
          <w:sz w:val="24"/>
          <w:szCs w:val="24"/>
        </w:rPr>
        <w:t xml:space="preserve"> (Elektroniczna Skrzynka Podawcza: /RPO/</w:t>
      </w:r>
      <w:proofErr w:type="spellStart"/>
      <w:r w:rsidRPr="00FB45F8">
        <w:rPr>
          <w:rFonts w:ascii="Times New Roman" w:hAnsi="Times New Roman" w:cs="Times New Roman"/>
          <w:sz w:val="24"/>
          <w:szCs w:val="24"/>
        </w:rPr>
        <w:t>SkrytkaESP</w:t>
      </w:r>
      <w:proofErr w:type="spellEnd"/>
      <w:r w:rsidRPr="00FB45F8">
        <w:rPr>
          <w:rFonts w:ascii="Times New Roman" w:hAnsi="Times New Roman" w:cs="Times New Roman"/>
          <w:sz w:val="24"/>
          <w:szCs w:val="24"/>
        </w:rPr>
        <w:t>) lub na adres email: biurorzecznika@brpo.gov.pl.</w:t>
      </w:r>
    </w:p>
    <w:p w14:paraId="6CCF7A02" w14:textId="77777777" w:rsidR="00D36CF2" w:rsidRPr="00FB45F8" w:rsidRDefault="00D36CF2" w:rsidP="001418DE">
      <w:pPr>
        <w:pStyle w:val="Akapitzlist"/>
        <w:numPr>
          <w:ilvl w:val="0"/>
          <w:numId w:val="1"/>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 xml:space="preserve">Zaleca się korzystanie w pierwszej kolejności z procedury zgłoszeń wewnętrznych podmiotu prawnego, jeśli naruszeniu prawa można skutecznie zaradzić w ramach struktury organizacyjnej tego podmiotu, a według Sygnalisty nie zachodzi ryzyko działań odwetowych. </w:t>
      </w:r>
    </w:p>
    <w:p w14:paraId="6E88A1A0" w14:textId="03B185F7" w:rsidR="00D36CF2" w:rsidRPr="00FB45F8" w:rsidRDefault="00D36CF2" w:rsidP="001418DE">
      <w:pPr>
        <w:pStyle w:val="Akapitzlist"/>
        <w:numPr>
          <w:ilvl w:val="0"/>
          <w:numId w:val="1"/>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Każda osoba, która rozważa dokonanie Zgłoszenia ma możliwość uzyskania od Organu poufnej porady. W tym celu należy skontaktować się z Sekretarzem Miasta  pod nr tel. 89/</w:t>
      </w:r>
      <w:r w:rsidR="00365193">
        <w:rPr>
          <w:rFonts w:ascii="Times New Roman" w:hAnsi="Times New Roman" w:cs="Times New Roman"/>
          <w:sz w:val="24"/>
          <w:szCs w:val="24"/>
        </w:rPr>
        <w:t xml:space="preserve"> </w:t>
      </w:r>
      <w:r w:rsidRPr="00FB45F8">
        <w:rPr>
          <w:rFonts w:ascii="Times New Roman" w:hAnsi="Times New Roman" w:cs="Times New Roman"/>
          <w:sz w:val="24"/>
          <w:szCs w:val="24"/>
        </w:rPr>
        <w:t>741</w:t>
      </w:r>
      <w:r w:rsidR="00365193">
        <w:rPr>
          <w:rFonts w:ascii="Times New Roman" w:hAnsi="Times New Roman" w:cs="Times New Roman"/>
          <w:sz w:val="24"/>
          <w:szCs w:val="24"/>
        </w:rPr>
        <w:t xml:space="preserve"> </w:t>
      </w:r>
      <w:r w:rsidRPr="00FB45F8">
        <w:rPr>
          <w:rFonts w:ascii="Times New Roman" w:hAnsi="Times New Roman" w:cs="Times New Roman"/>
          <w:sz w:val="24"/>
          <w:szCs w:val="24"/>
        </w:rPr>
        <w:t>9001</w:t>
      </w:r>
    </w:p>
    <w:p w14:paraId="0AAD5D8E" w14:textId="77777777" w:rsidR="00D36CF2" w:rsidRPr="00FB45F8" w:rsidRDefault="00D36CF2" w:rsidP="00D36CF2">
      <w:pPr>
        <w:pStyle w:val="Akapitzlist"/>
        <w:spacing w:line="360" w:lineRule="auto"/>
        <w:jc w:val="both"/>
        <w:rPr>
          <w:rFonts w:ascii="Times New Roman" w:hAnsi="Times New Roman" w:cs="Times New Roman"/>
          <w:sz w:val="24"/>
          <w:szCs w:val="24"/>
        </w:rPr>
      </w:pPr>
    </w:p>
    <w:p w14:paraId="37EACFC0" w14:textId="0CEE6B86" w:rsidR="00D36CF2" w:rsidRPr="00FB45F8" w:rsidRDefault="00D36CF2" w:rsidP="00D36CF2">
      <w:pPr>
        <w:spacing w:line="360" w:lineRule="auto"/>
        <w:ind w:firstLine="360"/>
        <w:rPr>
          <w:rFonts w:ascii="Times New Roman" w:hAnsi="Times New Roman" w:cs="Times New Roman"/>
          <w:b/>
          <w:bCs/>
          <w:sz w:val="24"/>
          <w:szCs w:val="24"/>
        </w:rPr>
      </w:pPr>
      <w:r w:rsidRPr="00FB45F8">
        <w:rPr>
          <w:rFonts w:ascii="Times New Roman" w:hAnsi="Times New Roman" w:cs="Times New Roman"/>
          <w:b/>
          <w:bCs/>
          <w:sz w:val="24"/>
          <w:szCs w:val="24"/>
        </w:rPr>
        <w:t xml:space="preserve">§ </w:t>
      </w:r>
      <w:r w:rsidR="00880538">
        <w:rPr>
          <w:rFonts w:ascii="Times New Roman" w:hAnsi="Times New Roman" w:cs="Times New Roman"/>
          <w:b/>
          <w:bCs/>
          <w:sz w:val="24"/>
          <w:szCs w:val="24"/>
        </w:rPr>
        <w:t>3</w:t>
      </w:r>
      <w:r w:rsidRPr="00FB45F8">
        <w:rPr>
          <w:rFonts w:ascii="Times New Roman" w:hAnsi="Times New Roman" w:cs="Times New Roman"/>
          <w:b/>
          <w:bCs/>
          <w:sz w:val="24"/>
          <w:szCs w:val="24"/>
        </w:rPr>
        <w:t>. USTALONE KANAŁY ZGŁOSZEŃ</w:t>
      </w:r>
    </w:p>
    <w:p w14:paraId="5AC0D461" w14:textId="3D3DDBDF" w:rsidR="00D36CF2" w:rsidRPr="005E41BD" w:rsidRDefault="00D36CF2" w:rsidP="005E41BD">
      <w:pPr>
        <w:pStyle w:val="Akapitzlist"/>
        <w:numPr>
          <w:ilvl w:val="0"/>
          <w:numId w:val="25"/>
        </w:numPr>
        <w:spacing w:line="360" w:lineRule="auto"/>
        <w:jc w:val="both"/>
        <w:rPr>
          <w:rFonts w:ascii="Times New Roman" w:hAnsi="Times New Roman" w:cs="Times New Roman"/>
          <w:sz w:val="24"/>
          <w:szCs w:val="24"/>
        </w:rPr>
      </w:pPr>
      <w:r w:rsidRPr="005E41BD">
        <w:rPr>
          <w:rFonts w:ascii="Times New Roman" w:hAnsi="Times New Roman" w:cs="Times New Roman"/>
          <w:sz w:val="24"/>
          <w:szCs w:val="24"/>
        </w:rPr>
        <w:t>W celu dokonania zgłoszenia zewnętrznego, Sygnalista korzysta z ustalon</w:t>
      </w:r>
      <w:r w:rsidR="001418DE" w:rsidRPr="005E41BD">
        <w:rPr>
          <w:rFonts w:ascii="Times New Roman" w:hAnsi="Times New Roman" w:cs="Times New Roman"/>
          <w:sz w:val="24"/>
          <w:szCs w:val="24"/>
        </w:rPr>
        <w:t>ego</w:t>
      </w:r>
      <w:r w:rsidRPr="005E41BD">
        <w:rPr>
          <w:rFonts w:ascii="Times New Roman" w:hAnsi="Times New Roman" w:cs="Times New Roman"/>
          <w:sz w:val="24"/>
          <w:szCs w:val="24"/>
        </w:rPr>
        <w:t xml:space="preserve"> przez Organ Kanał</w:t>
      </w:r>
      <w:r w:rsidR="001418DE" w:rsidRPr="005E41BD">
        <w:rPr>
          <w:rFonts w:ascii="Times New Roman" w:hAnsi="Times New Roman" w:cs="Times New Roman"/>
          <w:sz w:val="24"/>
          <w:szCs w:val="24"/>
        </w:rPr>
        <w:t>u</w:t>
      </w:r>
      <w:r w:rsidRPr="005E41BD">
        <w:rPr>
          <w:rFonts w:ascii="Times New Roman" w:hAnsi="Times New Roman" w:cs="Times New Roman"/>
          <w:sz w:val="24"/>
          <w:szCs w:val="24"/>
        </w:rPr>
        <w:t xml:space="preserve"> Zgłoszeń</w:t>
      </w:r>
      <w:r w:rsidR="001418DE" w:rsidRPr="005E41BD">
        <w:rPr>
          <w:rFonts w:ascii="Times New Roman" w:hAnsi="Times New Roman" w:cs="Times New Roman"/>
          <w:sz w:val="24"/>
          <w:szCs w:val="24"/>
        </w:rPr>
        <w:t xml:space="preserve"> pod postacią </w:t>
      </w:r>
      <w:r w:rsidRPr="005E41BD">
        <w:rPr>
          <w:rFonts w:ascii="Times New Roman" w:hAnsi="Times New Roman" w:cs="Times New Roman"/>
          <w:sz w:val="24"/>
          <w:szCs w:val="24"/>
        </w:rPr>
        <w:t>elektroniczn</w:t>
      </w:r>
      <w:r w:rsidR="001418DE" w:rsidRPr="005E41BD">
        <w:rPr>
          <w:rFonts w:ascii="Times New Roman" w:hAnsi="Times New Roman" w:cs="Times New Roman"/>
          <w:sz w:val="24"/>
          <w:szCs w:val="24"/>
        </w:rPr>
        <w:t>ego</w:t>
      </w:r>
      <w:r w:rsidRPr="005E41BD">
        <w:rPr>
          <w:rFonts w:ascii="Times New Roman" w:hAnsi="Times New Roman" w:cs="Times New Roman"/>
          <w:sz w:val="24"/>
          <w:szCs w:val="24"/>
        </w:rPr>
        <w:t xml:space="preserve"> system</w:t>
      </w:r>
      <w:r w:rsidR="001418DE" w:rsidRPr="005E41BD">
        <w:rPr>
          <w:rFonts w:ascii="Times New Roman" w:hAnsi="Times New Roman" w:cs="Times New Roman"/>
          <w:sz w:val="24"/>
          <w:szCs w:val="24"/>
        </w:rPr>
        <w:t>u</w:t>
      </w:r>
      <w:r w:rsidRPr="005E41BD">
        <w:rPr>
          <w:rFonts w:ascii="Times New Roman" w:hAnsi="Times New Roman" w:cs="Times New Roman"/>
          <w:sz w:val="24"/>
          <w:szCs w:val="24"/>
        </w:rPr>
        <w:t xml:space="preserve"> o nazwie „Sygnalizuj.pl”, w ramach którego pod adresem www.miastomragowo.sygnalizuj.pl udostępniony został formularz online do składania Zgłoszeń zgodnie ze wskazówkami wskazanymi w systemie. Każde Zgłoszenie otrzymuje swój indywidualny numer udostępniany Sygnaliście. Dzięki numerowi Zgłoszenia Sygnalista otrzymuje wgląd do procesu przyjmowania Zgłoszenia oraz podejmowania działań następczych przez Organ. </w:t>
      </w:r>
    </w:p>
    <w:p w14:paraId="1A7C25A1" w14:textId="27BC3E72" w:rsidR="001418DE" w:rsidRPr="005E41BD" w:rsidRDefault="00D36CF2" w:rsidP="005E41BD">
      <w:pPr>
        <w:pStyle w:val="Akapitzlist"/>
        <w:numPr>
          <w:ilvl w:val="0"/>
          <w:numId w:val="25"/>
        </w:numPr>
        <w:spacing w:line="360" w:lineRule="auto"/>
        <w:jc w:val="both"/>
        <w:rPr>
          <w:rFonts w:ascii="Times New Roman" w:hAnsi="Times New Roman" w:cs="Times New Roman"/>
          <w:sz w:val="24"/>
          <w:szCs w:val="24"/>
        </w:rPr>
      </w:pPr>
      <w:r w:rsidRPr="005E41BD">
        <w:rPr>
          <w:rFonts w:ascii="Times New Roman" w:hAnsi="Times New Roman" w:cs="Times New Roman"/>
          <w:sz w:val="24"/>
          <w:szCs w:val="24"/>
        </w:rPr>
        <w:t>Organ ustala kanały zgłoszeń zewnętrznych jako kanały niezależne</w:t>
      </w:r>
      <w:r w:rsidR="00365193" w:rsidRPr="005E41BD">
        <w:rPr>
          <w:rFonts w:ascii="Times New Roman" w:hAnsi="Times New Roman" w:cs="Times New Roman"/>
          <w:sz w:val="24"/>
          <w:szCs w:val="24"/>
        </w:rPr>
        <w:t xml:space="preserve"> i</w:t>
      </w:r>
      <w:r w:rsidR="00857126" w:rsidRPr="005E41BD">
        <w:rPr>
          <w:rFonts w:ascii="Times New Roman" w:hAnsi="Times New Roman" w:cs="Times New Roman"/>
          <w:sz w:val="24"/>
          <w:szCs w:val="24"/>
        </w:rPr>
        <w:t xml:space="preserve"> </w:t>
      </w:r>
      <w:r w:rsidRPr="005E41BD">
        <w:rPr>
          <w:rFonts w:ascii="Times New Roman" w:hAnsi="Times New Roman" w:cs="Times New Roman"/>
          <w:sz w:val="24"/>
          <w:szCs w:val="24"/>
        </w:rPr>
        <w:t xml:space="preserve">odrębne od kanałów zgłoszeń wykorzystywanych w ramach zwykłej działalności Organu. </w:t>
      </w:r>
    </w:p>
    <w:p w14:paraId="4FE40D53" w14:textId="30C87B00" w:rsidR="00D36CF2" w:rsidRPr="001418DE" w:rsidRDefault="00D36CF2" w:rsidP="005E41BD">
      <w:pPr>
        <w:pStyle w:val="Akapitzlist"/>
        <w:numPr>
          <w:ilvl w:val="0"/>
          <w:numId w:val="25"/>
        </w:numPr>
        <w:spacing w:line="360" w:lineRule="auto"/>
        <w:jc w:val="both"/>
        <w:rPr>
          <w:rFonts w:ascii="Times New Roman" w:hAnsi="Times New Roman" w:cs="Times New Roman"/>
          <w:sz w:val="24"/>
          <w:szCs w:val="24"/>
        </w:rPr>
      </w:pPr>
      <w:r w:rsidRPr="001418DE">
        <w:rPr>
          <w:rFonts w:ascii="Times New Roman" w:hAnsi="Times New Roman" w:cs="Times New Roman"/>
          <w:sz w:val="24"/>
          <w:szCs w:val="24"/>
        </w:rPr>
        <w:t xml:space="preserve">Zgłoszenia złożone z pominięciem ustalonych w niniejszej Procedurze Kanałów Zgłoszeń, nie będą rozpatrywane na zasadach </w:t>
      </w:r>
      <w:r w:rsidR="005E41BD">
        <w:rPr>
          <w:rFonts w:ascii="Times New Roman" w:hAnsi="Times New Roman" w:cs="Times New Roman"/>
          <w:sz w:val="24"/>
          <w:szCs w:val="24"/>
        </w:rPr>
        <w:t xml:space="preserve">w niej </w:t>
      </w:r>
      <w:r w:rsidRPr="001418DE">
        <w:rPr>
          <w:rFonts w:ascii="Times New Roman" w:hAnsi="Times New Roman" w:cs="Times New Roman"/>
          <w:sz w:val="24"/>
          <w:szCs w:val="24"/>
        </w:rPr>
        <w:t>wskazanych</w:t>
      </w:r>
      <w:r w:rsidR="005E41BD">
        <w:rPr>
          <w:rFonts w:ascii="Times New Roman" w:hAnsi="Times New Roman" w:cs="Times New Roman"/>
          <w:sz w:val="24"/>
          <w:szCs w:val="24"/>
        </w:rPr>
        <w:t>.</w:t>
      </w:r>
    </w:p>
    <w:p w14:paraId="0CEF35CB" w14:textId="77777777" w:rsidR="00365193" w:rsidRPr="00365193" w:rsidRDefault="00365193" w:rsidP="00365193">
      <w:pPr>
        <w:spacing w:line="360" w:lineRule="auto"/>
        <w:jc w:val="both"/>
        <w:rPr>
          <w:rFonts w:ascii="Times New Roman" w:hAnsi="Times New Roman" w:cs="Times New Roman"/>
          <w:sz w:val="24"/>
          <w:szCs w:val="24"/>
        </w:rPr>
      </w:pPr>
    </w:p>
    <w:p w14:paraId="7ADFFD38" w14:textId="584933C2" w:rsidR="00D36CF2" w:rsidRPr="00FB45F8" w:rsidRDefault="00D36CF2" w:rsidP="00D36CF2">
      <w:pPr>
        <w:spacing w:line="360" w:lineRule="auto"/>
        <w:ind w:firstLine="349"/>
        <w:rPr>
          <w:rFonts w:ascii="Times New Roman" w:hAnsi="Times New Roman" w:cs="Times New Roman"/>
          <w:b/>
          <w:bCs/>
          <w:sz w:val="24"/>
          <w:szCs w:val="24"/>
        </w:rPr>
      </w:pPr>
      <w:r w:rsidRPr="00FB45F8">
        <w:rPr>
          <w:rFonts w:ascii="Times New Roman" w:hAnsi="Times New Roman" w:cs="Times New Roman"/>
          <w:b/>
          <w:bCs/>
          <w:sz w:val="24"/>
          <w:szCs w:val="24"/>
        </w:rPr>
        <w:lastRenderedPageBreak/>
        <w:t xml:space="preserve">§ </w:t>
      </w:r>
      <w:r w:rsidR="00880538">
        <w:rPr>
          <w:rFonts w:ascii="Times New Roman" w:hAnsi="Times New Roman" w:cs="Times New Roman"/>
          <w:b/>
          <w:bCs/>
          <w:sz w:val="24"/>
          <w:szCs w:val="24"/>
        </w:rPr>
        <w:t>4</w:t>
      </w:r>
      <w:r w:rsidRPr="00FB45F8">
        <w:rPr>
          <w:rFonts w:ascii="Times New Roman" w:hAnsi="Times New Roman" w:cs="Times New Roman"/>
          <w:b/>
          <w:bCs/>
          <w:sz w:val="24"/>
          <w:szCs w:val="24"/>
        </w:rPr>
        <w:t>. DOKONYWANIE ZGŁOSZEŃ ZEWNĘTRZNYCH</w:t>
      </w:r>
    </w:p>
    <w:p w14:paraId="7E0245E6" w14:textId="1CD82C04" w:rsidR="00D36CF2" w:rsidRPr="00FB45F8" w:rsidRDefault="00D36CF2" w:rsidP="00D36CF2">
      <w:pPr>
        <w:pStyle w:val="Akapitzlist"/>
        <w:numPr>
          <w:ilvl w:val="0"/>
          <w:numId w:val="3"/>
        </w:numPr>
        <w:spacing w:line="360" w:lineRule="auto"/>
        <w:ind w:left="709"/>
        <w:jc w:val="both"/>
        <w:rPr>
          <w:rFonts w:ascii="Times New Roman" w:hAnsi="Times New Roman" w:cs="Times New Roman"/>
          <w:sz w:val="24"/>
          <w:szCs w:val="24"/>
        </w:rPr>
      </w:pPr>
      <w:r w:rsidRPr="00FB45F8">
        <w:rPr>
          <w:rFonts w:ascii="Times New Roman" w:hAnsi="Times New Roman" w:cs="Times New Roman"/>
          <w:sz w:val="24"/>
          <w:szCs w:val="24"/>
        </w:rPr>
        <w:t>Organ przyjmuje</w:t>
      </w:r>
      <w:r w:rsidR="00365193">
        <w:rPr>
          <w:rFonts w:ascii="Times New Roman" w:hAnsi="Times New Roman" w:cs="Times New Roman"/>
          <w:sz w:val="24"/>
          <w:szCs w:val="24"/>
        </w:rPr>
        <w:t xml:space="preserve"> i</w:t>
      </w:r>
      <w:r w:rsidR="00857126">
        <w:rPr>
          <w:rFonts w:ascii="Times New Roman" w:hAnsi="Times New Roman" w:cs="Times New Roman"/>
          <w:sz w:val="24"/>
          <w:szCs w:val="24"/>
        </w:rPr>
        <w:t xml:space="preserve"> </w:t>
      </w:r>
      <w:r w:rsidRPr="00FB45F8">
        <w:rPr>
          <w:rFonts w:ascii="Times New Roman" w:hAnsi="Times New Roman" w:cs="Times New Roman"/>
          <w:sz w:val="24"/>
          <w:szCs w:val="24"/>
        </w:rPr>
        <w:t>rozpatruje Zgłoszenia skierowane bezpośrednio do Organu przez Sygnalistę oraz Zgłoszenia skierowane przez Sygnalistę do Rzecznika Praw Obywatelskich lub innego Organu, które to Zgłoszenia zostały przez Rzecznika Praw Obywatelskich lub inny Organ przekazane Organowi jako właściwemu do podjęcia działań następczych.</w:t>
      </w:r>
    </w:p>
    <w:p w14:paraId="384092CC" w14:textId="0BBAEB0E" w:rsidR="00D36CF2" w:rsidRPr="00FB45F8" w:rsidRDefault="00D36CF2" w:rsidP="00D36CF2">
      <w:pPr>
        <w:pStyle w:val="Akapitzlist"/>
        <w:numPr>
          <w:ilvl w:val="0"/>
          <w:numId w:val="13"/>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dane Sygnalisty</w:t>
      </w:r>
      <w:r w:rsidR="00365193">
        <w:rPr>
          <w:rFonts w:ascii="Times New Roman" w:hAnsi="Times New Roman" w:cs="Times New Roman"/>
          <w:sz w:val="24"/>
          <w:szCs w:val="24"/>
        </w:rPr>
        <w:t xml:space="preserve"> i</w:t>
      </w:r>
      <w:r w:rsidR="00857126">
        <w:rPr>
          <w:rFonts w:ascii="Times New Roman" w:hAnsi="Times New Roman" w:cs="Times New Roman"/>
          <w:sz w:val="24"/>
          <w:szCs w:val="24"/>
        </w:rPr>
        <w:t xml:space="preserve"> </w:t>
      </w:r>
      <w:r w:rsidRPr="00FB45F8">
        <w:rPr>
          <w:rFonts w:ascii="Times New Roman" w:hAnsi="Times New Roman" w:cs="Times New Roman"/>
          <w:sz w:val="24"/>
          <w:szCs w:val="24"/>
        </w:rPr>
        <w:t xml:space="preserve">sposób kontaktu z Sygnalistą </w:t>
      </w:r>
    </w:p>
    <w:p w14:paraId="204C7AE5" w14:textId="77777777" w:rsidR="00D36CF2" w:rsidRPr="00FB45F8" w:rsidRDefault="00D36CF2" w:rsidP="00D36CF2">
      <w:pPr>
        <w:pStyle w:val="Akapitzlist"/>
        <w:numPr>
          <w:ilvl w:val="0"/>
          <w:numId w:val="13"/>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dane osoby, której dotyczy Zgłoszenie,</w:t>
      </w:r>
    </w:p>
    <w:p w14:paraId="3113746A" w14:textId="77777777" w:rsidR="00D36CF2" w:rsidRPr="00FB45F8" w:rsidRDefault="00D36CF2" w:rsidP="00D36CF2">
      <w:pPr>
        <w:pStyle w:val="Akapitzlist"/>
        <w:numPr>
          <w:ilvl w:val="0"/>
          <w:numId w:val="13"/>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kategorię naruszenia prawa,</w:t>
      </w:r>
    </w:p>
    <w:p w14:paraId="5265DC73" w14:textId="77777777" w:rsidR="00D36CF2" w:rsidRPr="00FB45F8" w:rsidRDefault="00D36CF2" w:rsidP="00D36CF2">
      <w:pPr>
        <w:pStyle w:val="Akapitzlist"/>
        <w:numPr>
          <w:ilvl w:val="0"/>
          <w:numId w:val="13"/>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wszelkie okoliczności wskazujące na naruszenie prawa,</w:t>
      </w:r>
    </w:p>
    <w:p w14:paraId="28C70EBB" w14:textId="77777777" w:rsidR="00D36CF2" w:rsidRPr="00FB45F8" w:rsidRDefault="00D36CF2" w:rsidP="00D36CF2">
      <w:pPr>
        <w:pStyle w:val="Akapitzlist"/>
        <w:numPr>
          <w:ilvl w:val="0"/>
          <w:numId w:val="13"/>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informacje, dokumenty oraz inne dowody dotyczące wystąpienia naruszenia prawa lub nieprawidłowości wskazanych w Zgłoszeniu, w tym w szczególności dane świadków naruszenia,</w:t>
      </w:r>
    </w:p>
    <w:p w14:paraId="778CE56F" w14:textId="77777777" w:rsidR="00D36CF2" w:rsidRPr="00FB45F8" w:rsidRDefault="00D36CF2" w:rsidP="00D36CF2">
      <w:pPr>
        <w:pStyle w:val="Akapitzlist"/>
        <w:numPr>
          <w:ilvl w:val="0"/>
          <w:numId w:val="13"/>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miejsce, czas, okres, w którym doszło do naruszenia,</w:t>
      </w:r>
    </w:p>
    <w:p w14:paraId="734ADACB" w14:textId="77777777" w:rsidR="00D36CF2" w:rsidRPr="00FB45F8" w:rsidRDefault="00D36CF2" w:rsidP="00D36CF2">
      <w:pPr>
        <w:pStyle w:val="Akapitzlist"/>
        <w:numPr>
          <w:ilvl w:val="0"/>
          <w:numId w:val="3"/>
        </w:numPr>
        <w:spacing w:line="360" w:lineRule="auto"/>
        <w:ind w:left="709"/>
        <w:jc w:val="both"/>
        <w:rPr>
          <w:rFonts w:ascii="Times New Roman" w:hAnsi="Times New Roman" w:cs="Times New Roman"/>
          <w:sz w:val="24"/>
          <w:szCs w:val="24"/>
        </w:rPr>
      </w:pPr>
      <w:r w:rsidRPr="00FB45F8">
        <w:rPr>
          <w:rFonts w:ascii="Times New Roman" w:hAnsi="Times New Roman" w:cs="Times New Roman"/>
          <w:sz w:val="24"/>
          <w:szCs w:val="24"/>
        </w:rPr>
        <w:t>Sygnalista przed dokonaniem Zgłoszenia powinien zapoznać się z niniejszą Procedurą oraz klauzulą informacyjną dotyczącą przetwarzania danych osobowych, która stanowi załącznik nr 1 do niniejszej Procedury.</w:t>
      </w:r>
    </w:p>
    <w:p w14:paraId="19B8872C" w14:textId="4E72C6E1" w:rsidR="00D36CF2" w:rsidRPr="00FB45F8" w:rsidRDefault="005E41BD" w:rsidP="00D36CF2">
      <w:pPr>
        <w:pStyle w:val="Akapitzlist"/>
        <w:numPr>
          <w:ilvl w:val="0"/>
          <w:numId w:val="3"/>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Organ</w:t>
      </w:r>
      <w:r w:rsidR="00D36CF2" w:rsidRPr="00FB45F8">
        <w:rPr>
          <w:rFonts w:ascii="Times New Roman" w:hAnsi="Times New Roman" w:cs="Times New Roman"/>
          <w:sz w:val="24"/>
          <w:szCs w:val="24"/>
        </w:rPr>
        <w:t xml:space="preserve"> nie obsługuje zgłoszeń dokonanych anonimowych.</w:t>
      </w:r>
    </w:p>
    <w:p w14:paraId="291E5599" w14:textId="292F27A7" w:rsidR="00D36CF2" w:rsidRPr="00FB45F8" w:rsidRDefault="00D36CF2" w:rsidP="00D36CF2">
      <w:pPr>
        <w:pStyle w:val="Akapitzlist"/>
        <w:numPr>
          <w:ilvl w:val="0"/>
          <w:numId w:val="3"/>
        </w:numPr>
        <w:spacing w:line="360" w:lineRule="auto"/>
        <w:ind w:left="709"/>
        <w:jc w:val="both"/>
        <w:rPr>
          <w:rFonts w:ascii="Times New Roman" w:hAnsi="Times New Roman" w:cs="Times New Roman"/>
          <w:sz w:val="24"/>
          <w:szCs w:val="24"/>
        </w:rPr>
      </w:pPr>
      <w:r w:rsidRPr="00FB45F8">
        <w:rPr>
          <w:rFonts w:ascii="Times New Roman" w:hAnsi="Times New Roman" w:cs="Times New Roman"/>
          <w:sz w:val="24"/>
          <w:szCs w:val="24"/>
        </w:rPr>
        <w:t>W celu rozpatrzenia Zgłoszenia oraz podjęcia działań wyjaśniających</w:t>
      </w:r>
      <w:r w:rsidR="00365193">
        <w:rPr>
          <w:rFonts w:ascii="Times New Roman" w:hAnsi="Times New Roman" w:cs="Times New Roman"/>
          <w:sz w:val="24"/>
          <w:szCs w:val="24"/>
        </w:rPr>
        <w:t xml:space="preserve"> i</w:t>
      </w:r>
      <w:r w:rsidR="00857126">
        <w:rPr>
          <w:rFonts w:ascii="Times New Roman" w:hAnsi="Times New Roman" w:cs="Times New Roman"/>
          <w:sz w:val="24"/>
          <w:szCs w:val="24"/>
        </w:rPr>
        <w:t xml:space="preserve"> </w:t>
      </w:r>
      <w:r w:rsidRPr="00FB45F8">
        <w:rPr>
          <w:rFonts w:ascii="Times New Roman" w:hAnsi="Times New Roman" w:cs="Times New Roman"/>
          <w:sz w:val="24"/>
          <w:szCs w:val="24"/>
        </w:rPr>
        <w:t>następczych konieczne może okazać się uzupełnienia przez Sygnalistę informacji przekazanych w Zgłoszeniu W takiej sytuacji Podmiot ma prawo skontaktować się z Sygnalistą z prośbą o ich uzupełnienie wskazując, jakie informacje są niezbędne.</w:t>
      </w:r>
    </w:p>
    <w:p w14:paraId="0BC69731" w14:textId="77777777" w:rsidR="00D36CF2" w:rsidRPr="00FB45F8" w:rsidRDefault="00D36CF2" w:rsidP="00D36CF2">
      <w:pPr>
        <w:pStyle w:val="Akapitzlist"/>
        <w:spacing w:line="360" w:lineRule="auto"/>
        <w:ind w:left="709"/>
        <w:jc w:val="both"/>
        <w:rPr>
          <w:rFonts w:ascii="Times New Roman" w:hAnsi="Times New Roman" w:cs="Times New Roman"/>
          <w:strike/>
          <w:sz w:val="24"/>
          <w:szCs w:val="24"/>
          <w:highlight w:val="yellow"/>
        </w:rPr>
      </w:pPr>
    </w:p>
    <w:p w14:paraId="5CA2E6A6" w14:textId="1CC64D3A" w:rsidR="00D36CF2" w:rsidRPr="00FB45F8" w:rsidRDefault="00D36CF2" w:rsidP="00AA188A">
      <w:pPr>
        <w:spacing w:line="360" w:lineRule="auto"/>
        <w:ind w:left="360"/>
        <w:rPr>
          <w:rFonts w:ascii="Times New Roman" w:hAnsi="Times New Roman" w:cs="Times New Roman"/>
          <w:b/>
          <w:bCs/>
          <w:sz w:val="24"/>
          <w:szCs w:val="24"/>
        </w:rPr>
      </w:pPr>
      <w:r w:rsidRPr="00FB45F8">
        <w:rPr>
          <w:rFonts w:ascii="Times New Roman" w:hAnsi="Times New Roman" w:cs="Times New Roman"/>
          <w:b/>
          <w:bCs/>
          <w:sz w:val="24"/>
          <w:szCs w:val="24"/>
        </w:rPr>
        <w:t xml:space="preserve">§ </w:t>
      </w:r>
      <w:r w:rsidR="00880538">
        <w:rPr>
          <w:rFonts w:ascii="Times New Roman" w:hAnsi="Times New Roman" w:cs="Times New Roman"/>
          <w:b/>
          <w:bCs/>
          <w:sz w:val="24"/>
          <w:szCs w:val="24"/>
        </w:rPr>
        <w:t>5</w:t>
      </w:r>
      <w:r w:rsidRPr="00FB45F8">
        <w:rPr>
          <w:rFonts w:ascii="Times New Roman" w:hAnsi="Times New Roman" w:cs="Times New Roman"/>
          <w:b/>
          <w:bCs/>
          <w:sz w:val="24"/>
          <w:szCs w:val="24"/>
        </w:rPr>
        <w:t>. PRZYJMOWANIE ORAZ ROZPATRYWANIE ZGŁOSZEŃ ZEWNĘTRZNYCH</w:t>
      </w:r>
    </w:p>
    <w:p w14:paraId="707762D1" w14:textId="77777777" w:rsidR="00D36CF2" w:rsidRDefault="00D36CF2" w:rsidP="00D36CF2">
      <w:pPr>
        <w:pStyle w:val="Akapitzlist"/>
        <w:numPr>
          <w:ilvl w:val="0"/>
          <w:numId w:val="4"/>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 xml:space="preserve">W celu przyjmowania, rozpatrywania Zgłoszeń, kontaktu z Sygnalistą oraz przekazywania zainteresowanym osobom informacji na temat niniejszej Procedury, Organ powołał Zespół odpowiedzialny za podejmowanie czynności wobec Zgłoszenia zgodnie z przepisami prawa. </w:t>
      </w:r>
    </w:p>
    <w:p w14:paraId="2F16D713" w14:textId="0152DD2D" w:rsidR="00D36CF2" w:rsidRPr="00FB45F8" w:rsidRDefault="00D36CF2" w:rsidP="00D36CF2">
      <w:pPr>
        <w:pStyle w:val="Akapitzlist"/>
        <w:numPr>
          <w:ilvl w:val="0"/>
          <w:numId w:val="4"/>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Po złożeniu Zgłoszenia, Sygnalista otrzymuje potwierdzenie przyjęcia Zgłoszenia w terminie 7 dni od daty otrzymania Zgłoszenia.</w:t>
      </w:r>
    </w:p>
    <w:p w14:paraId="1A45C427" w14:textId="4D2A79FF" w:rsidR="00D36CF2" w:rsidRPr="00FB45F8" w:rsidRDefault="00D36CF2" w:rsidP="00D36CF2">
      <w:pPr>
        <w:pStyle w:val="Akapitzlist"/>
        <w:numPr>
          <w:ilvl w:val="0"/>
          <w:numId w:val="4"/>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lastRenderedPageBreak/>
        <w:t>Po otrzymaniu</w:t>
      </w:r>
      <w:r w:rsidR="00365193">
        <w:rPr>
          <w:rFonts w:ascii="Times New Roman" w:hAnsi="Times New Roman" w:cs="Times New Roman"/>
          <w:sz w:val="24"/>
          <w:szCs w:val="24"/>
        </w:rPr>
        <w:t xml:space="preserve"> i</w:t>
      </w:r>
      <w:r w:rsidR="00857126">
        <w:rPr>
          <w:rFonts w:ascii="Times New Roman" w:hAnsi="Times New Roman" w:cs="Times New Roman"/>
          <w:sz w:val="24"/>
          <w:szCs w:val="24"/>
        </w:rPr>
        <w:t xml:space="preserve"> </w:t>
      </w:r>
      <w:r w:rsidRPr="00FB45F8">
        <w:rPr>
          <w:rFonts w:ascii="Times New Roman" w:hAnsi="Times New Roman" w:cs="Times New Roman"/>
          <w:sz w:val="24"/>
          <w:szCs w:val="24"/>
        </w:rPr>
        <w:t>potwierdzeniu Zgłoszenia, Zespół przeprowadza wstępną analizę, oceniając czy przekazana informacja stanowi informację o naruszeniu prawa, a także czy przekazana informacja pozwala na rozpoczęcie postępowania wyjaśniającego. Zespół ma prawo zwrócić się do Sygnalisty na każdym etapie weryfikacji Zgłoszenia o dodatkowe informacje lub wyjaśnienia, jeśli są one niezbędne do prawidłowej weryfikacji Zgłoszenia. Organ odstępuje od żądania wyjaśnień lub dodatkowych informacji w przypadku, kiedy Sygnalista sprzeciwia się przesłaniu żądanych wyjaśnień lub ich przesłanie może zagrozić ochronie jego poufności.</w:t>
      </w:r>
    </w:p>
    <w:p w14:paraId="0182D441" w14:textId="77777777" w:rsidR="00D36CF2" w:rsidRPr="00FB45F8" w:rsidRDefault="00D36CF2" w:rsidP="00D36CF2">
      <w:pPr>
        <w:pStyle w:val="Akapitzlist"/>
        <w:numPr>
          <w:ilvl w:val="0"/>
          <w:numId w:val="4"/>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 xml:space="preserve">Zespół w  pierwszej kolejności weryfikuje, czy Zgłoszenie dotyczy informacji o naruszeniu prawa oraz dokonuje ustalenia, czy dotyczy naruszeń w dziedzinie, która należy do zakresu działania Organu, a jeżeli nie należy – dokonuje ustalenia organu publicznego właściwego do podjęcia działań następczych. </w:t>
      </w:r>
    </w:p>
    <w:p w14:paraId="13156B0D" w14:textId="77777777" w:rsidR="00D36CF2" w:rsidRPr="00FB45F8" w:rsidRDefault="00D36CF2" w:rsidP="00D36CF2">
      <w:pPr>
        <w:pStyle w:val="Akapitzlist"/>
        <w:numPr>
          <w:ilvl w:val="0"/>
          <w:numId w:val="4"/>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Zespół może odstąpić od rozpatrywania lub przekazania Zgłoszenia, jeżeli Zgłoszenie nie dotyczy informacji o naruszeniu prawa. W takiej sytuacji Zespół informuje Sygnalistę o odstąpieniu od przekazania Zgłoszenia, podając mu ustalenia, jakich dokonano w trakcie wstępnej weryfikacji Zgłoszenia.</w:t>
      </w:r>
    </w:p>
    <w:p w14:paraId="3F6D1516" w14:textId="50F70552" w:rsidR="00D36CF2" w:rsidRPr="00FB45F8" w:rsidRDefault="00D36CF2" w:rsidP="00D36CF2">
      <w:pPr>
        <w:pStyle w:val="Akapitzlist"/>
        <w:numPr>
          <w:ilvl w:val="0"/>
          <w:numId w:val="4"/>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W przypadku, kiedy po wstępnej weryfikacji Zgłoszenia okaże się, że dotyczy informacji o naruszeniu prawa, ale nie należy do zakresu działania, Zespół dokonuje ustalenia organu publicznego właściwego do podjęcia działań następczych</w:t>
      </w:r>
      <w:r w:rsidR="00365193">
        <w:rPr>
          <w:rFonts w:ascii="Times New Roman" w:hAnsi="Times New Roman" w:cs="Times New Roman"/>
          <w:sz w:val="24"/>
          <w:szCs w:val="24"/>
        </w:rPr>
        <w:t xml:space="preserve"> i</w:t>
      </w:r>
      <w:r w:rsidR="00857126">
        <w:rPr>
          <w:rFonts w:ascii="Times New Roman" w:hAnsi="Times New Roman" w:cs="Times New Roman"/>
          <w:sz w:val="24"/>
          <w:szCs w:val="24"/>
        </w:rPr>
        <w:t xml:space="preserve"> </w:t>
      </w:r>
      <w:r w:rsidRPr="00FB45F8">
        <w:rPr>
          <w:rFonts w:ascii="Times New Roman" w:hAnsi="Times New Roman" w:cs="Times New Roman"/>
          <w:sz w:val="24"/>
          <w:szCs w:val="24"/>
        </w:rPr>
        <w:t>przekazuje mu Zgłoszenie. Zgłoszenie zostaje przekazane do właściwego organu publicznego w terminie 14 dni od dnia jego dokonania przez Sygnalistę, a w uzasadnionych przypadkach nie później niż w terminie 30 dni. W  tym terminie Zespół informuje Sygnalistę o przekazaniu Zgłoszenia</w:t>
      </w:r>
      <w:r w:rsidR="00365193">
        <w:rPr>
          <w:rFonts w:ascii="Times New Roman" w:hAnsi="Times New Roman" w:cs="Times New Roman"/>
          <w:sz w:val="24"/>
          <w:szCs w:val="24"/>
        </w:rPr>
        <w:t xml:space="preserve"> i</w:t>
      </w:r>
      <w:r w:rsidR="00857126">
        <w:rPr>
          <w:rFonts w:ascii="Times New Roman" w:hAnsi="Times New Roman" w:cs="Times New Roman"/>
          <w:sz w:val="24"/>
          <w:szCs w:val="24"/>
        </w:rPr>
        <w:t xml:space="preserve"> </w:t>
      </w:r>
      <w:r w:rsidRPr="00FB45F8">
        <w:rPr>
          <w:rFonts w:ascii="Times New Roman" w:hAnsi="Times New Roman" w:cs="Times New Roman"/>
          <w:sz w:val="24"/>
          <w:szCs w:val="24"/>
        </w:rPr>
        <w:t>podaje do jakiego organu publicznego zostało one przekazane.</w:t>
      </w:r>
    </w:p>
    <w:p w14:paraId="56CEBE10" w14:textId="0D0FCD64" w:rsidR="00D36CF2" w:rsidRPr="00FB45F8" w:rsidRDefault="00D36CF2" w:rsidP="00D36CF2">
      <w:pPr>
        <w:pStyle w:val="Akapitzlist"/>
        <w:numPr>
          <w:ilvl w:val="0"/>
          <w:numId w:val="4"/>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W przypadku, kiedy Zespół ustalił, że Organ jest właściwy do podjęcia działań następczych związanych ze Zgłoszeniem, a posiadane dane pozwalają ocenić Zgłoszenie jako prawdziwe</w:t>
      </w:r>
      <w:r w:rsidR="00365193">
        <w:rPr>
          <w:rFonts w:ascii="Times New Roman" w:hAnsi="Times New Roman" w:cs="Times New Roman"/>
          <w:sz w:val="24"/>
          <w:szCs w:val="24"/>
        </w:rPr>
        <w:t xml:space="preserve"> i</w:t>
      </w:r>
      <w:r w:rsidR="00857126">
        <w:rPr>
          <w:rFonts w:ascii="Times New Roman" w:hAnsi="Times New Roman" w:cs="Times New Roman"/>
          <w:sz w:val="24"/>
          <w:szCs w:val="24"/>
        </w:rPr>
        <w:t xml:space="preserve"> </w:t>
      </w:r>
      <w:r w:rsidRPr="00FB45F8">
        <w:rPr>
          <w:rFonts w:ascii="Times New Roman" w:hAnsi="Times New Roman" w:cs="Times New Roman"/>
          <w:sz w:val="24"/>
          <w:szCs w:val="24"/>
        </w:rPr>
        <w:t>wystarczające, aby uznać, że istnieje prawdopodobieństwo naruszenia przepisów prawa, Zespół rozpoczyna postępowanie wyjaśniające</w:t>
      </w:r>
      <w:r w:rsidR="005E41BD">
        <w:rPr>
          <w:rFonts w:ascii="Times New Roman" w:hAnsi="Times New Roman" w:cs="Times New Roman"/>
          <w:sz w:val="24"/>
          <w:szCs w:val="24"/>
        </w:rPr>
        <w:t>.</w:t>
      </w:r>
    </w:p>
    <w:p w14:paraId="545E5A2E" w14:textId="77777777" w:rsidR="00D36CF2" w:rsidRPr="00FB45F8" w:rsidRDefault="00D36CF2" w:rsidP="00D36CF2">
      <w:pPr>
        <w:pStyle w:val="Akapitzlist"/>
        <w:numPr>
          <w:ilvl w:val="0"/>
          <w:numId w:val="4"/>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Nie później niż w terminie 1 miesiąca od dnia otrzymania żądania od Sygnalisty, Organ wydaje Sygnaliście zaświadczenie potwierdzające o tym, że Sygnalista podlega ochronie zgodnie z przepisami Ustawy.</w:t>
      </w:r>
    </w:p>
    <w:p w14:paraId="42B685E8" w14:textId="584AEB1C" w:rsidR="00D36CF2" w:rsidRPr="00FB45F8" w:rsidRDefault="00D36CF2" w:rsidP="00D36CF2">
      <w:pPr>
        <w:pStyle w:val="Akapitzlist"/>
        <w:numPr>
          <w:ilvl w:val="0"/>
          <w:numId w:val="4"/>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Zespół może odstąpić od rozpatrywania Zgłoszenia</w:t>
      </w:r>
      <w:r w:rsidR="00365193">
        <w:rPr>
          <w:rFonts w:ascii="Times New Roman" w:hAnsi="Times New Roman" w:cs="Times New Roman"/>
          <w:sz w:val="24"/>
          <w:szCs w:val="24"/>
        </w:rPr>
        <w:t xml:space="preserve"> i</w:t>
      </w:r>
      <w:r w:rsidR="00857126">
        <w:rPr>
          <w:rFonts w:ascii="Times New Roman" w:hAnsi="Times New Roman" w:cs="Times New Roman"/>
          <w:sz w:val="24"/>
          <w:szCs w:val="24"/>
        </w:rPr>
        <w:t xml:space="preserve"> </w:t>
      </w:r>
      <w:r w:rsidRPr="00FB45F8">
        <w:rPr>
          <w:rFonts w:ascii="Times New Roman" w:hAnsi="Times New Roman" w:cs="Times New Roman"/>
          <w:sz w:val="24"/>
          <w:szCs w:val="24"/>
        </w:rPr>
        <w:t xml:space="preserve">przeprowadzenia postępowania wyjaśniającego tylko w sytuacjach, gdy Zgłoszenie jest sposób oczywisty </w:t>
      </w:r>
      <w:r w:rsidRPr="00FB45F8">
        <w:rPr>
          <w:rFonts w:ascii="Times New Roman" w:hAnsi="Times New Roman" w:cs="Times New Roman"/>
          <w:sz w:val="24"/>
          <w:szCs w:val="24"/>
        </w:rPr>
        <w:lastRenderedPageBreak/>
        <w:t>niewiarygodne lub gdy mimo prób nie udało się uzyskać od Sygnalisty niezbędnych informacji do przeprowadzenia postępowania.</w:t>
      </w:r>
    </w:p>
    <w:p w14:paraId="6F3BDE09" w14:textId="77777777" w:rsidR="00D36CF2" w:rsidRPr="00FB45F8" w:rsidRDefault="00D36CF2" w:rsidP="00D36CF2">
      <w:pPr>
        <w:pStyle w:val="Akapitzlist"/>
        <w:numPr>
          <w:ilvl w:val="0"/>
          <w:numId w:val="4"/>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Organ może w uzasadnionych przypadkach przekazać w trakcie przeprowadzenia postępowania wyjaśniającego Zgłoszenie jednostkom organizacyjnym podległym lub nadzorowanym przez Organ lub innej jednostce organizacyjnej, której powierzono zadania w drodze porozumienia.</w:t>
      </w:r>
    </w:p>
    <w:p w14:paraId="66C1E76B" w14:textId="716BE9F5" w:rsidR="00D36CF2" w:rsidRPr="00FB45F8" w:rsidRDefault="00D36CF2" w:rsidP="00D36CF2">
      <w:pPr>
        <w:pStyle w:val="Akapitzlist"/>
        <w:numPr>
          <w:ilvl w:val="0"/>
          <w:numId w:val="4"/>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Zespół prowadzi postępowanie wyjaśniające samodzielnie, o ile charakter Zgłoszenia</w:t>
      </w:r>
      <w:r w:rsidR="00365193">
        <w:rPr>
          <w:rFonts w:ascii="Times New Roman" w:hAnsi="Times New Roman" w:cs="Times New Roman"/>
          <w:sz w:val="24"/>
          <w:szCs w:val="24"/>
        </w:rPr>
        <w:t xml:space="preserve"> i</w:t>
      </w:r>
      <w:r w:rsidR="00857126">
        <w:rPr>
          <w:rFonts w:ascii="Times New Roman" w:hAnsi="Times New Roman" w:cs="Times New Roman"/>
          <w:sz w:val="24"/>
          <w:szCs w:val="24"/>
        </w:rPr>
        <w:t xml:space="preserve"> </w:t>
      </w:r>
      <w:r w:rsidRPr="00FB45F8">
        <w:rPr>
          <w:rFonts w:ascii="Times New Roman" w:hAnsi="Times New Roman" w:cs="Times New Roman"/>
          <w:sz w:val="24"/>
          <w:szCs w:val="24"/>
        </w:rPr>
        <w:t>przedstawione w nim dowody oraz okoliczności nie wymagają zaangażowania przedstawicieli innych osób. Zespół może skorzystać ze wsparcia niezależnego</w:t>
      </w:r>
      <w:r w:rsidR="00365193">
        <w:rPr>
          <w:rFonts w:ascii="Times New Roman" w:hAnsi="Times New Roman" w:cs="Times New Roman"/>
          <w:sz w:val="24"/>
          <w:szCs w:val="24"/>
        </w:rPr>
        <w:t xml:space="preserve"> i</w:t>
      </w:r>
      <w:r w:rsidR="00857126">
        <w:rPr>
          <w:rFonts w:ascii="Times New Roman" w:hAnsi="Times New Roman" w:cs="Times New Roman"/>
          <w:sz w:val="24"/>
          <w:szCs w:val="24"/>
        </w:rPr>
        <w:t xml:space="preserve"> </w:t>
      </w:r>
      <w:r w:rsidRPr="00FB45F8">
        <w:rPr>
          <w:rFonts w:ascii="Times New Roman" w:hAnsi="Times New Roman" w:cs="Times New Roman"/>
          <w:sz w:val="24"/>
          <w:szCs w:val="24"/>
        </w:rPr>
        <w:t>bezstronnego eksperta, jeśli jego wiedza</w:t>
      </w:r>
      <w:r w:rsidR="00365193">
        <w:rPr>
          <w:rFonts w:ascii="Times New Roman" w:hAnsi="Times New Roman" w:cs="Times New Roman"/>
          <w:sz w:val="24"/>
          <w:szCs w:val="24"/>
        </w:rPr>
        <w:t xml:space="preserve"> i</w:t>
      </w:r>
      <w:r w:rsidR="00857126">
        <w:rPr>
          <w:rFonts w:ascii="Times New Roman" w:hAnsi="Times New Roman" w:cs="Times New Roman"/>
          <w:sz w:val="24"/>
          <w:szCs w:val="24"/>
        </w:rPr>
        <w:t xml:space="preserve"> </w:t>
      </w:r>
      <w:r w:rsidRPr="00FB45F8">
        <w:rPr>
          <w:rFonts w:ascii="Times New Roman" w:hAnsi="Times New Roman" w:cs="Times New Roman"/>
          <w:sz w:val="24"/>
          <w:szCs w:val="24"/>
        </w:rPr>
        <w:t>doświadczenie mogą okazać się pomocne przy prowadzeniu działań wyjaśniających. Ekspert może być zostać powołany jako członek Zespołu w przypadku, kiedy jest pracownikiem urzędu obsługującego Organ. W takim wypadku Podmiot upoważnia eksperta do prowadzenia działań wyjaśniających na piśmie oraz zobowiązuje go do zachowania poufności w zakresie uzyskanych danych osobowych</w:t>
      </w:r>
      <w:r w:rsidR="00365193">
        <w:rPr>
          <w:rFonts w:ascii="Times New Roman" w:hAnsi="Times New Roman" w:cs="Times New Roman"/>
          <w:sz w:val="24"/>
          <w:szCs w:val="24"/>
        </w:rPr>
        <w:t xml:space="preserve"> i</w:t>
      </w:r>
      <w:r w:rsidR="00857126">
        <w:rPr>
          <w:rFonts w:ascii="Times New Roman" w:hAnsi="Times New Roman" w:cs="Times New Roman"/>
          <w:sz w:val="24"/>
          <w:szCs w:val="24"/>
        </w:rPr>
        <w:t xml:space="preserve"> </w:t>
      </w:r>
      <w:r w:rsidRPr="00FB45F8">
        <w:rPr>
          <w:rFonts w:ascii="Times New Roman" w:hAnsi="Times New Roman" w:cs="Times New Roman"/>
          <w:sz w:val="24"/>
          <w:szCs w:val="24"/>
        </w:rPr>
        <w:t>informacji, także po zakończeniu prowadzenia działań wyjaśniających W przypadku, gdy Ekspert nie jest pracownikiem urzędu obsługującego Organ, nie jest on członkiem Zespołu</w:t>
      </w:r>
      <w:r w:rsidR="00365193">
        <w:rPr>
          <w:rFonts w:ascii="Times New Roman" w:hAnsi="Times New Roman" w:cs="Times New Roman"/>
          <w:sz w:val="24"/>
          <w:szCs w:val="24"/>
        </w:rPr>
        <w:t xml:space="preserve"> i</w:t>
      </w:r>
      <w:r w:rsidRPr="00FB45F8">
        <w:rPr>
          <w:rFonts w:ascii="Times New Roman" w:hAnsi="Times New Roman" w:cs="Times New Roman"/>
          <w:sz w:val="24"/>
          <w:szCs w:val="24"/>
        </w:rPr>
        <w:t xml:space="preserve">nie mogą być mu udostępniane dane osobowe wskazane w Zgłoszeniu, ani żadne informację pozwalające na ustalenie tożsamości Sygnalisty, czy osób wskazanych w Zgłoszeniu. W takim wypadku ekspert pełni jedynie funkcję doradczą. </w:t>
      </w:r>
    </w:p>
    <w:p w14:paraId="37D7E04B" w14:textId="1E31EC33" w:rsidR="00D36CF2" w:rsidRPr="00FB45F8" w:rsidRDefault="00D36CF2" w:rsidP="00D36CF2">
      <w:pPr>
        <w:pStyle w:val="Akapitzlist"/>
        <w:numPr>
          <w:ilvl w:val="0"/>
          <w:numId w:val="4"/>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W przypadku, gdy w skład Zespołu wchodzi osoba, której dotyczy Zgłoszenia, zostaje ona wyłączona z procesu rozpatrywania Zgłoszenia, które jej dotyczy. Każdy członek zespołu może też samodzielnie poinformować o okolicznościach go wyłączających lub mających wpływ na jego obiektywność</w:t>
      </w:r>
      <w:r w:rsidR="00365193">
        <w:rPr>
          <w:rFonts w:ascii="Times New Roman" w:hAnsi="Times New Roman" w:cs="Times New Roman"/>
          <w:sz w:val="24"/>
          <w:szCs w:val="24"/>
        </w:rPr>
        <w:t xml:space="preserve"> i</w:t>
      </w:r>
      <w:r w:rsidR="00857126">
        <w:rPr>
          <w:rFonts w:ascii="Times New Roman" w:hAnsi="Times New Roman" w:cs="Times New Roman"/>
          <w:sz w:val="24"/>
          <w:szCs w:val="24"/>
        </w:rPr>
        <w:t xml:space="preserve"> </w:t>
      </w:r>
      <w:r w:rsidRPr="00FB45F8">
        <w:rPr>
          <w:rFonts w:ascii="Times New Roman" w:hAnsi="Times New Roman" w:cs="Times New Roman"/>
          <w:sz w:val="24"/>
          <w:szCs w:val="24"/>
        </w:rPr>
        <w:t>bezstronność. W wypadku wyłączenia członka Zespołu Podmiot wyznaczy</w:t>
      </w:r>
      <w:r w:rsidR="00365193">
        <w:rPr>
          <w:rFonts w:ascii="Times New Roman" w:hAnsi="Times New Roman" w:cs="Times New Roman"/>
          <w:sz w:val="24"/>
          <w:szCs w:val="24"/>
        </w:rPr>
        <w:t xml:space="preserve"> i</w:t>
      </w:r>
      <w:r w:rsidR="00857126">
        <w:rPr>
          <w:rFonts w:ascii="Times New Roman" w:hAnsi="Times New Roman" w:cs="Times New Roman"/>
          <w:sz w:val="24"/>
          <w:szCs w:val="24"/>
        </w:rPr>
        <w:t xml:space="preserve"> </w:t>
      </w:r>
      <w:r w:rsidRPr="00FB45F8">
        <w:rPr>
          <w:rFonts w:ascii="Times New Roman" w:hAnsi="Times New Roman" w:cs="Times New Roman"/>
          <w:sz w:val="24"/>
          <w:szCs w:val="24"/>
        </w:rPr>
        <w:t>upoważni inną osobę do rozpatrzenia Zgłoszenia, jeśli inni członkowie Zespołu nie będą w stanie rozpatrzyć Zgłoszenia.</w:t>
      </w:r>
    </w:p>
    <w:p w14:paraId="6FC470B7" w14:textId="4F3843B4" w:rsidR="00D36CF2" w:rsidRPr="00FB45F8" w:rsidRDefault="00D36CF2" w:rsidP="00D36CF2">
      <w:pPr>
        <w:pStyle w:val="Akapitzlist"/>
        <w:numPr>
          <w:ilvl w:val="0"/>
          <w:numId w:val="4"/>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Zespół, prowadząc postępowanie wyjaśniające, działa zgodnie z zasadami uczciwości, bezstronności</w:t>
      </w:r>
      <w:r w:rsidR="00365193">
        <w:rPr>
          <w:rFonts w:ascii="Times New Roman" w:hAnsi="Times New Roman" w:cs="Times New Roman"/>
          <w:sz w:val="24"/>
          <w:szCs w:val="24"/>
        </w:rPr>
        <w:t xml:space="preserve"> i</w:t>
      </w:r>
      <w:r w:rsidR="00857126">
        <w:rPr>
          <w:rFonts w:ascii="Times New Roman" w:hAnsi="Times New Roman" w:cs="Times New Roman"/>
          <w:sz w:val="24"/>
          <w:szCs w:val="24"/>
        </w:rPr>
        <w:t xml:space="preserve"> </w:t>
      </w:r>
      <w:r w:rsidRPr="00FB45F8">
        <w:rPr>
          <w:rFonts w:ascii="Times New Roman" w:hAnsi="Times New Roman" w:cs="Times New Roman"/>
          <w:sz w:val="24"/>
          <w:szCs w:val="24"/>
        </w:rPr>
        <w:t xml:space="preserve">poufności oraz zasadami określonymi w niniejszej Procedurze, a w przypadkach nieuregulowanych – zgodnie z ustawą z dnia 14 czerwca 2024 r. o ochronie sygnalistów (Dz.U. 2024 poz. 928). </w:t>
      </w:r>
    </w:p>
    <w:p w14:paraId="5E2503A8" w14:textId="77777777" w:rsidR="00D36CF2" w:rsidRPr="00FB45F8" w:rsidRDefault="00D36CF2" w:rsidP="00D36CF2">
      <w:pPr>
        <w:pStyle w:val="Akapitzlist"/>
        <w:numPr>
          <w:ilvl w:val="0"/>
          <w:numId w:val="4"/>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 xml:space="preserve">Zespół chroni Sygnalistę, podejmując działania mające na celu zapobieżenie ujawnieniu jego tożsamości osobom trzecim oraz wszelkim formom działań, takim jak nierówne traktowanie, </w:t>
      </w:r>
      <w:proofErr w:type="spellStart"/>
      <w:r w:rsidRPr="00FB45F8">
        <w:rPr>
          <w:rFonts w:ascii="Times New Roman" w:hAnsi="Times New Roman" w:cs="Times New Roman"/>
          <w:sz w:val="24"/>
          <w:szCs w:val="24"/>
        </w:rPr>
        <w:t>mobbing</w:t>
      </w:r>
      <w:proofErr w:type="spellEnd"/>
      <w:r w:rsidRPr="00FB45F8">
        <w:rPr>
          <w:rFonts w:ascii="Times New Roman" w:hAnsi="Times New Roman" w:cs="Times New Roman"/>
          <w:sz w:val="24"/>
          <w:szCs w:val="24"/>
        </w:rPr>
        <w:t xml:space="preserve"> czy prześladowanie. Ochrona ta obejmuje także osoby bliskie Sygnaliście, powiązane z Sygnalistą czy pomagające mu dokonać Zgłoszenia.</w:t>
      </w:r>
    </w:p>
    <w:p w14:paraId="4D0A2284" w14:textId="7C3F2010" w:rsidR="00D36CF2" w:rsidRPr="00FB45F8" w:rsidRDefault="00D36CF2" w:rsidP="00D36CF2">
      <w:pPr>
        <w:pStyle w:val="Akapitzlist"/>
        <w:numPr>
          <w:ilvl w:val="0"/>
          <w:numId w:val="4"/>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lastRenderedPageBreak/>
        <w:t>Zespół sporządza notatkę służbową z każdego spotkania, a wyjaśnienia</w:t>
      </w:r>
      <w:r w:rsidR="00365193">
        <w:rPr>
          <w:rFonts w:ascii="Times New Roman" w:hAnsi="Times New Roman" w:cs="Times New Roman"/>
          <w:sz w:val="24"/>
          <w:szCs w:val="24"/>
        </w:rPr>
        <w:t xml:space="preserve"> i</w:t>
      </w:r>
      <w:r w:rsidR="00857126">
        <w:rPr>
          <w:rFonts w:ascii="Times New Roman" w:hAnsi="Times New Roman" w:cs="Times New Roman"/>
          <w:sz w:val="24"/>
          <w:szCs w:val="24"/>
        </w:rPr>
        <w:t xml:space="preserve"> </w:t>
      </w:r>
      <w:r w:rsidRPr="00FB45F8">
        <w:rPr>
          <w:rFonts w:ascii="Times New Roman" w:hAnsi="Times New Roman" w:cs="Times New Roman"/>
          <w:sz w:val="24"/>
          <w:szCs w:val="24"/>
        </w:rPr>
        <w:t>informacje uzyskane od wezwanych osób są zapisywane w protokole.</w:t>
      </w:r>
    </w:p>
    <w:p w14:paraId="24424930" w14:textId="77777777" w:rsidR="00D36CF2" w:rsidRPr="00FB45F8" w:rsidRDefault="00D36CF2" w:rsidP="00D36CF2">
      <w:pPr>
        <w:spacing w:line="360" w:lineRule="auto"/>
        <w:ind w:firstLine="360"/>
        <w:rPr>
          <w:rFonts w:ascii="Times New Roman" w:hAnsi="Times New Roman" w:cs="Times New Roman"/>
          <w:b/>
          <w:bCs/>
          <w:sz w:val="24"/>
          <w:szCs w:val="24"/>
        </w:rPr>
      </w:pPr>
    </w:p>
    <w:p w14:paraId="1DFE7588" w14:textId="13F0CB81" w:rsidR="00D36CF2" w:rsidRPr="00FB45F8" w:rsidRDefault="00D36CF2" w:rsidP="00D36CF2">
      <w:pPr>
        <w:spacing w:line="360" w:lineRule="auto"/>
        <w:ind w:firstLine="360"/>
        <w:rPr>
          <w:rFonts w:ascii="Times New Roman" w:hAnsi="Times New Roman" w:cs="Times New Roman"/>
          <w:b/>
          <w:bCs/>
          <w:sz w:val="24"/>
          <w:szCs w:val="24"/>
        </w:rPr>
      </w:pPr>
      <w:r w:rsidRPr="00FB45F8">
        <w:rPr>
          <w:rFonts w:ascii="Times New Roman" w:hAnsi="Times New Roman" w:cs="Times New Roman"/>
          <w:b/>
          <w:bCs/>
          <w:sz w:val="24"/>
          <w:szCs w:val="24"/>
        </w:rPr>
        <w:t xml:space="preserve">§ </w:t>
      </w:r>
      <w:r w:rsidR="00880538">
        <w:rPr>
          <w:rFonts w:ascii="Times New Roman" w:hAnsi="Times New Roman" w:cs="Times New Roman"/>
          <w:b/>
          <w:bCs/>
          <w:sz w:val="24"/>
          <w:szCs w:val="24"/>
        </w:rPr>
        <w:t>6</w:t>
      </w:r>
      <w:r w:rsidRPr="00FB45F8">
        <w:rPr>
          <w:rFonts w:ascii="Times New Roman" w:hAnsi="Times New Roman" w:cs="Times New Roman"/>
          <w:b/>
          <w:bCs/>
          <w:sz w:val="24"/>
          <w:szCs w:val="24"/>
        </w:rPr>
        <w:t>. PODEJMOWANIE DZIAŁAŃ NASTĘPCZYCH</w:t>
      </w:r>
    </w:p>
    <w:p w14:paraId="45EF93A2" w14:textId="2735FBFB" w:rsidR="00D36CF2" w:rsidRPr="00FB45F8" w:rsidRDefault="00D36CF2" w:rsidP="00D36CF2">
      <w:pPr>
        <w:pStyle w:val="Akapitzlist"/>
        <w:numPr>
          <w:ilvl w:val="0"/>
          <w:numId w:val="5"/>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Po rozpatrzeniu Zgłoszenia</w:t>
      </w:r>
      <w:r w:rsidR="00365193">
        <w:rPr>
          <w:rFonts w:ascii="Times New Roman" w:hAnsi="Times New Roman" w:cs="Times New Roman"/>
          <w:sz w:val="24"/>
          <w:szCs w:val="24"/>
        </w:rPr>
        <w:t xml:space="preserve"> i</w:t>
      </w:r>
      <w:r w:rsidR="00AA188A">
        <w:rPr>
          <w:rFonts w:ascii="Times New Roman" w:hAnsi="Times New Roman" w:cs="Times New Roman"/>
          <w:sz w:val="24"/>
          <w:szCs w:val="24"/>
        </w:rPr>
        <w:t xml:space="preserve"> </w:t>
      </w:r>
      <w:r w:rsidRPr="00FB45F8">
        <w:rPr>
          <w:rFonts w:ascii="Times New Roman" w:hAnsi="Times New Roman" w:cs="Times New Roman"/>
          <w:sz w:val="24"/>
          <w:szCs w:val="24"/>
        </w:rPr>
        <w:t xml:space="preserve">przeprowadzeniu postępowania wyjaśniającego Zespół podejmuje działania następcze bądź odstępuje od nich w przypadku, kiedy Zgłoszenie okaże się niezasadne oraz przekazuje Sygnaliście informacją zwrotną o planowanych lub podjętych działaniach następczych oraz powody podjęcia tych działań. Informacja zwrotna przekazywana jest nie później niż w terminie 3 miesięcy od dnia wpływu Zgłoszenia, a w przypadku nieprzekazania potwierdzenia przyjęcia Zgłoszenia, w terminie 3 miesięcy od upływy 7 dni od dnia dokonania Zgłoszenia. </w:t>
      </w:r>
    </w:p>
    <w:p w14:paraId="12FF94A8" w14:textId="2C33A4E2" w:rsidR="00D36CF2" w:rsidRPr="00FB45F8" w:rsidRDefault="00D36CF2" w:rsidP="00D36CF2">
      <w:pPr>
        <w:pStyle w:val="Akapitzlist"/>
        <w:numPr>
          <w:ilvl w:val="0"/>
          <w:numId w:val="5"/>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 xml:space="preserve">W uzasadnionych przypadkach, kiedy stopień skomplikowania, złożoność oraz charakter Zgłoszenia będzie tego wymagał, Zespół może wydłużyć termin przekazania informacji zwrotnej Sygnaliście wskazany w § </w:t>
      </w:r>
      <w:r w:rsidR="00880538">
        <w:rPr>
          <w:rFonts w:ascii="Times New Roman" w:hAnsi="Times New Roman" w:cs="Times New Roman"/>
          <w:sz w:val="24"/>
          <w:szCs w:val="24"/>
        </w:rPr>
        <w:t>6</w:t>
      </w:r>
      <w:r w:rsidRPr="00FB45F8">
        <w:rPr>
          <w:rFonts w:ascii="Times New Roman" w:hAnsi="Times New Roman" w:cs="Times New Roman"/>
          <w:sz w:val="24"/>
          <w:szCs w:val="24"/>
        </w:rPr>
        <w:t xml:space="preserve"> </w:t>
      </w:r>
      <w:r w:rsidR="007437D7">
        <w:rPr>
          <w:rFonts w:ascii="Times New Roman" w:hAnsi="Times New Roman" w:cs="Times New Roman"/>
          <w:sz w:val="24"/>
          <w:szCs w:val="24"/>
        </w:rPr>
        <w:t>ust</w:t>
      </w:r>
      <w:r w:rsidRPr="00FB45F8">
        <w:rPr>
          <w:rFonts w:ascii="Times New Roman" w:hAnsi="Times New Roman" w:cs="Times New Roman"/>
          <w:sz w:val="24"/>
          <w:szCs w:val="24"/>
        </w:rPr>
        <w:t xml:space="preserve"> 1, nie dłużej niż do 6 miesięcy od dnia dokonania Zgłoszenia oraz po poinformowaniu Sygnalisty o przedłużeniu tego terminu przez upływem terminu wskazanym  w § </w:t>
      </w:r>
      <w:r w:rsidR="00880538">
        <w:rPr>
          <w:rFonts w:ascii="Times New Roman" w:hAnsi="Times New Roman" w:cs="Times New Roman"/>
          <w:sz w:val="24"/>
          <w:szCs w:val="24"/>
        </w:rPr>
        <w:t>6</w:t>
      </w:r>
      <w:r w:rsidRPr="00FB45F8">
        <w:rPr>
          <w:rFonts w:ascii="Times New Roman" w:hAnsi="Times New Roman" w:cs="Times New Roman"/>
          <w:sz w:val="24"/>
          <w:szCs w:val="24"/>
        </w:rPr>
        <w:t xml:space="preserve"> </w:t>
      </w:r>
      <w:r w:rsidR="007437D7">
        <w:rPr>
          <w:rFonts w:ascii="Times New Roman" w:hAnsi="Times New Roman" w:cs="Times New Roman"/>
          <w:sz w:val="24"/>
          <w:szCs w:val="24"/>
        </w:rPr>
        <w:t>ust</w:t>
      </w:r>
      <w:r w:rsidRPr="00FB45F8">
        <w:rPr>
          <w:rFonts w:ascii="Times New Roman" w:hAnsi="Times New Roman" w:cs="Times New Roman"/>
          <w:sz w:val="24"/>
          <w:szCs w:val="24"/>
        </w:rPr>
        <w:t xml:space="preserve"> 1. Organ informuje również Sygnalistę o ostatecznym wyniku postępowań wyjaśniających wszczętych na skutek Zgłoszenia.</w:t>
      </w:r>
    </w:p>
    <w:p w14:paraId="71F6AC99" w14:textId="53FB5AA2" w:rsidR="00D36CF2" w:rsidRPr="00FB45F8" w:rsidRDefault="00D36CF2" w:rsidP="00D36CF2">
      <w:pPr>
        <w:pStyle w:val="Akapitzlist"/>
        <w:numPr>
          <w:ilvl w:val="0"/>
          <w:numId w:val="5"/>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Organ może nie podejmować działań następczych w przypadku, kiedy Organ otrzymał już Zgłoszenie dotyczące tej sprawy od tego samego lub innego Sygnalisty, a nowe Zgłoszenie nie zawiera żadnych nowych</w:t>
      </w:r>
      <w:r w:rsidR="00365193">
        <w:rPr>
          <w:rFonts w:ascii="Times New Roman" w:hAnsi="Times New Roman" w:cs="Times New Roman"/>
          <w:sz w:val="24"/>
          <w:szCs w:val="24"/>
        </w:rPr>
        <w:t xml:space="preserve"> i</w:t>
      </w:r>
      <w:r w:rsidR="00857126">
        <w:rPr>
          <w:rFonts w:ascii="Times New Roman" w:hAnsi="Times New Roman" w:cs="Times New Roman"/>
          <w:sz w:val="24"/>
          <w:szCs w:val="24"/>
        </w:rPr>
        <w:t xml:space="preserve"> </w:t>
      </w:r>
      <w:r w:rsidRPr="00FB45F8">
        <w:rPr>
          <w:rFonts w:ascii="Times New Roman" w:hAnsi="Times New Roman" w:cs="Times New Roman"/>
          <w:sz w:val="24"/>
          <w:szCs w:val="24"/>
        </w:rPr>
        <w:t>istotnych informacji w porównaniu ze wcześniejszym Zgłoszeniem. O niepodjęciu działań następczych Organ informuje Sygnalistę, podając mu uzasadnienie niepodjęcia działań następczych, a w razie kolejnego Zgłoszenia- pozostawia je bez rozpoznania</w:t>
      </w:r>
      <w:r w:rsidR="00365193">
        <w:rPr>
          <w:rFonts w:ascii="Times New Roman" w:hAnsi="Times New Roman" w:cs="Times New Roman"/>
          <w:sz w:val="24"/>
          <w:szCs w:val="24"/>
        </w:rPr>
        <w:t xml:space="preserve"> i</w:t>
      </w:r>
      <w:r w:rsidRPr="00FB45F8">
        <w:rPr>
          <w:rFonts w:ascii="Times New Roman" w:hAnsi="Times New Roman" w:cs="Times New Roman"/>
          <w:sz w:val="24"/>
          <w:szCs w:val="24"/>
        </w:rPr>
        <w:t>nie informuje o tym Sygnalisty. Zespół odnotowuje jednakże ten fakt w rejestrze zgłoszeń.</w:t>
      </w:r>
    </w:p>
    <w:p w14:paraId="1F4852EF" w14:textId="6D18B04E" w:rsidR="00D36CF2" w:rsidRPr="00FB45F8" w:rsidRDefault="00D36CF2" w:rsidP="00D36CF2">
      <w:pPr>
        <w:pStyle w:val="Akapitzlist"/>
        <w:numPr>
          <w:ilvl w:val="0"/>
          <w:numId w:val="5"/>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Zespół sporządza notatkę służbową z każdego posiedzenia, natomiast wyjaśnienia</w:t>
      </w:r>
      <w:r w:rsidR="00365193">
        <w:rPr>
          <w:rFonts w:ascii="Times New Roman" w:hAnsi="Times New Roman" w:cs="Times New Roman"/>
          <w:sz w:val="24"/>
          <w:szCs w:val="24"/>
        </w:rPr>
        <w:t xml:space="preserve"> </w:t>
      </w:r>
      <w:r w:rsidR="00857126">
        <w:rPr>
          <w:rFonts w:ascii="Times New Roman" w:hAnsi="Times New Roman" w:cs="Times New Roman"/>
          <w:sz w:val="24"/>
          <w:szCs w:val="24"/>
        </w:rPr>
        <w:br/>
      </w:r>
      <w:r w:rsidR="00365193">
        <w:rPr>
          <w:rFonts w:ascii="Times New Roman" w:hAnsi="Times New Roman" w:cs="Times New Roman"/>
          <w:sz w:val="24"/>
          <w:szCs w:val="24"/>
        </w:rPr>
        <w:t>i</w:t>
      </w:r>
      <w:r w:rsidR="00857126">
        <w:rPr>
          <w:rFonts w:ascii="Times New Roman" w:hAnsi="Times New Roman" w:cs="Times New Roman"/>
          <w:sz w:val="24"/>
          <w:szCs w:val="24"/>
        </w:rPr>
        <w:t xml:space="preserve"> </w:t>
      </w:r>
      <w:r w:rsidRPr="00FB45F8">
        <w:rPr>
          <w:rFonts w:ascii="Times New Roman" w:hAnsi="Times New Roman" w:cs="Times New Roman"/>
          <w:sz w:val="24"/>
          <w:szCs w:val="24"/>
        </w:rPr>
        <w:t>informacje udzielone przez osoby wezwane są zapisywane w protokole. Zarówno notatka służbowa, jak</w:t>
      </w:r>
      <w:r w:rsidR="00365193">
        <w:rPr>
          <w:rFonts w:ascii="Times New Roman" w:hAnsi="Times New Roman" w:cs="Times New Roman"/>
          <w:sz w:val="24"/>
          <w:szCs w:val="24"/>
        </w:rPr>
        <w:t xml:space="preserve"> i</w:t>
      </w:r>
      <w:r w:rsidR="00857126">
        <w:rPr>
          <w:rFonts w:ascii="Times New Roman" w:hAnsi="Times New Roman" w:cs="Times New Roman"/>
          <w:sz w:val="24"/>
          <w:szCs w:val="24"/>
        </w:rPr>
        <w:t xml:space="preserve"> </w:t>
      </w:r>
      <w:r w:rsidRPr="00FB45F8">
        <w:rPr>
          <w:rFonts w:ascii="Times New Roman" w:hAnsi="Times New Roman" w:cs="Times New Roman"/>
          <w:sz w:val="24"/>
          <w:szCs w:val="24"/>
        </w:rPr>
        <w:t>protokół są dokumentami objętymi zasadami poufności.</w:t>
      </w:r>
    </w:p>
    <w:p w14:paraId="34A25D49" w14:textId="77777777" w:rsidR="00D36CF2" w:rsidRPr="00FB45F8" w:rsidRDefault="00D36CF2" w:rsidP="00D36CF2">
      <w:pPr>
        <w:pStyle w:val="Akapitzlist"/>
        <w:numPr>
          <w:ilvl w:val="0"/>
          <w:numId w:val="5"/>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 xml:space="preserve">Po zakończeniu czynności wyjaśniających Zespół podejmuje decyzję co do podjęcia działań następczych bądź odstąpienia od nich w przypadku, kiedy Zgłoszenie okaże się niezasadne. </w:t>
      </w:r>
    </w:p>
    <w:p w14:paraId="53E197C7" w14:textId="67309E5D" w:rsidR="00D36CF2" w:rsidRPr="00FB45F8" w:rsidRDefault="00D36CF2" w:rsidP="00D36CF2">
      <w:pPr>
        <w:pStyle w:val="Akapitzlist"/>
        <w:numPr>
          <w:ilvl w:val="0"/>
          <w:numId w:val="5"/>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lastRenderedPageBreak/>
        <w:t>W ramach działań następczych Zespół może zalecić</w:t>
      </w:r>
      <w:r w:rsidR="00365193">
        <w:rPr>
          <w:rFonts w:ascii="Times New Roman" w:hAnsi="Times New Roman" w:cs="Times New Roman"/>
          <w:sz w:val="24"/>
          <w:szCs w:val="24"/>
        </w:rPr>
        <w:t xml:space="preserve"> i</w:t>
      </w:r>
      <w:r w:rsidR="00857126">
        <w:rPr>
          <w:rFonts w:ascii="Times New Roman" w:hAnsi="Times New Roman" w:cs="Times New Roman"/>
          <w:sz w:val="24"/>
          <w:szCs w:val="24"/>
        </w:rPr>
        <w:t xml:space="preserve"> </w:t>
      </w:r>
      <w:r w:rsidRPr="00FB45F8">
        <w:rPr>
          <w:rFonts w:ascii="Times New Roman" w:hAnsi="Times New Roman" w:cs="Times New Roman"/>
          <w:sz w:val="24"/>
          <w:szCs w:val="24"/>
        </w:rPr>
        <w:t xml:space="preserve">podjąć konkretne działania naprawcze lub dyscyplinarne. W szczególności może polegać ono na wszczęciu dodatkowego postępowania wyjaśniającego, kontroli lub postępowania administracyjnego, ale również wniesienie oskarżenia, powództwa czy innych działań mających na celu odzyskanie środków finansowych. </w:t>
      </w:r>
    </w:p>
    <w:p w14:paraId="10889A77" w14:textId="77777777" w:rsidR="00D36CF2" w:rsidRPr="00FB45F8" w:rsidRDefault="00D36CF2" w:rsidP="00D36CF2">
      <w:pPr>
        <w:pStyle w:val="Akapitzlist"/>
        <w:numPr>
          <w:ilvl w:val="0"/>
          <w:numId w:val="5"/>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 xml:space="preserve">Zadaniem Zespołu jest również przedstawienie środków zaradczych, które mają na celu wyeliminowanie podobnych naruszeń prawa w przyszłości. </w:t>
      </w:r>
    </w:p>
    <w:p w14:paraId="639A93A8" w14:textId="77777777" w:rsidR="00D36CF2" w:rsidRPr="00FB45F8" w:rsidRDefault="00D36CF2" w:rsidP="00D36CF2">
      <w:pPr>
        <w:pStyle w:val="Akapitzlist"/>
        <w:numPr>
          <w:ilvl w:val="0"/>
          <w:numId w:val="5"/>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Jeśli Zespół składa się z kilku osób, decyzje co do działań następczych oraz środków zaradczych podejmowane są zwykłą większością głosów. W przypadku równości głosów, ostateczne rozstrzygnięcie sprawy należy do przewodniczącego Zespołu.</w:t>
      </w:r>
    </w:p>
    <w:p w14:paraId="3C1F785C" w14:textId="77777777" w:rsidR="00D36CF2" w:rsidRPr="00FB45F8" w:rsidRDefault="00D36CF2" w:rsidP="00D36CF2">
      <w:pPr>
        <w:pStyle w:val="Akapitzlist"/>
        <w:numPr>
          <w:ilvl w:val="0"/>
          <w:numId w:val="5"/>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Jeśli Zespół składa się z kilku osób, decyzje co do działań następczych oraz środków zaradczych podejmowane są zwykłą większością głosów. W przypadku równości głosów, ostateczne rozstrzygnięcie sprawy należy do przewodniczącego Zespołu.</w:t>
      </w:r>
    </w:p>
    <w:p w14:paraId="1E594395" w14:textId="77777777" w:rsidR="00D36CF2" w:rsidRPr="00FB45F8" w:rsidRDefault="00D36CF2" w:rsidP="00D36CF2">
      <w:pPr>
        <w:pStyle w:val="Akapitzlist"/>
        <w:numPr>
          <w:ilvl w:val="0"/>
          <w:numId w:val="5"/>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Organ bez zbędnej zwłoki przekazuje właściwym instytucjom, organom lub jednostkom organizacyjnym Unii Europejskiej informacje zawarte w Zgłoszeniu w celu prowadzenia działań następczych.</w:t>
      </w:r>
    </w:p>
    <w:p w14:paraId="61825CA8" w14:textId="77777777" w:rsidR="00D36CF2" w:rsidRPr="00FB45F8" w:rsidRDefault="00D36CF2" w:rsidP="00D36CF2">
      <w:pPr>
        <w:pStyle w:val="Akapitzlist"/>
        <w:numPr>
          <w:ilvl w:val="0"/>
          <w:numId w:val="5"/>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W celu skutecznego podjęcia działań następczych oraz przekazania informacji zwrotnej Sygnalista powinien podać adres do kontaktu. W przeciwnym razie Organ odstępuje od realizacji następujących obowiązków:</w:t>
      </w:r>
    </w:p>
    <w:p w14:paraId="61297557" w14:textId="77777777" w:rsidR="00D36CF2" w:rsidRPr="00FB45F8" w:rsidRDefault="00D36CF2" w:rsidP="00D36CF2">
      <w:pPr>
        <w:pStyle w:val="Akapitzlist"/>
        <w:numPr>
          <w:ilvl w:val="0"/>
          <w:numId w:val="18"/>
        </w:numPr>
        <w:spacing w:line="360" w:lineRule="auto"/>
        <w:ind w:left="1134"/>
        <w:jc w:val="both"/>
        <w:rPr>
          <w:rFonts w:ascii="Times New Roman" w:hAnsi="Times New Roman" w:cs="Times New Roman"/>
          <w:sz w:val="24"/>
          <w:szCs w:val="24"/>
        </w:rPr>
      </w:pPr>
      <w:r w:rsidRPr="00FB45F8">
        <w:rPr>
          <w:rFonts w:ascii="Times New Roman" w:hAnsi="Times New Roman" w:cs="Times New Roman"/>
          <w:sz w:val="24"/>
          <w:szCs w:val="24"/>
        </w:rPr>
        <w:t>potwierdzenia otrzymania Zgłoszenia,</w:t>
      </w:r>
    </w:p>
    <w:p w14:paraId="0E87826B" w14:textId="41279722" w:rsidR="00D36CF2" w:rsidRPr="00FB45F8" w:rsidRDefault="00D36CF2" w:rsidP="00D36CF2">
      <w:pPr>
        <w:pStyle w:val="Akapitzlist"/>
        <w:numPr>
          <w:ilvl w:val="0"/>
          <w:numId w:val="18"/>
        </w:numPr>
        <w:spacing w:line="360" w:lineRule="auto"/>
        <w:ind w:left="1134"/>
        <w:jc w:val="both"/>
        <w:rPr>
          <w:rFonts w:ascii="Times New Roman" w:hAnsi="Times New Roman" w:cs="Times New Roman"/>
          <w:sz w:val="24"/>
          <w:szCs w:val="24"/>
        </w:rPr>
      </w:pPr>
      <w:r w:rsidRPr="00FB45F8">
        <w:rPr>
          <w:rFonts w:ascii="Times New Roman" w:hAnsi="Times New Roman" w:cs="Times New Roman"/>
          <w:sz w:val="24"/>
          <w:szCs w:val="24"/>
        </w:rPr>
        <w:t>poinformowania Sygnalisty o odstąpieniu od przekazania Zgłoszenia</w:t>
      </w:r>
      <w:r w:rsidR="00365193">
        <w:rPr>
          <w:rFonts w:ascii="Times New Roman" w:hAnsi="Times New Roman" w:cs="Times New Roman"/>
          <w:sz w:val="24"/>
          <w:szCs w:val="24"/>
        </w:rPr>
        <w:t xml:space="preserve"> i</w:t>
      </w:r>
      <w:r w:rsidR="00857126">
        <w:rPr>
          <w:rFonts w:ascii="Times New Roman" w:hAnsi="Times New Roman" w:cs="Times New Roman"/>
          <w:sz w:val="24"/>
          <w:szCs w:val="24"/>
        </w:rPr>
        <w:t xml:space="preserve"> </w:t>
      </w:r>
      <w:r w:rsidRPr="00FB45F8">
        <w:rPr>
          <w:rFonts w:ascii="Times New Roman" w:hAnsi="Times New Roman" w:cs="Times New Roman"/>
          <w:sz w:val="24"/>
          <w:szCs w:val="24"/>
        </w:rPr>
        <w:t>podania ustaleń ze wstępnej weryfikacji,</w:t>
      </w:r>
    </w:p>
    <w:p w14:paraId="7FA3075A" w14:textId="77777777" w:rsidR="00D36CF2" w:rsidRPr="00FB45F8" w:rsidRDefault="00D36CF2" w:rsidP="00D36CF2">
      <w:pPr>
        <w:pStyle w:val="Akapitzlist"/>
        <w:numPr>
          <w:ilvl w:val="0"/>
          <w:numId w:val="18"/>
        </w:numPr>
        <w:spacing w:line="360" w:lineRule="auto"/>
        <w:ind w:left="1134"/>
        <w:jc w:val="both"/>
        <w:rPr>
          <w:rFonts w:ascii="Times New Roman" w:hAnsi="Times New Roman" w:cs="Times New Roman"/>
          <w:sz w:val="24"/>
          <w:szCs w:val="24"/>
        </w:rPr>
      </w:pPr>
      <w:r w:rsidRPr="00FB45F8">
        <w:rPr>
          <w:rFonts w:ascii="Times New Roman" w:hAnsi="Times New Roman" w:cs="Times New Roman"/>
          <w:sz w:val="24"/>
          <w:szCs w:val="24"/>
        </w:rPr>
        <w:t>poinformowania Sygnalisty o przekazaniu Zgłoszenia do właściwego organu publicznego,</w:t>
      </w:r>
    </w:p>
    <w:p w14:paraId="2C5E08A6" w14:textId="77777777" w:rsidR="00D36CF2" w:rsidRPr="00FB45F8" w:rsidRDefault="00D36CF2" w:rsidP="00D36CF2">
      <w:pPr>
        <w:pStyle w:val="Akapitzlist"/>
        <w:numPr>
          <w:ilvl w:val="0"/>
          <w:numId w:val="18"/>
        </w:numPr>
        <w:spacing w:line="360" w:lineRule="auto"/>
        <w:ind w:left="1134"/>
        <w:jc w:val="both"/>
        <w:rPr>
          <w:rFonts w:ascii="Times New Roman" w:hAnsi="Times New Roman" w:cs="Times New Roman"/>
          <w:sz w:val="24"/>
          <w:szCs w:val="24"/>
        </w:rPr>
      </w:pPr>
      <w:r w:rsidRPr="00FB45F8">
        <w:rPr>
          <w:rFonts w:ascii="Times New Roman" w:hAnsi="Times New Roman" w:cs="Times New Roman"/>
          <w:sz w:val="24"/>
          <w:szCs w:val="24"/>
        </w:rPr>
        <w:t>wydania Sygnaliście zaświadczenia o przyznanej Sygnaliście ochronie,</w:t>
      </w:r>
    </w:p>
    <w:p w14:paraId="2E7E9302" w14:textId="26DDB823" w:rsidR="00D36CF2" w:rsidRPr="00FB45F8" w:rsidRDefault="00D36CF2" w:rsidP="00D36CF2">
      <w:pPr>
        <w:pStyle w:val="Akapitzlist"/>
        <w:numPr>
          <w:ilvl w:val="0"/>
          <w:numId w:val="18"/>
        </w:numPr>
        <w:spacing w:line="360" w:lineRule="auto"/>
        <w:ind w:left="1134"/>
        <w:jc w:val="both"/>
        <w:rPr>
          <w:rFonts w:ascii="Times New Roman" w:hAnsi="Times New Roman" w:cs="Times New Roman"/>
          <w:sz w:val="24"/>
          <w:szCs w:val="24"/>
        </w:rPr>
      </w:pPr>
      <w:r w:rsidRPr="00FB45F8">
        <w:rPr>
          <w:rFonts w:ascii="Times New Roman" w:hAnsi="Times New Roman" w:cs="Times New Roman"/>
          <w:sz w:val="24"/>
          <w:szCs w:val="24"/>
        </w:rPr>
        <w:t>poinformowania Sygnalisty o niepodjęciu działań następczych</w:t>
      </w:r>
      <w:r w:rsidR="00365193">
        <w:rPr>
          <w:rFonts w:ascii="Times New Roman" w:hAnsi="Times New Roman" w:cs="Times New Roman"/>
          <w:sz w:val="24"/>
          <w:szCs w:val="24"/>
        </w:rPr>
        <w:t xml:space="preserve"> i</w:t>
      </w:r>
      <w:r w:rsidR="00857126">
        <w:rPr>
          <w:rFonts w:ascii="Times New Roman" w:hAnsi="Times New Roman" w:cs="Times New Roman"/>
          <w:sz w:val="24"/>
          <w:szCs w:val="24"/>
        </w:rPr>
        <w:t xml:space="preserve"> </w:t>
      </w:r>
      <w:r w:rsidRPr="00FB45F8">
        <w:rPr>
          <w:rFonts w:ascii="Times New Roman" w:hAnsi="Times New Roman" w:cs="Times New Roman"/>
          <w:sz w:val="24"/>
          <w:szCs w:val="24"/>
        </w:rPr>
        <w:t>jego uzasadnieniu,</w:t>
      </w:r>
    </w:p>
    <w:p w14:paraId="48DA913D" w14:textId="77777777" w:rsidR="00D36CF2" w:rsidRPr="00FB45F8" w:rsidRDefault="00D36CF2" w:rsidP="00D36CF2">
      <w:pPr>
        <w:pStyle w:val="Akapitzlist"/>
        <w:numPr>
          <w:ilvl w:val="0"/>
          <w:numId w:val="18"/>
        </w:numPr>
        <w:spacing w:line="360" w:lineRule="auto"/>
        <w:ind w:left="1134"/>
        <w:jc w:val="both"/>
        <w:rPr>
          <w:rFonts w:ascii="Times New Roman" w:hAnsi="Times New Roman" w:cs="Times New Roman"/>
          <w:sz w:val="24"/>
          <w:szCs w:val="24"/>
        </w:rPr>
      </w:pPr>
      <w:r w:rsidRPr="00FB45F8">
        <w:rPr>
          <w:rFonts w:ascii="Times New Roman" w:hAnsi="Times New Roman" w:cs="Times New Roman"/>
          <w:sz w:val="24"/>
          <w:szCs w:val="24"/>
        </w:rPr>
        <w:t>przekazania Sygnaliście informacji zwrotnej.</w:t>
      </w:r>
    </w:p>
    <w:p w14:paraId="04029F04" w14:textId="77777777" w:rsidR="00D36CF2" w:rsidRPr="00FB45F8" w:rsidRDefault="00D36CF2" w:rsidP="00D36CF2">
      <w:pPr>
        <w:pStyle w:val="Akapitzlist"/>
        <w:numPr>
          <w:ilvl w:val="0"/>
          <w:numId w:val="5"/>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W przypadku zgłoszenia anonimowego Organ odstępuje od:</w:t>
      </w:r>
    </w:p>
    <w:p w14:paraId="739B055C" w14:textId="77777777" w:rsidR="00D36CF2" w:rsidRPr="00FB45F8" w:rsidRDefault="00D36CF2" w:rsidP="00D36CF2">
      <w:pPr>
        <w:pStyle w:val="Akapitzlist"/>
        <w:numPr>
          <w:ilvl w:val="0"/>
          <w:numId w:val="19"/>
        </w:numPr>
        <w:spacing w:line="360" w:lineRule="auto"/>
        <w:ind w:left="1134"/>
        <w:jc w:val="both"/>
        <w:rPr>
          <w:rFonts w:ascii="Times New Roman" w:hAnsi="Times New Roman" w:cs="Times New Roman"/>
          <w:sz w:val="24"/>
          <w:szCs w:val="24"/>
        </w:rPr>
      </w:pPr>
      <w:r w:rsidRPr="00FB45F8">
        <w:rPr>
          <w:rFonts w:ascii="Times New Roman" w:hAnsi="Times New Roman" w:cs="Times New Roman"/>
          <w:sz w:val="24"/>
          <w:szCs w:val="24"/>
        </w:rPr>
        <w:t>potwierdzenia otrzymania Zgłoszenia,</w:t>
      </w:r>
    </w:p>
    <w:p w14:paraId="1D29A15F" w14:textId="22EDE6D1" w:rsidR="00D36CF2" w:rsidRPr="00FB45F8" w:rsidRDefault="00D36CF2" w:rsidP="00D36CF2">
      <w:pPr>
        <w:pStyle w:val="Akapitzlist"/>
        <w:numPr>
          <w:ilvl w:val="0"/>
          <w:numId w:val="19"/>
        </w:numPr>
        <w:spacing w:line="360" w:lineRule="auto"/>
        <w:ind w:left="1134"/>
        <w:jc w:val="both"/>
        <w:rPr>
          <w:rFonts w:ascii="Times New Roman" w:hAnsi="Times New Roman" w:cs="Times New Roman"/>
          <w:sz w:val="24"/>
          <w:szCs w:val="24"/>
        </w:rPr>
      </w:pPr>
      <w:r w:rsidRPr="00FB45F8">
        <w:rPr>
          <w:rFonts w:ascii="Times New Roman" w:hAnsi="Times New Roman" w:cs="Times New Roman"/>
          <w:sz w:val="24"/>
          <w:szCs w:val="24"/>
        </w:rPr>
        <w:t>poinformowania Sygnalisty o odstąpieniu od przekazania Zgłoszenia</w:t>
      </w:r>
      <w:r w:rsidR="00365193">
        <w:rPr>
          <w:rFonts w:ascii="Times New Roman" w:hAnsi="Times New Roman" w:cs="Times New Roman"/>
          <w:sz w:val="24"/>
          <w:szCs w:val="24"/>
        </w:rPr>
        <w:t xml:space="preserve"> i</w:t>
      </w:r>
      <w:r w:rsidR="00857126">
        <w:rPr>
          <w:rFonts w:ascii="Times New Roman" w:hAnsi="Times New Roman" w:cs="Times New Roman"/>
          <w:sz w:val="24"/>
          <w:szCs w:val="24"/>
        </w:rPr>
        <w:t xml:space="preserve"> </w:t>
      </w:r>
      <w:r w:rsidRPr="00FB45F8">
        <w:rPr>
          <w:rFonts w:ascii="Times New Roman" w:hAnsi="Times New Roman" w:cs="Times New Roman"/>
          <w:sz w:val="24"/>
          <w:szCs w:val="24"/>
        </w:rPr>
        <w:t>podania ustaleń ze wstępnej weryfikacji,</w:t>
      </w:r>
    </w:p>
    <w:p w14:paraId="6120723B" w14:textId="77777777" w:rsidR="00D36CF2" w:rsidRPr="00FB45F8" w:rsidRDefault="00D36CF2" w:rsidP="00D36CF2">
      <w:pPr>
        <w:pStyle w:val="Akapitzlist"/>
        <w:numPr>
          <w:ilvl w:val="0"/>
          <w:numId w:val="19"/>
        </w:numPr>
        <w:spacing w:line="360" w:lineRule="auto"/>
        <w:ind w:left="1134"/>
        <w:jc w:val="both"/>
        <w:rPr>
          <w:rFonts w:ascii="Times New Roman" w:hAnsi="Times New Roman" w:cs="Times New Roman"/>
          <w:sz w:val="24"/>
          <w:szCs w:val="24"/>
        </w:rPr>
      </w:pPr>
      <w:r w:rsidRPr="00FB45F8">
        <w:rPr>
          <w:rFonts w:ascii="Times New Roman" w:hAnsi="Times New Roman" w:cs="Times New Roman"/>
          <w:sz w:val="24"/>
          <w:szCs w:val="24"/>
        </w:rPr>
        <w:t>poinformowania Sygnalisty, że objęta Zgłoszeniem informacja podlega rozpatrzeniu w trybie przewidzianym w przepisach odrębnych,</w:t>
      </w:r>
    </w:p>
    <w:p w14:paraId="34CB2E88" w14:textId="77777777" w:rsidR="00D36CF2" w:rsidRPr="00FB45F8" w:rsidRDefault="00D36CF2" w:rsidP="00D36CF2">
      <w:pPr>
        <w:pStyle w:val="Akapitzlist"/>
        <w:numPr>
          <w:ilvl w:val="0"/>
          <w:numId w:val="19"/>
        </w:numPr>
        <w:spacing w:line="360" w:lineRule="auto"/>
        <w:ind w:left="1134"/>
        <w:jc w:val="both"/>
        <w:rPr>
          <w:rFonts w:ascii="Times New Roman" w:hAnsi="Times New Roman" w:cs="Times New Roman"/>
          <w:sz w:val="24"/>
          <w:szCs w:val="24"/>
        </w:rPr>
      </w:pPr>
      <w:r w:rsidRPr="00FB45F8">
        <w:rPr>
          <w:rFonts w:ascii="Times New Roman" w:hAnsi="Times New Roman" w:cs="Times New Roman"/>
          <w:sz w:val="24"/>
          <w:szCs w:val="24"/>
        </w:rPr>
        <w:t>wydania Sygnaliście zaświadczenia o przyznanej Sygnaliście ochronie,</w:t>
      </w:r>
    </w:p>
    <w:p w14:paraId="71C4DCDD" w14:textId="1BBC9A13" w:rsidR="00D36CF2" w:rsidRPr="00FB45F8" w:rsidRDefault="00D36CF2" w:rsidP="00D36CF2">
      <w:pPr>
        <w:pStyle w:val="Akapitzlist"/>
        <w:numPr>
          <w:ilvl w:val="0"/>
          <w:numId w:val="19"/>
        </w:numPr>
        <w:spacing w:line="360" w:lineRule="auto"/>
        <w:ind w:left="1134"/>
        <w:jc w:val="both"/>
        <w:rPr>
          <w:rFonts w:ascii="Times New Roman" w:hAnsi="Times New Roman" w:cs="Times New Roman"/>
          <w:sz w:val="24"/>
          <w:szCs w:val="24"/>
        </w:rPr>
      </w:pPr>
      <w:r w:rsidRPr="00FB45F8">
        <w:rPr>
          <w:rFonts w:ascii="Times New Roman" w:hAnsi="Times New Roman" w:cs="Times New Roman"/>
          <w:sz w:val="24"/>
          <w:szCs w:val="24"/>
        </w:rPr>
        <w:lastRenderedPageBreak/>
        <w:t>poinformowania Sygnalisty o niepodjęciu działań następczych</w:t>
      </w:r>
      <w:r w:rsidR="00365193">
        <w:rPr>
          <w:rFonts w:ascii="Times New Roman" w:hAnsi="Times New Roman" w:cs="Times New Roman"/>
          <w:sz w:val="24"/>
          <w:szCs w:val="24"/>
        </w:rPr>
        <w:t xml:space="preserve"> i</w:t>
      </w:r>
      <w:r w:rsidR="00857126">
        <w:rPr>
          <w:rFonts w:ascii="Times New Roman" w:hAnsi="Times New Roman" w:cs="Times New Roman"/>
          <w:sz w:val="24"/>
          <w:szCs w:val="24"/>
        </w:rPr>
        <w:t xml:space="preserve"> </w:t>
      </w:r>
      <w:r w:rsidRPr="00FB45F8">
        <w:rPr>
          <w:rFonts w:ascii="Times New Roman" w:hAnsi="Times New Roman" w:cs="Times New Roman"/>
          <w:sz w:val="24"/>
          <w:szCs w:val="24"/>
        </w:rPr>
        <w:t>jego uzasadnieniu</w:t>
      </w:r>
    </w:p>
    <w:p w14:paraId="2859F2BD" w14:textId="77777777" w:rsidR="00D36CF2" w:rsidRPr="00FB45F8" w:rsidRDefault="00D36CF2" w:rsidP="00D36CF2">
      <w:pPr>
        <w:pStyle w:val="Akapitzlist"/>
        <w:numPr>
          <w:ilvl w:val="0"/>
          <w:numId w:val="19"/>
        </w:numPr>
        <w:spacing w:line="360" w:lineRule="auto"/>
        <w:ind w:left="1134"/>
        <w:jc w:val="both"/>
        <w:rPr>
          <w:rFonts w:ascii="Times New Roman" w:hAnsi="Times New Roman" w:cs="Times New Roman"/>
          <w:sz w:val="24"/>
          <w:szCs w:val="24"/>
        </w:rPr>
      </w:pPr>
      <w:r w:rsidRPr="00FB45F8">
        <w:rPr>
          <w:rFonts w:ascii="Times New Roman" w:hAnsi="Times New Roman" w:cs="Times New Roman"/>
          <w:sz w:val="24"/>
          <w:szCs w:val="24"/>
        </w:rPr>
        <w:t>przekazania Sygnaliście informacji zwrotnej.</w:t>
      </w:r>
    </w:p>
    <w:p w14:paraId="1DC1F83B" w14:textId="77777777" w:rsidR="00D36CF2" w:rsidRPr="00FB45F8" w:rsidRDefault="00D36CF2" w:rsidP="00D36CF2">
      <w:pPr>
        <w:spacing w:line="360" w:lineRule="auto"/>
        <w:ind w:firstLine="349"/>
        <w:rPr>
          <w:rFonts w:ascii="Times New Roman" w:hAnsi="Times New Roman" w:cs="Times New Roman"/>
          <w:sz w:val="24"/>
          <w:szCs w:val="24"/>
        </w:rPr>
      </w:pPr>
      <w:r w:rsidRPr="00FB45F8">
        <w:rPr>
          <w:rFonts w:ascii="Times New Roman" w:hAnsi="Times New Roman" w:cs="Times New Roman"/>
          <w:b/>
          <w:bCs/>
          <w:sz w:val="24"/>
          <w:szCs w:val="24"/>
        </w:rPr>
        <w:t>§ 6. PROWADZENIE</w:t>
      </w:r>
      <w:r w:rsidRPr="00FB45F8">
        <w:rPr>
          <w:rFonts w:ascii="Times New Roman" w:hAnsi="Times New Roman" w:cs="Times New Roman"/>
          <w:sz w:val="24"/>
          <w:szCs w:val="24"/>
        </w:rPr>
        <w:t xml:space="preserve"> </w:t>
      </w:r>
      <w:r w:rsidRPr="00FB45F8">
        <w:rPr>
          <w:rFonts w:ascii="Times New Roman" w:hAnsi="Times New Roman" w:cs="Times New Roman"/>
          <w:b/>
          <w:bCs/>
          <w:sz w:val="24"/>
          <w:szCs w:val="24"/>
        </w:rPr>
        <w:t>REJESTRU ZGŁOSZEŃ</w:t>
      </w:r>
    </w:p>
    <w:p w14:paraId="355CB26C" w14:textId="77777777" w:rsidR="00D36CF2" w:rsidRPr="00FB45F8" w:rsidRDefault="00D36CF2" w:rsidP="00880538">
      <w:pPr>
        <w:pStyle w:val="Akapitzlist"/>
        <w:numPr>
          <w:ilvl w:val="0"/>
          <w:numId w:val="27"/>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 xml:space="preserve">Zespół zobowiązany jest do prowadzenia rejestru każdego Zgłoszenia. </w:t>
      </w:r>
    </w:p>
    <w:p w14:paraId="40359B8C" w14:textId="77777777" w:rsidR="00D36CF2" w:rsidRPr="00FB45F8" w:rsidRDefault="00D36CF2" w:rsidP="00880538">
      <w:pPr>
        <w:pStyle w:val="Akapitzlist"/>
        <w:numPr>
          <w:ilvl w:val="0"/>
          <w:numId w:val="27"/>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Dane osobowe oraz pozostałe informacje zawarte są w rejestrze przez okres 3 lat po zakończeniu roku kalendarzowego, w którym zakończono działania następcze, lub po zakończeniu postępowań zainicjowanych tymi działaniami.</w:t>
      </w:r>
    </w:p>
    <w:p w14:paraId="639D1A2E" w14:textId="7AE7AD00" w:rsidR="00D36CF2" w:rsidRPr="00880538" w:rsidRDefault="00D36CF2" w:rsidP="00880538">
      <w:pPr>
        <w:pStyle w:val="Akapitzlist"/>
        <w:numPr>
          <w:ilvl w:val="0"/>
          <w:numId w:val="27"/>
        </w:numPr>
        <w:spacing w:line="360" w:lineRule="auto"/>
        <w:rPr>
          <w:rFonts w:ascii="Times New Roman" w:hAnsi="Times New Roman" w:cs="Times New Roman"/>
          <w:sz w:val="24"/>
          <w:szCs w:val="24"/>
        </w:rPr>
      </w:pPr>
      <w:r w:rsidRPr="00880538">
        <w:rPr>
          <w:rFonts w:ascii="Times New Roman" w:hAnsi="Times New Roman" w:cs="Times New Roman"/>
          <w:sz w:val="24"/>
          <w:szCs w:val="24"/>
        </w:rPr>
        <w:t>Rejestr zgłoszeń zawiera:</w:t>
      </w:r>
    </w:p>
    <w:p w14:paraId="1D024C20" w14:textId="77777777" w:rsidR="00D36CF2" w:rsidRPr="00FB45F8" w:rsidRDefault="00D36CF2" w:rsidP="00880538">
      <w:pPr>
        <w:pStyle w:val="Akapitzlist"/>
        <w:numPr>
          <w:ilvl w:val="0"/>
          <w:numId w:val="28"/>
        </w:numPr>
        <w:spacing w:line="360" w:lineRule="auto"/>
        <w:rPr>
          <w:rFonts w:ascii="Times New Roman" w:hAnsi="Times New Roman" w:cs="Times New Roman"/>
          <w:sz w:val="24"/>
          <w:szCs w:val="24"/>
        </w:rPr>
      </w:pPr>
      <w:r w:rsidRPr="00FB45F8">
        <w:rPr>
          <w:rFonts w:ascii="Times New Roman" w:hAnsi="Times New Roman" w:cs="Times New Roman"/>
          <w:sz w:val="24"/>
          <w:szCs w:val="24"/>
        </w:rPr>
        <w:t>numer zgłoszenia,</w:t>
      </w:r>
    </w:p>
    <w:p w14:paraId="7C2F334D" w14:textId="77777777" w:rsidR="00D36CF2" w:rsidRPr="00FB45F8" w:rsidRDefault="00D36CF2" w:rsidP="00880538">
      <w:pPr>
        <w:pStyle w:val="Akapitzlist"/>
        <w:numPr>
          <w:ilvl w:val="0"/>
          <w:numId w:val="28"/>
        </w:numPr>
        <w:spacing w:line="360" w:lineRule="auto"/>
        <w:rPr>
          <w:rFonts w:ascii="Times New Roman" w:hAnsi="Times New Roman" w:cs="Times New Roman"/>
          <w:sz w:val="24"/>
          <w:szCs w:val="24"/>
        </w:rPr>
      </w:pPr>
      <w:r w:rsidRPr="00FB45F8">
        <w:rPr>
          <w:rFonts w:ascii="Times New Roman" w:hAnsi="Times New Roman" w:cs="Times New Roman"/>
          <w:sz w:val="24"/>
          <w:szCs w:val="24"/>
        </w:rPr>
        <w:t>przedmiot naruszenia,</w:t>
      </w:r>
    </w:p>
    <w:p w14:paraId="39CFFC58" w14:textId="77777777" w:rsidR="00D36CF2" w:rsidRPr="00FB45F8" w:rsidRDefault="00D36CF2" w:rsidP="00880538">
      <w:pPr>
        <w:pStyle w:val="Akapitzlist"/>
        <w:numPr>
          <w:ilvl w:val="0"/>
          <w:numId w:val="28"/>
        </w:numPr>
        <w:spacing w:line="360" w:lineRule="auto"/>
        <w:rPr>
          <w:rFonts w:ascii="Times New Roman" w:hAnsi="Times New Roman" w:cs="Times New Roman"/>
          <w:sz w:val="24"/>
          <w:szCs w:val="24"/>
        </w:rPr>
      </w:pPr>
      <w:r w:rsidRPr="00FB45F8">
        <w:rPr>
          <w:rFonts w:ascii="Times New Roman" w:hAnsi="Times New Roman" w:cs="Times New Roman"/>
          <w:sz w:val="24"/>
          <w:szCs w:val="24"/>
        </w:rPr>
        <w:t>dane osobowe Sygnalisty oraz osoby, której dotyczy zgłoszenie, niezbędne do identyfikacji tych osób,</w:t>
      </w:r>
    </w:p>
    <w:p w14:paraId="7B10A10B" w14:textId="77777777" w:rsidR="00D36CF2" w:rsidRPr="00FB45F8" w:rsidRDefault="00D36CF2" w:rsidP="00880538">
      <w:pPr>
        <w:pStyle w:val="Akapitzlist"/>
        <w:numPr>
          <w:ilvl w:val="0"/>
          <w:numId w:val="28"/>
        </w:numPr>
        <w:spacing w:line="360" w:lineRule="auto"/>
        <w:rPr>
          <w:rFonts w:ascii="Times New Roman" w:hAnsi="Times New Roman" w:cs="Times New Roman"/>
          <w:sz w:val="24"/>
          <w:szCs w:val="24"/>
        </w:rPr>
      </w:pPr>
      <w:r w:rsidRPr="00FB45F8">
        <w:rPr>
          <w:rFonts w:ascii="Times New Roman" w:hAnsi="Times New Roman" w:cs="Times New Roman"/>
          <w:sz w:val="24"/>
          <w:szCs w:val="24"/>
        </w:rPr>
        <w:t>adres do kontaktu Sygnalisty,</w:t>
      </w:r>
    </w:p>
    <w:p w14:paraId="47FF2479" w14:textId="77777777" w:rsidR="00D36CF2" w:rsidRPr="00FB45F8" w:rsidRDefault="00D36CF2" w:rsidP="00880538">
      <w:pPr>
        <w:pStyle w:val="Akapitzlist"/>
        <w:numPr>
          <w:ilvl w:val="0"/>
          <w:numId w:val="28"/>
        </w:numPr>
        <w:spacing w:line="360" w:lineRule="auto"/>
        <w:rPr>
          <w:rFonts w:ascii="Times New Roman" w:hAnsi="Times New Roman" w:cs="Times New Roman"/>
          <w:sz w:val="24"/>
          <w:szCs w:val="24"/>
        </w:rPr>
      </w:pPr>
      <w:r w:rsidRPr="00FB45F8">
        <w:rPr>
          <w:rFonts w:ascii="Times New Roman" w:hAnsi="Times New Roman" w:cs="Times New Roman"/>
          <w:sz w:val="24"/>
          <w:szCs w:val="24"/>
        </w:rPr>
        <w:t>datę dokonania Zgłoszenia,</w:t>
      </w:r>
    </w:p>
    <w:p w14:paraId="22270B01" w14:textId="77777777" w:rsidR="00D36CF2" w:rsidRPr="00FB45F8" w:rsidRDefault="00D36CF2" w:rsidP="00880538">
      <w:pPr>
        <w:pStyle w:val="Akapitzlist"/>
        <w:numPr>
          <w:ilvl w:val="0"/>
          <w:numId w:val="28"/>
        </w:numPr>
        <w:spacing w:line="360" w:lineRule="auto"/>
        <w:rPr>
          <w:rFonts w:ascii="Times New Roman" w:hAnsi="Times New Roman" w:cs="Times New Roman"/>
          <w:sz w:val="24"/>
          <w:szCs w:val="24"/>
        </w:rPr>
      </w:pPr>
      <w:r w:rsidRPr="00FB45F8">
        <w:rPr>
          <w:rFonts w:ascii="Times New Roman" w:hAnsi="Times New Roman" w:cs="Times New Roman"/>
          <w:sz w:val="24"/>
          <w:szCs w:val="24"/>
        </w:rPr>
        <w:t>informację o podjętych działaniach następczych,</w:t>
      </w:r>
    </w:p>
    <w:p w14:paraId="4EDDDF0F" w14:textId="00034079" w:rsidR="00D36CF2" w:rsidRPr="00FB45F8" w:rsidRDefault="00D36CF2" w:rsidP="00880538">
      <w:pPr>
        <w:pStyle w:val="Akapitzlist"/>
        <w:numPr>
          <w:ilvl w:val="0"/>
          <w:numId w:val="28"/>
        </w:numPr>
        <w:spacing w:line="360" w:lineRule="auto"/>
        <w:rPr>
          <w:rFonts w:ascii="Times New Roman" w:hAnsi="Times New Roman" w:cs="Times New Roman"/>
          <w:sz w:val="24"/>
          <w:szCs w:val="24"/>
        </w:rPr>
      </w:pPr>
      <w:r w:rsidRPr="00FB45F8">
        <w:rPr>
          <w:rFonts w:ascii="Times New Roman" w:hAnsi="Times New Roman" w:cs="Times New Roman"/>
          <w:sz w:val="24"/>
          <w:szCs w:val="24"/>
        </w:rPr>
        <w:t xml:space="preserve">informację o niepodejmowaniu dalszych działań w przypadku, o którym mowa w § </w:t>
      </w:r>
      <w:r w:rsidR="007437D7">
        <w:rPr>
          <w:rFonts w:ascii="Times New Roman" w:hAnsi="Times New Roman" w:cs="Times New Roman"/>
          <w:sz w:val="24"/>
          <w:szCs w:val="24"/>
        </w:rPr>
        <w:t>6 ust.</w:t>
      </w:r>
      <w:r w:rsidRPr="00FB45F8">
        <w:rPr>
          <w:rFonts w:ascii="Times New Roman" w:hAnsi="Times New Roman" w:cs="Times New Roman"/>
          <w:sz w:val="24"/>
          <w:szCs w:val="24"/>
        </w:rPr>
        <w:t xml:space="preserve"> 3,</w:t>
      </w:r>
    </w:p>
    <w:p w14:paraId="30C3170B" w14:textId="6512E357" w:rsidR="00D36CF2" w:rsidRPr="00FB45F8" w:rsidRDefault="00D36CF2" w:rsidP="00880538">
      <w:pPr>
        <w:pStyle w:val="Akapitzlist"/>
        <w:numPr>
          <w:ilvl w:val="0"/>
          <w:numId w:val="28"/>
        </w:numPr>
        <w:spacing w:line="360" w:lineRule="auto"/>
        <w:rPr>
          <w:rFonts w:ascii="Times New Roman" w:hAnsi="Times New Roman" w:cs="Times New Roman"/>
          <w:sz w:val="24"/>
          <w:szCs w:val="24"/>
        </w:rPr>
      </w:pPr>
      <w:r w:rsidRPr="00FB45F8">
        <w:rPr>
          <w:rFonts w:ascii="Times New Roman" w:hAnsi="Times New Roman" w:cs="Times New Roman"/>
          <w:sz w:val="24"/>
          <w:szCs w:val="24"/>
        </w:rPr>
        <w:t xml:space="preserve">informację o wydaniu zaświadczenia, o którym mowa w § </w:t>
      </w:r>
      <w:r w:rsidR="007437D7">
        <w:rPr>
          <w:rFonts w:ascii="Times New Roman" w:hAnsi="Times New Roman" w:cs="Times New Roman"/>
          <w:sz w:val="24"/>
          <w:szCs w:val="24"/>
        </w:rPr>
        <w:t>5</w:t>
      </w:r>
      <w:r w:rsidRPr="00FB45F8">
        <w:rPr>
          <w:rFonts w:ascii="Times New Roman" w:hAnsi="Times New Roman" w:cs="Times New Roman"/>
          <w:sz w:val="24"/>
          <w:szCs w:val="24"/>
        </w:rPr>
        <w:t xml:space="preserve"> </w:t>
      </w:r>
      <w:r w:rsidR="007437D7">
        <w:rPr>
          <w:rFonts w:ascii="Times New Roman" w:hAnsi="Times New Roman" w:cs="Times New Roman"/>
          <w:sz w:val="24"/>
          <w:szCs w:val="24"/>
        </w:rPr>
        <w:t>ust11 pkt d</w:t>
      </w:r>
      <w:r w:rsidRPr="00FB45F8">
        <w:rPr>
          <w:rFonts w:ascii="Times New Roman" w:hAnsi="Times New Roman" w:cs="Times New Roman"/>
          <w:sz w:val="24"/>
          <w:szCs w:val="24"/>
        </w:rPr>
        <w:t>,</w:t>
      </w:r>
    </w:p>
    <w:p w14:paraId="4757DD9B" w14:textId="77777777" w:rsidR="00D36CF2" w:rsidRPr="00FB45F8" w:rsidRDefault="00D36CF2" w:rsidP="00880538">
      <w:pPr>
        <w:pStyle w:val="Akapitzlist"/>
        <w:numPr>
          <w:ilvl w:val="0"/>
          <w:numId w:val="27"/>
        </w:numPr>
        <w:spacing w:line="360" w:lineRule="auto"/>
        <w:rPr>
          <w:rFonts w:ascii="Times New Roman" w:hAnsi="Times New Roman" w:cs="Times New Roman"/>
          <w:sz w:val="24"/>
          <w:szCs w:val="24"/>
        </w:rPr>
      </w:pPr>
      <w:r w:rsidRPr="00FB45F8">
        <w:rPr>
          <w:rFonts w:ascii="Times New Roman" w:hAnsi="Times New Roman" w:cs="Times New Roman"/>
          <w:sz w:val="24"/>
          <w:szCs w:val="24"/>
        </w:rPr>
        <w:t>datę zakończenia sprawy, szacunkową szkodę majątkową, jeżeli została stwierdzona, oraz kwoty odzyskane w wyniku Zgłoszenia, jeśli Organ posiada te dane.</w:t>
      </w:r>
    </w:p>
    <w:p w14:paraId="10DD70A2" w14:textId="1CBE0737" w:rsidR="00D36CF2" w:rsidRPr="00FB45F8" w:rsidRDefault="00D36CF2" w:rsidP="00D36CF2">
      <w:pPr>
        <w:spacing w:line="360" w:lineRule="auto"/>
        <w:ind w:firstLine="349"/>
        <w:rPr>
          <w:rFonts w:ascii="Times New Roman" w:hAnsi="Times New Roman" w:cs="Times New Roman"/>
          <w:b/>
          <w:bCs/>
          <w:sz w:val="24"/>
          <w:szCs w:val="24"/>
        </w:rPr>
      </w:pPr>
      <w:r w:rsidRPr="00FB45F8">
        <w:rPr>
          <w:rFonts w:ascii="Times New Roman" w:hAnsi="Times New Roman" w:cs="Times New Roman"/>
          <w:b/>
          <w:bCs/>
          <w:sz w:val="24"/>
          <w:szCs w:val="24"/>
        </w:rPr>
        <w:t>§ 7. OCHRONA SYGNALISTY</w:t>
      </w:r>
      <w:r w:rsidR="00365193">
        <w:rPr>
          <w:rFonts w:ascii="Times New Roman" w:hAnsi="Times New Roman" w:cs="Times New Roman"/>
          <w:b/>
          <w:bCs/>
          <w:sz w:val="24"/>
          <w:szCs w:val="24"/>
        </w:rPr>
        <w:t xml:space="preserve"> i</w:t>
      </w:r>
      <w:r w:rsidR="00857126">
        <w:rPr>
          <w:rFonts w:ascii="Times New Roman" w:hAnsi="Times New Roman" w:cs="Times New Roman"/>
          <w:b/>
          <w:bCs/>
          <w:sz w:val="24"/>
          <w:szCs w:val="24"/>
        </w:rPr>
        <w:t xml:space="preserve"> </w:t>
      </w:r>
      <w:r w:rsidRPr="00FB45F8">
        <w:rPr>
          <w:rFonts w:ascii="Times New Roman" w:hAnsi="Times New Roman" w:cs="Times New Roman"/>
          <w:b/>
          <w:bCs/>
          <w:sz w:val="24"/>
          <w:szCs w:val="24"/>
        </w:rPr>
        <w:t>INNYCH OSÓSB</w:t>
      </w:r>
    </w:p>
    <w:p w14:paraId="1A36AADB" w14:textId="77777777" w:rsidR="00D36CF2" w:rsidRPr="00FB45F8" w:rsidRDefault="00D36CF2" w:rsidP="00D36CF2">
      <w:pPr>
        <w:pStyle w:val="Akapitzlist"/>
        <w:numPr>
          <w:ilvl w:val="0"/>
          <w:numId w:val="6"/>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 xml:space="preserve">Zakazane jest podejmowania jakichkolwiek działań bądź groźby czy próby takich działań odwetowych zmierzających do utrudnienia Sygnaliście, osobie powiązanej z Sygnalistą lub osobie, która pomogła Sygnaliście w dokonaniu Zgłoszenia pracy, pogorszenia warunków pracy, dyskryminacji bądź innego rodzaju </w:t>
      </w:r>
      <w:proofErr w:type="spellStart"/>
      <w:r w:rsidRPr="00FB45F8">
        <w:rPr>
          <w:rFonts w:ascii="Times New Roman" w:hAnsi="Times New Roman" w:cs="Times New Roman"/>
          <w:sz w:val="24"/>
          <w:szCs w:val="24"/>
        </w:rPr>
        <w:t>zachowań</w:t>
      </w:r>
      <w:proofErr w:type="spellEnd"/>
      <w:r w:rsidRPr="00FB45F8">
        <w:rPr>
          <w:rFonts w:ascii="Times New Roman" w:hAnsi="Times New Roman" w:cs="Times New Roman"/>
          <w:sz w:val="24"/>
          <w:szCs w:val="24"/>
        </w:rPr>
        <w:t xml:space="preserve"> będących przejawem niesprawiedliwego traktowania w związku z dokonaniem przez Sygnalistę zgłoszenia w dobrej wierze.</w:t>
      </w:r>
    </w:p>
    <w:p w14:paraId="3E454948" w14:textId="77777777" w:rsidR="00D36CF2" w:rsidRPr="00FB45F8" w:rsidRDefault="00D36CF2" w:rsidP="00D36CF2">
      <w:pPr>
        <w:pStyle w:val="Akapitzlist"/>
        <w:numPr>
          <w:ilvl w:val="0"/>
          <w:numId w:val="6"/>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Zespół ponosi odpowiedzialność za poufność dokonanego Zgłoszenia oraz jest obowiązany do właściwego reagowania na wszelkie przejawy działań odwetowych oraz ujawnienie tożsamości Sygnalisty.</w:t>
      </w:r>
    </w:p>
    <w:p w14:paraId="03193211" w14:textId="586C8720" w:rsidR="00D36CF2" w:rsidRPr="00FB45F8" w:rsidRDefault="00D36CF2" w:rsidP="00D36CF2">
      <w:pPr>
        <w:pStyle w:val="Akapitzlist"/>
        <w:numPr>
          <w:ilvl w:val="0"/>
          <w:numId w:val="6"/>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lastRenderedPageBreak/>
        <w:t>Osoby wskazane w § 7 ust. 1 uprawnione są do niezwłocznego powiadomienia Zespołu o działaniach odwetowych skierowanych przeciwko nim oraz ujawnieniu ich tożsamości.</w:t>
      </w:r>
    </w:p>
    <w:p w14:paraId="78A260A8" w14:textId="5688CD03" w:rsidR="00D36CF2" w:rsidRPr="00FB45F8" w:rsidRDefault="00D36CF2" w:rsidP="00D36CF2">
      <w:pPr>
        <w:pStyle w:val="Akapitzlist"/>
        <w:numPr>
          <w:ilvl w:val="0"/>
          <w:numId w:val="6"/>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Sygnalista oraz osoby wskazane w § 7 ust. 1, wobec których dopuszczono się działań odwetowych mają prawo do:</w:t>
      </w:r>
    </w:p>
    <w:p w14:paraId="08630CDD" w14:textId="77777777" w:rsidR="00D36CF2" w:rsidRPr="00FB45F8" w:rsidRDefault="00D36CF2" w:rsidP="00D36CF2">
      <w:pPr>
        <w:pStyle w:val="Akapitzlist"/>
        <w:numPr>
          <w:ilvl w:val="0"/>
          <w:numId w:val="12"/>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odszkodowania w wysokości nie niższej niż przeciętne miesięczne wynagrodzenie w gospodarce narodowej w poprzednim roku, ogłoszone do celów emerytalnych w Dzienniku Urzędowym Rzeczypospolitej Polskiej „Monitor Polski” przez Prezesa Głównego Urzędu Statystycznego, lub</w:t>
      </w:r>
    </w:p>
    <w:p w14:paraId="5AF14031" w14:textId="77777777" w:rsidR="00D36CF2" w:rsidRPr="00FB45F8" w:rsidRDefault="00D36CF2" w:rsidP="00D36CF2">
      <w:pPr>
        <w:pStyle w:val="Akapitzlist"/>
        <w:numPr>
          <w:ilvl w:val="0"/>
          <w:numId w:val="12"/>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zadośćuczynienia.</w:t>
      </w:r>
    </w:p>
    <w:p w14:paraId="743883B2" w14:textId="77777777" w:rsidR="00D36CF2" w:rsidRPr="00FB45F8" w:rsidRDefault="00D36CF2" w:rsidP="00D36CF2">
      <w:pPr>
        <w:pStyle w:val="Akapitzlist"/>
        <w:numPr>
          <w:ilvl w:val="0"/>
          <w:numId w:val="6"/>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Dokonanie Zgłoszenia lub ujawnienia publicznego nie może stanowić podstawy odpowiedzialności, w tym odpowiedzialności dyscyplinarnej lub odpowiedzialności za szkodę z tytułu naruszenia prawa innych osób lub obowiązków określonych w przepisach prawa, w szczególności w przedmiocie zniesławienia, naruszenia dóbr osobistych, praw autorskich, ochrony danych osobowych oraz obowiązku zachowania tajemnicy, w tym tajemnicy przedsiębiorstwa, pod warunkiem że sygnalista miał uzasadnione podstawy sądzić, że zgłoszenie lub ujawnienie publiczne jest niezbędne do ujawnienia naruszenia prawa zgodnie z ustawą.</w:t>
      </w:r>
    </w:p>
    <w:p w14:paraId="37213315" w14:textId="77777777" w:rsidR="00D36CF2" w:rsidRPr="00FB45F8" w:rsidRDefault="00D36CF2" w:rsidP="00D36CF2">
      <w:pPr>
        <w:pStyle w:val="Akapitzlist"/>
        <w:numPr>
          <w:ilvl w:val="0"/>
          <w:numId w:val="6"/>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Osoba, która poniosła szkodę z powodu świadomego zgłoszenia lub ujawnienia publicznego nieprawdziwych informacji przez Sygnalistę, ma prawo do:</w:t>
      </w:r>
    </w:p>
    <w:p w14:paraId="0FB18A5E" w14:textId="77777777" w:rsidR="00D36CF2" w:rsidRPr="00FB45F8" w:rsidRDefault="00D36CF2" w:rsidP="00D36CF2">
      <w:pPr>
        <w:pStyle w:val="Akapitzlist"/>
        <w:numPr>
          <w:ilvl w:val="0"/>
          <w:numId w:val="21"/>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 xml:space="preserve"> odszkodowania lub </w:t>
      </w:r>
    </w:p>
    <w:p w14:paraId="2915F48B" w14:textId="77777777" w:rsidR="00D36CF2" w:rsidRPr="00FB45F8" w:rsidRDefault="00D36CF2" w:rsidP="00D36CF2">
      <w:pPr>
        <w:pStyle w:val="Akapitzlist"/>
        <w:numPr>
          <w:ilvl w:val="0"/>
          <w:numId w:val="21"/>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 xml:space="preserve">zadośćuczynienia </w:t>
      </w:r>
    </w:p>
    <w:p w14:paraId="4A533B68" w14:textId="77777777" w:rsidR="00D36CF2" w:rsidRPr="00FB45F8" w:rsidRDefault="00D36CF2" w:rsidP="00D36CF2">
      <w:pPr>
        <w:pStyle w:val="Akapitzlist"/>
        <w:spacing w:line="360" w:lineRule="auto"/>
        <w:ind w:left="1080"/>
        <w:jc w:val="both"/>
        <w:rPr>
          <w:rFonts w:ascii="Times New Roman" w:hAnsi="Times New Roman" w:cs="Times New Roman"/>
          <w:sz w:val="24"/>
          <w:szCs w:val="24"/>
        </w:rPr>
      </w:pPr>
      <w:r w:rsidRPr="00FB45F8">
        <w:rPr>
          <w:rFonts w:ascii="Times New Roman" w:hAnsi="Times New Roman" w:cs="Times New Roman"/>
          <w:sz w:val="24"/>
          <w:szCs w:val="24"/>
        </w:rPr>
        <w:t>za naruszenie dóbr osobistych od Sygnalisty, który dokonał takiego zgłoszenia lub ujawnienia publicznego.</w:t>
      </w:r>
    </w:p>
    <w:p w14:paraId="761AE67C" w14:textId="77777777" w:rsidR="00D36CF2" w:rsidRPr="00FB45F8" w:rsidRDefault="00D36CF2" w:rsidP="00D36CF2">
      <w:pPr>
        <w:spacing w:line="360" w:lineRule="auto"/>
        <w:ind w:firstLine="349"/>
        <w:rPr>
          <w:rFonts w:ascii="Times New Roman" w:hAnsi="Times New Roman" w:cs="Times New Roman"/>
          <w:b/>
          <w:bCs/>
          <w:sz w:val="24"/>
          <w:szCs w:val="24"/>
          <w:highlight w:val="yellow"/>
        </w:rPr>
      </w:pPr>
      <w:r w:rsidRPr="00FB45F8">
        <w:rPr>
          <w:rFonts w:ascii="Times New Roman" w:hAnsi="Times New Roman" w:cs="Times New Roman"/>
          <w:b/>
          <w:bCs/>
          <w:sz w:val="24"/>
          <w:szCs w:val="24"/>
        </w:rPr>
        <w:t>§ 8. PRZETWARZANIE DANYCH OSOBOWYCH</w:t>
      </w:r>
    </w:p>
    <w:p w14:paraId="01091DDC" w14:textId="77777777" w:rsidR="00D36CF2" w:rsidRPr="00FB45F8" w:rsidRDefault="00D36CF2" w:rsidP="00D36CF2">
      <w:pPr>
        <w:pStyle w:val="Akapitzlist"/>
        <w:numPr>
          <w:ilvl w:val="0"/>
          <w:numId w:val="14"/>
        </w:numPr>
        <w:spacing w:line="360" w:lineRule="auto"/>
        <w:ind w:left="709"/>
        <w:jc w:val="both"/>
        <w:rPr>
          <w:rFonts w:ascii="Times New Roman" w:hAnsi="Times New Roman" w:cs="Times New Roman"/>
          <w:sz w:val="24"/>
          <w:szCs w:val="24"/>
        </w:rPr>
      </w:pPr>
      <w:r w:rsidRPr="00FB45F8">
        <w:rPr>
          <w:rFonts w:ascii="Times New Roman" w:hAnsi="Times New Roman" w:cs="Times New Roman"/>
          <w:sz w:val="24"/>
          <w:szCs w:val="24"/>
        </w:rPr>
        <w:t>Dane osobowe Sygnalisty, pozwalające na ustalenia jego tożsamości, nie podlegają ujawnieniu nieupoważnionym osobom, chyba, że za wyraźną zgodą Sygnalisty.</w:t>
      </w:r>
    </w:p>
    <w:p w14:paraId="55CB294F" w14:textId="77777777" w:rsidR="00D36CF2" w:rsidRPr="00FB45F8" w:rsidRDefault="00D36CF2" w:rsidP="00D36CF2">
      <w:pPr>
        <w:pStyle w:val="Akapitzlist"/>
        <w:numPr>
          <w:ilvl w:val="0"/>
          <w:numId w:val="14"/>
        </w:numPr>
        <w:spacing w:line="360" w:lineRule="auto"/>
        <w:ind w:left="709"/>
        <w:jc w:val="both"/>
        <w:rPr>
          <w:rFonts w:ascii="Times New Roman" w:hAnsi="Times New Roman" w:cs="Times New Roman"/>
          <w:sz w:val="24"/>
          <w:szCs w:val="24"/>
        </w:rPr>
      </w:pPr>
      <w:r w:rsidRPr="00FB45F8">
        <w:rPr>
          <w:rFonts w:ascii="Times New Roman" w:hAnsi="Times New Roman" w:cs="Times New Roman"/>
          <w:sz w:val="24"/>
          <w:szCs w:val="24"/>
        </w:rPr>
        <w:t>Dane osobowe przetwarzane są tylko w zakresie niezbędnym do przyjęcia Zgłoszenia lub podjęcia ewentualnego działania następczego. Te dane osobowe, które nie mają znaczenia dla rozpatrywania Zgłoszenia, nie są zbierane, a w razie przypadkowego zebrania są niezwłocznie usuwane, tj. nie później niż w ciągu 14 dni od chwili ustalenia, że nie mają one znaczenia dla sprawy.</w:t>
      </w:r>
    </w:p>
    <w:p w14:paraId="6DFC91DE" w14:textId="77777777" w:rsidR="00D36CF2" w:rsidRPr="00FB45F8" w:rsidRDefault="00D36CF2" w:rsidP="00D36CF2">
      <w:pPr>
        <w:pStyle w:val="Akapitzlist"/>
        <w:numPr>
          <w:ilvl w:val="0"/>
          <w:numId w:val="14"/>
        </w:numPr>
        <w:spacing w:line="360" w:lineRule="auto"/>
        <w:ind w:left="709"/>
        <w:jc w:val="both"/>
        <w:rPr>
          <w:rFonts w:ascii="Times New Roman" w:hAnsi="Times New Roman" w:cs="Times New Roman"/>
          <w:sz w:val="24"/>
          <w:szCs w:val="24"/>
        </w:rPr>
      </w:pPr>
      <w:r w:rsidRPr="00FB45F8">
        <w:rPr>
          <w:rFonts w:ascii="Times New Roman" w:hAnsi="Times New Roman" w:cs="Times New Roman"/>
          <w:sz w:val="24"/>
          <w:szCs w:val="24"/>
        </w:rPr>
        <w:lastRenderedPageBreak/>
        <w:t>Dane osobowe usuwane są w terminie 3 lat po zakończeniu roku kalendarzowego, w którym zakończono działania następcze, lub po zakończeniu postępowań zainicjowanych tymi działaniami.</w:t>
      </w:r>
    </w:p>
    <w:p w14:paraId="0F16A695" w14:textId="73F49782" w:rsidR="00D36CF2" w:rsidRPr="00FB45F8" w:rsidRDefault="00D36CF2" w:rsidP="00D36CF2">
      <w:pPr>
        <w:spacing w:line="360" w:lineRule="auto"/>
        <w:ind w:firstLine="349"/>
        <w:rPr>
          <w:rFonts w:ascii="Times New Roman" w:hAnsi="Times New Roman" w:cs="Times New Roman"/>
          <w:sz w:val="24"/>
          <w:szCs w:val="24"/>
        </w:rPr>
      </w:pPr>
      <w:bookmarkStart w:id="1" w:name="_Hlk170884407"/>
      <w:r w:rsidRPr="00FB45F8">
        <w:rPr>
          <w:rFonts w:ascii="Times New Roman" w:hAnsi="Times New Roman" w:cs="Times New Roman"/>
          <w:b/>
          <w:bCs/>
          <w:sz w:val="24"/>
          <w:szCs w:val="24"/>
        </w:rPr>
        <w:t xml:space="preserve">§ </w:t>
      </w:r>
      <w:r w:rsidR="00880538">
        <w:rPr>
          <w:rFonts w:ascii="Times New Roman" w:hAnsi="Times New Roman" w:cs="Times New Roman"/>
          <w:b/>
          <w:bCs/>
          <w:sz w:val="24"/>
          <w:szCs w:val="24"/>
        </w:rPr>
        <w:t>9</w:t>
      </w:r>
      <w:r w:rsidRPr="00FB45F8">
        <w:rPr>
          <w:rFonts w:ascii="Times New Roman" w:hAnsi="Times New Roman" w:cs="Times New Roman"/>
          <w:b/>
          <w:bCs/>
          <w:sz w:val="24"/>
          <w:szCs w:val="24"/>
        </w:rPr>
        <w:t>. POSTANOWIENIA KOŃCOWE</w:t>
      </w:r>
    </w:p>
    <w:p w14:paraId="730162F0" w14:textId="290B2404" w:rsidR="00D36CF2" w:rsidRPr="00FB45F8" w:rsidRDefault="00D36CF2" w:rsidP="00D36CF2">
      <w:pPr>
        <w:pStyle w:val="Akapitzlist"/>
        <w:numPr>
          <w:ilvl w:val="0"/>
          <w:numId w:val="8"/>
        </w:numPr>
        <w:spacing w:line="360" w:lineRule="auto"/>
        <w:jc w:val="both"/>
        <w:rPr>
          <w:rFonts w:ascii="Times New Roman" w:hAnsi="Times New Roman" w:cs="Times New Roman"/>
          <w:sz w:val="24"/>
          <w:szCs w:val="24"/>
        </w:rPr>
      </w:pPr>
      <w:bookmarkStart w:id="2" w:name="_Hlk172541226"/>
      <w:bookmarkEnd w:id="1"/>
      <w:r w:rsidRPr="00FB45F8">
        <w:rPr>
          <w:rFonts w:ascii="Times New Roman" w:hAnsi="Times New Roman" w:cs="Times New Roman"/>
          <w:sz w:val="24"/>
          <w:szCs w:val="24"/>
        </w:rPr>
        <w:t>Nieważne są postanowienia układów zbiorowych pracy, porozumień zbiorowych, wewnętrznych regulaminów</w:t>
      </w:r>
      <w:r w:rsidR="00365193">
        <w:rPr>
          <w:rFonts w:ascii="Times New Roman" w:hAnsi="Times New Roman" w:cs="Times New Roman"/>
          <w:sz w:val="24"/>
          <w:szCs w:val="24"/>
        </w:rPr>
        <w:t xml:space="preserve"> i</w:t>
      </w:r>
      <w:r w:rsidR="00857126">
        <w:rPr>
          <w:rFonts w:ascii="Times New Roman" w:hAnsi="Times New Roman" w:cs="Times New Roman"/>
          <w:sz w:val="24"/>
          <w:szCs w:val="24"/>
        </w:rPr>
        <w:t xml:space="preserve"> </w:t>
      </w:r>
      <w:r w:rsidRPr="00FB45F8">
        <w:rPr>
          <w:rFonts w:ascii="Times New Roman" w:hAnsi="Times New Roman" w:cs="Times New Roman"/>
          <w:sz w:val="24"/>
          <w:szCs w:val="24"/>
        </w:rPr>
        <w:t>statutów, umów o pracę oraz innych aktów, na podstawie których powstaje stosunek pracy lub które kształtują prawa</w:t>
      </w:r>
      <w:r w:rsidR="00365193">
        <w:rPr>
          <w:rFonts w:ascii="Times New Roman" w:hAnsi="Times New Roman" w:cs="Times New Roman"/>
          <w:sz w:val="24"/>
          <w:szCs w:val="24"/>
        </w:rPr>
        <w:t xml:space="preserve"> i</w:t>
      </w:r>
      <w:r w:rsidR="00857126">
        <w:rPr>
          <w:rFonts w:ascii="Times New Roman" w:hAnsi="Times New Roman" w:cs="Times New Roman"/>
          <w:sz w:val="24"/>
          <w:szCs w:val="24"/>
        </w:rPr>
        <w:t xml:space="preserve"> </w:t>
      </w:r>
      <w:r w:rsidRPr="00FB45F8">
        <w:rPr>
          <w:rFonts w:ascii="Times New Roman" w:hAnsi="Times New Roman" w:cs="Times New Roman"/>
          <w:sz w:val="24"/>
          <w:szCs w:val="24"/>
        </w:rPr>
        <w:t xml:space="preserve">obowiązki stron stosunku pracy w zakresie, w jakim bezpośrednio lub pośrednio wyłączają lub ograniczają prawo do dokonania zgłoszenia wewnętrznego, zgłoszenia zewnętrznego lub ujawnienia publicznego bądź przewidują stosowanie środków odwetowych. </w:t>
      </w:r>
      <w:bookmarkEnd w:id="2"/>
    </w:p>
    <w:p w14:paraId="173D95F7" w14:textId="77777777" w:rsidR="00D36CF2" w:rsidRPr="00FB45F8" w:rsidRDefault="00D36CF2" w:rsidP="00D36CF2">
      <w:pPr>
        <w:pStyle w:val="Akapitzlist"/>
        <w:numPr>
          <w:ilvl w:val="0"/>
          <w:numId w:val="8"/>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Co najmniej raz na 3 lata Organ dokonuje przeglądu niniejszej procedury Zgłoszeń.</w:t>
      </w:r>
    </w:p>
    <w:p w14:paraId="30AED31D" w14:textId="2B7176A9" w:rsidR="00D36CF2" w:rsidRPr="00FB45F8" w:rsidRDefault="00D36CF2" w:rsidP="00D36CF2">
      <w:pPr>
        <w:pStyle w:val="Akapitzlist"/>
        <w:numPr>
          <w:ilvl w:val="0"/>
          <w:numId w:val="8"/>
        </w:numPr>
        <w:spacing w:line="360" w:lineRule="auto"/>
        <w:jc w:val="both"/>
        <w:rPr>
          <w:rFonts w:ascii="Times New Roman" w:hAnsi="Times New Roman" w:cs="Times New Roman"/>
          <w:sz w:val="24"/>
          <w:szCs w:val="24"/>
        </w:rPr>
      </w:pPr>
      <w:r w:rsidRPr="00FB45F8">
        <w:rPr>
          <w:rFonts w:ascii="Times New Roman" w:hAnsi="Times New Roman" w:cs="Times New Roman"/>
          <w:sz w:val="24"/>
          <w:szCs w:val="24"/>
        </w:rPr>
        <w:t>Za każdy rok kalendarzowy Organ sporządza sprawozdania zawierające dane statystyczne dotyczące Zgłoszeń obejmujące liczbę przyjętych Zgłoszeń, liczbę postępowań wyjaśniających</w:t>
      </w:r>
      <w:r w:rsidR="00365193">
        <w:rPr>
          <w:rFonts w:ascii="Times New Roman" w:hAnsi="Times New Roman" w:cs="Times New Roman"/>
          <w:sz w:val="24"/>
          <w:szCs w:val="24"/>
        </w:rPr>
        <w:t xml:space="preserve"> i</w:t>
      </w:r>
      <w:r w:rsidR="00857126">
        <w:rPr>
          <w:rFonts w:ascii="Times New Roman" w:hAnsi="Times New Roman" w:cs="Times New Roman"/>
          <w:sz w:val="24"/>
          <w:szCs w:val="24"/>
        </w:rPr>
        <w:t xml:space="preserve"> </w:t>
      </w:r>
      <w:r w:rsidRPr="00FB45F8">
        <w:rPr>
          <w:rFonts w:ascii="Times New Roman" w:hAnsi="Times New Roman" w:cs="Times New Roman"/>
          <w:sz w:val="24"/>
          <w:szCs w:val="24"/>
        </w:rPr>
        <w:t>postępowań wszczętych w wyniku przyjętych zgłoszeń zewnętrznych oraz informacje na temat wyniku tych postępowań oraz szacunkową szkodę majątkową, jeśli została stwierdzona, oraz kwoty odzyskane w wyniku postępowań dotyczących naruszeń prawa będących przedmiotem Zgłoszenia, o ile Organ posiada te dane. Dane statystyczne nie obejmują danych osobowych oraz informacji stanowiących tajemnicę przedsiębiorstwa. Sprawozdania to przekazywane jest Rzecznikowi Praw Obywatelskich w terminie do 31 marca roku następującego po roku, za jaki sprawozdanie jest sporządzane.</w:t>
      </w:r>
    </w:p>
    <w:p w14:paraId="03989929" w14:textId="77777777" w:rsidR="0016552B" w:rsidRDefault="00D36CF2" w:rsidP="00857126">
      <w:pPr>
        <w:pStyle w:val="Akapitzlist"/>
        <w:numPr>
          <w:ilvl w:val="0"/>
          <w:numId w:val="8"/>
        </w:numPr>
        <w:spacing w:line="360" w:lineRule="auto"/>
        <w:jc w:val="both"/>
        <w:rPr>
          <w:rFonts w:ascii="Times New Roman" w:hAnsi="Times New Roman" w:cs="Times New Roman"/>
          <w:sz w:val="24"/>
          <w:szCs w:val="24"/>
        </w:rPr>
      </w:pPr>
      <w:r w:rsidRPr="00857126">
        <w:rPr>
          <w:rFonts w:ascii="Times New Roman" w:hAnsi="Times New Roman" w:cs="Times New Roman"/>
          <w:sz w:val="24"/>
          <w:szCs w:val="24"/>
        </w:rPr>
        <w:t xml:space="preserve">Niniejsza procedura udostępniana jest na stronie Biuletynu Informacji Publicznej w osobnej zakładce pod adresem: </w:t>
      </w:r>
      <w:hyperlink r:id="rId6" w:history="1">
        <w:r w:rsidRPr="00857126">
          <w:rPr>
            <w:rStyle w:val="Hipercze"/>
            <w:rFonts w:ascii="Times New Roman" w:hAnsi="Times New Roman" w:cs="Times New Roman"/>
            <w:color w:val="auto"/>
            <w:sz w:val="24"/>
            <w:szCs w:val="24"/>
          </w:rPr>
          <w:t>https://bipmragowo.warmia.mazury.pl</w:t>
        </w:r>
      </w:hyperlink>
      <w:r w:rsidRPr="00857126">
        <w:rPr>
          <w:rFonts w:ascii="Times New Roman" w:hAnsi="Times New Roman" w:cs="Times New Roman"/>
          <w:sz w:val="24"/>
          <w:szCs w:val="24"/>
        </w:rPr>
        <w:t xml:space="preserve">. Organ w tym miejscu udostępnił również link do formularza elektronicznego dedykowanego zgłaszania naruszeń systemu Sygnalizuj.pl </w:t>
      </w:r>
    </w:p>
    <w:p w14:paraId="473D98DB" w14:textId="77777777" w:rsidR="0016552B" w:rsidRPr="00857126" w:rsidRDefault="0016552B" w:rsidP="0016552B">
      <w:pPr>
        <w:pStyle w:val="Akapitzlist"/>
        <w:spacing w:line="360" w:lineRule="auto"/>
        <w:jc w:val="both"/>
        <w:rPr>
          <w:rFonts w:ascii="Times New Roman" w:hAnsi="Times New Roman" w:cs="Times New Roman"/>
          <w:sz w:val="24"/>
          <w:szCs w:val="24"/>
        </w:rPr>
      </w:pPr>
    </w:p>
    <w:p w14:paraId="4C038DA6" w14:textId="77777777" w:rsidR="007437D7" w:rsidRDefault="007437D7" w:rsidP="00D36CF2">
      <w:pPr>
        <w:spacing w:before="120" w:after="120" w:line="360" w:lineRule="auto"/>
        <w:jc w:val="center"/>
        <w:rPr>
          <w:rFonts w:ascii="Times New Roman" w:eastAsia="Times New Roman" w:hAnsi="Times New Roman" w:cs="Times New Roman"/>
          <w:b/>
          <w:bCs/>
          <w:color w:val="000000"/>
          <w:kern w:val="0"/>
          <w:sz w:val="24"/>
          <w:szCs w:val="24"/>
          <w:lang w:eastAsia="pl-PL"/>
          <w14:ligatures w14:val="none"/>
        </w:rPr>
      </w:pPr>
    </w:p>
    <w:p w14:paraId="14ACC871" w14:textId="77777777" w:rsidR="007437D7" w:rsidRDefault="007437D7" w:rsidP="00D36CF2">
      <w:pPr>
        <w:spacing w:before="120" w:after="120" w:line="360" w:lineRule="auto"/>
        <w:jc w:val="center"/>
        <w:rPr>
          <w:rFonts w:ascii="Times New Roman" w:eastAsia="Times New Roman" w:hAnsi="Times New Roman" w:cs="Times New Roman"/>
          <w:b/>
          <w:bCs/>
          <w:color w:val="000000"/>
          <w:kern w:val="0"/>
          <w:sz w:val="24"/>
          <w:szCs w:val="24"/>
          <w:lang w:eastAsia="pl-PL"/>
          <w14:ligatures w14:val="none"/>
        </w:rPr>
      </w:pPr>
    </w:p>
    <w:p w14:paraId="5E41EEB7" w14:textId="77777777" w:rsidR="007437D7" w:rsidRDefault="007437D7" w:rsidP="00D36CF2">
      <w:pPr>
        <w:spacing w:before="120" w:after="120" w:line="360" w:lineRule="auto"/>
        <w:jc w:val="center"/>
        <w:rPr>
          <w:rFonts w:ascii="Times New Roman" w:eastAsia="Times New Roman" w:hAnsi="Times New Roman" w:cs="Times New Roman"/>
          <w:b/>
          <w:bCs/>
          <w:color w:val="000000"/>
          <w:kern w:val="0"/>
          <w:sz w:val="24"/>
          <w:szCs w:val="24"/>
          <w:lang w:eastAsia="pl-PL"/>
          <w14:ligatures w14:val="none"/>
        </w:rPr>
      </w:pPr>
    </w:p>
    <w:p w14:paraId="3387283D" w14:textId="77777777" w:rsidR="007437D7" w:rsidRDefault="007437D7" w:rsidP="00D36CF2">
      <w:pPr>
        <w:spacing w:before="120" w:after="120" w:line="360" w:lineRule="auto"/>
        <w:jc w:val="center"/>
        <w:rPr>
          <w:rFonts w:ascii="Times New Roman" w:eastAsia="Times New Roman" w:hAnsi="Times New Roman" w:cs="Times New Roman"/>
          <w:b/>
          <w:bCs/>
          <w:color w:val="000000"/>
          <w:kern w:val="0"/>
          <w:sz w:val="24"/>
          <w:szCs w:val="24"/>
          <w:lang w:eastAsia="pl-PL"/>
          <w14:ligatures w14:val="none"/>
        </w:rPr>
      </w:pPr>
    </w:p>
    <w:p w14:paraId="494817FC" w14:textId="77777777" w:rsidR="007437D7" w:rsidRDefault="007437D7" w:rsidP="00D36CF2">
      <w:pPr>
        <w:spacing w:before="120" w:after="120" w:line="360" w:lineRule="auto"/>
        <w:jc w:val="center"/>
        <w:rPr>
          <w:rFonts w:ascii="Times New Roman" w:eastAsia="Times New Roman" w:hAnsi="Times New Roman" w:cs="Times New Roman"/>
          <w:b/>
          <w:bCs/>
          <w:color w:val="000000"/>
          <w:kern w:val="0"/>
          <w:sz w:val="24"/>
          <w:szCs w:val="24"/>
          <w:lang w:eastAsia="pl-PL"/>
          <w14:ligatures w14:val="none"/>
        </w:rPr>
      </w:pPr>
    </w:p>
    <w:p w14:paraId="246B8308" w14:textId="631F77E9" w:rsidR="00D36CF2" w:rsidRPr="00FB45F8" w:rsidRDefault="00D36CF2" w:rsidP="00D36CF2">
      <w:pPr>
        <w:spacing w:before="120" w:after="120" w:line="360" w:lineRule="auto"/>
        <w:jc w:val="center"/>
        <w:rPr>
          <w:rFonts w:ascii="Times New Roman" w:eastAsia="Times New Roman" w:hAnsi="Times New Roman" w:cs="Times New Roman"/>
          <w:b/>
          <w:bCs/>
          <w:color w:val="000000"/>
          <w:kern w:val="0"/>
          <w:sz w:val="24"/>
          <w:szCs w:val="24"/>
          <w:lang w:eastAsia="pl-PL"/>
          <w14:ligatures w14:val="none"/>
        </w:rPr>
      </w:pPr>
      <w:r w:rsidRPr="00FB45F8">
        <w:rPr>
          <w:rFonts w:ascii="Times New Roman" w:eastAsia="Times New Roman" w:hAnsi="Times New Roman" w:cs="Times New Roman"/>
          <w:b/>
          <w:bCs/>
          <w:color w:val="000000"/>
          <w:kern w:val="0"/>
          <w:sz w:val="24"/>
          <w:szCs w:val="24"/>
          <w:lang w:eastAsia="pl-PL"/>
          <w14:ligatures w14:val="none"/>
        </w:rPr>
        <w:lastRenderedPageBreak/>
        <w:t>KLAUZULA INFORMACYJNA</w:t>
      </w:r>
    </w:p>
    <w:p w14:paraId="4B8E827A" w14:textId="77777777" w:rsidR="00D36CF2" w:rsidRPr="00FB45F8" w:rsidRDefault="00D36CF2" w:rsidP="00D36CF2">
      <w:pPr>
        <w:spacing w:before="120" w:after="120" w:line="360" w:lineRule="auto"/>
        <w:jc w:val="center"/>
        <w:rPr>
          <w:rFonts w:ascii="Times New Roman" w:eastAsia="Times New Roman" w:hAnsi="Times New Roman" w:cs="Times New Roman"/>
          <w:b/>
          <w:bCs/>
          <w:color w:val="000000"/>
          <w:kern w:val="0"/>
          <w:sz w:val="24"/>
          <w:szCs w:val="24"/>
          <w:lang w:eastAsia="pl-PL"/>
          <w14:ligatures w14:val="none"/>
        </w:rPr>
      </w:pPr>
      <w:r w:rsidRPr="00FB45F8">
        <w:rPr>
          <w:rFonts w:ascii="Times New Roman" w:eastAsia="Times New Roman" w:hAnsi="Times New Roman" w:cs="Times New Roman"/>
          <w:b/>
          <w:bCs/>
          <w:color w:val="000000"/>
          <w:kern w:val="0"/>
          <w:sz w:val="24"/>
          <w:szCs w:val="24"/>
          <w:lang w:eastAsia="pl-PL"/>
          <w14:ligatures w14:val="none"/>
        </w:rPr>
        <w:t xml:space="preserve">dot. przetwarzania danych osobowych </w:t>
      </w:r>
    </w:p>
    <w:p w14:paraId="3530617B" w14:textId="60E9E461" w:rsidR="00D36CF2" w:rsidRPr="00FB45F8" w:rsidRDefault="00D36CF2" w:rsidP="00D36CF2">
      <w:pPr>
        <w:spacing w:before="120" w:after="120" w:line="360" w:lineRule="auto"/>
        <w:jc w:val="both"/>
        <w:rPr>
          <w:rFonts w:ascii="Times New Roman" w:eastAsia="Times New Roman" w:hAnsi="Times New Roman" w:cs="Times New Roman"/>
          <w:color w:val="000000"/>
          <w:kern w:val="0"/>
          <w:sz w:val="24"/>
          <w:szCs w:val="24"/>
          <w:lang w:eastAsia="pl-PL"/>
          <w14:ligatures w14:val="none"/>
        </w:rPr>
      </w:pPr>
      <w:r w:rsidRPr="00FB45F8">
        <w:rPr>
          <w:rFonts w:ascii="Times New Roman" w:eastAsia="Times New Roman" w:hAnsi="Times New Roman" w:cs="Times New Roman"/>
          <w:color w:val="000000"/>
          <w:kern w:val="0"/>
          <w:sz w:val="24"/>
          <w:szCs w:val="24"/>
          <w:lang w:eastAsia="pl-PL"/>
          <w14:ligatures w14:val="none"/>
        </w:rPr>
        <w:t>Na mocy z art. 13 Rozporządzenia Parlamentu Europejskiego</w:t>
      </w:r>
      <w:r w:rsidR="00365193">
        <w:rPr>
          <w:rFonts w:ascii="Times New Roman" w:eastAsia="Times New Roman" w:hAnsi="Times New Roman" w:cs="Times New Roman"/>
          <w:color w:val="000000"/>
          <w:kern w:val="0"/>
          <w:sz w:val="24"/>
          <w:szCs w:val="24"/>
          <w:lang w:eastAsia="pl-PL"/>
          <w14:ligatures w14:val="none"/>
        </w:rPr>
        <w:t xml:space="preserve"> i</w:t>
      </w:r>
      <w:r w:rsidR="00857126">
        <w:rPr>
          <w:rFonts w:ascii="Times New Roman" w:eastAsia="Times New Roman" w:hAnsi="Times New Roman" w:cs="Times New Roman"/>
          <w:color w:val="000000"/>
          <w:kern w:val="0"/>
          <w:sz w:val="24"/>
          <w:szCs w:val="24"/>
          <w:lang w:eastAsia="pl-PL"/>
          <w14:ligatures w14:val="none"/>
        </w:rPr>
        <w:t xml:space="preserve"> </w:t>
      </w:r>
      <w:r w:rsidRPr="00FB45F8">
        <w:rPr>
          <w:rFonts w:ascii="Times New Roman" w:eastAsia="Times New Roman" w:hAnsi="Times New Roman" w:cs="Times New Roman"/>
          <w:color w:val="000000"/>
          <w:kern w:val="0"/>
          <w:sz w:val="24"/>
          <w:szCs w:val="24"/>
          <w:lang w:eastAsia="pl-PL"/>
          <w14:ligatures w14:val="none"/>
        </w:rPr>
        <w:t>Rady (UE) 2016/679 z dnia 27 kwietnia 2016 r. w sprawie ochrony osób fizycznych w związku z przetwarzaniem danych osobowych</w:t>
      </w:r>
      <w:r w:rsidR="00365193">
        <w:rPr>
          <w:rFonts w:ascii="Times New Roman" w:eastAsia="Times New Roman" w:hAnsi="Times New Roman" w:cs="Times New Roman"/>
          <w:color w:val="000000"/>
          <w:kern w:val="0"/>
          <w:sz w:val="24"/>
          <w:szCs w:val="24"/>
          <w:lang w:eastAsia="pl-PL"/>
          <w14:ligatures w14:val="none"/>
        </w:rPr>
        <w:t xml:space="preserve"> i</w:t>
      </w:r>
      <w:r w:rsidRPr="00FB45F8">
        <w:rPr>
          <w:rFonts w:ascii="Times New Roman" w:eastAsia="Times New Roman" w:hAnsi="Times New Roman" w:cs="Times New Roman"/>
          <w:color w:val="000000"/>
          <w:kern w:val="0"/>
          <w:sz w:val="24"/>
          <w:szCs w:val="24"/>
          <w:lang w:eastAsia="pl-PL"/>
          <w14:ligatures w14:val="none"/>
        </w:rPr>
        <w:t>w sprawie swobodnego przepływu takich danych oraz uchylenia dyrektywy 95/46/WE (ogólne rozporządzenie o ochronie danych), informujemy, że:</w:t>
      </w:r>
    </w:p>
    <w:p w14:paraId="1C187963" w14:textId="77777777" w:rsidR="00D36CF2" w:rsidRPr="00FB45F8" w:rsidRDefault="00D36CF2" w:rsidP="00D36CF2">
      <w:pPr>
        <w:numPr>
          <w:ilvl w:val="0"/>
          <w:numId w:val="15"/>
        </w:numPr>
        <w:spacing w:before="120" w:after="120" w:line="360" w:lineRule="auto"/>
        <w:contextualSpacing/>
        <w:jc w:val="both"/>
        <w:rPr>
          <w:rFonts w:ascii="Times New Roman" w:eastAsia="Times New Roman" w:hAnsi="Times New Roman" w:cs="Times New Roman"/>
          <w:color w:val="000000"/>
          <w:kern w:val="0"/>
          <w:sz w:val="24"/>
          <w:szCs w:val="24"/>
          <w:lang w:eastAsia="pl-PL"/>
          <w14:ligatures w14:val="none"/>
        </w:rPr>
      </w:pPr>
      <w:r w:rsidRPr="00FB45F8">
        <w:rPr>
          <w:rFonts w:ascii="Times New Roman" w:eastAsia="Times New Roman" w:hAnsi="Times New Roman" w:cs="Times New Roman"/>
          <w:color w:val="000000"/>
          <w:kern w:val="0"/>
          <w:sz w:val="24"/>
          <w:szCs w:val="24"/>
          <w:lang w:eastAsia="pl-PL"/>
          <w14:ligatures w14:val="none"/>
        </w:rPr>
        <w:t xml:space="preserve">Administratorem Państwa danych osobowych jest Gmina Miasto Mrągowo reprezentowana przez Burmistrza Miasta Mrągowo (dalej </w:t>
      </w:r>
      <w:r w:rsidRPr="00FB45F8">
        <w:rPr>
          <w:rFonts w:ascii="Times New Roman" w:eastAsia="Times New Roman" w:hAnsi="Times New Roman" w:cs="Times New Roman"/>
          <w:i/>
          <w:iCs/>
          <w:color w:val="000000"/>
          <w:kern w:val="0"/>
          <w:sz w:val="24"/>
          <w:szCs w:val="24"/>
          <w:lang w:eastAsia="pl-PL"/>
          <w14:ligatures w14:val="none"/>
        </w:rPr>
        <w:t>Administrator</w:t>
      </w:r>
      <w:r w:rsidRPr="00FB45F8">
        <w:rPr>
          <w:rFonts w:ascii="Times New Roman" w:eastAsia="Times New Roman" w:hAnsi="Times New Roman" w:cs="Times New Roman"/>
          <w:color w:val="000000"/>
          <w:kern w:val="0"/>
          <w:sz w:val="24"/>
          <w:szCs w:val="24"/>
          <w:lang w:eastAsia="pl-PL"/>
          <w14:ligatures w14:val="none"/>
        </w:rPr>
        <w:t>),</w:t>
      </w:r>
    </w:p>
    <w:p w14:paraId="4E80B7BA" w14:textId="77777777" w:rsidR="00511EAE" w:rsidRDefault="00D36CF2" w:rsidP="00D36CF2">
      <w:pPr>
        <w:numPr>
          <w:ilvl w:val="0"/>
          <w:numId w:val="15"/>
        </w:numPr>
        <w:spacing w:before="120" w:after="120" w:line="360" w:lineRule="auto"/>
        <w:contextualSpacing/>
        <w:jc w:val="both"/>
        <w:rPr>
          <w:rFonts w:ascii="Times New Roman" w:eastAsia="Times New Roman" w:hAnsi="Times New Roman" w:cs="Times New Roman"/>
          <w:color w:val="000000"/>
          <w:kern w:val="0"/>
          <w:sz w:val="24"/>
          <w:szCs w:val="24"/>
          <w:lang w:eastAsia="pl-PL"/>
          <w14:ligatures w14:val="none"/>
        </w:rPr>
      </w:pPr>
      <w:r w:rsidRPr="00FB45F8">
        <w:rPr>
          <w:rFonts w:ascii="Times New Roman" w:eastAsia="Times New Roman" w:hAnsi="Times New Roman" w:cs="Times New Roman"/>
          <w:color w:val="000000"/>
          <w:kern w:val="0"/>
          <w:sz w:val="24"/>
          <w:szCs w:val="24"/>
          <w:lang w:eastAsia="pl-PL"/>
          <w14:ligatures w14:val="none"/>
        </w:rPr>
        <w:t>Administrator powołał Inspektora Ochrony danych osobowych, z którym można</w:t>
      </w:r>
      <w:r w:rsidR="00511EAE">
        <w:rPr>
          <w:rFonts w:ascii="Times New Roman" w:eastAsia="Times New Roman" w:hAnsi="Times New Roman" w:cs="Times New Roman"/>
          <w:color w:val="000000"/>
          <w:kern w:val="0"/>
          <w:sz w:val="24"/>
          <w:szCs w:val="24"/>
          <w:lang w:eastAsia="pl-PL"/>
          <w14:ligatures w14:val="none"/>
        </w:rPr>
        <w:t>,</w:t>
      </w:r>
      <w:r w:rsidRPr="00FB45F8">
        <w:rPr>
          <w:rFonts w:ascii="Times New Roman" w:eastAsia="Times New Roman" w:hAnsi="Times New Roman" w:cs="Times New Roman"/>
          <w:color w:val="000000"/>
          <w:kern w:val="0"/>
          <w:sz w:val="24"/>
          <w:szCs w:val="24"/>
          <w:lang w:eastAsia="pl-PL"/>
          <w14:ligatures w14:val="none"/>
        </w:rPr>
        <w:t xml:space="preserve"> </w:t>
      </w:r>
      <w:r w:rsidR="00511EAE" w:rsidRPr="00FB45F8">
        <w:rPr>
          <w:rFonts w:ascii="Times New Roman" w:eastAsia="Times New Roman" w:hAnsi="Times New Roman" w:cs="Times New Roman"/>
          <w:color w:val="000000"/>
          <w:kern w:val="0"/>
          <w:sz w:val="24"/>
          <w:szCs w:val="24"/>
          <w:lang w:eastAsia="pl-PL"/>
          <w14:ligatures w14:val="none"/>
        </w:rPr>
        <w:t xml:space="preserve"> celu uzyskania informacji w zakresie przetwarzania oraz ochrony danych osobowych</w:t>
      </w:r>
      <w:r w:rsidR="00511EAE">
        <w:rPr>
          <w:rFonts w:ascii="Times New Roman" w:eastAsia="Times New Roman" w:hAnsi="Times New Roman" w:cs="Times New Roman"/>
          <w:color w:val="000000"/>
          <w:kern w:val="0"/>
          <w:sz w:val="24"/>
          <w:szCs w:val="24"/>
          <w:lang w:eastAsia="pl-PL"/>
          <w14:ligatures w14:val="none"/>
        </w:rPr>
        <w:t>,</w:t>
      </w:r>
      <w:r w:rsidR="00511EAE" w:rsidRPr="00FB45F8">
        <w:rPr>
          <w:rFonts w:ascii="Times New Roman" w:eastAsia="Times New Roman" w:hAnsi="Times New Roman" w:cs="Times New Roman"/>
          <w:color w:val="000000"/>
          <w:kern w:val="0"/>
          <w:sz w:val="24"/>
          <w:szCs w:val="24"/>
          <w:lang w:eastAsia="pl-PL"/>
          <w14:ligatures w14:val="none"/>
        </w:rPr>
        <w:t xml:space="preserve"> </w:t>
      </w:r>
      <w:r w:rsidRPr="00FB45F8">
        <w:rPr>
          <w:rFonts w:ascii="Times New Roman" w:eastAsia="Times New Roman" w:hAnsi="Times New Roman" w:cs="Times New Roman"/>
          <w:color w:val="000000"/>
          <w:kern w:val="0"/>
          <w:sz w:val="24"/>
          <w:szCs w:val="24"/>
          <w:lang w:eastAsia="pl-PL"/>
          <w14:ligatures w14:val="none"/>
        </w:rPr>
        <w:t>skontaktować w następujący sposób:</w:t>
      </w:r>
      <w:r w:rsidR="00511EAE">
        <w:rPr>
          <w:rFonts w:ascii="Times New Roman" w:eastAsia="Times New Roman" w:hAnsi="Times New Roman" w:cs="Times New Roman"/>
          <w:color w:val="000000"/>
          <w:kern w:val="0"/>
          <w:sz w:val="24"/>
          <w:szCs w:val="24"/>
          <w:lang w:eastAsia="pl-PL"/>
          <w14:ligatures w14:val="none"/>
        </w:rPr>
        <w:t xml:space="preserve"> </w:t>
      </w:r>
    </w:p>
    <w:p w14:paraId="46C4ECFA" w14:textId="75E755DD" w:rsidR="00D36CF2" w:rsidRDefault="00511EAE" w:rsidP="00511EAE">
      <w:pPr>
        <w:spacing w:before="120" w:after="120" w:line="360" w:lineRule="auto"/>
        <w:ind w:left="720"/>
        <w:contextualSpacing/>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przez email-</w:t>
      </w:r>
      <w:r w:rsidR="00D36CF2" w:rsidRPr="00FB45F8">
        <w:rPr>
          <w:rFonts w:ascii="Times New Roman" w:eastAsia="Times New Roman" w:hAnsi="Times New Roman" w:cs="Times New Roman"/>
          <w:color w:val="000000"/>
          <w:kern w:val="0"/>
          <w:sz w:val="24"/>
          <w:szCs w:val="24"/>
          <w:lang w:eastAsia="pl-PL"/>
          <w14:ligatures w14:val="none"/>
        </w:rPr>
        <w:t xml:space="preserve"> </w:t>
      </w:r>
      <w:hyperlink r:id="rId7" w:history="1">
        <w:r w:rsidRPr="00CF2B08">
          <w:rPr>
            <w:rStyle w:val="Hipercze"/>
            <w:rFonts w:ascii="Times New Roman" w:eastAsia="Times New Roman" w:hAnsi="Times New Roman" w:cs="Times New Roman"/>
            <w:kern w:val="0"/>
            <w:sz w:val="24"/>
            <w:szCs w:val="24"/>
            <w:lang w:eastAsia="pl-PL"/>
            <w14:ligatures w14:val="none"/>
          </w:rPr>
          <w:t>iod@mragowo.um.gov.pl</w:t>
        </w:r>
      </w:hyperlink>
    </w:p>
    <w:p w14:paraId="5609222A" w14:textId="77777777" w:rsidR="00511EAE" w:rsidRPr="00511EAE" w:rsidRDefault="00511EAE" w:rsidP="00511EAE">
      <w:pPr>
        <w:pStyle w:val="Akapitzlist"/>
        <w:spacing w:before="120" w:after="120" w:line="360" w:lineRule="auto"/>
        <w:jc w:val="both"/>
        <w:rPr>
          <w:rFonts w:ascii="Times New Roman" w:eastAsia="Times New Roman" w:hAnsi="Times New Roman" w:cs="Times New Roman"/>
          <w:color w:val="000000"/>
          <w:kern w:val="0"/>
          <w:sz w:val="24"/>
          <w:szCs w:val="24"/>
          <w:lang w:eastAsia="pl-PL"/>
          <w14:ligatures w14:val="none"/>
        </w:rPr>
      </w:pPr>
      <w:r w:rsidRPr="00511EAE">
        <w:rPr>
          <w:rFonts w:ascii="Times New Roman" w:eastAsia="Times New Roman" w:hAnsi="Times New Roman" w:cs="Times New Roman"/>
          <w:color w:val="000000"/>
          <w:kern w:val="0"/>
          <w:sz w:val="24"/>
          <w:szCs w:val="24"/>
          <w:lang w:eastAsia="pl-PL"/>
          <w14:ligatures w14:val="none"/>
        </w:rPr>
        <w:t>- listownie na adres: ul. Królewiecka 60A, 11-700 Mrągowo</w:t>
      </w:r>
    </w:p>
    <w:p w14:paraId="0BC41368" w14:textId="77777777" w:rsidR="00D36CF2" w:rsidRPr="00FB45F8" w:rsidRDefault="00D36CF2" w:rsidP="00D36CF2">
      <w:pPr>
        <w:numPr>
          <w:ilvl w:val="0"/>
          <w:numId w:val="15"/>
        </w:numPr>
        <w:spacing w:before="120" w:after="120" w:line="360" w:lineRule="auto"/>
        <w:contextualSpacing/>
        <w:jc w:val="both"/>
        <w:rPr>
          <w:rFonts w:ascii="Times New Roman" w:eastAsia="Times New Roman" w:hAnsi="Times New Roman" w:cs="Times New Roman"/>
          <w:color w:val="000000"/>
          <w:kern w:val="0"/>
          <w:sz w:val="24"/>
          <w:szCs w:val="24"/>
          <w:lang w:eastAsia="pl-PL"/>
          <w14:ligatures w14:val="none"/>
        </w:rPr>
      </w:pPr>
      <w:r w:rsidRPr="00FB45F8">
        <w:rPr>
          <w:rFonts w:ascii="Times New Roman" w:eastAsia="Times New Roman" w:hAnsi="Times New Roman" w:cs="Times New Roman"/>
          <w:color w:val="000000"/>
          <w:kern w:val="0"/>
          <w:sz w:val="24"/>
          <w:szCs w:val="24"/>
          <w:lang w:eastAsia="pl-PL"/>
          <w14:ligatures w14:val="none"/>
        </w:rPr>
        <w:t>Podane dane będą przetwarzane w celu wypełnienia obowiązków wskazanych ustawą z dnia 14 czerwca 2024 o ochronie sygnalistów (DZ. U. 2024 poz. 928- dalej Ustawa), a co za tym idzie w szczególności w celu przyjęcia zgłoszenia informacji o naruszeniach prawa oraz podjęcia działań następczych.</w:t>
      </w:r>
    </w:p>
    <w:p w14:paraId="7C29356C" w14:textId="77777777" w:rsidR="00D36CF2" w:rsidRPr="00FB45F8" w:rsidRDefault="00D36CF2" w:rsidP="00D36CF2">
      <w:pPr>
        <w:numPr>
          <w:ilvl w:val="0"/>
          <w:numId w:val="15"/>
        </w:numPr>
        <w:spacing w:before="120" w:after="120" w:line="360" w:lineRule="auto"/>
        <w:jc w:val="both"/>
        <w:rPr>
          <w:rFonts w:ascii="Times New Roman" w:eastAsia="Times New Roman" w:hAnsi="Times New Roman" w:cs="Times New Roman"/>
          <w:color w:val="000000"/>
          <w:kern w:val="0"/>
          <w:sz w:val="24"/>
          <w:szCs w:val="24"/>
          <w:lang w:eastAsia="pl-PL"/>
          <w14:ligatures w14:val="none"/>
        </w:rPr>
      </w:pPr>
      <w:r w:rsidRPr="00FB45F8">
        <w:rPr>
          <w:rFonts w:ascii="Times New Roman" w:eastAsia="Times New Roman" w:hAnsi="Times New Roman" w:cs="Times New Roman"/>
          <w:color w:val="000000"/>
          <w:kern w:val="0"/>
          <w:sz w:val="24"/>
          <w:szCs w:val="24"/>
          <w:lang w:eastAsia="pl-PL"/>
          <w14:ligatures w14:val="none"/>
        </w:rPr>
        <w:t>Podstawę przetwarzania danych osobowych stanowią:</w:t>
      </w:r>
    </w:p>
    <w:p w14:paraId="53F37CB9" w14:textId="77777777" w:rsidR="00D36CF2" w:rsidRPr="00FB45F8" w:rsidRDefault="00D36CF2" w:rsidP="00D36CF2">
      <w:pPr>
        <w:numPr>
          <w:ilvl w:val="0"/>
          <w:numId w:val="16"/>
        </w:numPr>
        <w:spacing w:before="120" w:after="120" w:line="360" w:lineRule="auto"/>
        <w:jc w:val="both"/>
        <w:rPr>
          <w:rFonts w:ascii="Times New Roman" w:eastAsia="Times New Roman" w:hAnsi="Times New Roman" w:cs="Times New Roman"/>
          <w:color w:val="000000"/>
          <w:kern w:val="0"/>
          <w:sz w:val="24"/>
          <w:szCs w:val="24"/>
          <w:lang w:eastAsia="pl-PL"/>
          <w14:ligatures w14:val="none"/>
        </w:rPr>
      </w:pPr>
      <w:r w:rsidRPr="00FB45F8">
        <w:rPr>
          <w:rFonts w:ascii="Times New Roman" w:eastAsia="Times New Roman" w:hAnsi="Times New Roman" w:cs="Times New Roman"/>
          <w:color w:val="000000"/>
          <w:kern w:val="0"/>
          <w:sz w:val="24"/>
          <w:szCs w:val="24"/>
          <w:lang w:eastAsia="pl-PL"/>
          <w14:ligatures w14:val="none"/>
        </w:rPr>
        <w:t>obowiązek prawny wynikający z ustawy z dnia 14 czerwca o ochronie sygnalistów (DZ. U. 2024 poz. 928) - art. 6 ust. 1 lit. c RODO,</w:t>
      </w:r>
    </w:p>
    <w:p w14:paraId="3F04B53A" w14:textId="77777777" w:rsidR="00D36CF2" w:rsidRPr="00FB45F8" w:rsidRDefault="00D36CF2" w:rsidP="00D36CF2">
      <w:pPr>
        <w:numPr>
          <w:ilvl w:val="0"/>
          <w:numId w:val="16"/>
        </w:numPr>
        <w:spacing w:before="120" w:after="120" w:line="360" w:lineRule="auto"/>
        <w:jc w:val="both"/>
        <w:rPr>
          <w:rFonts w:ascii="Times New Roman" w:eastAsia="Times New Roman" w:hAnsi="Times New Roman" w:cs="Times New Roman"/>
          <w:color w:val="000000"/>
          <w:kern w:val="0"/>
          <w:sz w:val="24"/>
          <w:szCs w:val="24"/>
          <w:lang w:eastAsia="pl-PL"/>
          <w14:ligatures w14:val="none"/>
        </w:rPr>
      </w:pPr>
      <w:r w:rsidRPr="00FB45F8">
        <w:rPr>
          <w:rFonts w:ascii="Times New Roman" w:eastAsia="Times New Roman" w:hAnsi="Times New Roman" w:cs="Times New Roman"/>
          <w:color w:val="000000"/>
          <w:kern w:val="0"/>
          <w:sz w:val="24"/>
          <w:szCs w:val="24"/>
          <w:lang w:eastAsia="pl-PL"/>
          <w14:ligatures w14:val="none"/>
        </w:rPr>
        <w:t>zgoda w przypadku ujawnienia tożsamości sygnalisty- art. 6 ust. 1 lit. a RODO,</w:t>
      </w:r>
    </w:p>
    <w:p w14:paraId="32A93AC0" w14:textId="3AE1F6A1" w:rsidR="00D36CF2" w:rsidRPr="00FB45F8" w:rsidRDefault="00D36CF2" w:rsidP="00D36CF2">
      <w:pPr>
        <w:numPr>
          <w:ilvl w:val="0"/>
          <w:numId w:val="16"/>
        </w:numPr>
        <w:spacing w:before="120" w:after="120" w:line="360" w:lineRule="auto"/>
        <w:jc w:val="both"/>
        <w:rPr>
          <w:rFonts w:ascii="Times New Roman" w:eastAsia="Times New Roman" w:hAnsi="Times New Roman" w:cs="Times New Roman"/>
          <w:color w:val="000000"/>
          <w:kern w:val="0"/>
          <w:sz w:val="24"/>
          <w:szCs w:val="24"/>
          <w:lang w:eastAsia="pl-PL"/>
          <w14:ligatures w14:val="none"/>
        </w:rPr>
      </w:pPr>
      <w:r w:rsidRPr="00FB45F8">
        <w:rPr>
          <w:rFonts w:ascii="Times New Roman" w:eastAsia="Times New Roman" w:hAnsi="Times New Roman" w:cs="Times New Roman"/>
          <w:color w:val="000000"/>
          <w:kern w:val="0"/>
          <w:sz w:val="24"/>
          <w:szCs w:val="24"/>
          <w:lang w:eastAsia="pl-PL"/>
          <w14:ligatures w14:val="none"/>
        </w:rPr>
        <w:t>uzasadniony interes Administratora lub osoby trzeciej, której dane są ujawniane, jakim jest konieczność weryfikacji otrzymanego zgłoszenia</w:t>
      </w:r>
      <w:r w:rsidR="00365193">
        <w:rPr>
          <w:rFonts w:ascii="Times New Roman" w:eastAsia="Times New Roman" w:hAnsi="Times New Roman" w:cs="Times New Roman"/>
          <w:color w:val="000000"/>
          <w:kern w:val="0"/>
          <w:sz w:val="24"/>
          <w:szCs w:val="24"/>
          <w:lang w:eastAsia="pl-PL"/>
          <w14:ligatures w14:val="none"/>
        </w:rPr>
        <w:t xml:space="preserve"> i</w:t>
      </w:r>
      <w:r w:rsidR="00857126">
        <w:rPr>
          <w:rFonts w:ascii="Times New Roman" w:eastAsia="Times New Roman" w:hAnsi="Times New Roman" w:cs="Times New Roman"/>
          <w:color w:val="000000"/>
          <w:kern w:val="0"/>
          <w:sz w:val="24"/>
          <w:szCs w:val="24"/>
          <w:lang w:eastAsia="pl-PL"/>
          <w14:ligatures w14:val="none"/>
        </w:rPr>
        <w:t xml:space="preserve"> </w:t>
      </w:r>
      <w:r w:rsidRPr="00FB45F8">
        <w:rPr>
          <w:rFonts w:ascii="Times New Roman" w:eastAsia="Times New Roman" w:hAnsi="Times New Roman" w:cs="Times New Roman"/>
          <w:color w:val="000000"/>
          <w:kern w:val="0"/>
          <w:sz w:val="24"/>
          <w:szCs w:val="24"/>
          <w:lang w:eastAsia="pl-PL"/>
          <w14:ligatures w14:val="none"/>
        </w:rPr>
        <w:t>przeprowadzenie postępowania wyjaśniającego - art. 6 ust. 1 lit. f RODO.</w:t>
      </w:r>
    </w:p>
    <w:p w14:paraId="213FB8EF" w14:textId="77777777" w:rsidR="00D36CF2" w:rsidRPr="00FB45F8" w:rsidRDefault="00D36CF2" w:rsidP="00D36CF2">
      <w:pPr>
        <w:numPr>
          <w:ilvl w:val="0"/>
          <w:numId w:val="15"/>
        </w:numPr>
        <w:spacing w:before="120" w:after="120" w:line="360" w:lineRule="auto"/>
        <w:ind w:hanging="436"/>
        <w:contextualSpacing/>
        <w:jc w:val="both"/>
        <w:rPr>
          <w:rFonts w:ascii="Times New Roman" w:eastAsia="Times New Roman" w:hAnsi="Times New Roman" w:cs="Times New Roman"/>
          <w:color w:val="000000"/>
          <w:kern w:val="0"/>
          <w:sz w:val="24"/>
          <w:szCs w:val="24"/>
          <w:lang w:eastAsia="pl-PL"/>
          <w14:ligatures w14:val="none"/>
        </w:rPr>
      </w:pPr>
      <w:r w:rsidRPr="00FB45F8">
        <w:rPr>
          <w:rFonts w:ascii="Times New Roman" w:eastAsia="Times New Roman" w:hAnsi="Times New Roman" w:cs="Times New Roman"/>
          <w:color w:val="000000"/>
          <w:kern w:val="0"/>
          <w:sz w:val="24"/>
          <w:szCs w:val="24"/>
          <w:lang w:eastAsia="pl-PL"/>
          <w14:ligatures w14:val="none"/>
        </w:rPr>
        <w:t>Przysługują Państwu następujące prawa związane z przetwarzaniem danych osobowych:</w:t>
      </w:r>
    </w:p>
    <w:p w14:paraId="24A672DB" w14:textId="77777777" w:rsidR="00D36CF2" w:rsidRPr="00FB45F8" w:rsidRDefault="00D36CF2" w:rsidP="00D36CF2">
      <w:pPr>
        <w:numPr>
          <w:ilvl w:val="0"/>
          <w:numId w:val="17"/>
        </w:numPr>
        <w:spacing w:before="120" w:after="120" w:line="360" w:lineRule="auto"/>
        <w:contextualSpacing/>
        <w:jc w:val="both"/>
        <w:rPr>
          <w:rFonts w:ascii="Times New Roman" w:eastAsia="Times New Roman" w:hAnsi="Times New Roman" w:cs="Times New Roman"/>
          <w:color w:val="000000"/>
          <w:kern w:val="0"/>
          <w:sz w:val="24"/>
          <w:szCs w:val="24"/>
          <w:lang w:eastAsia="pl-PL"/>
          <w14:ligatures w14:val="none"/>
        </w:rPr>
      </w:pPr>
      <w:r w:rsidRPr="00FB45F8">
        <w:rPr>
          <w:rFonts w:ascii="Times New Roman" w:eastAsia="Times New Roman" w:hAnsi="Times New Roman" w:cs="Times New Roman"/>
          <w:color w:val="000000"/>
          <w:kern w:val="0"/>
          <w:sz w:val="24"/>
          <w:szCs w:val="24"/>
          <w:lang w:eastAsia="pl-PL"/>
          <w14:ligatures w14:val="none"/>
        </w:rPr>
        <w:t xml:space="preserve">prawo dostępu do treści danych, </w:t>
      </w:r>
    </w:p>
    <w:p w14:paraId="209100B8" w14:textId="77777777" w:rsidR="00D36CF2" w:rsidRPr="00FB45F8" w:rsidRDefault="00D36CF2" w:rsidP="00D36CF2">
      <w:pPr>
        <w:numPr>
          <w:ilvl w:val="0"/>
          <w:numId w:val="17"/>
        </w:numPr>
        <w:spacing w:before="120" w:after="120" w:line="360" w:lineRule="auto"/>
        <w:contextualSpacing/>
        <w:jc w:val="both"/>
        <w:rPr>
          <w:rFonts w:ascii="Times New Roman" w:eastAsia="Times New Roman" w:hAnsi="Times New Roman" w:cs="Times New Roman"/>
          <w:color w:val="000000"/>
          <w:kern w:val="0"/>
          <w:sz w:val="24"/>
          <w:szCs w:val="24"/>
          <w:lang w:eastAsia="pl-PL"/>
          <w14:ligatures w14:val="none"/>
        </w:rPr>
      </w:pPr>
      <w:r w:rsidRPr="00FB45F8">
        <w:rPr>
          <w:rFonts w:ascii="Times New Roman" w:eastAsia="Times New Roman" w:hAnsi="Times New Roman" w:cs="Times New Roman"/>
          <w:color w:val="000000"/>
          <w:kern w:val="0"/>
          <w:sz w:val="24"/>
          <w:szCs w:val="24"/>
          <w:lang w:eastAsia="pl-PL"/>
          <w14:ligatures w14:val="none"/>
        </w:rPr>
        <w:t xml:space="preserve">prawo do sprostowania lub uzupełnienia danych, </w:t>
      </w:r>
    </w:p>
    <w:p w14:paraId="75D55F6B" w14:textId="77777777" w:rsidR="00D36CF2" w:rsidRPr="00FB45F8" w:rsidRDefault="00D36CF2" w:rsidP="00D36CF2">
      <w:pPr>
        <w:numPr>
          <w:ilvl w:val="0"/>
          <w:numId w:val="17"/>
        </w:numPr>
        <w:spacing w:before="120" w:after="120" w:line="360" w:lineRule="auto"/>
        <w:contextualSpacing/>
        <w:jc w:val="both"/>
        <w:rPr>
          <w:rFonts w:ascii="Times New Roman" w:eastAsia="Times New Roman" w:hAnsi="Times New Roman" w:cs="Times New Roman"/>
          <w:color w:val="000000"/>
          <w:kern w:val="0"/>
          <w:sz w:val="24"/>
          <w:szCs w:val="24"/>
          <w:lang w:eastAsia="pl-PL"/>
          <w14:ligatures w14:val="none"/>
        </w:rPr>
      </w:pPr>
      <w:r w:rsidRPr="00FB45F8">
        <w:rPr>
          <w:rFonts w:ascii="Times New Roman" w:eastAsia="Times New Roman" w:hAnsi="Times New Roman" w:cs="Times New Roman"/>
          <w:color w:val="000000"/>
          <w:kern w:val="0"/>
          <w:sz w:val="24"/>
          <w:szCs w:val="24"/>
          <w:lang w:eastAsia="pl-PL"/>
          <w14:ligatures w14:val="none"/>
        </w:rPr>
        <w:t xml:space="preserve">prawo do wycofania zgody na ujawnienie tożsamości, </w:t>
      </w:r>
    </w:p>
    <w:p w14:paraId="15BA7E24" w14:textId="77777777" w:rsidR="00D36CF2" w:rsidRPr="00FB45F8" w:rsidRDefault="00D36CF2" w:rsidP="00D36CF2">
      <w:pPr>
        <w:numPr>
          <w:ilvl w:val="0"/>
          <w:numId w:val="17"/>
        </w:numPr>
        <w:spacing w:before="120" w:after="120" w:line="360" w:lineRule="auto"/>
        <w:contextualSpacing/>
        <w:jc w:val="both"/>
        <w:rPr>
          <w:rFonts w:ascii="Times New Roman" w:eastAsia="Times New Roman" w:hAnsi="Times New Roman" w:cs="Times New Roman"/>
          <w:color w:val="000000"/>
          <w:kern w:val="0"/>
          <w:sz w:val="24"/>
          <w:szCs w:val="24"/>
          <w:lang w:eastAsia="pl-PL"/>
          <w14:ligatures w14:val="none"/>
        </w:rPr>
      </w:pPr>
      <w:r w:rsidRPr="00FB45F8">
        <w:rPr>
          <w:rFonts w:ascii="Times New Roman" w:eastAsia="Times New Roman" w:hAnsi="Times New Roman" w:cs="Times New Roman"/>
          <w:color w:val="000000"/>
          <w:kern w:val="0"/>
          <w:sz w:val="24"/>
          <w:szCs w:val="24"/>
          <w:lang w:eastAsia="pl-PL"/>
          <w14:ligatures w14:val="none"/>
        </w:rPr>
        <w:t>prawo do usunięcia danych,</w:t>
      </w:r>
    </w:p>
    <w:p w14:paraId="2E85DEB5" w14:textId="77777777" w:rsidR="00D36CF2" w:rsidRPr="00FB45F8" w:rsidRDefault="00D36CF2" w:rsidP="00D36CF2">
      <w:pPr>
        <w:numPr>
          <w:ilvl w:val="0"/>
          <w:numId w:val="17"/>
        </w:numPr>
        <w:spacing w:before="120" w:after="120" w:line="360" w:lineRule="auto"/>
        <w:contextualSpacing/>
        <w:jc w:val="both"/>
        <w:rPr>
          <w:rFonts w:ascii="Times New Roman" w:eastAsia="Times New Roman" w:hAnsi="Times New Roman" w:cs="Times New Roman"/>
          <w:color w:val="000000"/>
          <w:kern w:val="0"/>
          <w:sz w:val="24"/>
          <w:szCs w:val="24"/>
          <w:lang w:eastAsia="pl-PL"/>
          <w14:ligatures w14:val="none"/>
        </w:rPr>
      </w:pPr>
      <w:r w:rsidRPr="00FB45F8">
        <w:rPr>
          <w:rFonts w:ascii="Times New Roman" w:eastAsia="Times New Roman" w:hAnsi="Times New Roman" w:cs="Times New Roman"/>
          <w:color w:val="000000"/>
          <w:kern w:val="0"/>
          <w:sz w:val="24"/>
          <w:szCs w:val="24"/>
          <w:lang w:eastAsia="pl-PL"/>
          <w14:ligatures w14:val="none"/>
        </w:rPr>
        <w:lastRenderedPageBreak/>
        <w:t xml:space="preserve"> prawo do wniesienia sprzeciwu, a na czas rozpatrywania zgłoszenia prawo do ograniczenia przetwarzania danych,</w:t>
      </w:r>
    </w:p>
    <w:p w14:paraId="60BD7EFF" w14:textId="77777777" w:rsidR="00D36CF2" w:rsidRPr="00FB45F8" w:rsidRDefault="00D36CF2" w:rsidP="00D36CF2">
      <w:pPr>
        <w:numPr>
          <w:ilvl w:val="0"/>
          <w:numId w:val="17"/>
        </w:numPr>
        <w:spacing w:before="120" w:after="120" w:line="360" w:lineRule="auto"/>
        <w:contextualSpacing/>
        <w:jc w:val="both"/>
        <w:rPr>
          <w:rFonts w:ascii="Times New Roman" w:eastAsia="Times New Roman" w:hAnsi="Times New Roman" w:cs="Times New Roman"/>
          <w:color w:val="000000"/>
          <w:kern w:val="0"/>
          <w:sz w:val="24"/>
          <w:szCs w:val="24"/>
          <w:lang w:eastAsia="pl-PL"/>
          <w14:ligatures w14:val="none"/>
        </w:rPr>
      </w:pPr>
      <w:r w:rsidRPr="00FB45F8">
        <w:rPr>
          <w:rFonts w:ascii="Times New Roman" w:eastAsia="Times New Roman" w:hAnsi="Times New Roman" w:cs="Times New Roman"/>
          <w:color w:val="000000"/>
          <w:kern w:val="0"/>
          <w:sz w:val="24"/>
          <w:szCs w:val="24"/>
          <w:lang w:eastAsia="pl-PL"/>
          <w14:ligatures w14:val="none"/>
        </w:rPr>
        <w:t>prawo do wniesienia skargi do Prezesa UODO.</w:t>
      </w:r>
    </w:p>
    <w:p w14:paraId="60BDF425" w14:textId="77777777" w:rsidR="00D36CF2" w:rsidRPr="00FB45F8" w:rsidRDefault="00D36CF2" w:rsidP="00D36CF2">
      <w:pPr>
        <w:numPr>
          <w:ilvl w:val="0"/>
          <w:numId w:val="15"/>
        </w:numPr>
        <w:spacing w:before="120" w:after="120" w:line="360" w:lineRule="auto"/>
        <w:contextualSpacing/>
        <w:jc w:val="both"/>
        <w:rPr>
          <w:rFonts w:ascii="Times New Roman" w:eastAsia="Times New Roman" w:hAnsi="Times New Roman" w:cs="Times New Roman"/>
          <w:color w:val="000000"/>
          <w:kern w:val="0"/>
          <w:sz w:val="24"/>
          <w:szCs w:val="24"/>
          <w:lang w:eastAsia="pl-PL"/>
          <w14:ligatures w14:val="none"/>
        </w:rPr>
      </w:pPr>
      <w:r w:rsidRPr="00FB45F8">
        <w:rPr>
          <w:rFonts w:ascii="Times New Roman" w:eastAsia="Times New Roman" w:hAnsi="Times New Roman" w:cs="Times New Roman"/>
          <w:color w:val="000000"/>
          <w:kern w:val="0"/>
          <w:sz w:val="24"/>
          <w:szCs w:val="24"/>
          <w:lang w:eastAsia="pl-PL"/>
          <w14:ligatures w14:val="none"/>
        </w:rPr>
        <w:t xml:space="preserve">Podanie danych osobowych jest dobrowolne. </w:t>
      </w:r>
    </w:p>
    <w:p w14:paraId="724C24C7" w14:textId="09BF5209" w:rsidR="00D36CF2" w:rsidRPr="00FB45F8" w:rsidRDefault="00D36CF2" w:rsidP="00D36CF2">
      <w:pPr>
        <w:numPr>
          <w:ilvl w:val="0"/>
          <w:numId w:val="15"/>
        </w:numPr>
        <w:spacing w:before="120" w:after="120" w:line="360" w:lineRule="auto"/>
        <w:ind w:hanging="436"/>
        <w:contextualSpacing/>
        <w:jc w:val="both"/>
        <w:rPr>
          <w:rFonts w:ascii="Times New Roman" w:eastAsia="Times New Roman" w:hAnsi="Times New Roman" w:cs="Times New Roman"/>
          <w:color w:val="000000"/>
          <w:kern w:val="0"/>
          <w:sz w:val="24"/>
          <w:szCs w:val="24"/>
          <w:lang w:eastAsia="pl-PL"/>
          <w14:ligatures w14:val="none"/>
        </w:rPr>
      </w:pPr>
      <w:r w:rsidRPr="00FB45F8">
        <w:rPr>
          <w:rFonts w:ascii="Times New Roman" w:eastAsia="Times New Roman" w:hAnsi="Times New Roman" w:cs="Times New Roman"/>
          <w:color w:val="000000"/>
          <w:kern w:val="0"/>
          <w:sz w:val="24"/>
          <w:szCs w:val="24"/>
          <w:lang w:eastAsia="pl-PL"/>
          <w14:ligatures w14:val="none"/>
        </w:rPr>
        <w:t>Dane osobowe nie będą udostępniane podmiotom zewnętrznym z wyjątkiem podmiotów upoważnionych do przyjmowania zgłoszeń wewnętrznych oraz podejmowania działań następczych, w tym weryfikacji zgłoszenia</w:t>
      </w:r>
      <w:r w:rsidR="00365193">
        <w:rPr>
          <w:rFonts w:ascii="Times New Roman" w:eastAsia="Times New Roman" w:hAnsi="Times New Roman" w:cs="Times New Roman"/>
          <w:color w:val="000000"/>
          <w:kern w:val="0"/>
          <w:sz w:val="24"/>
          <w:szCs w:val="24"/>
          <w:lang w:eastAsia="pl-PL"/>
          <w14:ligatures w14:val="none"/>
        </w:rPr>
        <w:t xml:space="preserve"> i</w:t>
      </w:r>
      <w:r w:rsidR="00857126">
        <w:rPr>
          <w:rFonts w:ascii="Times New Roman" w:eastAsia="Times New Roman" w:hAnsi="Times New Roman" w:cs="Times New Roman"/>
          <w:color w:val="000000"/>
          <w:kern w:val="0"/>
          <w:sz w:val="24"/>
          <w:szCs w:val="24"/>
          <w:lang w:eastAsia="pl-PL"/>
          <w14:ligatures w14:val="none"/>
        </w:rPr>
        <w:t xml:space="preserve"> </w:t>
      </w:r>
      <w:r w:rsidRPr="00FB45F8">
        <w:rPr>
          <w:rFonts w:ascii="Times New Roman" w:eastAsia="Times New Roman" w:hAnsi="Times New Roman" w:cs="Times New Roman"/>
          <w:color w:val="000000"/>
          <w:kern w:val="0"/>
          <w:sz w:val="24"/>
          <w:szCs w:val="24"/>
          <w:lang w:eastAsia="pl-PL"/>
          <w14:ligatures w14:val="none"/>
        </w:rPr>
        <w:t>dalszej komunikacji, a także do dostawcy platformy do obsługi zgłoszeń oraz innych podmiotów przetwarzających dane na podstawie zawartej z Administratorem umowy powierzenia przetwarzania danych osobowych. Dane osobowe mogą być udostępnianie również podmiotów upoważnionym do odbioru tych danych na podstawie innych przepisów prawa, w szczególności organom władzy publicznej.</w:t>
      </w:r>
    </w:p>
    <w:p w14:paraId="6E2BD15D" w14:textId="77777777" w:rsidR="00D36CF2" w:rsidRPr="00FB45F8" w:rsidRDefault="00D36CF2" w:rsidP="00D36CF2">
      <w:pPr>
        <w:numPr>
          <w:ilvl w:val="0"/>
          <w:numId w:val="15"/>
        </w:numPr>
        <w:spacing w:before="120" w:after="120" w:line="360" w:lineRule="auto"/>
        <w:ind w:hanging="436"/>
        <w:contextualSpacing/>
        <w:jc w:val="both"/>
        <w:rPr>
          <w:rFonts w:ascii="Times New Roman" w:eastAsia="Times New Roman" w:hAnsi="Times New Roman" w:cs="Times New Roman"/>
          <w:color w:val="000000"/>
          <w:kern w:val="0"/>
          <w:sz w:val="24"/>
          <w:szCs w:val="24"/>
          <w:lang w:eastAsia="pl-PL"/>
          <w14:ligatures w14:val="none"/>
        </w:rPr>
      </w:pPr>
      <w:r w:rsidRPr="00FB45F8">
        <w:rPr>
          <w:rFonts w:ascii="Times New Roman" w:eastAsia="Times New Roman" w:hAnsi="Times New Roman" w:cs="Times New Roman"/>
          <w:color w:val="000000"/>
          <w:kern w:val="0"/>
          <w:sz w:val="24"/>
          <w:szCs w:val="24"/>
          <w:lang w:eastAsia="pl-PL"/>
          <w14:ligatures w14:val="none"/>
        </w:rPr>
        <w:t>Dane osobowe oraz pozostałe informacje ujawnione w rejestrze zgłoszeń zewnętrznych przechowywane będą przez okres 3 lat po zakończeniu roku kalendarzowego, w którym zakończono działania następcze, lub po zakończeniu postępowań zainicjowanych tymi działaniami.</w:t>
      </w:r>
    </w:p>
    <w:p w14:paraId="220BCC5B" w14:textId="77777777" w:rsidR="00D36CF2" w:rsidRPr="00FB45F8" w:rsidRDefault="00D36CF2" w:rsidP="00D36CF2">
      <w:pPr>
        <w:numPr>
          <w:ilvl w:val="0"/>
          <w:numId w:val="15"/>
        </w:numPr>
        <w:spacing w:before="120" w:after="120" w:line="360" w:lineRule="auto"/>
        <w:ind w:hanging="436"/>
        <w:contextualSpacing/>
        <w:jc w:val="both"/>
        <w:rPr>
          <w:rFonts w:ascii="Times New Roman" w:eastAsia="Times New Roman" w:hAnsi="Times New Roman" w:cs="Times New Roman"/>
          <w:color w:val="000000"/>
          <w:kern w:val="0"/>
          <w:sz w:val="24"/>
          <w:szCs w:val="24"/>
          <w:lang w:eastAsia="pl-PL"/>
          <w14:ligatures w14:val="none"/>
        </w:rPr>
      </w:pPr>
      <w:r w:rsidRPr="00FB45F8">
        <w:rPr>
          <w:rFonts w:ascii="Times New Roman" w:eastAsia="Times New Roman" w:hAnsi="Times New Roman" w:cs="Times New Roman"/>
          <w:color w:val="000000"/>
          <w:kern w:val="0"/>
          <w:sz w:val="24"/>
          <w:szCs w:val="24"/>
          <w:lang w:eastAsia="pl-PL"/>
          <w14:ligatures w14:val="none"/>
        </w:rPr>
        <w:t>Dane osobowe przetwarzane w związku z przyjęciem zgłoszenia lub podjęciem działań następczych oraz dokumenty związane z tym zgłoszeniem przechowywane będą przez okres 3 lat po zakończeniu roku kalendarzowego, w którym przekazano zgłoszenie zewnętrzne do organu publicznego właściwego do podjęcia działań następczych lub zakończono działania następcze, lub po zakończeniu postępowań zainicjowanych tymi działaniami.</w:t>
      </w:r>
    </w:p>
    <w:p w14:paraId="39AB845E" w14:textId="77777777" w:rsidR="00D36CF2" w:rsidRPr="00FB45F8" w:rsidRDefault="00D36CF2" w:rsidP="00D36CF2">
      <w:pPr>
        <w:numPr>
          <w:ilvl w:val="0"/>
          <w:numId w:val="15"/>
        </w:numPr>
        <w:spacing w:before="120" w:after="120" w:line="360" w:lineRule="auto"/>
        <w:ind w:hanging="436"/>
        <w:contextualSpacing/>
        <w:jc w:val="both"/>
        <w:rPr>
          <w:rFonts w:ascii="Times New Roman" w:eastAsia="Times New Roman" w:hAnsi="Times New Roman" w:cs="Times New Roman"/>
          <w:color w:val="000000"/>
          <w:kern w:val="0"/>
          <w:sz w:val="24"/>
          <w:szCs w:val="24"/>
          <w:lang w:eastAsia="pl-PL"/>
          <w14:ligatures w14:val="none"/>
        </w:rPr>
      </w:pPr>
      <w:r w:rsidRPr="00FB45F8">
        <w:rPr>
          <w:rFonts w:ascii="Times New Roman" w:eastAsia="Times New Roman" w:hAnsi="Times New Roman" w:cs="Times New Roman"/>
          <w:color w:val="000000"/>
          <w:kern w:val="0"/>
          <w:sz w:val="24"/>
          <w:szCs w:val="24"/>
          <w:lang w:eastAsia="pl-PL"/>
          <w14:ligatures w14:val="none"/>
        </w:rPr>
        <w:t>Dane osobowe zebrane w celu wykonania obowiązku ustawowego nie będą poddane zautomatyzowanemu podejmowaniu decyzji, w tym profilowaniu.</w:t>
      </w:r>
    </w:p>
    <w:p w14:paraId="0401E4AA" w14:textId="77777777" w:rsidR="00D36CF2" w:rsidRPr="00FB45F8" w:rsidRDefault="00D36CF2" w:rsidP="00D36CF2">
      <w:pPr>
        <w:numPr>
          <w:ilvl w:val="0"/>
          <w:numId w:val="15"/>
        </w:numPr>
        <w:spacing w:before="120" w:after="120" w:line="360" w:lineRule="auto"/>
        <w:ind w:hanging="436"/>
        <w:contextualSpacing/>
        <w:jc w:val="both"/>
        <w:rPr>
          <w:rFonts w:ascii="Times New Roman" w:eastAsia="Times New Roman" w:hAnsi="Times New Roman" w:cs="Times New Roman"/>
          <w:color w:val="000000"/>
          <w:kern w:val="0"/>
          <w:sz w:val="24"/>
          <w:szCs w:val="24"/>
          <w:lang w:eastAsia="pl-PL"/>
          <w14:ligatures w14:val="none"/>
        </w:rPr>
      </w:pPr>
      <w:r w:rsidRPr="00FB45F8">
        <w:rPr>
          <w:rFonts w:ascii="Times New Roman" w:eastAsia="Times New Roman" w:hAnsi="Times New Roman" w:cs="Times New Roman"/>
          <w:color w:val="000000"/>
          <w:kern w:val="0"/>
          <w:sz w:val="24"/>
          <w:szCs w:val="24"/>
          <w:lang w:eastAsia="pl-PL"/>
          <w14:ligatures w14:val="none"/>
        </w:rPr>
        <w:t>Administrator nie będzie przekazywał Państwa danych osobowych odbiorcom spoza EOG (państwo trzecie lub organizacja międzynarodowa).</w:t>
      </w:r>
    </w:p>
    <w:p w14:paraId="57AE116B" w14:textId="77777777" w:rsidR="00D36CF2" w:rsidRPr="00FB45F8" w:rsidRDefault="00D36CF2" w:rsidP="00D36CF2">
      <w:pPr>
        <w:spacing w:before="120" w:after="120" w:line="360" w:lineRule="auto"/>
        <w:ind w:left="720"/>
        <w:contextualSpacing/>
        <w:jc w:val="both"/>
        <w:rPr>
          <w:rFonts w:ascii="Times New Roman" w:eastAsia="Times New Roman" w:hAnsi="Times New Roman" w:cs="Times New Roman"/>
          <w:color w:val="000000"/>
          <w:kern w:val="0"/>
          <w:sz w:val="24"/>
          <w:szCs w:val="24"/>
          <w:lang w:eastAsia="pl-PL"/>
          <w14:ligatures w14:val="none"/>
        </w:rPr>
      </w:pPr>
    </w:p>
    <w:p w14:paraId="4BDF1089" w14:textId="77777777" w:rsidR="00D36CF2" w:rsidRPr="00FB45F8" w:rsidRDefault="00D36CF2" w:rsidP="00D36CF2">
      <w:pPr>
        <w:rPr>
          <w:rFonts w:ascii="Times New Roman" w:hAnsi="Times New Roman" w:cs="Times New Roman"/>
          <w:sz w:val="24"/>
          <w:szCs w:val="24"/>
        </w:rPr>
      </w:pPr>
    </w:p>
    <w:p w14:paraId="478A295E" w14:textId="77777777" w:rsidR="00D36CF2" w:rsidRPr="004B2330" w:rsidRDefault="00D36CF2" w:rsidP="00D36CF2">
      <w:pPr>
        <w:pStyle w:val="Akapitzlist"/>
        <w:spacing w:line="360" w:lineRule="auto"/>
        <w:jc w:val="both"/>
        <w:rPr>
          <w:rFonts w:ascii="Cambria" w:hAnsi="Cambria" w:cs="Times New Roman"/>
          <w:color w:val="ED0000"/>
        </w:rPr>
      </w:pPr>
    </w:p>
    <w:p w14:paraId="1A61CD92" w14:textId="77777777" w:rsidR="00D36CF2" w:rsidRPr="00E82DF7" w:rsidRDefault="00D36CF2" w:rsidP="00D36CF2">
      <w:pPr>
        <w:spacing w:line="360" w:lineRule="auto"/>
        <w:rPr>
          <w:rFonts w:ascii="Cambria" w:hAnsi="Cambria" w:cs="Times New Roman"/>
          <w:b/>
          <w:bCs/>
        </w:rPr>
      </w:pPr>
    </w:p>
    <w:p w14:paraId="406A1DDF" w14:textId="77777777" w:rsidR="005F3847" w:rsidRDefault="005F3847"/>
    <w:sectPr w:rsidR="005F3847" w:rsidSect="00F34135">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7E44"/>
    <w:multiLevelType w:val="hybridMultilevel"/>
    <w:tmpl w:val="5BB80A64"/>
    <w:lvl w:ilvl="0" w:tplc="FA7C2D5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85D62"/>
    <w:multiLevelType w:val="multilevel"/>
    <w:tmpl w:val="23BC37EE"/>
    <w:lvl w:ilvl="0">
      <w:start w:val="1"/>
      <w:numFmt w:val="upperRoman"/>
      <w:lvlText w:val="%1."/>
      <w:lvlJc w:val="left"/>
      <w:pPr>
        <w:tabs>
          <w:tab w:val="num" w:pos="720"/>
        </w:tabs>
        <w:ind w:left="720" w:hanging="360"/>
      </w:pPr>
      <w:rPr>
        <w:rFonts w:ascii="Cambria" w:eastAsia="Times New Roman" w:hAnsi="Cambria"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6820FD"/>
    <w:multiLevelType w:val="hybridMultilevel"/>
    <w:tmpl w:val="87CE4908"/>
    <w:lvl w:ilvl="0" w:tplc="8F6A679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21676EF"/>
    <w:multiLevelType w:val="hybridMultilevel"/>
    <w:tmpl w:val="1708F530"/>
    <w:lvl w:ilvl="0" w:tplc="0415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97B366D"/>
    <w:multiLevelType w:val="hybridMultilevel"/>
    <w:tmpl w:val="A2FAECFA"/>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6956E6"/>
    <w:multiLevelType w:val="hybridMultilevel"/>
    <w:tmpl w:val="4222926E"/>
    <w:lvl w:ilvl="0" w:tplc="2B9C7FE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2B2B85"/>
    <w:multiLevelType w:val="hybridMultilevel"/>
    <w:tmpl w:val="3F7AAE92"/>
    <w:lvl w:ilvl="0" w:tplc="04150017">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E54CB4"/>
    <w:multiLevelType w:val="hybridMultilevel"/>
    <w:tmpl w:val="422E509E"/>
    <w:lvl w:ilvl="0" w:tplc="1E086504">
      <w:start w:val="1"/>
      <w:numFmt w:val="decimal"/>
      <w:lvlText w:val="%1."/>
      <w:lvlJc w:val="left"/>
      <w:pPr>
        <w:ind w:left="1080" w:hanging="360"/>
      </w:pPr>
      <w:rPr>
        <w:rFonts w:ascii="Cambria" w:eastAsiaTheme="minorHAnsi" w:hAnsi="Cambria" w:cs="Times New Roman"/>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F4101B4"/>
    <w:multiLevelType w:val="hybridMultilevel"/>
    <w:tmpl w:val="E96672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2E692F"/>
    <w:multiLevelType w:val="hybridMultilevel"/>
    <w:tmpl w:val="3B5A3F04"/>
    <w:lvl w:ilvl="0" w:tplc="6AACD2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68A7BF6"/>
    <w:multiLevelType w:val="hybridMultilevel"/>
    <w:tmpl w:val="0100CDA2"/>
    <w:lvl w:ilvl="0" w:tplc="0415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96807EA"/>
    <w:multiLevelType w:val="hybridMultilevel"/>
    <w:tmpl w:val="0A2C985A"/>
    <w:lvl w:ilvl="0" w:tplc="E5C6737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3CBA7B4B"/>
    <w:multiLevelType w:val="hybridMultilevel"/>
    <w:tmpl w:val="413E75E6"/>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CA49D5"/>
    <w:multiLevelType w:val="multilevel"/>
    <w:tmpl w:val="05B8B63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423442B"/>
    <w:multiLevelType w:val="hybridMultilevel"/>
    <w:tmpl w:val="A5C06A7E"/>
    <w:lvl w:ilvl="0" w:tplc="D58280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6591AD0"/>
    <w:multiLevelType w:val="hybridMultilevel"/>
    <w:tmpl w:val="9E22FC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DB27C4"/>
    <w:multiLevelType w:val="hybridMultilevel"/>
    <w:tmpl w:val="8294EB1E"/>
    <w:lvl w:ilvl="0" w:tplc="FFFFFFFF">
      <w:start w:val="1"/>
      <w:numFmt w:val="decimal"/>
      <w:lvlText w:val="%1)"/>
      <w:lvlJc w:val="left"/>
      <w:pPr>
        <w:ind w:left="1440" w:hanging="360"/>
      </w:pPr>
    </w:lvl>
    <w:lvl w:ilvl="1" w:tplc="04150011">
      <w:start w:val="1"/>
      <w:numFmt w:val="decimal"/>
      <w:lvlText w:val="%2)"/>
      <w:lvlJc w:val="left"/>
      <w:pPr>
        <w:ind w:left="2160" w:hanging="360"/>
      </w:pPr>
    </w:lvl>
    <w:lvl w:ilvl="2" w:tplc="4F9095EC">
      <w:start w:val="1"/>
      <w:numFmt w:val="decimal"/>
      <w:lvlText w:val="%3."/>
      <w:lvlJc w:val="left"/>
      <w:pPr>
        <w:ind w:left="3060" w:hanging="360"/>
      </w:pPr>
    </w:lvl>
    <w:lvl w:ilvl="3" w:tplc="ADE497C2">
      <w:start w:val="1"/>
      <w:numFmt w:val="lowerLetter"/>
      <w:lvlText w:val="%4)"/>
      <w:lvlJc w:val="left"/>
      <w:pPr>
        <w:ind w:left="3600" w:hanging="360"/>
      </w:pPr>
    </w:lvl>
    <w:lvl w:ilvl="4" w:tplc="7D30387A">
      <w:start w:val="1"/>
      <w:numFmt w:val="upp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7" w15:restartNumberingAfterBreak="0">
    <w:nsid w:val="51C95BB9"/>
    <w:multiLevelType w:val="hybridMultilevel"/>
    <w:tmpl w:val="8AE86870"/>
    <w:lvl w:ilvl="0" w:tplc="04150001">
      <w:start w:val="1"/>
      <w:numFmt w:val="bullet"/>
      <w:lvlText w:val=""/>
      <w:lvlJc w:val="left"/>
      <w:pPr>
        <w:ind w:left="1494" w:hanging="360"/>
      </w:pPr>
      <w:rPr>
        <w:rFonts w:ascii="Symbol" w:hAnsi="Symbol" w:hint="default"/>
        <w:b/>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8" w15:restartNumberingAfterBreak="0">
    <w:nsid w:val="527879A5"/>
    <w:multiLevelType w:val="hybridMultilevel"/>
    <w:tmpl w:val="04E87D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5E3776"/>
    <w:multiLevelType w:val="hybridMultilevel"/>
    <w:tmpl w:val="BBCAAF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5B12A7"/>
    <w:multiLevelType w:val="hybridMultilevel"/>
    <w:tmpl w:val="B88C6C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E2E5201"/>
    <w:multiLevelType w:val="hybridMultilevel"/>
    <w:tmpl w:val="5D96BE7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67C409D9"/>
    <w:multiLevelType w:val="hybridMultilevel"/>
    <w:tmpl w:val="6A62AD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82535D"/>
    <w:multiLevelType w:val="hybridMultilevel"/>
    <w:tmpl w:val="11DA524C"/>
    <w:lvl w:ilvl="0" w:tplc="04150017">
      <w:start w:val="1"/>
      <w:numFmt w:val="lowerLetter"/>
      <w:lvlText w:val="%1)"/>
      <w:lvlJc w:val="left"/>
      <w:pPr>
        <w:ind w:left="9509" w:hanging="360"/>
      </w:pPr>
      <w:rPr>
        <w:rFonts w:hint="default"/>
      </w:rPr>
    </w:lvl>
    <w:lvl w:ilvl="1" w:tplc="FFFFFFFF" w:tentative="1">
      <w:start w:val="1"/>
      <w:numFmt w:val="lowerLetter"/>
      <w:lvlText w:val="%2."/>
      <w:lvlJc w:val="left"/>
      <w:pPr>
        <w:ind w:left="10229" w:hanging="360"/>
      </w:pPr>
    </w:lvl>
    <w:lvl w:ilvl="2" w:tplc="FFFFFFFF" w:tentative="1">
      <w:start w:val="1"/>
      <w:numFmt w:val="lowerRoman"/>
      <w:lvlText w:val="%3."/>
      <w:lvlJc w:val="right"/>
      <w:pPr>
        <w:ind w:left="10949" w:hanging="180"/>
      </w:pPr>
    </w:lvl>
    <w:lvl w:ilvl="3" w:tplc="FFFFFFFF" w:tentative="1">
      <w:start w:val="1"/>
      <w:numFmt w:val="decimal"/>
      <w:lvlText w:val="%4."/>
      <w:lvlJc w:val="left"/>
      <w:pPr>
        <w:ind w:left="11669" w:hanging="360"/>
      </w:pPr>
    </w:lvl>
    <w:lvl w:ilvl="4" w:tplc="FFFFFFFF" w:tentative="1">
      <w:start w:val="1"/>
      <w:numFmt w:val="lowerLetter"/>
      <w:lvlText w:val="%5."/>
      <w:lvlJc w:val="left"/>
      <w:pPr>
        <w:ind w:left="12389" w:hanging="360"/>
      </w:pPr>
    </w:lvl>
    <w:lvl w:ilvl="5" w:tplc="FFFFFFFF" w:tentative="1">
      <w:start w:val="1"/>
      <w:numFmt w:val="lowerRoman"/>
      <w:lvlText w:val="%6."/>
      <w:lvlJc w:val="right"/>
      <w:pPr>
        <w:ind w:left="13109" w:hanging="180"/>
      </w:pPr>
    </w:lvl>
    <w:lvl w:ilvl="6" w:tplc="FFFFFFFF" w:tentative="1">
      <w:start w:val="1"/>
      <w:numFmt w:val="decimal"/>
      <w:lvlText w:val="%7."/>
      <w:lvlJc w:val="left"/>
      <w:pPr>
        <w:ind w:left="13829" w:hanging="360"/>
      </w:pPr>
    </w:lvl>
    <w:lvl w:ilvl="7" w:tplc="FFFFFFFF" w:tentative="1">
      <w:start w:val="1"/>
      <w:numFmt w:val="lowerLetter"/>
      <w:lvlText w:val="%8."/>
      <w:lvlJc w:val="left"/>
      <w:pPr>
        <w:ind w:left="14549" w:hanging="360"/>
      </w:pPr>
    </w:lvl>
    <w:lvl w:ilvl="8" w:tplc="FFFFFFFF" w:tentative="1">
      <w:start w:val="1"/>
      <w:numFmt w:val="lowerRoman"/>
      <w:lvlText w:val="%9."/>
      <w:lvlJc w:val="right"/>
      <w:pPr>
        <w:ind w:left="15269" w:hanging="180"/>
      </w:pPr>
    </w:lvl>
  </w:abstractNum>
  <w:abstractNum w:abstractNumId="24" w15:restartNumberingAfterBreak="0">
    <w:nsid w:val="72E17F98"/>
    <w:multiLevelType w:val="hybridMultilevel"/>
    <w:tmpl w:val="4FD4ED24"/>
    <w:lvl w:ilvl="0" w:tplc="4132916E">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5563589"/>
    <w:multiLevelType w:val="hybridMultilevel"/>
    <w:tmpl w:val="1628605A"/>
    <w:lvl w:ilvl="0" w:tplc="04150017">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AE7464E"/>
    <w:multiLevelType w:val="hybridMultilevel"/>
    <w:tmpl w:val="AB58CF9C"/>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16cid:durableId="981496670">
    <w:abstractNumId w:val="12"/>
  </w:num>
  <w:num w:numId="2" w16cid:durableId="805582573">
    <w:abstractNumId w:val="20"/>
  </w:num>
  <w:num w:numId="3" w16cid:durableId="1502742279">
    <w:abstractNumId w:val="7"/>
  </w:num>
  <w:num w:numId="4" w16cid:durableId="1196235711">
    <w:abstractNumId w:val="24"/>
  </w:num>
  <w:num w:numId="5" w16cid:durableId="2128116204">
    <w:abstractNumId w:val="0"/>
  </w:num>
  <w:num w:numId="6" w16cid:durableId="275983930">
    <w:abstractNumId w:val="22"/>
  </w:num>
  <w:num w:numId="7" w16cid:durableId="1048607804">
    <w:abstractNumId w:val="14"/>
  </w:num>
  <w:num w:numId="8" w16cid:durableId="1474255523">
    <w:abstractNumId w:val="5"/>
  </w:num>
  <w:num w:numId="9" w16cid:durableId="17212436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9634359">
    <w:abstractNumId w:val="23"/>
  </w:num>
  <w:num w:numId="11" w16cid:durableId="840464794">
    <w:abstractNumId w:val="21"/>
  </w:num>
  <w:num w:numId="12" w16cid:durableId="1427849131">
    <w:abstractNumId w:val="2"/>
  </w:num>
  <w:num w:numId="13" w16cid:durableId="1718704543">
    <w:abstractNumId w:val="10"/>
  </w:num>
  <w:num w:numId="14" w16cid:durableId="539056620">
    <w:abstractNumId w:val="11"/>
  </w:num>
  <w:num w:numId="15" w16cid:durableId="17080679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2353129">
    <w:abstractNumId w:val="13"/>
  </w:num>
  <w:num w:numId="17" w16cid:durableId="79831907">
    <w:abstractNumId w:val="15"/>
  </w:num>
  <w:num w:numId="18" w16cid:durableId="5912015">
    <w:abstractNumId w:val="25"/>
  </w:num>
  <w:num w:numId="19" w16cid:durableId="1127429333">
    <w:abstractNumId w:val="6"/>
  </w:num>
  <w:num w:numId="20" w16cid:durableId="277613708">
    <w:abstractNumId w:val="3"/>
  </w:num>
  <w:num w:numId="21" w16cid:durableId="1686394403">
    <w:abstractNumId w:val="9"/>
  </w:num>
  <w:num w:numId="22" w16cid:durableId="318533344">
    <w:abstractNumId w:val="18"/>
  </w:num>
  <w:num w:numId="23" w16cid:durableId="1182741734">
    <w:abstractNumId w:val="17"/>
  </w:num>
  <w:num w:numId="24" w16cid:durableId="797995396">
    <w:abstractNumId w:val="16"/>
  </w:num>
  <w:num w:numId="25" w16cid:durableId="2109885766">
    <w:abstractNumId w:val="8"/>
  </w:num>
  <w:num w:numId="26" w16cid:durableId="1451895646">
    <w:abstractNumId w:val="26"/>
  </w:num>
  <w:num w:numId="27" w16cid:durableId="940769371">
    <w:abstractNumId w:val="19"/>
  </w:num>
  <w:num w:numId="28" w16cid:durableId="8658250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893"/>
    <w:rsid w:val="000606D3"/>
    <w:rsid w:val="00086893"/>
    <w:rsid w:val="001418DE"/>
    <w:rsid w:val="0016552B"/>
    <w:rsid w:val="001E36AD"/>
    <w:rsid w:val="00206514"/>
    <w:rsid w:val="00365193"/>
    <w:rsid w:val="00483DF4"/>
    <w:rsid w:val="00511EAE"/>
    <w:rsid w:val="005E41BD"/>
    <w:rsid w:val="005F3847"/>
    <w:rsid w:val="006910A3"/>
    <w:rsid w:val="006F6217"/>
    <w:rsid w:val="007437D7"/>
    <w:rsid w:val="00744C91"/>
    <w:rsid w:val="007A36F9"/>
    <w:rsid w:val="007B4882"/>
    <w:rsid w:val="00857126"/>
    <w:rsid w:val="00880538"/>
    <w:rsid w:val="00A7517E"/>
    <w:rsid w:val="00AA188A"/>
    <w:rsid w:val="00AB6CAA"/>
    <w:rsid w:val="00B15CF4"/>
    <w:rsid w:val="00C0499F"/>
    <w:rsid w:val="00D12A57"/>
    <w:rsid w:val="00D36CF2"/>
    <w:rsid w:val="00DB3D7A"/>
    <w:rsid w:val="00F341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25FFA"/>
  <w15:chartTrackingRefBased/>
  <w15:docId w15:val="{527ED6C7-0EAA-4C84-8F5B-06AC7690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6CF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36CF2"/>
    <w:pPr>
      <w:ind w:left="720"/>
      <w:contextualSpacing/>
    </w:pPr>
  </w:style>
  <w:style w:type="character" w:styleId="Odwoaniedokomentarza">
    <w:name w:val="annotation reference"/>
    <w:basedOn w:val="Domylnaczcionkaakapitu"/>
    <w:uiPriority w:val="99"/>
    <w:semiHidden/>
    <w:unhideWhenUsed/>
    <w:rsid w:val="00D36CF2"/>
    <w:rPr>
      <w:sz w:val="16"/>
      <w:szCs w:val="16"/>
    </w:rPr>
  </w:style>
  <w:style w:type="paragraph" w:styleId="Tekstkomentarza">
    <w:name w:val="annotation text"/>
    <w:basedOn w:val="Normalny"/>
    <w:link w:val="TekstkomentarzaZnak"/>
    <w:uiPriority w:val="99"/>
    <w:semiHidden/>
    <w:unhideWhenUsed/>
    <w:rsid w:val="00D36CF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36CF2"/>
    <w:rPr>
      <w:sz w:val="20"/>
      <w:szCs w:val="20"/>
    </w:rPr>
  </w:style>
  <w:style w:type="character" w:styleId="Hipercze">
    <w:name w:val="Hyperlink"/>
    <w:basedOn w:val="Domylnaczcionkaakapitu"/>
    <w:uiPriority w:val="99"/>
    <w:unhideWhenUsed/>
    <w:rsid w:val="00D36CF2"/>
    <w:rPr>
      <w:color w:val="0563C1" w:themeColor="hyperlink"/>
      <w:u w:val="single"/>
    </w:rPr>
  </w:style>
  <w:style w:type="paragraph" w:styleId="Poprawka">
    <w:name w:val="Revision"/>
    <w:hidden/>
    <w:uiPriority w:val="99"/>
    <w:semiHidden/>
    <w:rsid w:val="00F34135"/>
    <w:pPr>
      <w:spacing w:after="0" w:line="240" w:lineRule="auto"/>
    </w:pPr>
  </w:style>
  <w:style w:type="paragraph" w:styleId="Tematkomentarza">
    <w:name w:val="annotation subject"/>
    <w:basedOn w:val="Tekstkomentarza"/>
    <w:next w:val="Tekstkomentarza"/>
    <w:link w:val="TematkomentarzaZnak"/>
    <w:uiPriority w:val="99"/>
    <w:semiHidden/>
    <w:unhideWhenUsed/>
    <w:rsid w:val="00365193"/>
    <w:rPr>
      <w:b/>
      <w:bCs/>
    </w:rPr>
  </w:style>
  <w:style w:type="character" w:customStyle="1" w:styleId="TematkomentarzaZnak">
    <w:name w:val="Temat komentarza Znak"/>
    <w:basedOn w:val="TekstkomentarzaZnak"/>
    <w:link w:val="Tematkomentarza"/>
    <w:uiPriority w:val="99"/>
    <w:semiHidden/>
    <w:rsid w:val="00365193"/>
    <w:rPr>
      <w:b/>
      <w:bCs/>
      <w:sz w:val="20"/>
      <w:szCs w:val="20"/>
    </w:rPr>
  </w:style>
  <w:style w:type="character" w:styleId="Nierozpoznanawzmianka">
    <w:name w:val="Unresolved Mention"/>
    <w:basedOn w:val="Domylnaczcionkaakapitu"/>
    <w:uiPriority w:val="99"/>
    <w:semiHidden/>
    <w:unhideWhenUsed/>
    <w:rsid w:val="00511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mragowo.um.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ipmragowo.warmia.mazury.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72BCE-A833-49F8-8181-961084440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12</Pages>
  <Words>3396</Words>
  <Characters>20377</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Klimek</dc:creator>
  <cp:keywords/>
  <dc:description/>
  <cp:lastModifiedBy>Beata Klimek</cp:lastModifiedBy>
  <cp:revision>7</cp:revision>
  <cp:lastPrinted>2025-01-20T15:32:00Z</cp:lastPrinted>
  <dcterms:created xsi:type="dcterms:W3CDTF">2025-01-10T09:11:00Z</dcterms:created>
  <dcterms:modified xsi:type="dcterms:W3CDTF">2025-01-21T10:35:00Z</dcterms:modified>
</cp:coreProperties>
</file>