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7153" w14:textId="77777777" w:rsidR="00456415" w:rsidRDefault="00456415" w:rsidP="004564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PROTOKÓŁ </w:t>
      </w:r>
      <w:r w:rsidR="003E6D60">
        <w:rPr>
          <w:rFonts w:ascii="Times New Roman" w:hAnsi="Times New Roman" w:cs="Times New Roman"/>
          <w:b/>
          <w:bCs/>
          <w:sz w:val="32"/>
          <w:szCs w:val="32"/>
        </w:rPr>
        <w:t>NR LXXI</w:t>
      </w:r>
      <w:r>
        <w:rPr>
          <w:rFonts w:ascii="Times New Roman" w:hAnsi="Times New Roman" w:cs="Times New Roman"/>
          <w:b/>
          <w:bCs/>
          <w:sz w:val="32"/>
          <w:szCs w:val="32"/>
        </w:rPr>
        <w:t>/2023</w:t>
      </w:r>
    </w:p>
    <w:p w14:paraId="7FDD3B1D" w14:textId="77777777" w:rsidR="00456415" w:rsidRDefault="00456415" w:rsidP="004564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sesji Rady Miejskiej w Mrągowie,</w:t>
      </w:r>
    </w:p>
    <w:p w14:paraId="6531D00D" w14:textId="77777777" w:rsidR="00456415" w:rsidRDefault="00456415" w:rsidP="004564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która odbyła się w dniu 31 stycznia 2024 roku</w:t>
      </w:r>
    </w:p>
    <w:p w14:paraId="43078120" w14:textId="77777777" w:rsidR="00456415" w:rsidRDefault="00456415" w:rsidP="004564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sali Nr 1 Urzędu Miejskiego w Mrągowie.</w:t>
      </w:r>
    </w:p>
    <w:p w14:paraId="11F192E0" w14:textId="77777777" w:rsidR="00456415" w:rsidRDefault="00456415" w:rsidP="004564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C6494" w14:textId="77777777" w:rsidR="00456415" w:rsidRDefault="00456415" w:rsidP="004564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CB6D5D" w14:textId="77777777" w:rsidR="00456415" w:rsidRPr="00521CA2" w:rsidRDefault="00456415" w:rsidP="0045641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eastAsia="pl-PL"/>
        </w:rPr>
      </w:pPr>
      <w:r w:rsidRPr="00521CA2">
        <w:rPr>
          <w:rFonts w:ascii="Times New Roman" w:eastAsia="Calibri" w:hAnsi="Times New Roman" w:cs="Times New Roman"/>
          <w:b/>
          <w:bCs/>
          <w:kern w:val="0"/>
          <w:sz w:val="28"/>
          <w:lang w:eastAsia="pl-PL"/>
        </w:rPr>
        <w:t>Ad. pkt 1</w:t>
      </w:r>
    </w:p>
    <w:p w14:paraId="4C2F5C54" w14:textId="77777777" w:rsidR="00456415" w:rsidRPr="00521CA2" w:rsidRDefault="00456415" w:rsidP="0045641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eastAsia="pl-PL"/>
        </w:rPr>
      </w:pPr>
      <w:r w:rsidRPr="00521CA2">
        <w:rPr>
          <w:rFonts w:ascii="Times New Roman" w:eastAsia="Calibri" w:hAnsi="Times New Roman" w:cs="Times New Roman"/>
          <w:b/>
          <w:bCs/>
          <w:kern w:val="0"/>
          <w:sz w:val="28"/>
          <w:lang w:eastAsia="pl-PL"/>
        </w:rPr>
        <w:t>Otwarcie sesji.</w:t>
      </w:r>
    </w:p>
    <w:p w14:paraId="4FF5F0A9" w14:textId="77777777" w:rsidR="00456415" w:rsidRPr="00521CA2" w:rsidRDefault="00456415" w:rsidP="004564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91E5DAF" w14:textId="77777777" w:rsidR="00456415" w:rsidRPr="00615FBE" w:rsidRDefault="00456415" w:rsidP="00615F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71035"/>
      <w:bookmarkStart w:id="1" w:name="_Hlk128658803"/>
      <w:r w:rsidRPr="00615FBE">
        <w:rPr>
          <w:rFonts w:ascii="Times New Roman" w:hAnsi="Times New Roman" w:cs="Times New Roman"/>
          <w:b/>
          <w:bCs/>
          <w:sz w:val="24"/>
          <w:szCs w:val="24"/>
        </w:rPr>
        <w:t>Przewodniczący Rady Miejskiej Henryk Nikonor</w:t>
      </w:r>
      <w:bookmarkEnd w:id="0"/>
      <w:bookmarkEnd w:id="1"/>
      <w:r w:rsidRPr="00615FBE">
        <w:rPr>
          <w:rFonts w:ascii="Times New Roman" w:hAnsi="Times New Roman" w:cs="Times New Roman"/>
          <w:sz w:val="24"/>
          <w:szCs w:val="24"/>
        </w:rPr>
        <w:t xml:space="preserve"> o godz. 16.05 oficjalnie rozpoczął LXXI sesję Rady Miejskiej, po czym odczytał klauzulę informacyjną RODO. Powitał Burmistrza Miasta dra hab. Stanisława Bułajewskiego, Zastępcę Burmistrza Tadeusza Panie i Panów Radnych,  Pana Andrzeja Wołosza Dyrektora Zakładu Wodociągów i Kanalizacji oraz wszystkich, którzy oglądają transmisję sesji za pomocą urządzeń internetowych. </w:t>
      </w:r>
    </w:p>
    <w:p w14:paraId="5AEB8853" w14:textId="77777777" w:rsidR="00456415" w:rsidRPr="003A21E9" w:rsidRDefault="00456415" w:rsidP="0045641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3A21E9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Ad. pkt 2</w:t>
      </w:r>
    </w:p>
    <w:p w14:paraId="18D9CEFE" w14:textId="77777777" w:rsidR="00456415" w:rsidRPr="003A21E9" w:rsidRDefault="00456415" w:rsidP="0045641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3A21E9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Ogłoszenie porządku obrad.</w:t>
      </w:r>
    </w:p>
    <w:p w14:paraId="42F7B5EB" w14:textId="77777777" w:rsidR="00615FBE" w:rsidRDefault="00615FBE" w:rsidP="004564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81DE6FE" w14:textId="43D7A592" w:rsidR="00456415" w:rsidRPr="00615FBE" w:rsidRDefault="00615FBE" w:rsidP="004564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</w:t>
      </w:r>
      <w:r w:rsidR="00456415">
        <w:rPr>
          <w:rFonts w:ascii="Times New Roman" w:hAnsi="Times New Roman" w:cs="Times New Roman"/>
          <w:b/>
          <w:color w:val="000000"/>
          <w:sz w:val="24"/>
        </w:rPr>
        <w:t xml:space="preserve">rzewodniczący Rady Miejskiej Henryk Nikonor </w:t>
      </w:r>
      <w:r w:rsidR="00456415">
        <w:rPr>
          <w:rFonts w:ascii="Times New Roman" w:hAnsi="Times New Roman" w:cs="Times New Roman"/>
          <w:color w:val="000000"/>
          <w:sz w:val="24"/>
        </w:rPr>
        <w:t>zapytał, czy są uwagi do przedstawionego porządku obrad. Uwag nie wniesiono.</w:t>
      </w:r>
    </w:p>
    <w:p w14:paraId="7E336407" w14:textId="77777777" w:rsidR="00456415" w:rsidRDefault="00456415" w:rsidP="00456415">
      <w:pPr>
        <w:spacing w:after="0"/>
        <w:jc w:val="both"/>
        <w:rPr>
          <w:rFonts w:ascii="Times New Roman" w:hAnsi="Times New Roman" w:cs="Times New Roman"/>
          <w:bCs/>
        </w:rPr>
      </w:pPr>
    </w:p>
    <w:p w14:paraId="149164DF" w14:textId="77777777" w:rsidR="00456415" w:rsidRDefault="00456415" w:rsidP="00456415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r w:rsidR="006D5A6F">
        <w:rPr>
          <w:rFonts w:ascii="Times New Roman" w:hAnsi="Times New Roman" w:cs="Times New Roman"/>
          <w:i/>
          <w:iCs/>
        </w:rPr>
        <w:t>1</w:t>
      </w:r>
    </w:p>
    <w:p w14:paraId="28D76A19" w14:textId="77777777" w:rsidR="00456415" w:rsidRDefault="00456415" w:rsidP="00456415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Porządek obrad</w:t>
      </w:r>
    </w:p>
    <w:p w14:paraId="6B0E0590" w14:textId="77777777" w:rsidR="00456415" w:rsidRPr="00CD58C8" w:rsidRDefault="00456415" w:rsidP="0045641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13F86644" w14:textId="77777777" w:rsidR="006D5A6F" w:rsidRDefault="00456415" w:rsidP="0045641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 w:rsidRPr="008352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Burmistrz</w:t>
      </w:r>
      <w:proofErr w:type="spellEnd"/>
      <w:r w:rsidRPr="008352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Stanisław </w:t>
      </w:r>
      <w:r w:rsidRPr="00456415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Bułajewski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45641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powiedział, że w związ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ku z tym, że w porządku obrad </w:t>
      </w:r>
      <w:r w:rsidRPr="0045641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jest tylko jedna uchwała i po jej podjęciu nie będzie </w:t>
      </w:r>
      <w:r w:rsidRPr="00456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56415">
        <w:rPr>
          <w:rFonts w:ascii="Times New Roman" w:hAnsi="Times New Roman" w:cs="Times New Roman"/>
          <w:color w:val="000000"/>
          <w:sz w:val="24"/>
          <w:szCs w:val="24"/>
          <w:lang w:val="pl-PL"/>
        </w:rPr>
        <w:t>zbyt</w:t>
      </w:r>
      <w:r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wiele czasu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następnego dnia złoży </w:t>
      </w:r>
      <w:r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wniosek o zwołanie sesji w trybie nadzwyczajnym byliśmy mogli podjąć te uchwały, których nie udało się podjąć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wcześniej </w:t>
      </w:r>
      <w:r w:rsidRPr="00456415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(sesja nie została otwarta z powodu braku kworum).</w:t>
      </w:r>
      <w:r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5A6F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</w:t>
      </w:r>
      <w:r w:rsidR="006D5A6F"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są niezwykle ważne, decydują o rozliczeniu 8 czy 9 inwestycji, a nawet o środk</w:t>
      </w:r>
      <w:r w:rsidR="006D5A6F">
        <w:rPr>
          <w:rFonts w:ascii="Times New Roman" w:hAnsi="Times New Roman" w:cs="Times New Roman"/>
          <w:color w:val="000000"/>
          <w:sz w:val="24"/>
          <w:szCs w:val="24"/>
          <w:lang w:val="pl-PL"/>
        </w:rPr>
        <w:t>ach między innymi na targowisko. „J</w:t>
      </w:r>
      <w:r w:rsidR="006D5A6F"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my, nie daj Boże, byśmy się nie spotkali w czwartek no to rzeczywiście no stracimy sporo pieniążków</w:t>
      </w:r>
      <w:r w:rsidR="006D5A6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”. Poprosił, by Radni uczestniczyli w sesji, która odbyłaby się w czwartek, jeśli </w:t>
      </w:r>
      <w:r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5A6F" w:rsidRPr="009D07B5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podejmie taką decyzję</w:t>
      </w:r>
      <w:r w:rsidR="006D5A6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B780968" w14:textId="77777777" w:rsidR="006D5A6F" w:rsidRDefault="006D5A6F" w:rsidP="0045641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0DB84C" w14:textId="2EB3EDC1" w:rsidR="006D5A6F" w:rsidRDefault="006D5A6F" w:rsidP="006D5A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Przewodniczący Rady Miejskiej Henryk Nikonor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stwierdził, iż </w:t>
      </w:r>
      <w:r>
        <w:rPr>
          <w:rFonts w:ascii="Times New Roman" w:hAnsi="Times New Roman" w:cs="Times New Roman"/>
          <w:sz w:val="24"/>
          <w:szCs w:val="24"/>
        </w:rPr>
        <w:t xml:space="preserve">według listy obecności potwierdzonej również na zalogowanych urządzeniach do głosowania </w:t>
      </w:r>
      <w:r w:rsidR="00BB610D">
        <w:rPr>
          <w:rFonts w:ascii="Times New Roman" w:hAnsi="Times New Roman" w:cs="Times New Roman"/>
          <w:sz w:val="24"/>
          <w:szCs w:val="24"/>
        </w:rPr>
        <w:t xml:space="preserve">w obradach </w:t>
      </w:r>
      <w:r>
        <w:rPr>
          <w:rFonts w:ascii="Times New Roman" w:hAnsi="Times New Roman" w:cs="Times New Roman"/>
          <w:sz w:val="24"/>
          <w:szCs w:val="24"/>
        </w:rPr>
        <w:t xml:space="preserve">uczestniczyło 18 </w:t>
      </w:r>
      <w:r>
        <w:rPr>
          <w:rFonts w:ascii="Times New Roman" w:hAnsi="Times New Roman" w:cs="Times New Roman"/>
          <w:color w:val="000000"/>
          <w:sz w:val="24"/>
          <w:szCs w:val="24"/>
        </w:rPr>
        <w:t>radnych, co wobec ustawowego składu Rady stanowiło kworum do podejmowania prawomocnych decyzji.</w:t>
      </w:r>
    </w:p>
    <w:p w14:paraId="3463E319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</w:p>
    <w:p w14:paraId="770C055A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Nieobecni:</w:t>
      </w:r>
    </w:p>
    <w:p w14:paraId="233654A5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Radny Tomasz Doraczyński</w:t>
      </w:r>
    </w:p>
    <w:p w14:paraId="7659F6A9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Radny Mirosław Moczydłowski</w:t>
      </w:r>
    </w:p>
    <w:p w14:paraId="74589E7D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Radny Kamil Wojno</w:t>
      </w:r>
    </w:p>
    <w:p w14:paraId="06C50D3C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</w:p>
    <w:p w14:paraId="509978F5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Załącznik nr 2</w:t>
      </w:r>
    </w:p>
    <w:p w14:paraId="2AC237C1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radnych</w:t>
      </w:r>
    </w:p>
    <w:p w14:paraId="77E1BE67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Załącznik nr 3</w:t>
      </w:r>
    </w:p>
    <w:p w14:paraId="2A5266B6" w14:textId="77777777" w:rsidR="006D5A6F" w:rsidRDefault="006D5A6F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lastRenderedPageBreak/>
        <w:t>Lista obecności gości</w:t>
      </w:r>
    </w:p>
    <w:p w14:paraId="363B202C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</w:p>
    <w:p w14:paraId="154DF97A" w14:textId="77777777" w:rsidR="003E6D60" w:rsidRPr="003E6D60" w:rsidRDefault="003E6D60" w:rsidP="006D5A6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Ad. pkt. 3</w:t>
      </w:r>
    </w:p>
    <w:p w14:paraId="6B68675A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6D60">
        <w:rPr>
          <w:rFonts w:ascii="Times New Roman" w:hAnsi="Times New Roman" w:cs="Times New Roman"/>
          <w:b/>
          <w:color w:val="000000"/>
          <w:sz w:val="28"/>
          <w:szCs w:val="28"/>
        </w:rPr>
        <w:t>Po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djęcie uchwał w sprawie W</w:t>
      </w:r>
      <w:r w:rsidRPr="003E6D60">
        <w:rPr>
          <w:rFonts w:ascii="Times New Roman" w:hAnsi="Times New Roman" w:cs="Times New Roman"/>
          <w:b/>
          <w:color w:val="000000"/>
          <w:sz w:val="28"/>
          <w:szCs w:val="28"/>
        </w:rPr>
        <w:t>ieloletniego planu rozwoju modernizacji urządzeń wodociągowych i kanalizacyjnych będących posiadaniu Zakładu Wodociągów i Kanalizacji sp. z o. o. w Mrągowie na lata 2024-2027.</w:t>
      </w:r>
    </w:p>
    <w:p w14:paraId="1F51E414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23A79AD3" w14:textId="77777777" w:rsidR="003E6D60" w:rsidRDefault="003E6D60" w:rsidP="003E6D60">
      <w:pPr>
        <w:rPr>
          <w:rFonts w:ascii="Times New Roman" w:hAnsi="Times New Roman" w:cs="Times New Roman"/>
          <w:sz w:val="24"/>
          <w:szCs w:val="24"/>
        </w:rPr>
      </w:pPr>
      <w:bookmarkStart w:id="2" w:name="_Hlk121071000"/>
      <w:bookmarkStart w:id="3" w:name="_Hlk101529112"/>
      <w:r w:rsidRPr="0007682F">
        <w:rPr>
          <w:rFonts w:ascii="Times New Roman" w:hAnsi="Times New Roman" w:cs="Times New Roman"/>
          <w:sz w:val="24"/>
          <w:szCs w:val="24"/>
        </w:rPr>
        <w:t xml:space="preserve">Komisja Gospodarki Komunalnej 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07682F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4" w:name="_Hlk62585570"/>
      <w:r w:rsidRPr="0007682F">
        <w:rPr>
          <w:rFonts w:ascii="Times New Roman" w:hAnsi="Times New Roman" w:cs="Times New Roman"/>
          <w:sz w:val="24"/>
          <w:szCs w:val="24"/>
        </w:rPr>
        <w:t xml:space="preserve">Komisja Budżetu i Finansów </w:t>
      </w:r>
      <w:bookmarkEnd w:id="2"/>
      <w:r w:rsidRPr="0007682F">
        <w:rPr>
          <w:rFonts w:ascii="Times New Roman" w:hAnsi="Times New Roman" w:cs="Times New Roman"/>
          <w:sz w:val="24"/>
          <w:szCs w:val="24"/>
        </w:rPr>
        <w:t>wydały pozytywne opinie dotyczące podjęcia proponowanej uchwały</w:t>
      </w:r>
      <w:bookmarkEnd w:id="4"/>
      <w:r w:rsidRPr="0007682F">
        <w:rPr>
          <w:rFonts w:ascii="Times New Roman" w:hAnsi="Times New Roman" w:cs="Times New Roman"/>
          <w:sz w:val="24"/>
          <w:szCs w:val="24"/>
        </w:rPr>
        <w:t>.</w:t>
      </w:r>
    </w:p>
    <w:p w14:paraId="6FEB5609" w14:textId="77777777" w:rsidR="003E6D60" w:rsidRDefault="003E6D60" w:rsidP="003E6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49114975"/>
      <w:bookmarkEnd w:id="3"/>
      <w:r w:rsidRPr="000E1985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Pr="00A64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Przewodniczący Rady Miejskiej Henryk Nikonor</w:t>
      </w:r>
      <w:r w:rsidRPr="000E1985">
        <w:rPr>
          <w:rFonts w:ascii="Times New Roman" w:hAnsi="Times New Roman" w:cs="Times New Roman"/>
          <w:color w:val="000000"/>
          <w:sz w:val="24"/>
          <w:szCs w:val="24"/>
        </w:rPr>
        <w:t xml:space="preserve"> zarządził głosowanie. W głosowaniu udział wzięło 18 radnych. Uchwała została podjęta 18 głosami „za”, przy 0 głosach „przeciw” i 0 głosach „wstrzymujących się”.</w:t>
      </w:r>
    </w:p>
    <w:bookmarkEnd w:id="5"/>
    <w:p w14:paraId="325078C1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543543BA" w14:textId="77777777" w:rsidR="003E6D60" w:rsidRPr="0090250D" w:rsidRDefault="003E6D60" w:rsidP="003E6D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eastAsia="pl-PL"/>
        </w:rPr>
      </w:pPr>
      <w:r w:rsidRPr="0090250D">
        <w:rPr>
          <w:rFonts w:ascii="Times New Roman" w:eastAsia="Times New Roman" w:hAnsi="Times New Roman" w:cs="Times New Roman"/>
          <w:bCs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eastAsia="pl-PL"/>
        </w:rPr>
        <w:t>4</w:t>
      </w:r>
    </w:p>
    <w:p w14:paraId="1A741894" w14:textId="77777777" w:rsidR="003E6D60" w:rsidRPr="0090250D" w:rsidRDefault="003E6D60" w:rsidP="003E6D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eastAsia="pl-PL"/>
        </w:rPr>
      </w:pPr>
      <w:r w:rsidRPr="0090250D">
        <w:rPr>
          <w:rFonts w:ascii="Times New Roman" w:eastAsia="Times New Roman" w:hAnsi="Times New Roman" w:cs="Times New Roman"/>
          <w:bCs/>
          <w:i/>
          <w:lang w:eastAsia="pl-PL"/>
        </w:rPr>
        <w:t>Imienny wykaz głosowania</w:t>
      </w:r>
    </w:p>
    <w:p w14:paraId="72DFAFB8" w14:textId="77777777" w:rsidR="003E6D60" w:rsidRPr="003F2073" w:rsidRDefault="003E6D60" w:rsidP="003E6D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3F2073">
        <w:rPr>
          <w:rFonts w:ascii="Times New Roman" w:hAnsi="Times New Roman" w:cs="Times New Roman"/>
          <w:i/>
          <w:color w:val="000000"/>
          <w:szCs w:val="24"/>
        </w:rPr>
        <w:t>Załącznik nr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5</w:t>
      </w:r>
    </w:p>
    <w:p w14:paraId="0A650A67" w14:textId="77777777" w:rsidR="003E6D60" w:rsidRPr="003E6D60" w:rsidRDefault="003E6D60" w:rsidP="003E6D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 w:rsidRPr="003F2073">
        <w:rPr>
          <w:rFonts w:ascii="Times New Roman" w:hAnsi="Times New Roman" w:cs="Times New Roman"/>
          <w:i/>
          <w:color w:val="000000"/>
          <w:szCs w:val="24"/>
        </w:rPr>
        <w:t>Uchwała nr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LXXI/1/2024 w sprawie</w:t>
      </w:r>
      <w:r w:rsidRPr="003E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6D60">
        <w:rPr>
          <w:rFonts w:ascii="Times New Roman" w:hAnsi="Times New Roman" w:cs="Times New Roman"/>
          <w:i/>
          <w:color w:val="000000"/>
          <w:szCs w:val="28"/>
        </w:rPr>
        <w:t>Wieloletniego planu rozwoju modernizacji urządzeń wodociągowych i kanalizacyjnych będących posiadaniu Zakładu Wodociągów i Kanalizacji sp. z o. o. w Mrągowie na lata 2024-2027</w:t>
      </w:r>
      <w:r w:rsidRPr="003E6D60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</w:p>
    <w:p w14:paraId="614CBBE7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7D16662" w14:textId="77777777" w:rsidR="003E6D60" w:rsidRPr="003E6D60" w:rsidRDefault="003E6D60" w:rsidP="006D5A6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E6D60">
        <w:rPr>
          <w:rFonts w:ascii="Times New Roman" w:hAnsi="Times New Roman" w:cs="Times New Roman"/>
          <w:b/>
          <w:color w:val="000000"/>
          <w:sz w:val="28"/>
          <w:szCs w:val="24"/>
        </w:rPr>
        <w:t>Ad. pkt 4</w:t>
      </w:r>
    </w:p>
    <w:p w14:paraId="175192CC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E6D60">
        <w:rPr>
          <w:rFonts w:ascii="Times New Roman" w:hAnsi="Times New Roman" w:cs="Times New Roman"/>
          <w:b/>
          <w:color w:val="000000"/>
          <w:sz w:val="28"/>
          <w:szCs w:val="24"/>
        </w:rPr>
        <w:t>Zamknięcie posiedzenia</w:t>
      </w:r>
    </w:p>
    <w:p w14:paraId="2F7963BE" w14:textId="77777777" w:rsidR="003E6D60" w:rsidRDefault="003E6D60" w:rsidP="006D5A6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EF43C60" w14:textId="77777777" w:rsidR="003E6D60" w:rsidRPr="004A28E2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podziękował wszystkim za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 w obradach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16.10 zamknął LXXI sesję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Rady Miejskiej.</w:t>
      </w:r>
    </w:p>
    <w:p w14:paraId="5ABD0C3C" w14:textId="77777777" w:rsidR="003E6D60" w:rsidRPr="004A28E2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8B4014" w14:textId="77777777" w:rsidR="003E6D60" w:rsidRPr="004A28E2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25F06A" w14:textId="77777777" w:rsidR="003E6D60" w:rsidRPr="004A28E2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288518B5" w14:textId="77777777" w:rsidR="003E6D60" w:rsidRPr="004A28E2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119785" w14:textId="77777777" w:rsidR="003E6D60" w:rsidRDefault="003E6D60" w:rsidP="003E6D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p w14:paraId="5EEE92E5" w14:textId="77777777" w:rsidR="003E6D60" w:rsidRPr="003E6D60" w:rsidRDefault="003E6D60" w:rsidP="006D5A6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864345" w14:textId="77777777" w:rsidR="006D5A6F" w:rsidRDefault="006D5A6F" w:rsidP="0045641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CF6D02" w14:textId="77777777" w:rsidR="006D5A6F" w:rsidRDefault="006D5A6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6D5A6F" w:rsidSect="0050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5"/>
    <w:rsid w:val="003E6D60"/>
    <w:rsid w:val="00456415"/>
    <w:rsid w:val="0050155F"/>
    <w:rsid w:val="00615FBE"/>
    <w:rsid w:val="006D5A6F"/>
    <w:rsid w:val="00B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E67D"/>
  <w15:docId w15:val="{ED6FE1A2-5DB9-4C9F-A47A-FBF9DEA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415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Style">
    <w:name w:val="myStyle"/>
    <w:link w:val="myStyleCar"/>
    <w:uiPriority w:val="99"/>
    <w:unhideWhenUsed/>
    <w:qFormat/>
    <w:rsid w:val="00456415"/>
    <w:pPr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4564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Rudkowska</cp:lastModifiedBy>
  <cp:revision>3</cp:revision>
  <dcterms:created xsi:type="dcterms:W3CDTF">2024-03-13T06:40:00Z</dcterms:created>
  <dcterms:modified xsi:type="dcterms:W3CDTF">2024-03-20T10:45:00Z</dcterms:modified>
</cp:coreProperties>
</file>