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18" w:rsidRDefault="00FF2A18" w:rsidP="00FF2A18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do uchwały nr …..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Rady Miejskiej w Mrągowie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………..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Program 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opieki nad zwierzętami bezdomnymi oraz zapobiegania bezdomności zwierząt na terenie Gminy Miasto Mrągowo na rok 2018</w:t>
      </w:r>
    </w:p>
    <w:p w:rsidR="00FF2A18" w:rsidRDefault="00FF2A18" w:rsidP="00FF2A18">
      <w:pPr>
        <w:ind w:firstLine="0"/>
        <w:jc w:val="both"/>
      </w:pPr>
    </w:p>
    <w:p w:rsidR="00FF2A18" w:rsidRDefault="00FF2A18" w:rsidP="00FF2A18">
      <w:pPr>
        <w:ind w:firstLine="0"/>
        <w:jc w:val="both"/>
      </w:pPr>
    </w:p>
    <w:p w:rsidR="00FF2A18" w:rsidRDefault="00FF2A18" w:rsidP="00FF2A18">
      <w:pPr>
        <w:pStyle w:val="Tekstpodstawowy"/>
        <w:spacing w:after="0"/>
        <w:jc w:val="center"/>
        <w:rPr>
          <w:szCs w:val="24"/>
        </w:rPr>
      </w:pPr>
      <w:r>
        <w:rPr>
          <w:rFonts w:eastAsia="Times New Roman"/>
          <w:b/>
          <w:bCs/>
          <w:szCs w:val="24"/>
        </w:rPr>
        <w:t>§ 1</w:t>
      </w:r>
    </w:p>
    <w:p w:rsidR="00FF2A18" w:rsidRDefault="00FF2A18" w:rsidP="00FF2A18">
      <w:pPr>
        <w:pStyle w:val="Tekstpodstawowy"/>
        <w:spacing w:after="0"/>
        <w:jc w:val="both"/>
        <w:rPr>
          <w:szCs w:val="24"/>
        </w:rPr>
      </w:pPr>
    </w:p>
    <w:p w:rsidR="00FF2A18" w:rsidRDefault="00FF2A18" w:rsidP="00FF2A18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Program ma zastosowanie w odniesieniu do wszystkich bezdomnych zwierząt domowych, a w szczególności do psów i kotów przebywających w granicach administracyjnych Gminy Miasto Mrągowo.</w:t>
      </w:r>
    </w:p>
    <w:p w:rsidR="00FF2A18" w:rsidRDefault="00FF2A18" w:rsidP="00FF2A18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2. Ilekroć w uchwale jest mowa o:</w:t>
      </w:r>
    </w:p>
    <w:p w:rsidR="00FF2A18" w:rsidRDefault="00FF2A18" w:rsidP="00FF2A18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programie</w:t>
      </w:r>
      <w:r>
        <w:rPr>
          <w:rFonts w:eastAsia="Times New Roman"/>
          <w:szCs w:val="24"/>
        </w:rPr>
        <w:t xml:space="preserve"> – należy przez to rozumieć </w:t>
      </w:r>
      <w:r>
        <w:rPr>
          <w:rFonts w:eastAsia="Times New Roman"/>
          <w:iCs/>
          <w:szCs w:val="24"/>
        </w:rPr>
        <w:t>Program opieki nad zwierzętami bezdomnymi oraz zapobiegania bezdomności zwierząt na terenie Gminy Miasto Mrągowo w 2018</w:t>
      </w:r>
      <w:r>
        <w:rPr>
          <w:rFonts w:ascii="Arial" w:eastAsia="Times New Roman" w:hAnsi="Arial"/>
          <w:iCs/>
          <w:sz w:val="20"/>
        </w:rPr>
        <w:t xml:space="preserve"> r</w:t>
      </w:r>
      <w:r>
        <w:rPr>
          <w:rFonts w:ascii="Arial" w:eastAsia="Times New Roman" w:hAnsi="Arial"/>
          <w:i/>
          <w:iCs/>
          <w:sz w:val="20"/>
        </w:rPr>
        <w:t>.</w:t>
      </w:r>
    </w:p>
    <w:p w:rsidR="00FF2A18" w:rsidRDefault="00FF2A18" w:rsidP="00FF2A18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schronisku - należy przez to rozumieć Schronisko dla Bezdomnych Zwierząt ‘Mój Dom” w Bagienicach Małych, gm. Mrągowo,</w:t>
      </w:r>
    </w:p>
    <w:p w:rsidR="00FF2A18" w:rsidRDefault="00FF2A18" w:rsidP="00FF2A1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opiekunie społecznym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która dobrowolnie sprawuje opiek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 kotami wolno żyjącymi na terenie Gminy Miasto Mrągowo i jest zarejestrowana w Urzędzie Miejskim w Mrągowie,</w:t>
      </w:r>
    </w:p>
    <w:p w:rsidR="00FF2A18" w:rsidRDefault="00FF2A18" w:rsidP="00FF2A1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organizacjach społecznych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organizacje pozarz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dowe,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F2A18" w:rsidRDefault="00FF2A18" w:rsidP="00FF2A18">
      <w:pPr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2</w:t>
      </w:r>
    </w:p>
    <w:p w:rsidR="00FF2A18" w:rsidRDefault="00FF2A18" w:rsidP="00FF2A18">
      <w:pPr>
        <w:pStyle w:val="Tekstpodstawowy"/>
        <w:spacing w:after="0"/>
        <w:jc w:val="both"/>
        <w:rPr>
          <w:szCs w:val="24"/>
        </w:rPr>
      </w:pPr>
    </w:p>
    <w:p w:rsidR="00FF2A18" w:rsidRDefault="00FF2A18" w:rsidP="00FF2A18">
      <w:pPr>
        <w:pStyle w:val="Tekstpodstawowy"/>
        <w:spacing w:after="0"/>
        <w:jc w:val="both"/>
        <w:rPr>
          <w:szCs w:val="24"/>
        </w:rPr>
      </w:pPr>
      <w:r>
        <w:rPr>
          <w:szCs w:val="24"/>
        </w:rPr>
        <w:t>Celem Programu jest:</w:t>
      </w:r>
    </w:p>
    <w:p w:rsidR="00FF2A18" w:rsidRDefault="00FF2A18" w:rsidP="00FF2A18">
      <w:pPr>
        <w:pStyle w:val="Tekstpodstawowy"/>
        <w:numPr>
          <w:ilvl w:val="0"/>
          <w:numId w:val="2"/>
        </w:numPr>
        <w:spacing w:after="0"/>
        <w:ind w:left="641" w:hanging="357"/>
        <w:jc w:val="both"/>
        <w:rPr>
          <w:szCs w:val="24"/>
        </w:rPr>
      </w:pPr>
      <w:r>
        <w:rPr>
          <w:rFonts w:eastAsia="Times New Roman"/>
          <w:szCs w:val="24"/>
        </w:rPr>
        <w:t>zapewnienie opieki bezdomnym zwierzętom z terenu miasta Mrągowo,</w:t>
      </w:r>
    </w:p>
    <w:p w:rsidR="00FF2A18" w:rsidRDefault="00FF2A18" w:rsidP="00FF2A18">
      <w:pPr>
        <w:pStyle w:val="Tekstpodstawowy"/>
        <w:numPr>
          <w:ilvl w:val="0"/>
          <w:numId w:val="2"/>
        </w:numPr>
        <w:spacing w:after="0"/>
        <w:ind w:left="641" w:hanging="357"/>
        <w:jc w:val="both"/>
        <w:rPr>
          <w:szCs w:val="24"/>
        </w:rPr>
      </w:pPr>
      <w:r>
        <w:rPr>
          <w:rFonts w:eastAsia="Times New Roman"/>
          <w:szCs w:val="24"/>
        </w:rPr>
        <w:t>sprawowanie opieki nad wolno żyjącymi kotami,</w:t>
      </w:r>
    </w:p>
    <w:p w:rsidR="00FF2A18" w:rsidRDefault="00FF2A18" w:rsidP="00FF2A18">
      <w:pPr>
        <w:pStyle w:val="Tekstpodstawowy"/>
        <w:numPr>
          <w:ilvl w:val="0"/>
          <w:numId w:val="2"/>
        </w:numPr>
        <w:spacing w:after="0"/>
        <w:ind w:left="641" w:hanging="357"/>
        <w:jc w:val="both"/>
        <w:rPr>
          <w:szCs w:val="24"/>
        </w:rPr>
      </w:pPr>
      <w:r>
        <w:rPr>
          <w:rFonts w:eastAsia="Times New Roman"/>
          <w:szCs w:val="24"/>
        </w:rPr>
        <w:t>ograniczanie populacji i zapobieganie bezdomności zwierząt,</w:t>
      </w:r>
    </w:p>
    <w:p w:rsidR="00FF2A18" w:rsidRDefault="00FF2A18" w:rsidP="00FF2A18">
      <w:pPr>
        <w:pStyle w:val="Tekstpodstawowy"/>
        <w:numPr>
          <w:ilvl w:val="0"/>
          <w:numId w:val="2"/>
        </w:numPr>
        <w:spacing w:after="0"/>
        <w:ind w:left="641" w:hanging="357"/>
        <w:jc w:val="both"/>
        <w:rPr>
          <w:szCs w:val="24"/>
        </w:rPr>
      </w:pPr>
      <w:r>
        <w:rPr>
          <w:rFonts w:eastAsia="Times New Roman"/>
          <w:szCs w:val="24"/>
        </w:rPr>
        <w:t>poszukiwanie nowych właścicieli dla bezdomnych zwierząt,</w:t>
      </w:r>
    </w:p>
    <w:p w:rsidR="00FF2A18" w:rsidRDefault="00FF2A18" w:rsidP="00FF2A18">
      <w:pPr>
        <w:pStyle w:val="Akapitzlist"/>
        <w:numPr>
          <w:ilvl w:val="0"/>
          <w:numId w:val="2"/>
        </w:numPr>
        <w:tabs>
          <w:tab w:val="left" w:pos="624"/>
        </w:tabs>
        <w:spacing w:line="300" w:lineRule="atLeast"/>
        <w:ind w:left="641" w:hanging="35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promowanie właściwych postaw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wobec zwierząt bezdomnych, </w:t>
      </w:r>
    </w:p>
    <w:p w:rsidR="00FF2A18" w:rsidRDefault="00FF2A18" w:rsidP="00FF2A18">
      <w:pPr>
        <w:pStyle w:val="Akapitzlist"/>
        <w:numPr>
          <w:ilvl w:val="0"/>
          <w:numId w:val="2"/>
        </w:numPr>
        <w:tabs>
          <w:tab w:val="left" w:pos="624"/>
        </w:tabs>
        <w:spacing w:line="300" w:lineRule="atLeast"/>
        <w:ind w:left="641" w:hanging="35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społeczeństwa w zakresie humanitarnego i odpowiedzialnego traktowania zwierząt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FF2A18" w:rsidRDefault="00FF2A18" w:rsidP="00FF2A18">
      <w:pPr>
        <w:tabs>
          <w:tab w:val="left" w:pos="624"/>
        </w:tabs>
        <w:spacing w:line="300" w:lineRule="atLeast"/>
        <w:ind w:left="284" w:firstLine="0"/>
        <w:jc w:val="both"/>
        <w:rPr>
          <w:rFonts w:ascii="Times New Roman" w:eastAsia="Times New Roman" w:hAnsi="Times New Roman" w:cs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ind w:left="624" w:hanging="340"/>
        <w:jc w:val="both"/>
        <w:rPr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3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 xml:space="preserve">1. Koordynatorem </w:t>
      </w:r>
      <w:r>
        <w:rPr>
          <w:iCs/>
          <w:szCs w:val="24"/>
        </w:rPr>
        <w:t>Programu</w:t>
      </w:r>
      <w:r>
        <w:rPr>
          <w:i/>
          <w:iCs/>
          <w:szCs w:val="24"/>
        </w:rPr>
        <w:t xml:space="preserve"> </w:t>
      </w:r>
      <w:r>
        <w:rPr>
          <w:szCs w:val="24"/>
        </w:rPr>
        <w:t>jest Burmistrz Miasta Mrągowo.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>2. Realizacja Programu zostanie zapewniona przez:</w:t>
      </w:r>
    </w:p>
    <w:p w:rsidR="00FF2A18" w:rsidRDefault="00FF2A18" w:rsidP="00FF2A18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Straż Miejska w Mrągowie,</w:t>
      </w:r>
    </w:p>
    <w:p w:rsidR="00FF2A18" w:rsidRDefault="00FF2A18" w:rsidP="00FF2A18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Schronisko dla Bezdomnych Zwierząt,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realizacji Programu mog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uczestniczy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2A18" w:rsidRDefault="00FF2A18" w:rsidP="00FF2A18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placówki 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wiatowe,</w:t>
      </w:r>
    </w:p>
    <w:p w:rsidR="00FF2A18" w:rsidRDefault="00FF2A18" w:rsidP="00FF2A18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opiekunowie społeczni,</w:t>
      </w:r>
    </w:p>
    <w:p w:rsidR="00FF2A18" w:rsidRDefault="00FF2A18" w:rsidP="00FF2A18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organizacje społeczne.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4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both"/>
        <w:rPr>
          <w:b/>
          <w:bCs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Zapewnienie opieki bezdomnym zwierzętom z terenu miasta Mrągowo realizowane będzie poprzez: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stałe wyłapywanie w sposób humanitarny zwierząt pozostawionych bez opieki, </w:t>
      </w:r>
      <w:r>
        <w:rPr>
          <w:sz w:val="23"/>
          <w:szCs w:val="23"/>
        </w:rPr>
        <w:t>w stosunku do których nie ma możliwości ustalenia ich właściciela lub innej osoby, pod której opieką dotychczas pozostawały, a w szczególności zwierzęta c</w:t>
      </w:r>
      <w:r>
        <w:rPr>
          <w:rFonts w:eastAsia="Times New Roman"/>
          <w:szCs w:val="24"/>
        </w:rPr>
        <w:t>hore, ranne lub stanowiące realne zagrożenie dla ludzi,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zapewnienie wyłapanym zwierzętom miejsc w schronisku oraz udzielenie im kompleksowej, zgodnej z przepisami pielęgnacji i opieki weterynaryjnej,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znakowanie zwierząt przyjmowanych do schroniska,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sterylizację zwierząt oraz usypianie ślepych miotów przebywających w schronisku,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zapewnienie całodobowej opieki weterynaryjnej w przypadkach zdarzeń drogowych </w:t>
      </w:r>
      <w:r>
        <w:rPr>
          <w:szCs w:val="24"/>
        </w:rPr>
        <w:br/>
        <w:t>z udziałem zwierząt,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zapewnienie miejsca dla zwierząt gospodarskich, które zabłąkały się na terenie miasta Mrągowo w wyznaczonym gospodarstwie rolnym nr </w:t>
      </w:r>
      <w:proofErr w:type="spellStart"/>
      <w:r>
        <w:rPr>
          <w:szCs w:val="24"/>
        </w:rPr>
        <w:t>ewid</w:t>
      </w:r>
      <w:proofErr w:type="spellEnd"/>
      <w:r>
        <w:rPr>
          <w:szCs w:val="24"/>
        </w:rPr>
        <w:t>. 047850416 należącym do Zbigniewa Nagórnego, Użranki 24, 11-700 Mrągowo  oraz podjęcie starań w celu znalezienia dla nich nowego właściciela,</w:t>
      </w:r>
      <w:r>
        <w:t> </w:t>
      </w:r>
    </w:p>
    <w:p w:rsidR="00FF2A18" w:rsidRDefault="00FF2A18" w:rsidP="00FF2A18">
      <w:pPr>
        <w:pStyle w:val="Tekstpodstawowy"/>
        <w:numPr>
          <w:ilvl w:val="0"/>
          <w:numId w:val="4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współpracę ze społecznymi opiekunami oraz z organizacjami społecznymi.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2. Z</w:t>
      </w:r>
      <w:r>
        <w:rPr>
          <w:szCs w:val="24"/>
        </w:rPr>
        <w:t xml:space="preserve">adania o których mowa w pkt 1-5 realizowane będą </w:t>
      </w:r>
      <w:r>
        <w:rPr>
          <w:rFonts w:eastAsia="Times New Roman"/>
          <w:szCs w:val="24"/>
          <w:lang w:eastAsia="pl-PL"/>
        </w:rPr>
        <w:t>w ramach umów zawartych z właściwymi podmiotami.</w:t>
      </w:r>
      <w:r>
        <w:rPr>
          <w:szCs w:val="24"/>
        </w:rPr>
        <w:t xml:space="preserve"> 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5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Opieka nad wolno żyjącymi kotami realizowane jest poprzez:</w:t>
      </w:r>
    </w:p>
    <w:p w:rsidR="00FF2A18" w:rsidRDefault="00FF2A18" w:rsidP="00FF2A18">
      <w:pPr>
        <w:pStyle w:val="Tekstpodstawowy"/>
        <w:numPr>
          <w:ilvl w:val="1"/>
          <w:numId w:val="5"/>
        </w:numPr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pomoc społecznym opiekunom oraz organizacjom społecznym w znalezieniu schronienia i dokarmianiu kotów, szczególnie w trudnych warunkach pogodowych,</w:t>
      </w:r>
    </w:p>
    <w:p w:rsidR="00FF2A18" w:rsidRDefault="00FF2A18" w:rsidP="00FF2A18">
      <w:pPr>
        <w:pStyle w:val="Tekstpodstawowy"/>
        <w:numPr>
          <w:ilvl w:val="1"/>
          <w:numId w:val="5"/>
        </w:numPr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podejmowanie interwencji w sprawie kotów wolno żyjących,</w:t>
      </w:r>
    </w:p>
    <w:p w:rsidR="00FF2A18" w:rsidRDefault="00FF2A18" w:rsidP="00FF2A18">
      <w:pPr>
        <w:pStyle w:val="Tekstpodstawowy"/>
        <w:numPr>
          <w:ilvl w:val="1"/>
          <w:numId w:val="5"/>
        </w:numPr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  <w:r>
        <w:rPr>
          <w:szCs w:val="24"/>
        </w:rPr>
        <w:t>tworzenie warunków do godnego współistnienia kotów i ludzi,</w:t>
      </w:r>
    </w:p>
    <w:p w:rsidR="00FF2A18" w:rsidRDefault="00FF2A18" w:rsidP="00FF2A18">
      <w:pPr>
        <w:pStyle w:val="Tekstpodstawowy"/>
        <w:numPr>
          <w:ilvl w:val="1"/>
          <w:numId w:val="5"/>
        </w:numPr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zapewnienie doraźnej pomocy weterynaryjnej kotom pozostającym pod nadzorem społecznych opiekunów.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ind w:left="284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6</w:t>
      </w:r>
    </w:p>
    <w:p w:rsidR="00FF2A18" w:rsidRDefault="00FF2A18" w:rsidP="00FF2A18">
      <w:pPr>
        <w:pStyle w:val="Tekstpodstawowy"/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Ograniczanie populacji i zapobieganie bezdomności zwierząt realizowane jest poprzez:</w:t>
      </w:r>
    </w:p>
    <w:p w:rsidR="00FF2A18" w:rsidRDefault="00FF2A18" w:rsidP="00FF2A18">
      <w:pPr>
        <w:pStyle w:val="Tekstpodstawowy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propagowanie sterylizacji zwierząt domowych,</w:t>
      </w:r>
    </w:p>
    <w:p w:rsidR="00FF2A18" w:rsidRDefault="00FF2A18" w:rsidP="00FF2A18">
      <w:pPr>
        <w:pStyle w:val="Tekstpodstawowy"/>
        <w:numPr>
          <w:ilvl w:val="0"/>
          <w:numId w:val="6"/>
        </w:numPr>
        <w:spacing w:after="0"/>
        <w:jc w:val="both"/>
        <w:rPr>
          <w:szCs w:val="24"/>
        </w:rPr>
      </w:pPr>
      <w:r>
        <w:rPr>
          <w:szCs w:val="24"/>
        </w:rPr>
        <w:t>kontrolowanie populacji kotów wolno żyjących poprzez prowadzenie przy współudziale społecznych opiekunów i organizacji społecznych, sterylizacji, kastracji oraz możliwości usypiania ślepych miotów.</w:t>
      </w:r>
    </w:p>
    <w:p w:rsidR="00FF2A18" w:rsidRDefault="00FF2A18" w:rsidP="00FF2A18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lef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FF2A18" w:rsidRDefault="00FF2A18" w:rsidP="00FF2A18">
      <w:pPr>
        <w:autoSpaceDE w:val="0"/>
        <w:autoSpaceDN w:val="0"/>
        <w:adjustRightInd w:val="0"/>
        <w:ind w:lef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Zabiegi sterylizacji i kastracji kotów wolno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NewRoman" w:eastAsia="TimesNewRoman" w:hAnsi="Times New Roman" w:cs="TimesNewRoman" w:hint="eastAsia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wykonywane na nast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zasadach:</w:t>
      </w:r>
    </w:p>
    <w:p w:rsidR="00FF2A18" w:rsidRDefault="00FF2A18" w:rsidP="00FF2A1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wykonywane 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terenie zakładów weterynaryjnych, w oparciu o zlecenie z Urzędu Miejskiego poprzedzone wnioskiem złożonym przez społecznego opiekuna,</w:t>
      </w:r>
    </w:p>
    <w:p w:rsidR="00FF2A18" w:rsidRDefault="00FF2A18" w:rsidP="00FF2A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 zabiegu pokryty zostanie z budżetu Gminy Miasto Mrągowo,</w:t>
      </w:r>
    </w:p>
    <w:p w:rsidR="00FF2A18" w:rsidRDefault="00FF2A18" w:rsidP="00FF2A18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koty zakwalifikowane do zabiegu dostarczane s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zakładów weterynaryjnych przez opiekunów społecznych ich staraniem, a w przypadkach szczególnych, przez Straż Miejską,</w:t>
      </w:r>
    </w:p>
    <w:p w:rsidR="00FF2A18" w:rsidRDefault="00FF2A18" w:rsidP="00FF2A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społeczni potwierdzaj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usługi przez zakład weterynaryjny,</w:t>
      </w:r>
    </w:p>
    <w:p w:rsidR="00FF2A18" w:rsidRDefault="00FF2A18" w:rsidP="00FF2A18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społeczny odbiera kota po wykonaniu zabiegu i wypuszcza go w miejscu jego pochwycenia lub w uzasadnionych przypadkach w schronisku albo w innym miejscu uzgodnionym ze Strażą Miejską.</w:t>
      </w:r>
    </w:p>
    <w:p w:rsidR="00FF2A18" w:rsidRDefault="00FF2A18" w:rsidP="00FF2A18">
      <w:pPr>
        <w:pStyle w:val="Tekstpodstawowy"/>
        <w:spacing w:after="0"/>
        <w:jc w:val="both"/>
        <w:rPr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8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nowych właścicieli dla bezdomnych zwierząt prowadzi:</w:t>
      </w:r>
    </w:p>
    <w:p w:rsidR="00FF2A18" w:rsidRDefault="00FF2A18" w:rsidP="00FF2A1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schronisko, poprzez prowadzenie we własnym zakresie starań, zmierzających do znalezienia nowych właścicieli i oddawania do adopcji bezdomnych zwierząt osobom zainteresowanym i zdolnym zapewnić im należyte warunki bytowania;</w:t>
      </w:r>
    </w:p>
    <w:p w:rsidR="00FF2A18" w:rsidRDefault="00FF2A18" w:rsidP="00FF2A1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społeczne, zgodnie ze swoimi statutami i możliwościami;</w:t>
      </w:r>
    </w:p>
    <w:p w:rsidR="00FF2A18" w:rsidRDefault="00FF2A18" w:rsidP="00FF2A1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Miejski w Mrągowie, poprzez promocję adopcji zwierząt ze schroniska za </w:t>
      </w:r>
      <w:r>
        <w:rPr>
          <w:rFonts w:ascii="Times New Roman" w:eastAsia="Times New Roman" w:hAnsi="Times New Roman" w:cs="Times New Roman"/>
          <w:sz w:val="24"/>
          <w:szCs w:val="24"/>
        </w:rPr>
        <w:t>pośrednictwem prasy lokalnej oraz mediów elektronicznych.</w:t>
      </w:r>
    </w:p>
    <w:p w:rsidR="00FF2A18" w:rsidRDefault="00FF2A18" w:rsidP="00FF2A18">
      <w:pPr>
        <w:tabs>
          <w:tab w:val="left" w:pos="624"/>
        </w:tabs>
        <w:spacing w:line="30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9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Promocja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ciwych postaw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 jest skierowana do wszystkich mieszka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ców Mrągowa oraz do turystów i osób przyjezdnych.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promocji jest: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podniesienie wra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liwo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wobec potrzeb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bezdomnych,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budowanie postawy solidarno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społecznej ze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bezdomnymi,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współuczestnictwo w akcjach społecznych propagujących adopcję zwierząt bezdomnych oraz zbiórki karmy dla zwierząt,</w:t>
      </w:r>
    </w:p>
    <w:p w:rsidR="00FF2A18" w:rsidRDefault="00FF2A18" w:rsidP="00FF2A18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utrwalenie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udzielania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ciwej pomocy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bezdomnym, a także akceptacji działań osób i organizacji, które taką pomoc niosą.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10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pStyle w:val="Akapitzlist"/>
        <w:numPr>
          <w:ilvl w:val="1"/>
          <w:numId w:val="9"/>
        </w:numPr>
        <w:tabs>
          <w:tab w:val="left" w:pos="624"/>
        </w:tabs>
        <w:spacing w:line="3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</w:t>
      </w:r>
      <w:r>
        <w:rPr>
          <w:rFonts w:ascii="Arial" w:eastAsia="Times New Roman" w:hAnsi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społeczna w zakresie humanitarnego i odpowiedzialnego traktowania zwierząt jest skierowana w szczególności do </w:t>
      </w:r>
      <w:r>
        <w:rPr>
          <w:rFonts w:ascii="Times New Roman" w:hAnsi="Times New Roman" w:cs="Times New Roman"/>
          <w:sz w:val="24"/>
          <w:szCs w:val="24"/>
        </w:rPr>
        <w:t>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cicieli i opiekunów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domowych.</w:t>
      </w:r>
    </w:p>
    <w:p w:rsidR="00FF2A18" w:rsidRDefault="00FF2A18" w:rsidP="00FF2A18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edukacji jest:</w:t>
      </w:r>
    </w:p>
    <w:p w:rsidR="00FF2A18" w:rsidRDefault="00FF2A18" w:rsidP="00FF2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podniesienie 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wiadomo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co do roli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ciciela i opiekuna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domowych,</w:t>
      </w:r>
    </w:p>
    <w:p w:rsidR="00FF2A18" w:rsidRDefault="00FF2A18" w:rsidP="00FF2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poczucia odpowiedzialności za przyjmowanie do adopcji lub przygarnianie zwierząt do gospodarstwa domowego,</w:t>
      </w:r>
    </w:p>
    <w:p w:rsidR="00FF2A18" w:rsidRDefault="00FF2A18" w:rsidP="00FF2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rozpowszechnianie treści propagujących </w:t>
      </w:r>
      <w:r>
        <w:rPr>
          <w:rFonts w:ascii="Times New Roman" w:eastAsia="Times New Roman" w:hAnsi="Times New Roman" w:cs="Times New Roman"/>
          <w:sz w:val="24"/>
          <w:szCs w:val="24"/>
        </w:rPr>
        <w:t>humanitarny i odpowiedzialny stosunek do zwierząt,</w:t>
      </w:r>
      <w:r>
        <w:rPr>
          <w:rFonts w:ascii="Times New Roman" w:hAnsi="Times New Roman" w:cs="Times New Roman"/>
          <w:sz w:val="24"/>
          <w:szCs w:val="24"/>
        </w:rPr>
        <w:t xml:space="preserve"> uwzględniających ich potrzeby i przyzwyczajenia,</w:t>
      </w:r>
    </w:p>
    <w:p w:rsidR="00FF2A18" w:rsidRDefault="00FF2A18" w:rsidP="00FF2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wiedzy na temat skutków nieodpowiedzialnego traktowania zwierząt, w tym dopuszczania do niekontrolowanego rozrodu i porzucania zwierząt.</w:t>
      </w:r>
    </w:p>
    <w:p w:rsidR="00FF2A18" w:rsidRDefault="00FF2A18" w:rsidP="00FF2A18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11</w:t>
      </w: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numPr>
          <w:ilvl w:val="6"/>
          <w:numId w:val="5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Środki finansowe na realizację zadań wynikających z </w:t>
      </w:r>
      <w:r>
        <w:rPr>
          <w:rFonts w:eastAsia="Times New Roman"/>
          <w:i/>
          <w:iCs/>
          <w:szCs w:val="24"/>
        </w:rPr>
        <w:t xml:space="preserve">Programu </w:t>
      </w:r>
      <w:r>
        <w:rPr>
          <w:rFonts w:eastAsia="Times New Roman"/>
          <w:iCs/>
          <w:szCs w:val="24"/>
        </w:rPr>
        <w:t>zostały zaplanowane</w:t>
      </w:r>
      <w:r>
        <w:rPr>
          <w:rFonts w:eastAsia="Times New Roman"/>
          <w:i/>
          <w:iCs/>
          <w:szCs w:val="24"/>
        </w:rPr>
        <w:t xml:space="preserve"> </w:t>
      </w:r>
      <w:r>
        <w:rPr>
          <w:rFonts w:eastAsia="Times New Roman"/>
          <w:szCs w:val="24"/>
        </w:rPr>
        <w:t>w budżecie Gminy Miasto Mrągowo na rok 2018 w łącznej wysokości 133 050 zł, z czego:</w:t>
      </w:r>
    </w:p>
    <w:p w:rsidR="00FF2A18" w:rsidRDefault="00FF2A18" w:rsidP="00FF2A18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121 000 zł planuje się przeznaczyć na odławianie bezdomnych zwierząt, ich pobyt i wszystkie zabiegi wykonywane w Schronisku, </w:t>
      </w:r>
    </w:p>
    <w:p w:rsidR="00FF2A18" w:rsidRDefault="00FF2A18" w:rsidP="00FF2A18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8 000 zł zaplanowano na sterylizację i kastrację wolno żyjących kotów, </w:t>
      </w:r>
    </w:p>
    <w:p w:rsidR="00FF2A18" w:rsidRDefault="00FF2A18" w:rsidP="00FF2A18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3 000 zł przeznaczone będzie na poszukiwanie schronienia i zakup karmy dla kotów wolno żyjących,</w:t>
      </w:r>
    </w:p>
    <w:p w:rsidR="00FF2A18" w:rsidRDefault="00FF2A18" w:rsidP="00FF2A18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1 500 zł zabezpieczono na doraźne, nieprzewidziane interwencje weterynaryjne wobec zwierząt dzikich i wolno żyjących, w tym zwierząt, będących ofiarami zdarzeń drogowych. </w:t>
      </w:r>
    </w:p>
    <w:p w:rsidR="00FF2A18" w:rsidRDefault="00FF2A18" w:rsidP="00FF2A18">
      <w:pPr>
        <w:pStyle w:val="Tekstpodstawowy"/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</w:p>
    <w:p w:rsidR="00FF2A18" w:rsidRDefault="00FF2A18" w:rsidP="00FF2A18">
      <w:pPr>
        <w:pStyle w:val="Tekstpodstawowy"/>
        <w:numPr>
          <w:ilvl w:val="0"/>
          <w:numId w:val="5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Wydatkowanie środków finansowych będzie odbywało się w sposób celowy, z zachowaniem zasad uzyskania </w:t>
      </w:r>
      <w:r>
        <w:rPr>
          <w:sz w:val="23"/>
          <w:szCs w:val="23"/>
        </w:rPr>
        <w:t>najlepszych efektów oraz optymalnego doboru metod służących osiągnięciu założonych celów</w:t>
      </w:r>
      <w:r>
        <w:rPr>
          <w:rFonts w:eastAsia="Times New Roman"/>
          <w:szCs w:val="24"/>
        </w:rPr>
        <w:t xml:space="preserve"> poprzez:</w:t>
      </w:r>
    </w:p>
    <w:p w:rsidR="00FF2A18" w:rsidRDefault="00FF2A18" w:rsidP="00FF2A18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świadczenia usług i dostaw, zgodnie z ustawą z dnia 29 stycznia 2004 r. - Prawo zamówień publicznych (Dz. U. z 2010 r. Nr 113, poz. 759 z </w:t>
      </w:r>
      <w:proofErr w:type="spellStart"/>
      <w:r>
        <w:rPr>
          <w:rFonts w:eastAsia="Times New Roman"/>
          <w:szCs w:val="24"/>
        </w:rPr>
        <w:t>późn</w:t>
      </w:r>
      <w:proofErr w:type="spellEnd"/>
      <w:r>
        <w:rPr>
          <w:rFonts w:eastAsia="Times New Roman"/>
          <w:szCs w:val="24"/>
        </w:rPr>
        <w:t>. zm.);</w:t>
      </w:r>
    </w:p>
    <w:p w:rsidR="00FF2A18" w:rsidRDefault="00FF2A18" w:rsidP="00FF2A18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zadań publicznych wraz z udzielaniem dotacji, zgodnie z ustawą z dnia 24 kwietnia 2003 o działalności pożytku publicznego i o wolontariacie (Dz. U. z 2010 r. Nr 234, poz. 1536 z </w:t>
      </w:r>
      <w:proofErr w:type="spellStart"/>
      <w:r>
        <w:rPr>
          <w:rFonts w:eastAsia="Times New Roman"/>
          <w:szCs w:val="24"/>
        </w:rPr>
        <w:t>późn</w:t>
      </w:r>
      <w:proofErr w:type="spellEnd"/>
      <w:r>
        <w:rPr>
          <w:rFonts w:eastAsia="Times New Roman"/>
          <w:szCs w:val="24"/>
        </w:rPr>
        <w:t>. zm.).</w:t>
      </w:r>
    </w:p>
    <w:p w:rsidR="00FF2A18" w:rsidRDefault="00FF2A18" w:rsidP="00FF2A18">
      <w:pPr>
        <w:pStyle w:val="Tekstpodstawowy"/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325"/>
          <w:tab w:val="left" w:pos="690"/>
        </w:tabs>
        <w:spacing w:after="0" w:line="100" w:lineRule="atLeast"/>
        <w:ind w:left="360"/>
        <w:jc w:val="both"/>
        <w:rPr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FF2A18" w:rsidRDefault="00FF2A18" w:rsidP="00FF2A18">
      <w:pPr>
        <w:pStyle w:val="Tekstpodstawowy"/>
        <w:tabs>
          <w:tab w:val="left" w:pos="0"/>
          <w:tab w:val="left" w:pos="340"/>
        </w:tabs>
        <w:spacing w:after="0"/>
        <w:jc w:val="both"/>
        <w:rPr>
          <w:rFonts w:eastAsia="Times New Roman"/>
          <w:b/>
          <w:szCs w:val="24"/>
        </w:rPr>
      </w:pPr>
    </w:p>
    <w:p w:rsidR="00FF2A18" w:rsidRDefault="00FF2A18" w:rsidP="00FF2A18">
      <w:pPr>
        <w:pStyle w:val="Tekstpodstawowy"/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</w:p>
    <w:p w:rsidR="00FF2A18" w:rsidRDefault="00FF2A18" w:rsidP="00FF2A18">
      <w:pPr>
        <w:ind w:firstLine="0"/>
        <w:jc w:val="both"/>
      </w:pPr>
      <w:r>
        <w:rPr>
          <w:rFonts w:ascii="Arial" w:eastAsia="Times New Roman" w:hAnsi="Arial"/>
          <w:sz w:val="20"/>
        </w:rPr>
        <w:t xml:space="preserve"> 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21 sierpnia 1997 r.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t (Dz. U. z 2013 r. poz. 856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 art. 11a. ust.1 nakłada na rady gmin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zek okre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lenia corocznie do dnia 31 marca, w drodze uchwały, Programu opieki nad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 oraz zapobiegania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powyższym, podj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przez Radę Miejską w Mrągowie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przedmiotowej uchwały w celu realizacji nałożonych ustaw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gmin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zków w zakresie zapewnienia opieki bezdomnym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oraz zapobiegania tej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jest uzasadnione.</w:t>
      </w: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wymogiem art. 11a ust. 7 ustawy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projekt Programu został przesłany do zaopiniowania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ciwemu powiatowemu lekarzowi weterynarii oraz poddany konsultacjom z organizacjami społecznymi,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działaj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na obszarze Miasta.</w:t>
      </w: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na realizację zadań wynikających z Programu zostały zabezpieczone w budżecie Miasta 201</w:t>
      </w:r>
      <w:r w:rsidR="00BA45B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JG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A18" w:rsidRDefault="00FF2A18" w:rsidP="00FF2A18">
      <w:pPr>
        <w:spacing w:line="300" w:lineRule="atLeast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FF2A18" w:rsidRDefault="00FF2A18" w:rsidP="00FF2A18">
      <w:pPr>
        <w:ind w:firstLine="0"/>
      </w:pPr>
    </w:p>
    <w:p w:rsidR="00FF2A18" w:rsidRDefault="00FF2A18" w:rsidP="00FF2A18"/>
    <w:p w:rsidR="006C2970" w:rsidRDefault="006C2970"/>
    <w:sectPr w:rsidR="006C2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" w15:restartNumberingAfterBreak="0">
    <w:nsid w:val="0DBC25B9"/>
    <w:multiLevelType w:val="hybridMultilevel"/>
    <w:tmpl w:val="5CF20B8A"/>
    <w:lvl w:ilvl="0" w:tplc="04150011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936F1"/>
    <w:multiLevelType w:val="hybridMultilevel"/>
    <w:tmpl w:val="D7C070E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0EC1"/>
    <w:multiLevelType w:val="multilevel"/>
    <w:tmpl w:val="3006A39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7" w15:restartNumberingAfterBreak="0">
    <w:nsid w:val="42213C29"/>
    <w:multiLevelType w:val="hybridMultilevel"/>
    <w:tmpl w:val="539CF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3D5"/>
    <w:multiLevelType w:val="hybridMultilevel"/>
    <w:tmpl w:val="8F261AD4"/>
    <w:lvl w:ilvl="0" w:tplc="20CA25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609CC"/>
    <w:multiLevelType w:val="hybridMultilevel"/>
    <w:tmpl w:val="3410DA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86"/>
    <w:rsid w:val="006C2970"/>
    <w:rsid w:val="007D7B86"/>
    <w:rsid w:val="00BA45BE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37ED"/>
  <w15:chartTrackingRefBased/>
  <w15:docId w15:val="{529EAF76-F018-4F54-939F-E4861C00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A18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F2A18"/>
    <w:pPr>
      <w:widowControl w:val="0"/>
      <w:suppressAutoHyphens/>
      <w:spacing w:after="120"/>
      <w:ind w:firstLine="0"/>
    </w:pPr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2A18"/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FF2A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5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048A-37A6-46DE-AC22-8CE49113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Jerzy Grądzki</cp:lastModifiedBy>
  <cp:revision>3</cp:revision>
  <cp:lastPrinted>2018-02-19T07:40:00Z</cp:lastPrinted>
  <dcterms:created xsi:type="dcterms:W3CDTF">2018-02-15T11:29:00Z</dcterms:created>
  <dcterms:modified xsi:type="dcterms:W3CDTF">2018-02-19T07:40:00Z</dcterms:modified>
</cp:coreProperties>
</file>