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C31" w:rsidRPr="00190A36" w:rsidRDefault="002B43AF">
      <w:pPr>
        <w:pStyle w:val="Tekstpodstawowy"/>
        <w:spacing w:line="240" w:lineRule="auto"/>
        <w:rPr>
          <w:b/>
          <w:sz w:val="64"/>
          <w:szCs w:val="64"/>
        </w:rPr>
      </w:pPr>
      <w:r w:rsidRPr="00190A36">
        <w:rPr>
          <w:b/>
          <w:sz w:val="64"/>
          <w:szCs w:val="64"/>
        </w:rPr>
        <w:t>OBWIESZCZENIE</w:t>
      </w:r>
    </w:p>
    <w:p w:rsidR="00AB5C31" w:rsidRPr="00190A36" w:rsidRDefault="002B43AF">
      <w:pPr>
        <w:pStyle w:val="Tekstpodstawowy"/>
        <w:spacing w:line="240" w:lineRule="auto"/>
      </w:pPr>
      <w:r w:rsidRPr="00190A36">
        <w:rPr>
          <w:b/>
        </w:rPr>
        <w:t xml:space="preserve">Miejskiej Komisji Wyborczej w Mrągowie</w:t>
      </w:r>
    </w:p>
    <w:p w:rsidR="00AB5C31" w:rsidRPr="00190A36" w:rsidRDefault="002B43AF">
      <w:pPr>
        <w:pStyle w:val="Tekstpodstawowy"/>
        <w:spacing w:line="240" w:lineRule="auto"/>
      </w:pPr>
      <w:r w:rsidRPr="00190A36">
        <w:t xml:space="preserve">z dnia 14 czerwca 2024 r.</w:t>
      </w:r>
    </w:p>
    <w:p w:rsidR="00AB5C31" w:rsidRPr="00190A36" w:rsidRDefault="002B43AF">
      <w:pPr>
        <w:spacing w:before="240" w:line="240" w:lineRule="auto"/>
        <w:jc w:val="center"/>
        <w:rPr>
          <w:b/>
        </w:rPr>
      </w:pPr>
      <w:r w:rsidRPr="00190A36">
        <w:rPr>
          <w:b/>
        </w:rPr>
        <w:t>o przyznanych numerach list ka</w:t>
      </w:r>
      <w:r w:rsidR="006619E8" w:rsidRPr="00190A36">
        <w:rPr>
          <w:b/>
        </w:rPr>
        <w:t>ndydatów na radnych</w:t>
      </w:r>
      <w:r w:rsidR="006619E8" w:rsidRPr="00190A36">
        <w:rPr>
          <w:b/>
        </w:rPr>
        <w:br/>
        <w:t xml:space="preserve"> w </w:t>
      </w:r>
      <w:r w:rsidR="001944FD" w:rsidRPr="00190A36">
        <w:rPr>
          <w:b/>
        </w:rPr>
        <w:t xml:space="preserve">wyborach </w:t>
      </w:r>
      <w:r w:rsidRPr="00190A36">
        <w:rPr>
          <w:b/>
        </w:rPr>
        <w:t xml:space="preserve">uzupełniających do Rady Miejskiej w Mrągowie</w:t>
      </w:r>
      <w:r w:rsidR="00AB5AED" w:rsidRPr="00190A36">
        <w:rPr>
          <w:b/>
        </w:rPr>
        <w:t xml:space="preserve"> </w:t>
      </w:r>
      <w:r w:rsidRPr="00190A36">
        <w:rPr>
          <w:b/>
        </w:rPr>
        <w:t xml:space="preserve">zarządzonych na dzień 14 lipca 2024 r.</w:t>
      </w:r>
    </w:p>
    <w:p w:rsidR="00AB5C31" w:rsidRPr="00190A36" w:rsidRDefault="002B43AF">
      <w:pPr>
        <w:pStyle w:val="Tekstpodstawowy2"/>
        <w:rPr>
          <w:sz w:val="12"/>
        </w:rPr>
      </w:pPr>
      <w:r w:rsidRPr="00190A36">
        <w:rPr>
          <w:sz w:val="12"/>
        </w:rPr>
        <w:tab/>
      </w:r>
    </w:p>
    <w:p w:rsidR="00AB5C31" w:rsidRPr="00190A36" w:rsidRDefault="002B43AF">
      <w:pPr>
        <w:pStyle w:val="Standard"/>
        <w:ind w:firstLine="567"/>
        <w:jc w:val="both"/>
        <w:rPr>
          <w:rFonts w:ascii="Times New Roman" w:hAnsi="Times New Roman" w:cs="Times New Roman"/>
          <w:color w:val="000000"/>
        </w:rPr>
      </w:pPr>
      <w:r w:rsidRPr="00190A36">
        <w:rPr>
          <w:rFonts w:ascii="Times New Roman" w:hAnsi="Times New Roman" w:cs="Times New Roman"/>
        </w:rPr>
        <w:t>Na podstawie art. 410 § 8 ustawy z dnia 5 stycznia 2011 r. – Kodeks wyborczy</w:t>
      </w:r>
      <w:r w:rsidR="00190A36">
        <w:rPr>
          <w:rFonts w:ascii="Times New Roman" w:hAnsi="Times New Roman" w:cs="Times New Roman"/>
        </w:rPr>
        <w:t xml:space="preserve"> </w:t>
      </w:r>
      <w:r w:rsidRPr="00190A36">
        <w:rPr>
          <w:rFonts w:ascii="Times New Roman" w:hAnsi="Times New Roman" w:cs="Times New Roman"/>
        </w:rPr>
        <w:t xml:space="preserve">(</w:t>
      </w:r>
      <w:r w:rsidR="004E15BF" w:rsidRPr="004E15BF">
        <w:rPr>
          <w:rFonts w:ascii="Times New Roman" w:hAnsi="Times New Roman" w:cs="Times New Roman"/>
        </w:rPr>
        <w:t xml:space="preserve">Dz. U. z 2023 r. poz. 2408 oraz z 2024 r. poz. 721</w:t>
      </w:r>
      <w:bookmarkStart w:id="0" w:name="_GoBack"/>
      <w:bookmarkEnd w:id="0"/>
      <w:r w:rsidRPr="00190A36">
        <w:rPr>
          <w:rFonts w:ascii="Times New Roman" w:hAnsi="Times New Roman" w:cs="Times New Roman"/>
        </w:rPr>
        <w:t xml:space="preserve">) Miejska Komisja Wyborcza w Mrągowie</w:t>
      </w:r>
      <w:r w:rsidRPr="00190A36">
        <w:rPr>
          <w:rFonts w:ascii="Times New Roman" w:hAnsi="Times New Roman" w:cs="Times New Roman"/>
          <w:color w:val="000000"/>
        </w:rPr>
        <w:t xml:space="preserve"> </w:t>
      </w:r>
      <w:r w:rsidRPr="00190A36">
        <w:rPr>
          <w:rFonts w:ascii="Times New Roman" w:hAnsi="Times New Roman" w:cs="Times New Roman"/>
        </w:rPr>
        <w:t>podaje do publicznej wiadomości informację o przyznanych numerach list kandydatów</w:t>
      </w:r>
      <w:r w:rsidRPr="00190A36">
        <w:rPr>
          <w:rFonts w:ascii="Times New Roman" w:hAnsi="Times New Roman" w:cs="Times New Roman"/>
          <w:color w:val="000000"/>
        </w:rPr>
        <w:t xml:space="preserve"> na radnych </w:t>
      </w:r>
      <w:r w:rsidR="006619E8" w:rsidRPr="00190A36">
        <w:rPr>
          <w:rFonts w:ascii="Times New Roman" w:hAnsi="Times New Roman" w:cs="Times New Roman"/>
          <w:bCs/>
          <w:color w:val="000000"/>
        </w:rPr>
        <w:t xml:space="preserve">w </w:t>
      </w:r>
      <w:r w:rsidR="001944FD" w:rsidRPr="00190A36">
        <w:rPr>
          <w:rFonts w:ascii="Times New Roman" w:hAnsi="Times New Roman" w:cs="Times New Roman"/>
          <w:bCs/>
          <w:color w:val="000000"/>
        </w:rPr>
        <w:t xml:space="preserve">wyborach </w:t>
      </w:r>
      <w:r w:rsidRPr="00190A36">
        <w:rPr>
          <w:rFonts w:ascii="Times New Roman" w:hAnsi="Times New Roman" w:cs="Times New Roman"/>
          <w:bCs/>
          <w:color w:val="000000"/>
        </w:rPr>
        <w:t xml:space="preserve">uzupełniających do Rady Miejskiej w Mrągowie zarządzonych na dzień 14 lipca 2024 r.</w:t>
      </w:r>
    </w:p>
    <w:p w:rsidR="00AB5C31" w:rsidRPr="00190A36" w:rsidRDefault="00AB5C31">
      <w:pPr>
        <w:spacing w:line="240" w:lineRule="auto"/>
        <w:jc w:val="center"/>
        <w:rPr>
          <w:sz w:val="2"/>
        </w:rPr>
      </w:pPr>
    </w:p>
    <w:p w:rsidR="00AB5C31" w:rsidRPr="00190A36" w:rsidRDefault="002B43AF">
      <w:pPr>
        <w:spacing w:line="240" w:lineRule="auto"/>
        <w:jc w:val="both"/>
      </w:pPr>
      <w:r w:rsidRPr="00190A36">
        <w:t xml:space="preserve"/>
      </w:r>
    </w:p>
    <w:p w:rsidR="00AB5C31" w:rsidRPr="00190A36" w:rsidRDefault="002B43AF">
      <w:pPr>
        <w:spacing w:line="240" w:lineRule="auto"/>
        <w:ind w:firstLine="567"/>
        <w:jc w:val="both"/>
      </w:pPr>
      <w:r w:rsidRPr="00190A36">
        <w:t xml:space="preserve">Listom kandydatów na radnych zarejestrowanym w jednym okręgu wyborczym przyznano następujące numery:</w:t>
      </w:r>
    </w:p>
    <w:p w:rsidR="00AB5C31" w:rsidRPr="00190A36" w:rsidRDefault="00AB5C31">
      <w:pPr>
        <w:spacing w:line="240" w:lineRule="auto"/>
        <w:ind w:firstLine="567"/>
        <w:jc w:val="both"/>
      </w:pPr>
    </w:p>
    <w:tbl>
      <w:tblPr>
        <w:tblW w:w="9212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2558"/>
        <w:gridCol w:w="6654"/>
      </w:tblGrid>
      <w:tr w:rsidR="00AB5C31" w:rsidRPr="00190A36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190A36" w:rsidRDefault="002B43AF">
            <w:pPr>
              <w:spacing w:line="240" w:lineRule="auto"/>
              <w:jc w:val="center"/>
              <w:rPr>
                <w:b/>
              </w:rPr>
            </w:pPr>
            <w:r w:rsidRPr="00190A36">
              <w:rPr>
                <w:b/>
              </w:rPr>
              <w:t>Numer listy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190A36" w:rsidRDefault="002B43AF">
            <w:pPr>
              <w:spacing w:line="240" w:lineRule="auto"/>
              <w:jc w:val="center"/>
              <w:rPr>
                <w:b/>
              </w:rPr>
            </w:pPr>
            <w:r w:rsidRPr="00190A36">
              <w:rPr>
                <w:b/>
              </w:rPr>
              <w:t>Nazwa komitetu wyborczego</w:t>
            </w:r>
          </w:p>
        </w:tc>
      </w:tr>
      <w:tr w:rsidR="00AB5C31" w:rsidRPr="00190A36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190A36" w:rsidRDefault="002B43AF">
            <w:pPr>
              <w:spacing w:line="240" w:lineRule="auto"/>
              <w:jc w:val="center"/>
            </w:pPr>
            <w:r w:rsidRPr="00190A36">
              <w:t xml:space="preserve">1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190A36" w:rsidRDefault="002B43AF">
            <w:pPr>
              <w:spacing w:line="240" w:lineRule="auto"/>
              <w:jc w:val="center"/>
            </w:pPr>
            <w:r w:rsidRPr="00190A36">
              <w:t xml:space="preserve">KOMITET WYBORCZY WYBORCÓW NASZE MRĄGOWO</w:t>
            </w:r>
          </w:p>
        </w:tc>
      </w:tr>
      <w:tr w:rsidR="00AB5C31" w:rsidRPr="00190A36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190A36" w:rsidRDefault="002B43AF">
            <w:pPr>
              <w:spacing w:line="240" w:lineRule="auto"/>
              <w:jc w:val="center"/>
            </w:pPr>
            <w:r w:rsidRPr="00190A36">
              <w:t xml:space="preserve">2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190A36" w:rsidRDefault="002B43AF">
            <w:pPr>
              <w:spacing w:line="240" w:lineRule="auto"/>
              <w:jc w:val="center"/>
            </w:pPr>
            <w:r w:rsidRPr="00190A36">
              <w:t xml:space="preserve">KOMITET WYBORCZY WYBORCÓW DANUTA MOROZ</w:t>
            </w:r>
          </w:p>
        </w:tc>
      </w:tr>
      <w:tr w:rsidR="00AB5C31" w:rsidRPr="00190A36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190A36" w:rsidRDefault="002B43AF">
            <w:pPr>
              <w:spacing w:line="240" w:lineRule="auto"/>
              <w:jc w:val="center"/>
            </w:pPr>
            <w:r w:rsidRPr="00190A36">
              <w:t xml:space="preserve">3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190A36" w:rsidRDefault="002B43AF">
            <w:pPr>
              <w:spacing w:line="240" w:lineRule="auto"/>
              <w:jc w:val="center"/>
            </w:pPr>
            <w:r w:rsidRPr="00190A36">
              <w:t xml:space="preserve">KOMITET WYBORCZY WYBORCÓW WSPÓLNA SPRAWA 2024</w:t>
            </w:r>
          </w:p>
        </w:tc>
      </w:tr>
      <w:tr w:rsidR="00AB5C31" w:rsidRPr="00190A36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190A36" w:rsidRDefault="002B43AF">
            <w:pPr>
              <w:spacing w:line="240" w:lineRule="auto"/>
              <w:jc w:val="center"/>
            </w:pPr>
            <w:r w:rsidRPr="00190A36">
              <w:t xml:space="preserve">4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AB5C31" w:rsidRPr="00190A36" w:rsidRDefault="002B43AF">
            <w:pPr>
              <w:spacing w:line="240" w:lineRule="auto"/>
              <w:jc w:val="center"/>
            </w:pPr>
            <w:r w:rsidRPr="00190A36">
              <w:t xml:space="preserve">KOMITET WYBORCZY WYBORCÓW AKTYWNI SPOŁECZNIE DLA MRĄGOWA</w:t>
            </w:r>
          </w:p>
        </w:tc>
      </w:tr>
    </w:tbl>
    <w:p w:rsidR="00AB5C31" w:rsidRPr="00190A36" w:rsidRDefault="002B43AF">
      <w:pPr>
        <w:spacing w:line="240" w:lineRule="auto"/>
      </w:pPr>
      <w:r w:rsidRPr="00190A36">
        <w:t xml:space="preserve"/>
      </w:r>
    </w:p>
    <w:p w:rsidR="00AB5C31" w:rsidRPr="00190A36" w:rsidRDefault="002B43AF">
      <w:pPr>
        <w:ind w:left="3540" w:firstLine="708"/>
        <w:jc w:val="center"/>
      </w:pPr>
      <w:r w:rsidRPr="00190A36">
        <w:t>Przewodniczący</w:t>
      </w:r>
    </w:p>
    <w:p w:rsidR="00AB5C31" w:rsidRPr="00190A36" w:rsidRDefault="002B43AF">
      <w:pPr>
        <w:ind w:left="3540" w:firstLine="708"/>
        <w:jc w:val="center"/>
      </w:pPr>
      <w:r w:rsidRPr="00190A36">
        <w:t xml:space="preserve">Miejskiej Komisji Wyborczej w Mrągowie</w:t>
      </w:r>
    </w:p>
    <w:p w:rsidR="00AB5C31" w:rsidRPr="00190A36" w:rsidRDefault="00AB5C31">
      <w:pPr>
        <w:jc w:val="center"/>
      </w:pPr>
    </w:p>
    <w:p w:rsidR="00AB5C31" w:rsidRPr="00190A36" w:rsidRDefault="002B43AF" w:rsidP="00A07FAD">
      <w:pPr>
        <w:ind w:left="3540" w:firstLine="708"/>
        <w:jc w:val="center"/>
      </w:pPr>
      <w:r w:rsidRPr="00190A36">
        <w:t xml:space="preserve">Ewelina Krzywosz</w:t>
      </w:r>
    </w:p>
    <w:sectPr w:rsidR="00AB5C31" w:rsidRPr="00190A36">
      <w:pgSz w:w="11906" w:h="16838"/>
      <w:pgMar w:top="1135" w:right="1417" w:bottom="426" w:left="1417" w:header="0" w:footer="0" w:gutter="0"/>
      <w:cols w:space="708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C31"/>
    <w:rsid w:val="00190A36"/>
    <w:rsid w:val="001944FD"/>
    <w:rsid w:val="002B43AF"/>
    <w:rsid w:val="004E15BF"/>
    <w:rsid w:val="006619E8"/>
    <w:rsid w:val="00A07FAD"/>
    <w:rsid w:val="00AB5AED"/>
    <w:rsid w:val="00AB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82AE7B-A622-4659-9AB2-79A34B51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7378"/>
    <w:pPr>
      <w:spacing w:before="120" w:after="120" w:line="360" w:lineRule="auto"/>
    </w:pPr>
    <w:rPr>
      <w:color w:val="00000A"/>
      <w:sz w:val="24"/>
    </w:rPr>
  </w:style>
  <w:style w:type="paragraph" w:styleId="Nagwek1">
    <w:name w:val="heading 1"/>
    <w:basedOn w:val="Normalny"/>
    <w:qFormat/>
    <w:rsid w:val="00B27378"/>
    <w:pPr>
      <w:keepNext/>
      <w:spacing w:before="0" w:after="0"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B27378"/>
    <w:pPr>
      <w:keepNext/>
      <w:spacing w:before="240"/>
    </w:pPr>
    <w:rPr>
      <w:rFonts w:ascii="Liberation Sans" w:eastAsia="Noto Sans CJK SC Regular" w:hAnsi="Liberation Sans" w:cs="FreeSans"/>
      <w:sz w:val="28"/>
      <w:szCs w:val="28"/>
    </w:rPr>
  </w:style>
  <w:style w:type="paragraph" w:styleId="Tekstpodstawowy">
    <w:name w:val="Body Text"/>
    <w:basedOn w:val="Normalny"/>
    <w:rsid w:val="00B27378"/>
    <w:pPr>
      <w:jc w:val="center"/>
    </w:pPr>
  </w:style>
  <w:style w:type="paragraph" w:styleId="Lista">
    <w:name w:val="List"/>
    <w:basedOn w:val="Tekstpodstawowy"/>
    <w:rsid w:val="00B27378"/>
    <w:rPr>
      <w:rFonts w:cs="FreeSans"/>
    </w:rPr>
  </w:style>
  <w:style w:type="paragraph" w:styleId="Legenda">
    <w:name w:val="caption"/>
    <w:basedOn w:val="Normalny"/>
    <w:qFormat/>
    <w:rsid w:val="00B27378"/>
    <w:pPr>
      <w:suppressLineNumbers/>
    </w:pPr>
    <w:rPr>
      <w:rFonts w:cs="FreeSans"/>
      <w:i/>
      <w:iCs/>
      <w:szCs w:val="24"/>
    </w:rPr>
  </w:style>
  <w:style w:type="paragraph" w:customStyle="1" w:styleId="Indeks">
    <w:name w:val="Indeks"/>
    <w:basedOn w:val="Normalny"/>
    <w:qFormat/>
    <w:rsid w:val="00B27378"/>
    <w:pPr>
      <w:suppressLineNumbers/>
    </w:pPr>
    <w:rPr>
      <w:rFonts w:cs="FreeSans"/>
    </w:rPr>
  </w:style>
  <w:style w:type="paragraph" w:customStyle="1" w:styleId="Styl1">
    <w:name w:val="Styl1"/>
    <w:basedOn w:val="Normalny"/>
    <w:qFormat/>
    <w:rsid w:val="00B27378"/>
    <w:pPr>
      <w:spacing w:before="240" w:after="240"/>
    </w:pPr>
  </w:style>
  <w:style w:type="paragraph" w:customStyle="1" w:styleId="sawek">
    <w:name w:val="sławek"/>
    <w:basedOn w:val="Normalny"/>
    <w:autoRedefine/>
    <w:qFormat/>
    <w:rsid w:val="00B27378"/>
  </w:style>
  <w:style w:type="paragraph" w:customStyle="1" w:styleId="Listygrube">
    <w:name w:val="Listy grube"/>
    <w:basedOn w:val="Normalny"/>
    <w:autoRedefine/>
    <w:qFormat/>
    <w:rsid w:val="00B27378"/>
  </w:style>
  <w:style w:type="paragraph" w:styleId="Tekstpodstawowywcity">
    <w:name w:val="Body Text Indent"/>
    <w:basedOn w:val="Normalny"/>
    <w:rsid w:val="00B27378"/>
    <w:pPr>
      <w:ind w:left="5529"/>
      <w:jc w:val="center"/>
    </w:pPr>
  </w:style>
  <w:style w:type="paragraph" w:styleId="Tekstpodstawowy2">
    <w:name w:val="Body Text 2"/>
    <w:basedOn w:val="Normalny"/>
    <w:qFormat/>
    <w:rsid w:val="00B27378"/>
    <w:pPr>
      <w:spacing w:line="240" w:lineRule="auto"/>
      <w:jc w:val="both"/>
    </w:pPr>
  </w:style>
  <w:style w:type="paragraph" w:styleId="Tekstdymka">
    <w:name w:val="Balloon Text"/>
    <w:basedOn w:val="Normalny"/>
    <w:semiHidden/>
    <w:qFormat/>
    <w:rsid w:val="00B27378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386847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21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191</Words>
  <Characters>1148</Characters>
  <Application>Microsoft Office Word</Application>
  <DocSecurity>0</DocSecurity>
  <Lines>9</Lines>
  <Paragraphs>2</Paragraphs>
  <ScaleCrop>false</ScaleCrop>
  <Company>DW KBW w Toruniu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adamm</dc:creator>
  <dc:description/>
  <cp:lastModifiedBy>Użytkownik systemu Windows</cp:lastModifiedBy>
  <cp:revision>16</cp:revision>
  <cp:lastPrinted>2014-10-17T09:26:00Z</cp:lastPrinted>
  <dcterms:created xsi:type="dcterms:W3CDTF">2017-06-02T14:30:00Z</dcterms:created>
  <dcterms:modified xsi:type="dcterms:W3CDTF">2018-04-22T19:38:00Z</dcterms:modified>
  <dc:language>pl-PL</dc:language>
  <dc:identifier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DW KBW w Toruniu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