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D29DC" w14:textId="77777777" w:rsidR="002F6F83" w:rsidRPr="0012713E" w:rsidRDefault="002F6F83">
      <w:pPr>
        <w:pStyle w:val="Standard"/>
        <w:tabs>
          <w:tab w:val="left" w:pos="0"/>
        </w:tabs>
        <w:jc w:val="center"/>
        <w:rPr>
          <w:rFonts w:ascii="Calibri" w:hAnsi="Calibri" w:cs="Calibri"/>
          <w:b/>
        </w:rPr>
      </w:pPr>
      <w:bookmarkStart w:id="0" w:name="_GoBack"/>
      <w:bookmarkEnd w:id="0"/>
    </w:p>
    <w:p w14:paraId="1D7BA142" w14:textId="77777777" w:rsidR="002F6F83" w:rsidRPr="0012713E" w:rsidRDefault="002F6F83">
      <w:pPr>
        <w:pStyle w:val="Standard"/>
        <w:tabs>
          <w:tab w:val="left" w:pos="0"/>
        </w:tabs>
        <w:jc w:val="center"/>
        <w:rPr>
          <w:rFonts w:ascii="Calibri" w:hAnsi="Calibri" w:cs="Calibri"/>
          <w:b/>
        </w:rPr>
      </w:pPr>
    </w:p>
    <w:p w14:paraId="2AE62DA1" w14:textId="77777777" w:rsidR="002F6F83" w:rsidRPr="0012713E" w:rsidRDefault="002D6396">
      <w:pPr>
        <w:pStyle w:val="Standard"/>
        <w:tabs>
          <w:tab w:val="left" w:pos="0"/>
        </w:tabs>
        <w:jc w:val="center"/>
        <w:rPr>
          <w:rFonts w:ascii="Calibri" w:hAnsi="Calibri" w:cs="Calibri"/>
          <w:b/>
        </w:rPr>
      </w:pPr>
      <w:r w:rsidRPr="0012713E">
        <w:rPr>
          <w:rFonts w:ascii="Calibri" w:hAnsi="Calibri" w:cs="Calibri"/>
          <w:b/>
        </w:rPr>
        <w:t>UCHWAŁA NR …</w:t>
      </w:r>
    </w:p>
    <w:p w14:paraId="5B714C5C" w14:textId="77777777" w:rsidR="002F6F83" w:rsidRPr="0012713E" w:rsidRDefault="002D6396">
      <w:pPr>
        <w:pStyle w:val="Standard"/>
        <w:tabs>
          <w:tab w:val="left" w:pos="0"/>
        </w:tabs>
        <w:jc w:val="center"/>
        <w:rPr>
          <w:rFonts w:ascii="Calibri" w:hAnsi="Calibri" w:cs="Calibri"/>
          <w:b/>
        </w:rPr>
      </w:pPr>
      <w:r w:rsidRPr="0012713E">
        <w:rPr>
          <w:rFonts w:ascii="Calibri" w:hAnsi="Calibri" w:cs="Calibri"/>
          <w:b/>
        </w:rPr>
        <w:t>Rady Miejskiej w Mrągowie</w:t>
      </w:r>
    </w:p>
    <w:p w14:paraId="248B3B37" w14:textId="77777777" w:rsidR="002F6F83" w:rsidRPr="0012713E" w:rsidRDefault="002D6396">
      <w:pPr>
        <w:pStyle w:val="Standard"/>
        <w:tabs>
          <w:tab w:val="left" w:pos="0"/>
        </w:tabs>
        <w:jc w:val="center"/>
        <w:rPr>
          <w:rFonts w:ascii="Calibri" w:hAnsi="Calibri" w:cs="Calibri"/>
          <w:b/>
        </w:rPr>
      </w:pPr>
      <w:r w:rsidRPr="0012713E">
        <w:rPr>
          <w:rFonts w:ascii="Calibri" w:hAnsi="Calibri" w:cs="Calibri"/>
          <w:b/>
        </w:rPr>
        <w:t>z dnia ...</w:t>
      </w:r>
    </w:p>
    <w:p w14:paraId="0C6B8600" w14:textId="77777777" w:rsidR="002F6F83" w:rsidRPr="0012713E" w:rsidRDefault="002D6396">
      <w:pPr>
        <w:pStyle w:val="Textbody"/>
        <w:jc w:val="center"/>
        <w:rPr>
          <w:rFonts w:ascii="Calibri" w:hAnsi="Calibri" w:cs="Calibri"/>
        </w:rPr>
      </w:pPr>
      <w:r w:rsidRPr="0012713E">
        <w:rPr>
          <w:rFonts w:ascii="Calibri" w:hAnsi="Calibri" w:cs="Calibri"/>
        </w:rPr>
        <w:t> </w:t>
      </w:r>
    </w:p>
    <w:p w14:paraId="7F1F1064" w14:textId="77777777" w:rsidR="00A761FD" w:rsidRPr="0012713E" w:rsidRDefault="002D6396" w:rsidP="00A761FD">
      <w:pPr>
        <w:pStyle w:val="Textbody"/>
        <w:jc w:val="center"/>
        <w:rPr>
          <w:rFonts w:ascii="Calibri" w:hAnsi="Calibri" w:cs="Calibri"/>
          <w:b/>
        </w:rPr>
      </w:pPr>
      <w:r w:rsidRPr="0012713E">
        <w:rPr>
          <w:rFonts w:ascii="Calibri" w:hAnsi="Calibri" w:cs="Calibri"/>
          <w:b/>
        </w:rPr>
        <w:t xml:space="preserve">w sprawie uchwalenia </w:t>
      </w:r>
      <w:r w:rsidR="007A5D80" w:rsidRPr="0012713E">
        <w:rPr>
          <w:rFonts w:ascii="Calibri" w:hAnsi="Calibri" w:cs="Calibri"/>
          <w:b/>
        </w:rPr>
        <w:t xml:space="preserve">zmiany </w:t>
      </w:r>
      <w:r w:rsidRPr="0012713E">
        <w:rPr>
          <w:rFonts w:ascii="Calibri" w:hAnsi="Calibri" w:cs="Calibri"/>
          <w:b/>
        </w:rPr>
        <w:t>miejscowego planu zagospodarowania przestrzennego terenu śródmieścia w Mrągowie jako obszaru koncentracji usług ogólnomiejskich</w:t>
      </w:r>
    </w:p>
    <w:p w14:paraId="6C71E4F5" w14:textId="65C4BEAB" w:rsidR="002F6F83" w:rsidRPr="0012713E" w:rsidRDefault="00A761FD" w:rsidP="00A761FD">
      <w:pPr>
        <w:pStyle w:val="Textbody"/>
        <w:jc w:val="both"/>
        <w:rPr>
          <w:rFonts w:ascii="Calibri" w:hAnsi="Calibri" w:cs="Calibri"/>
          <w:b/>
        </w:rPr>
      </w:pPr>
      <w:r w:rsidRPr="0012713E">
        <w:rPr>
          <w:rFonts w:ascii="Calibri" w:hAnsi="Calibri" w:cs="Calibri"/>
        </w:rPr>
        <w:t xml:space="preserve">Na podstawie art. </w:t>
      </w:r>
      <w:r w:rsidR="002D6396" w:rsidRPr="0012713E">
        <w:rPr>
          <w:rFonts w:ascii="Calibri" w:hAnsi="Calibri" w:cs="Calibri"/>
        </w:rPr>
        <w:t>20 ust. 1 ustawy z dnia 27 marca 2003 roku o planowaniu i z</w:t>
      </w:r>
      <w:r w:rsidRPr="0012713E">
        <w:rPr>
          <w:rFonts w:ascii="Calibri" w:hAnsi="Calibri" w:cs="Calibri"/>
        </w:rPr>
        <w:t xml:space="preserve">agospodarowaniu </w:t>
      </w:r>
      <w:r w:rsidR="00B87D9E" w:rsidRPr="0012713E">
        <w:rPr>
          <w:rFonts w:ascii="Calibri" w:hAnsi="Calibri" w:cs="Calibri"/>
        </w:rPr>
        <w:t>przestrzennym (</w:t>
      </w:r>
      <w:r w:rsidR="00862B80" w:rsidRPr="0012713E">
        <w:rPr>
          <w:rFonts w:ascii="Calibri" w:hAnsi="Calibri" w:cs="Calibri"/>
        </w:rPr>
        <w:t>t.j. Dz. U. z 2017 r. poz. 1073</w:t>
      </w:r>
      <w:r w:rsidR="005C0545" w:rsidRPr="0012713E">
        <w:rPr>
          <w:rFonts w:ascii="Calibri" w:hAnsi="Calibri" w:cs="Calibri"/>
        </w:rPr>
        <w:t>) oraz art. 18 ust. 2</w:t>
      </w:r>
      <w:r w:rsidR="002D6396" w:rsidRPr="0012713E">
        <w:rPr>
          <w:rFonts w:ascii="Calibri" w:hAnsi="Calibri" w:cs="Calibri"/>
        </w:rPr>
        <w:t xml:space="preserve"> pkt 5 i art. 40 ust. 1 ustawy z dnia 8 marca 19</w:t>
      </w:r>
      <w:r w:rsidR="00B87D9E" w:rsidRPr="0012713E">
        <w:rPr>
          <w:rFonts w:ascii="Calibri" w:hAnsi="Calibri" w:cs="Calibri"/>
        </w:rPr>
        <w:t>90 roku o samorządzie gminnym (t.j. Dz. U. z 201</w:t>
      </w:r>
      <w:r w:rsidR="00011F46" w:rsidRPr="0012713E">
        <w:rPr>
          <w:rFonts w:ascii="Calibri" w:hAnsi="Calibri" w:cs="Calibri"/>
        </w:rPr>
        <w:t>7</w:t>
      </w:r>
      <w:r w:rsidR="002D6396" w:rsidRPr="0012713E">
        <w:rPr>
          <w:rFonts w:ascii="Calibri" w:hAnsi="Calibri" w:cs="Calibri"/>
        </w:rPr>
        <w:t xml:space="preserve"> r</w:t>
      </w:r>
      <w:r w:rsidR="00862B80" w:rsidRPr="0012713E">
        <w:rPr>
          <w:rFonts w:ascii="Calibri" w:hAnsi="Calibri" w:cs="Calibri"/>
        </w:rPr>
        <w:t>.</w:t>
      </w:r>
      <w:r w:rsidR="002D6396" w:rsidRPr="0012713E">
        <w:rPr>
          <w:rFonts w:ascii="Calibri" w:hAnsi="Calibri" w:cs="Calibri"/>
        </w:rPr>
        <w:t xml:space="preserve"> poz.</w:t>
      </w:r>
      <w:r w:rsidR="00B87D9E" w:rsidRPr="0012713E">
        <w:rPr>
          <w:rFonts w:ascii="Calibri" w:hAnsi="Calibri" w:cs="Calibri"/>
        </w:rPr>
        <w:t xml:space="preserve"> </w:t>
      </w:r>
      <w:r w:rsidR="00011F46" w:rsidRPr="0012713E">
        <w:rPr>
          <w:rFonts w:ascii="Calibri" w:hAnsi="Calibri" w:cs="Calibri"/>
        </w:rPr>
        <w:t>1875</w:t>
      </w:r>
      <w:r w:rsidR="00B87D9E" w:rsidRPr="0012713E">
        <w:rPr>
          <w:rFonts w:ascii="Calibri" w:hAnsi="Calibri" w:cs="Calibri"/>
        </w:rPr>
        <w:t xml:space="preserve">) </w:t>
      </w:r>
      <w:r w:rsidR="002D6396" w:rsidRPr="0012713E">
        <w:rPr>
          <w:rFonts w:ascii="Calibri" w:hAnsi="Calibri" w:cs="Calibri"/>
        </w:rPr>
        <w:t>w związku z uchwałą nr XX</w:t>
      </w:r>
      <w:r w:rsidR="00B87D9E" w:rsidRPr="0012713E">
        <w:rPr>
          <w:rFonts w:ascii="Calibri" w:hAnsi="Calibri" w:cs="Calibri"/>
        </w:rPr>
        <w:t>VIII/1/2017</w:t>
      </w:r>
      <w:r w:rsidR="002D6396" w:rsidRPr="0012713E">
        <w:rPr>
          <w:rFonts w:ascii="Calibri" w:hAnsi="Calibri" w:cs="Calibri"/>
        </w:rPr>
        <w:t xml:space="preserve"> Rad</w:t>
      </w:r>
      <w:r w:rsidR="00B87D9E" w:rsidRPr="0012713E">
        <w:rPr>
          <w:rFonts w:ascii="Calibri" w:hAnsi="Calibri" w:cs="Calibri"/>
        </w:rPr>
        <w:t>y Miejskiej w Mrągowie z dnia 26</w:t>
      </w:r>
      <w:r w:rsidR="002D6396" w:rsidRPr="0012713E">
        <w:rPr>
          <w:rFonts w:ascii="Calibri" w:hAnsi="Calibri" w:cs="Calibri"/>
        </w:rPr>
        <w:t xml:space="preserve"> </w:t>
      </w:r>
      <w:r w:rsidR="00B87D9E" w:rsidRPr="0012713E">
        <w:rPr>
          <w:rFonts w:ascii="Calibri" w:hAnsi="Calibri" w:cs="Calibri"/>
        </w:rPr>
        <w:t>stycznia 2017</w:t>
      </w:r>
      <w:r w:rsidR="002D6396" w:rsidRPr="0012713E">
        <w:rPr>
          <w:rFonts w:ascii="Calibri" w:hAnsi="Calibri" w:cs="Calibri"/>
        </w:rPr>
        <w:t xml:space="preserve"> r</w:t>
      </w:r>
      <w:r w:rsidR="009A5CE3" w:rsidRPr="0012713E">
        <w:rPr>
          <w:rFonts w:ascii="Calibri" w:hAnsi="Calibri" w:cs="Calibri"/>
        </w:rPr>
        <w:t>.</w:t>
      </w:r>
      <w:r w:rsidR="002D6396" w:rsidRPr="0012713E">
        <w:rPr>
          <w:rFonts w:ascii="Calibri" w:hAnsi="Calibri" w:cs="Calibri"/>
        </w:rPr>
        <w:t xml:space="preserve"> w sprawie przystąpienia do sporządzenia </w:t>
      </w:r>
      <w:r w:rsidR="00B87D9E" w:rsidRPr="0012713E">
        <w:rPr>
          <w:rFonts w:ascii="Calibri" w:hAnsi="Calibri" w:cs="Calibri"/>
        </w:rPr>
        <w:t xml:space="preserve">zmiany </w:t>
      </w:r>
      <w:r w:rsidR="002D6396" w:rsidRPr="0012713E">
        <w:rPr>
          <w:rFonts w:ascii="Calibri" w:hAnsi="Calibri" w:cs="Calibri"/>
        </w:rPr>
        <w:t>miejscowego planu zagospodarowania przestrzennego terenu śródmieścia w Mrągowie jako obszaru konc</w:t>
      </w:r>
      <w:r w:rsidR="00B87D9E" w:rsidRPr="0012713E">
        <w:rPr>
          <w:rFonts w:ascii="Calibri" w:hAnsi="Calibri" w:cs="Calibri"/>
        </w:rPr>
        <w:t xml:space="preserve">entracji usług ogólnomiejskich, uchwalonego uchwałą Nr III/7/2014 Rady Miejskiej w Mrągowie z dnia 22 grudnia 2014 r. </w:t>
      </w:r>
      <w:r w:rsidR="002D6396" w:rsidRPr="0012713E">
        <w:rPr>
          <w:rFonts w:ascii="Calibri" w:hAnsi="Calibri" w:cs="Calibri"/>
        </w:rPr>
        <w:t>oraz po stwierdzeniu, że plan nie narusza ustaleń studium uwarunkowań i kierunków zagospodarowania przestrzennego miasta Mrągowa, Rada Miasta uchwala co następuje:</w:t>
      </w:r>
    </w:p>
    <w:p w14:paraId="68697B78" w14:textId="77777777" w:rsidR="002D6396" w:rsidRPr="0012713E" w:rsidRDefault="002D6396">
      <w:pPr>
        <w:pStyle w:val="Textbody"/>
        <w:spacing w:after="0"/>
        <w:jc w:val="center"/>
        <w:rPr>
          <w:rFonts w:ascii="Calibri" w:hAnsi="Calibri" w:cs="Calibri"/>
        </w:rPr>
      </w:pPr>
    </w:p>
    <w:p w14:paraId="31B29D29" w14:textId="77777777" w:rsidR="002F6F83" w:rsidRPr="0012713E" w:rsidRDefault="002D6396">
      <w:pPr>
        <w:pStyle w:val="Textbody"/>
        <w:spacing w:after="0"/>
        <w:jc w:val="center"/>
        <w:rPr>
          <w:rFonts w:ascii="Calibri" w:hAnsi="Calibri" w:cs="Calibri"/>
        </w:rPr>
      </w:pPr>
      <w:r w:rsidRPr="0012713E">
        <w:rPr>
          <w:rFonts w:ascii="Calibri" w:hAnsi="Calibri" w:cs="Calibri"/>
        </w:rPr>
        <w:t>§1</w:t>
      </w:r>
    </w:p>
    <w:p w14:paraId="2C43FD52" w14:textId="10BD0955" w:rsidR="002F6F83" w:rsidRPr="0012713E" w:rsidRDefault="002D6396">
      <w:pPr>
        <w:pStyle w:val="Standard"/>
        <w:numPr>
          <w:ilvl w:val="0"/>
          <w:numId w:val="238"/>
        </w:numPr>
        <w:jc w:val="both"/>
        <w:rPr>
          <w:rFonts w:ascii="Calibri" w:hAnsi="Calibri" w:cs="Calibri"/>
        </w:rPr>
      </w:pPr>
      <w:r w:rsidRPr="0012713E">
        <w:rPr>
          <w:rFonts w:ascii="Calibri" w:hAnsi="Calibri" w:cs="Calibri"/>
        </w:rPr>
        <w:t>Uchwala się miejscowy plan zagospodarowania przestrzennego terenu śródmieścia w Mrągowie jako obszaru koncentracji usług ogólnomiejskich</w:t>
      </w:r>
      <w:r w:rsidR="00862B80" w:rsidRPr="0012713E">
        <w:rPr>
          <w:rFonts w:ascii="Calibri" w:hAnsi="Calibri" w:cs="Calibri"/>
        </w:rPr>
        <w:t>,</w:t>
      </w:r>
      <w:r w:rsidRPr="0012713E">
        <w:rPr>
          <w:rFonts w:ascii="Calibri" w:hAnsi="Calibri" w:cs="Calibri"/>
        </w:rPr>
        <w:t xml:space="preserve"> zwany dalej planem.</w:t>
      </w:r>
    </w:p>
    <w:p w14:paraId="4759FAF2" w14:textId="2928D63A" w:rsidR="002D6396" w:rsidRPr="0012713E" w:rsidRDefault="002D6396" w:rsidP="002D6396">
      <w:pPr>
        <w:pStyle w:val="Standard"/>
        <w:numPr>
          <w:ilvl w:val="0"/>
          <w:numId w:val="238"/>
        </w:numPr>
        <w:jc w:val="both"/>
        <w:rPr>
          <w:rFonts w:ascii="Calibri" w:hAnsi="Calibri" w:cs="Calibri"/>
        </w:rPr>
      </w:pPr>
      <w:r w:rsidRPr="0012713E">
        <w:rPr>
          <w:rFonts w:ascii="Calibri" w:hAnsi="Calibri" w:cs="Calibri"/>
        </w:rPr>
        <w:t xml:space="preserve">Granice planu określa uchwała nr </w:t>
      </w:r>
      <w:r w:rsidR="00B87D9E" w:rsidRPr="0012713E">
        <w:rPr>
          <w:rFonts w:ascii="Calibri" w:hAnsi="Calibri" w:cs="Calibri"/>
        </w:rPr>
        <w:t>XXVIII/1/2017</w:t>
      </w:r>
      <w:r w:rsidRPr="0012713E">
        <w:rPr>
          <w:rFonts w:ascii="Calibri" w:hAnsi="Calibri" w:cs="Calibri"/>
        </w:rPr>
        <w:t xml:space="preserve"> Rady Miejskiej w Mrągowie z dnia </w:t>
      </w:r>
      <w:r w:rsidR="00B87D9E" w:rsidRPr="0012713E">
        <w:rPr>
          <w:rFonts w:ascii="Calibri" w:hAnsi="Calibri" w:cs="Calibri"/>
        </w:rPr>
        <w:t>26 stycznia 2017</w:t>
      </w:r>
      <w:r w:rsidRPr="0012713E">
        <w:rPr>
          <w:rFonts w:ascii="Calibri" w:hAnsi="Calibri" w:cs="Calibri"/>
        </w:rPr>
        <w:t xml:space="preserve"> r</w:t>
      </w:r>
      <w:r w:rsidR="009A5CE3" w:rsidRPr="0012713E">
        <w:rPr>
          <w:rFonts w:ascii="Calibri" w:hAnsi="Calibri" w:cs="Calibri"/>
        </w:rPr>
        <w:t>.</w:t>
      </w:r>
      <w:r w:rsidRPr="0012713E">
        <w:rPr>
          <w:rFonts w:ascii="Calibri" w:hAnsi="Calibri" w:cs="Calibri"/>
        </w:rPr>
        <w:t xml:space="preserve"> w sprawie </w:t>
      </w:r>
      <w:r w:rsidR="00B87D9E" w:rsidRPr="0012713E">
        <w:rPr>
          <w:rFonts w:ascii="Calibri" w:hAnsi="Calibri" w:cs="Calibri"/>
        </w:rPr>
        <w:t>przystąpienia do sporządzenia zmiany miejscowego planu zagospodarowania przestrzennego terenu śródmieścia w Mrągowie jako obszaru koncentracji usług ogólnomiejskich, uchwalonego uchwałą Nr III/7/2014 Rady Miejskiej w Mrągowie z dnia 22 grudnia 2014 r.</w:t>
      </w:r>
    </w:p>
    <w:p w14:paraId="61FCECAE" w14:textId="77777777" w:rsidR="002F6F83" w:rsidRPr="0012713E" w:rsidRDefault="002D6396" w:rsidP="002D6396">
      <w:pPr>
        <w:pStyle w:val="Standard"/>
        <w:numPr>
          <w:ilvl w:val="0"/>
          <w:numId w:val="238"/>
        </w:numPr>
        <w:jc w:val="both"/>
        <w:rPr>
          <w:rFonts w:ascii="Calibri" w:hAnsi="Calibri" w:cs="Calibri"/>
        </w:rPr>
      </w:pPr>
      <w:r w:rsidRPr="0012713E">
        <w:rPr>
          <w:rFonts w:ascii="Calibri" w:hAnsi="Calibri" w:cs="Calibri"/>
        </w:rPr>
        <w:t>Plan składa się z następujących elementów:</w:t>
      </w:r>
    </w:p>
    <w:p w14:paraId="3F10B616" w14:textId="77777777" w:rsidR="002D6396" w:rsidRPr="0012713E" w:rsidRDefault="002D6396" w:rsidP="002D6396">
      <w:pPr>
        <w:numPr>
          <w:ilvl w:val="1"/>
          <w:numId w:val="238"/>
        </w:numPr>
        <w:tabs>
          <w:tab w:val="left" w:pos="760"/>
        </w:tabs>
        <w:autoSpaceDN/>
        <w:jc w:val="both"/>
        <w:textAlignment w:val="auto"/>
        <w:rPr>
          <w:rFonts w:ascii="Calibri" w:hAnsi="Calibri" w:cs="Calibri"/>
        </w:rPr>
      </w:pPr>
      <w:r w:rsidRPr="0012713E">
        <w:rPr>
          <w:rFonts w:ascii="Calibri" w:hAnsi="Calibri" w:cs="Calibri"/>
        </w:rPr>
        <w:t>ustaleń planu stanowiących treść niniejszej uchwały;</w:t>
      </w:r>
    </w:p>
    <w:p w14:paraId="7F2652E3" w14:textId="40681A6B" w:rsidR="002D6396" w:rsidRPr="0012713E" w:rsidRDefault="002D6396" w:rsidP="002D6396">
      <w:pPr>
        <w:numPr>
          <w:ilvl w:val="1"/>
          <w:numId w:val="238"/>
        </w:numPr>
        <w:tabs>
          <w:tab w:val="left" w:pos="760"/>
        </w:tabs>
        <w:autoSpaceDN/>
        <w:jc w:val="both"/>
        <w:textAlignment w:val="auto"/>
        <w:rPr>
          <w:rFonts w:ascii="Calibri" w:hAnsi="Calibri" w:cs="Calibri"/>
        </w:rPr>
      </w:pPr>
      <w:r w:rsidRPr="0012713E">
        <w:rPr>
          <w:rFonts w:ascii="Calibri" w:hAnsi="Calibri" w:cs="Calibri"/>
        </w:rPr>
        <w:t>rysunku planu w s</w:t>
      </w:r>
      <w:r w:rsidR="00B87D9E" w:rsidRPr="0012713E">
        <w:rPr>
          <w:rFonts w:ascii="Calibri" w:hAnsi="Calibri" w:cs="Calibri"/>
        </w:rPr>
        <w:t>kali 1:2</w:t>
      </w:r>
      <w:r w:rsidRPr="0012713E">
        <w:rPr>
          <w:rFonts w:ascii="Calibri" w:hAnsi="Calibri" w:cs="Calibri"/>
        </w:rPr>
        <w:t>000, stanowiącego załącznik nr 1 do niniejszej uchwały;</w:t>
      </w:r>
    </w:p>
    <w:p w14:paraId="7C46DA0E" w14:textId="77777777" w:rsidR="002D6396" w:rsidRPr="0012713E" w:rsidRDefault="002D6396" w:rsidP="002D6396">
      <w:pPr>
        <w:numPr>
          <w:ilvl w:val="1"/>
          <w:numId w:val="238"/>
        </w:numPr>
        <w:tabs>
          <w:tab w:val="left" w:pos="760"/>
        </w:tabs>
        <w:autoSpaceDN/>
        <w:jc w:val="both"/>
        <w:textAlignment w:val="auto"/>
        <w:rPr>
          <w:rFonts w:ascii="Calibri" w:hAnsi="Calibri" w:cs="Calibri"/>
        </w:rPr>
      </w:pPr>
      <w:r w:rsidRPr="0012713E">
        <w:rPr>
          <w:rFonts w:ascii="Calibri" w:hAnsi="Calibri" w:cs="Calibri"/>
        </w:rPr>
        <w:t>rozstrzygnięcia w sprawie rozpatrzenia uwag do projektu planu, stanowiącego załącznik nr 2 do niniejszej uchwały;</w:t>
      </w:r>
    </w:p>
    <w:p w14:paraId="45283436" w14:textId="77777777" w:rsidR="002F6F83" w:rsidRPr="0012713E" w:rsidRDefault="002D6396" w:rsidP="002D6396">
      <w:pPr>
        <w:pStyle w:val="Standard"/>
        <w:numPr>
          <w:ilvl w:val="1"/>
          <w:numId w:val="238"/>
        </w:numPr>
        <w:jc w:val="both"/>
        <w:rPr>
          <w:rFonts w:ascii="Calibri" w:hAnsi="Calibri" w:cs="Calibri"/>
        </w:rPr>
      </w:pPr>
      <w:r w:rsidRPr="0012713E">
        <w:rPr>
          <w:rFonts w:ascii="Calibri" w:hAnsi="Calibri" w:cs="Calibri"/>
        </w:rPr>
        <w:t>rozstrzygnięcia o sposobie realizacji oraz zasadach finansowania inwestycji z zakresu infrastruktury technicznej, które należą do zadań własnych gminy, stanowiącego załącznik nr 3 do niniejszej uchwały.</w:t>
      </w:r>
    </w:p>
    <w:p w14:paraId="3267CF77" w14:textId="77777777" w:rsidR="002F6F83" w:rsidRPr="0012713E" w:rsidRDefault="002D6396">
      <w:pPr>
        <w:pStyle w:val="Textbody"/>
        <w:spacing w:after="0"/>
        <w:jc w:val="center"/>
        <w:rPr>
          <w:rFonts w:ascii="Calibri" w:hAnsi="Calibri" w:cs="Calibri"/>
        </w:rPr>
      </w:pPr>
      <w:r w:rsidRPr="0012713E">
        <w:rPr>
          <w:rFonts w:ascii="Calibri" w:hAnsi="Calibri" w:cs="Calibri"/>
        </w:rPr>
        <w:t>§2</w:t>
      </w:r>
    </w:p>
    <w:p w14:paraId="538EC585" w14:textId="34E01961" w:rsidR="002F6F83" w:rsidRPr="0012713E" w:rsidRDefault="00C91B51" w:rsidP="00C91B51">
      <w:pPr>
        <w:pStyle w:val="Textbody"/>
        <w:tabs>
          <w:tab w:val="left" w:pos="705"/>
        </w:tabs>
        <w:spacing w:after="0"/>
        <w:rPr>
          <w:rFonts w:ascii="Calibri" w:hAnsi="Calibri" w:cs="Calibri"/>
        </w:rPr>
      </w:pPr>
      <w:r w:rsidRPr="0012713E">
        <w:rPr>
          <w:rFonts w:ascii="Calibri" w:hAnsi="Calibri" w:cs="Calibri"/>
        </w:rPr>
        <w:t xml:space="preserve">1.    </w:t>
      </w:r>
      <w:r w:rsidR="002D6396" w:rsidRPr="0012713E">
        <w:rPr>
          <w:rFonts w:ascii="Calibri" w:hAnsi="Calibri" w:cs="Calibri"/>
        </w:rPr>
        <w:t>Ustala się następującą interpretację użytych pojęć:</w:t>
      </w:r>
    </w:p>
    <w:p w14:paraId="273C6F7C" w14:textId="3C4EFEF5" w:rsidR="002F6F83" w:rsidRPr="0012713E" w:rsidRDefault="002D6396" w:rsidP="00471D97">
      <w:pPr>
        <w:pStyle w:val="Textbody"/>
        <w:numPr>
          <w:ilvl w:val="1"/>
          <w:numId w:val="433"/>
        </w:numPr>
        <w:tabs>
          <w:tab w:val="left" w:pos="-197"/>
          <w:tab w:val="left" w:pos="-160"/>
          <w:tab w:val="left" w:pos="-22"/>
          <w:tab w:val="left" w:pos="28"/>
        </w:tabs>
        <w:spacing w:after="0"/>
        <w:jc w:val="both"/>
        <w:rPr>
          <w:rFonts w:ascii="Calibri" w:hAnsi="Calibri" w:cs="Calibri"/>
        </w:rPr>
      </w:pPr>
      <w:r w:rsidRPr="0012713E">
        <w:rPr>
          <w:rFonts w:ascii="Calibri" w:hAnsi="Calibri" w:cs="Calibri"/>
        </w:rPr>
        <w:t xml:space="preserve">nieprzekraczalna linia zabudowy – jest to linia wyznaczona na rysunku planu, </w:t>
      </w:r>
      <w:r w:rsidR="00F17CF2" w:rsidRPr="0012713E">
        <w:rPr>
          <w:rFonts w:ascii="Calibri" w:hAnsi="Calibri" w:cs="Calibri"/>
        </w:rPr>
        <w:t>której nie może przekroczyć żadna z elewacji budynku;</w:t>
      </w:r>
      <w:r w:rsidRPr="0012713E">
        <w:rPr>
          <w:rFonts w:ascii="Calibri" w:hAnsi="Calibri" w:cs="Calibri"/>
        </w:rPr>
        <w:t xml:space="preserve"> </w:t>
      </w:r>
      <w:r w:rsidR="00F17CF2" w:rsidRPr="0012713E">
        <w:rPr>
          <w:rFonts w:ascii="Calibri" w:hAnsi="Calibri" w:cs="Calibri"/>
        </w:rPr>
        <w:t>li</w:t>
      </w:r>
      <w:r w:rsidRPr="0012713E">
        <w:rPr>
          <w:rFonts w:ascii="Calibri" w:hAnsi="Calibri" w:cs="Calibri"/>
        </w:rPr>
        <w:t>nię tą mogą przekraczać</w:t>
      </w:r>
      <w:r w:rsidR="00F17CF2" w:rsidRPr="0012713E">
        <w:rPr>
          <w:rFonts w:ascii="Calibri" w:hAnsi="Calibri" w:cs="Calibri"/>
        </w:rPr>
        <w:t xml:space="preserve"> okapy,</w:t>
      </w:r>
      <w:r w:rsidRPr="0012713E">
        <w:rPr>
          <w:rFonts w:ascii="Calibri" w:hAnsi="Calibri" w:cs="Calibri"/>
        </w:rPr>
        <w:t xml:space="preserve"> wykusze, nadwieszenia i balkony, zadaszenia nad wejściem, powyżej poziomu parteru, lecz nie więcej niż 1,30 m oraz schody wejściowe i podjazdy dla osób niepełnosprawnych pod warunkiem pozostawienia chodnika o szerokości nie mniejszej niż 1,50 m;</w:t>
      </w:r>
    </w:p>
    <w:p w14:paraId="548DBEAA" w14:textId="77777777" w:rsidR="002D6396" w:rsidRPr="0012713E" w:rsidRDefault="002D6396" w:rsidP="00471D97">
      <w:pPr>
        <w:pStyle w:val="Textbody"/>
        <w:numPr>
          <w:ilvl w:val="1"/>
          <w:numId w:val="433"/>
        </w:numPr>
        <w:tabs>
          <w:tab w:val="left" w:pos="-372"/>
          <w:tab w:val="left" w:pos="-185"/>
          <w:tab w:val="left" w:pos="-35"/>
          <w:tab w:val="left" w:pos="28"/>
          <w:tab w:val="left" w:pos="40"/>
        </w:tabs>
        <w:spacing w:after="0"/>
        <w:jc w:val="both"/>
        <w:rPr>
          <w:rFonts w:ascii="Calibri" w:hAnsi="Calibri" w:cs="Calibri"/>
        </w:rPr>
      </w:pPr>
      <w:r w:rsidRPr="0012713E">
        <w:rPr>
          <w:rFonts w:ascii="Calibri" w:hAnsi="Calibri" w:cs="Calibri"/>
        </w:rPr>
        <w:t>obowiązująca linia zabudowy – jest to linia wyznaczona na rysunku planu, wzdłuż której obowiązuje usytuowanie jednej z elewacji budynku, linię tą mogą przekraczać wykusze, nadwieszenia, balkony oraz zadaszenia nad wejściem, powyżej poziomu parteru, lecz nie więcej niż 1,30 m oraz schody wejściowe i podjazdy dla osób niepełnosprawnych pod warunkiem pozostawienia chodnika o szerokości nie mniejszej niż 1,50 m. Linia ta stanowi nieprzekraczalną linię zabudowy dla budynków garażowych i gospodarczych;</w:t>
      </w:r>
    </w:p>
    <w:p w14:paraId="5CD858B2" w14:textId="02E01B1B" w:rsidR="002D6396" w:rsidRPr="0012713E" w:rsidRDefault="002D6396" w:rsidP="00471D97">
      <w:pPr>
        <w:pStyle w:val="Textbody"/>
        <w:numPr>
          <w:ilvl w:val="1"/>
          <w:numId w:val="433"/>
        </w:numPr>
        <w:tabs>
          <w:tab w:val="left" w:pos="-372"/>
          <w:tab w:val="left" w:pos="-185"/>
          <w:tab w:val="left" w:pos="-35"/>
          <w:tab w:val="left" w:pos="28"/>
          <w:tab w:val="left" w:pos="40"/>
        </w:tabs>
        <w:spacing w:after="0"/>
        <w:jc w:val="both"/>
        <w:rPr>
          <w:rFonts w:ascii="Calibri" w:hAnsi="Calibri" w:cs="Calibri"/>
        </w:rPr>
      </w:pPr>
      <w:r w:rsidRPr="0012713E">
        <w:rPr>
          <w:rFonts w:ascii="Calibri" w:hAnsi="Calibri" w:cs="Calibri"/>
        </w:rPr>
        <w:lastRenderedPageBreak/>
        <w:t xml:space="preserve">teren – oznacza </w:t>
      </w:r>
      <w:r w:rsidR="00D8195D" w:rsidRPr="0012713E">
        <w:rPr>
          <w:rFonts w:ascii="Calibri" w:hAnsi="Calibri" w:cs="Calibri"/>
        </w:rPr>
        <w:t>obszar</w:t>
      </w:r>
      <w:r w:rsidRPr="0012713E">
        <w:rPr>
          <w:rFonts w:ascii="Calibri" w:hAnsi="Calibri" w:cs="Calibri"/>
        </w:rPr>
        <w:t xml:space="preserve"> o określonym przeznaczeniu i zasadach zagospodarowania, który został wyznaczony na rysunku planu liniami rozgraniczającymi i posiada oznaczenie literowe, numer porządkowy, symbol literowy oraz przypisane ustalenia w niniejszej uchwale;</w:t>
      </w:r>
    </w:p>
    <w:p w14:paraId="72CF95CE" w14:textId="3D97D532" w:rsidR="002D6396" w:rsidRPr="0012713E" w:rsidRDefault="002D6396" w:rsidP="00471D97">
      <w:pPr>
        <w:pStyle w:val="Textbody"/>
        <w:numPr>
          <w:ilvl w:val="1"/>
          <w:numId w:val="433"/>
        </w:numPr>
        <w:tabs>
          <w:tab w:val="left" w:pos="-372"/>
          <w:tab w:val="left" w:pos="-185"/>
          <w:tab w:val="left" w:pos="-35"/>
          <w:tab w:val="left" w:pos="28"/>
          <w:tab w:val="left" w:pos="40"/>
        </w:tabs>
        <w:spacing w:after="0"/>
        <w:jc w:val="both"/>
        <w:rPr>
          <w:rFonts w:ascii="Calibri" w:hAnsi="Calibri" w:cs="Calibri"/>
        </w:rPr>
      </w:pPr>
      <w:r w:rsidRPr="0012713E">
        <w:rPr>
          <w:rFonts w:ascii="Calibri" w:hAnsi="Calibri" w:cs="Calibri"/>
        </w:rPr>
        <w:t xml:space="preserve">usługi nieuciążliwe </w:t>
      </w:r>
      <w:r w:rsidR="00862B80" w:rsidRPr="0012713E">
        <w:rPr>
          <w:rFonts w:ascii="Calibri" w:hAnsi="Calibri" w:cs="Calibri"/>
        </w:rPr>
        <w:t>- usługi niestanowiące inwestycji lub przedsięwzięć mogących potencjalnie znacząco lub zawsze znacząco oddziaływać na środowisko w rozumieniu przepisów odrębnych</w:t>
      </w:r>
      <w:r w:rsidRPr="0012713E">
        <w:rPr>
          <w:rFonts w:ascii="Calibri" w:hAnsi="Calibri" w:cs="Calibri"/>
        </w:rPr>
        <w:t>;</w:t>
      </w:r>
    </w:p>
    <w:p w14:paraId="20B2E451" w14:textId="4AC96C1B" w:rsidR="002D6396" w:rsidRPr="0012713E" w:rsidRDefault="002D6396" w:rsidP="00471D97">
      <w:pPr>
        <w:pStyle w:val="Textbody"/>
        <w:numPr>
          <w:ilvl w:val="1"/>
          <w:numId w:val="433"/>
        </w:numPr>
        <w:tabs>
          <w:tab w:val="left" w:pos="-372"/>
          <w:tab w:val="left" w:pos="-185"/>
          <w:tab w:val="left" w:pos="-35"/>
          <w:tab w:val="left" w:pos="28"/>
          <w:tab w:val="left" w:pos="40"/>
        </w:tabs>
        <w:spacing w:after="0"/>
        <w:jc w:val="both"/>
        <w:rPr>
          <w:rFonts w:ascii="Calibri" w:hAnsi="Calibri" w:cs="Calibri"/>
        </w:rPr>
      </w:pPr>
      <w:r w:rsidRPr="0012713E">
        <w:rPr>
          <w:rFonts w:ascii="Calibri" w:hAnsi="Calibri" w:cs="Calibri"/>
        </w:rPr>
        <w:t xml:space="preserve">usługi w zabudowie śródmiejskiej – są to usługi nieuciążliwe jak w pkt </w:t>
      </w:r>
      <w:r w:rsidR="00F10458" w:rsidRPr="0012713E">
        <w:rPr>
          <w:rFonts w:ascii="Calibri" w:hAnsi="Calibri" w:cs="Calibri"/>
        </w:rPr>
        <w:t>4</w:t>
      </w:r>
      <w:r w:rsidRPr="0012713E">
        <w:rPr>
          <w:rFonts w:ascii="Calibri" w:hAnsi="Calibri" w:cs="Calibri"/>
        </w:rPr>
        <w:t>;</w:t>
      </w:r>
    </w:p>
    <w:p w14:paraId="09EDC13C" w14:textId="2DFEA91A" w:rsidR="002D6396" w:rsidRPr="0012713E" w:rsidRDefault="002D6396" w:rsidP="00471D97">
      <w:pPr>
        <w:pStyle w:val="Textbody"/>
        <w:numPr>
          <w:ilvl w:val="1"/>
          <w:numId w:val="433"/>
        </w:numPr>
        <w:tabs>
          <w:tab w:val="left" w:pos="-372"/>
          <w:tab w:val="left" w:pos="-185"/>
          <w:tab w:val="left" w:pos="-35"/>
          <w:tab w:val="left" w:pos="28"/>
          <w:tab w:val="left" w:pos="40"/>
        </w:tabs>
        <w:spacing w:after="0"/>
        <w:jc w:val="both"/>
        <w:rPr>
          <w:rFonts w:ascii="Calibri" w:hAnsi="Calibri" w:cs="Calibri"/>
        </w:rPr>
      </w:pPr>
      <w:r w:rsidRPr="0012713E">
        <w:rPr>
          <w:rFonts w:ascii="Calibri" w:hAnsi="Calibri" w:cs="Calibri"/>
        </w:rPr>
        <w:t>zabudowa adaptowana – oznacza zabudowę istniejącą, obiekty adaptowane mogą podlegać przebudowie, rozbudowie, nadbudowie polegającej na zmianie ukształtowania dachu oraz rozbiórce</w:t>
      </w:r>
      <w:r w:rsidR="00EF1D2A" w:rsidRPr="0012713E">
        <w:rPr>
          <w:rFonts w:ascii="Calibri" w:hAnsi="Calibri" w:cs="Calibri"/>
        </w:rPr>
        <w:t xml:space="preserve"> zgodnie z przepisami Rozdziału 3</w:t>
      </w:r>
      <w:r w:rsidRPr="0012713E">
        <w:rPr>
          <w:rFonts w:ascii="Calibri" w:hAnsi="Calibri" w:cs="Calibri"/>
        </w:rPr>
        <w:t>;</w:t>
      </w:r>
    </w:p>
    <w:p w14:paraId="011ACB0E" w14:textId="77777777" w:rsidR="002D6396" w:rsidRPr="0012713E" w:rsidRDefault="002D6396" w:rsidP="00471D97">
      <w:pPr>
        <w:pStyle w:val="Textbody"/>
        <w:numPr>
          <w:ilvl w:val="1"/>
          <w:numId w:val="433"/>
        </w:numPr>
        <w:tabs>
          <w:tab w:val="left" w:pos="-372"/>
          <w:tab w:val="left" w:pos="-185"/>
          <w:tab w:val="left" w:pos="-35"/>
          <w:tab w:val="left" w:pos="28"/>
          <w:tab w:val="left" w:pos="40"/>
        </w:tabs>
        <w:spacing w:after="0"/>
        <w:jc w:val="both"/>
        <w:rPr>
          <w:rFonts w:ascii="Calibri" w:hAnsi="Calibri" w:cs="Calibri"/>
        </w:rPr>
      </w:pPr>
      <w:r w:rsidRPr="0012713E">
        <w:rPr>
          <w:rFonts w:ascii="Calibri" w:hAnsi="Calibri" w:cs="Calibri"/>
        </w:rPr>
        <w:t>istniejąca działka budowlana – działka, wydzielona przed wejściem w życie planu lub taka, dla której w dniu wejścia w życie planu istnieje prawomocna decyzja podziałowa;</w:t>
      </w:r>
    </w:p>
    <w:p w14:paraId="7BEC8AA9" w14:textId="77777777" w:rsidR="002D6396" w:rsidRPr="0012713E" w:rsidRDefault="002D6396" w:rsidP="00471D97">
      <w:pPr>
        <w:pStyle w:val="Textbody"/>
        <w:numPr>
          <w:ilvl w:val="1"/>
          <w:numId w:val="433"/>
        </w:numPr>
        <w:tabs>
          <w:tab w:val="left" w:pos="-372"/>
          <w:tab w:val="left" w:pos="-185"/>
          <w:tab w:val="left" w:pos="-35"/>
          <w:tab w:val="left" w:pos="28"/>
          <w:tab w:val="left" w:pos="40"/>
        </w:tabs>
        <w:spacing w:after="0"/>
        <w:jc w:val="both"/>
        <w:rPr>
          <w:rFonts w:ascii="Calibri" w:hAnsi="Calibri" w:cs="Calibri"/>
        </w:rPr>
      </w:pPr>
      <w:r w:rsidRPr="0012713E">
        <w:rPr>
          <w:rFonts w:ascii="Calibri" w:hAnsi="Calibri" w:cs="Calibri"/>
        </w:rPr>
        <w:t>zabudowa istniejąca – są to obiekty budowlane zrealizowane lub takie, dla których w dniu wejścia w życie planu istnieje prawomocna decyzja o pozwoleniu na budowę;</w:t>
      </w:r>
    </w:p>
    <w:p w14:paraId="3C90668A" w14:textId="192B3399" w:rsidR="002D6396" w:rsidRPr="0012713E" w:rsidRDefault="002D6396" w:rsidP="00471D97">
      <w:pPr>
        <w:pStyle w:val="Textbody"/>
        <w:numPr>
          <w:ilvl w:val="1"/>
          <w:numId w:val="433"/>
        </w:numPr>
        <w:tabs>
          <w:tab w:val="left" w:pos="-372"/>
          <w:tab w:val="left" w:pos="-185"/>
          <w:tab w:val="left" w:pos="-35"/>
          <w:tab w:val="left" w:pos="28"/>
          <w:tab w:val="left" w:pos="40"/>
        </w:tabs>
        <w:spacing w:after="0"/>
        <w:jc w:val="both"/>
        <w:rPr>
          <w:rFonts w:ascii="Calibri" w:hAnsi="Calibri" w:cs="Calibri"/>
        </w:rPr>
      </w:pPr>
      <w:r w:rsidRPr="0012713E">
        <w:rPr>
          <w:rFonts w:ascii="Calibri" w:hAnsi="Calibri" w:cs="Calibri"/>
        </w:rPr>
        <w:t xml:space="preserve">zabudowa nowa – są to obiekty, dla których pozwolenie na budowę zostanie wydane po </w:t>
      </w:r>
      <w:r w:rsidR="00846276" w:rsidRPr="0012713E">
        <w:rPr>
          <w:rFonts w:ascii="Calibri" w:hAnsi="Calibri" w:cs="Calibri"/>
        </w:rPr>
        <w:t>wejściu w życie</w:t>
      </w:r>
      <w:r w:rsidRPr="0012713E">
        <w:rPr>
          <w:rFonts w:ascii="Calibri" w:hAnsi="Calibri" w:cs="Calibri"/>
        </w:rPr>
        <w:t xml:space="preserve"> planu</w:t>
      </w:r>
      <w:r w:rsidR="00141351" w:rsidRPr="0012713E">
        <w:rPr>
          <w:rFonts w:ascii="Calibri" w:hAnsi="Calibri" w:cs="Calibri"/>
        </w:rPr>
        <w:t>.</w:t>
      </w:r>
    </w:p>
    <w:p w14:paraId="30AB5F11" w14:textId="7F549795" w:rsidR="002F6F83" w:rsidRPr="0012713E" w:rsidRDefault="00C91B51" w:rsidP="00C91B51">
      <w:pPr>
        <w:pStyle w:val="Textbody"/>
        <w:tabs>
          <w:tab w:val="left" w:pos="705"/>
          <w:tab w:val="left" w:pos="1080"/>
        </w:tabs>
        <w:spacing w:after="0"/>
        <w:ind w:left="426" w:hanging="426"/>
        <w:jc w:val="both"/>
        <w:rPr>
          <w:rFonts w:ascii="Calibri" w:hAnsi="Calibri" w:cs="Calibri"/>
        </w:rPr>
      </w:pPr>
      <w:r w:rsidRPr="0012713E">
        <w:rPr>
          <w:rFonts w:ascii="Calibri" w:hAnsi="Calibri" w:cs="Calibri"/>
        </w:rPr>
        <w:t xml:space="preserve">2.  </w:t>
      </w:r>
      <w:r w:rsidR="002D6396" w:rsidRPr="0012713E">
        <w:rPr>
          <w:rFonts w:ascii="Calibri" w:hAnsi="Calibri" w:cs="Calibri"/>
        </w:rPr>
        <w:t xml:space="preserve">Pojęcia i określenia użyte w ustaleniach planu, a </w:t>
      </w:r>
      <w:r w:rsidR="00B87D9E" w:rsidRPr="0012713E">
        <w:rPr>
          <w:rFonts w:ascii="Calibri" w:hAnsi="Calibri" w:cs="Calibri"/>
        </w:rPr>
        <w:t>niezdefiniowane</w:t>
      </w:r>
      <w:r w:rsidR="002D6396" w:rsidRPr="0012713E">
        <w:rPr>
          <w:rFonts w:ascii="Calibri" w:hAnsi="Calibri" w:cs="Calibri"/>
        </w:rPr>
        <w:t xml:space="preserve"> powyżej, należy rozumieć zgodnie z obowiązującymi przepisami prawa, Polskimi Normami, a w razie ich braku zgodnie z ich ogólnym rozumieniem słownikowym.</w:t>
      </w:r>
    </w:p>
    <w:p w14:paraId="396AC9FF" w14:textId="77777777" w:rsidR="002F6F83" w:rsidRPr="0012713E" w:rsidRDefault="002F6F83">
      <w:pPr>
        <w:pStyle w:val="Textbody"/>
        <w:tabs>
          <w:tab w:val="left" w:pos="15"/>
          <w:tab w:val="left" w:pos="390"/>
        </w:tabs>
        <w:spacing w:after="0"/>
        <w:jc w:val="both"/>
        <w:rPr>
          <w:rFonts w:ascii="Calibri" w:hAnsi="Calibri" w:cs="Calibri"/>
        </w:rPr>
      </w:pPr>
    </w:p>
    <w:p w14:paraId="50D405AA" w14:textId="77777777" w:rsidR="002D6396" w:rsidRPr="0012713E" w:rsidRDefault="002D6396" w:rsidP="002D6396">
      <w:pPr>
        <w:pStyle w:val="Textbody"/>
        <w:spacing w:after="0"/>
        <w:jc w:val="center"/>
        <w:rPr>
          <w:rFonts w:ascii="Calibri" w:hAnsi="Calibri" w:cs="Calibri"/>
        </w:rPr>
      </w:pPr>
      <w:r w:rsidRPr="0012713E">
        <w:rPr>
          <w:rFonts w:ascii="Calibri" w:hAnsi="Calibri" w:cs="Calibri"/>
        </w:rPr>
        <w:t>§3</w:t>
      </w:r>
    </w:p>
    <w:p w14:paraId="70EA3647" w14:textId="77777777" w:rsidR="002D6396" w:rsidRPr="0012713E" w:rsidRDefault="002D6396" w:rsidP="00471D97">
      <w:pPr>
        <w:pStyle w:val="Textbody"/>
        <w:numPr>
          <w:ilvl w:val="0"/>
          <w:numId w:val="435"/>
        </w:numPr>
        <w:spacing w:after="0"/>
        <w:jc w:val="both"/>
        <w:rPr>
          <w:rFonts w:ascii="Calibri" w:hAnsi="Calibri" w:cs="Calibri"/>
        </w:rPr>
      </w:pPr>
      <w:r w:rsidRPr="0012713E">
        <w:rPr>
          <w:rFonts w:ascii="Calibri" w:hAnsi="Calibri" w:cs="Calibri"/>
        </w:rPr>
        <w:t>Następujące oznaczenia graficzne na rysunku planu są obowiązujące:</w:t>
      </w:r>
    </w:p>
    <w:p w14:paraId="643134BB" w14:textId="77777777" w:rsidR="002D6396" w:rsidRPr="0012713E" w:rsidRDefault="002D6396" w:rsidP="00471D97">
      <w:pPr>
        <w:pStyle w:val="Textbody"/>
        <w:numPr>
          <w:ilvl w:val="1"/>
          <w:numId w:val="242"/>
        </w:numPr>
        <w:spacing w:after="0"/>
        <w:jc w:val="both"/>
        <w:rPr>
          <w:rFonts w:ascii="Calibri" w:hAnsi="Calibri" w:cs="Calibri"/>
        </w:rPr>
      </w:pPr>
      <w:r w:rsidRPr="0012713E">
        <w:rPr>
          <w:rFonts w:ascii="Calibri" w:hAnsi="Calibri" w:cs="Calibri"/>
        </w:rPr>
        <w:t>granica opracowania planu;</w:t>
      </w:r>
    </w:p>
    <w:p w14:paraId="4EC0DC59" w14:textId="77777777" w:rsidR="002D6396" w:rsidRPr="0012713E" w:rsidRDefault="002D6396" w:rsidP="00471D97">
      <w:pPr>
        <w:pStyle w:val="Textbody"/>
        <w:numPr>
          <w:ilvl w:val="1"/>
          <w:numId w:val="242"/>
        </w:numPr>
        <w:spacing w:after="0"/>
        <w:jc w:val="both"/>
        <w:rPr>
          <w:rFonts w:ascii="Calibri" w:hAnsi="Calibri" w:cs="Calibri"/>
        </w:rPr>
      </w:pPr>
      <w:r w:rsidRPr="0012713E">
        <w:rPr>
          <w:rFonts w:ascii="Calibri" w:hAnsi="Calibri" w:cs="Calibri"/>
        </w:rPr>
        <w:t>linie rozgraniczające tereny o różnym przeznaczeniu lub różnych zasadach zagospodarowania;</w:t>
      </w:r>
    </w:p>
    <w:p w14:paraId="57D22A2E" w14:textId="77777777" w:rsidR="002D6396" w:rsidRPr="0012713E" w:rsidRDefault="002D6396" w:rsidP="00471D97">
      <w:pPr>
        <w:pStyle w:val="Textbody"/>
        <w:numPr>
          <w:ilvl w:val="1"/>
          <w:numId w:val="242"/>
        </w:numPr>
        <w:spacing w:after="0"/>
        <w:jc w:val="both"/>
        <w:rPr>
          <w:rFonts w:ascii="Calibri" w:hAnsi="Calibri" w:cs="Calibri"/>
        </w:rPr>
      </w:pPr>
      <w:r w:rsidRPr="0012713E">
        <w:rPr>
          <w:rFonts w:ascii="Calibri" w:hAnsi="Calibri" w:cs="Calibri"/>
        </w:rPr>
        <w:t>nieprzekraczalna linia zabudowy;</w:t>
      </w:r>
    </w:p>
    <w:p w14:paraId="34A91D79" w14:textId="77777777" w:rsidR="002D6396" w:rsidRPr="0012713E" w:rsidRDefault="002D6396" w:rsidP="00471D97">
      <w:pPr>
        <w:pStyle w:val="Textbody"/>
        <w:numPr>
          <w:ilvl w:val="1"/>
          <w:numId w:val="242"/>
        </w:numPr>
        <w:spacing w:after="0"/>
        <w:jc w:val="both"/>
        <w:rPr>
          <w:rFonts w:ascii="Calibri" w:hAnsi="Calibri" w:cs="Calibri"/>
        </w:rPr>
      </w:pPr>
      <w:r w:rsidRPr="0012713E">
        <w:rPr>
          <w:rFonts w:ascii="Calibri" w:hAnsi="Calibri" w:cs="Calibri"/>
        </w:rPr>
        <w:t>obowiązująca linia zabudowy;</w:t>
      </w:r>
    </w:p>
    <w:p w14:paraId="644CBE60" w14:textId="77777777" w:rsidR="002D6396" w:rsidRPr="0012713E" w:rsidRDefault="002D6396" w:rsidP="00471D97">
      <w:pPr>
        <w:pStyle w:val="Textbody"/>
        <w:numPr>
          <w:ilvl w:val="1"/>
          <w:numId w:val="242"/>
        </w:numPr>
        <w:spacing w:after="0"/>
        <w:jc w:val="both"/>
        <w:rPr>
          <w:rFonts w:ascii="Calibri" w:hAnsi="Calibri" w:cs="Calibri"/>
        </w:rPr>
      </w:pPr>
      <w:r w:rsidRPr="0012713E">
        <w:rPr>
          <w:rFonts w:ascii="Calibri" w:hAnsi="Calibri" w:cs="Calibri"/>
        </w:rPr>
        <w:t>oznaczenie przeznaczenia terenu, zgodnie z zapisem §4.</w:t>
      </w:r>
    </w:p>
    <w:p w14:paraId="6F30549F" w14:textId="77777777" w:rsidR="002D6396" w:rsidRPr="0012713E" w:rsidRDefault="002D6396" w:rsidP="00471D97">
      <w:pPr>
        <w:pStyle w:val="Textbody"/>
        <w:numPr>
          <w:ilvl w:val="0"/>
          <w:numId w:val="242"/>
        </w:numPr>
        <w:spacing w:after="0"/>
        <w:jc w:val="both"/>
        <w:rPr>
          <w:rFonts w:ascii="Calibri" w:hAnsi="Calibri" w:cs="Calibri"/>
        </w:rPr>
      </w:pPr>
      <w:r w:rsidRPr="0012713E">
        <w:rPr>
          <w:rFonts w:ascii="Calibri" w:hAnsi="Calibri" w:cs="Calibri"/>
        </w:rPr>
        <w:t>Następujące oznaczenia graficzne na rysunku planu stanowią treść obowiązującą na podstawie przepisów odrębnych:</w:t>
      </w:r>
    </w:p>
    <w:p w14:paraId="12E91AD9" w14:textId="1456764D" w:rsidR="003D2C7C" w:rsidRPr="0012713E" w:rsidRDefault="0018514A" w:rsidP="00471D97">
      <w:pPr>
        <w:pStyle w:val="Akapitzlist"/>
        <w:numPr>
          <w:ilvl w:val="1"/>
          <w:numId w:val="242"/>
        </w:numPr>
        <w:rPr>
          <w:rFonts w:ascii="Calibri" w:hAnsi="Calibri" w:cs="Calibri"/>
          <w:szCs w:val="24"/>
        </w:rPr>
      </w:pPr>
      <w:r w:rsidRPr="0012713E">
        <w:rPr>
          <w:rFonts w:ascii="Calibri" w:hAnsi="Calibri" w:cs="Calibri"/>
          <w:szCs w:val="24"/>
        </w:rPr>
        <w:t>strefa ochrony konserwatorskiej archeologicznej – obszar nawarstwień kulturowych starego miasta wpisany do rejestru zabytków;</w:t>
      </w:r>
    </w:p>
    <w:p w14:paraId="38AB07C9" w14:textId="0584499D" w:rsidR="0018514A" w:rsidRPr="0012713E" w:rsidRDefault="0018514A" w:rsidP="00471D97">
      <w:pPr>
        <w:pStyle w:val="Akapitzlist"/>
        <w:numPr>
          <w:ilvl w:val="1"/>
          <w:numId w:val="242"/>
        </w:numPr>
        <w:jc w:val="both"/>
        <w:rPr>
          <w:rFonts w:ascii="Calibri" w:hAnsi="Calibri" w:cs="Calibri"/>
          <w:szCs w:val="24"/>
        </w:rPr>
      </w:pPr>
      <w:r w:rsidRPr="0012713E">
        <w:rPr>
          <w:rFonts w:ascii="Calibri" w:hAnsi="Calibri" w:cs="Calibri"/>
          <w:szCs w:val="24"/>
        </w:rPr>
        <w:t>strefa ochrony konserwatorskiej – założenie urbanistyczne starego miasta w Mrągowie wpisane do rejestru zabytków;</w:t>
      </w:r>
    </w:p>
    <w:p w14:paraId="63CB3384" w14:textId="0063CB8C" w:rsidR="0018514A" w:rsidRPr="0012713E" w:rsidRDefault="0018514A" w:rsidP="00471D97">
      <w:pPr>
        <w:pStyle w:val="Akapitzlist"/>
        <w:numPr>
          <w:ilvl w:val="1"/>
          <w:numId w:val="242"/>
        </w:numPr>
        <w:rPr>
          <w:rFonts w:ascii="Calibri" w:hAnsi="Calibri" w:cs="Calibri"/>
          <w:szCs w:val="24"/>
        </w:rPr>
      </w:pPr>
      <w:r w:rsidRPr="0012713E">
        <w:rPr>
          <w:rFonts w:ascii="Calibri" w:hAnsi="Calibri" w:cs="Calibri"/>
          <w:szCs w:val="24"/>
        </w:rPr>
        <w:t>obiekty i obszary wpisane do rejestru zabytków;</w:t>
      </w:r>
    </w:p>
    <w:p w14:paraId="38B12EF9" w14:textId="5CA17AAF" w:rsidR="0018514A" w:rsidRPr="0012713E" w:rsidRDefault="0018514A" w:rsidP="00471D97">
      <w:pPr>
        <w:pStyle w:val="Akapitzlist"/>
        <w:numPr>
          <w:ilvl w:val="1"/>
          <w:numId w:val="242"/>
        </w:numPr>
        <w:rPr>
          <w:rFonts w:ascii="Calibri" w:hAnsi="Calibri" w:cs="Calibri"/>
          <w:szCs w:val="24"/>
        </w:rPr>
      </w:pPr>
      <w:r w:rsidRPr="0012713E">
        <w:rPr>
          <w:rFonts w:ascii="Calibri" w:hAnsi="Calibri" w:cs="Calibri"/>
          <w:szCs w:val="24"/>
        </w:rPr>
        <w:t>obiekty i obszary wpisane do gminnej ewidencji zabytków;</w:t>
      </w:r>
    </w:p>
    <w:p w14:paraId="359628A1" w14:textId="39EC6F61" w:rsidR="0018514A" w:rsidRPr="0012713E" w:rsidRDefault="0018514A" w:rsidP="00471D97">
      <w:pPr>
        <w:pStyle w:val="Akapitzlist"/>
        <w:numPr>
          <w:ilvl w:val="1"/>
          <w:numId w:val="242"/>
        </w:numPr>
        <w:rPr>
          <w:rFonts w:ascii="Calibri" w:hAnsi="Calibri" w:cs="Calibri"/>
          <w:szCs w:val="24"/>
        </w:rPr>
      </w:pPr>
      <w:r w:rsidRPr="0012713E">
        <w:rPr>
          <w:rFonts w:ascii="Calibri" w:hAnsi="Calibri" w:cs="Calibri"/>
          <w:szCs w:val="24"/>
        </w:rPr>
        <w:t>stanowiska archeologiczne.</w:t>
      </w:r>
    </w:p>
    <w:p w14:paraId="113FE581" w14:textId="77777777" w:rsidR="002D6396" w:rsidRPr="0012713E" w:rsidRDefault="002D6396" w:rsidP="00471D97">
      <w:pPr>
        <w:pStyle w:val="Textbody"/>
        <w:numPr>
          <w:ilvl w:val="0"/>
          <w:numId w:val="242"/>
        </w:numPr>
        <w:spacing w:after="0"/>
        <w:jc w:val="both"/>
        <w:rPr>
          <w:rFonts w:ascii="Calibri" w:hAnsi="Calibri" w:cs="Calibri"/>
        </w:rPr>
      </w:pPr>
      <w:r w:rsidRPr="0012713E">
        <w:rPr>
          <w:rFonts w:ascii="Calibri" w:hAnsi="Calibri" w:cs="Calibri"/>
        </w:rPr>
        <w:t>Oznaczenie granicy opracowania planu biegnące wzdłuż linii rozgraniczających należy traktować jako biegnące po tych liniach.</w:t>
      </w:r>
    </w:p>
    <w:p w14:paraId="5B544181" w14:textId="77777777" w:rsidR="002D6396" w:rsidRPr="0012713E" w:rsidRDefault="002D6396">
      <w:pPr>
        <w:pStyle w:val="Textbody"/>
        <w:spacing w:after="0"/>
        <w:jc w:val="center"/>
        <w:rPr>
          <w:rFonts w:ascii="Calibri" w:hAnsi="Calibri" w:cs="Calibri"/>
        </w:rPr>
      </w:pPr>
    </w:p>
    <w:p w14:paraId="4A61E22E" w14:textId="77777777" w:rsidR="002F6F83" w:rsidRPr="0012713E" w:rsidRDefault="002D6396">
      <w:pPr>
        <w:pStyle w:val="Textbody"/>
        <w:spacing w:after="0"/>
        <w:jc w:val="center"/>
        <w:rPr>
          <w:rFonts w:ascii="Calibri" w:hAnsi="Calibri" w:cs="Calibri"/>
        </w:rPr>
      </w:pPr>
      <w:r w:rsidRPr="0012713E">
        <w:rPr>
          <w:rFonts w:ascii="Calibri" w:hAnsi="Calibri" w:cs="Calibri"/>
        </w:rPr>
        <w:t>§4</w:t>
      </w:r>
    </w:p>
    <w:p w14:paraId="282EE344" w14:textId="77777777" w:rsidR="002F6F83" w:rsidRPr="0012713E" w:rsidRDefault="002F6F83">
      <w:pPr>
        <w:pStyle w:val="Textbody"/>
        <w:spacing w:after="0"/>
        <w:jc w:val="center"/>
        <w:rPr>
          <w:rFonts w:ascii="Calibri" w:hAnsi="Calibri" w:cs="Calibri"/>
        </w:rPr>
      </w:pPr>
    </w:p>
    <w:p w14:paraId="29D17867" w14:textId="4AD69BD1" w:rsidR="002F6F83" w:rsidRPr="0012713E" w:rsidRDefault="002D6396" w:rsidP="0002023E">
      <w:pPr>
        <w:pStyle w:val="Textbody"/>
        <w:tabs>
          <w:tab w:val="left" w:pos="345"/>
        </w:tabs>
        <w:spacing w:after="0"/>
        <w:jc w:val="both"/>
        <w:rPr>
          <w:rFonts w:ascii="Calibri" w:hAnsi="Calibri" w:cs="Calibri"/>
        </w:rPr>
      </w:pPr>
      <w:r w:rsidRPr="0012713E">
        <w:rPr>
          <w:rFonts w:ascii="Calibri" w:hAnsi="Calibri" w:cs="Calibri"/>
        </w:rPr>
        <w:t>Ustala się przeznaczenia terenów:</w:t>
      </w:r>
    </w:p>
    <w:p w14:paraId="6404D2F2" w14:textId="77777777" w:rsidR="002F6F83" w:rsidRPr="0012713E" w:rsidRDefault="002D6396" w:rsidP="00471D97">
      <w:pPr>
        <w:pStyle w:val="Textbody"/>
        <w:numPr>
          <w:ilvl w:val="1"/>
          <w:numId w:val="436"/>
        </w:numPr>
        <w:spacing w:after="0"/>
        <w:rPr>
          <w:rFonts w:ascii="Calibri" w:hAnsi="Calibri" w:cs="Calibri"/>
        </w:rPr>
      </w:pPr>
      <w:r w:rsidRPr="0012713E">
        <w:rPr>
          <w:rFonts w:ascii="Calibri" w:hAnsi="Calibri" w:cs="Calibri"/>
        </w:rPr>
        <w:t>teren zabudowy śródmiejskiej oznaczony symbolem MUS;</w:t>
      </w:r>
    </w:p>
    <w:p w14:paraId="281D6B5A" w14:textId="2D5F9FF2" w:rsidR="002F6F83" w:rsidRPr="0012713E" w:rsidRDefault="002D6396" w:rsidP="00471D97">
      <w:pPr>
        <w:pStyle w:val="Textbody"/>
        <w:numPr>
          <w:ilvl w:val="1"/>
          <w:numId w:val="436"/>
        </w:numPr>
        <w:spacing w:after="0"/>
        <w:rPr>
          <w:rFonts w:ascii="Calibri" w:hAnsi="Calibri" w:cs="Calibri"/>
        </w:rPr>
      </w:pPr>
      <w:r w:rsidRPr="0012713E">
        <w:rPr>
          <w:rFonts w:ascii="Calibri" w:hAnsi="Calibri" w:cs="Calibri"/>
        </w:rPr>
        <w:t>teren zabudowy mieszkaniowej wielorodzinnej z usługami nieuciążliwymi oznaczony symbolem MWU;</w:t>
      </w:r>
    </w:p>
    <w:p w14:paraId="0BAC2295" w14:textId="785325B8" w:rsidR="002F6F83" w:rsidRPr="0012713E" w:rsidRDefault="002D6396" w:rsidP="00471D97">
      <w:pPr>
        <w:pStyle w:val="Textbody"/>
        <w:numPr>
          <w:ilvl w:val="1"/>
          <w:numId w:val="436"/>
        </w:numPr>
        <w:spacing w:after="0"/>
        <w:rPr>
          <w:rFonts w:ascii="Calibri" w:hAnsi="Calibri" w:cs="Calibri"/>
        </w:rPr>
      </w:pPr>
      <w:r w:rsidRPr="0012713E">
        <w:rPr>
          <w:rFonts w:ascii="Calibri" w:hAnsi="Calibri" w:cs="Calibri"/>
        </w:rPr>
        <w:t>teren zabudowy usługowej</w:t>
      </w:r>
      <w:r w:rsidR="001D7248" w:rsidRPr="0012713E">
        <w:rPr>
          <w:rFonts w:ascii="Calibri" w:hAnsi="Calibri" w:cs="Calibri"/>
        </w:rPr>
        <w:t xml:space="preserve"> nieuciążliwej</w:t>
      </w:r>
      <w:r w:rsidRPr="0012713E">
        <w:rPr>
          <w:rFonts w:ascii="Calibri" w:hAnsi="Calibri" w:cs="Calibri"/>
        </w:rPr>
        <w:t xml:space="preserve"> z dopuszczeniem zabudowy mieszkaniowej wielorodzinnej oznaczony symbolem UMW;</w:t>
      </w:r>
    </w:p>
    <w:p w14:paraId="65B75B29" w14:textId="77777777" w:rsidR="002F6F83" w:rsidRPr="0012713E" w:rsidRDefault="002D6396" w:rsidP="00471D97">
      <w:pPr>
        <w:pStyle w:val="Textbody"/>
        <w:numPr>
          <w:ilvl w:val="1"/>
          <w:numId w:val="436"/>
        </w:numPr>
        <w:spacing w:after="0"/>
        <w:rPr>
          <w:rFonts w:ascii="Calibri" w:hAnsi="Calibri" w:cs="Calibri"/>
        </w:rPr>
      </w:pPr>
      <w:r w:rsidRPr="0012713E">
        <w:rPr>
          <w:rFonts w:ascii="Calibri" w:hAnsi="Calibri" w:cs="Calibri"/>
        </w:rPr>
        <w:lastRenderedPageBreak/>
        <w:t>teren zabudowy mieszkaniowej jednorodzinnej z usługami nieuciążliwymi oznaczony symbolem MNU;</w:t>
      </w:r>
    </w:p>
    <w:p w14:paraId="4631141A" w14:textId="77777777" w:rsidR="002F6F83" w:rsidRPr="0012713E" w:rsidRDefault="002D6396" w:rsidP="00471D97">
      <w:pPr>
        <w:pStyle w:val="Textbody"/>
        <w:numPr>
          <w:ilvl w:val="1"/>
          <w:numId w:val="436"/>
        </w:numPr>
        <w:spacing w:after="0"/>
        <w:rPr>
          <w:rFonts w:ascii="Calibri" w:hAnsi="Calibri" w:cs="Calibri"/>
        </w:rPr>
      </w:pPr>
      <w:r w:rsidRPr="0012713E">
        <w:rPr>
          <w:rFonts w:ascii="Calibri" w:hAnsi="Calibri" w:cs="Calibri"/>
        </w:rPr>
        <w:t>teren zabudowy usług nieuciążliwych oznaczony symbolem U;</w:t>
      </w:r>
    </w:p>
    <w:p w14:paraId="63DD0BF9" w14:textId="77777777" w:rsidR="002F6F83" w:rsidRPr="0012713E" w:rsidRDefault="002D6396" w:rsidP="00471D97">
      <w:pPr>
        <w:pStyle w:val="Textbody"/>
        <w:numPr>
          <w:ilvl w:val="1"/>
          <w:numId w:val="436"/>
        </w:numPr>
        <w:spacing w:after="0"/>
        <w:rPr>
          <w:rFonts w:ascii="Calibri" w:hAnsi="Calibri" w:cs="Calibri"/>
        </w:rPr>
      </w:pPr>
      <w:r w:rsidRPr="0012713E">
        <w:rPr>
          <w:rFonts w:ascii="Calibri" w:hAnsi="Calibri" w:cs="Calibri"/>
        </w:rPr>
        <w:t>teren zabudowy usług administracji publicznej oznaczony symbolem UA;</w:t>
      </w:r>
    </w:p>
    <w:p w14:paraId="32214A31" w14:textId="77777777" w:rsidR="002F6F83" w:rsidRPr="0012713E" w:rsidRDefault="002D6396" w:rsidP="00471D97">
      <w:pPr>
        <w:pStyle w:val="Textbody"/>
        <w:numPr>
          <w:ilvl w:val="1"/>
          <w:numId w:val="436"/>
        </w:numPr>
        <w:spacing w:after="0"/>
        <w:rPr>
          <w:rFonts w:ascii="Calibri" w:hAnsi="Calibri" w:cs="Calibri"/>
        </w:rPr>
      </w:pPr>
      <w:r w:rsidRPr="0012713E">
        <w:rPr>
          <w:rFonts w:ascii="Calibri" w:hAnsi="Calibri" w:cs="Calibri"/>
        </w:rPr>
        <w:t>teren zabudowy usług kultury oznaczony symbolem UK;</w:t>
      </w:r>
    </w:p>
    <w:p w14:paraId="42280182" w14:textId="77777777" w:rsidR="002F6F83" w:rsidRPr="0012713E" w:rsidRDefault="002D6396" w:rsidP="00471D97">
      <w:pPr>
        <w:pStyle w:val="Textbody"/>
        <w:numPr>
          <w:ilvl w:val="1"/>
          <w:numId w:val="436"/>
        </w:numPr>
        <w:spacing w:after="0"/>
        <w:rPr>
          <w:rFonts w:ascii="Calibri" w:hAnsi="Calibri" w:cs="Calibri"/>
        </w:rPr>
      </w:pPr>
      <w:r w:rsidRPr="0012713E">
        <w:rPr>
          <w:rFonts w:ascii="Calibri" w:hAnsi="Calibri" w:cs="Calibri"/>
        </w:rPr>
        <w:t>teren zabudowy usług sakralnych oznaczony symbolem UKM;</w:t>
      </w:r>
    </w:p>
    <w:p w14:paraId="13CEAB8D" w14:textId="77777777" w:rsidR="002F6F83" w:rsidRPr="0012713E" w:rsidRDefault="002D6396" w:rsidP="00471D97">
      <w:pPr>
        <w:pStyle w:val="Textbody"/>
        <w:numPr>
          <w:ilvl w:val="1"/>
          <w:numId w:val="436"/>
        </w:numPr>
        <w:spacing w:after="0"/>
        <w:rPr>
          <w:rFonts w:ascii="Calibri" w:hAnsi="Calibri" w:cs="Calibri"/>
        </w:rPr>
      </w:pPr>
      <w:r w:rsidRPr="0012713E">
        <w:rPr>
          <w:rFonts w:ascii="Calibri" w:hAnsi="Calibri" w:cs="Calibri"/>
        </w:rPr>
        <w:t>teren zabudowy usług oświaty i wychowania oznaczony symbolem UO;</w:t>
      </w:r>
    </w:p>
    <w:p w14:paraId="7A97F319" w14:textId="77777777" w:rsidR="002F6F83" w:rsidRPr="0012713E" w:rsidRDefault="002D6396" w:rsidP="00471D97">
      <w:pPr>
        <w:pStyle w:val="Textbody"/>
        <w:numPr>
          <w:ilvl w:val="1"/>
          <w:numId w:val="436"/>
        </w:numPr>
        <w:spacing w:after="0"/>
        <w:jc w:val="both"/>
        <w:rPr>
          <w:rFonts w:ascii="Calibri" w:hAnsi="Calibri" w:cs="Calibri"/>
        </w:rPr>
      </w:pPr>
      <w:r w:rsidRPr="0012713E">
        <w:rPr>
          <w:rFonts w:ascii="Calibri" w:hAnsi="Calibri" w:cs="Calibri"/>
        </w:rPr>
        <w:t>teren rozmieszczenia obiektów handlowych o powierzchni sprzedaży powyżej 2000 m</w:t>
      </w:r>
      <w:r w:rsidRPr="0012713E">
        <w:rPr>
          <w:rFonts w:ascii="Calibri" w:hAnsi="Calibri" w:cs="Calibri"/>
          <w:vertAlign w:val="superscript"/>
        </w:rPr>
        <w:t>2</w:t>
      </w:r>
      <w:r w:rsidRPr="0012713E">
        <w:rPr>
          <w:rFonts w:ascii="Calibri" w:hAnsi="Calibri" w:cs="Calibri"/>
        </w:rPr>
        <w:t xml:space="preserve"> oznaczony symbolem UC;</w:t>
      </w:r>
    </w:p>
    <w:p w14:paraId="3255ECBC" w14:textId="77777777" w:rsidR="002F6F83" w:rsidRPr="0012713E" w:rsidRDefault="002D6396" w:rsidP="00471D97">
      <w:pPr>
        <w:pStyle w:val="Textbody"/>
        <w:numPr>
          <w:ilvl w:val="1"/>
          <w:numId w:val="436"/>
        </w:numPr>
        <w:spacing w:after="0"/>
        <w:rPr>
          <w:rFonts w:ascii="Calibri" w:hAnsi="Calibri" w:cs="Calibri"/>
        </w:rPr>
      </w:pPr>
      <w:r w:rsidRPr="0012713E">
        <w:rPr>
          <w:rFonts w:ascii="Calibri" w:hAnsi="Calibri" w:cs="Calibri"/>
        </w:rPr>
        <w:t>teren usług turystycznych oznaczony symbolem UT;</w:t>
      </w:r>
    </w:p>
    <w:p w14:paraId="2567BC71" w14:textId="77777777" w:rsidR="002F6F83" w:rsidRPr="0012713E" w:rsidRDefault="002D6396" w:rsidP="00471D97">
      <w:pPr>
        <w:pStyle w:val="Textbody"/>
        <w:numPr>
          <w:ilvl w:val="1"/>
          <w:numId w:val="436"/>
        </w:numPr>
        <w:spacing w:after="0"/>
        <w:rPr>
          <w:rFonts w:ascii="Calibri" w:hAnsi="Calibri" w:cs="Calibri"/>
        </w:rPr>
      </w:pPr>
      <w:r w:rsidRPr="0012713E">
        <w:rPr>
          <w:rFonts w:ascii="Calibri" w:hAnsi="Calibri" w:cs="Calibri"/>
        </w:rPr>
        <w:t>teren rekreacyjny oznaczony symbolem UTp;</w:t>
      </w:r>
    </w:p>
    <w:p w14:paraId="17B51438" w14:textId="77777777" w:rsidR="002F6F83" w:rsidRPr="0012713E" w:rsidRDefault="002D6396" w:rsidP="00471D97">
      <w:pPr>
        <w:pStyle w:val="Textbody"/>
        <w:numPr>
          <w:ilvl w:val="1"/>
          <w:numId w:val="436"/>
        </w:numPr>
        <w:spacing w:after="0"/>
        <w:rPr>
          <w:rFonts w:ascii="Calibri" w:hAnsi="Calibri" w:cs="Calibri"/>
        </w:rPr>
      </w:pPr>
      <w:r w:rsidRPr="0012713E">
        <w:rPr>
          <w:rFonts w:ascii="Calibri" w:hAnsi="Calibri" w:cs="Calibri"/>
        </w:rPr>
        <w:t>teren sportu oznaczony symbolem US;</w:t>
      </w:r>
    </w:p>
    <w:p w14:paraId="2B1748CE" w14:textId="1863F496" w:rsidR="00F6025E" w:rsidRPr="0012713E" w:rsidRDefault="00F6025E" w:rsidP="00471D97">
      <w:pPr>
        <w:pStyle w:val="Textbody"/>
        <w:numPr>
          <w:ilvl w:val="1"/>
          <w:numId w:val="436"/>
        </w:numPr>
        <w:spacing w:after="0"/>
        <w:rPr>
          <w:rFonts w:ascii="Calibri" w:hAnsi="Calibri" w:cs="Calibri"/>
        </w:rPr>
      </w:pPr>
      <w:r w:rsidRPr="0012713E">
        <w:rPr>
          <w:rFonts w:ascii="Calibri" w:hAnsi="Calibri" w:cs="Calibri"/>
        </w:rPr>
        <w:t>teren sportu i rekreacji oznaczony symbolem US,UTp;</w:t>
      </w:r>
    </w:p>
    <w:p w14:paraId="18D561AB" w14:textId="77777777" w:rsidR="002F6F83" w:rsidRPr="0012713E" w:rsidRDefault="002D6396" w:rsidP="00471D97">
      <w:pPr>
        <w:pStyle w:val="Textbody"/>
        <w:numPr>
          <w:ilvl w:val="1"/>
          <w:numId w:val="436"/>
        </w:numPr>
        <w:spacing w:after="0"/>
        <w:rPr>
          <w:rFonts w:ascii="Calibri" w:hAnsi="Calibri" w:cs="Calibri"/>
        </w:rPr>
      </w:pPr>
      <w:r w:rsidRPr="0012713E">
        <w:rPr>
          <w:rFonts w:ascii="Calibri" w:hAnsi="Calibri" w:cs="Calibri"/>
        </w:rPr>
        <w:t>teren placu miejskiego oznaczony symbolem UKS;</w:t>
      </w:r>
    </w:p>
    <w:p w14:paraId="4D108EDF" w14:textId="77777777" w:rsidR="002F6F83" w:rsidRPr="0012713E" w:rsidRDefault="002D6396" w:rsidP="00471D97">
      <w:pPr>
        <w:pStyle w:val="Textbody"/>
        <w:numPr>
          <w:ilvl w:val="1"/>
          <w:numId w:val="436"/>
        </w:numPr>
        <w:spacing w:after="0"/>
        <w:rPr>
          <w:rFonts w:ascii="Calibri" w:hAnsi="Calibri" w:cs="Calibri"/>
        </w:rPr>
      </w:pPr>
      <w:r w:rsidRPr="0012713E">
        <w:rPr>
          <w:rFonts w:ascii="Calibri" w:hAnsi="Calibri" w:cs="Calibri"/>
        </w:rPr>
        <w:t>teren zabudowy produkcyjno-usługowej oznaczony symbolem PU;</w:t>
      </w:r>
    </w:p>
    <w:p w14:paraId="0F45F23B" w14:textId="77777777" w:rsidR="002F6F83" w:rsidRPr="0012713E" w:rsidRDefault="002D6396" w:rsidP="00471D97">
      <w:pPr>
        <w:pStyle w:val="Textbody"/>
        <w:numPr>
          <w:ilvl w:val="1"/>
          <w:numId w:val="436"/>
        </w:numPr>
        <w:spacing w:after="0"/>
        <w:rPr>
          <w:rFonts w:ascii="Calibri" w:hAnsi="Calibri" w:cs="Calibri"/>
        </w:rPr>
      </w:pPr>
      <w:r w:rsidRPr="0012713E">
        <w:rPr>
          <w:rFonts w:ascii="Calibri" w:hAnsi="Calibri" w:cs="Calibri"/>
        </w:rPr>
        <w:t>teren gospodarstwa ogrodniczego oznaczony symbolem RU;</w:t>
      </w:r>
    </w:p>
    <w:p w14:paraId="096A8685" w14:textId="77777777" w:rsidR="002F6F83" w:rsidRPr="0012713E" w:rsidRDefault="002D6396" w:rsidP="00471D97">
      <w:pPr>
        <w:pStyle w:val="Textbody"/>
        <w:numPr>
          <w:ilvl w:val="1"/>
          <w:numId w:val="436"/>
        </w:numPr>
        <w:spacing w:after="0"/>
        <w:rPr>
          <w:rFonts w:ascii="Calibri" w:hAnsi="Calibri" w:cs="Calibri"/>
        </w:rPr>
      </w:pPr>
      <w:r w:rsidRPr="0012713E">
        <w:rPr>
          <w:rFonts w:ascii="Calibri" w:hAnsi="Calibri" w:cs="Calibri"/>
        </w:rPr>
        <w:t>teren cmentarzy zamkniętych oznaczony symbolem ZCz;</w:t>
      </w:r>
    </w:p>
    <w:p w14:paraId="56B761EC" w14:textId="77777777" w:rsidR="002F6F83" w:rsidRPr="0012713E" w:rsidRDefault="002D6396" w:rsidP="00471D97">
      <w:pPr>
        <w:pStyle w:val="Textbody"/>
        <w:numPr>
          <w:ilvl w:val="1"/>
          <w:numId w:val="436"/>
        </w:numPr>
        <w:spacing w:after="0"/>
        <w:rPr>
          <w:rFonts w:ascii="Calibri" w:hAnsi="Calibri" w:cs="Calibri"/>
        </w:rPr>
      </w:pPr>
      <w:r w:rsidRPr="0012713E">
        <w:rPr>
          <w:rFonts w:ascii="Calibri" w:hAnsi="Calibri" w:cs="Calibri"/>
        </w:rPr>
        <w:t>teren zieleni urządzonej oznaczony symbolem ZP;</w:t>
      </w:r>
    </w:p>
    <w:p w14:paraId="5434911F" w14:textId="77777777" w:rsidR="002F6F83" w:rsidRPr="0012713E" w:rsidRDefault="002D6396" w:rsidP="00471D97">
      <w:pPr>
        <w:pStyle w:val="Textbody"/>
        <w:numPr>
          <w:ilvl w:val="1"/>
          <w:numId w:val="436"/>
        </w:numPr>
        <w:spacing w:after="0"/>
        <w:rPr>
          <w:rFonts w:ascii="Calibri" w:hAnsi="Calibri" w:cs="Calibri"/>
        </w:rPr>
      </w:pPr>
      <w:r w:rsidRPr="0012713E">
        <w:rPr>
          <w:rFonts w:ascii="Calibri" w:hAnsi="Calibri" w:cs="Calibri"/>
        </w:rPr>
        <w:t>teren zieleni naturalnej oznaczony symbolem Z;</w:t>
      </w:r>
    </w:p>
    <w:p w14:paraId="7FB02BCC" w14:textId="77777777" w:rsidR="002F6F83" w:rsidRPr="0012713E" w:rsidRDefault="002D6396" w:rsidP="00471D97">
      <w:pPr>
        <w:pStyle w:val="Textbody"/>
        <w:numPr>
          <w:ilvl w:val="1"/>
          <w:numId w:val="436"/>
        </w:numPr>
        <w:spacing w:after="0"/>
        <w:rPr>
          <w:rFonts w:ascii="Calibri" w:hAnsi="Calibri" w:cs="Calibri"/>
        </w:rPr>
      </w:pPr>
      <w:r w:rsidRPr="0012713E">
        <w:rPr>
          <w:rFonts w:ascii="Calibri" w:hAnsi="Calibri" w:cs="Calibri"/>
        </w:rPr>
        <w:t>teren wód powierzchniowych oznaczony symbolem WS;</w:t>
      </w:r>
    </w:p>
    <w:p w14:paraId="248D33A3" w14:textId="77777777" w:rsidR="002F6F83" w:rsidRPr="0012713E" w:rsidRDefault="002D6396" w:rsidP="00471D97">
      <w:pPr>
        <w:pStyle w:val="Textbody"/>
        <w:numPr>
          <w:ilvl w:val="1"/>
          <w:numId w:val="436"/>
        </w:numPr>
        <w:spacing w:after="0"/>
        <w:rPr>
          <w:rFonts w:ascii="Calibri" w:hAnsi="Calibri" w:cs="Calibri"/>
        </w:rPr>
      </w:pPr>
      <w:r w:rsidRPr="0012713E">
        <w:rPr>
          <w:rFonts w:ascii="Calibri" w:hAnsi="Calibri" w:cs="Calibri"/>
        </w:rPr>
        <w:t>teren urządzeń komunikacji – parkingi oznaczony symbolem KSp;</w:t>
      </w:r>
    </w:p>
    <w:p w14:paraId="5802B7E0" w14:textId="77777777" w:rsidR="002F6F83" w:rsidRPr="0012713E" w:rsidRDefault="002D6396" w:rsidP="00471D97">
      <w:pPr>
        <w:pStyle w:val="Textbody"/>
        <w:numPr>
          <w:ilvl w:val="1"/>
          <w:numId w:val="436"/>
        </w:numPr>
        <w:spacing w:after="0"/>
        <w:rPr>
          <w:rFonts w:ascii="Calibri" w:hAnsi="Calibri" w:cs="Calibri"/>
        </w:rPr>
      </w:pPr>
      <w:r w:rsidRPr="0012713E">
        <w:rPr>
          <w:rFonts w:ascii="Calibri" w:hAnsi="Calibri" w:cs="Calibri"/>
        </w:rPr>
        <w:t>teren urządzeń komunikacji – garaże oznaczony symbolem KSg;</w:t>
      </w:r>
    </w:p>
    <w:p w14:paraId="7B54E709" w14:textId="77777777" w:rsidR="002F6F83" w:rsidRPr="0012713E" w:rsidRDefault="002D6396" w:rsidP="00471D97">
      <w:pPr>
        <w:pStyle w:val="Textbody"/>
        <w:numPr>
          <w:ilvl w:val="1"/>
          <w:numId w:val="436"/>
        </w:numPr>
        <w:spacing w:after="0"/>
        <w:rPr>
          <w:rFonts w:ascii="Calibri" w:hAnsi="Calibri" w:cs="Calibri"/>
        </w:rPr>
      </w:pPr>
      <w:r w:rsidRPr="0012713E">
        <w:rPr>
          <w:rFonts w:ascii="Calibri" w:hAnsi="Calibri" w:cs="Calibri"/>
        </w:rPr>
        <w:t>teren urządzeń infrastruktury kanalizacji sanitarnej oznaczony symbolem Kk;</w:t>
      </w:r>
    </w:p>
    <w:p w14:paraId="03303C3C" w14:textId="77777777" w:rsidR="002F6F83" w:rsidRPr="0012713E" w:rsidRDefault="002D6396" w:rsidP="00471D97">
      <w:pPr>
        <w:pStyle w:val="Textbody"/>
        <w:numPr>
          <w:ilvl w:val="1"/>
          <w:numId w:val="436"/>
        </w:numPr>
        <w:spacing w:after="0"/>
        <w:rPr>
          <w:rFonts w:ascii="Calibri" w:hAnsi="Calibri" w:cs="Calibri"/>
        </w:rPr>
      </w:pPr>
      <w:r w:rsidRPr="0012713E">
        <w:rPr>
          <w:rFonts w:ascii="Calibri" w:hAnsi="Calibri" w:cs="Calibri"/>
        </w:rPr>
        <w:t>teren urządzeń infrastruktury wodociągowej oznaczony symbolem W;</w:t>
      </w:r>
    </w:p>
    <w:p w14:paraId="6C8375ED" w14:textId="77777777" w:rsidR="002F6F83" w:rsidRPr="0012713E" w:rsidRDefault="002D6396" w:rsidP="00471D97">
      <w:pPr>
        <w:pStyle w:val="Textbody"/>
        <w:numPr>
          <w:ilvl w:val="1"/>
          <w:numId w:val="436"/>
        </w:numPr>
        <w:spacing w:after="0"/>
        <w:rPr>
          <w:rFonts w:ascii="Calibri" w:hAnsi="Calibri" w:cs="Calibri"/>
        </w:rPr>
      </w:pPr>
      <w:r w:rsidRPr="0012713E">
        <w:rPr>
          <w:rFonts w:ascii="Calibri" w:hAnsi="Calibri" w:cs="Calibri"/>
        </w:rPr>
        <w:t>teren urządzeń infrastruktury gazowej oznaczony symbolem G;</w:t>
      </w:r>
    </w:p>
    <w:p w14:paraId="0A5004C8" w14:textId="77777777" w:rsidR="002F6F83" w:rsidRPr="0012713E" w:rsidRDefault="002D6396" w:rsidP="00471D97">
      <w:pPr>
        <w:pStyle w:val="Textbody"/>
        <w:numPr>
          <w:ilvl w:val="1"/>
          <w:numId w:val="436"/>
        </w:numPr>
        <w:spacing w:after="0"/>
        <w:rPr>
          <w:rFonts w:ascii="Calibri" w:hAnsi="Calibri" w:cs="Calibri"/>
        </w:rPr>
      </w:pPr>
      <w:r w:rsidRPr="0012713E">
        <w:rPr>
          <w:rFonts w:ascii="Calibri" w:hAnsi="Calibri" w:cs="Calibri"/>
        </w:rPr>
        <w:t>teren urządzeń infrastruktury ciepłowniczej oznaczony symbolem C;</w:t>
      </w:r>
    </w:p>
    <w:p w14:paraId="3AD424A1" w14:textId="77777777" w:rsidR="002F6F83" w:rsidRPr="0012713E" w:rsidRDefault="002D6396" w:rsidP="00471D97">
      <w:pPr>
        <w:pStyle w:val="Textbody"/>
        <w:numPr>
          <w:ilvl w:val="1"/>
          <w:numId w:val="436"/>
        </w:numPr>
        <w:spacing w:after="0"/>
        <w:rPr>
          <w:rFonts w:ascii="Calibri" w:hAnsi="Calibri" w:cs="Calibri"/>
        </w:rPr>
      </w:pPr>
      <w:r w:rsidRPr="0012713E">
        <w:rPr>
          <w:rFonts w:ascii="Calibri" w:hAnsi="Calibri" w:cs="Calibri"/>
        </w:rPr>
        <w:t>teren urządzeń infrastruktury elektroenergetycznej oznaczony symbolem E;</w:t>
      </w:r>
    </w:p>
    <w:p w14:paraId="778E0243" w14:textId="77777777" w:rsidR="002F6F83" w:rsidRPr="0012713E" w:rsidRDefault="002D6396" w:rsidP="00471D97">
      <w:pPr>
        <w:pStyle w:val="Textbody"/>
        <w:numPr>
          <w:ilvl w:val="1"/>
          <w:numId w:val="436"/>
        </w:numPr>
        <w:spacing w:after="0"/>
        <w:rPr>
          <w:rFonts w:ascii="Calibri" w:hAnsi="Calibri" w:cs="Calibri"/>
        </w:rPr>
      </w:pPr>
      <w:r w:rsidRPr="0012713E">
        <w:rPr>
          <w:rFonts w:ascii="Calibri" w:hAnsi="Calibri" w:cs="Calibri"/>
        </w:rPr>
        <w:t>teren urządzeń infrastruktury telekomunikacyjnej oznaczony symbolem T;</w:t>
      </w:r>
    </w:p>
    <w:p w14:paraId="1DF9B303" w14:textId="77777777" w:rsidR="002F6F83" w:rsidRPr="0012713E" w:rsidRDefault="002D6396" w:rsidP="00471D97">
      <w:pPr>
        <w:pStyle w:val="Textbody"/>
        <w:numPr>
          <w:ilvl w:val="1"/>
          <w:numId w:val="436"/>
        </w:numPr>
        <w:spacing w:after="0"/>
        <w:rPr>
          <w:rFonts w:ascii="Calibri" w:hAnsi="Calibri" w:cs="Calibri"/>
        </w:rPr>
      </w:pPr>
      <w:r w:rsidRPr="0012713E">
        <w:rPr>
          <w:rFonts w:ascii="Calibri" w:hAnsi="Calibri" w:cs="Calibri"/>
        </w:rPr>
        <w:t>teren komunikacji oznaczony symbolem KS;</w:t>
      </w:r>
    </w:p>
    <w:p w14:paraId="0F553882" w14:textId="244027CC" w:rsidR="002F6F83" w:rsidRPr="0012713E" w:rsidRDefault="002D6396" w:rsidP="00471D97">
      <w:pPr>
        <w:pStyle w:val="Textbody"/>
        <w:numPr>
          <w:ilvl w:val="1"/>
          <w:numId w:val="436"/>
        </w:numPr>
        <w:spacing w:after="0"/>
        <w:rPr>
          <w:rFonts w:ascii="Calibri" w:hAnsi="Calibri" w:cs="Calibri"/>
        </w:rPr>
      </w:pPr>
      <w:r w:rsidRPr="0012713E">
        <w:rPr>
          <w:rFonts w:ascii="Calibri" w:hAnsi="Calibri" w:cs="Calibri"/>
        </w:rPr>
        <w:t>teren drogi publicznej klasy głównej ruchu przy</w:t>
      </w:r>
      <w:r w:rsidR="00084AF0" w:rsidRPr="0012713E">
        <w:rPr>
          <w:rFonts w:ascii="Calibri" w:hAnsi="Calibri" w:cs="Calibri"/>
        </w:rPr>
        <w:t>s</w:t>
      </w:r>
      <w:r w:rsidRPr="0012713E">
        <w:rPr>
          <w:rFonts w:ascii="Calibri" w:hAnsi="Calibri" w:cs="Calibri"/>
        </w:rPr>
        <w:t>pieszonego oznaczony symbolem KDGP;</w:t>
      </w:r>
    </w:p>
    <w:p w14:paraId="53659277" w14:textId="77777777" w:rsidR="002F6F83" w:rsidRPr="0012713E" w:rsidRDefault="002D6396" w:rsidP="00471D97">
      <w:pPr>
        <w:pStyle w:val="Textbody"/>
        <w:numPr>
          <w:ilvl w:val="1"/>
          <w:numId w:val="436"/>
        </w:numPr>
        <w:spacing w:after="0"/>
        <w:rPr>
          <w:rFonts w:ascii="Calibri" w:hAnsi="Calibri" w:cs="Calibri"/>
        </w:rPr>
      </w:pPr>
      <w:r w:rsidRPr="0012713E">
        <w:rPr>
          <w:rFonts w:ascii="Calibri" w:hAnsi="Calibri" w:cs="Calibri"/>
        </w:rPr>
        <w:t>teren drogi publicznej klasy zbiorczej oznaczony symbolem KDZ;</w:t>
      </w:r>
    </w:p>
    <w:p w14:paraId="7AB0C4C1" w14:textId="77777777" w:rsidR="002F6F83" w:rsidRPr="0012713E" w:rsidRDefault="002D6396" w:rsidP="00471D97">
      <w:pPr>
        <w:pStyle w:val="Textbody"/>
        <w:numPr>
          <w:ilvl w:val="1"/>
          <w:numId w:val="436"/>
        </w:numPr>
        <w:spacing w:after="0"/>
        <w:rPr>
          <w:rFonts w:ascii="Calibri" w:hAnsi="Calibri" w:cs="Calibri"/>
        </w:rPr>
      </w:pPr>
      <w:r w:rsidRPr="0012713E">
        <w:rPr>
          <w:rFonts w:ascii="Calibri" w:hAnsi="Calibri" w:cs="Calibri"/>
        </w:rPr>
        <w:t>teren drogi publicznej klasy lokalnej oznaczony symbolem KDL;</w:t>
      </w:r>
    </w:p>
    <w:p w14:paraId="6A792509" w14:textId="77777777" w:rsidR="002F6F83" w:rsidRPr="0012713E" w:rsidRDefault="002D6396" w:rsidP="00471D97">
      <w:pPr>
        <w:pStyle w:val="Textbody"/>
        <w:numPr>
          <w:ilvl w:val="1"/>
          <w:numId w:val="436"/>
        </w:numPr>
        <w:spacing w:after="0"/>
        <w:rPr>
          <w:rFonts w:ascii="Calibri" w:hAnsi="Calibri" w:cs="Calibri"/>
        </w:rPr>
      </w:pPr>
      <w:r w:rsidRPr="0012713E">
        <w:rPr>
          <w:rFonts w:ascii="Calibri" w:hAnsi="Calibri" w:cs="Calibri"/>
        </w:rPr>
        <w:t>teren drogi publicznej klasy dojazdowej oznaczony symbolem KDD;</w:t>
      </w:r>
    </w:p>
    <w:p w14:paraId="448EAD1A" w14:textId="77777777" w:rsidR="002F6F83" w:rsidRPr="0012713E" w:rsidRDefault="002D6396" w:rsidP="00471D97">
      <w:pPr>
        <w:pStyle w:val="Textbody"/>
        <w:numPr>
          <w:ilvl w:val="1"/>
          <w:numId w:val="436"/>
        </w:numPr>
        <w:spacing w:after="0"/>
        <w:rPr>
          <w:rFonts w:ascii="Calibri" w:hAnsi="Calibri" w:cs="Calibri"/>
        </w:rPr>
      </w:pPr>
      <w:r w:rsidRPr="0012713E">
        <w:rPr>
          <w:rFonts w:ascii="Calibri" w:hAnsi="Calibri" w:cs="Calibri"/>
        </w:rPr>
        <w:t>teren drogi wewnętrznej oznaczony symbolem KDW;</w:t>
      </w:r>
    </w:p>
    <w:p w14:paraId="30938853" w14:textId="77777777" w:rsidR="002F6F83" w:rsidRPr="0012713E" w:rsidRDefault="002D6396" w:rsidP="00471D97">
      <w:pPr>
        <w:pStyle w:val="Textbody"/>
        <w:numPr>
          <w:ilvl w:val="1"/>
          <w:numId w:val="436"/>
        </w:numPr>
        <w:spacing w:after="0"/>
        <w:rPr>
          <w:rFonts w:ascii="Calibri" w:hAnsi="Calibri" w:cs="Calibri"/>
        </w:rPr>
      </w:pPr>
      <w:r w:rsidRPr="0012713E">
        <w:rPr>
          <w:rFonts w:ascii="Calibri" w:hAnsi="Calibri" w:cs="Calibri"/>
        </w:rPr>
        <w:t>teren drogi pieszo-rowerowej oznaczony symbolem KXR;</w:t>
      </w:r>
    </w:p>
    <w:p w14:paraId="26E1B5BD" w14:textId="77777777" w:rsidR="002F6F83" w:rsidRPr="0012713E" w:rsidRDefault="002D6396" w:rsidP="00471D97">
      <w:pPr>
        <w:pStyle w:val="Textbody"/>
        <w:numPr>
          <w:ilvl w:val="1"/>
          <w:numId w:val="436"/>
        </w:numPr>
        <w:spacing w:after="0"/>
        <w:rPr>
          <w:rFonts w:ascii="Calibri" w:hAnsi="Calibri" w:cs="Calibri"/>
        </w:rPr>
      </w:pPr>
      <w:r w:rsidRPr="0012713E">
        <w:rPr>
          <w:rFonts w:ascii="Calibri" w:hAnsi="Calibri" w:cs="Calibri"/>
        </w:rPr>
        <w:t>teren drogi pieszo-jezdnej oznaczony symbolem KDX;</w:t>
      </w:r>
    </w:p>
    <w:p w14:paraId="3C05E87B" w14:textId="77777777" w:rsidR="002F6F83" w:rsidRPr="0012713E" w:rsidRDefault="002D6396" w:rsidP="00471D97">
      <w:pPr>
        <w:pStyle w:val="Textbody"/>
        <w:numPr>
          <w:ilvl w:val="1"/>
          <w:numId w:val="436"/>
        </w:numPr>
        <w:spacing w:after="0"/>
        <w:rPr>
          <w:rFonts w:ascii="Calibri" w:hAnsi="Calibri" w:cs="Calibri"/>
        </w:rPr>
      </w:pPr>
      <w:r w:rsidRPr="0012713E">
        <w:rPr>
          <w:rFonts w:ascii="Calibri" w:hAnsi="Calibri" w:cs="Calibri"/>
        </w:rPr>
        <w:t>teren drogi pieszej oznaczony symbolem KXX.</w:t>
      </w:r>
    </w:p>
    <w:p w14:paraId="49B481D6" w14:textId="77777777" w:rsidR="002F6F83" w:rsidRPr="0012713E" w:rsidRDefault="002F6F83" w:rsidP="0002023E">
      <w:pPr>
        <w:pStyle w:val="Textbody"/>
        <w:spacing w:after="0"/>
        <w:rPr>
          <w:rFonts w:ascii="Calibri" w:hAnsi="Calibri" w:cs="Calibri"/>
        </w:rPr>
      </w:pPr>
    </w:p>
    <w:p w14:paraId="1FB1D5D5" w14:textId="77777777" w:rsidR="008C6A8C" w:rsidRPr="0012713E" w:rsidRDefault="008C6A8C" w:rsidP="0002023E">
      <w:pPr>
        <w:pStyle w:val="Textbody"/>
        <w:spacing w:after="0"/>
        <w:rPr>
          <w:rFonts w:ascii="Calibri" w:hAnsi="Calibri" w:cs="Calibri"/>
        </w:rPr>
      </w:pPr>
    </w:p>
    <w:p w14:paraId="2CE5CFB3" w14:textId="31FA6EC2" w:rsidR="002F6F83" w:rsidRPr="0012713E" w:rsidRDefault="002D6396">
      <w:pPr>
        <w:pStyle w:val="Textbody"/>
        <w:spacing w:after="0"/>
        <w:jc w:val="center"/>
        <w:rPr>
          <w:rFonts w:ascii="Calibri" w:hAnsi="Calibri" w:cs="Calibri"/>
        </w:rPr>
      </w:pPr>
      <w:r w:rsidRPr="0012713E">
        <w:rPr>
          <w:rFonts w:ascii="Calibri" w:hAnsi="Calibri" w:cs="Calibri"/>
        </w:rPr>
        <w:t>§</w:t>
      </w:r>
      <w:r w:rsidR="008C6A8C" w:rsidRPr="0012713E">
        <w:rPr>
          <w:rFonts w:ascii="Calibri" w:hAnsi="Calibri" w:cs="Calibri"/>
        </w:rPr>
        <w:t>5</w:t>
      </w:r>
    </w:p>
    <w:p w14:paraId="075DE185" w14:textId="77777777" w:rsidR="002F6F83" w:rsidRPr="0012713E" w:rsidRDefault="002D6396">
      <w:pPr>
        <w:pStyle w:val="Textbody"/>
        <w:spacing w:after="0"/>
        <w:jc w:val="both"/>
        <w:rPr>
          <w:rFonts w:ascii="Calibri" w:hAnsi="Calibri" w:cs="Calibri"/>
        </w:rPr>
      </w:pPr>
      <w:r w:rsidRPr="0012713E">
        <w:rPr>
          <w:rFonts w:ascii="Calibri" w:hAnsi="Calibri" w:cs="Calibri"/>
        </w:rPr>
        <w:t>Zasady ochrony i kształtowania ładu przestrzennego:</w:t>
      </w:r>
    </w:p>
    <w:p w14:paraId="437F51C6" w14:textId="785AB5AD" w:rsidR="002F6F83" w:rsidRPr="0012713E" w:rsidRDefault="002D6396" w:rsidP="00471D97">
      <w:pPr>
        <w:pStyle w:val="Standard"/>
        <w:numPr>
          <w:ilvl w:val="0"/>
          <w:numId w:val="437"/>
        </w:numPr>
        <w:jc w:val="both"/>
        <w:rPr>
          <w:rFonts w:ascii="Calibri" w:hAnsi="Calibri" w:cs="Calibri"/>
        </w:rPr>
      </w:pPr>
      <w:r w:rsidRPr="0012713E">
        <w:rPr>
          <w:rFonts w:ascii="Calibri" w:hAnsi="Calibri" w:cs="Calibri"/>
        </w:rPr>
        <w:t>Na całym obsza</w:t>
      </w:r>
      <w:r w:rsidR="000A50B0" w:rsidRPr="0012713E">
        <w:rPr>
          <w:rFonts w:ascii="Calibri" w:hAnsi="Calibri" w:cs="Calibri"/>
        </w:rPr>
        <w:t xml:space="preserve">rze objętym planem zakazuje się </w:t>
      </w:r>
      <w:r w:rsidRPr="0012713E">
        <w:rPr>
          <w:rFonts w:ascii="Calibri" w:hAnsi="Calibri" w:cs="Calibri"/>
        </w:rPr>
        <w:t>lokalizacji tymczasowych obiektów budowlanych z wyjątkiem obiektó</w:t>
      </w:r>
      <w:r w:rsidR="00C91B51" w:rsidRPr="0012713E">
        <w:rPr>
          <w:rFonts w:ascii="Calibri" w:hAnsi="Calibri" w:cs="Calibri"/>
        </w:rPr>
        <w:t>w lokalizowanych na czas budowy.</w:t>
      </w:r>
    </w:p>
    <w:p w14:paraId="5F58FD78" w14:textId="77777777" w:rsidR="002F6F83" w:rsidRPr="0012713E" w:rsidRDefault="002D6396" w:rsidP="00471D97">
      <w:pPr>
        <w:pStyle w:val="Standard"/>
        <w:numPr>
          <w:ilvl w:val="0"/>
          <w:numId w:val="437"/>
        </w:numPr>
        <w:jc w:val="both"/>
        <w:rPr>
          <w:rFonts w:ascii="Calibri" w:hAnsi="Calibri" w:cs="Calibri"/>
        </w:rPr>
      </w:pPr>
      <w:r w:rsidRPr="0012713E">
        <w:rPr>
          <w:rFonts w:ascii="Calibri" w:hAnsi="Calibri" w:cs="Calibri"/>
        </w:rPr>
        <w:t>Budynki lub ich części znajdujące się poza wyznaczoną nieprzekraczalną linią zabudowy mogą podlegać rozbudowie, lecz w części rozbudowanej nie mogą wykraczać poza tą linią, w przypadku nadbudowy dopuszcza się wykonanie jej w istniejącym obrysie.</w:t>
      </w:r>
    </w:p>
    <w:p w14:paraId="7400C852" w14:textId="77777777" w:rsidR="002F6F83" w:rsidRPr="0012713E" w:rsidRDefault="002D6396" w:rsidP="00471D97">
      <w:pPr>
        <w:pStyle w:val="Standard"/>
        <w:numPr>
          <w:ilvl w:val="0"/>
          <w:numId w:val="437"/>
        </w:numPr>
        <w:jc w:val="both"/>
        <w:rPr>
          <w:rFonts w:ascii="Calibri" w:hAnsi="Calibri" w:cs="Calibri"/>
        </w:rPr>
      </w:pPr>
      <w:r w:rsidRPr="0012713E">
        <w:rPr>
          <w:rFonts w:ascii="Calibri" w:hAnsi="Calibri" w:cs="Calibri"/>
        </w:rPr>
        <w:t>Na terenach oznaczonych:</w:t>
      </w:r>
    </w:p>
    <w:p w14:paraId="5D11E8EC" w14:textId="4936E9AF" w:rsidR="002F6F83" w:rsidRPr="0012713E" w:rsidRDefault="002D6396" w:rsidP="00471D97">
      <w:pPr>
        <w:pStyle w:val="Standard"/>
        <w:numPr>
          <w:ilvl w:val="1"/>
          <w:numId w:val="434"/>
        </w:numPr>
        <w:jc w:val="both"/>
        <w:rPr>
          <w:rFonts w:ascii="Calibri" w:hAnsi="Calibri" w:cs="Calibri"/>
        </w:rPr>
      </w:pPr>
      <w:r w:rsidRPr="0012713E">
        <w:rPr>
          <w:rFonts w:ascii="Calibri" w:hAnsi="Calibri" w:cs="Calibri"/>
        </w:rPr>
        <w:lastRenderedPageBreak/>
        <w:t>symbolem MUS - zabudowa mieszkaniowa i usługowa stanowią równorzędne funkcje, które mogą występować łącznie lub oddzielnie, zabudowa mieszkaniowa i usługowa może być realizowana w jednym budynku lub w odr</w:t>
      </w:r>
      <w:r w:rsidR="00F465E4" w:rsidRPr="0012713E">
        <w:rPr>
          <w:rFonts w:ascii="Calibri" w:hAnsi="Calibri" w:cs="Calibri"/>
        </w:rPr>
        <w:t>ębnych budynkach wolnostojących</w:t>
      </w:r>
      <w:r w:rsidRPr="0012713E">
        <w:rPr>
          <w:rFonts w:ascii="Calibri" w:hAnsi="Calibri" w:cs="Calibri"/>
        </w:rPr>
        <w:t>;</w:t>
      </w:r>
    </w:p>
    <w:p w14:paraId="13219EBF" w14:textId="025C6B21" w:rsidR="002F6F83" w:rsidRPr="0012713E" w:rsidRDefault="002D6396" w:rsidP="00471D97">
      <w:pPr>
        <w:pStyle w:val="Standard"/>
        <w:numPr>
          <w:ilvl w:val="1"/>
          <w:numId w:val="434"/>
        </w:numPr>
        <w:jc w:val="both"/>
        <w:rPr>
          <w:rFonts w:ascii="Calibri" w:hAnsi="Calibri" w:cs="Calibri"/>
        </w:rPr>
      </w:pPr>
      <w:r w:rsidRPr="0012713E">
        <w:rPr>
          <w:rFonts w:ascii="Calibri" w:hAnsi="Calibri" w:cs="Calibri"/>
        </w:rPr>
        <w:t>symbolem MNU – zabudowa mieszkaniowa jednorodzinna stanowi funkcję podstawową</w:t>
      </w:r>
      <w:r w:rsidRPr="0012713E">
        <w:rPr>
          <w:rFonts w:ascii="Calibri" w:hAnsi="Calibri" w:cs="Calibri"/>
        </w:rPr>
        <w:br/>
        <w:t>a usługowa uzupełniającą, zabudowa mieszkaniowa i usługowa może być realizowana</w:t>
      </w:r>
      <w:r w:rsidR="004241FB" w:rsidRPr="0012713E">
        <w:rPr>
          <w:rFonts w:ascii="Calibri" w:hAnsi="Calibri" w:cs="Calibri"/>
        </w:rPr>
        <w:t xml:space="preserve"> </w:t>
      </w:r>
      <w:r w:rsidRPr="0012713E">
        <w:rPr>
          <w:rFonts w:ascii="Calibri" w:hAnsi="Calibri" w:cs="Calibri"/>
        </w:rPr>
        <w:t xml:space="preserve">w jednym budynku lub w odrębnych budynkach wolnostojących; dopuszcza się lokalizację </w:t>
      </w:r>
      <w:r w:rsidR="00955F8F" w:rsidRPr="0012713E">
        <w:rPr>
          <w:rFonts w:ascii="Calibri" w:hAnsi="Calibri" w:cs="Calibri"/>
        </w:rPr>
        <w:t>samodzielnej funkcji usługowej</w:t>
      </w:r>
      <w:r w:rsidRPr="0012713E">
        <w:rPr>
          <w:rFonts w:ascii="Calibri" w:hAnsi="Calibri" w:cs="Calibri"/>
        </w:rPr>
        <w:t>;</w:t>
      </w:r>
    </w:p>
    <w:p w14:paraId="0BD3C647" w14:textId="2E867388" w:rsidR="002F6F83" w:rsidRPr="0012713E" w:rsidRDefault="002D6396" w:rsidP="00471D97">
      <w:pPr>
        <w:pStyle w:val="Standard"/>
        <w:numPr>
          <w:ilvl w:val="1"/>
          <w:numId w:val="434"/>
        </w:numPr>
        <w:jc w:val="both"/>
        <w:rPr>
          <w:rFonts w:ascii="Calibri" w:hAnsi="Calibri" w:cs="Calibri"/>
        </w:rPr>
      </w:pPr>
      <w:r w:rsidRPr="0012713E">
        <w:rPr>
          <w:rFonts w:ascii="Calibri" w:hAnsi="Calibri" w:cs="Calibri"/>
        </w:rPr>
        <w:t>symbolem MWU – zabudowa mieszkaniowa wielorodzinna stanowi funkcję podstawową</w:t>
      </w:r>
      <w:r w:rsidR="004241FB" w:rsidRPr="0012713E">
        <w:rPr>
          <w:rFonts w:ascii="Calibri" w:hAnsi="Calibri" w:cs="Calibri"/>
        </w:rPr>
        <w:t xml:space="preserve"> </w:t>
      </w:r>
      <w:r w:rsidRPr="0012713E">
        <w:rPr>
          <w:rFonts w:ascii="Calibri" w:hAnsi="Calibri" w:cs="Calibri"/>
        </w:rPr>
        <w:t xml:space="preserve">a funkcja usługowa uzupełniającą, zabudowa mieszkaniowa i usługowa może być realizowana w jednym budynku lub w odrębnych budynkach wolnostojących; dopuszcza się lokalizację </w:t>
      </w:r>
      <w:r w:rsidR="00955F8F" w:rsidRPr="0012713E">
        <w:rPr>
          <w:rFonts w:ascii="Calibri" w:hAnsi="Calibri" w:cs="Calibri"/>
        </w:rPr>
        <w:t>samodzielnej funkcji usługowej</w:t>
      </w:r>
      <w:r w:rsidRPr="0012713E">
        <w:rPr>
          <w:rFonts w:ascii="Calibri" w:hAnsi="Calibri" w:cs="Calibri"/>
        </w:rPr>
        <w:t>;</w:t>
      </w:r>
    </w:p>
    <w:p w14:paraId="566A50CE" w14:textId="770AF821" w:rsidR="002F6F83" w:rsidRPr="0012713E" w:rsidRDefault="002D6396" w:rsidP="00471D97">
      <w:pPr>
        <w:pStyle w:val="Standard"/>
        <w:numPr>
          <w:ilvl w:val="1"/>
          <w:numId w:val="434"/>
        </w:numPr>
        <w:jc w:val="both"/>
        <w:rPr>
          <w:rFonts w:ascii="Calibri" w:hAnsi="Calibri" w:cs="Calibri"/>
        </w:rPr>
      </w:pPr>
      <w:r w:rsidRPr="0012713E">
        <w:rPr>
          <w:rFonts w:ascii="Calibri" w:hAnsi="Calibri" w:cs="Calibri"/>
        </w:rPr>
        <w:t xml:space="preserve">symbolem UMW – zabudowa usługowa </w:t>
      </w:r>
      <w:r w:rsidR="001D7248" w:rsidRPr="0012713E">
        <w:rPr>
          <w:rFonts w:ascii="Calibri" w:hAnsi="Calibri" w:cs="Calibri"/>
        </w:rPr>
        <w:t xml:space="preserve">nieuciążliwa </w:t>
      </w:r>
      <w:r w:rsidRPr="0012713E">
        <w:rPr>
          <w:rFonts w:ascii="Calibri" w:hAnsi="Calibri" w:cs="Calibri"/>
        </w:rPr>
        <w:t>stanowi funkcję podstawową a funkcja mieszkaniowa wielorodzinna uzupełniającą, zabudowa usługowa i mieszkaniowa może być realizowana</w:t>
      </w:r>
      <w:r w:rsidR="004241FB" w:rsidRPr="0012713E">
        <w:rPr>
          <w:rFonts w:ascii="Calibri" w:hAnsi="Calibri" w:cs="Calibri"/>
        </w:rPr>
        <w:t xml:space="preserve"> </w:t>
      </w:r>
      <w:r w:rsidRPr="0012713E">
        <w:rPr>
          <w:rFonts w:ascii="Calibri" w:hAnsi="Calibri" w:cs="Calibri"/>
        </w:rPr>
        <w:t xml:space="preserve">w jednym budynku lub w odrębnych budynkach wolnostojących; dopuszcza się lokalizację </w:t>
      </w:r>
      <w:r w:rsidR="00955F8F" w:rsidRPr="0012713E">
        <w:rPr>
          <w:rFonts w:ascii="Calibri" w:hAnsi="Calibri" w:cs="Calibri"/>
        </w:rPr>
        <w:t>samodzielnej funkcji usługowej</w:t>
      </w:r>
      <w:r w:rsidRPr="0012713E">
        <w:rPr>
          <w:rFonts w:ascii="Calibri" w:hAnsi="Calibri" w:cs="Calibri"/>
        </w:rPr>
        <w:t>.</w:t>
      </w:r>
    </w:p>
    <w:p w14:paraId="5C25BD2C" w14:textId="77777777" w:rsidR="002F6F83" w:rsidRPr="0012713E" w:rsidRDefault="002D6396" w:rsidP="00471D97">
      <w:pPr>
        <w:pStyle w:val="Standard"/>
        <w:numPr>
          <w:ilvl w:val="0"/>
          <w:numId w:val="438"/>
        </w:numPr>
        <w:jc w:val="both"/>
        <w:rPr>
          <w:rFonts w:ascii="Calibri" w:hAnsi="Calibri" w:cs="Calibri"/>
        </w:rPr>
      </w:pPr>
      <w:r w:rsidRPr="0012713E">
        <w:rPr>
          <w:rFonts w:ascii="Calibri" w:hAnsi="Calibri" w:cs="Calibri"/>
        </w:rPr>
        <w:t>Dla budynków zlokalizowanych na nieruchomościach w głębi terenów o danym przeznaczeniu, obowiązująca linia zabudowy stanowi nieprzekraczalną linię zabudowy.</w:t>
      </w:r>
    </w:p>
    <w:p w14:paraId="2ED72DDC" w14:textId="77777777" w:rsidR="002F6F83" w:rsidRPr="0012713E" w:rsidRDefault="002F6F83" w:rsidP="00C91B51">
      <w:pPr>
        <w:pStyle w:val="Standard"/>
        <w:ind w:left="-19"/>
        <w:jc w:val="both"/>
        <w:rPr>
          <w:rFonts w:ascii="Calibri" w:hAnsi="Calibri" w:cs="Calibri"/>
        </w:rPr>
      </w:pPr>
    </w:p>
    <w:p w14:paraId="1007187B" w14:textId="649E05C2"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8C6A8C" w:rsidRPr="0012713E">
        <w:rPr>
          <w:rFonts w:ascii="Calibri" w:hAnsi="Calibri" w:cs="Calibri"/>
        </w:rPr>
        <w:t>6</w:t>
      </w:r>
    </w:p>
    <w:p w14:paraId="7B42EC10" w14:textId="283B7202"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 xml:space="preserve">Zasady ochrony środowiska, przyrody i krajobrazu </w:t>
      </w:r>
      <w:r w:rsidR="000A50B0" w:rsidRPr="0012713E">
        <w:rPr>
          <w:rFonts w:ascii="Calibri" w:hAnsi="Calibri" w:cs="Calibri"/>
        </w:rPr>
        <w:t>oraz zasady kształtowania krajobrazu</w:t>
      </w:r>
      <w:r w:rsidRPr="0012713E">
        <w:rPr>
          <w:rFonts w:ascii="Calibri" w:hAnsi="Calibri" w:cs="Calibri"/>
        </w:rPr>
        <w:t>:</w:t>
      </w:r>
    </w:p>
    <w:p w14:paraId="516729A8" w14:textId="3273748C" w:rsidR="002F6F83" w:rsidRPr="0012713E" w:rsidRDefault="002D6396" w:rsidP="00471D97">
      <w:pPr>
        <w:pStyle w:val="Textbody"/>
        <w:numPr>
          <w:ilvl w:val="0"/>
          <w:numId w:val="440"/>
        </w:numPr>
        <w:tabs>
          <w:tab w:val="left" w:pos="-2225"/>
        </w:tabs>
        <w:spacing w:after="0"/>
        <w:jc w:val="both"/>
        <w:rPr>
          <w:rFonts w:ascii="Calibri" w:hAnsi="Calibri" w:cs="Calibri"/>
        </w:rPr>
      </w:pPr>
      <w:r w:rsidRPr="0012713E">
        <w:rPr>
          <w:rFonts w:ascii="Calibri" w:hAnsi="Calibri" w:cs="Calibri"/>
        </w:rPr>
        <w:t>Na obszarze objętym planem występują prawne formy ochrony przyrody</w:t>
      </w:r>
      <w:r w:rsidR="00F465E4" w:rsidRPr="0012713E">
        <w:rPr>
          <w:rFonts w:ascii="Calibri" w:hAnsi="Calibri" w:cs="Calibri"/>
        </w:rPr>
        <w:t xml:space="preserve"> -</w:t>
      </w:r>
      <w:r w:rsidRPr="0012713E">
        <w:rPr>
          <w:rFonts w:ascii="Calibri" w:hAnsi="Calibri" w:cs="Calibri"/>
        </w:rPr>
        <w:t xml:space="preserve"> pomniki przyrody</w:t>
      </w:r>
      <w:r w:rsidR="0002434A" w:rsidRPr="0012713E">
        <w:rPr>
          <w:rFonts w:ascii="Calibri" w:hAnsi="Calibri" w:cs="Calibri"/>
        </w:rPr>
        <w:t>, które podlegają ochronie na podstawie przepisów odrębnych</w:t>
      </w:r>
      <w:r w:rsidRPr="0012713E">
        <w:rPr>
          <w:rFonts w:ascii="Calibri" w:hAnsi="Calibri" w:cs="Calibri"/>
        </w:rPr>
        <w:t>:</w:t>
      </w:r>
    </w:p>
    <w:p w14:paraId="7DB5F801" w14:textId="77777777" w:rsidR="002F6F83" w:rsidRPr="0012713E" w:rsidRDefault="002D6396" w:rsidP="00471D97">
      <w:pPr>
        <w:pStyle w:val="Textbody"/>
        <w:numPr>
          <w:ilvl w:val="1"/>
          <w:numId w:val="438"/>
        </w:numPr>
        <w:tabs>
          <w:tab w:val="left" w:pos="-5745"/>
        </w:tabs>
        <w:spacing w:after="0"/>
        <w:jc w:val="both"/>
        <w:rPr>
          <w:rFonts w:ascii="Calibri" w:hAnsi="Calibri" w:cs="Calibri"/>
        </w:rPr>
      </w:pPr>
      <w:r w:rsidRPr="0012713E">
        <w:rPr>
          <w:rFonts w:ascii="Calibri" w:hAnsi="Calibri" w:cs="Calibri"/>
        </w:rPr>
        <w:t>lipa drobnolistna o obwodzie 380 cm i wysokości 21 m, znajdująca się na skarpie przy ulicy Brzozowej, uznana za pomnik w 1984 roku;</w:t>
      </w:r>
    </w:p>
    <w:p w14:paraId="48F846BC" w14:textId="77777777" w:rsidR="002F6F83" w:rsidRPr="0012713E" w:rsidRDefault="002D6396" w:rsidP="00471D97">
      <w:pPr>
        <w:pStyle w:val="Textbody"/>
        <w:numPr>
          <w:ilvl w:val="1"/>
          <w:numId w:val="438"/>
        </w:numPr>
        <w:tabs>
          <w:tab w:val="left" w:pos="-5745"/>
        </w:tabs>
        <w:spacing w:after="0"/>
        <w:jc w:val="both"/>
        <w:rPr>
          <w:rFonts w:ascii="Calibri" w:hAnsi="Calibri" w:cs="Calibri"/>
        </w:rPr>
      </w:pPr>
      <w:r w:rsidRPr="0012713E">
        <w:rPr>
          <w:rFonts w:ascii="Calibri" w:hAnsi="Calibri" w:cs="Calibri"/>
        </w:rPr>
        <w:t>grupa drzew – dwa dęby o obwodach 120-160 cm i wysokości 12-16 m, znajdujące się na Placu Jana Pawła II, uznane za pomnik w 2003 roku;</w:t>
      </w:r>
    </w:p>
    <w:p w14:paraId="77BE643F" w14:textId="77777777" w:rsidR="002F6F83" w:rsidRPr="0012713E" w:rsidRDefault="002D6396" w:rsidP="00471D97">
      <w:pPr>
        <w:pStyle w:val="Textbody"/>
        <w:numPr>
          <w:ilvl w:val="1"/>
          <w:numId w:val="438"/>
        </w:numPr>
        <w:tabs>
          <w:tab w:val="left" w:pos="-5745"/>
        </w:tabs>
        <w:spacing w:after="0"/>
        <w:jc w:val="both"/>
        <w:rPr>
          <w:rFonts w:ascii="Calibri" w:hAnsi="Calibri" w:cs="Calibri"/>
        </w:rPr>
      </w:pPr>
      <w:r w:rsidRPr="0012713E">
        <w:rPr>
          <w:rFonts w:ascii="Calibri" w:hAnsi="Calibri" w:cs="Calibri"/>
        </w:rPr>
        <w:t>jesion wyniosły o obwodzie 320 cm i wysokości 32 m, znajdujący się w Parku Lotników Polskich, uznany za pomnik w 2003 roku.</w:t>
      </w:r>
    </w:p>
    <w:p w14:paraId="0D5073E0" w14:textId="77777777" w:rsidR="002F6F83" w:rsidRPr="0012713E" w:rsidRDefault="002D6396" w:rsidP="00471D97">
      <w:pPr>
        <w:pStyle w:val="Textbody"/>
        <w:numPr>
          <w:ilvl w:val="0"/>
          <w:numId w:val="439"/>
        </w:numPr>
        <w:tabs>
          <w:tab w:val="left" w:pos="-2225"/>
        </w:tabs>
        <w:spacing w:after="0"/>
        <w:jc w:val="both"/>
        <w:rPr>
          <w:rFonts w:ascii="Calibri" w:hAnsi="Calibri" w:cs="Calibri"/>
        </w:rPr>
      </w:pPr>
      <w:r w:rsidRPr="0012713E">
        <w:rPr>
          <w:rFonts w:ascii="Calibri" w:hAnsi="Calibri" w:cs="Calibri"/>
        </w:rPr>
        <w:t>Zgodnie z przepisami Prawo Ochrony Środowiska, dotyczącymi dopuszczalnych poziomów hałasu w środowisku, tereny oznaczone:</w:t>
      </w:r>
    </w:p>
    <w:p w14:paraId="627A1836" w14:textId="77777777" w:rsidR="002F6F83" w:rsidRPr="0012713E" w:rsidRDefault="002D6396" w:rsidP="00471D97">
      <w:pPr>
        <w:pStyle w:val="Textbody"/>
        <w:numPr>
          <w:ilvl w:val="1"/>
          <w:numId w:val="439"/>
        </w:numPr>
        <w:tabs>
          <w:tab w:val="left" w:pos="-3739"/>
        </w:tabs>
        <w:spacing w:after="0"/>
        <w:jc w:val="both"/>
        <w:rPr>
          <w:rFonts w:ascii="Calibri" w:hAnsi="Calibri" w:cs="Calibri"/>
        </w:rPr>
      </w:pPr>
      <w:r w:rsidRPr="0012713E">
        <w:rPr>
          <w:rFonts w:ascii="Calibri" w:hAnsi="Calibri" w:cs="Calibri"/>
        </w:rPr>
        <w:t>symbolem MUS, MWU, MNU, UMW, zalicza się do rodzaju terenów przeznaczonych pod zabudowę mieszkaniowo-usługową;</w:t>
      </w:r>
    </w:p>
    <w:p w14:paraId="00FFC688" w14:textId="77777777" w:rsidR="002F6F83" w:rsidRPr="0012713E" w:rsidRDefault="002D6396" w:rsidP="00471D97">
      <w:pPr>
        <w:pStyle w:val="Textbody"/>
        <w:numPr>
          <w:ilvl w:val="1"/>
          <w:numId w:val="439"/>
        </w:numPr>
        <w:tabs>
          <w:tab w:val="left" w:pos="-3739"/>
        </w:tabs>
        <w:spacing w:after="0"/>
        <w:jc w:val="both"/>
        <w:rPr>
          <w:rFonts w:ascii="Calibri" w:hAnsi="Calibri" w:cs="Calibri"/>
        </w:rPr>
      </w:pPr>
      <w:r w:rsidRPr="0012713E">
        <w:rPr>
          <w:rFonts w:ascii="Calibri" w:hAnsi="Calibri" w:cs="Calibri"/>
        </w:rPr>
        <w:t>symbolem ZP, UT, UTp  zalicza się do rodzaju terenów rekreacyjno</w:t>
      </w:r>
      <w:r w:rsidR="004241FB" w:rsidRPr="0012713E">
        <w:rPr>
          <w:rFonts w:ascii="Calibri" w:hAnsi="Calibri" w:cs="Calibri"/>
        </w:rPr>
        <w:t>-</w:t>
      </w:r>
      <w:r w:rsidRPr="0012713E">
        <w:rPr>
          <w:rFonts w:ascii="Calibri" w:hAnsi="Calibri" w:cs="Calibri"/>
        </w:rPr>
        <w:t>wypoczynkowych;</w:t>
      </w:r>
    </w:p>
    <w:p w14:paraId="6F700CFF" w14:textId="77777777" w:rsidR="002F6F83" w:rsidRPr="0012713E" w:rsidRDefault="002D6396" w:rsidP="00471D97">
      <w:pPr>
        <w:pStyle w:val="Textbody"/>
        <w:numPr>
          <w:ilvl w:val="1"/>
          <w:numId w:val="439"/>
        </w:numPr>
        <w:tabs>
          <w:tab w:val="left" w:pos="-3739"/>
        </w:tabs>
        <w:spacing w:after="0"/>
        <w:jc w:val="both"/>
        <w:rPr>
          <w:rFonts w:ascii="Calibri" w:hAnsi="Calibri" w:cs="Calibri"/>
        </w:rPr>
      </w:pPr>
      <w:r w:rsidRPr="0012713E">
        <w:rPr>
          <w:rFonts w:ascii="Calibri" w:hAnsi="Calibri" w:cs="Calibri"/>
        </w:rPr>
        <w:t>symbolem US,UO zalicza się do rodzaju terenów związanych ze stałym lub czasowym przebywaniem dzieci lub młodzieży.</w:t>
      </w:r>
    </w:p>
    <w:p w14:paraId="38AF7851" w14:textId="77777777" w:rsidR="002F6F83" w:rsidRPr="0012713E" w:rsidRDefault="002F6F83">
      <w:pPr>
        <w:pStyle w:val="Standard"/>
        <w:ind w:left="572"/>
        <w:jc w:val="both"/>
        <w:rPr>
          <w:rFonts w:ascii="Calibri" w:hAnsi="Calibri" w:cs="Calibri"/>
        </w:rPr>
      </w:pPr>
    </w:p>
    <w:p w14:paraId="3EA78D2C" w14:textId="17411C8C"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8C6A8C" w:rsidRPr="0012713E">
        <w:rPr>
          <w:rFonts w:ascii="Calibri" w:hAnsi="Calibri" w:cs="Calibri"/>
        </w:rPr>
        <w:t>7</w:t>
      </w:r>
    </w:p>
    <w:p w14:paraId="3CDFB158" w14:textId="64C65504" w:rsidR="002F6F83" w:rsidRPr="0012713E" w:rsidRDefault="002D6396">
      <w:pPr>
        <w:pStyle w:val="Textbody"/>
        <w:spacing w:after="0"/>
        <w:jc w:val="both"/>
        <w:rPr>
          <w:rFonts w:ascii="Calibri" w:hAnsi="Calibri" w:cs="Calibri"/>
        </w:rPr>
      </w:pPr>
      <w:r w:rsidRPr="0012713E">
        <w:rPr>
          <w:rFonts w:ascii="Calibri" w:hAnsi="Calibri" w:cs="Calibri"/>
        </w:rPr>
        <w:t xml:space="preserve">Zasady ochrony dziedzictwa kulturowego i zabytków </w:t>
      </w:r>
      <w:r w:rsidR="00B63E62" w:rsidRPr="0012713E">
        <w:rPr>
          <w:rFonts w:ascii="Calibri" w:hAnsi="Calibri" w:cs="Calibri"/>
        </w:rPr>
        <w:t xml:space="preserve">w tym krajobrazów kulturowych oraz </w:t>
      </w:r>
      <w:r w:rsidRPr="0012713E">
        <w:rPr>
          <w:rFonts w:ascii="Calibri" w:hAnsi="Calibri" w:cs="Calibri"/>
        </w:rPr>
        <w:t>dóbr kultury współczesnej:</w:t>
      </w:r>
    </w:p>
    <w:p w14:paraId="6CA34712" w14:textId="77777777" w:rsidR="002F6F83" w:rsidRPr="0012713E" w:rsidRDefault="002D6396" w:rsidP="00471D97">
      <w:pPr>
        <w:pStyle w:val="Textbody"/>
        <w:numPr>
          <w:ilvl w:val="0"/>
          <w:numId w:val="441"/>
        </w:numPr>
        <w:spacing w:after="0"/>
        <w:jc w:val="both"/>
        <w:rPr>
          <w:rFonts w:ascii="Calibri" w:hAnsi="Calibri" w:cs="Calibri"/>
        </w:rPr>
      </w:pPr>
      <w:r w:rsidRPr="0012713E">
        <w:rPr>
          <w:rFonts w:ascii="Calibri" w:hAnsi="Calibri" w:cs="Calibri"/>
        </w:rPr>
        <w:t>W granicach obszaru objętego planem występują:</w:t>
      </w:r>
    </w:p>
    <w:p w14:paraId="4EEA7007" w14:textId="3D1B0EF6" w:rsidR="004241FB" w:rsidRPr="0012713E" w:rsidRDefault="002D6396" w:rsidP="00471D97">
      <w:pPr>
        <w:pStyle w:val="Textbody"/>
        <w:numPr>
          <w:ilvl w:val="1"/>
          <w:numId w:val="442"/>
        </w:numPr>
        <w:spacing w:after="0"/>
        <w:jc w:val="both"/>
        <w:rPr>
          <w:rFonts w:ascii="Calibri" w:hAnsi="Calibri" w:cs="Calibri"/>
        </w:rPr>
      </w:pPr>
      <w:r w:rsidRPr="0012713E">
        <w:rPr>
          <w:rFonts w:ascii="Calibri" w:hAnsi="Calibri" w:cs="Calibri"/>
        </w:rPr>
        <w:t>strefa ochrony konserwatorskiej - założenie urbanistyczne starego miasta w Mrągowie wpisane do rejestru zabytków</w:t>
      </w:r>
      <w:r w:rsidR="00E50582" w:rsidRPr="0012713E">
        <w:rPr>
          <w:rFonts w:ascii="Calibri" w:hAnsi="Calibri" w:cs="Calibri"/>
        </w:rPr>
        <w:t xml:space="preserve"> (decyzja z dnia 20.09.1960 r., nr wpisu A-534)</w:t>
      </w:r>
      <w:r w:rsidRPr="0012713E">
        <w:rPr>
          <w:rFonts w:ascii="Calibri" w:hAnsi="Calibri" w:cs="Calibri"/>
        </w:rPr>
        <w:t>;</w:t>
      </w:r>
    </w:p>
    <w:p w14:paraId="12D8AB5D" w14:textId="3F66AD1B" w:rsidR="004241FB" w:rsidRPr="0012713E" w:rsidRDefault="002D6396" w:rsidP="00471D97">
      <w:pPr>
        <w:pStyle w:val="Textbody"/>
        <w:numPr>
          <w:ilvl w:val="1"/>
          <w:numId w:val="442"/>
        </w:numPr>
        <w:jc w:val="both"/>
        <w:rPr>
          <w:rFonts w:ascii="Calibri" w:hAnsi="Calibri" w:cs="Calibri"/>
        </w:rPr>
      </w:pPr>
      <w:r w:rsidRPr="0012713E">
        <w:rPr>
          <w:rFonts w:ascii="Calibri" w:hAnsi="Calibri" w:cs="Calibri"/>
        </w:rPr>
        <w:t>strefa ochrony konserwatorskiej archeologicznej - obszar nawarstwień kulturowych starego miasta wpisany do rejestru zabytków</w:t>
      </w:r>
      <w:r w:rsidR="00E840C6" w:rsidRPr="0012713E">
        <w:rPr>
          <w:rFonts w:ascii="Calibri" w:hAnsi="Calibri" w:cs="Calibri"/>
        </w:rPr>
        <w:t xml:space="preserve"> (decyzja z dnia 13.05.1992 r., nr wpisu C-151);</w:t>
      </w:r>
    </w:p>
    <w:p w14:paraId="51B436B3" w14:textId="11F6D3F7" w:rsidR="000D5351" w:rsidRPr="0012713E" w:rsidRDefault="002D6396" w:rsidP="00471D97">
      <w:pPr>
        <w:pStyle w:val="Textbody"/>
        <w:numPr>
          <w:ilvl w:val="1"/>
          <w:numId w:val="442"/>
        </w:numPr>
        <w:spacing w:after="0"/>
        <w:jc w:val="both"/>
        <w:rPr>
          <w:rFonts w:ascii="Calibri" w:hAnsi="Calibri" w:cs="Calibri"/>
        </w:rPr>
      </w:pPr>
      <w:r w:rsidRPr="0012713E">
        <w:rPr>
          <w:rFonts w:ascii="Calibri" w:hAnsi="Calibri" w:cs="Calibri"/>
        </w:rPr>
        <w:t>obiekty i obszary wpisane do rejestru zabytków</w:t>
      </w:r>
      <w:r w:rsidR="00194043" w:rsidRPr="0012713E">
        <w:rPr>
          <w:rFonts w:ascii="Calibri" w:hAnsi="Calibri" w:cs="Calibri"/>
        </w:rPr>
        <w:t xml:space="preserve"> oraz gminnej ewidencji zabytków</w:t>
      </w:r>
      <w:r w:rsidR="00E131A0" w:rsidRPr="0012713E">
        <w:rPr>
          <w:rFonts w:ascii="Calibri" w:hAnsi="Calibri" w:cs="Calibri"/>
        </w:rPr>
        <w:t>:</w:t>
      </w:r>
    </w:p>
    <w:p w14:paraId="452E6613" w14:textId="77777777" w:rsidR="000D5351" w:rsidRPr="0012713E" w:rsidRDefault="000D5351">
      <w:pPr>
        <w:widowControl/>
        <w:suppressAutoHyphens w:val="0"/>
        <w:autoSpaceDN/>
        <w:textAlignment w:val="auto"/>
        <w:rPr>
          <w:rFonts w:ascii="Calibri" w:hAnsi="Calibri" w:cs="Calibri"/>
        </w:rPr>
      </w:pPr>
      <w:r w:rsidRPr="0012713E">
        <w:rPr>
          <w:rFonts w:ascii="Calibri" w:hAnsi="Calibri" w:cs="Calibri"/>
        </w:rPr>
        <w:br w:type="page"/>
      </w:r>
    </w:p>
    <w:p w14:paraId="12278A71" w14:textId="77777777" w:rsidR="00194043" w:rsidRPr="0012713E" w:rsidRDefault="00194043" w:rsidP="000D5351">
      <w:pPr>
        <w:pStyle w:val="Textbody"/>
        <w:spacing w:after="0"/>
        <w:ind w:left="760"/>
        <w:jc w:val="both"/>
        <w:rPr>
          <w:rFonts w:ascii="Calibri" w:hAnsi="Calibri" w:cs="Calibri"/>
        </w:rPr>
      </w:pPr>
    </w:p>
    <w:tbl>
      <w:tblPr>
        <w:tblW w:w="9412" w:type="dxa"/>
        <w:jc w:val="center"/>
        <w:tblCellMar>
          <w:left w:w="70" w:type="dxa"/>
          <w:right w:w="70" w:type="dxa"/>
        </w:tblCellMar>
        <w:tblLook w:val="04A0" w:firstRow="1" w:lastRow="0" w:firstColumn="1" w:lastColumn="0" w:noHBand="0" w:noVBand="1"/>
      </w:tblPr>
      <w:tblGrid>
        <w:gridCol w:w="738"/>
        <w:gridCol w:w="2402"/>
        <w:gridCol w:w="966"/>
        <w:gridCol w:w="3686"/>
        <w:gridCol w:w="1620"/>
      </w:tblGrid>
      <w:tr w:rsidR="0012713E" w:rsidRPr="0012713E" w14:paraId="3F39CE0A" w14:textId="77777777" w:rsidTr="000D5351">
        <w:trPr>
          <w:trHeight w:val="283"/>
          <w:jc w:val="center"/>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D8332" w14:textId="77777777" w:rsidR="00521FAE" w:rsidRPr="0012713E" w:rsidRDefault="00521FAE" w:rsidP="00E840C6">
            <w:pPr>
              <w:widowControl/>
              <w:suppressAutoHyphens w:val="0"/>
              <w:autoSpaceDN/>
              <w:jc w:val="center"/>
              <w:textAlignment w:val="auto"/>
              <w:rPr>
                <w:rFonts w:ascii="Calibri" w:eastAsia="Times New Roman" w:hAnsi="Calibri" w:cs="Times New Roman"/>
                <w:b/>
                <w:bCs/>
                <w:kern w:val="0"/>
                <w:lang w:eastAsia="pl-PL" w:bidi="ar-SA"/>
              </w:rPr>
            </w:pPr>
            <w:r w:rsidRPr="0012713E">
              <w:rPr>
                <w:rFonts w:ascii="Calibri" w:eastAsia="Times New Roman" w:hAnsi="Calibri" w:cs="Times New Roman"/>
                <w:b/>
                <w:bCs/>
                <w:kern w:val="0"/>
                <w:lang w:eastAsia="pl-PL" w:bidi="ar-SA"/>
              </w:rPr>
              <w:t>Lp.</w:t>
            </w:r>
          </w:p>
        </w:tc>
        <w:tc>
          <w:tcPr>
            <w:tcW w:w="2402" w:type="dxa"/>
            <w:tcBorders>
              <w:top w:val="single" w:sz="4" w:space="0" w:color="auto"/>
              <w:left w:val="nil"/>
              <w:bottom w:val="single" w:sz="4" w:space="0" w:color="auto"/>
              <w:right w:val="single" w:sz="4" w:space="0" w:color="auto"/>
            </w:tcBorders>
            <w:shd w:val="clear" w:color="auto" w:fill="auto"/>
            <w:vAlign w:val="center"/>
            <w:hideMark/>
          </w:tcPr>
          <w:p w14:paraId="495F0D59" w14:textId="77777777" w:rsidR="00521FAE" w:rsidRPr="0012713E" w:rsidRDefault="00521FAE" w:rsidP="00E840C6">
            <w:pPr>
              <w:widowControl/>
              <w:suppressAutoHyphens w:val="0"/>
              <w:autoSpaceDN/>
              <w:jc w:val="center"/>
              <w:textAlignment w:val="auto"/>
              <w:rPr>
                <w:rFonts w:ascii="Calibri" w:eastAsia="Times New Roman" w:hAnsi="Calibri" w:cs="Times New Roman"/>
                <w:b/>
                <w:bCs/>
                <w:kern w:val="0"/>
                <w:lang w:eastAsia="pl-PL" w:bidi="ar-SA"/>
              </w:rPr>
            </w:pPr>
            <w:r w:rsidRPr="0012713E">
              <w:rPr>
                <w:rFonts w:ascii="Calibri" w:eastAsia="Times New Roman" w:hAnsi="Calibri" w:cs="Times New Roman"/>
                <w:b/>
                <w:bCs/>
                <w:kern w:val="0"/>
                <w:lang w:eastAsia="pl-PL" w:bidi="ar-SA"/>
              </w:rPr>
              <w:t>Adres</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5E8FF6A8" w14:textId="77777777" w:rsidR="00521FAE" w:rsidRPr="0012713E" w:rsidRDefault="00521FAE" w:rsidP="00E840C6">
            <w:pPr>
              <w:widowControl/>
              <w:suppressAutoHyphens w:val="0"/>
              <w:autoSpaceDN/>
              <w:jc w:val="center"/>
              <w:textAlignment w:val="auto"/>
              <w:rPr>
                <w:rFonts w:ascii="Calibri" w:eastAsia="Times New Roman" w:hAnsi="Calibri" w:cs="Times New Roman"/>
                <w:b/>
                <w:bCs/>
                <w:kern w:val="0"/>
                <w:lang w:eastAsia="pl-PL" w:bidi="ar-SA"/>
              </w:rPr>
            </w:pPr>
            <w:r w:rsidRPr="0012713E">
              <w:rPr>
                <w:rFonts w:ascii="Calibri" w:eastAsia="Times New Roman" w:hAnsi="Calibri" w:cs="Times New Roman"/>
                <w:b/>
                <w:bCs/>
                <w:kern w:val="0"/>
                <w:lang w:eastAsia="pl-PL" w:bidi="ar-SA"/>
              </w:rPr>
              <w:t>Działka</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53F67760" w14:textId="77777777" w:rsidR="00521FAE" w:rsidRPr="0012713E" w:rsidRDefault="00521FAE" w:rsidP="00E840C6">
            <w:pPr>
              <w:widowControl/>
              <w:suppressAutoHyphens w:val="0"/>
              <w:autoSpaceDN/>
              <w:jc w:val="center"/>
              <w:textAlignment w:val="auto"/>
              <w:rPr>
                <w:rFonts w:ascii="Calibri" w:eastAsia="Times New Roman" w:hAnsi="Calibri" w:cs="Times New Roman"/>
                <w:b/>
                <w:bCs/>
                <w:kern w:val="0"/>
                <w:lang w:eastAsia="pl-PL" w:bidi="ar-SA"/>
              </w:rPr>
            </w:pPr>
            <w:r w:rsidRPr="0012713E">
              <w:rPr>
                <w:rFonts w:ascii="Calibri" w:eastAsia="Times New Roman" w:hAnsi="Calibri" w:cs="Times New Roman"/>
                <w:b/>
                <w:bCs/>
                <w:kern w:val="0"/>
                <w:lang w:eastAsia="pl-PL" w:bidi="ar-SA"/>
              </w:rPr>
              <w:t>Obiekt</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2E138DF5" w14:textId="77777777" w:rsidR="00521FAE" w:rsidRPr="0012713E" w:rsidRDefault="00521FAE" w:rsidP="00E840C6">
            <w:pPr>
              <w:widowControl/>
              <w:suppressAutoHyphens w:val="0"/>
              <w:autoSpaceDN/>
              <w:jc w:val="center"/>
              <w:textAlignment w:val="auto"/>
              <w:rPr>
                <w:rFonts w:ascii="Calibri" w:eastAsia="Times New Roman" w:hAnsi="Calibri" w:cs="Times New Roman"/>
                <w:b/>
                <w:bCs/>
                <w:kern w:val="0"/>
                <w:lang w:eastAsia="pl-PL" w:bidi="ar-SA"/>
              </w:rPr>
            </w:pPr>
            <w:r w:rsidRPr="0012713E">
              <w:rPr>
                <w:rFonts w:ascii="Calibri" w:eastAsia="Times New Roman" w:hAnsi="Calibri" w:cs="Times New Roman"/>
                <w:b/>
                <w:bCs/>
                <w:kern w:val="0"/>
                <w:lang w:eastAsia="pl-PL" w:bidi="ar-SA"/>
              </w:rPr>
              <w:t>Nr rejestru zabytków</w:t>
            </w:r>
          </w:p>
        </w:tc>
      </w:tr>
      <w:tr w:rsidR="0012713E" w:rsidRPr="0012713E" w14:paraId="3CABA1B6"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27A22DE6"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w:t>
            </w:r>
          </w:p>
        </w:tc>
        <w:tc>
          <w:tcPr>
            <w:tcW w:w="2402" w:type="dxa"/>
            <w:tcBorders>
              <w:top w:val="nil"/>
              <w:left w:val="nil"/>
              <w:bottom w:val="single" w:sz="4" w:space="0" w:color="auto"/>
              <w:right w:val="single" w:sz="4" w:space="0" w:color="auto"/>
            </w:tcBorders>
            <w:shd w:val="clear" w:color="auto" w:fill="auto"/>
            <w:vAlign w:val="center"/>
            <w:hideMark/>
          </w:tcPr>
          <w:p w14:paraId="13C7A959"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Bohaterów Warszawy 4</w:t>
            </w:r>
          </w:p>
        </w:tc>
        <w:tc>
          <w:tcPr>
            <w:tcW w:w="966" w:type="dxa"/>
            <w:tcBorders>
              <w:top w:val="nil"/>
              <w:left w:val="nil"/>
              <w:bottom w:val="single" w:sz="4" w:space="0" w:color="auto"/>
              <w:right w:val="single" w:sz="4" w:space="0" w:color="auto"/>
            </w:tcBorders>
            <w:shd w:val="clear" w:color="auto" w:fill="auto"/>
            <w:vAlign w:val="center"/>
            <w:hideMark/>
          </w:tcPr>
          <w:p w14:paraId="6DB8782C"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156/5</w:t>
            </w:r>
          </w:p>
        </w:tc>
        <w:tc>
          <w:tcPr>
            <w:tcW w:w="3686" w:type="dxa"/>
            <w:tcBorders>
              <w:top w:val="nil"/>
              <w:left w:val="nil"/>
              <w:bottom w:val="single" w:sz="4" w:space="0" w:color="auto"/>
              <w:right w:val="single" w:sz="4" w:space="0" w:color="auto"/>
            </w:tcBorders>
            <w:shd w:val="clear" w:color="auto" w:fill="auto"/>
            <w:vAlign w:val="center"/>
            <w:hideMark/>
          </w:tcPr>
          <w:p w14:paraId="58E71CB4"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szkolny, murowany</w:t>
            </w:r>
          </w:p>
        </w:tc>
        <w:tc>
          <w:tcPr>
            <w:tcW w:w="1620" w:type="dxa"/>
            <w:tcBorders>
              <w:top w:val="nil"/>
              <w:left w:val="nil"/>
              <w:bottom w:val="single" w:sz="4" w:space="0" w:color="auto"/>
              <w:right w:val="single" w:sz="4" w:space="0" w:color="auto"/>
            </w:tcBorders>
            <w:shd w:val="clear" w:color="auto" w:fill="auto"/>
            <w:vAlign w:val="center"/>
            <w:hideMark/>
          </w:tcPr>
          <w:p w14:paraId="363C26DC"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 xml:space="preserve">A-4403 z 11.04.2006 r. </w:t>
            </w:r>
          </w:p>
        </w:tc>
      </w:tr>
      <w:tr w:rsidR="0012713E" w:rsidRPr="0012713E" w14:paraId="06690568"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1F678A27"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w:t>
            </w:r>
          </w:p>
        </w:tc>
        <w:tc>
          <w:tcPr>
            <w:tcW w:w="2402" w:type="dxa"/>
            <w:tcBorders>
              <w:top w:val="nil"/>
              <w:left w:val="nil"/>
              <w:bottom w:val="single" w:sz="4" w:space="0" w:color="auto"/>
              <w:right w:val="single" w:sz="4" w:space="0" w:color="auto"/>
            </w:tcBorders>
            <w:shd w:val="clear" w:color="auto" w:fill="auto"/>
            <w:vAlign w:val="center"/>
            <w:hideMark/>
          </w:tcPr>
          <w:p w14:paraId="622BB523"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 xml:space="preserve">Brzozowa </w:t>
            </w:r>
          </w:p>
        </w:tc>
        <w:tc>
          <w:tcPr>
            <w:tcW w:w="966" w:type="dxa"/>
            <w:tcBorders>
              <w:top w:val="nil"/>
              <w:left w:val="nil"/>
              <w:bottom w:val="single" w:sz="4" w:space="0" w:color="auto"/>
              <w:right w:val="single" w:sz="4" w:space="0" w:color="auto"/>
            </w:tcBorders>
            <w:shd w:val="clear" w:color="auto" w:fill="auto"/>
            <w:vAlign w:val="center"/>
            <w:hideMark/>
          </w:tcPr>
          <w:p w14:paraId="41D0D7AE"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111</w:t>
            </w:r>
          </w:p>
        </w:tc>
        <w:tc>
          <w:tcPr>
            <w:tcW w:w="3686" w:type="dxa"/>
            <w:tcBorders>
              <w:top w:val="nil"/>
              <w:left w:val="nil"/>
              <w:bottom w:val="single" w:sz="4" w:space="0" w:color="auto"/>
              <w:right w:val="single" w:sz="4" w:space="0" w:color="auto"/>
            </w:tcBorders>
            <w:shd w:val="clear" w:color="auto" w:fill="auto"/>
            <w:vAlign w:val="center"/>
            <w:hideMark/>
          </w:tcPr>
          <w:p w14:paraId="03EF117F"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cmentarz  ewangelicki</w:t>
            </w:r>
          </w:p>
        </w:tc>
        <w:tc>
          <w:tcPr>
            <w:tcW w:w="1620" w:type="dxa"/>
            <w:tcBorders>
              <w:top w:val="nil"/>
              <w:left w:val="nil"/>
              <w:bottom w:val="single" w:sz="4" w:space="0" w:color="auto"/>
              <w:right w:val="single" w:sz="4" w:space="0" w:color="auto"/>
            </w:tcBorders>
            <w:shd w:val="clear" w:color="auto" w:fill="auto"/>
            <w:vAlign w:val="center"/>
            <w:hideMark/>
          </w:tcPr>
          <w:p w14:paraId="6ECE964D"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A-1637 z 5.03.1986 r.</w:t>
            </w:r>
          </w:p>
        </w:tc>
      </w:tr>
      <w:tr w:rsidR="0012713E" w:rsidRPr="0012713E" w14:paraId="35C58E75"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06011CF5"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3</w:t>
            </w:r>
          </w:p>
        </w:tc>
        <w:tc>
          <w:tcPr>
            <w:tcW w:w="2402" w:type="dxa"/>
            <w:tcBorders>
              <w:top w:val="nil"/>
              <w:left w:val="nil"/>
              <w:bottom w:val="single" w:sz="4" w:space="0" w:color="auto"/>
              <w:right w:val="single" w:sz="4" w:space="0" w:color="auto"/>
            </w:tcBorders>
            <w:shd w:val="clear" w:color="auto" w:fill="auto"/>
            <w:vAlign w:val="center"/>
            <w:hideMark/>
          </w:tcPr>
          <w:p w14:paraId="73C0A2FD"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 xml:space="preserve">Brzozowa </w:t>
            </w:r>
          </w:p>
        </w:tc>
        <w:tc>
          <w:tcPr>
            <w:tcW w:w="966" w:type="dxa"/>
            <w:tcBorders>
              <w:top w:val="nil"/>
              <w:left w:val="nil"/>
              <w:bottom w:val="single" w:sz="4" w:space="0" w:color="auto"/>
              <w:right w:val="single" w:sz="4" w:space="0" w:color="auto"/>
            </w:tcBorders>
            <w:shd w:val="clear" w:color="auto" w:fill="auto"/>
            <w:vAlign w:val="center"/>
            <w:hideMark/>
          </w:tcPr>
          <w:p w14:paraId="4039C8C2"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98</w:t>
            </w:r>
          </w:p>
        </w:tc>
        <w:tc>
          <w:tcPr>
            <w:tcW w:w="3686" w:type="dxa"/>
            <w:tcBorders>
              <w:top w:val="nil"/>
              <w:left w:val="nil"/>
              <w:bottom w:val="single" w:sz="4" w:space="0" w:color="auto"/>
              <w:right w:val="single" w:sz="4" w:space="0" w:color="auto"/>
            </w:tcBorders>
            <w:shd w:val="clear" w:color="auto" w:fill="auto"/>
            <w:vAlign w:val="center"/>
            <w:hideMark/>
          </w:tcPr>
          <w:p w14:paraId="03D79645" w14:textId="5F509509"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cmentarz komunalny (rzymskokat</w:t>
            </w:r>
            <w:r w:rsidRPr="0012713E">
              <w:rPr>
                <w:rFonts w:ascii="Calibri" w:eastAsia="Times New Roman" w:hAnsi="Calibri" w:cs="Times New Roman"/>
                <w:kern w:val="0"/>
                <w:lang w:eastAsia="pl-PL" w:bidi="ar-SA"/>
              </w:rPr>
              <w:t>o</w:t>
            </w:r>
            <w:r w:rsidRPr="0012713E">
              <w:rPr>
                <w:rFonts w:ascii="Calibri" w:eastAsia="Times New Roman" w:hAnsi="Calibri" w:cs="Times New Roman"/>
                <w:kern w:val="0"/>
                <w:lang w:eastAsia="pl-PL" w:bidi="ar-SA"/>
              </w:rPr>
              <w:t>licki)</w:t>
            </w:r>
          </w:p>
        </w:tc>
        <w:tc>
          <w:tcPr>
            <w:tcW w:w="1620" w:type="dxa"/>
            <w:tcBorders>
              <w:top w:val="nil"/>
              <w:left w:val="nil"/>
              <w:bottom w:val="single" w:sz="4" w:space="0" w:color="auto"/>
              <w:right w:val="single" w:sz="4" w:space="0" w:color="auto"/>
            </w:tcBorders>
            <w:shd w:val="clear" w:color="auto" w:fill="auto"/>
            <w:vAlign w:val="center"/>
            <w:hideMark/>
          </w:tcPr>
          <w:p w14:paraId="732D8EA0"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A-1638 z 5.03.1986 r.</w:t>
            </w:r>
          </w:p>
        </w:tc>
      </w:tr>
      <w:tr w:rsidR="0012713E" w:rsidRPr="0012713E" w14:paraId="1F3663C4"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76F6E6F5"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4</w:t>
            </w:r>
          </w:p>
        </w:tc>
        <w:tc>
          <w:tcPr>
            <w:tcW w:w="2402" w:type="dxa"/>
            <w:tcBorders>
              <w:top w:val="nil"/>
              <w:left w:val="nil"/>
              <w:bottom w:val="single" w:sz="4" w:space="0" w:color="auto"/>
              <w:right w:val="single" w:sz="4" w:space="0" w:color="auto"/>
            </w:tcBorders>
            <w:shd w:val="clear" w:color="auto" w:fill="auto"/>
            <w:vAlign w:val="center"/>
            <w:hideMark/>
          </w:tcPr>
          <w:p w14:paraId="790737A4"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 pobliżu ul. Brzoz</w:t>
            </w:r>
            <w:r w:rsidRPr="0012713E">
              <w:rPr>
                <w:rFonts w:ascii="Calibri" w:eastAsia="Times New Roman" w:hAnsi="Calibri" w:cs="Times New Roman"/>
                <w:kern w:val="0"/>
                <w:lang w:eastAsia="pl-PL" w:bidi="ar-SA"/>
              </w:rPr>
              <w:t>o</w:t>
            </w:r>
            <w:r w:rsidRPr="0012713E">
              <w:rPr>
                <w:rFonts w:ascii="Calibri" w:eastAsia="Times New Roman" w:hAnsi="Calibri" w:cs="Times New Roman"/>
                <w:kern w:val="0"/>
                <w:lang w:eastAsia="pl-PL" w:bidi="ar-SA"/>
              </w:rPr>
              <w:t>wej</w:t>
            </w:r>
          </w:p>
        </w:tc>
        <w:tc>
          <w:tcPr>
            <w:tcW w:w="966" w:type="dxa"/>
            <w:tcBorders>
              <w:top w:val="nil"/>
              <w:left w:val="nil"/>
              <w:bottom w:val="single" w:sz="4" w:space="0" w:color="auto"/>
              <w:right w:val="single" w:sz="4" w:space="0" w:color="auto"/>
            </w:tcBorders>
            <w:shd w:val="clear" w:color="auto" w:fill="auto"/>
            <w:vAlign w:val="center"/>
            <w:hideMark/>
          </w:tcPr>
          <w:p w14:paraId="24EE8B7C"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117/2</w:t>
            </w:r>
          </w:p>
        </w:tc>
        <w:tc>
          <w:tcPr>
            <w:tcW w:w="3686" w:type="dxa"/>
            <w:tcBorders>
              <w:top w:val="nil"/>
              <w:left w:val="nil"/>
              <w:bottom w:val="single" w:sz="4" w:space="0" w:color="auto"/>
              <w:right w:val="single" w:sz="4" w:space="0" w:color="auto"/>
            </w:tcBorders>
            <w:shd w:val="clear" w:color="auto" w:fill="auto"/>
            <w:vAlign w:val="center"/>
            <w:hideMark/>
          </w:tcPr>
          <w:p w14:paraId="6E69E617"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wieża widokowa</w:t>
            </w:r>
          </w:p>
        </w:tc>
        <w:tc>
          <w:tcPr>
            <w:tcW w:w="1620" w:type="dxa"/>
            <w:tcBorders>
              <w:top w:val="nil"/>
              <w:left w:val="nil"/>
              <w:bottom w:val="single" w:sz="4" w:space="0" w:color="auto"/>
              <w:right w:val="single" w:sz="4" w:space="0" w:color="auto"/>
            </w:tcBorders>
            <w:shd w:val="clear" w:color="auto" w:fill="auto"/>
            <w:vAlign w:val="center"/>
            <w:hideMark/>
          </w:tcPr>
          <w:p w14:paraId="5A62E6A0"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A-3063 z 2.10.1990 r. (A-1665)</w:t>
            </w:r>
          </w:p>
        </w:tc>
      </w:tr>
      <w:tr w:rsidR="0012713E" w:rsidRPr="0012713E" w14:paraId="459F6590"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049E0F4D"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5</w:t>
            </w:r>
          </w:p>
        </w:tc>
        <w:tc>
          <w:tcPr>
            <w:tcW w:w="2402" w:type="dxa"/>
            <w:tcBorders>
              <w:top w:val="nil"/>
              <w:left w:val="nil"/>
              <w:bottom w:val="single" w:sz="4" w:space="0" w:color="auto"/>
              <w:right w:val="single" w:sz="4" w:space="0" w:color="auto"/>
            </w:tcBorders>
            <w:shd w:val="clear" w:color="auto" w:fill="auto"/>
            <w:vAlign w:val="center"/>
            <w:hideMark/>
          </w:tcPr>
          <w:p w14:paraId="3EBDC02F"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Pl. Kajki 1</w:t>
            </w:r>
          </w:p>
        </w:tc>
        <w:tc>
          <w:tcPr>
            <w:tcW w:w="966" w:type="dxa"/>
            <w:tcBorders>
              <w:top w:val="nil"/>
              <w:left w:val="nil"/>
              <w:bottom w:val="single" w:sz="4" w:space="0" w:color="auto"/>
              <w:right w:val="single" w:sz="4" w:space="0" w:color="auto"/>
            </w:tcBorders>
            <w:shd w:val="clear" w:color="auto" w:fill="auto"/>
            <w:vAlign w:val="center"/>
            <w:hideMark/>
          </w:tcPr>
          <w:p w14:paraId="1082A24B"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95/1</w:t>
            </w:r>
          </w:p>
        </w:tc>
        <w:tc>
          <w:tcPr>
            <w:tcW w:w="3686" w:type="dxa"/>
            <w:tcBorders>
              <w:top w:val="nil"/>
              <w:left w:val="nil"/>
              <w:bottom w:val="single" w:sz="4" w:space="0" w:color="auto"/>
              <w:right w:val="single" w:sz="4" w:space="0" w:color="auto"/>
            </w:tcBorders>
            <w:shd w:val="clear" w:color="auto" w:fill="auto"/>
            <w:vAlign w:val="center"/>
            <w:hideMark/>
          </w:tcPr>
          <w:p w14:paraId="7E98DB34"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kasy miejskiej, murowany</w:t>
            </w:r>
          </w:p>
        </w:tc>
        <w:tc>
          <w:tcPr>
            <w:tcW w:w="1620" w:type="dxa"/>
            <w:tcBorders>
              <w:top w:val="nil"/>
              <w:left w:val="nil"/>
              <w:bottom w:val="single" w:sz="4" w:space="0" w:color="auto"/>
              <w:right w:val="single" w:sz="4" w:space="0" w:color="auto"/>
            </w:tcBorders>
            <w:shd w:val="clear" w:color="auto" w:fill="auto"/>
            <w:vAlign w:val="center"/>
            <w:hideMark/>
          </w:tcPr>
          <w:p w14:paraId="2B004D3A"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A-534, wpis z 20.09.1960 r.</w:t>
            </w:r>
          </w:p>
        </w:tc>
      </w:tr>
      <w:tr w:rsidR="0012713E" w:rsidRPr="0012713E" w14:paraId="4F713488"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0F0827B2"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6</w:t>
            </w:r>
          </w:p>
        </w:tc>
        <w:tc>
          <w:tcPr>
            <w:tcW w:w="2402" w:type="dxa"/>
            <w:tcBorders>
              <w:top w:val="nil"/>
              <w:left w:val="nil"/>
              <w:bottom w:val="single" w:sz="4" w:space="0" w:color="auto"/>
              <w:right w:val="single" w:sz="4" w:space="0" w:color="auto"/>
            </w:tcBorders>
            <w:shd w:val="clear" w:color="auto" w:fill="auto"/>
            <w:vAlign w:val="center"/>
            <w:hideMark/>
          </w:tcPr>
          <w:p w14:paraId="46E79E19"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Pl. Kajki 6</w:t>
            </w:r>
          </w:p>
        </w:tc>
        <w:tc>
          <w:tcPr>
            <w:tcW w:w="966" w:type="dxa"/>
            <w:tcBorders>
              <w:top w:val="nil"/>
              <w:left w:val="nil"/>
              <w:bottom w:val="single" w:sz="4" w:space="0" w:color="auto"/>
              <w:right w:val="single" w:sz="4" w:space="0" w:color="auto"/>
            </w:tcBorders>
            <w:shd w:val="clear" w:color="auto" w:fill="auto"/>
            <w:vAlign w:val="center"/>
            <w:hideMark/>
          </w:tcPr>
          <w:p w14:paraId="3EA8F508"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84</w:t>
            </w:r>
          </w:p>
        </w:tc>
        <w:tc>
          <w:tcPr>
            <w:tcW w:w="3686" w:type="dxa"/>
            <w:tcBorders>
              <w:top w:val="nil"/>
              <w:left w:val="nil"/>
              <w:bottom w:val="single" w:sz="4" w:space="0" w:color="auto"/>
              <w:right w:val="single" w:sz="4" w:space="0" w:color="auto"/>
            </w:tcBorders>
            <w:shd w:val="clear" w:color="auto" w:fill="auto"/>
            <w:vAlign w:val="center"/>
            <w:hideMark/>
          </w:tcPr>
          <w:p w14:paraId="72CD0679"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c>
          <w:tcPr>
            <w:tcW w:w="1620" w:type="dxa"/>
            <w:tcBorders>
              <w:top w:val="nil"/>
              <w:left w:val="nil"/>
              <w:bottom w:val="single" w:sz="4" w:space="0" w:color="auto"/>
              <w:right w:val="single" w:sz="4" w:space="0" w:color="auto"/>
            </w:tcBorders>
            <w:shd w:val="clear" w:color="auto" w:fill="auto"/>
            <w:vAlign w:val="center"/>
            <w:hideMark/>
          </w:tcPr>
          <w:p w14:paraId="0FCD3B86"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A-3199 z 30.10.1991 r. (A-1677)</w:t>
            </w:r>
          </w:p>
        </w:tc>
      </w:tr>
      <w:tr w:rsidR="0012713E" w:rsidRPr="0012713E" w14:paraId="071A6762"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44F92FBB"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7</w:t>
            </w:r>
          </w:p>
        </w:tc>
        <w:tc>
          <w:tcPr>
            <w:tcW w:w="2402" w:type="dxa"/>
            <w:tcBorders>
              <w:top w:val="nil"/>
              <w:left w:val="nil"/>
              <w:bottom w:val="single" w:sz="4" w:space="0" w:color="auto"/>
              <w:right w:val="single" w:sz="4" w:space="0" w:color="auto"/>
            </w:tcBorders>
            <w:shd w:val="clear" w:color="auto" w:fill="auto"/>
            <w:vAlign w:val="center"/>
            <w:hideMark/>
          </w:tcPr>
          <w:p w14:paraId="26A8E91C"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 xml:space="preserve">Pl. Kajki 6 </w:t>
            </w:r>
          </w:p>
        </w:tc>
        <w:tc>
          <w:tcPr>
            <w:tcW w:w="966" w:type="dxa"/>
            <w:tcBorders>
              <w:top w:val="nil"/>
              <w:left w:val="nil"/>
              <w:bottom w:val="single" w:sz="4" w:space="0" w:color="auto"/>
              <w:right w:val="single" w:sz="4" w:space="0" w:color="auto"/>
            </w:tcBorders>
            <w:shd w:val="clear" w:color="auto" w:fill="auto"/>
            <w:vAlign w:val="center"/>
            <w:hideMark/>
          </w:tcPr>
          <w:p w14:paraId="39039849"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84</w:t>
            </w:r>
          </w:p>
        </w:tc>
        <w:tc>
          <w:tcPr>
            <w:tcW w:w="3686" w:type="dxa"/>
            <w:tcBorders>
              <w:top w:val="nil"/>
              <w:left w:val="nil"/>
              <w:bottom w:val="single" w:sz="4" w:space="0" w:color="auto"/>
              <w:right w:val="single" w:sz="4" w:space="0" w:color="auto"/>
            </w:tcBorders>
            <w:shd w:val="clear" w:color="auto" w:fill="auto"/>
            <w:vAlign w:val="center"/>
            <w:hideMark/>
          </w:tcPr>
          <w:p w14:paraId="59F5FC70"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spichlerz murowany</w:t>
            </w:r>
          </w:p>
        </w:tc>
        <w:tc>
          <w:tcPr>
            <w:tcW w:w="1620" w:type="dxa"/>
            <w:tcBorders>
              <w:top w:val="nil"/>
              <w:left w:val="nil"/>
              <w:bottom w:val="single" w:sz="4" w:space="0" w:color="auto"/>
              <w:right w:val="single" w:sz="4" w:space="0" w:color="auto"/>
            </w:tcBorders>
            <w:shd w:val="clear" w:color="auto" w:fill="auto"/>
            <w:vAlign w:val="center"/>
            <w:hideMark/>
          </w:tcPr>
          <w:p w14:paraId="1EA3A5C0"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A-534 z 20.09.1960 r. (A-1677)</w:t>
            </w:r>
            <w:r w:rsidRPr="0012713E">
              <w:rPr>
                <w:rFonts w:ascii="Calibri" w:eastAsia="Times New Roman" w:hAnsi="Calibri" w:cs="Times New Roman"/>
                <w:kern w:val="0"/>
                <w:lang w:eastAsia="pl-PL" w:bidi="ar-SA"/>
              </w:rPr>
              <w:br/>
              <w:t>(układ urb.)</w:t>
            </w:r>
          </w:p>
        </w:tc>
      </w:tr>
      <w:tr w:rsidR="0012713E" w:rsidRPr="0012713E" w14:paraId="5F27BF7D"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1AFCC9A9"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8</w:t>
            </w:r>
          </w:p>
        </w:tc>
        <w:tc>
          <w:tcPr>
            <w:tcW w:w="2402" w:type="dxa"/>
            <w:tcBorders>
              <w:top w:val="nil"/>
              <w:left w:val="nil"/>
              <w:bottom w:val="single" w:sz="4" w:space="0" w:color="auto"/>
              <w:right w:val="single" w:sz="4" w:space="0" w:color="auto"/>
            </w:tcBorders>
            <w:shd w:val="clear" w:color="auto" w:fill="auto"/>
            <w:vAlign w:val="center"/>
            <w:hideMark/>
          </w:tcPr>
          <w:p w14:paraId="6ED10E91"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Kopernika 2A</w:t>
            </w:r>
          </w:p>
        </w:tc>
        <w:tc>
          <w:tcPr>
            <w:tcW w:w="966" w:type="dxa"/>
            <w:tcBorders>
              <w:top w:val="nil"/>
              <w:left w:val="nil"/>
              <w:bottom w:val="single" w:sz="4" w:space="0" w:color="auto"/>
              <w:right w:val="single" w:sz="4" w:space="0" w:color="auto"/>
            </w:tcBorders>
            <w:shd w:val="clear" w:color="auto" w:fill="auto"/>
            <w:vAlign w:val="center"/>
            <w:hideMark/>
          </w:tcPr>
          <w:p w14:paraId="6528B707"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22/17</w:t>
            </w:r>
          </w:p>
        </w:tc>
        <w:tc>
          <w:tcPr>
            <w:tcW w:w="3686" w:type="dxa"/>
            <w:tcBorders>
              <w:top w:val="nil"/>
              <w:left w:val="nil"/>
              <w:bottom w:val="single" w:sz="4" w:space="0" w:color="auto"/>
              <w:right w:val="single" w:sz="4" w:space="0" w:color="auto"/>
            </w:tcBorders>
            <w:shd w:val="clear" w:color="auto" w:fill="auto"/>
            <w:vAlign w:val="center"/>
            <w:hideMark/>
          </w:tcPr>
          <w:p w14:paraId="6602662D"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administracyjny, murow</w:t>
            </w:r>
            <w:r w:rsidRPr="0012713E">
              <w:rPr>
                <w:rFonts w:ascii="Calibri" w:eastAsia="Times New Roman" w:hAnsi="Calibri" w:cs="Times New Roman"/>
                <w:kern w:val="0"/>
                <w:lang w:eastAsia="pl-PL" w:bidi="ar-SA"/>
              </w:rPr>
              <w:t>a</w:t>
            </w:r>
            <w:r w:rsidRPr="0012713E">
              <w:rPr>
                <w:rFonts w:ascii="Calibri" w:eastAsia="Times New Roman" w:hAnsi="Calibri" w:cs="Times New Roman"/>
                <w:kern w:val="0"/>
                <w:lang w:eastAsia="pl-PL" w:bidi="ar-SA"/>
              </w:rPr>
              <w:t>ny  w  zespole koszar</w:t>
            </w:r>
          </w:p>
        </w:tc>
        <w:tc>
          <w:tcPr>
            <w:tcW w:w="1620" w:type="dxa"/>
            <w:tcBorders>
              <w:top w:val="nil"/>
              <w:left w:val="nil"/>
              <w:bottom w:val="single" w:sz="4" w:space="0" w:color="auto"/>
              <w:right w:val="single" w:sz="4" w:space="0" w:color="auto"/>
            </w:tcBorders>
            <w:shd w:val="clear" w:color="auto" w:fill="auto"/>
            <w:vAlign w:val="center"/>
            <w:hideMark/>
          </w:tcPr>
          <w:p w14:paraId="5350D5D2"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A-4372 z 27.11.2006 r.</w:t>
            </w:r>
          </w:p>
        </w:tc>
      </w:tr>
      <w:tr w:rsidR="0012713E" w:rsidRPr="0012713E" w14:paraId="2313826D"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12EA1553"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9</w:t>
            </w:r>
          </w:p>
        </w:tc>
        <w:tc>
          <w:tcPr>
            <w:tcW w:w="2402" w:type="dxa"/>
            <w:tcBorders>
              <w:top w:val="nil"/>
              <w:left w:val="nil"/>
              <w:bottom w:val="single" w:sz="4" w:space="0" w:color="auto"/>
              <w:right w:val="single" w:sz="4" w:space="0" w:color="auto"/>
            </w:tcBorders>
            <w:shd w:val="clear" w:color="auto" w:fill="auto"/>
            <w:vAlign w:val="center"/>
            <w:hideMark/>
          </w:tcPr>
          <w:p w14:paraId="3940CEBE"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Kopernika 2B</w:t>
            </w:r>
          </w:p>
        </w:tc>
        <w:tc>
          <w:tcPr>
            <w:tcW w:w="966" w:type="dxa"/>
            <w:tcBorders>
              <w:top w:val="nil"/>
              <w:left w:val="nil"/>
              <w:bottom w:val="single" w:sz="4" w:space="0" w:color="auto"/>
              <w:right w:val="single" w:sz="4" w:space="0" w:color="auto"/>
            </w:tcBorders>
            <w:shd w:val="clear" w:color="auto" w:fill="auto"/>
            <w:vAlign w:val="center"/>
            <w:hideMark/>
          </w:tcPr>
          <w:p w14:paraId="064834B4"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22/18</w:t>
            </w:r>
          </w:p>
        </w:tc>
        <w:tc>
          <w:tcPr>
            <w:tcW w:w="3686" w:type="dxa"/>
            <w:tcBorders>
              <w:top w:val="nil"/>
              <w:left w:val="nil"/>
              <w:bottom w:val="single" w:sz="4" w:space="0" w:color="auto"/>
              <w:right w:val="single" w:sz="4" w:space="0" w:color="auto"/>
            </w:tcBorders>
            <w:shd w:val="clear" w:color="auto" w:fill="auto"/>
            <w:vAlign w:val="center"/>
            <w:hideMark/>
          </w:tcPr>
          <w:p w14:paraId="1B1AA387"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gospodarczy, murowany  w  zespole koszar</w:t>
            </w:r>
          </w:p>
        </w:tc>
        <w:tc>
          <w:tcPr>
            <w:tcW w:w="1620" w:type="dxa"/>
            <w:tcBorders>
              <w:top w:val="nil"/>
              <w:left w:val="nil"/>
              <w:bottom w:val="single" w:sz="4" w:space="0" w:color="auto"/>
              <w:right w:val="single" w:sz="4" w:space="0" w:color="auto"/>
            </w:tcBorders>
            <w:shd w:val="clear" w:color="auto" w:fill="auto"/>
            <w:vAlign w:val="center"/>
            <w:hideMark/>
          </w:tcPr>
          <w:p w14:paraId="68C32FF4"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A-4372 z 27.11.2006 r.</w:t>
            </w:r>
          </w:p>
        </w:tc>
      </w:tr>
      <w:tr w:rsidR="0012713E" w:rsidRPr="0012713E" w14:paraId="08CD026D"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3E7F60D2"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10</w:t>
            </w:r>
          </w:p>
        </w:tc>
        <w:tc>
          <w:tcPr>
            <w:tcW w:w="2402" w:type="dxa"/>
            <w:tcBorders>
              <w:top w:val="nil"/>
              <w:left w:val="nil"/>
              <w:bottom w:val="single" w:sz="4" w:space="0" w:color="auto"/>
              <w:right w:val="single" w:sz="4" w:space="0" w:color="auto"/>
            </w:tcBorders>
            <w:shd w:val="clear" w:color="auto" w:fill="auto"/>
            <w:vAlign w:val="center"/>
            <w:hideMark/>
          </w:tcPr>
          <w:p w14:paraId="37B22E3C"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Kopernika 2C/1</w:t>
            </w:r>
          </w:p>
        </w:tc>
        <w:tc>
          <w:tcPr>
            <w:tcW w:w="966" w:type="dxa"/>
            <w:tcBorders>
              <w:top w:val="nil"/>
              <w:left w:val="nil"/>
              <w:bottom w:val="single" w:sz="4" w:space="0" w:color="auto"/>
              <w:right w:val="single" w:sz="4" w:space="0" w:color="auto"/>
            </w:tcBorders>
            <w:shd w:val="clear" w:color="auto" w:fill="auto"/>
            <w:vAlign w:val="center"/>
            <w:hideMark/>
          </w:tcPr>
          <w:p w14:paraId="49A47463"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22/19</w:t>
            </w:r>
          </w:p>
        </w:tc>
        <w:tc>
          <w:tcPr>
            <w:tcW w:w="3686" w:type="dxa"/>
            <w:tcBorders>
              <w:top w:val="nil"/>
              <w:left w:val="nil"/>
              <w:bottom w:val="single" w:sz="4" w:space="0" w:color="auto"/>
              <w:right w:val="single" w:sz="4" w:space="0" w:color="auto"/>
            </w:tcBorders>
            <w:shd w:val="clear" w:color="auto" w:fill="auto"/>
            <w:vAlign w:val="center"/>
            <w:hideMark/>
          </w:tcPr>
          <w:p w14:paraId="4511C378"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gospodarczy, murowany  w  zespole koszar</w:t>
            </w:r>
          </w:p>
        </w:tc>
        <w:tc>
          <w:tcPr>
            <w:tcW w:w="1620" w:type="dxa"/>
            <w:tcBorders>
              <w:top w:val="nil"/>
              <w:left w:val="nil"/>
              <w:bottom w:val="single" w:sz="4" w:space="0" w:color="auto"/>
              <w:right w:val="single" w:sz="4" w:space="0" w:color="auto"/>
            </w:tcBorders>
            <w:shd w:val="clear" w:color="auto" w:fill="auto"/>
            <w:vAlign w:val="center"/>
            <w:hideMark/>
          </w:tcPr>
          <w:p w14:paraId="5EEEC373"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A-4372 z 27.11.2006 r.</w:t>
            </w:r>
            <w:r w:rsidRPr="0012713E">
              <w:rPr>
                <w:rFonts w:ascii="Calibri" w:eastAsia="Times New Roman" w:hAnsi="Calibri" w:cs="Times New Roman"/>
                <w:kern w:val="0"/>
                <w:lang w:eastAsia="pl-PL" w:bidi="ar-SA"/>
              </w:rPr>
              <w:br/>
              <w:t>(wpis zespołu koszar)</w:t>
            </w:r>
          </w:p>
        </w:tc>
      </w:tr>
      <w:tr w:rsidR="0012713E" w:rsidRPr="0012713E" w14:paraId="3F98C8DC"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3BE2B570"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11</w:t>
            </w:r>
          </w:p>
        </w:tc>
        <w:tc>
          <w:tcPr>
            <w:tcW w:w="2402" w:type="dxa"/>
            <w:tcBorders>
              <w:top w:val="nil"/>
              <w:left w:val="nil"/>
              <w:bottom w:val="single" w:sz="4" w:space="0" w:color="auto"/>
              <w:right w:val="single" w:sz="4" w:space="0" w:color="auto"/>
            </w:tcBorders>
            <w:shd w:val="clear" w:color="auto" w:fill="auto"/>
            <w:vAlign w:val="center"/>
            <w:hideMark/>
          </w:tcPr>
          <w:p w14:paraId="0357591E"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Kopernika</w:t>
            </w:r>
          </w:p>
        </w:tc>
        <w:tc>
          <w:tcPr>
            <w:tcW w:w="966" w:type="dxa"/>
            <w:tcBorders>
              <w:top w:val="nil"/>
              <w:left w:val="nil"/>
              <w:bottom w:val="single" w:sz="4" w:space="0" w:color="auto"/>
              <w:right w:val="single" w:sz="4" w:space="0" w:color="auto"/>
            </w:tcBorders>
            <w:shd w:val="clear" w:color="auto" w:fill="auto"/>
            <w:vAlign w:val="center"/>
            <w:hideMark/>
          </w:tcPr>
          <w:p w14:paraId="490275B1"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22/27</w:t>
            </w:r>
          </w:p>
        </w:tc>
        <w:tc>
          <w:tcPr>
            <w:tcW w:w="3686" w:type="dxa"/>
            <w:tcBorders>
              <w:top w:val="nil"/>
              <w:left w:val="nil"/>
              <w:bottom w:val="single" w:sz="4" w:space="0" w:color="auto"/>
              <w:right w:val="single" w:sz="4" w:space="0" w:color="auto"/>
            </w:tcBorders>
            <w:shd w:val="clear" w:color="auto" w:fill="auto"/>
            <w:vAlign w:val="center"/>
            <w:hideMark/>
          </w:tcPr>
          <w:p w14:paraId="7E69DE10"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gospodarczy, murowany  w  zespole koszar</w:t>
            </w:r>
          </w:p>
        </w:tc>
        <w:tc>
          <w:tcPr>
            <w:tcW w:w="1620" w:type="dxa"/>
            <w:tcBorders>
              <w:top w:val="nil"/>
              <w:left w:val="nil"/>
              <w:bottom w:val="single" w:sz="4" w:space="0" w:color="auto"/>
              <w:right w:val="single" w:sz="4" w:space="0" w:color="auto"/>
            </w:tcBorders>
            <w:shd w:val="clear" w:color="auto" w:fill="auto"/>
            <w:vAlign w:val="center"/>
            <w:hideMark/>
          </w:tcPr>
          <w:p w14:paraId="46C2F0B2"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A-4372 z 27.11.2006 r.</w:t>
            </w:r>
            <w:r w:rsidRPr="0012713E">
              <w:rPr>
                <w:rFonts w:ascii="Calibri" w:eastAsia="Times New Roman" w:hAnsi="Calibri" w:cs="Times New Roman"/>
                <w:kern w:val="0"/>
                <w:lang w:eastAsia="pl-PL" w:bidi="ar-SA"/>
              </w:rPr>
              <w:br/>
              <w:t>(wpis zespołu koszar)</w:t>
            </w:r>
          </w:p>
        </w:tc>
      </w:tr>
      <w:tr w:rsidR="0012713E" w:rsidRPr="0012713E" w14:paraId="74BBEB84"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635E84D9"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12</w:t>
            </w:r>
          </w:p>
        </w:tc>
        <w:tc>
          <w:tcPr>
            <w:tcW w:w="2402" w:type="dxa"/>
            <w:tcBorders>
              <w:top w:val="nil"/>
              <w:left w:val="nil"/>
              <w:bottom w:val="single" w:sz="4" w:space="0" w:color="auto"/>
              <w:right w:val="single" w:sz="4" w:space="0" w:color="auto"/>
            </w:tcBorders>
            <w:shd w:val="clear" w:color="auto" w:fill="auto"/>
            <w:vAlign w:val="center"/>
            <w:hideMark/>
          </w:tcPr>
          <w:p w14:paraId="3C1B6C5F"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Kościelna 2</w:t>
            </w:r>
          </w:p>
        </w:tc>
        <w:tc>
          <w:tcPr>
            <w:tcW w:w="966" w:type="dxa"/>
            <w:tcBorders>
              <w:top w:val="nil"/>
              <w:left w:val="nil"/>
              <w:bottom w:val="single" w:sz="4" w:space="0" w:color="auto"/>
              <w:right w:val="single" w:sz="4" w:space="0" w:color="auto"/>
            </w:tcBorders>
            <w:shd w:val="clear" w:color="auto" w:fill="auto"/>
            <w:vAlign w:val="center"/>
            <w:hideMark/>
          </w:tcPr>
          <w:p w14:paraId="031955CD"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147/1</w:t>
            </w:r>
          </w:p>
        </w:tc>
        <w:tc>
          <w:tcPr>
            <w:tcW w:w="3686" w:type="dxa"/>
            <w:tcBorders>
              <w:top w:val="nil"/>
              <w:left w:val="nil"/>
              <w:bottom w:val="single" w:sz="4" w:space="0" w:color="auto"/>
              <w:right w:val="single" w:sz="4" w:space="0" w:color="auto"/>
            </w:tcBorders>
            <w:shd w:val="clear" w:color="auto" w:fill="auto"/>
            <w:vAlign w:val="center"/>
            <w:hideMark/>
          </w:tcPr>
          <w:p w14:paraId="7DFD526A"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kościół  ewangelicko-augsburski, murowany</w:t>
            </w:r>
          </w:p>
        </w:tc>
        <w:tc>
          <w:tcPr>
            <w:tcW w:w="1620" w:type="dxa"/>
            <w:tcBorders>
              <w:top w:val="nil"/>
              <w:left w:val="nil"/>
              <w:bottom w:val="single" w:sz="4" w:space="0" w:color="auto"/>
              <w:right w:val="single" w:sz="4" w:space="0" w:color="auto"/>
            </w:tcBorders>
            <w:shd w:val="clear" w:color="auto" w:fill="auto"/>
            <w:vAlign w:val="center"/>
            <w:hideMark/>
          </w:tcPr>
          <w:p w14:paraId="5DE6A7B0"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A-1085 z 6.08.1968 r. (A-896)</w:t>
            </w:r>
          </w:p>
        </w:tc>
      </w:tr>
      <w:tr w:rsidR="0012713E" w:rsidRPr="0012713E" w14:paraId="7D3F6F91"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68472C53"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13</w:t>
            </w:r>
          </w:p>
        </w:tc>
        <w:tc>
          <w:tcPr>
            <w:tcW w:w="2402" w:type="dxa"/>
            <w:tcBorders>
              <w:top w:val="nil"/>
              <w:left w:val="nil"/>
              <w:bottom w:val="single" w:sz="4" w:space="0" w:color="auto"/>
              <w:right w:val="single" w:sz="4" w:space="0" w:color="auto"/>
            </w:tcBorders>
            <w:shd w:val="clear" w:color="auto" w:fill="auto"/>
            <w:vAlign w:val="center"/>
            <w:hideMark/>
          </w:tcPr>
          <w:p w14:paraId="0D7C5248"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Kościuszki 2</w:t>
            </w:r>
          </w:p>
        </w:tc>
        <w:tc>
          <w:tcPr>
            <w:tcW w:w="966" w:type="dxa"/>
            <w:tcBorders>
              <w:top w:val="nil"/>
              <w:left w:val="nil"/>
              <w:bottom w:val="single" w:sz="4" w:space="0" w:color="auto"/>
              <w:right w:val="single" w:sz="4" w:space="0" w:color="auto"/>
            </w:tcBorders>
            <w:shd w:val="clear" w:color="auto" w:fill="auto"/>
            <w:vAlign w:val="center"/>
            <w:hideMark/>
          </w:tcPr>
          <w:p w14:paraId="756D5DBC"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98</w:t>
            </w:r>
          </w:p>
        </w:tc>
        <w:tc>
          <w:tcPr>
            <w:tcW w:w="3686" w:type="dxa"/>
            <w:tcBorders>
              <w:top w:val="nil"/>
              <w:left w:val="nil"/>
              <w:bottom w:val="single" w:sz="4" w:space="0" w:color="auto"/>
              <w:right w:val="single" w:sz="4" w:space="0" w:color="auto"/>
            </w:tcBorders>
            <w:shd w:val="clear" w:color="auto" w:fill="auto"/>
            <w:vAlign w:val="center"/>
            <w:hideMark/>
          </w:tcPr>
          <w:p w14:paraId="7FB1DD5E"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murowany</w:t>
            </w:r>
          </w:p>
        </w:tc>
        <w:tc>
          <w:tcPr>
            <w:tcW w:w="1620" w:type="dxa"/>
            <w:tcBorders>
              <w:top w:val="nil"/>
              <w:left w:val="nil"/>
              <w:bottom w:val="single" w:sz="4" w:space="0" w:color="auto"/>
              <w:right w:val="single" w:sz="4" w:space="0" w:color="auto"/>
            </w:tcBorders>
            <w:shd w:val="clear" w:color="auto" w:fill="auto"/>
            <w:vAlign w:val="center"/>
            <w:hideMark/>
          </w:tcPr>
          <w:p w14:paraId="70BF7D86"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A-3417 z 10.11.1992 r. (A-4239)</w:t>
            </w:r>
          </w:p>
        </w:tc>
      </w:tr>
      <w:tr w:rsidR="0012713E" w:rsidRPr="0012713E" w14:paraId="22B27D8A"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05A8117B"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14</w:t>
            </w:r>
          </w:p>
        </w:tc>
        <w:tc>
          <w:tcPr>
            <w:tcW w:w="2402" w:type="dxa"/>
            <w:tcBorders>
              <w:top w:val="nil"/>
              <w:left w:val="nil"/>
              <w:bottom w:val="single" w:sz="4" w:space="0" w:color="auto"/>
              <w:right w:val="single" w:sz="4" w:space="0" w:color="auto"/>
            </w:tcBorders>
            <w:shd w:val="clear" w:color="auto" w:fill="auto"/>
            <w:vAlign w:val="center"/>
            <w:hideMark/>
          </w:tcPr>
          <w:p w14:paraId="1BB33C48"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Królewiecka 1</w:t>
            </w:r>
          </w:p>
        </w:tc>
        <w:tc>
          <w:tcPr>
            <w:tcW w:w="966" w:type="dxa"/>
            <w:tcBorders>
              <w:top w:val="nil"/>
              <w:left w:val="nil"/>
              <w:bottom w:val="single" w:sz="4" w:space="0" w:color="auto"/>
              <w:right w:val="single" w:sz="4" w:space="0" w:color="auto"/>
            </w:tcBorders>
            <w:shd w:val="clear" w:color="auto" w:fill="auto"/>
            <w:vAlign w:val="center"/>
            <w:hideMark/>
          </w:tcPr>
          <w:p w14:paraId="461C4A28"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189/1</w:t>
            </w:r>
          </w:p>
        </w:tc>
        <w:tc>
          <w:tcPr>
            <w:tcW w:w="3686" w:type="dxa"/>
            <w:tcBorders>
              <w:top w:val="nil"/>
              <w:left w:val="nil"/>
              <w:bottom w:val="single" w:sz="4" w:space="0" w:color="auto"/>
              <w:right w:val="single" w:sz="4" w:space="0" w:color="auto"/>
            </w:tcBorders>
            <w:shd w:val="clear" w:color="auto" w:fill="auto"/>
            <w:vAlign w:val="center"/>
            <w:hideMark/>
          </w:tcPr>
          <w:p w14:paraId="4655BC9E"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c>
          <w:tcPr>
            <w:tcW w:w="1620" w:type="dxa"/>
            <w:tcBorders>
              <w:top w:val="nil"/>
              <w:left w:val="nil"/>
              <w:bottom w:val="single" w:sz="4" w:space="0" w:color="auto"/>
              <w:right w:val="single" w:sz="4" w:space="0" w:color="auto"/>
            </w:tcBorders>
            <w:shd w:val="clear" w:color="auto" w:fill="auto"/>
            <w:vAlign w:val="center"/>
            <w:hideMark/>
          </w:tcPr>
          <w:p w14:paraId="2DDD6D2F"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A-3281 z 20.02.1992 r. (A-1370)</w:t>
            </w:r>
          </w:p>
        </w:tc>
      </w:tr>
      <w:tr w:rsidR="0012713E" w:rsidRPr="0012713E" w14:paraId="3F2156FC"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3486EC54"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15</w:t>
            </w:r>
          </w:p>
        </w:tc>
        <w:tc>
          <w:tcPr>
            <w:tcW w:w="2402" w:type="dxa"/>
            <w:tcBorders>
              <w:top w:val="nil"/>
              <w:left w:val="nil"/>
              <w:bottom w:val="single" w:sz="4" w:space="0" w:color="auto"/>
              <w:right w:val="single" w:sz="4" w:space="0" w:color="auto"/>
            </w:tcBorders>
            <w:shd w:val="clear" w:color="auto" w:fill="auto"/>
            <w:vAlign w:val="center"/>
            <w:hideMark/>
          </w:tcPr>
          <w:p w14:paraId="37251A26"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Królewiecka 4</w:t>
            </w:r>
          </w:p>
        </w:tc>
        <w:tc>
          <w:tcPr>
            <w:tcW w:w="966" w:type="dxa"/>
            <w:tcBorders>
              <w:top w:val="nil"/>
              <w:left w:val="nil"/>
              <w:bottom w:val="single" w:sz="4" w:space="0" w:color="auto"/>
              <w:right w:val="single" w:sz="4" w:space="0" w:color="auto"/>
            </w:tcBorders>
            <w:shd w:val="clear" w:color="auto" w:fill="auto"/>
            <w:vAlign w:val="center"/>
            <w:hideMark/>
          </w:tcPr>
          <w:p w14:paraId="2568F029"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116/2</w:t>
            </w:r>
          </w:p>
        </w:tc>
        <w:tc>
          <w:tcPr>
            <w:tcW w:w="3686" w:type="dxa"/>
            <w:tcBorders>
              <w:top w:val="nil"/>
              <w:left w:val="nil"/>
              <w:bottom w:val="single" w:sz="4" w:space="0" w:color="auto"/>
              <w:right w:val="single" w:sz="4" w:space="0" w:color="auto"/>
            </w:tcBorders>
            <w:shd w:val="clear" w:color="auto" w:fill="auto"/>
            <w:vAlign w:val="center"/>
            <w:hideMark/>
          </w:tcPr>
          <w:p w14:paraId="45D20BE4"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c>
          <w:tcPr>
            <w:tcW w:w="1620" w:type="dxa"/>
            <w:tcBorders>
              <w:top w:val="nil"/>
              <w:left w:val="nil"/>
              <w:bottom w:val="single" w:sz="4" w:space="0" w:color="auto"/>
              <w:right w:val="single" w:sz="4" w:space="0" w:color="auto"/>
            </w:tcBorders>
            <w:shd w:val="clear" w:color="auto" w:fill="auto"/>
            <w:vAlign w:val="center"/>
            <w:hideMark/>
          </w:tcPr>
          <w:p w14:paraId="10B9B354"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A-3623 z 15.11.1993 r. (A-4302)</w:t>
            </w:r>
          </w:p>
        </w:tc>
      </w:tr>
      <w:tr w:rsidR="0012713E" w:rsidRPr="0012713E" w14:paraId="78311575"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7D12E799"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16</w:t>
            </w:r>
          </w:p>
        </w:tc>
        <w:tc>
          <w:tcPr>
            <w:tcW w:w="2402" w:type="dxa"/>
            <w:tcBorders>
              <w:top w:val="nil"/>
              <w:left w:val="nil"/>
              <w:bottom w:val="single" w:sz="4" w:space="0" w:color="auto"/>
              <w:right w:val="single" w:sz="4" w:space="0" w:color="auto"/>
            </w:tcBorders>
            <w:shd w:val="clear" w:color="auto" w:fill="auto"/>
            <w:vAlign w:val="center"/>
            <w:hideMark/>
          </w:tcPr>
          <w:p w14:paraId="594BC18E"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Królewiecka 7</w:t>
            </w:r>
          </w:p>
        </w:tc>
        <w:tc>
          <w:tcPr>
            <w:tcW w:w="966" w:type="dxa"/>
            <w:tcBorders>
              <w:top w:val="nil"/>
              <w:left w:val="nil"/>
              <w:bottom w:val="single" w:sz="4" w:space="0" w:color="auto"/>
              <w:right w:val="single" w:sz="4" w:space="0" w:color="auto"/>
            </w:tcBorders>
            <w:shd w:val="clear" w:color="auto" w:fill="auto"/>
            <w:vAlign w:val="center"/>
            <w:hideMark/>
          </w:tcPr>
          <w:p w14:paraId="4A4D50DB"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178/29</w:t>
            </w:r>
          </w:p>
        </w:tc>
        <w:tc>
          <w:tcPr>
            <w:tcW w:w="3686" w:type="dxa"/>
            <w:tcBorders>
              <w:top w:val="nil"/>
              <w:left w:val="nil"/>
              <w:bottom w:val="single" w:sz="4" w:space="0" w:color="auto"/>
              <w:right w:val="single" w:sz="4" w:space="0" w:color="auto"/>
            </w:tcBorders>
            <w:shd w:val="clear" w:color="auto" w:fill="auto"/>
            <w:vAlign w:val="center"/>
            <w:hideMark/>
          </w:tcPr>
          <w:p w14:paraId="1323CD75"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c>
          <w:tcPr>
            <w:tcW w:w="1620" w:type="dxa"/>
            <w:tcBorders>
              <w:top w:val="nil"/>
              <w:left w:val="nil"/>
              <w:bottom w:val="single" w:sz="4" w:space="0" w:color="auto"/>
              <w:right w:val="single" w:sz="4" w:space="0" w:color="auto"/>
            </w:tcBorders>
            <w:shd w:val="clear" w:color="auto" w:fill="auto"/>
            <w:vAlign w:val="center"/>
            <w:hideMark/>
          </w:tcPr>
          <w:p w14:paraId="5DA0AD9C"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A-3093 1.02.1991 r. (A-1667)</w:t>
            </w:r>
          </w:p>
        </w:tc>
      </w:tr>
      <w:tr w:rsidR="0012713E" w:rsidRPr="0012713E" w14:paraId="3713C427"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0E1116E7"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lastRenderedPageBreak/>
              <w:t>17</w:t>
            </w:r>
          </w:p>
        </w:tc>
        <w:tc>
          <w:tcPr>
            <w:tcW w:w="2402" w:type="dxa"/>
            <w:tcBorders>
              <w:top w:val="nil"/>
              <w:left w:val="nil"/>
              <w:bottom w:val="single" w:sz="4" w:space="0" w:color="auto"/>
              <w:right w:val="single" w:sz="4" w:space="0" w:color="auto"/>
            </w:tcBorders>
            <w:shd w:val="clear" w:color="auto" w:fill="auto"/>
            <w:vAlign w:val="center"/>
            <w:hideMark/>
          </w:tcPr>
          <w:p w14:paraId="40A856E3"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Królewiecka 16A</w:t>
            </w:r>
          </w:p>
        </w:tc>
        <w:tc>
          <w:tcPr>
            <w:tcW w:w="966" w:type="dxa"/>
            <w:tcBorders>
              <w:top w:val="nil"/>
              <w:left w:val="nil"/>
              <w:bottom w:val="single" w:sz="4" w:space="0" w:color="auto"/>
              <w:right w:val="single" w:sz="4" w:space="0" w:color="auto"/>
            </w:tcBorders>
            <w:shd w:val="clear" w:color="auto" w:fill="auto"/>
            <w:vAlign w:val="center"/>
            <w:hideMark/>
          </w:tcPr>
          <w:p w14:paraId="151A1A6F"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144/11</w:t>
            </w:r>
          </w:p>
        </w:tc>
        <w:tc>
          <w:tcPr>
            <w:tcW w:w="3686" w:type="dxa"/>
            <w:tcBorders>
              <w:top w:val="nil"/>
              <w:left w:val="nil"/>
              <w:bottom w:val="single" w:sz="4" w:space="0" w:color="auto"/>
              <w:right w:val="single" w:sz="4" w:space="0" w:color="auto"/>
            </w:tcBorders>
            <w:shd w:val="clear" w:color="auto" w:fill="auto"/>
            <w:vAlign w:val="center"/>
            <w:hideMark/>
          </w:tcPr>
          <w:p w14:paraId="2574D13E"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c>
          <w:tcPr>
            <w:tcW w:w="1620" w:type="dxa"/>
            <w:tcBorders>
              <w:top w:val="nil"/>
              <w:left w:val="nil"/>
              <w:bottom w:val="single" w:sz="4" w:space="0" w:color="auto"/>
              <w:right w:val="single" w:sz="4" w:space="0" w:color="auto"/>
            </w:tcBorders>
            <w:shd w:val="clear" w:color="auto" w:fill="auto"/>
            <w:vAlign w:val="center"/>
            <w:hideMark/>
          </w:tcPr>
          <w:p w14:paraId="4FA2E40E"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A-3086 z 1.02.1991 r. (A-1668)</w:t>
            </w:r>
          </w:p>
        </w:tc>
      </w:tr>
      <w:tr w:rsidR="0012713E" w:rsidRPr="0012713E" w14:paraId="67BB7779"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0C58E88F"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18</w:t>
            </w:r>
          </w:p>
        </w:tc>
        <w:tc>
          <w:tcPr>
            <w:tcW w:w="2402" w:type="dxa"/>
            <w:tcBorders>
              <w:top w:val="nil"/>
              <w:left w:val="nil"/>
              <w:bottom w:val="single" w:sz="4" w:space="0" w:color="auto"/>
              <w:right w:val="single" w:sz="4" w:space="0" w:color="auto"/>
            </w:tcBorders>
            <w:shd w:val="clear" w:color="auto" w:fill="auto"/>
            <w:vAlign w:val="center"/>
            <w:hideMark/>
          </w:tcPr>
          <w:p w14:paraId="49DE6800"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Królewiecka 18A, 18C</w:t>
            </w:r>
          </w:p>
        </w:tc>
        <w:tc>
          <w:tcPr>
            <w:tcW w:w="966" w:type="dxa"/>
            <w:tcBorders>
              <w:top w:val="nil"/>
              <w:left w:val="nil"/>
              <w:bottom w:val="single" w:sz="4" w:space="0" w:color="auto"/>
              <w:right w:val="single" w:sz="4" w:space="0" w:color="auto"/>
            </w:tcBorders>
            <w:shd w:val="clear" w:color="auto" w:fill="auto"/>
            <w:vAlign w:val="center"/>
            <w:hideMark/>
          </w:tcPr>
          <w:p w14:paraId="7448AEB9"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144/12</w:t>
            </w:r>
          </w:p>
        </w:tc>
        <w:tc>
          <w:tcPr>
            <w:tcW w:w="3686" w:type="dxa"/>
            <w:tcBorders>
              <w:top w:val="nil"/>
              <w:left w:val="nil"/>
              <w:bottom w:val="single" w:sz="4" w:space="0" w:color="auto"/>
              <w:right w:val="single" w:sz="4" w:space="0" w:color="auto"/>
            </w:tcBorders>
            <w:shd w:val="clear" w:color="auto" w:fill="auto"/>
            <w:vAlign w:val="center"/>
            <w:hideMark/>
          </w:tcPr>
          <w:p w14:paraId="2363F089"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c>
          <w:tcPr>
            <w:tcW w:w="1620" w:type="dxa"/>
            <w:tcBorders>
              <w:top w:val="nil"/>
              <w:left w:val="nil"/>
              <w:bottom w:val="single" w:sz="4" w:space="0" w:color="auto"/>
              <w:right w:val="single" w:sz="4" w:space="0" w:color="auto"/>
            </w:tcBorders>
            <w:shd w:val="clear" w:color="auto" w:fill="auto"/>
            <w:vAlign w:val="center"/>
            <w:hideMark/>
          </w:tcPr>
          <w:p w14:paraId="0988FF6C"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A-3091 z 1.02.1991 r. (A-1669)</w:t>
            </w:r>
          </w:p>
        </w:tc>
      </w:tr>
      <w:tr w:rsidR="0012713E" w:rsidRPr="0012713E" w14:paraId="05F2F806"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1DE3415D"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19</w:t>
            </w:r>
          </w:p>
        </w:tc>
        <w:tc>
          <w:tcPr>
            <w:tcW w:w="2402" w:type="dxa"/>
            <w:tcBorders>
              <w:top w:val="nil"/>
              <w:left w:val="nil"/>
              <w:bottom w:val="single" w:sz="4" w:space="0" w:color="auto"/>
              <w:right w:val="single" w:sz="4" w:space="0" w:color="auto"/>
            </w:tcBorders>
            <w:shd w:val="clear" w:color="auto" w:fill="auto"/>
            <w:vAlign w:val="center"/>
            <w:hideMark/>
          </w:tcPr>
          <w:p w14:paraId="324F4F8C"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Królewiecka 23</w:t>
            </w:r>
          </w:p>
        </w:tc>
        <w:tc>
          <w:tcPr>
            <w:tcW w:w="966" w:type="dxa"/>
            <w:tcBorders>
              <w:top w:val="nil"/>
              <w:left w:val="nil"/>
              <w:bottom w:val="single" w:sz="4" w:space="0" w:color="auto"/>
              <w:right w:val="single" w:sz="4" w:space="0" w:color="auto"/>
            </w:tcBorders>
            <w:shd w:val="clear" w:color="auto" w:fill="auto"/>
            <w:vAlign w:val="center"/>
            <w:hideMark/>
          </w:tcPr>
          <w:p w14:paraId="27AB81A2"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157/15</w:t>
            </w:r>
          </w:p>
        </w:tc>
        <w:tc>
          <w:tcPr>
            <w:tcW w:w="3686" w:type="dxa"/>
            <w:tcBorders>
              <w:top w:val="nil"/>
              <w:left w:val="nil"/>
              <w:bottom w:val="single" w:sz="4" w:space="0" w:color="auto"/>
              <w:right w:val="single" w:sz="4" w:space="0" w:color="auto"/>
            </w:tcBorders>
            <w:shd w:val="clear" w:color="auto" w:fill="auto"/>
            <w:vAlign w:val="center"/>
            <w:hideMark/>
          </w:tcPr>
          <w:p w14:paraId="7998DA2C"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c>
          <w:tcPr>
            <w:tcW w:w="1620" w:type="dxa"/>
            <w:tcBorders>
              <w:top w:val="nil"/>
              <w:left w:val="nil"/>
              <w:bottom w:val="single" w:sz="4" w:space="0" w:color="auto"/>
              <w:right w:val="single" w:sz="4" w:space="0" w:color="auto"/>
            </w:tcBorders>
            <w:shd w:val="clear" w:color="auto" w:fill="auto"/>
            <w:vAlign w:val="center"/>
            <w:hideMark/>
          </w:tcPr>
          <w:p w14:paraId="4FEE59AC"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A-3096 z 1.02.1991 r. (A-1670)</w:t>
            </w:r>
          </w:p>
        </w:tc>
      </w:tr>
      <w:tr w:rsidR="0012713E" w:rsidRPr="0012713E" w14:paraId="53473B72"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5521BE2B"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20</w:t>
            </w:r>
          </w:p>
        </w:tc>
        <w:tc>
          <w:tcPr>
            <w:tcW w:w="2402" w:type="dxa"/>
            <w:tcBorders>
              <w:top w:val="nil"/>
              <w:left w:val="nil"/>
              <w:bottom w:val="single" w:sz="4" w:space="0" w:color="auto"/>
              <w:right w:val="single" w:sz="4" w:space="0" w:color="auto"/>
            </w:tcBorders>
            <w:shd w:val="clear" w:color="auto" w:fill="auto"/>
            <w:vAlign w:val="center"/>
            <w:hideMark/>
          </w:tcPr>
          <w:p w14:paraId="0A89561C"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Królewiecka 25</w:t>
            </w:r>
          </w:p>
        </w:tc>
        <w:tc>
          <w:tcPr>
            <w:tcW w:w="966" w:type="dxa"/>
            <w:tcBorders>
              <w:top w:val="nil"/>
              <w:left w:val="nil"/>
              <w:bottom w:val="single" w:sz="4" w:space="0" w:color="auto"/>
              <w:right w:val="single" w:sz="4" w:space="0" w:color="auto"/>
            </w:tcBorders>
            <w:shd w:val="clear" w:color="auto" w:fill="auto"/>
            <w:vAlign w:val="center"/>
            <w:hideMark/>
          </w:tcPr>
          <w:p w14:paraId="51B92585"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157/21</w:t>
            </w:r>
          </w:p>
        </w:tc>
        <w:tc>
          <w:tcPr>
            <w:tcW w:w="3686" w:type="dxa"/>
            <w:tcBorders>
              <w:top w:val="nil"/>
              <w:left w:val="nil"/>
              <w:bottom w:val="single" w:sz="4" w:space="0" w:color="auto"/>
              <w:right w:val="single" w:sz="4" w:space="0" w:color="auto"/>
            </w:tcBorders>
            <w:shd w:val="clear" w:color="auto" w:fill="auto"/>
            <w:vAlign w:val="center"/>
            <w:hideMark/>
          </w:tcPr>
          <w:p w14:paraId="46E145BE"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c>
          <w:tcPr>
            <w:tcW w:w="1620" w:type="dxa"/>
            <w:tcBorders>
              <w:top w:val="nil"/>
              <w:left w:val="nil"/>
              <w:bottom w:val="single" w:sz="4" w:space="0" w:color="auto"/>
              <w:right w:val="single" w:sz="4" w:space="0" w:color="auto"/>
            </w:tcBorders>
            <w:shd w:val="clear" w:color="auto" w:fill="auto"/>
            <w:vAlign w:val="center"/>
            <w:hideMark/>
          </w:tcPr>
          <w:p w14:paraId="0EEA72EA"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A-3088 z 1.02.1991 r. (A-1671)</w:t>
            </w:r>
          </w:p>
        </w:tc>
      </w:tr>
      <w:tr w:rsidR="0012713E" w:rsidRPr="0012713E" w14:paraId="63859FCB"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6EC06658"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21</w:t>
            </w:r>
          </w:p>
        </w:tc>
        <w:tc>
          <w:tcPr>
            <w:tcW w:w="2402" w:type="dxa"/>
            <w:tcBorders>
              <w:top w:val="nil"/>
              <w:left w:val="nil"/>
              <w:bottom w:val="single" w:sz="4" w:space="0" w:color="auto"/>
              <w:right w:val="single" w:sz="4" w:space="0" w:color="auto"/>
            </w:tcBorders>
            <w:shd w:val="clear" w:color="auto" w:fill="auto"/>
            <w:vAlign w:val="center"/>
            <w:hideMark/>
          </w:tcPr>
          <w:p w14:paraId="66232751"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Królewiecka 26</w:t>
            </w:r>
          </w:p>
        </w:tc>
        <w:tc>
          <w:tcPr>
            <w:tcW w:w="966" w:type="dxa"/>
            <w:tcBorders>
              <w:top w:val="nil"/>
              <w:left w:val="nil"/>
              <w:bottom w:val="single" w:sz="4" w:space="0" w:color="auto"/>
              <w:right w:val="single" w:sz="4" w:space="0" w:color="auto"/>
            </w:tcBorders>
            <w:shd w:val="clear" w:color="auto" w:fill="auto"/>
            <w:vAlign w:val="center"/>
            <w:hideMark/>
          </w:tcPr>
          <w:p w14:paraId="6DA8373F"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144/9</w:t>
            </w:r>
          </w:p>
        </w:tc>
        <w:tc>
          <w:tcPr>
            <w:tcW w:w="3686" w:type="dxa"/>
            <w:tcBorders>
              <w:top w:val="nil"/>
              <w:left w:val="nil"/>
              <w:bottom w:val="single" w:sz="4" w:space="0" w:color="auto"/>
              <w:right w:val="single" w:sz="4" w:space="0" w:color="auto"/>
            </w:tcBorders>
            <w:shd w:val="clear" w:color="auto" w:fill="auto"/>
            <w:vAlign w:val="center"/>
            <w:hideMark/>
          </w:tcPr>
          <w:p w14:paraId="695C7082"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 murowany</w:t>
            </w:r>
          </w:p>
        </w:tc>
        <w:tc>
          <w:tcPr>
            <w:tcW w:w="1620" w:type="dxa"/>
            <w:tcBorders>
              <w:top w:val="nil"/>
              <w:left w:val="nil"/>
              <w:bottom w:val="single" w:sz="4" w:space="0" w:color="auto"/>
              <w:right w:val="single" w:sz="4" w:space="0" w:color="auto"/>
            </w:tcBorders>
            <w:shd w:val="clear" w:color="auto" w:fill="auto"/>
            <w:vAlign w:val="center"/>
            <w:hideMark/>
          </w:tcPr>
          <w:p w14:paraId="4D9B8D39"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A-3084 z 1.02.1991 r. (A-1672)</w:t>
            </w:r>
          </w:p>
        </w:tc>
      </w:tr>
      <w:tr w:rsidR="0012713E" w:rsidRPr="0012713E" w14:paraId="2BA106F1"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185011A7"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22</w:t>
            </w:r>
          </w:p>
        </w:tc>
        <w:tc>
          <w:tcPr>
            <w:tcW w:w="2402" w:type="dxa"/>
            <w:tcBorders>
              <w:top w:val="nil"/>
              <w:left w:val="nil"/>
              <w:bottom w:val="single" w:sz="4" w:space="0" w:color="auto"/>
              <w:right w:val="single" w:sz="4" w:space="0" w:color="auto"/>
            </w:tcBorders>
            <w:shd w:val="clear" w:color="auto" w:fill="auto"/>
            <w:vAlign w:val="center"/>
            <w:hideMark/>
          </w:tcPr>
          <w:p w14:paraId="52C20484"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Królewiecka 32</w:t>
            </w:r>
          </w:p>
        </w:tc>
        <w:tc>
          <w:tcPr>
            <w:tcW w:w="966" w:type="dxa"/>
            <w:tcBorders>
              <w:top w:val="nil"/>
              <w:left w:val="nil"/>
              <w:bottom w:val="single" w:sz="4" w:space="0" w:color="auto"/>
              <w:right w:val="single" w:sz="4" w:space="0" w:color="auto"/>
            </w:tcBorders>
            <w:shd w:val="clear" w:color="auto" w:fill="auto"/>
            <w:vAlign w:val="center"/>
            <w:hideMark/>
          </w:tcPr>
          <w:p w14:paraId="7834156A"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284/2</w:t>
            </w:r>
          </w:p>
        </w:tc>
        <w:tc>
          <w:tcPr>
            <w:tcW w:w="3686" w:type="dxa"/>
            <w:tcBorders>
              <w:top w:val="nil"/>
              <w:left w:val="nil"/>
              <w:bottom w:val="single" w:sz="4" w:space="0" w:color="auto"/>
              <w:right w:val="single" w:sz="4" w:space="0" w:color="auto"/>
            </w:tcBorders>
            <w:shd w:val="clear" w:color="auto" w:fill="auto"/>
            <w:vAlign w:val="center"/>
            <w:hideMark/>
          </w:tcPr>
          <w:p w14:paraId="01267F12"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kościół parafialny, murowany p.w. Św. Wojciecha</w:t>
            </w:r>
          </w:p>
        </w:tc>
        <w:tc>
          <w:tcPr>
            <w:tcW w:w="1620" w:type="dxa"/>
            <w:tcBorders>
              <w:top w:val="nil"/>
              <w:left w:val="nil"/>
              <w:bottom w:val="single" w:sz="4" w:space="0" w:color="auto"/>
              <w:right w:val="single" w:sz="4" w:space="0" w:color="auto"/>
            </w:tcBorders>
            <w:shd w:val="clear" w:color="auto" w:fill="auto"/>
            <w:vAlign w:val="center"/>
            <w:hideMark/>
          </w:tcPr>
          <w:p w14:paraId="4A0E8F6C"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A-3090 z 1.02.1991 r. (A-1659)</w:t>
            </w:r>
          </w:p>
        </w:tc>
      </w:tr>
      <w:tr w:rsidR="0012713E" w:rsidRPr="0012713E" w14:paraId="344FA9D1"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5B9403D2"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23</w:t>
            </w:r>
          </w:p>
        </w:tc>
        <w:tc>
          <w:tcPr>
            <w:tcW w:w="2402" w:type="dxa"/>
            <w:tcBorders>
              <w:top w:val="nil"/>
              <w:left w:val="nil"/>
              <w:bottom w:val="single" w:sz="4" w:space="0" w:color="auto"/>
              <w:right w:val="single" w:sz="4" w:space="0" w:color="auto"/>
            </w:tcBorders>
            <w:shd w:val="clear" w:color="auto" w:fill="auto"/>
            <w:vAlign w:val="center"/>
            <w:hideMark/>
          </w:tcPr>
          <w:p w14:paraId="586378F0"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Królewiecka 32</w:t>
            </w:r>
          </w:p>
        </w:tc>
        <w:tc>
          <w:tcPr>
            <w:tcW w:w="966" w:type="dxa"/>
            <w:tcBorders>
              <w:top w:val="nil"/>
              <w:left w:val="nil"/>
              <w:bottom w:val="single" w:sz="4" w:space="0" w:color="auto"/>
              <w:right w:val="single" w:sz="4" w:space="0" w:color="auto"/>
            </w:tcBorders>
            <w:shd w:val="clear" w:color="auto" w:fill="auto"/>
            <w:vAlign w:val="center"/>
            <w:hideMark/>
          </w:tcPr>
          <w:p w14:paraId="7B236D5E"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284/2</w:t>
            </w:r>
          </w:p>
        </w:tc>
        <w:tc>
          <w:tcPr>
            <w:tcW w:w="3686" w:type="dxa"/>
            <w:tcBorders>
              <w:top w:val="nil"/>
              <w:left w:val="nil"/>
              <w:bottom w:val="single" w:sz="4" w:space="0" w:color="auto"/>
              <w:right w:val="single" w:sz="4" w:space="0" w:color="auto"/>
            </w:tcBorders>
            <w:shd w:val="clear" w:color="auto" w:fill="auto"/>
            <w:vAlign w:val="center"/>
            <w:hideMark/>
          </w:tcPr>
          <w:p w14:paraId="1927BBB7"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plebania murowana</w:t>
            </w:r>
          </w:p>
        </w:tc>
        <w:tc>
          <w:tcPr>
            <w:tcW w:w="1620" w:type="dxa"/>
            <w:tcBorders>
              <w:top w:val="nil"/>
              <w:left w:val="nil"/>
              <w:bottom w:val="single" w:sz="4" w:space="0" w:color="auto"/>
              <w:right w:val="single" w:sz="4" w:space="0" w:color="auto"/>
            </w:tcBorders>
            <w:shd w:val="clear" w:color="auto" w:fill="auto"/>
            <w:vAlign w:val="center"/>
            <w:hideMark/>
          </w:tcPr>
          <w:p w14:paraId="0BFAEC80"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A-3095 z 1.02.1991 r. (A-1661)</w:t>
            </w:r>
          </w:p>
        </w:tc>
      </w:tr>
      <w:tr w:rsidR="0012713E" w:rsidRPr="0012713E" w14:paraId="1AD22A57"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6F327D0E"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24</w:t>
            </w:r>
          </w:p>
        </w:tc>
        <w:tc>
          <w:tcPr>
            <w:tcW w:w="2402" w:type="dxa"/>
            <w:tcBorders>
              <w:top w:val="nil"/>
              <w:left w:val="nil"/>
              <w:bottom w:val="single" w:sz="4" w:space="0" w:color="auto"/>
              <w:right w:val="single" w:sz="4" w:space="0" w:color="auto"/>
            </w:tcBorders>
            <w:shd w:val="clear" w:color="auto" w:fill="auto"/>
            <w:vAlign w:val="center"/>
            <w:hideMark/>
          </w:tcPr>
          <w:p w14:paraId="7EF482E2"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Królewiecka 41</w:t>
            </w:r>
          </w:p>
        </w:tc>
        <w:tc>
          <w:tcPr>
            <w:tcW w:w="966" w:type="dxa"/>
            <w:tcBorders>
              <w:top w:val="nil"/>
              <w:left w:val="nil"/>
              <w:bottom w:val="single" w:sz="4" w:space="0" w:color="auto"/>
              <w:right w:val="single" w:sz="4" w:space="0" w:color="auto"/>
            </w:tcBorders>
            <w:shd w:val="clear" w:color="auto" w:fill="auto"/>
            <w:vAlign w:val="center"/>
            <w:hideMark/>
          </w:tcPr>
          <w:p w14:paraId="054E2199"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152/4, 152/5</w:t>
            </w:r>
          </w:p>
        </w:tc>
        <w:tc>
          <w:tcPr>
            <w:tcW w:w="3686" w:type="dxa"/>
            <w:tcBorders>
              <w:top w:val="nil"/>
              <w:left w:val="nil"/>
              <w:bottom w:val="single" w:sz="4" w:space="0" w:color="auto"/>
              <w:right w:val="single" w:sz="4" w:space="0" w:color="auto"/>
            </w:tcBorders>
            <w:shd w:val="clear" w:color="auto" w:fill="auto"/>
            <w:vAlign w:val="center"/>
            <w:hideMark/>
          </w:tcPr>
          <w:p w14:paraId="216BAA0C"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 wraz z działką</w:t>
            </w:r>
          </w:p>
        </w:tc>
        <w:tc>
          <w:tcPr>
            <w:tcW w:w="1620" w:type="dxa"/>
            <w:tcBorders>
              <w:top w:val="nil"/>
              <w:left w:val="nil"/>
              <w:bottom w:val="single" w:sz="4" w:space="0" w:color="auto"/>
              <w:right w:val="single" w:sz="4" w:space="0" w:color="auto"/>
            </w:tcBorders>
            <w:shd w:val="clear" w:color="auto" w:fill="auto"/>
            <w:vAlign w:val="center"/>
            <w:hideMark/>
          </w:tcPr>
          <w:p w14:paraId="2B37E829"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A-2230 z 8.03.2006 r.</w:t>
            </w:r>
          </w:p>
        </w:tc>
      </w:tr>
      <w:tr w:rsidR="0012713E" w:rsidRPr="0012713E" w14:paraId="4ACEFCF9"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0BAEFCFD"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25</w:t>
            </w:r>
          </w:p>
        </w:tc>
        <w:tc>
          <w:tcPr>
            <w:tcW w:w="2402" w:type="dxa"/>
            <w:tcBorders>
              <w:top w:val="nil"/>
              <w:left w:val="nil"/>
              <w:bottom w:val="single" w:sz="4" w:space="0" w:color="auto"/>
              <w:right w:val="single" w:sz="4" w:space="0" w:color="auto"/>
            </w:tcBorders>
            <w:shd w:val="clear" w:color="auto" w:fill="auto"/>
            <w:vAlign w:val="center"/>
            <w:hideMark/>
          </w:tcPr>
          <w:p w14:paraId="532C1DEC"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Królewiecka 49</w:t>
            </w:r>
          </w:p>
        </w:tc>
        <w:tc>
          <w:tcPr>
            <w:tcW w:w="966" w:type="dxa"/>
            <w:tcBorders>
              <w:top w:val="nil"/>
              <w:left w:val="nil"/>
              <w:bottom w:val="single" w:sz="4" w:space="0" w:color="auto"/>
              <w:right w:val="single" w:sz="4" w:space="0" w:color="auto"/>
            </w:tcBorders>
            <w:shd w:val="clear" w:color="auto" w:fill="auto"/>
            <w:vAlign w:val="center"/>
            <w:hideMark/>
          </w:tcPr>
          <w:p w14:paraId="5E84C06C"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140/14</w:t>
            </w:r>
          </w:p>
        </w:tc>
        <w:tc>
          <w:tcPr>
            <w:tcW w:w="3686" w:type="dxa"/>
            <w:tcBorders>
              <w:top w:val="nil"/>
              <w:left w:val="nil"/>
              <w:bottom w:val="single" w:sz="4" w:space="0" w:color="auto"/>
              <w:right w:val="single" w:sz="4" w:space="0" w:color="auto"/>
            </w:tcBorders>
            <w:shd w:val="clear" w:color="auto" w:fill="auto"/>
            <w:vAlign w:val="center"/>
            <w:hideMark/>
          </w:tcPr>
          <w:p w14:paraId="25D6D956"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c>
          <w:tcPr>
            <w:tcW w:w="1620" w:type="dxa"/>
            <w:tcBorders>
              <w:top w:val="nil"/>
              <w:left w:val="nil"/>
              <w:bottom w:val="single" w:sz="4" w:space="0" w:color="auto"/>
              <w:right w:val="single" w:sz="4" w:space="0" w:color="auto"/>
            </w:tcBorders>
            <w:shd w:val="clear" w:color="auto" w:fill="auto"/>
            <w:vAlign w:val="center"/>
            <w:hideMark/>
          </w:tcPr>
          <w:p w14:paraId="7BC83610"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A-3094 z 1.02.1991 r. (A-1674)</w:t>
            </w:r>
          </w:p>
        </w:tc>
      </w:tr>
      <w:tr w:rsidR="0012713E" w:rsidRPr="0012713E" w14:paraId="65002D5D"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01CBAB5C"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26</w:t>
            </w:r>
          </w:p>
        </w:tc>
        <w:tc>
          <w:tcPr>
            <w:tcW w:w="2402" w:type="dxa"/>
            <w:tcBorders>
              <w:top w:val="nil"/>
              <w:left w:val="nil"/>
              <w:bottom w:val="single" w:sz="4" w:space="0" w:color="auto"/>
              <w:right w:val="single" w:sz="4" w:space="0" w:color="auto"/>
            </w:tcBorders>
            <w:shd w:val="clear" w:color="auto" w:fill="auto"/>
            <w:vAlign w:val="center"/>
            <w:hideMark/>
          </w:tcPr>
          <w:p w14:paraId="7D79A629"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Królewiecka 55</w:t>
            </w:r>
          </w:p>
        </w:tc>
        <w:tc>
          <w:tcPr>
            <w:tcW w:w="966" w:type="dxa"/>
            <w:tcBorders>
              <w:top w:val="nil"/>
              <w:left w:val="nil"/>
              <w:bottom w:val="single" w:sz="4" w:space="0" w:color="auto"/>
              <w:right w:val="single" w:sz="4" w:space="0" w:color="auto"/>
            </w:tcBorders>
            <w:shd w:val="clear" w:color="auto" w:fill="auto"/>
            <w:vAlign w:val="center"/>
            <w:hideMark/>
          </w:tcPr>
          <w:p w14:paraId="3EE86683"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132/6</w:t>
            </w:r>
          </w:p>
        </w:tc>
        <w:tc>
          <w:tcPr>
            <w:tcW w:w="3686" w:type="dxa"/>
            <w:tcBorders>
              <w:top w:val="nil"/>
              <w:left w:val="nil"/>
              <w:bottom w:val="single" w:sz="4" w:space="0" w:color="auto"/>
              <w:right w:val="single" w:sz="4" w:space="0" w:color="auto"/>
            </w:tcBorders>
            <w:shd w:val="clear" w:color="auto" w:fill="auto"/>
            <w:vAlign w:val="center"/>
            <w:hideMark/>
          </w:tcPr>
          <w:p w14:paraId="74B1847B"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sądu, murowany wraz z działką</w:t>
            </w:r>
          </w:p>
        </w:tc>
        <w:tc>
          <w:tcPr>
            <w:tcW w:w="1620" w:type="dxa"/>
            <w:tcBorders>
              <w:top w:val="nil"/>
              <w:left w:val="nil"/>
              <w:bottom w:val="single" w:sz="4" w:space="0" w:color="auto"/>
              <w:right w:val="single" w:sz="4" w:space="0" w:color="auto"/>
            </w:tcBorders>
            <w:shd w:val="clear" w:color="auto" w:fill="auto"/>
            <w:vAlign w:val="center"/>
            <w:hideMark/>
          </w:tcPr>
          <w:p w14:paraId="489A5D75"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A-4514 z 23.10.2008 r.</w:t>
            </w:r>
          </w:p>
        </w:tc>
      </w:tr>
      <w:tr w:rsidR="0012713E" w:rsidRPr="0012713E" w14:paraId="624770D3"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52D93D26"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27</w:t>
            </w:r>
          </w:p>
        </w:tc>
        <w:tc>
          <w:tcPr>
            <w:tcW w:w="2402" w:type="dxa"/>
            <w:tcBorders>
              <w:top w:val="nil"/>
              <w:left w:val="nil"/>
              <w:bottom w:val="single" w:sz="4" w:space="0" w:color="auto"/>
              <w:right w:val="single" w:sz="4" w:space="0" w:color="auto"/>
            </w:tcBorders>
            <w:shd w:val="clear" w:color="auto" w:fill="auto"/>
            <w:vAlign w:val="center"/>
            <w:hideMark/>
          </w:tcPr>
          <w:p w14:paraId="730BB803"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Królewiecka 60A</w:t>
            </w:r>
          </w:p>
        </w:tc>
        <w:tc>
          <w:tcPr>
            <w:tcW w:w="966" w:type="dxa"/>
            <w:tcBorders>
              <w:top w:val="nil"/>
              <w:left w:val="nil"/>
              <w:bottom w:val="single" w:sz="4" w:space="0" w:color="auto"/>
              <w:right w:val="single" w:sz="4" w:space="0" w:color="auto"/>
            </w:tcBorders>
            <w:shd w:val="clear" w:color="auto" w:fill="auto"/>
            <w:vAlign w:val="center"/>
            <w:hideMark/>
          </w:tcPr>
          <w:p w14:paraId="239F49CC"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265/6</w:t>
            </w:r>
          </w:p>
        </w:tc>
        <w:tc>
          <w:tcPr>
            <w:tcW w:w="3686" w:type="dxa"/>
            <w:tcBorders>
              <w:top w:val="nil"/>
              <w:left w:val="nil"/>
              <w:bottom w:val="single" w:sz="4" w:space="0" w:color="auto"/>
              <w:right w:val="single" w:sz="4" w:space="0" w:color="auto"/>
            </w:tcBorders>
            <w:shd w:val="clear" w:color="auto" w:fill="auto"/>
            <w:vAlign w:val="center"/>
            <w:hideMark/>
          </w:tcPr>
          <w:p w14:paraId="30DED095"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starostwa, murowany wraz z działką</w:t>
            </w:r>
          </w:p>
        </w:tc>
        <w:tc>
          <w:tcPr>
            <w:tcW w:w="1620" w:type="dxa"/>
            <w:tcBorders>
              <w:top w:val="nil"/>
              <w:left w:val="nil"/>
              <w:bottom w:val="single" w:sz="4" w:space="0" w:color="auto"/>
              <w:right w:val="single" w:sz="4" w:space="0" w:color="auto"/>
            </w:tcBorders>
            <w:shd w:val="clear" w:color="auto" w:fill="auto"/>
            <w:vAlign w:val="center"/>
            <w:hideMark/>
          </w:tcPr>
          <w:p w14:paraId="3A3D71E7"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A-4513 z 23.10.2008 r.</w:t>
            </w:r>
          </w:p>
        </w:tc>
      </w:tr>
      <w:tr w:rsidR="0012713E" w:rsidRPr="0012713E" w14:paraId="707C41C6"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69C03A8C"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28</w:t>
            </w:r>
          </w:p>
        </w:tc>
        <w:tc>
          <w:tcPr>
            <w:tcW w:w="2402" w:type="dxa"/>
            <w:tcBorders>
              <w:top w:val="nil"/>
              <w:left w:val="nil"/>
              <w:bottom w:val="single" w:sz="4" w:space="0" w:color="auto"/>
              <w:right w:val="single" w:sz="4" w:space="0" w:color="auto"/>
            </w:tcBorders>
            <w:shd w:val="clear" w:color="auto" w:fill="auto"/>
            <w:vAlign w:val="center"/>
            <w:hideMark/>
          </w:tcPr>
          <w:p w14:paraId="0E92FC48"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Mrongowiusza 29A</w:t>
            </w:r>
          </w:p>
        </w:tc>
        <w:tc>
          <w:tcPr>
            <w:tcW w:w="966" w:type="dxa"/>
            <w:tcBorders>
              <w:top w:val="nil"/>
              <w:left w:val="nil"/>
              <w:bottom w:val="single" w:sz="4" w:space="0" w:color="auto"/>
              <w:right w:val="single" w:sz="4" w:space="0" w:color="auto"/>
            </w:tcBorders>
            <w:shd w:val="clear" w:color="auto" w:fill="auto"/>
            <w:vAlign w:val="center"/>
            <w:hideMark/>
          </w:tcPr>
          <w:p w14:paraId="37E50D74"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92/36,  92/46</w:t>
            </w:r>
          </w:p>
        </w:tc>
        <w:tc>
          <w:tcPr>
            <w:tcW w:w="3686" w:type="dxa"/>
            <w:tcBorders>
              <w:top w:val="nil"/>
              <w:left w:val="nil"/>
              <w:bottom w:val="single" w:sz="4" w:space="0" w:color="auto"/>
              <w:right w:val="single" w:sz="4" w:space="0" w:color="auto"/>
            </w:tcBorders>
            <w:shd w:val="clear" w:color="auto" w:fill="auto"/>
            <w:vAlign w:val="center"/>
            <w:hideMark/>
          </w:tcPr>
          <w:p w14:paraId="6941F6ED"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willa</w:t>
            </w:r>
          </w:p>
        </w:tc>
        <w:tc>
          <w:tcPr>
            <w:tcW w:w="1620" w:type="dxa"/>
            <w:tcBorders>
              <w:top w:val="nil"/>
              <w:left w:val="nil"/>
              <w:bottom w:val="single" w:sz="4" w:space="0" w:color="auto"/>
              <w:right w:val="single" w:sz="4" w:space="0" w:color="auto"/>
            </w:tcBorders>
            <w:shd w:val="clear" w:color="auto" w:fill="auto"/>
            <w:vAlign w:val="center"/>
            <w:hideMark/>
          </w:tcPr>
          <w:p w14:paraId="0DE6F61C"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A-3638 z 3.12.1993 r. (A-1679)</w:t>
            </w:r>
          </w:p>
        </w:tc>
      </w:tr>
      <w:tr w:rsidR="0012713E" w:rsidRPr="0012713E" w14:paraId="49E053DA"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69F42C35"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29</w:t>
            </w:r>
          </w:p>
        </w:tc>
        <w:tc>
          <w:tcPr>
            <w:tcW w:w="2402" w:type="dxa"/>
            <w:tcBorders>
              <w:top w:val="nil"/>
              <w:left w:val="nil"/>
              <w:bottom w:val="single" w:sz="4" w:space="0" w:color="auto"/>
              <w:right w:val="single" w:sz="4" w:space="0" w:color="auto"/>
            </w:tcBorders>
            <w:shd w:val="clear" w:color="auto" w:fill="auto"/>
            <w:vAlign w:val="center"/>
            <w:hideMark/>
          </w:tcPr>
          <w:p w14:paraId="5750E104"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Na Ostrowiu 6</w:t>
            </w:r>
          </w:p>
        </w:tc>
        <w:tc>
          <w:tcPr>
            <w:tcW w:w="966" w:type="dxa"/>
            <w:tcBorders>
              <w:top w:val="nil"/>
              <w:left w:val="nil"/>
              <w:bottom w:val="single" w:sz="4" w:space="0" w:color="auto"/>
              <w:right w:val="single" w:sz="4" w:space="0" w:color="auto"/>
            </w:tcBorders>
            <w:shd w:val="clear" w:color="auto" w:fill="auto"/>
            <w:vAlign w:val="center"/>
            <w:hideMark/>
          </w:tcPr>
          <w:p w14:paraId="54D548A5"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137</w:t>
            </w:r>
          </w:p>
        </w:tc>
        <w:tc>
          <w:tcPr>
            <w:tcW w:w="3686" w:type="dxa"/>
            <w:tcBorders>
              <w:top w:val="nil"/>
              <w:left w:val="nil"/>
              <w:bottom w:val="single" w:sz="4" w:space="0" w:color="auto"/>
              <w:right w:val="single" w:sz="4" w:space="0" w:color="auto"/>
            </w:tcBorders>
            <w:shd w:val="clear" w:color="auto" w:fill="auto"/>
            <w:vAlign w:val="center"/>
            <w:hideMark/>
          </w:tcPr>
          <w:p w14:paraId="1550B4E4"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dom</w:t>
            </w:r>
          </w:p>
        </w:tc>
        <w:tc>
          <w:tcPr>
            <w:tcW w:w="1620" w:type="dxa"/>
            <w:tcBorders>
              <w:top w:val="nil"/>
              <w:left w:val="nil"/>
              <w:bottom w:val="single" w:sz="4" w:space="0" w:color="auto"/>
              <w:right w:val="single" w:sz="4" w:space="0" w:color="auto"/>
            </w:tcBorders>
            <w:shd w:val="clear" w:color="auto" w:fill="auto"/>
            <w:vAlign w:val="center"/>
            <w:hideMark/>
          </w:tcPr>
          <w:p w14:paraId="0DC496F8"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A-3060 z 21.08.1990 r.</w:t>
            </w:r>
          </w:p>
        </w:tc>
      </w:tr>
      <w:tr w:rsidR="0012713E" w:rsidRPr="0012713E" w14:paraId="1D4E0B2D"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3DFDAF08"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30</w:t>
            </w:r>
          </w:p>
        </w:tc>
        <w:tc>
          <w:tcPr>
            <w:tcW w:w="2402" w:type="dxa"/>
            <w:tcBorders>
              <w:top w:val="nil"/>
              <w:left w:val="nil"/>
              <w:bottom w:val="single" w:sz="4" w:space="0" w:color="auto"/>
              <w:right w:val="single" w:sz="4" w:space="0" w:color="auto"/>
            </w:tcBorders>
            <w:shd w:val="clear" w:color="auto" w:fill="auto"/>
            <w:vAlign w:val="center"/>
            <w:hideMark/>
          </w:tcPr>
          <w:p w14:paraId="4830A1C5"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Piaskowa 1D</w:t>
            </w:r>
          </w:p>
        </w:tc>
        <w:tc>
          <w:tcPr>
            <w:tcW w:w="966" w:type="dxa"/>
            <w:tcBorders>
              <w:top w:val="nil"/>
              <w:left w:val="nil"/>
              <w:bottom w:val="single" w:sz="4" w:space="0" w:color="auto"/>
              <w:right w:val="single" w:sz="4" w:space="0" w:color="auto"/>
            </w:tcBorders>
            <w:shd w:val="clear" w:color="auto" w:fill="auto"/>
            <w:vAlign w:val="center"/>
            <w:hideMark/>
          </w:tcPr>
          <w:p w14:paraId="0CBAD092"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185/37</w:t>
            </w:r>
          </w:p>
        </w:tc>
        <w:tc>
          <w:tcPr>
            <w:tcW w:w="3686" w:type="dxa"/>
            <w:tcBorders>
              <w:top w:val="nil"/>
              <w:left w:val="nil"/>
              <w:bottom w:val="single" w:sz="4" w:space="0" w:color="auto"/>
              <w:right w:val="single" w:sz="4" w:space="0" w:color="auto"/>
            </w:tcBorders>
            <w:shd w:val="clear" w:color="auto" w:fill="auto"/>
            <w:vAlign w:val="center"/>
            <w:hideMark/>
          </w:tcPr>
          <w:p w14:paraId="75E027E2"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stajni, murowany ( zmod</w:t>
            </w:r>
            <w:r w:rsidRPr="0012713E">
              <w:rPr>
                <w:rFonts w:ascii="Calibri" w:eastAsia="Times New Roman" w:hAnsi="Calibri" w:cs="Times New Roman"/>
                <w:kern w:val="0"/>
                <w:lang w:eastAsia="pl-PL" w:bidi="ar-SA"/>
              </w:rPr>
              <w:t>y</w:t>
            </w:r>
            <w:r w:rsidRPr="0012713E">
              <w:rPr>
                <w:rFonts w:ascii="Calibri" w:eastAsia="Times New Roman" w:hAnsi="Calibri" w:cs="Times New Roman"/>
                <w:kern w:val="0"/>
                <w:lang w:eastAsia="pl-PL" w:bidi="ar-SA"/>
              </w:rPr>
              <w:t>fikowany) w zespole koszar</w:t>
            </w:r>
          </w:p>
        </w:tc>
        <w:tc>
          <w:tcPr>
            <w:tcW w:w="1620" w:type="dxa"/>
            <w:tcBorders>
              <w:top w:val="nil"/>
              <w:left w:val="nil"/>
              <w:bottom w:val="single" w:sz="4" w:space="0" w:color="auto"/>
              <w:right w:val="single" w:sz="4" w:space="0" w:color="auto"/>
            </w:tcBorders>
            <w:shd w:val="clear" w:color="auto" w:fill="auto"/>
            <w:vAlign w:val="center"/>
            <w:hideMark/>
          </w:tcPr>
          <w:p w14:paraId="12A349AC"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A-4372 z 27.11.2006 r.</w:t>
            </w:r>
            <w:r w:rsidRPr="0012713E">
              <w:rPr>
                <w:rFonts w:ascii="Calibri" w:eastAsia="Times New Roman" w:hAnsi="Calibri" w:cs="Times New Roman"/>
                <w:kern w:val="0"/>
                <w:lang w:eastAsia="pl-PL" w:bidi="ar-SA"/>
              </w:rPr>
              <w:br/>
              <w:t>(wpis zespołu koszar)</w:t>
            </w:r>
          </w:p>
        </w:tc>
      </w:tr>
      <w:tr w:rsidR="0012713E" w:rsidRPr="0012713E" w14:paraId="7EFF1C0C"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560F7FF5"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31</w:t>
            </w:r>
          </w:p>
        </w:tc>
        <w:tc>
          <w:tcPr>
            <w:tcW w:w="2402" w:type="dxa"/>
            <w:tcBorders>
              <w:top w:val="nil"/>
              <w:left w:val="nil"/>
              <w:bottom w:val="single" w:sz="4" w:space="0" w:color="auto"/>
              <w:right w:val="single" w:sz="4" w:space="0" w:color="auto"/>
            </w:tcBorders>
            <w:shd w:val="clear" w:color="auto" w:fill="auto"/>
            <w:vAlign w:val="center"/>
            <w:hideMark/>
          </w:tcPr>
          <w:p w14:paraId="2BACC634"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Piaskowa 1E</w:t>
            </w:r>
          </w:p>
        </w:tc>
        <w:tc>
          <w:tcPr>
            <w:tcW w:w="966" w:type="dxa"/>
            <w:tcBorders>
              <w:top w:val="nil"/>
              <w:left w:val="nil"/>
              <w:bottom w:val="single" w:sz="4" w:space="0" w:color="auto"/>
              <w:right w:val="single" w:sz="4" w:space="0" w:color="auto"/>
            </w:tcBorders>
            <w:shd w:val="clear" w:color="auto" w:fill="auto"/>
            <w:vAlign w:val="center"/>
            <w:hideMark/>
          </w:tcPr>
          <w:p w14:paraId="1E3C7775"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185/36</w:t>
            </w:r>
          </w:p>
        </w:tc>
        <w:tc>
          <w:tcPr>
            <w:tcW w:w="3686" w:type="dxa"/>
            <w:tcBorders>
              <w:top w:val="nil"/>
              <w:left w:val="nil"/>
              <w:bottom w:val="single" w:sz="4" w:space="0" w:color="auto"/>
              <w:right w:val="single" w:sz="4" w:space="0" w:color="auto"/>
            </w:tcBorders>
            <w:shd w:val="clear" w:color="auto" w:fill="auto"/>
            <w:vAlign w:val="center"/>
            <w:hideMark/>
          </w:tcPr>
          <w:p w14:paraId="10BF90AF"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gospodarczy</w:t>
            </w:r>
          </w:p>
        </w:tc>
        <w:tc>
          <w:tcPr>
            <w:tcW w:w="1620" w:type="dxa"/>
            <w:tcBorders>
              <w:top w:val="nil"/>
              <w:left w:val="nil"/>
              <w:bottom w:val="single" w:sz="4" w:space="0" w:color="auto"/>
              <w:right w:val="single" w:sz="4" w:space="0" w:color="auto"/>
            </w:tcBorders>
            <w:shd w:val="clear" w:color="auto" w:fill="auto"/>
            <w:vAlign w:val="center"/>
            <w:hideMark/>
          </w:tcPr>
          <w:p w14:paraId="439D2772"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A-4372 z 27.11.2006 r.</w:t>
            </w:r>
            <w:r w:rsidRPr="0012713E">
              <w:rPr>
                <w:rFonts w:ascii="Calibri" w:eastAsia="Times New Roman" w:hAnsi="Calibri" w:cs="Times New Roman"/>
                <w:kern w:val="0"/>
                <w:lang w:eastAsia="pl-PL" w:bidi="ar-SA"/>
              </w:rPr>
              <w:br/>
              <w:t>(wpis zespołu koszar)</w:t>
            </w:r>
          </w:p>
        </w:tc>
      </w:tr>
      <w:tr w:rsidR="0012713E" w:rsidRPr="0012713E" w14:paraId="21BC1FC8"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1BE3FE2F"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32</w:t>
            </w:r>
          </w:p>
        </w:tc>
        <w:tc>
          <w:tcPr>
            <w:tcW w:w="2402" w:type="dxa"/>
            <w:tcBorders>
              <w:top w:val="nil"/>
              <w:left w:val="nil"/>
              <w:bottom w:val="single" w:sz="4" w:space="0" w:color="auto"/>
              <w:right w:val="single" w:sz="4" w:space="0" w:color="auto"/>
            </w:tcBorders>
            <w:shd w:val="clear" w:color="auto" w:fill="auto"/>
            <w:vAlign w:val="center"/>
            <w:hideMark/>
          </w:tcPr>
          <w:p w14:paraId="149B1470"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 xml:space="preserve">Piaskowa </w:t>
            </w:r>
          </w:p>
        </w:tc>
        <w:tc>
          <w:tcPr>
            <w:tcW w:w="966" w:type="dxa"/>
            <w:tcBorders>
              <w:top w:val="nil"/>
              <w:left w:val="nil"/>
              <w:bottom w:val="single" w:sz="4" w:space="0" w:color="auto"/>
              <w:right w:val="single" w:sz="4" w:space="0" w:color="auto"/>
            </w:tcBorders>
            <w:shd w:val="clear" w:color="auto" w:fill="auto"/>
            <w:vAlign w:val="center"/>
            <w:hideMark/>
          </w:tcPr>
          <w:p w14:paraId="1C6BCB7B"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185/1</w:t>
            </w:r>
          </w:p>
        </w:tc>
        <w:tc>
          <w:tcPr>
            <w:tcW w:w="3686" w:type="dxa"/>
            <w:tcBorders>
              <w:top w:val="nil"/>
              <w:left w:val="nil"/>
              <w:bottom w:val="single" w:sz="4" w:space="0" w:color="auto"/>
              <w:right w:val="single" w:sz="4" w:space="0" w:color="auto"/>
            </w:tcBorders>
            <w:shd w:val="clear" w:color="auto" w:fill="auto"/>
            <w:vAlign w:val="center"/>
            <w:hideMark/>
          </w:tcPr>
          <w:p w14:paraId="6E69E966"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murowany  w zespole koszar</w:t>
            </w:r>
          </w:p>
        </w:tc>
        <w:tc>
          <w:tcPr>
            <w:tcW w:w="1620" w:type="dxa"/>
            <w:tcBorders>
              <w:top w:val="nil"/>
              <w:left w:val="nil"/>
              <w:bottom w:val="single" w:sz="4" w:space="0" w:color="auto"/>
              <w:right w:val="single" w:sz="4" w:space="0" w:color="auto"/>
            </w:tcBorders>
            <w:shd w:val="clear" w:color="auto" w:fill="auto"/>
            <w:vAlign w:val="center"/>
            <w:hideMark/>
          </w:tcPr>
          <w:p w14:paraId="5F0A1B09"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A-4372 z 27.11.2006 r.</w:t>
            </w:r>
            <w:r w:rsidRPr="0012713E">
              <w:rPr>
                <w:rFonts w:ascii="Calibri" w:eastAsia="Times New Roman" w:hAnsi="Calibri" w:cs="Times New Roman"/>
                <w:kern w:val="0"/>
                <w:lang w:eastAsia="pl-PL" w:bidi="ar-SA"/>
              </w:rPr>
              <w:br/>
              <w:t>(wpis zespołu koszar)</w:t>
            </w:r>
          </w:p>
        </w:tc>
      </w:tr>
      <w:tr w:rsidR="0012713E" w:rsidRPr="0012713E" w14:paraId="49429241"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491C0AA1"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33</w:t>
            </w:r>
          </w:p>
        </w:tc>
        <w:tc>
          <w:tcPr>
            <w:tcW w:w="2402" w:type="dxa"/>
            <w:tcBorders>
              <w:top w:val="nil"/>
              <w:left w:val="nil"/>
              <w:bottom w:val="single" w:sz="4" w:space="0" w:color="auto"/>
              <w:right w:val="single" w:sz="4" w:space="0" w:color="auto"/>
            </w:tcBorders>
            <w:shd w:val="clear" w:color="auto" w:fill="auto"/>
            <w:vAlign w:val="center"/>
            <w:hideMark/>
          </w:tcPr>
          <w:p w14:paraId="53D0AD8F"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Wojska Polskiego 6B</w:t>
            </w:r>
          </w:p>
        </w:tc>
        <w:tc>
          <w:tcPr>
            <w:tcW w:w="966" w:type="dxa"/>
            <w:tcBorders>
              <w:top w:val="nil"/>
              <w:left w:val="nil"/>
              <w:bottom w:val="single" w:sz="4" w:space="0" w:color="auto"/>
              <w:right w:val="single" w:sz="4" w:space="0" w:color="auto"/>
            </w:tcBorders>
            <w:shd w:val="clear" w:color="auto" w:fill="auto"/>
            <w:vAlign w:val="center"/>
            <w:hideMark/>
          </w:tcPr>
          <w:p w14:paraId="079F3672"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185/10</w:t>
            </w:r>
          </w:p>
        </w:tc>
        <w:tc>
          <w:tcPr>
            <w:tcW w:w="3686" w:type="dxa"/>
            <w:tcBorders>
              <w:top w:val="nil"/>
              <w:left w:val="nil"/>
              <w:bottom w:val="single" w:sz="4" w:space="0" w:color="auto"/>
              <w:right w:val="single" w:sz="4" w:space="0" w:color="auto"/>
            </w:tcBorders>
            <w:shd w:val="clear" w:color="auto" w:fill="auto"/>
            <w:vAlign w:val="center"/>
            <w:hideMark/>
          </w:tcPr>
          <w:p w14:paraId="01F871AF"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 xml:space="preserve"> budynek garażowy murowany  w </w:t>
            </w:r>
            <w:r w:rsidRPr="0012713E">
              <w:rPr>
                <w:rFonts w:ascii="Calibri" w:eastAsia="Times New Roman" w:hAnsi="Calibri" w:cs="Times New Roman"/>
                <w:kern w:val="0"/>
                <w:lang w:eastAsia="pl-PL" w:bidi="ar-SA"/>
              </w:rPr>
              <w:lastRenderedPageBreak/>
              <w:t>zespole koszar</w:t>
            </w:r>
          </w:p>
        </w:tc>
        <w:tc>
          <w:tcPr>
            <w:tcW w:w="1620" w:type="dxa"/>
            <w:tcBorders>
              <w:top w:val="nil"/>
              <w:left w:val="nil"/>
              <w:bottom w:val="single" w:sz="4" w:space="0" w:color="auto"/>
              <w:right w:val="single" w:sz="4" w:space="0" w:color="auto"/>
            </w:tcBorders>
            <w:shd w:val="clear" w:color="auto" w:fill="auto"/>
            <w:vAlign w:val="center"/>
            <w:hideMark/>
          </w:tcPr>
          <w:p w14:paraId="058B3A27"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lastRenderedPageBreak/>
              <w:t xml:space="preserve">A-4372 z </w:t>
            </w:r>
            <w:r w:rsidRPr="0012713E">
              <w:rPr>
                <w:rFonts w:ascii="Calibri" w:eastAsia="Times New Roman" w:hAnsi="Calibri" w:cs="Times New Roman"/>
                <w:kern w:val="0"/>
                <w:lang w:eastAsia="pl-PL" w:bidi="ar-SA"/>
              </w:rPr>
              <w:lastRenderedPageBreak/>
              <w:t>27.11.2006 r.</w:t>
            </w:r>
            <w:r w:rsidRPr="0012713E">
              <w:rPr>
                <w:rFonts w:ascii="Calibri" w:eastAsia="Times New Roman" w:hAnsi="Calibri" w:cs="Times New Roman"/>
                <w:kern w:val="0"/>
                <w:lang w:eastAsia="pl-PL" w:bidi="ar-SA"/>
              </w:rPr>
              <w:br/>
              <w:t>(wpis zespołu koszar)</w:t>
            </w:r>
          </w:p>
        </w:tc>
      </w:tr>
      <w:tr w:rsidR="0012713E" w:rsidRPr="0012713E" w14:paraId="193E5AA2"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19F1A846"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lastRenderedPageBreak/>
              <w:t>34</w:t>
            </w:r>
          </w:p>
        </w:tc>
        <w:tc>
          <w:tcPr>
            <w:tcW w:w="2402" w:type="dxa"/>
            <w:tcBorders>
              <w:top w:val="nil"/>
              <w:left w:val="nil"/>
              <w:bottom w:val="single" w:sz="4" w:space="0" w:color="auto"/>
              <w:right w:val="single" w:sz="4" w:space="0" w:color="auto"/>
            </w:tcBorders>
            <w:shd w:val="clear" w:color="auto" w:fill="auto"/>
            <w:vAlign w:val="center"/>
            <w:hideMark/>
          </w:tcPr>
          <w:p w14:paraId="66D1450B"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Ratuszowa 5</w:t>
            </w:r>
          </w:p>
        </w:tc>
        <w:tc>
          <w:tcPr>
            <w:tcW w:w="966" w:type="dxa"/>
            <w:tcBorders>
              <w:top w:val="nil"/>
              <w:left w:val="nil"/>
              <w:bottom w:val="single" w:sz="4" w:space="0" w:color="auto"/>
              <w:right w:val="single" w:sz="4" w:space="0" w:color="auto"/>
            </w:tcBorders>
            <w:shd w:val="clear" w:color="auto" w:fill="auto"/>
            <w:vAlign w:val="center"/>
            <w:hideMark/>
          </w:tcPr>
          <w:p w14:paraId="05529902"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95/2</w:t>
            </w:r>
          </w:p>
        </w:tc>
        <w:tc>
          <w:tcPr>
            <w:tcW w:w="3686" w:type="dxa"/>
            <w:tcBorders>
              <w:top w:val="nil"/>
              <w:left w:val="nil"/>
              <w:bottom w:val="single" w:sz="4" w:space="0" w:color="auto"/>
              <w:right w:val="single" w:sz="4" w:space="0" w:color="auto"/>
            </w:tcBorders>
            <w:shd w:val="clear" w:color="auto" w:fill="auto"/>
            <w:vAlign w:val="center"/>
            <w:hideMark/>
          </w:tcPr>
          <w:p w14:paraId="4CC48551"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ratusz murowany</w:t>
            </w:r>
          </w:p>
        </w:tc>
        <w:tc>
          <w:tcPr>
            <w:tcW w:w="1620" w:type="dxa"/>
            <w:tcBorders>
              <w:top w:val="nil"/>
              <w:left w:val="nil"/>
              <w:bottom w:val="single" w:sz="4" w:space="0" w:color="auto"/>
              <w:right w:val="single" w:sz="4" w:space="0" w:color="auto"/>
            </w:tcBorders>
            <w:shd w:val="clear" w:color="auto" w:fill="auto"/>
            <w:vAlign w:val="center"/>
            <w:hideMark/>
          </w:tcPr>
          <w:p w14:paraId="41D165E2"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A-1087 z 6.08.1968 r. (A-897)</w:t>
            </w:r>
          </w:p>
        </w:tc>
      </w:tr>
      <w:tr w:rsidR="0012713E" w:rsidRPr="0012713E" w14:paraId="30D1DDF5"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0827AFED"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35</w:t>
            </w:r>
          </w:p>
        </w:tc>
        <w:tc>
          <w:tcPr>
            <w:tcW w:w="2402" w:type="dxa"/>
            <w:tcBorders>
              <w:top w:val="nil"/>
              <w:left w:val="nil"/>
              <w:bottom w:val="single" w:sz="4" w:space="0" w:color="auto"/>
              <w:right w:val="single" w:sz="4" w:space="0" w:color="auto"/>
            </w:tcBorders>
            <w:shd w:val="clear" w:color="auto" w:fill="auto"/>
            <w:vAlign w:val="center"/>
            <w:hideMark/>
          </w:tcPr>
          <w:p w14:paraId="7594DDFA"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Ratuszowa 7</w:t>
            </w:r>
          </w:p>
        </w:tc>
        <w:tc>
          <w:tcPr>
            <w:tcW w:w="966" w:type="dxa"/>
            <w:tcBorders>
              <w:top w:val="nil"/>
              <w:left w:val="nil"/>
              <w:bottom w:val="single" w:sz="4" w:space="0" w:color="auto"/>
              <w:right w:val="single" w:sz="4" w:space="0" w:color="auto"/>
            </w:tcBorders>
            <w:shd w:val="clear" w:color="auto" w:fill="auto"/>
            <w:vAlign w:val="center"/>
            <w:hideMark/>
          </w:tcPr>
          <w:p w14:paraId="6B14B994"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110/1</w:t>
            </w:r>
          </w:p>
        </w:tc>
        <w:tc>
          <w:tcPr>
            <w:tcW w:w="3686" w:type="dxa"/>
            <w:tcBorders>
              <w:top w:val="nil"/>
              <w:left w:val="nil"/>
              <w:bottom w:val="single" w:sz="4" w:space="0" w:color="auto"/>
              <w:right w:val="single" w:sz="4" w:space="0" w:color="auto"/>
            </w:tcBorders>
            <w:shd w:val="clear" w:color="auto" w:fill="auto"/>
            <w:vAlign w:val="center"/>
            <w:hideMark/>
          </w:tcPr>
          <w:p w14:paraId="1520430D"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c>
          <w:tcPr>
            <w:tcW w:w="1620" w:type="dxa"/>
            <w:tcBorders>
              <w:top w:val="nil"/>
              <w:left w:val="nil"/>
              <w:bottom w:val="single" w:sz="4" w:space="0" w:color="auto"/>
              <w:right w:val="single" w:sz="4" w:space="0" w:color="auto"/>
            </w:tcBorders>
            <w:shd w:val="clear" w:color="auto" w:fill="auto"/>
            <w:vAlign w:val="center"/>
            <w:hideMark/>
          </w:tcPr>
          <w:p w14:paraId="0332040B"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A-3357 z 11.05.1992 r. (A-4214)</w:t>
            </w:r>
          </w:p>
        </w:tc>
      </w:tr>
      <w:tr w:rsidR="0012713E" w:rsidRPr="0012713E" w14:paraId="0E7586E6"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7E3CD02D"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36</w:t>
            </w:r>
          </w:p>
        </w:tc>
        <w:tc>
          <w:tcPr>
            <w:tcW w:w="2402" w:type="dxa"/>
            <w:tcBorders>
              <w:top w:val="nil"/>
              <w:left w:val="nil"/>
              <w:bottom w:val="single" w:sz="4" w:space="0" w:color="auto"/>
              <w:right w:val="single" w:sz="4" w:space="0" w:color="auto"/>
            </w:tcBorders>
            <w:shd w:val="clear" w:color="auto" w:fill="auto"/>
            <w:vAlign w:val="center"/>
            <w:hideMark/>
          </w:tcPr>
          <w:p w14:paraId="7E0B4CD3"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Ratuszowa 9</w:t>
            </w:r>
          </w:p>
        </w:tc>
        <w:tc>
          <w:tcPr>
            <w:tcW w:w="966" w:type="dxa"/>
            <w:tcBorders>
              <w:top w:val="nil"/>
              <w:left w:val="nil"/>
              <w:bottom w:val="single" w:sz="4" w:space="0" w:color="auto"/>
              <w:right w:val="single" w:sz="4" w:space="0" w:color="auto"/>
            </w:tcBorders>
            <w:shd w:val="clear" w:color="auto" w:fill="auto"/>
            <w:vAlign w:val="center"/>
            <w:hideMark/>
          </w:tcPr>
          <w:p w14:paraId="128F2BDF"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110/2</w:t>
            </w:r>
          </w:p>
        </w:tc>
        <w:tc>
          <w:tcPr>
            <w:tcW w:w="3686" w:type="dxa"/>
            <w:tcBorders>
              <w:top w:val="nil"/>
              <w:left w:val="nil"/>
              <w:bottom w:val="single" w:sz="4" w:space="0" w:color="auto"/>
              <w:right w:val="single" w:sz="4" w:space="0" w:color="auto"/>
            </w:tcBorders>
            <w:shd w:val="clear" w:color="auto" w:fill="auto"/>
            <w:vAlign w:val="center"/>
            <w:hideMark/>
          </w:tcPr>
          <w:p w14:paraId="1992CF2C"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c>
          <w:tcPr>
            <w:tcW w:w="1620" w:type="dxa"/>
            <w:tcBorders>
              <w:top w:val="nil"/>
              <w:left w:val="nil"/>
              <w:bottom w:val="single" w:sz="4" w:space="0" w:color="auto"/>
              <w:right w:val="single" w:sz="4" w:space="0" w:color="auto"/>
            </w:tcBorders>
            <w:shd w:val="clear" w:color="auto" w:fill="auto"/>
            <w:vAlign w:val="center"/>
            <w:hideMark/>
          </w:tcPr>
          <w:p w14:paraId="3A1D3B37"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A-3719 z 26.08.1994 r. (A-4327)</w:t>
            </w:r>
          </w:p>
        </w:tc>
      </w:tr>
      <w:tr w:rsidR="0012713E" w:rsidRPr="0012713E" w14:paraId="243EB78F"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4DC4D7D5"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37</w:t>
            </w:r>
          </w:p>
        </w:tc>
        <w:tc>
          <w:tcPr>
            <w:tcW w:w="2402" w:type="dxa"/>
            <w:tcBorders>
              <w:top w:val="nil"/>
              <w:left w:val="nil"/>
              <w:bottom w:val="single" w:sz="4" w:space="0" w:color="auto"/>
              <w:right w:val="single" w:sz="4" w:space="0" w:color="auto"/>
            </w:tcBorders>
            <w:shd w:val="clear" w:color="auto" w:fill="auto"/>
            <w:vAlign w:val="center"/>
            <w:hideMark/>
          </w:tcPr>
          <w:p w14:paraId="1398DBA6"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Roosevelta 2</w:t>
            </w:r>
          </w:p>
        </w:tc>
        <w:tc>
          <w:tcPr>
            <w:tcW w:w="966" w:type="dxa"/>
            <w:tcBorders>
              <w:top w:val="nil"/>
              <w:left w:val="nil"/>
              <w:bottom w:val="single" w:sz="4" w:space="0" w:color="auto"/>
              <w:right w:val="single" w:sz="4" w:space="0" w:color="auto"/>
            </w:tcBorders>
            <w:shd w:val="clear" w:color="auto" w:fill="auto"/>
            <w:vAlign w:val="center"/>
            <w:hideMark/>
          </w:tcPr>
          <w:p w14:paraId="6A2F3DE7"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169/1, 170/3</w:t>
            </w:r>
          </w:p>
        </w:tc>
        <w:tc>
          <w:tcPr>
            <w:tcW w:w="3686" w:type="dxa"/>
            <w:tcBorders>
              <w:top w:val="nil"/>
              <w:left w:val="nil"/>
              <w:bottom w:val="single" w:sz="4" w:space="0" w:color="auto"/>
              <w:right w:val="single" w:sz="4" w:space="0" w:color="auto"/>
            </w:tcBorders>
            <w:shd w:val="clear" w:color="auto" w:fill="auto"/>
            <w:vAlign w:val="center"/>
            <w:hideMark/>
          </w:tcPr>
          <w:p w14:paraId="3166B583"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spichlerz    murowano - drewniany</w:t>
            </w:r>
          </w:p>
        </w:tc>
        <w:tc>
          <w:tcPr>
            <w:tcW w:w="1620" w:type="dxa"/>
            <w:tcBorders>
              <w:top w:val="nil"/>
              <w:left w:val="nil"/>
              <w:bottom w:val="single" w:sz="4" w:space="0" w:color="auto"/>
              <w:right w:val="single" w:sz="4" w:space="0" w:color="auto"/>
            </w:tcBorders>
            <w:shd w:val="clear" w:color="auto" w:fill="auto"/>
            <w:vAlign w:val="center"/>
            <w:hideMark/>
          </w:tcPr>
          <w:p w14:paraId="710692E8"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A-1086 z 6.08.1968 r. (A-898)</w:t>
            </w:r>
          </w:p>
        </w:tc>
      </w:tr>
      <w:tr w:rsidR="0012713E" w:rsidRPr="0012713E" w14:paraId="11276F44"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1514A45F"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38</w:t>
            </w:r>
          </w:p>
        </w:tc>
        <w:tc>
          <w:tcPr>
            <w:tcW w:w="2402" w:type="dxa"/>
            <w:tcBorders>
              <w:top w:val="nil"/>
              <w:left w:val="nil"/>
              <w:bottom w:val="single" w:sz="4" w:space="0" w:color="auto"/>
              <w:right w:val="single" w:sz="4" w:space="0" w:color="auto"/>
            </w:tcBorders>
            <w:shd w:val="clear" w:color="auto" w:fill="auto"/>
            <w:vAlign w:val="center"/>
            <w:hideMark/>
          </w:tcPr>
          <w:p w14:paraId="53F2858F"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Roosevelta 3</w:t>
            </w:r>
          </w:p>
        </w:tc>
        <w:tc>
          <w:tcPr>
            <w:tcW w:w="966" w:type="dxa"/>
            <w:tcBorders>
              <w:top w:val="nil"/>
              <w:left w:val="nil"/>
              <w:bottom w:val="single" w:sz="4" w:space="0" w:color="auto"/>
              <w:right w:val="single" w:sz="4" w:space="0" w:color="auto"/>
            </w:tcBorders>
            <w:shd w:val="clear" w:color="auto" w:fill="auto"/>
            <w:vAlign w:val="center"/>
            <w:hideMark/>
          </w:tcPr>
          <w:p w14:paraId="19FAAFDE"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155</w:t>
            </w:r>
          </w:p>
        </w:tc>
        <w:tc>
          <w:tcPr>
            <w:tcW w:w="3686" w:type="dxa"/>
            <w:tcBorders>
              <w:top w:val="nil"/>
              <w:left w:val="nil"/>
              <w:bottom w:val="single" w:sz="4" w:space="0" w:color="auto"/>
              <w:right w:val="single" w:sz="4" w:space="0" w:color="auto"/>
            </w:tcBorders>
            <w:shd w:val="clear" w:color="auto" w:fill="auto"/>
            <w:vAlign w:val="center"/>
            <w:hideMark/>
          </w:tcPr>
          <w:p w14:paraId="4139A739"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synagoga  murowana, ob. cerkiew parafialna  p.w. Przemienienia Pa</w:t>
            </w:r>
            <w:r w:rsidRPr="0012713E">
              <w:rPr>
                <w:rFonts w:ascii="Calibri" w:eastAsia="Times New Roman" w:hAnsi="Calibri" w:cs="Times New Roman"/>
                <w:kern w:val="0"/>
                <w:lang w:eastAsia="pl-PL" w:bidi="ar-SA"/>
              </w:rPr>
              <w:t>ń</w:t>
            </w:r>
            <w:r w:rsidRPr="0012713E">
              <w:rPr>
                <w:rFonts w:ascii="Calibri" w:eastAsia="Times New Roman" w:hAnsi="Calibri" w:cs="Times New Roman"/>
                <w:kern w:val="0"/>
                <w:lang w:eastAsia="pl-PL" w:bidi="ar-SA"/>
              </w:rPr>
              <w:t>skiego</w:t>
            </w:r>
          </w:p>
        </w:tc>
        <w:tc>
          <w:tcPr>
            <w:tcW w:w="1620" w:type="dxa"/>
            <w:tcBorders>
              <w:top w:val="nil"/>
              <w:left w:val="nil"/>
              <w:bottom w:val="single" w:sz="4" w:space="0" w:color="auto"/>
              <w:right w:val="single" w:sz="4" w:space="0" w:color="auto"/>
            </w:tcBorders>
            <w:shd w:val="clear" w:color="auto" w:fill="auto"/>
            <w:vAlign w:val="center"/>
            <w:hideMark/>
          </w:tcPr>
          <w:p w14:paraId="7DBE85FE"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A-3878 z 14.03.1996 r. (A-1567)</w:t>
            </w:r>
          </w:p>
        </w:tc>
      </w:tr>
      <w:tr w:rsidR="0012713E" w:rsidRPr="0012713E" w14:paraId="1E98DC92"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30E43F46"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39</w:t>
            </w:r>
          </w:p>
        </w:tc>
        <w:tc>
          <w:tcPr>
            <w:tcW w:w="2402" w:type="dxa"/>
            <w:tcBorders>
              <w:top w:val="nil"/>
              <w:left w:val="nil"/>
              <w:bottom w:val="single" w:sz="4" w:space="0" w:color="auto"/>
              <w:right w:val="single" w:sz="4" w:space="0" w:color="auto"/>
            </w:tcBorders>
            <w:shd w:val="clear" w:color="auto" w:fill="auto"/>
            <w:vAlign w:val="center"/>
            <w:hideMark/>
          </w:tcPr>
          <w:p w14:paraId="3F5C236A"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Roosevelta 20</w:t>
            </w:r>
          </w:p>
        </w:tc>
        <w:tc>
          <w:tcPr>
            <w:tcW w:w="966" w:type="dxa"/>
            <w:tcBorders>
              <w:top w:val="nil"/>
              <w:left w:val="nil"/>
              <w:bottom w:val="single" w:sz="4" w:space="0" w:color="auto"/>
              <w:right w:val="single" w:sz="4" w:space="0" w:color="auto"/>
            </w:tcBorders>
            <w:shd w:val="clear" w:color="auto" w:fill="auto"/>
            <w:vAlign w:val="center"/>
            <w:hideMark/>
          </w:tcPr>
          <w:p w14:paraId="4CC7822F"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178/2</w:t>
            </w:r>
          </w:p>
        </w:tc>
        <w:tc>
          <w:tcPr>
            <w:tcW w:w="3686" w:type="dxa"/>
            <w:tcBorders>
              <w:top w:val="nil"/>
              <w:left w:val="nil"/>
              <w:bottom w:val="single" w:sz="4" w:space="0" w:color="auto"/>
              <w:right w:val="single" w:sz="4" w:space="0" w:color="auto"/>
            </w:tcBorders>
            <w:shd w:val="clear" w:color="auto" w:fill="auto"/>
            <w:vAlign w:val="center"/>
            <w:hideMark/>
          </w:tcPr>
          <w:p w14:paraId="1CDA1566"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c>
          <w:tcPr>
            <w:tcW w:w="1620" w:type="dxa"/>
            <w:tcBorders>
              <w:top w:val="nil"/>
              <w:left w:val="nil"/>
              <w:bottom w:val="single" w:sz="4" w:space="0" w:color="auto"/>
              <w:right w:val="single" w:sz="4" w:space="0" w:color="auto"/>
            </w:tcBorders>
            <w:shd w:val="clear" w:color="auto" w:fill="auto"/>
            <w:vAlign w:val="center"/>
            <w:hideMark/>
          </w:tcPr>
          <w:p w14:paraId="73910C7C"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A-3087 z 1.02.1991 r. (A-1683)</w:t>
            </w:r>
          </w:p>
        </w:tc>
      </w:tr>
      <w:tr w:rsidR="0012713E" w:rsidRPr="0012713E" w14:paraId="7D1D0908"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695299B0"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40</w:t>
            </w:r>
          </w:p>
        </w:tc>
        <w:tc>
          <w:tcPr>
            <w:tcW w:w="2402" w:type="dxa"/>
            <w:tcBorders>
              <w:top w:val="nil"/>
              <w:left w:val="nil"/>
              <w:bottom w:val="single" w:sz="4" w:space="0" w:color="auto"/>
              <w:right w:val="single" w:sz="4" w:space="0" w:color="auto"/>
            </w:tcBorders>
            <w:shd w:val="clear" w:color="auto" w:fill="auto"/>
            <w:vAlign w:val="center"/>
            <w:hideMark/>
          </w:tcPr>
          <w:p w14:paraId="20DEEE2C"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Roosevelta 23</w:t>
            </w:r>
          </w:p>
        </w:tc>
        <w:tc>
          <w:tcPr>
            <w:tcW w:w="966" w:type="dxa"/>
            <w:tcBorders>
              <w:top w:val="nil"/>
              <w:left w:val="nil"/>
              <w:bottom w:val="single" w:sz="4" w:space="0" w:color="auto"/>
              <w:right w:val="single" w:sz="4" w:space="0" w:color="auto"/>
            </w:tcBorders>
            <w:shd w:val="clear" w:color="auto" w:fill="auto"/>
            <w:vAlign w:val="center"/>
            <w:hideMark/>
          </w:tcPr>
          <w:p w14:paraId="2363E3C8"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198/2</w:t>
            </w:r>
          </w:p>
        </w:tc>
        <w:tc>
          <w:tcPr>
            <w:tcW w:w="3686" w:type="dxa"/>
            <w:tcBorders>
              <w:top w:val="nil"/>
              <w:left w:val="nil"/>
              <w:bottom w:val="single" w:sz="4" w:space="0" w:color="auto"/>
              <w:right w:val="single" w:sz="4" w:space="0" w:color="auto"/>
            </w:tcBorders>
            <w:shd w:val="clear" w:color="auto" w:fill="auto"/>
            <w:vAlign w:val="center"/>
            <w:hideMark/>
          </w:tcPr>
          <w:p w14:paraId="4A26224F"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młyn (3 budynki)</w:t>
            </w:r>
          </w:p>
        </w:tc>
        <w:tc>
          <w:tcPr>
            <w:tcW w:w="1620" w:type="dxa"/>
            <w:tcBorders>
              <w:top w:val="nil"/>
              <w:left w:val="nil"/>
              <w:bottom w:val="single" w:sz="4" w:space="0" w:color="auto"/>
              <w:right w:val="single" w:sz="4" w:space="0" w:color="auto"/>
            </w:tcBorders>
            <w:shd w:val="clear" w:color="auto" w:fill="auto"/>
            <w:vAlign w:val="center"/>
            <w:hideMark/>
          </w:tcPr>
          <w:p w14:paraId="590DAFC5"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A-3198 z 30.10.1991 r. (A-1666)</w:t>
            </w:r>
          </w:p>
        </w:tc>
      </w:tr>
      <w:tr w:rsidR="0012713E" w:rsidRPr="0012713E" w14:paraId="697E10E1"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5DF06A65"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41</w:t>
            </w:r>
          </w:p>
        </w:tc>
        <w:tc>
          <w:tcPr>
            <w:tcW w:w="2402" w:type="dxa"/>
            <w:tcBorders>
              <w:top w:val="nil"/>
              <w:left w:val="nil"/>
              <w:bottom w:val="single" w:sz="4" w:space="0" w:color="auto"/>
              <w:right w:val="single" w:sz="4" w:space="0" w:color="auto"/>
            </w:tcBorders>
            <w:shd w:val="clear" w:color="auto" w:fill="auto"/>
            <w:vAlign w:val="center"/>
            <w:hideMark/>
          </w:tcPr>
          <w:p w14:paraId="6B2E9382"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Roosevelta 29</w:t>
            </w:r>
          </w:p>
        </w:tc>
        <w:tc>
          <w:tcPr>
            <w:tcW w:w="966" w:type="dxa"/>
            <w:tcBorders>
              <w:top w:val="nil"/>
              <w:left w:val="nil"/>
              <w:bottom w:val="single" w:sz="4" w:space="0" w:color="auto"/>
              <w:right w:val="single" w:sz="4" w:space="0" w:color="auto"/>
            </w:tcBorders>
            <w:shd w:val="clear" w:color="auto" w:fill="auto"/>
            <w:vAlign w:val="center"/>
            <w:hideMark/>
          </w:tcPr>
          <w:p w14:paraId="74DDD4DD"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201/1</w:t>
            </w:r>
          </w:p>
        </w:tc>
        <w:tc>
          <w:tcPr>
            <w:tcW w:w="3686" w:type="dxa"/>
            <w:tcBorders>
              <w:top w:val="nil"/>
              <w:left w:val="nil"/>
              <w:bottom w:val="single" w:sz="4" w:space="0" w:color="auto"/>
              <w:right w:val="single" w:sz="4" w:space="0" w:color="auto"/>
            </w:tcBorders>
            <w:shd w:val="clear" w:color="auto" w:fill="auto"/>
            <w:vAlign w:val="center"/>
            <w:hideMark/>
          </w:tcPr>
          <w:p w14:paraId="7D3C1F30"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c>
          <w:tcPr>
            <w:tcW w:w="1620" w:type="dxa"/>
            <w:tcBorders>
              <w:top w:val="nil"/>
              <w:left w:val="nil"/>
              <w:bottom w:val="single" w:sz="4" w:space="0" w:color="auto"/>
              <w:right w:val="single" w:sz="4" w:space="0" w:color="auto"/>
            </w:tcBorders>
            <w:shd w:val="clear" w:color="auto" w:fill="auto"/>
            <w:vAlign w:val="center"/>
            <w:hideMark/>
          </w:tcPr>
          <w:p w14:paraId="47AD96C6"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A-4558 z 15.10.2010 r.</w:t>
            </w:r>
          </w:p>
        </w:tc>
      </w:tr>
      <w:tr w:rsidR="0012713E" w:rsidRPr="0012713E" w14:paraId="003450E5"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245A779C"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42</w:t>
            </w:r>
          </w:p>
        </w:tc>
        <w:tc>
          <w:tcPr>
            <w:tcW w:w="2402" w:type="dxa"/>
            <w:tcBorders>
              <w:top w:val="nil"/>
              <w:left w:val="nil"/>
              <w:bottom w:val="single" w:sz="4" w:space="0" w:color="auto"/>
              <w:right w:val="single" w:sz="4" w:space="0" w:color="auto"/>
            </w:tcBorders>
            <w:shd w:val="clear" w:color="auto" w:fill="auto"/>
            <w:vAlign w:val="center"/>
            <w:hideMark/>
          </w:tcPr>
          <w:p w14:paraId="3DAB566B"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Warszawska 4A</w:t>
            </w:r>
          </w:p>
        </w:tc>
        <w:tc>
          <w:tcPr>
            <w:tcW w:w="966" w:type="dxa"/>
            <w:tcBorders>
              <w:top w:val="nil"/>
              <w:left w:val="nil"/>
              <w:bottom w:val="single" w:sz="4" w:space="0" w:color="auto"/>
              <w:right w:val="single" w:sz="4" w:space="0" w:color="auto"/>
            </w:tcBorders>
            <w:shd w:val="clear" w:color="auto" w:fill="auto"/>
            <w:vAlign w:val="center"/>
            <w:hideMark/>
          </w:tcPr>
          <w:p w14:paraId="711F09EE"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48/2</w:t>
            </w:r>
          </w:p>
        </w:tc>
        <w:tc>
          <w:tcPr>
            <w:tcW w:w="3686" w:type="dxa"/>
            <w:tcBorders>
              <w:top w:val="nil"/>
              <w:left w:val="nil"/>
              <w:bottom w:val="single" w:sz="4" w:space="0" w:color="auto"/>
              <w:right w:val="single" w:sz="4" w:space="0" w:color="auto"/>
            </w:tcBorders>
            <w:shd w:val="clear" w:color="auto" w:fill="auto"/>
            <w:vAlign w:val="center"/>
            <w:hideMark/>
          </w:tcPr>
          <w:p w14:paraId="4ECCDF1B"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c>
          <w:tcPr>
            <w:tcW w:w="1620" w:type="dxa"/>
            <w:tcBorders>
              <w:top w:val="nil"/>
              <w:left w:val="nil"/>
              <w:bottom w:val="single" w:sz="4" w:space="0" w:color="auto"/>
              <w:right w:val="single" w:sz="4" w:space="0" w:color="auto"/>
            </w:tcBorders>
            <w:shd w:val="clear" w:color="auto" w:fill="auto"/>
            <w:vAlign w:val="center"/>
            <w:hideMark/>
          </w:tcPr>
          <w:p w14:paraId="70BF9141"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A-3098 z 1.02.1991 r. (A-1687)</w:t>
            </w:r>
          </w:p>
        </w:tc>
      </w:tr>
      <w:tr w:rsidR="0012713E" w:rsidRPr="0012713E" w14:paraId="70864F5C"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7210126B"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43</w:t>
            </w:r>
          </w:p>
        </w:tc>
        <w:tc>
          <w:tcPr>
            <w:tcW w:w="2402" w:type="dxa"/>
            <w:tcBorders>
              <w:top w:val="nil"/>
              <w:left w:val="nil"/>
              <w:bottom w:val="single" w:sz="4" w:space="0" w:color="auto"/>
              <w:right w:val="single" w:sz="4" w:space="0" w:color="auto"/>
            </w:tcBorders>
            <w:shd w:val="clear" w:color="auto" w:fill="auto"/>
            <w:vAlign w:val="center"/>
            <w:hideMark/>
          </w:tcPr>
          <w:p w14:paraId="6D9F79AC"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Warszawska 5</w:t>
            </w:r>
          </w:p>
        </w:tc>
        <w:tc>
          <w:tcPr>
            <w:tcW w:w="966" w:type="dxa"/>
            <w:tcBorders>
              <w:top w:val="nil"/>
              <w:left w:val="nil"/>
              <w:bottom w:val="single" w:sz="4" w:space="0" w:color="auto"/>
              <w:right w:val="single" w:sz="4" w:space="0" w:color="auto"/>
            </w:tcBorders>
            <w:shd w:val="clear" w:color="auto" w:fill="auto"/>
            <w:vAlign w:val="center"/>
            <w:hideMark/>
          </w:tcPr>
          <w:p w14:paraId="1A0BABCE"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175/1</w:t>
            </w:r>
          </w:p>
        </w:tc>
        <w:tc>
          <w:tcPr>
            <w:tcW w:w="3686" w:type="dxa"/>
            <w:tcBorders>
              <w:top w:val="nil"/>
              <w:left w:val="nil"/>
              <w:bottom w:val="single" w:sz="4" w:space="0" w:color="auto"/>
              <w:right w:val="single" w:sz="4" w:space="0" w:color="auto"/>
            </w:tcBorders>
            <w:shd w:val="clear" w:color="auto" w:fill="auto"/>
            <w:vAlign w:val="center"/>
            <w:hideMark/>
          </w:tcPr>
          <w:p w14:paraId="4CCABC1A"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c>
          <w:tcPr>
            <w:tcW w:w="1620" w:type="dxa"/>
            <w:tcBorders>
              <w:top w:val="nil"/>
              <w:left w:val="nil"/>
              <w:bottom w:val="single" w:sz="4" w:space="0" w:color="auto"/>
              <w:right w:val="single" w:sz="4" w:space="0" w:color="auto"/>
            </w:tcBorders>
            <w:shd w:val="clear" w:color="auto" w:fill="auto"/>
            <w:vAlign w:val="center"/>
            <w:hideMark/>
          </w:tcPr>
          <w:p w14:paraId="282D64F2"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A-534 z 20.09.1960 r.</w:t>
            </w:r>
          </w:p>
        </w:tc>
      </w:tr>
      <w:tr w:rsidR="0012713E" w:rsidRPr="0012713E" w14:paraId="720AF396"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6B9F6625"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44</w:t>
            </w:r>
          </w:p>
        </w:tc>
        <w:tc>
          <w:tcPr>
            <w:tcW w:w="2402" w:type="dxa"/>
            <w:tcBorders>
              <w:top w:val="nil"/>
              <w:left w:val="nil"/>
              <w:bottom w:val="single" w:sz="4" w:space="0" w:color="auto"/>
              <w:right w:val="single" w:sz="4" w:space="0" w:color="auto"/>
            </w:tcBorders>
            <w:shd w:val="clear" w:color="auto" w:fill="auto"/>
            <w:vAlign w:val="center"/>
            <w:hideMark/>
          </w:tcPr>
          <w:p w14:paraId="5D1E7EAB"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Warszawska 8</w:t>
            </w:r>
          </w:p>
        </w:tc>
        <w:tc>
          <w:tcPr>
            <w:tcW w:w="966" w:type="dxa"/>
            <w:tcBorders>
              <w:top w:val="nil"/>
              <w:left w:val="nil"/>
              <w:bottom w:val="single" w:sz="4" w:space="0" w:color="auto"/>
              <w:right w:val="single" w:sz="4" w:space="0" w:color="auto"/>
            </w:tcBorders>
            <w:shd w:val="clear" w:color="auto" w:fill="auto"/>
            <w:vAlign w:val="center"/>
            <w:hideMark/>
          </w:tcPr>
          <w:p w14:paraId="75EE4F3E"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50/5</w:t>
            </w:r>
          </w:p>
        </w:tc>
        <w:tc>
          <w:tcPr>
            <w:tcW w:w="3686" w:type="dxa"/>
            <w:tcBorders>
              <w:top w:val="nil"/>
              <w:left w:val="nil"/>
              <w:bottom w:val="single" w:sz="4" w:space="0" w:color="auto"/>
              <w:right w:val="single" w:sz="4" w:space="0" w:color="auto"/>
            </w:tcBorders>
            <w:shd w:val="clear" w:color="auto" w:fill="auto"/>
            <w:vAlign w:val="center"/>
            <w:hideMark/>
          </w:tcPr>
          <w:p w14:paraId="5262F7A8"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c>
          <w:tcPr>
            <w:tcW w:w="1620" w:type="dxa"/>
            <w:tcBorders>
              <w:top w:val="nil"/>
              <w:left w:val="nil"/>
              <w:bottom w:val="single" w:sz="4" w:space="0" w:color="auto"/>
              <w:right w:val="single" w:sz="4" w:space="0" w:color="auto"/>
            </w:tcBorders>
            <w:shd w:val="clear" w:color="auto" w:fill="auto"/>
            <w:vAlign w:val="center"/>
            <w:hideMark/>
          </w:tcPr>
          <w:p w14:paraId="26645483"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A-3089 z 1.02.1991 r. (A-1688)</w:t>
            </w:r>
          </w:p>
        </w:tc>
      </w:tr>
      <w:tr w:rsidR="0012713E" w:rsidRPr="0012713E" w14:paraId="1AFD5995"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292FC511"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45</w:t>
            </w:r>
          </w:p>
        </w:tc>
        <w:tc>
          <w:tcPr>
            <w:tcW w:w="2402" w:type="dxa"/>
            <w:tcBorders>
              <w:top w:val="nil"/>
              <w:left w:val="nil"/>
              <w:bottom w:val="single" w:sz="4" w:space="0" w:color="auto"/>
              <w:right w:val="single" w:sz="4" w:space="0" w:color="auto"/>
            </w:tcBorders>
            <w:shd w:val="clear" w:color="auto" w:fill="auto"/>
            <w:vAlign w:val="center"/>
            <w:hideMark/>
          </w:tcPr>
          <w:p w14:paraId="28A7F585"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Warszawska 10</w:t>
            </w:r>
          </w:p>
        </w:tc>
        <w:tc>
          <w:tcPr>
            <w:tcW w:w="966" w:type="dxa"/>
            <w:tcBorders>
              <w:top w:val="nil"/>
              <w:left w:val="nil"/>
              <w:bottom w:val="single" w:sz="4" w:space="0" w:color="auto"/>
              <w:right w:val="single" w:sz="4" w:space="0" w:color="auto"/>
            </w:tcBorders>
            <w:shd w:val="clear" w:color="auto" w:fill="auto"/>
            <w:vAlign w:val="center"/>
            <w:hideMark/>
          </w:tcPr>
          <w:p w14:paraId="4E82A8B6"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50/1</w:t>
            </w:r>
          </w:p>
        </w:tc>
        <w:tc>
          <w:tcPr>
            <w:tcW w:w="3686" w:type="dxa"/>
            <w:tcBorders>
              <w:top w:val="nil"/>
              <w:left w:val="nil"/>
              <w:bottom w:val="single" w:sz="4" w:space="0" w:color="auto"/>
              <w:right w:val="single" w:sz="4" w:space="0" w:color="auto"/>
            </w:tcBorders>
            <w:shd w:val="clear" w:color="auto" w:fill="auto"/>
            <w:vAlign w:val="center"/>
            <w:hideMark/>
          </w:tcPr>
          <w:p w14:paraId="058F2D35"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c>
          <w:tcPr>
            <w:tcW w:w="1620" w:type="dxa"/>
            <w:tcBorders>
              <w:top w:val="nil"/>
              <w:left w:val="nil"/>
              <w:bottom w:val="single" w:sz="4" w:space="0" w:color="auto"/>
              <w:right w:val="single" w:sz="4" w:space="0" w:color="auto"/>
            </w:tcBorders>
            <w:shd w:val="clear" w:color="auto" w:fill="auto"/>
            <w:vAlign w:val="center"/>
            <w:hideMark/>
          </w:tcPr>
          <w:p w14:paraId="23C6C196"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A-3080 z 1.02.1991 r. (A-1690)</w:t>
            </w:r>
          </w:p>
        </w:tc>
      </w:tr>
      <w:tr w:rsidR="0012713E" w:rsidRPr="0012713E" w14:paraId="1BCA93C2"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0462648D"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46</w:t>
            </w:r>
          </w:p>
        </w:tc>
        <w:tc>
          <w:tcPr>
            <w:tcW w:w="2402" w:type="dxa"/>
            <w:tcBorders>
              <w:top w:val="nil"/>
              <w:left w:val="nil"/>
              <w:bottom w:val="single" w:sz="4" w:space="0" w:color="auto"/>
              <w:right w:val="single" w:sz="4" w:space="0" w:color="auto"/>
            </w:tcBorders>
            <w:shd w:val="clear" w:color="auto" w:fill="auto"/>
            <w:vAlign w:val="center"/>
            <w:hideMark/>
          </w:tcPr>
          <w:p w14:paraId="4DB82A45"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Warszawska 13</w:t>
            </w:r>
          </w:p>
        </w:tc>
        <w:tc>
          <w:tcPr>
            <w:tcW w:w="966" w:type="dxa"/>
            <w:tcBorders>
              <w:top w:val="nil"/>
              <w:left w:val="nil"/>
              <w:bottom w:val="single" w:sz="4" w:space="0" w:color="auto"/>
              <w:right w:val="single" w:sz="4" w:space="0" w:color="auto"/>
            </w:tcBorders>
            <w:shd w:val="clear" w:color="auto" w:fill="auto"/>
            <w:vAlign w:val="center"/>
            <w:hideMark/>
          </w:tcPr>
          <w:p w14:paraId="2D3A89FC"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178/6</w:t>
            </w:r>
          </w:p>
        </w:tc>
        <w:tc>
          <w:tcPr>
            <w:tcW w:w="3686" w:type="dxa"/>
            <w:tcBorders>
              <w:top w:val="nil"/>
              <w:left w:val="nil"/>
              <w:bottom w:val="single" w:sz="4" w:space="0" w:color="auto"/>
              <w:right w:val="single" w:sz="4" w:space="0" w:color="auto"/>
            </w:tcBorders>
            <w:shd w:val="clear" w:color="auto" w:fill="auto"/>
            <w:vAlign w:val="center"/>
            <w:hideMark/>
          </w:tcPr>
          <w:p w14:paraId="39CC581F"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c>
          <w:tcPr>
            <w:tcW w:w="1620" w:type="dxa"/>
            <w:tcBorders>
              <w:top w:val="nil"/>
              <w:left w:val="nil"/>
              <w:bottom w:val="single" w:sz="4" w:space="0" w:color="auto"/>
              <w:right w:val="single" w:sz="4" w:space="0" w:color="auto"/>
            </w:tcBorders>
            <w:shd w:val="clear" w:color="auto" w:fill="auto"/>
            <w:vAlign w:val="center"/>
            <w:hideMark/>
          </w:tcPr>
          <w:p w14:paraId="6F1F3895"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A-3669 z 1.03.1994 r. (A-4319)</w:t>
            </w:r>
          </w:p>
        </w:tc>
      </w:tr>
      <w:tr w:rsidR="0012713E" w:rsidRPr="0012713E" w14:paraId="433DBCC1"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4593350B"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47</w:t>
            </w:r>
          </w:p>
        </w:tc>
        <w:tc>
          <w:tcPr>
            <w:tcW w:w="2402" w:type="dxa"/>
            <w:tcBorders>
              <w:top w:val="nil"/>
              <w:left w:val="nil"/>
              <w:bottom w:val="single" w:sz="4" w:space="0" w:color="auto"/>
              <w:right w:val="single" w:sz="4" w:space="0" w:color="auto"/>
            </w:tcBorders>
            <w:shd w:val="clear" w:color="auto" w:fill="auto"/>
            <w:vAlign w:val="center"/>
            <w:hideMark/>
          </w:tcPr>
          <w:p w14:paraId="3B66D059"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Warszawska 22</w:t>
            </w:r>
          </w:p>
        </w:tc>
        <w:tc>
          <w:tcPr>
            <w:tcW w:w="966" w:type="dxa"/>
            <w:tcBorders>
              <w:top w:val="nil"/>
              <w:left w:val="nil"/>
              <w:bottom w:val="single" w:sz="4" w:space="0" w:color="auto"/>
              <w:right w:val="single" w:sz="4" w:space="0" w:color="auto"/>
            </w:tcBorders>
            <w:shd w:val="clear" w:color="auto" w:fill="auto"/>
            <w:vAlign w:val="center"/>
            <w:hideMark/>
          </w:tcPr>
          <w:p w14:paraId="7253A8A4"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65</w:t>
            </w:r>
          </w:p>
        </w:tc>
        <w:tc>
          <w:tcPr>
            <w:tcW w:w="3686" w:type="dxa"/>
            <w:tcBorders>
              <w:top w:val="nil"/>
              <w:left w:val="nil"/>
              <w:bottom w:val="single" w:sz="4" w:space="0" w:color="auto"/>
              <w:right w:val="single" w:sz="4" w:space="0" w:color="auto"/>
            </w:tcBorders>
            <w:shd w:val="clear" w:color="auto" w:fill="auto"/>
            <w:vAlign w:val="center"/>
            <w:hideMark/>
          </w:tcPr>
          <w:p w14:paraId="0E799245"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 murowany</w:t>
            </w:r>
          </w:p>
        </w:tc>
        <w:tc>
          <w:tcPr>
            <w:tcW w:w="1620" w:type="dxa"/>
            <w:tcBorders>
              <w:top w:val="nil"/>
              <w:left w:val="nil"/>
              <w:bottom w:val="single" w:sz="4" w:space="0" w:color="auto"/>
              <w:right w:val="single" w:sz="4" w:space="0" w:color="auto"/>
            </w:tcBorders>
            <w:shd w:val="clear" w:color="auto" w:fill="auto"/>
            <w:vAlign w:val="center"/>
            <w:hideMark/>
          </w:tcPr>
          <w:p w14:paraId="689BFCCA"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A-3607 z 2.11.1993 r. (A-4298)</w:t>
            </w:r>
          </w:p>
        </w:tc>
      </w:tr>
      <w:tr w:rsidR="0012713E" w:rsidRPr="0012713E" w14:paraId="3FA9E02A"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327F1D1E"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48</w:t>
            </w:r>
          </w:p>
        </w:tc>
        <w:tc>
          <w:tcPr>
            <w:tcW w:w="2402" w:type="dxa"/>
            <w:tcBorders>
              <w:top w:val="nil"/>
              <w:left w:val="nil"/>
              <w:bottom w:val="single" w:sz="4" w:space="0" w:color="auto"/>
              <w:right w:val="single" w:sz="4" w:space="0" w:color="auto"/>
            </w:tcBorders>
            <w:shd w:val="clear" w:color="auto" w:fill="auto"/>
            <w:vAlign w:val="center"/>
            <w:hideMark/>
          </w:tcPr>
          <w:p w14:paraId="518CDC0B"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Warszawska 53</w:t>
            </w:r>
          </w:p>
        </w:tc>
        <w:tc>
          <w:tcPr>
            <w:tcW w:w="966" w:type="dxa"/>
            <w:tcBorders>
              <w:top w:val="nil"/>
              <w:left w:val="nil"/>
              <w:bottom w:val="single" w:sz="4" w:space="0" w:color="auto"/>
              <w:right w:val="single" w:sz="4" w:space="0" w:color="auto"/>
            </w:tcBorders>
            <w:shd w:val="clear" w:color="auto" w:fill="auto"/>
            <w:vAlign w:val="center"/>
            <w:hideMark/>
          </w:tcPr>
          <w:p w14:paraId="23E26B2A"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230/3 i 230/4</w:t>
            </w:r>
          </w:p>
        </w:tc>
        <w:tc>
          <w:tcPr>
            <w:tcW w:w="3686" w:type="dxa"/>
            <w:tcBorders>
              <w:top w:val="nil"/>
              <w:left w:val="nil"/>
              <w:bottom w:val="single" w:sz="4" w:space="0" w:color="auto"/>
              <w:right w:val="single" w:sz="4" w:space="0" w:color="auto"/>
            </w:tcBorders>
            <w:shd w:val="clear" w:color="auto" w:fill="auto"/>
            <w:vAlign w:val="center"/>
            <w:hideMark/>
          </w:tcPr>
          <w:p w14:paraId="4035E394"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 wraz z ot</w:t>
            </w:r>
            <w:r w:rsidRPr="0012713E">
              <w:rPr>
                <w:rFonts w:ascii="Calibri" w:eastAsia="Times New Roman" w:hAnsi="Calibri" w:cs="Times New Roman"/>
                <w:kern w:val="0"/>
                <w:lang w:eastAsia="pl-PL" w:bidi="ar-SA"/>
              </w:rPr>
              <w:t>o</w:t>
            </w:r>
            <w:r w:rsidRPr="0012713E">
              <w:rPr>
                <w:rFonts w:ascii="Calibri" w:eastAsia="Times New Roman" w:hAnsi="Calibri" w:cs="Times New Roman"/>
                <w:kern w:val="0"/>
                <w:lang w:eastAsia="pl-PL" w:bidi="ar-SA"/>
              </w:rPr>
              <w:t>czeniem</w:t>
            </w:r>
          </w:p>
        </w:tc>
        <w:tc>
          <w:tcPr>
            <w:tcW w:w="1620" w:type="dxa"/>
            <w:tcBorders>
              <w:top w:val="nil"/>
              <w:left w:val="nil"/>
              <w:bottom w:val="single" w:sz="4" w:space="0" w:color="auto"/>
              <w:right w:val="single" w:sz="4" w:space="0" w:color="auto"/>
            </w:tcBorders>
            <w:shd w:val="clear" w:color="auto" w:fill="auto"/>
            <w:vAlign w:val="center"/>
            <w:hideMark/>
          </w:tcPr>
          <w:p w14:paraId="398BB4F5"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A-4432 z 18.09.2006 r. (A-2285)</w:t>
            </w:r>
          </w:p>
        </w:tc>
      </w:tr>
      <w:tr w:rsidR="0012713E" w:rsidRPr="0012713E" w14:paraId="232A53B8"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730977D5"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49</w:t>
            </w:r>
          </w:p>
        </w:tc>
        <w:tc>
          <w:tcPr>
            <w:tcW w:w="2402" w:type="dxa"/>
            <w:tcBorders>
              <w:top w:val="nil"/>
              <w:left w:val="nil"/>
              <w:bottom w:val="single" w:sz="4" w:space="0" w:color="auto"/>
              <w:right w:val="single" w:sz="4" w:space="0" w:color="auto"/>
            </w:tcBorders>
            <w:shd w:val="clear" w:color="auto" w:fill="auto"/>
            <w:vAlign w:val="center"/>
            <w:hideMark/>
          </w:tcPr>
          <w:p w14:paraId="4D4718A5"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Warszawska 53</w:t>
            </w:r>
          </w:p>
        </w:tc>
        <w:tc>
          <w:tcPr>
            <w:tcW w:w="966" w:type="dxa"/>
            <w:tcBorders>
              <w:top w:val="nil"/>
              <w:left w:val="nil"/>
              <w:bottom w:val="single" w:sz="4" w:space="0" w:color="auto"/>
              <w:right w:val="single" w:sz="4" w:space="0" w:color="auto"/>
            </w:tcBorders>
            <w:shd w:val="clear" w:color="auto" w:fill="auto"/>
            <w:vAlign w:val="center"/>
            <w:hideMark/>
          </w:tcPr>
          <w:p w14:paraId="3B894BEE"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230/3</w:t>
            </w:r>
          </w:p>
        </w:tc>
        <w:tc>
          <w:tcPr>
            <w:tcW w:w="3686" w:type="dxa"/>
            <w:tcBorders>
              <w:top w:val="nil"/>
              <w:left w:val="nil"/>
              <w:bottom w:val="single" w:sz="4" w:space="0" w:color="auto"/>
              <w:right w:val="single" w:sz="4" w:space="0" w:color="auto"/>
            </w:tcBorders>
            <w:shd w:val="clear" w:color="auto" w:fill="auto"/>
            <w:vAlign w:val="center"/>
            <w:hideMark/>
          </w:tcPr>
          <w:p w14:paraId="1D32C912"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ogrodzenie  przed kamienicą</w:t>
            </w:r>
          </w:p>
        </w:tc>
        <w:tc>
          <w:tcPr>
            <w:tcW w:w="1620" w:type="dxa"/>
            <w:tcBorders>
              <w:top w:val="nil"/>
              <w:left w:val="nil"/>
              <w:bottom w:val="single" w:sz="4" w:space="0" w:color="auto"/>
              <w:right w:val="single" w:sz="4" w:space="0" w:color="auto"/>
            </w:tcBorders>
            <w:shd w:val="clear" w:color="auto" w:fill="auto"/>
            <w:vAlign w:val="center"/>
            <w:hideMark/>
          </w:tcPr>
          <w:p w14:paraId="1F8096EA"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 xml:space="preserve">A-4432 z 18.09.2006 r. </w:t>
            </w:r>
            <w:r w:rsidRPr="0012713E">
              <w:rPr>
                <w:rFonts w:ascii="Calibri" w:eastAsia="Times New Roman" w:hAnsi="Calibri" w:cs="Times New Roman"/>
                <w:kern w:val="0"/>
                <w:lang w:eastAsia="pl-PL" w:bidi="ar-SA"/>
              </w:rPr>
              <w:lastRenderedPageBreak/>
              <w:t>(A-2285)</w:t>
            </w:r>
          </w:p>
        </w:tc>
      </w:tr>
      <w:tr w:rsidR="0012713E" w:rsidRPr="0012713E" w14:paraId="510141E4"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29DA82FA"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lastRenderedPageBreak/>
              <w:t>50</w:t>
            </w:r>
          </w:p>
        </w:tc>
        <w:tc>
          <w:tcPr>
            <w:tcW w:w="2402" w:type="dxa"/>
            <w:tcBorders>
              <w:top w:val="nil"/>
              <w:left w:val="nil"/>
              <w:bottom w:val="single" w:sz="4" w:space="0" w:color="auto"/>
              <w:right w:val="single" w:sz="4" w:space="0" w:color="auto"/>
            </w:tcBorders>
            <w:shd w:val="clear" w:color="auto" w:fill="auto"/>
            <w:vAlign w:val="center"/>
            <w:hideMark/>
          </w:tcPr>
          <w:p w14:paraId="3EDF6F16"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Nawarstwienia kult</w:t>
            </w:r>
            <w:r w:rsidRPr="0012713E">
              <w:rPr>
                <w:rFonts w:ascii="Calibri" w:eastAsia="Times New Roman" w:hAnsi="Calibri" w:cs="Times New Roman"/>
                <w:kern w:val="0"/>
                <w:lang w:eastAsia="pl-PL" w:bidi="ar-SA"/>
              </w:rPr>
              <w:t>u</w:t>
            </w:r>
            <w:r w:rsidRPr="0012713E">
              <w:rPr>
                <w:rFonts w:ascii="Calibri" w:eastAsia="Times New Roman" w:hAnsi="Calibri" w:cs="Times New Roman"/>
                <w:kern w:val="0"/>
                <w:lang w:eastAsia="pl-PL" w:bidi="ar-SA"/>
              </w:rPr>
              <w:t>rowe starego miasta</w:t>
            </w:r>
          </w:p>
        </w:tc>
        <w:tc>
          <w:tcPr>
            <w:tcW w:w="966" w:type="dxa"/>
            <w:tcBorders>
              <w:top w:val="nil"/>
              <w:left w:val="nil"/>
              <w:bottom w:val="single" w:sz="4" w:space="0" w:color="auto"/>
              <w:right w:val="single" w:sz="4" w:space="0" w:color="auto"/>
            </w:tcBorders>
            <w:shd w:val="clear" w:color="auto" w:fill="auto"/>
            <w:vAlign w:val="center"/>
            <w:hideMark/>
          </w:tcPr>
          <w:p w14:paraId="1CB576A9"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 </w:t>
            </w:r>
          </w:p>
        </w:tc>
        <w:tc>
          <w:tcPr>
            <w:tcW w:w="3686" w:type="dxa"/>
            <w:tcBorders>
              <w:top w:val="nil"/>
              <w:left w:val="nil"/>
              <w:bottom w:val="single" w:sz="4" w:space="0" w:color="auto"/>
              <w:right w:val="single" w:sz="4" w:space="0" w:color="auto"/>
            </w:tcBorders>
            <w:shd w:val="clear" w:color="auto" w:fill="auto"/>
            <w:vAlign w:val="center"/>
            <w:hideMark/>
          </w:tcPr>
          <w:p w14:paraId="7895F8CC"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zabytek archeologiczny</w:t>
            </w:r>
          </w:p>
        </w:tc>
        <w:tc>
          <w:tcPr>
            <w:tcW w:w="1620" w:type="dxa"/>
            <w:tcBorders>
              <w:top w:val="nil"/>
              <w:left w:val="nil"/>
              <w:bottom w:val="single" w:sz="4" w:space="0" w:color="auto"/>
              <w:right w:val="single" w:sz="4" w:space="0" w:color="auto"/>
            </w:tcBorders>
            <w:shd w:val="clear" w:color="auto" w:fill="auto"/>
            <w:vAlign w:val="center"/>
            <w:hideMark/>
          </w:tcPr>
          <w:p w14:paraId="6008E9E1"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C-151</w:t>
            </w:r>
            <w:r w:rsidRPr="0012713E">
              <w:rPr>
                <w:rFonts w:ascii="Calibri" w:eastAsia="Times New Roman" w:hAnsi="Calibri" w:cs="Times New Roman"/>
                <w:kern w:val="0"/>
                <w:lang w:eastAsia="pl-PL" w:bidi="ar-SA"/>
              </w:rPr>
              <w:br/>
              <w:t>13.05.1992 r.</w:t>
            </w:r>
          </w:p>
        </w:tc>
      </w:tr>
      <w:tr w:rsidR="0012713E" w:rsidRPr="0012713E" w14:paraId="266CA324"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3849A9E9"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51</w:t>
            </w:r>
          </w:p>
        </w:tc>
        <w:tc>
          <w:tcPr>
            <w:tcW w:w="2402" w:type="dxa"/>
            <w:tcBorders>
              <w:top w:val="nil"/>
              <w:left w:val="nil"/>
              <w:bottom w:val="single" w:sz="4" w:space="0" w:color="auto"/>
              <w:right w:val="single" w:sz="4" w:space="0" w:color="auto"/>
            </w:tcBorders>
            <w:shd w:val="clear" w:color="auto" w:fill="auto"/>
            <w:vAlign w:val="center"/>
            <w:hideMark/>
          </w:tcPr>
          <w:p w14:paraId="7D082090"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Wojska Polskiego 6A</w:t>
            </w:r>
          </w:p>
        </w:tc>
        <w:tc>
          <w:tcPr>
            <w:tcW w:w="966" w:type="dxa"/>
            <w:tcBorders>
              <w:top w:val="nil"/>
              <w:left w:val="nil"/>
              <w:bottom w:val="single" w:sz="4" w:space="0" w:color="auto"/>
              <w:right w:val="single" w:sz="4" w:space="0" w:color="auto"/>
            </w:tcBorders>
            <w:shd w:val="clear" w:color="auto" w:fill="auto"/>
            <w:vAlign w:val="center"/>
            <w:hideMark/>
          </w:tcPr>
          <w:p w14:paraId="3BD63B1C"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185/11</w:t>
            </w:r>
          </w:p>
        </w:tc>
        <w:tc>
          <w:tcPr>
            <w:tcW w:w="3686" w:type="dxa"/>
            <w:tcBorders>
              <w:top w:val="nil"/>
              <w:left w:val="nil"/>
              <w:bottom w:val="single" w:sz="4" w:space="0" w:color="auto"/>
              <w:right w:val="single" w:sz="4" w:space="0" w:color="auto"/>
            </w:tcBorders>
            <w:shd w:val="clear" w:color="auto" w:fill="auto"/>
            <w:vAlign w:val="center"/>
            <w:hideMark/>
          </w:tcPr>
          <w:p w14:paraId="24A67252"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kasyno  murowane   w zespole k</w:t>
            </w:r>
            <w:r w:rsidRPr="0012713E">
              <w:rPr>
                <w:rFonts w:ascii="Calibri" w:eastAsia="Times New Roman" w:hAnsi="Calibri" w:cs="Times New Roman"/>
                <w:kern w:val="0"/>
                <w:lang w:eastAsia="pl-PL" w:bidi="ar-SA"/>
              </w:rPr>
              <w:t>o</w:t>
            </w:r>
            <w:r w:rsidRPr="0012713E">
              <w:rPr>
                <w:rFonts w:ascii="Calibri" w:eastAsia="Times New Roman" w:hAnsi="Calibri" w:cs="Times New Roman"/>
                <w:kern w:val="0"/>
                <w:lang w:eastAsia="pl-PL" w:bidi="ar-SA"/>
              </w:rPr>
              <w:t>szar</w:t>
            </w:r>
          </w:p>
        </w:tc>
        <w:tc>
          <w:tcPr>
            <w:tcW w:w="1620" w:type="dxa"/>
            <w:tcBorders>
              <w:top w:val="nil"/>
              <w:left w:val="nil"/>
              <w:bottom w:val="single" w:sz="4" w:space="0" w:color="auto"/>
              <w:right w:val="single" w:sz="4" w:space="0" w:color="auto"/>
            </w:tcBorders>
            <w:shd w:val="clear" w:color="auto" w:fill="auto"/>
            <w:vAlign w:val="center"/>
            <w:hideMark/>
          </w:tcPr>
          <w:p w14:paraId="63B15DE9"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A-4372 z 27.11.2006 r.</w:t>
            </w:r>
            <w:r w:rsidRPr="0012713E">
              <w:rPr>
                <w:rFonts w:ascii="Calibri" w:eastAsia="Times New Roman" w:hAnsi="Calibri" w:cs="Times New Roman"/>
                <w:kern w:val="0"/>
                <w:lang w:eastAsia="pl-PL" w:bidi="ar-SA"/>
              </w:rPr>
              <w:br/>
              <w:t>(wpis zespołu koszar)</w:t>
            </w:r>
          </w:p>
        </w:tc>
      </w:tr>
      <w:tr w:rsidR="0012713E" w:rsidRPr="0012713E" w14:paraId="5733435A"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30BB5A58"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52</w:t>
            </w:r>
          </w:p>
        </w:tc>
        <w:tc>
          <w:tcPr>
            <w:tcW w:w="2402" w:type="dxa"/>
            <w:tcBorders>
              <w:top w:val="nil"/>
              <w:left w:val="nil"/>
              <w:bottom w:val="single" w:sz="4" w:space="0" w:color="auto"/>
              <w:right w:val="single" w:sz="4" w:space="0" w:color="auto"/>
            </w:tcBorders>
            <w:shd w:val="clear" w:color="auto" w:fill="auto"/>
            <w:vAlign w:val="center"/>
            <w:hideMark/>
          </w:tcPr>
          <w:p w14:paraId="1E85B9A3"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Wojska Polskiego 6D (Prokuratura)</w:t>
            </w:r>
          </w:p>
        </w:tc>
        <w:tc>
          <w:tcPr>
            <w:tcW w:w="966" w:type="dxa"/>
            <w:tcBorders>
              <w:top w:val="nil"/>
              <w:left w:val="nil"/>
              <w:bottom w:val="single" w:sz="4" w:space="0" w:color="auto"/>
              <w:right w:val="single" w:sz="4" w:space="0" w:color="auto"/>
            </w:tcBorders>
            <w:shd w:val="clear" w:color="auto" w:fill="auto"/>
            <w:vAlign w:val="center"/>
            <w:hideMark/>
          </w:tcPr>
          <w:p w14:paraId="0B2F69A0"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185/6</w:t>
            </w:r>
          </w:p>
        </w:tc>
        <w:tc>
          <w:tcPr>
            <w:tcW w:w="3686" w:type="dxa"/>
            <w:tcBorders>
              <w:top w:val="nil"/>
              <w:left w:val="nil"/>
              <w:bottom w:val="single" w:sz="4" w:space="0" w:color="auto"/>
              <w:right w:val="single" w:sz="4" w:space="0" w:color="auto"/>
            </w:tcBorders>
            <w:shd w:val="clear" w:color="auto" w:fill="auto"/>
            <w:vAlign w:val="center"/>
            <w:hideMark/>
          </w:tcPr>
          <w:p w14:paraId="34F3D693"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sztabu, murowany  w  zespole koszar</w:t>
            </w:r>
          </w:p>
        </w:tc>
        <w:tc>
          <w:tcPr>
            <w:tcW w:w="1620" w:type="dxa"/>
            <w:tcBorders>
              <w:top w:val="nil"/>
              <w:left w:val="nil"/>
              <w:bottom w:val="single" w:sz="4" w:space="0" w:color="auto"/>
              <w:right w:val="single" w:sz="4" w:space="0" w:color="auto"/>
            </w:tcBorders>
            <w:shd w:val="clear" w:color="auto" w:fill="auto"/>
            <w:vAlign w:val="center"/>
            <w:hideMark/>
          </w:tcPr>
          <w:p w14:paraId="633A85FE"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A-4372 z 27.11.2006 r.</w:t>
            </w:r>
            <w:r w:rsidRPr="0012713E">
              <w:rPr>
                <w:rFonts w:ascii="Calibri" w:eastAsia="Times New Roman" w:hAnsi="Calibri" w:cs="Times New Roman"/>
                <w:kern w:val="0"/>
                <w:lang w:eastAsia="pl-PL" w:bidi="ar-SA"/>
              </w:rPr>
              <w:br/>
              <w:t>(wpis zespołu koszar)</w:t>
            </w:r>
          </w:p>
        </w:tc>
      </w:tr>
      <w:tr w:rsidR="0012713E" w:rsidRPr="0012713E" w14:paraId="449E4753"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64ABCAFB"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53</w:t>
            </w:r>
          </w:p>
        </w:tc>
        <w:tc>
          <w:tcPr>
            <w:tcW w:w="2402" w:type="dxa"/>
            <w:tcBorders>
              <w:top w:val="nil"/>
              <w:left w:val="nil"/>
              <w:bottom w:val="single" w:sz="4" w:space="0" w:color="auto"/>
              <w:right w:val="single" w:sz="4" w:space="0" w:color="auto"/>
            </w:tcBorders>
            <w:shd w:val="clear" w:color="auto" w:fill="auto"/>
            <w:vAlign w:val="center"/>
            <w:hideMark/>
          </w:tcPr>
          <w:p w14:paraId="2D96DF9E"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Wojska Polskiego 5C</w:t>
            </w:r>
          </w:p>
        </w:tc>
        <w:tc>
          <w:tcPr>
            <w:tcW w:w="966" w:type="dxa"/>
            <w:tcBorders>
              <w:top w:val="nil"/>
              <w:left w:val="nil"/>
              <w:bottom w:val="single" w:sz="4" w:space="0" w:color="auto"/>
              <w:right w:val="single" w:sz="4" w:space="0" w:color="auto"/>
            </w:tcBorders>
            <w:shd w:val="clear" w:color="auto" w:fill="auto"/>
            <w:vAlign w:val="center"/>
            <w:hideMark/>
          </w:tcPr>
          <w:p w14:paraId="100D8179"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22/8</w:t>
            </w:r>
          </w:p>
        </w:tc>
        <w:tc>
          <w:tcPr>
            <w:tcW w:w="3686" w:type="dxa"/>
            <w:tcBorders>
              <w:top w:val="nil"/>
              <w:left w:val="nil"/>
              <w:bottom w:val="single" w:sz="4" w:space="0" w:color="auto"/>
              <w:right w:val="single" w:sz="4" w:space="0" w:color="auto"/>
            </w:tcBorders>
            <w:shd w:val="clear" w:color="auto" w:fill="auto"/>
            <w:vAlign w:val="center"/>
            <w:hideMark/>
          </w:tcPr>
          <w:p w14:paraId="712CC6F6"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administracyjny, murow</w:t>
            </w:r>
            <w:r w:rsidRPr="0012713E">
              <w:rPr>
                <w:rFonts w:ascii="Calibri" w:eastAsia="Times New Roman" w:hAnsi="Calibri" w:cs="Times New Roman"/>
                <w:kern w:val="0"/>
                <w:lang w:eastAsia="pl-PL" w:bidi="ar-SA"/>
              </w:rPr>
              <w:t>a</w:t>
            </w:r>
            <w:r w:rsidRPr="0012713E">
              <w:rPr>
                <w:rFonts w:ascii="Calibri" w:eastAsia="Times New Roman" w:hAnsi="Calibri" w:cs="Times New Roman"/>
                <w:kern w:val="0"/>
                <w:lang w:eastAsia="pl-PL" w:bidi="ar-SA"/>
              </w:rPr>
              <w:t>ny  w  zespole koszar</w:t>
            </w:r>
          </w:p>
        </w:tc>
        <w:tc>
          <w:tcPr>
            <w:tcW w:w="1620" w:type="dxa"/>
            <w:tcBorders>
              <w:top w:val="nil"/>
              <w:left w:val="nil"/>
              <w:bottom w:val="single" w:sz="4" w:space="0" w:color="auto"/>
              <w:right w:val="single" w:sz="4" w:space="0" w:color="auto"/>
            </w:tcBorders>
            <w:shd w:val="clear" w:color="auto" w:fill="auto"/>
            <w:vAlign w:val="center"/>
            <w:hideMark/>
          </w:tcPr>
          <w:p w14:paraId="04D6EF12"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A-4372 z 27.11.2006 r.</w:t>
            </w:r>
            <w:r w:rsidRPr="0012713E">
              <w:rPr>
                <w:rFonts w:ascii="Calibri" w:eastAsia="Times New Roman" w:hAnsi="Calibri" w:cs="Times New Roman"/>
                <w:kern w:val="0"/>
                <w:lang w:eastAsia="pl-PL" w:bidi="ar-SA"/>
              </w:rPr>
              <w:br/>
              <w:t>(wpis zespołu koszar)</w:t>
            </w:r>
          </w:p>
        </w:tc>
      </w:tr>
      <w:tr w:rsidR="0012713E" w:rsidRPr="0012713E" w14:paraId="51C1EED4"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0723276D"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54</w:t>
            </w:r>
          </w:p>
        </w:tc>
        <w:tc>
          <w:tcPr>
            <w:tcW w:w="2402" w:type="dxa"/>
            <w:tcBorders>
              <w:top w:val="nil"/>
              <w:left w:val="nil"/>
              <w:bottom w:val="single" w:sz="4" w:space="0" w:color="auto"/>
              <w:right w:val="single" w:sz="4" w:space="0" w:color="auto"/>
            </w:tcBorders>
            <w:shd w:val="clear" w:color="auto" w:fill="auto"/>
            <w:vAlign w:val="center"/>
            <w:hideMark/>
          </w:tcPr>
          <w:p w14:paraId="6AAC4621"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Wojska Polskiego, o</w:t>
            </w:r>
            <w:r w:rsidRPr="0012713E">
              <w:rPr>
                <w:rFonts w:ascii="Calibri" w:eastAsia="Times New Roman" w:hAnsi="Calibri" w:cs="Times New Roman"/>
                <w:kern w:val="0"/>
                <w:lang w:eastAsia="pl-PL" w:bidi="ar-SA"/>
              </w:rPr>
              <w:t>b</w:t>
            </w:r>
            <w:r w:rsidRPr="0012713E">
              <w:rPr>
                <w:rFonts w:ascii="Calibri" w:eastAsia="Times New Roman" w:hAnsi="Calibri" w:cs="Times New Roman"/>
                <w:kern w:val="0"/>
                <w:lang w:eastAsia="pl-PL" w:bidi="ar-SA"/>
              </w:rPr>
              <w:t>ok 6B</w:t>
            </w:r>
          </w:p>
        </w:tc>
        <w:tc>
          <w:tcPr>
            <w:tcW w:w="966" w:type="dxa"/>
            <w:tcBorders>
              <w:top w:val="nil"/>
              <w:left w:val="nil"/>
              <w:bottom w:val="single" w:sz="4" w:space="0" w:color="auto"/>
              <w:right w:val="single" w:sz="4" w:space="0" w:color="auto"/>
            </w:tcBorders>
            <w:shd w:val="clear" w:color="auto" w:fill="auto"/>
            <w:vAlign w:val="center"/>
            <w:hideMark/>
          </w:tcPr>
          <w:p w14:paraId="6E0B4F67"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185/10</w:t>
            </w:r>
          </w:p>
        </w:tc>
        <w:tc>
          <w:tcPr>
            <w:tcW w:w="3686" w:type="dxa"/>
            <w:tcBorders>
              <w:top w:val="nil"/>
              <w:left w:val="nil"/>
              <w:bottom w:val="single" w:sz="4" w:space="0" w:color="auto"/>
              <w:right w:val="single" w:sz="4" w:space="0" w:color="auto"/>
            </w:tcBorders>
            <w:shd w:val="clear" w:color="auto" w:fill="auto"/>
            <w:vAlign w:val="center"/>
            <w:hideMark/>
          </w:tcPr>
          <w:p w14:paraId="42F22671"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stajni, murowany  w  z</w:t>
            </w:r>
            <w:r w:rsidRPr="0012713E">
              <w:rPr>
                <w:rFonts w:ascii="Calibri" w:eastAsia="Times New Roman" w:hAnsi="Calibri" w:cs="Times New Roman"/>
                <w:kern w:val="0"/>
                <w:lang w:eastAsia="pl-PL" w:bidi="ar-SA"/>
              </w:rPr>
              <w:t>e</w:t>
            </w:r>
            <w:r w:rsidRPr="0012713E">
              <w:rPr>
                <w:rFonts w:ascii="Calibri" w:eastAsia="Times New Roman" w:hAnsi="Calibri" w:cs="Times New Roman"/>
                <w:kern w:val="0"/>
                <w:lang w:eastAsia="pl-PL" w:bidi="ar-SA"/>
              </w:rPr>
              <w:t>spole koszar</w:t>
            </w:r>
          </w:p>
        </w:tc>
        <w:tc>
          <w:tcPr>
            <w:tcW w:w="1620" w:type="dxa"/>
            <w:tcBorders>
              <w:top w:val="nil"/>
              <w:left w:val="nil"/>
              <w:bottom w:val="single" w:sz="4" w:space="0" w:color="auto"/>
              <w:right w:val="single" w:sz="4" w:space="0" w:color="auto"/>
            </w:tcBorders>
            <w:shd w:val="clear" w:color="auto" w:fill="auto"/>
            <w:vAlign w:val="center"/>
            <w:hideMark/>
          </w:tcPr>
          <w:p w14:paraId="112EF6E2"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A-4372 z 27.11.2006 r.</w:t>
            </w:r>
            <w:r w:rsidRPr="0012713E">
              <w:rPr>
                <w:rFonts w:ascii="Calibri" w:eastAsia="Times New Roman" w:hAnsi="Calibri" w:cs="Times New Roman"/>
                <w:kern w:val="0"/>
                <w:lang w:eastAsia="pl-PL" w:bidi="ar-SA"/>
              </w:rPr>
              <w:br/>
              <w:t>(wpis zespołu koszar)</w:t>
            </w:r>
          </w:p>
        </w:tc>
      </w:tr>
      <w:tr w:rsidR="0012713E" w:rsidRPr="0012713E" w14:paraId="772ABF50"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17F413BC"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55</w:t>
            </w:r>
          </w:p>
        </w:tc>
        <w:tc>
          <w:tcPr>
            <w:tcW w:w="2402" w:type="dxa"/>
            <w:tcBorders>
              <w:top w:val="nil"/>
              <w:left w:val="nil"/>
              <w:bottom w:val="single" w:sz="4" w:space="0" w:color="auto"/>
              <w:right w:val="single" w:sz="4" w:space="0" w:color="auto"/>
            </w:tcBorders>
            <w:shd w:val="clear" w:color="auto" w:fill="auto"/>
            <w:vAlign w:val="center"/>
            <w:hideMark/>
          </w:tcPr>
          <w:p w14:paraId="09A5C92D"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Wojska Polskiego 6E</w:t>
            </w:r>
          </w:p>
        </w:tc>
        <w:tc>
          <w:tcPr>
            <w:tcW w:w="966" w:type="dxa"/>
            <w:tcBorders>
              <w:top w:val="nil"/>
              <w:left w:val="nil"/>
              <w:bottom w:val="single" w:sz="4" w:space="0" w:color="auto"/>
              <w:right w:val="single" w:sz="4" w:space="0" w:color="auto"/>
            </w:tcBorders>
            <w:shd w:val="clear" w:color="auto" w:fill="auto"/>
            <w:vAlign w:val="center"/>
            <w:hideMark/>
          </w:tcPr>
          <w:p w14:paraId="38236777"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185/13</w:t>
            </w:r>
          </w:p>
        </w:tc>
        <w:tc>
          <w:tcPr>
            <w:tcW w:w="3686" w:type="dxa"/>
            <w:tcBorders>
              <w:top w:val="nil"/>
              <w:left w:val="nil"/>
              <w:bottom w:val="single" w:sz="4" w:space="0" w:color="auto"/>
              <w:right w:val="single" w:sz="4" w:space="0" w:color="auto"/>
            </w:tcBorders>
            <w:shd w:val="clear" w:color="auto" w:fill="auto"/>
            <w:vAlign w:val="center"/>
            <w:hideMark/>
          </w:tcPr>
          <w:p w14:paraId="414508D6"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koszarowy, murowany  w  zespole koszar- mieszkalny</w:t>
            </w:r>
          </w:p>
        </w:tc>
        <w:tc>
          <w:tcPr>
            <w:tcW w:w="1620" w:type="dxa"/>
            <w:tcBorders>
              <w:top w:val="nil"/>
              <w:left w:val="nil"/>
              <w:bottom w:val="single" w:sz="4" w:space="0" w:color="auto"/>
              <w:right w:val="single" w:sz="4" w:space="0" w:color="auto"/>
            </w:tcBorders>
            <w:shd w:val="clear" w:color="auto" w:fill="auto"/>
            <w:vAlign w:val="center"/>
            <w:hideMark/>
          </w:tcPr>
          <w:p w14:paraId="53802C27"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A-4372 z 27.11.2006 r.</w:t>
            </w:r>
            <w:r w:rsidRPr="0012713E">
              <w:rPr>
                <w:rFonts w:ascii="Calibri" w:eastAsia="Times New Roman" w:hAnsi="Calibri" w:cs="Times New Roman"/>
                <w:kern w:val="0"/>
                <w:lang w:eastAsia="pl-PL" w:bidi="ar-SA"/>
              </w:rPr>
              <w:br/>
              <w:t>(wpis zespołu koszar)</w:t>
            </w:r>
          </w:p>
        </w:tc>
      </w:tr>
      <w:tr w:rsidR="0012713E" w:rsidRPr="0012713E" w14:paraId="10F7A77A"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3DFA5686"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56</w:t>
            </w:r>
          </w:p>
        </w:tc>
        <w:tc>
          <w:tcPr>
            <w:tcW w:w="2402" w:type="dxa"/>
            <w:tcBorders>
              <w:top w:val="nil"/>
              <w:left w:val="nil"/>
              <w:bottom w:val="single" w:sz="4" w:space="0" w:color="auto"/>
              <w:right w:val="single" w:sz="4" w:space="0" w:color="auto"/>
            </w:tcBorders>
            <w:shd w:val="clear" w:color="auto" w:fill="auto"/>
            <w:vAlign w:val="center"/>
            <w:hideMark/>
          </w:tcPr>
          <w:p w14:paraId="47D63343"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Wojska Polskiego 6G</w:t>
            </w:r>
          </w:p>
        </w:tc>
        <w:tc>
          <w:tcPr>
            <w:tcW w:w="966" w:type="dxa"/>
            <w:tcBorders>
              <w:top w:val="nil"/>
              <w:left w:val="nil"/>
              <w:bottom w:val="single" w:sz="4" w:space="0" w:color="auto"/>
              <w:right w:val="single" w:sz="4" w:space="0" w:color="auto"/>
            </w:tcBorders>
            <w:shd w:val="clear" w:color="auto" w:fill="auto"/>
            <w:vAlign w:val="center"/>
            <w:hideMark/>
          </w:tcPr>
          <w:p w14:paraId="7F797058"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185/15</w:t>
            </w:r>
          </w:p>
        </w:tc>
        <w:tc>
          <w:tcPr>
            <w:tcW w:w="3686" w:type="dxa"/>
            <w:tcBorders>
              <w:top w:val="nil"/>
              <w:left w:val="nil"/>
              <w:bottom w:val="single" w:sz="4" w:space="0" w:color="auto"/>
              <w:right w:val="single" w:sz="4" w:space="0" w:color="auto"/>
            </w:tcBorders>
            <w:shd w:val="clear" w:color="auto" w:fill="auto"/>
            <w:vAlign w:val="center"/>
            <w:hideMark/>
          </w:tcPr>
          <w:p w14:paraId="70D7EC75"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koszarowy, murowany  w  zespole koszar- mieszkalny</w:t>
            </w:r>
          </w:p>
        </w:tc>
        <w:tc>
          <w:tcPr>
            <w:tcW w:w="1620" w:type="dxa"/>
            <w:tcBorders>
              <w:top w:val="nil"/>
              <w:left w:val="nil"/>
              <w:bottom w:val="single" w:sz="4" w:space="0" w:color="auto"/>
              <w:right w:val="single" w:sz="4" w:space="0" w:color="auto"/>
            </w:tcBorders>
            <w:shd w:val="clear" w:color="auto" w:fill="auto"/>
            <w:vAlign w:val="center"/>
            <w:hideMark/>
          </w:tcPr>
          <w:p w14:paraId="11C6C170"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A-4372 z 27.11.2006 r.</w:t>
            </w:r>
            <w:r w:rsidRPr="0012713E">
              <w:rPr>
                <w:rFonts w:ascii="Calibri" w:eastAsia="Times New Roman" w:hAnsi="Calibri" w:cs="Times New Roman"/>
                <w:kern w:val="0"/>
                <w:lang w:eastAsia="pl-PL" w:bidi="ar-SA"/>
              </w:rPr>
              <w:br/>
              <w:t>(wpis zespołu koszar)</w:t>
            </w:r>
          </w:p>
        </w:tc>
      </w:tr>
      <w:tr w:rsidR="0012713E" w:rsidRPr="0012713E" w14:paraId="7635B829"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07E0B93B"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57</w:t>
            </w:r>
          </w:p>
        </w:tc>
        <w:tc>
          <w:tcPr>
            <w:tcW w:w="2402" w:type="dxa"/>
            <w:tcBorders>
              <w:top w:val="nil"/>
              <w:left w:val="nil"/>
              <w:bottom w:val="single" w:sz="4" w:space="0" w:color="auto"/>
              <w:right w:val="single" w:sz="4" w:space="0" w:color="auto"/>
            </w:tcBorders>
            <w:shd w:val="clear" w:color="auto" w:fill="auto"/>
            <w:vAlign w:val="center"/>
            <w:hideMark/>
          </w:tcPr>
          <w:p w14:paraId="532ED1F7"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Wojska Polskiego 6H</w:t>
            </w:r>
          </w:p>
        </w:tc>
        <w:tc>
          <w:tcPr>
            <w:tcW w:w="966" w:type="dxa"/>
            <w:tcBorders>
              <w:top w:val="nil"/>
              <w:left w:val="nil"/>
              <w:bottom w:val="single" w:sz="4" w:space="0" w:color="auto"/>
              <w:right w:val="single" w:sz="4" w:space="0" w:color="auto"/>
            </w:tcBorders>
            <w:shd w:val="clear" w:color="auto" w:fill="auto"/>
            <w:vAlign w:val="center"/>
            <w:hideMark/>
          </w:tcPr>
          <w:p w14:paraId="4639E026"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185/33</w:t>
            </w:r>
          </w:p>
        </w:tc>
        <w:tc>
          <w:tcPr>
            <w:tcW w:w="3686" w:type="dxa"/>
            <w:tcBorders>
              <w:top w:val="nil"/>
              <w:left w:val="nil"/>
              <w:bottom w:val="single" w:sz="4" w:space="0" w:color="auto"/>
              <w:right w:val="single" w:sz="4" w:space="0" w:color="auto"/>
            </w:tcBorders>
            <w:shd w:val="clear" w:color="auto" w:fill="auto"/>
            <w:vAlign w:val="center"/>
            <w:hideMark/>
          </w:tcPr>
          <w:p w14:paraId="3558EF77"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koszarowy, murowany  w  zespole koszar</w:t>
            </w:r>
          </w:p>
        </w:tc>
        <w:tc>
          <w:tcPr>
            <w:tcW w:w="1620" w:type="dxa"/>
            <w:tcBorders>
              <w:top w:val="nil"/>
              <w:left w:val="nil"/>
              <w:bottom w:val="single" w:sz="4" w:space="0" w:color="auto"/>
              <w:right w:val="single" w:sz="4" w:space="0" w:color="auto"/>
            </w:tcBorders>
            <w:shd w:val="clear" w:color="auto" w:fill="auto"/>
            <w:vAlign w:val="center"/>
            <w:hideMark/>
          </w:tcPr>
          <w:p w14:paraId="5FC07AD9"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A-4372 z 27.11.2006 r.</w:t>
            </w:r>
            <w:r w:rsidRPr="0012713E">
              <w:rPr>
                <w:rFonts w:ascii="Calibri" w:eastAsia="Times New Roman" w:hAnsi="Calibri" w:cs="Times New Roman"/>
                <w:kern w:val="0"/>
                <w:lang w:eastAsia="pl-PL" w:bidi="ar-SA"/>
              </w:rPr>
              <w:br/>
              <w:t>(wpis zespołu koszar)</w:t>
            </w:r>
          </w:p>
        </w:tc>
      </w:tr>
      <w:tr w:rsidR="0012713E" w:rsidRPr="0012713E" w14:paraId="62C8D1A3"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05E6FB3A"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58</w:t>
            </w:r>
          </w:p>
        </w:tc>
        <w:tc>
          <w:tcPr>
            <w:tcW w:w="2402" w:type="dxa"/>
            <w:tcBorders>
              <w:top w:val="nil"/>
              <w:left w:val="nil"/>
              <w:bottom w:val="single" w:sz="4" w:space="0" w:color="auto"/>
              <w:right w:val="single" w:sz="4" w:space="0" w:color="auto"/>
            </w:tcBorders>
            <w:shd w:val="clear" w:color="auto" w:fill="auto"/>
            <w:vAlign w:val="center"/>
            <w:hideMark/>
          </w:tcPr>
          <w:p w14:paraId="09409D24"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Wojska Polskiego 6I</w:t>
            </w:r>
          </w:p>
        </w:tc>
        <w:tc>
          <w:tcPr>
            <w:tcW w:w="966" w:type="dxa"/>
            <w:tcBorders>
              <w:top w:val="nil"/>
              <w:left w:val="nil"/>
              <w:bottom w:val="single" w:sz="4" w:space="0" w:color="auto"/>
              <w:right w:val="single" w:sz="4" w:space="0" w:color="auto"/>
            </w:tcBorders>
            <w:shd w:val="clear" w:color="auto" w:fill="auto"/>
            <w:vAlign w:val="center"/>
            <w:hideMark/>
          </w:tcPr>
          <w:p w14:paraId="0ED922FB"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185/8</w:t>
            </w:r>
          </w:p>
        </w:tc>
        <w:tc>
          <w:tcPr>
            <w:tcW w:w="3686" w:type="dxa"/>
            <w:tcBorders>
              <w:top w:val="nil"/>
              <w:left w:val="nil"/>
              <w:bottom w:val="single" w:sz="4" w:space="0" w:color="auto"/>
              <w:right w:val="single" w:sz="4" w:space="0" w:color="auto"/>
            </w:tcBorders>
            <w:shd w:val="clear" w:color="auto" w:fill="auto"/>
            <w:vAlign w:val="center"/>
            <w:hideMark/>
          </w:tcPr>
          <w:p w14:paraId="3B1FB3CD"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gospodarczy, murowany  w  zespole koszar</w:t>
            </w:r>
          </w:p>
        </w:tc>
        <w:tc>
          <w:tcPr>
            <w:tcW w:w="1620" w:type="dxa"/>
            <w:tcBorders>
              <w:top w:val="nil"/>
              <w:left w:val="nil"/>
              <w:bottom w:val="single" w:sz="4" w:space="0" w:color="auto"/>
              <w:right w:val="single" w:sz="4" w:space="0" w:color="auto"/>
            </w:tcBorders>
            <w:shd w:val="clear" w:color="auto" w:fill="auto"/>
            <w:vAlign w:val="center"/>
            <w:hideMark/>
          </w:tcPr>
          <w:p w14:paraId="5155C73A"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A-4372 z 27.11.2006 r.</w:t>
            </w:r>
            <w:r w:rsidRPr="0012713E">
              <w:rPr>
                <w:rFonts w:ascii="Calibri" w:eastAsia="Times New Roman" w:hAnsi="Calibri" w:cs="Times New Roman"/>
                <w:kern w:val="0"/>
                <w:lang w:eastAsia="pl-PL" w:bidi="ar-SA"/>
              </w:rPr>
              <w:br/>
              <w:t>(wpis zespołu koszar)</w:t>
            </w:r>
          </w:p>
        </w:tc>
      </w:tr>
      <w:tr w:rsidR="0012713E" w:rsidRPr="0012713E" w14:paraId="7D6F1FE6"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4D1F44B0"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59</w:t>
            </w:r>
          </w:p>
        </w:tc>
        <w:tc>
          <w:tcPr>
            <w:tcW w:w="2402" w:type="dxa"/>
            <w:tcBorders>
              <w:top w:val="nil"/>
              <w:left w:val="nil"/>
              <w:bottom w:val="single" w:sz="4" w:space="0" w:color="auto"/>
              <w:right w:val="single" w:sz="4" w:space="0" w:color="auto"/>
            </w:tcBorders>
            <w:shd w:val="clear" w:color="auto" w:fill="auto"/>
            <w:vAlign w:val="center"/>
            <w:hideMark/>
          </w:tcPr>
          <w:p w14:paraId="439AF20C"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Wojska Polskiego 6F</w:t>
            </w:r>
          </w:p>
        </w:tc>
        <w:tc>
          <w:tcPr>
            <w:tcW w:w="966" w:type="dxa"/>
            <w:tcBorders>
              <w:top w:val="nil"/>
              <w:left w:val="nil"/>
              <w:bottom w:val="single" w:sz="4" w:space="0" w:color="auto"/>
              <w:right w:val="single" w:sz="4" w:space="0" w:color="auto"/>
            </w:tcBorders>
            <w:shd w:val="clear" w:color="auto" w:fill="auto"/>
            <w:vAlign w:val="center"/>
            <w:hideMark/>
          </w:tcPr>
          <w:p w14:paraId="2A449598"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185/14</w:t>
            </w:r>
          </w:p>
        </w:tc>
        <w:tc>
          <w:tcPr>
            <w:tcW w:w="3686" w:type="dxa"/>
            <w:tcBorders>
              <w:top w:val="nil"/>
              <w:left w:val="nil"/>
              <w:bottom w:val="single" w:sz="4" w:space="0" w:color="auto"/>
              <w:right w:val="single" w:sz="4" w:space="0" w:color="auto"/>
            </w:tcBorders>
            <w:shd w:val="clear" w:color="auto" w:fill="auto"/>
            <w:vAlign w:val="center"/>
            <w:hideMark/>
          </w:tcPr>
          <w:p w14:paraId="242BBCE4"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gospodarczy,  obecnie r</w:t>
            </w:r>
            <w:r w:rsidRPr="0012713E">
              <w:rPr>
                <w:rFonts w:ascii="Calibri" w:eastAsia="Times New Roman" w:hAnsi="Calibri" w:cs="Times New Roman"/>
                <w:kern w:val="0"/>
                <w:lang w:eastAsia="pl-PL" w:bidi="ar-SA"/>
              </w:rPr>
              <w:t>e</w:t>
            </w:r>
            <w:r w:rsidRPr="0012713E">
              <w:rPr>
                <w:rFonts w:ascii="Calibri" w:eastAsia="Times New Roman" w:hAnsi="Calibri" w:cs="Times New Roman"/>
                <w:kern w:val="0"/>
                <w:lang w:eastAsia="pl-PL" w:bidi="ar-SA"/>
              </w:rPr>
              <w:t>stauracja w zespole koszar</w:t>
            </w:r>
          </w:p>
        </w:tc>
        <w:tc>
          <w:tcPr>
            <w:tcW w:w="1620" w:type="dxa"/>
            <w:tcBorders>
              <w:top w:val="nil"/>
              <w:left w:val="nil"/>
              <w:bottom w:val="single" w:sz="4" w:space="0" w:color="auto"/>
              <w:right w:val="single" w:sz="4" w:space="0" w:color="auto"/>
            </w:tcBorders>
            <w:shd w:val="clear" w:color="auto" w:fill="auto"/>
            <w:vAlign w:val="center"/>
            <w:hideMark/>
          </w:tcPr>
          <w:p w14:paraId="65AB7332"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A-4372 z 27.11.2006 r.</w:t>
            </w:r>
            <w:r w:rsidRPr="0012713E">
              <w:rPr>
                <w:rFonts w:ascii="Calibri" w:eastAsia="Times New Roman" w:hAnsi="Calibri" w:cs="Times New Roman"/>
                <w:kern w:val="0"/>
                <w:lang w:eastAsia="pl-PL" w:bidi="ar-SA"/>
              </w:rPr>
              <w:br/>
              <w:t>(wpis zespołu koszar)</w:t>
            </w:r>
          </w:p>
        </w:tc>
      </w:tr>
      <w:tr w:rsidR="0012713E" w:rsidRPr="0012713E" w14:paraId="2DA7A861"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2B27B97C"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60</w:t>
            </w:r>
          </w:p>
        </w:tc>
        <w:tc>
          <w:tcPr>
            <w:tcW w:w="2402" w:type="dxa"/>
            <w:tcBorders>
              <w:top w:val="nil"/>
              <w:left w:val="nil"/>
              <w:bottom w:val="single" w:sz="4" w:space="0" w:color="auto"/>
              <w:right w:val="single" w:sz="4" w:space="0" w:color="auto"/>
            </w:tcBorders>
            <w:shd w:val="clear" w:color="auto" w:fill="auto"/>
            <w:vAlign w:val="center"/>
            <w:hideMark/>
          </w:tcPr>
          <w:p w14:paraId="2E039880"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Wojska Polskiego, 5B</w:t>
            </w:r>
          </w:p>
        </w:tc>
        <w:tc>
          <w:tcPr>
            <w:tcW w:w="966" w:type="dxa"/>
            <w:tcBorders>
              <w:top w:val="nil"/>
              <w:left w:val="nil"/>
              <w:bottom w:val="single" w:sz="4" w:space="0" w:color="auto"/>
              <w:right w:val="single" w:sz="4" w:space="0" w:color="auto"/>
            </w:tcBorders>
            <w:shd w:val="clear" w:color="auto" w:fill="auto"/>
            <w:vAlign w:val="center"/>
            <w:hideMark/>
          </w:tcPr>
          <w:p w14:paraId="5AFE20CB"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22/3</w:t>
            </w:r>
          </w:p>
        </w:tc>
        <w:tc>
          <w:tcPr>
            <w:tcW w:w="3686" w:type="dxa"/>
            <w:tcBorders>
              <w:top w:val="nil"/>
              <w:left w:val="nil"/>
              <w:bottom w:val="single" w:sz="4" w:space="0" w:color="auto"/>
              <w:right w:val="single" w:sz="4" w:space="0" w:color="auto"/>
            </w:tcBorders>
            <w:shd w:val="clear" w:color="auto" w:fill="auto"/>
            <w:vAlign w:val="center"/>
            <w:hideMark/>
          </w:tcPr>
          <w:p w14:paraId="623CF1B9"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biuro  przepustek, murowane  w  zespole koszar</w:t>
            </w:r>
          </w:p>
        </w:tc>
        <w:tc>
          <w:tcPr>
            <w:tcW w:w="1620" w:type="dxa"/>
            <w:tcBorders>
              <w:top w:val="nil"/>
              <w:left w:val="nil"/>
              <w:bottom w:val="single" w:sz="4" w:space="0" w:color="auto"/>
              <w:right w:val="single" w:sz="4" w:space="0" w:color="auto"/>
            </w:tcBorders>
            <w:shd w:val="clear" w:color="auto" w:fill="auto"/>
            <w:vAlign w:val="center"/>
            <w:hideMark/>
          </w:tcPr>
          <w:p w14:paraId="6E9D8FEF"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A-4372 z 27.11.2006 r.</w:t>
            </w:r>
            <w:r w:rsidRPr="0012713E">
              <w:rPr>
                <w:rFonts w:ascii="Calibri" w:eastAsia="Times New Roman" w:hAnsi="Calibri" w:cs="Times New Roman"/>
                <w:kern w:val="0"/>
                <w:lang w:eastAsia="pl-PL" w:bidi="ar-SA"/>
              </w:rPr>
              <w:br/>
              <w:t>(wpis zespołu koszar)</w:t>
            </w:r>
          </w:p>
        </w:tc>
      </w:tr>
      <w:tr w:rsidR="0012713E" w:rsidRPr="0012713E" w14:paraId="488EFADE"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13F36217"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61</w:t>
            </w:r>
          </w:p>
        </w:tc>
        <w:tc>
          <w:tcPr>
            <w:tcW w:w="2402" w:type="dxa"/>
            <w:tcBorders>
              <w:top w:val="nil"/>
              <w:left w:val="nil"/>
              <w:bottom w:val="single" w:sz="4" w:space="0" w:color="auto"/>
              <w:right w:val="single" w:sz="4" w:space="0" w:color="auto"/>
            </w:tcBorders>
            <w:shd w:val="clear" w:color="auto" w:fill="auto"/>
            <w:vAlign w:val="center"/>
            <w:hideMark/>
          </w:tcPr>
          <w:p w14:paraId="7B06BF74"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Wojska Polskiego, 2C</w:t>
            </w:r>
          </w:p>
        </w:tc>
        <w:tc>
          <w:tcPr>
            <w:tcW w:w="966" w:type="dxa"/>
            <w:tcBorders>
              <w:top w:val="nil"/>
              <w:left w:val="nil"/>
              <w:bottom w:val="single" w:sz="4" w:space="0" w:color="auto"/>
              <w:right w:val="single" w:sz="4" w:space="0" w:color="auto"/>
            </w:tcBorders>
            <w:shd w:val="clear" w:color="auto" w:fill="auto"/>
            <w:vAlign w:val="center"/>
            <w:hideMark/>
          </w:tcPr>
          <w:p w14:paraId="4CEBC0B2"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22/19</w:t>
            </w:r>
          </w:p>
        </w:tc>
        <w:tc>
          <w:tcPr>
            <w:tcW w:w="3686" w:type="dxa"/>
            <w:tcBorders>
              <w:top w:val="nil"/>
              <w:left w:val="nil"/>
              <w:bottom w:val="single" w:sz="4" w:space="0" w:color="auto"/>
              <w:right w:val="single" w:sz="4" w:space="0" w:color="auto"/>
            </w:tcBorders>
            <w:shd w:val="clear" w:color="auto" w:fill="auto"/>
            <w:vAlign w:val="center"/>
            <w:hideMark/>
          </w:tcPr>
          <w:p w14:paraId="0B4C5ABD"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koszarowy, murowany  w  zespole koszar</w:t>
            </w:r>
          </w:p>
        </w:tc>
        <w:tc>
          <w:tcPr>
            <w:tcW w:w="1620" w:type="dxa"/>
            <w:tcBorders>
              <w:top w:val="nil"/>
              <w:left w:val="nil"/>
              <w:bottom w:val="single" w:sz="4" w:space="0" w:color="auto"/>
              <w:right w:val="single" w:sz="4" w:space="0" w:color="auto"/>
            </w:tcBorders>
            <w:shd w:val="clear" w:color="auto" w:fill="auto"/>
            <w:vAlign w:val="center"/>
            <w:hideMark/>
          </w:tcPr>
          <w:p w14:paraId="7247D3A3"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A-4372 z 27.11.2006 r.</w:t>
            </w:r>
            <w:r w:rsidRPr="0012713E">
              <w:rPr>
                <w:rFonts w:ascii="Calibri" w:eastAsia="Times New Roman" w:hAnsi="Calibri" w:cs="Times New Roman"/>
                <w:kern w:val="0"/>
                <w:lang w:eastAsia="pl-PL" w:bidi="ar-SA"/>
              </w:rPr>
              <w:br/>
              <w:t>(wpis zespołu koszar)</w:t>
            </w:r>
          </w:p>
        </w:tc>
      </w:tr>
      <w:tr w:rsidR="0012713E" w:rsidRPr="0012713E" w14:paraId="47C4E896"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303AEACB"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62</w:t>
            </w:r>
          </w:p>
        </w:tc>
        <w:tc>
          <w:tcPr>
            <w:tcW w:w="2402" w:type="dxa"/>
            <w:tcBorders>
              <w:top w:val="nil"/>
              <w:left w:val="nil"/>
              <w:bottom w:val="single" w:sz="4" w:space="0" w:color="auto"/>
              <w:right w:val="single" w:sz="4" w:space="0" w:color="auto"/>
            </w:tcBorders>
            <w:shd w:val="clear" w:color="auto" w:fill="auto"/>
            <w:vAlign w:val="center"/>
            <w:hideMark/>
          </w:tcPr>
          <w:p w14:paraId="5F4E46E9"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Wojska Polskiego, 5A</w:t>
            </w:r>
          </w:p>
        </w:tc>
        <w:tc>
          <w:tcPr>
            <w:tcW w:w="966" w:type="dxa"/>
            <w:tcBorders>
              <w:top w:val="nil"/>
              <w:left w:val="nil"/>
              <w:bottom w:val="single" w:sz="4" w:space="0" w:color="auto"/>
              <w:right w:val="single" w:sz="4" w:space="0" w:color="auto"/>
            </w:tcBorders>
            <w:shd w:val="clear" w:color="auto" w:fill="auto"/>
            <w:vAlign w:val="center"/>
            <w:hideMark/>
          </w:tcPr>
          <w:p w14:paraId="59033854"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22/16</w:t>
            </w:r>
          </w:p>
        </w:tc>
        <w:tc>
          <w:tcPr>
            <w:tcW w:w="3686" w:type="dxa"/>
            <w:tcBorders>
              <w:top w:val="nil"/>
              <w:left w:val="nil"/>
              <w:bottom w:val="single" w:sz="4" w:space="0" w:color="auto"/>
              <w:right w:val="single" w:sz="4" w:space="0" w:color="auto"/>
            </w:tcBorders>
            <w:shd w:val="clear" w:color="auto" w:fill="auto"/>
            <w:vAlign w:val="center"/>
            <w:hideMark/>
          </w:tcPr>
          <w:p w14:paraId="6B94C6A1"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 xml:space="preserve">budynek    koszarowy, murowany  w  </w:t>
            </w:r>
            <w:r w:rsidRPr="0012713E">
              <w:rPr>
                <w:rFonts w:ascii="Calibri" w:eastAsia="Times New Roman" w:hAnsi="Calibri" w:cs="Times New Roman"/>
                <w:kern w:val="0"/>
                <w:lang w:eastAsia="pl-PL" w:bidi="ar-SA"/>
              </w:rPr>
              <w:lastRenderedPageBreak/>
              <w:t>zespole koszar</w:t>
            </w:r>
          </w:p>
        </w:tc>
        <w:tc>
          <w:tcPr>
            <w:tcW w:w="1620" w:type="dxa"/>
            <w:tcBorders>
              <w:top w:val="nil"/>
              <w:left w:val="nil"/>
              <w:bottom w:val="single" w:sz="4" w:space="0" w:color="auto"/>
              <w:right w:val="single" w:sz="4" w:space="0" w:color="auto"/>
            </w:tcBorders>
            <w:shd w:val="clear" w:color="auto" w:fill="auto"/>
            <w:vAlign w:val="center"/>
            <w:hideMark/>
          </w:tcPr>
          <w:p w14:paraId="002287EB"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lastRenderedPageBreak/>
              <w:t xml:space="preserve">A-4372 z </w:t>
            </w:r>
            <w:r w:rsidRPr="0012713E">
              <w:rPr>
                <w:rFonts w:ascii="Calibri" w:eastAsia="Times New Roman" w:hAnsi="Calibri" w:cs="Times New Roman"/>
                <w:kern w:val="0"/>
                <w:lang w:eastAsia="pl-PL" w:bidi="ar-SA"/>
              </w:rPr>
              <w:lastRenderedPageBreak/>
              <w:t>27.11.2006 r.</w:t>
            </w:r>
            <w:r w:rsidRPr="0012713E">
              <w:rPr>
                <w:rFonts w:ascii="Calibri" w:eastAsia="Times New Roman" w:hAnsi="Calibri" w:cs="Times New Roman"/>
                <w:kern w:val="0"/>
                <w:lang w:eastAsia="pl-PL" w:bidi="ar-SA"/>
              </w:rPr>
              <w:br/>
              <w:t>(wpis zespołu koszar)</w:t>
            </w:r>
          </w:p>
        </w:tc>
      </w:tr>
      <w:tr w:rsidR="0012713E" w:rsidRPr="0012713E" w14:paraId="1951EDDB"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681B8E65"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lastRenderedPageBreak/>
              <w:t>63</w:t>
            </w:r>
          </w:p>
        </w:tc>
        <w:tc>
          <w:tcPr>
            <w:tcW w:w="2402" w:type="dxa"/>
            <w:tcBorders>
              <w:top w:val="nil"/>
              <w:left w:val="nil"/>
              <w:bottom w:val="single" w:sz="4" w:space="0" w:color="auto"/>
              <w:right w:val="single" w:sz="4" w:space="0" w:color="auto"/>
            </w:tcBorders>
            <w:shd w:val="clear" w:color="auto" w:fill="auto"/>
            <w:vAlign w:val="center"/>
            <w:hideMark/>
          </w:tcPr>
          <w:p w14:paraId="0432A0FF"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Wojska Polskiego, 5D</w:t>
            </w:r>
          </w:p>
        </w:tc>
        <w:tc>
          <w:tcPr>
            <w:tcW w:w="966" w:type="dxa"/>
            <w:tcBorders>
              <w:top w:val="nil"/>
              <w:left w:val="nil"/>
              <w:bottom w:val="single" w:sz="4" w:space="0" w:color="auto"/>
              <w:right w:val="single" w:sz="4" w:space="0" w:color="auto"/>
            </w:tcBorders>
            <w:shd w:val="clear" w:color="auto" w:fill="auto"/>
            <w:vAlign w:val="center"/>
            <w:hideMark/>
          </w:tcPr>
          <w:p w14:paraId="2557041F"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22/20</w:t>
            </w:r>
          </w:p>
        </w:tc>
        <w:tc>
          <w:tcPr>
            <w:tcW w:w="3686" w:type="dxa"/>
            <w:tcBorders>
              <w:top w:val="nil"/>
              <w:left w:val="nil"/>
              <w:bottom w:val="single" w:sz="4" w:space="0" w:color="auto"/>
              <w:right w:val="single" w:sz="4" w:space="0" w:color="auto"/>
            </w:tcBorders>
            <w:shd w:val="clear" w:color="auto" w:fill="auto"/>
            <w:vAlign w:val="center"/>
            <w:hideMark/>
          </w:tcPr>
          <w:p w14:paraId="1645D68E"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koszarowy, murowany  w  zespole koszar</w:t>
            </w:r>
          </w:p>
        </w:tc>
        <w:tc>
          <w:tcPr>
            <w:tcW w:w="1620" w:type="dxa"/>
            <w:tcBorders>
              <w:top w:val="nil"/>
              <w:left w:val="nil"/>
              <w:bottom w:val="single" w:sz="4" w:space="0" w:color="auto"/>
              <w:right w:val="single" w:sz="4" w:space="0" w:color="auto"/>
            </w:tcBorders>
            <w:shd w:val="clear" w:color="auto" w:fill="auto"/>
            <w:vAlign w:val="center"/>
            <w:hideMark/>
          </w:tcPr>
          <w:p w14:paraId="3AD505F2"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A-4372 z 27.11.2006 r.</w:t>
            </w:r>
            <w:r w:rsidRPr="0012713E">
              <w:rPr>
                <w:rFonts w:ascii="Calibri" w:eastAsia="Times New Roman" w:hAnsi="Calibri" w:cs="Times New Roman"/>
                <w:kern w:val="0"/>
                <w:lang w:eastAsia="pl-PL" w:bidi="ar-SA"/>
              </w:rPr>
              <w:br/>
              <w:t>(wpis zespołu koszar)</w:t>
            </w:r>
          </w:p>
        </w:tc>
      </w:tr>
      <w:tr w:rsidR="0012713E" w:rsidRPr="0012713E" w14:paraId="05075EBC"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771EB556"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64</w:t>
            </w:r>
          </w:p>
        </w:tc>
        <w:tc>
          <w:tcPr>
            <w:tcW w:w="2402" w:type="dxa"/>
            <w:tcBorders>
              <w:top w:val="nil"/>
              <w:left w:val="nil"/>
              <w:bottom w:val="single" w:sz="4" w:space="0" w:color="auto"/>
              <w:right w:val="single" w:sz="4" w:space="0" w:color="auto"/>
            </w:tcBorders>
            <w:shd w:val="clear" w:color="auto" w:fill="auto"/>
            <w:vAlign w:val="center"/>
            <w:hideMark/>
          </w:tcPr>
          <w:p w14:paraId="701F88B8"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Wojska Polskiego, 5E</w:t>
            </w:r>
          </w:p>
        </w:tc>
        <w:tc>
          <w:tcPr>
            <w:tcW w:w="966" w:type="dxa"/>
            <w:tcBorders>
              <w:top w:val="nil"/>
              <w:left w:val="nil"/>
              <w:bottom w:val="single" w:sz="4" w:space="0" w:color="auto"/>
              <w:right w:val="single" w:sz="4" w:space="0" w:color="auto"/>
            </w:tcBorders>
            <w:shd w:val="clear" w:color="auto" w:fill="auto"/>
            <w:vAlign w:val="center"/>
            <w:hideMark/>
          </w:tcPr>
          <w:p w14:paraId="04CCEB04"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22/23</w:t>
            </w:r>
          </w:p>
        </w:tc>
        <w:tc>
          <w:tcPr>
            <w:tcW w:w="3686" w:type="dxa"/>
            <w:tcBorders>
              <w:top w:val="nil"/>
              <w:left w:val="nil"/>
              <w:bottom w:val="single" w:sz="4" w:space="0" w:color="auto"/>
              <w:right w:val="single" w:sz="4" w:space="0" w:color="auto"/>
            </w:tcBorders>
            <w:shd w:val="clear" w:color="auto" w:fill="auto"/>
            <w:vAlign w:val="center"/>
            <w:hideMark/>
          </w:tcPr>
          <w:p w14:paraId="4460A8C8"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gospodarczy, murowany  w  zespole koszar</w:t>
            </w:r>
          </w:p>
        </w:tc>
        <w:tc>
          <w:tcPr>
            <w:tcW w:w="1620" w:type="dxa"/>
            <w:tcBorders>
              <w:top w:val="nil"/>
              <w:left w:val="nil"/>
              <w:bottom w:val="single" w:sz="4" w:space="0" w:color="auto"/>
              <w:right w:val="single" w:sz="4" w:space="0" w:color="auto"/>
            </w:tcBorders>
            <w:shd w:val="clear" w:color="auto" w:fill="auto"/>
            <w:vAlign w:val="center"/>
            <w:hideMark/>
          </w:tcPr>
          <w:p w14:paraId="39AEE155"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A-4372 z 27.11.2006 r.</w:t>
            </w:r>
            <w:r w:rsidRPr="0012713E">
              <w:rPr>
                <w:rFonts w:ascii="Calibri" w:eastAsia="Times New Roman" w:hAnsi="Calibri" w:cs="Times New Roman"/>
                <w:kern w:val="0"/>
                <w:lang w:eastAsia="pl-PL" w:bidi="ar-SA"/>
              </w:rPr>
              <w:br/>
              <w:t>(wpis zespołu koszar)</w:t>
            </w:r>
          </w:p>
        </w:tc>
      </w:tr>
      <w:tr w:rsidR="0012713E" w:rsidRPr="0012713E" w14:paraId="74601F31"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06CA1882"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65</w:t>
            </w:r>
          </w:p>
        </w:tc>
        <w:tc>
          <w:tcPr>
            <w:tcW w:w="2402" w:type="dxa"/>
            <w:tcBorders>
              <w:top w:val="nil"/>
              <w:left w:val="nil"/>
              <w:bottom w:val="single" w:sz="4" w:space="0" w:color="auto"/>
              <w:right w:val="single" w:sz="4" w:space="0" w:color="auto"/>
            </w:tcBorders>
            <w:shd w:val="clear" w:color="auto" w:fill="auto"/>
            <w:vAlign w:val="center"/>
            <w:hideMark/>
          </w:tcPr>
          <w:p w14:paraId="121AEE46"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Wojska Polskiego, 6K</w:t>
            </w:r>
          </w:p>
        </w:tc>
        <w:tc>
          <w:tcPr>
            <w:tcW w:w="966" w:type="dxa"/>
            <w:tcBorders>
              <w:top w:val="nil"/>
              <w:left w:val="nil"/>
              <w:bottom w:val="single" w:sz="4" w:space="0" w:color="auto"/>
              <w:right w:val="single" w:sz="4" w:space="0" w:color="auto"/>
            </w:tcBorders>
            <w:shd w:val="clear" w:color="auto" w:fill="auto"/>
            <w:vAlign w:val="center"/>
            <w:hideMark/>
          </w:tcPr>
          <w:p w14:paraId="2E33AC01"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185/32</w:t>
            </w:r>
          </w:p>
        </w:tc>
        <w:tc>
          <w:tcPr>
            <w:tcW w:w="3686" w:type="dxa"/>
            <w:tcBorders>
              <w:top w:val="nil"/>
              <w:left w:val="nil"/>
              <w:bottom w:val="single" w:sz="4" w:space="0" w:color="auto"/>
              <w:right w:val="single" w:sz="4" w:space="0" w:color="auto"/>
            </w:tcBorders>
            <w:shd w:val="clear" w:color="auto" w:fill="auto"/>
            <w:vAlign w:val="center"/>
            <w:hideMark/>
          </w:tcPr>
          <w:p w14:paraId="0F5A5B2A"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sala  gimnastyczna, murowana  w  zespole koszar</w:t>
            </w:r>
          </w:p>
        </w:tc>
        <w:tc>
          <w:tcPr>
            <w:tcW w:w="1620" w:type="dxa"/>
            <w:tcBorders>
              <w:top w:val="nil"/>
              <w:left w:val="nil"/>
              <w:bottom w:val="single" w:sz="4" w:space="0" w:color="auto"/>
              <w:right w:val="single" w:sz="4" w:space="0" w:color="auto"/>
            </w:tcBorders>
            <w:shd w:val="clear" w:color="auto" w:fill="auto"/>
            <w:vAlign w:val="center"/>
            <w:hideMark/>
          </w:tcPr>
          <w:p w14:paraId="69120BEB"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A-4372 z 27.11.2006 r.</w:t>
            </w:r>
            <w:r w:rsidRPr="0012713E">
              <w:rPr>
                <w:rFonts w:ascii="Calibri" w:eastAsia="Times New Roman" w:hAnsi="Calibri" w:cs="Times New Roman"/>
                <w:kern w:val="0"/>
                <w:lang w:eastAsia="pl-PL" w:bidi="ar-SA"/>
              </w:rPr>
              <w:br/>
              <w:t>(wpis zespołu koszar)</w:t>
            </w:r>
          </w:p>
        </w:tc>
      </w:tr>
      <w:tr w:rsidR="0012713E" w:rsidRPr="0012713E" w14:paraId="07766AC1"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26999F6D"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66</w:t>
            </w:r>
          </w:p>
        </w:tc>
        <w:tc>
          <w:tcPr>
            <w:tcW w:w="2402" w:type="dxa"/>
            <w:tcBorders>
              <w:top w:val="nil"/>
              <w:left w:val="nil"/>
              <w:bottom w:val="single" w:sz="4" w:space="0" w:color="auto"/>
              <w:right w:val="single" w:sz="4" w:space="0" w:color="auto"/>
            </w:tcBorders>
            <w:shd w:val="clear" w:color="auto" w:fill="auto"/>
            <w:vAlign w:val="center"/>
            <w:hideMark/>
          </w:tcPr>
          <w:p w14:paraId="6E85DF8D"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Wojska Polskiego 6B</w:t>
            </w:r>
          </w:p>
        </w:tc>
        <w:tc>
          <w:tcPr>
            <w:tcW w:w="966" w:type="dxa"/>
            <w:tcBorders>
              <w:top w:val="nil"/>
              <w:left w:val="nil"/>
              <w:bottom w:val="single" w:sz="4" w:space="0" w:color="auto"/>
              <w:right w:val="single" w:sz="4" w:space="0" w:color="auto"/>
            </w:tcBorders>
            <w:shd w:val="clear" w:color="auto" w:fill="auto"/>
            <w:vAlign w:val="center"/>
            <w:hideMark/>
          </w:tcPr>
          <w:p w14:paraId="20DE24F4"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185/10</w:t>
            </w:r>
          </w:p>
        </w:tc>
        <w:tc>
          <w:tcPr>
            <w:tcW w:w="3686" w:type="dxa"/>
            <w:tcBorders>
              <w:top w:val="nil"/>
              <w:left w:val="nil"/>
              <w:bottom w:val="single" w:sz="4" w:space="0" w:color="auto"/>
              <w:right w:val="single" w:sz="4" w:space="0" w:color="auto"/>
            </w:tcBorders>
            <w:shd w:val="clear" w:color="auto" w:fill="auto"/>
            <w:vAlign w:val="center"/>
            <w:hideMark/>
          </w:tcPr>
          <w:p w14:paraId="053C5A85"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gospodarczy, murowany  w  zespole koszar</w:t>
            </w:r>
          </w:p>
        </w:tc>
        <w:tc>
          <w:tcPr>
            <w:tcW w:w="1620" w:type="dxa"/>
            <w:tcBorders>
              <w:top w:val="nil"/>
              <w:left w:val="nil"/>
              <w:bottom w:val="single" w:sz="4" w:space="0" w:color="auto"/>
              <w:right w:val="single" w:sz="4" w:space="0" w:color="auto"/>
            </w:tcBorders>
            <w:shd w:val="clear" w:color="auto" w:fill="auto"/>
            <w:vAlign w:val="center"/>
            <w:hideMark/>
          </w:tcPr>
          <w:p w14:paraId="1C731EEF"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A-4372 z 27.11.2006 r.</w:t>
            </w:r>
            <w:r w:rsidRPr="0012713E">
              <w:rPr>
                <w:rFonts w:ascii="Calibri" w:eastAsia="Times New Roman" w:hAnsi="Calibri" w:cs="Times New Roman"/>
                <w:kern w:val="0"/>
                <w:lang w:eastAsia="pl-PL" w:bidi="ar-SA"/>
              </w:rPr>
              <w:br/>
              <w:t>(wpis zespołu koszar)</w:t>
            </w:r>
          </w:p>
        </w:tc>
      </w:tr>
      <w:tr w:rsidR="0012713E" w:rsidRPr="0012713E" w14:paraId="3F52B643"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64EA1CDE"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67</w:t>
            </w:r>
          </w:p>
        </w:tc>
        <w:tc>
          <w:tcPr>
            <w:tcW w:w="2402" w:type="dxa"/>
            <w:tcBorders>
              <w:top w:val="nil"/>
              <w:left w:val="nil"/>
              <w:bottom w:val="single" w:sz="4" w:space="0" w:color="auto"/>
              <w:right w:val="single" w:sz="4" w:space="0" w:color="auto"/>
            </w:tcBorders>
            <w:shd w:val="clear" w:color="auto" w:fill="auto"/>
            <w:vAlign w:val="center"/>
            <w:hideMark/>
          </w:tcPr>
          <w:p w14:paraId="046257AE"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Żeromskiego 3</w:t>
            </w:r>
          </w:p>
        </w:tc>
        <w:tc>
          <w:tcPr>
            <w:tcW w:w="966" w:type="dxa"/>
            <w:tcBorders>
              <w:top w:val="nil"/>
              <w:left w:val="nil"/>
              <w:bottom w:val="single" w:sz="4" w:space="0" w:color="auto"/>
              <w:right w:val="single" w:sz="4" w:space="0" w:color="auto"/>
            </w:tcBorders>
            <w:shd w:val="clear" w:color="auto" w:fill="auto"/>
            <w:vAlign w:val="center"/>
            <w:hideMark/>
          </w:tcPr>
          <w:p w14:paraId="4BCA5852"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108</w:t>
            </w:r>
          </w:p>
        </w:tc>
        <w:tc>
          <w:tcPr>
            <w:tcW w:w="3686" w:type="dxa"/>
            <w:tcBorders>
              <w:top w:val="nil"/>
              <w:left w:val="nil"/>
              <w:bottom w:val="single" w:sz="4" w:space="0" w:color="auto"/>
              <w:right w:val="single" w:sz="4" w:space="0" w:color="auto"/>
            </w:tcBorders>
            <w:shd w:val="clear" w:color="auto" w:fill="auto"/>
            <w:vAlign w:val="center"/>
            <w:hideMark/>
          </w:tcPr>
          <w:p w14:paraId="2CAB1EC7"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c>
          <w:tcPr>
            <w:tcW w:w="1620" w:type="dxa"/>
            <w:tcBorders>
              <w:top w:val="nil"/>
              <w:left w:val="nil"/>
              <w:bottom w:val="single" w:sz="4" w:space="0" w:color="auto"/>
              <w:right w:val="single" w:sz="4" w:space="0" w:color="auto"/>
            </w:tcBorders>
            <w:shd w:val="clear" w:color="auto" w:fill="auto"/>
            <w:vAlign w:val="center"/>
            <w:hideMark/>
          </w:tcPr>
          <w:p w14:paraId="153F7AB2"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A-3083 z 1.02.1991 r. (A-1697)</w:t>
            </w:r>
          </w:p>
        </w:tc>
      </w:tr>
      <w:tr w:rsidR="0012713E" w:rsidRPr="0012713E" w14:paraId="07100D22"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6326F9A3"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68</w:t>
            </w:r>
          </w:p>
        </w:tc>
        <w:tc>
          <w:tcPr>
            <w:tcW w:w="2402" w:type="dxa"/>
            <w:tcBorders>
              <w:top w:val="nil"/>
              <w:left w:val="nil"/>
              <w:bottom w:val="single" w:sz="4" w:space="0" w:color="auto"/>
              <w:right w:val="single" w:sz="4" w:space="0" w:color="auto"/>
            </w:tcBorders>
            <w:shd w:val="clear" w:color="auto" w:fill="auto"/>
            <w:vAlign w:val="center"/>
            <w:hideMark/>
          </w:tcPr>
          <w:p w14:paraId="6943BF20"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Żeromskiego 7</w:t>
            </w:r>
          </w:p>
        </w:tc>
        <w:tc>
          <w:tcPr>
            <w:tcW w:w="966" w:type="dxa"/>
            <w:tcBorders>
              <w:top w:val="nil"/>
              <w:left w:val="nil"/>
              <w:bottom w:val="single" w:sz="4" w:space="0" w:color="auto"/>
              <w:right w:val="single" w:sz="4" w:space="0" w:color="auto"/>
            </w:tcBorders>
            <w:shd w:val="clear" w:color="auto" w:fill="auto"/>
            <w:vAlign w:val="center"/>
            <w:hideMark/>
          </w:tcPr>
          <w:p w14:paraId="67081174"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106</w:t>
            </w:r>
          </w:p>
        </w:tc>
        <w:tc>
          <w:tcPr>
            <w:tcW w:w="3686" w:type="dxa"/>
            <w:tcBorders>
              <w:top w:val="nil"/>
              <w:left w:val="nil"/>
              <w:bottom w:val="single" w:sz="4" w:space="0" w:color="auto"/>
              <w:right w:val="single" w:sz="4" w:space="0" w:color="auto"/>
            </w:tcBorders>
            <w:shd w:val="clear" w:color="auto" w:fill="auto"/>
            <w:vAlign w:val="center"/>
            <w:hideMark/>
          </w:tcPr>
          <w:p w14:paraId="3B927F62"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dom</w:t>
            </w:r>
          </w:p>
        </w:tc>
        <w:tc>
          <w:tcPr>
            <w:tcW w:w="1620" w:type="dxa"/>
            <w:tcBorders>
              <w:top w:val="nil"/>
              <w:left w:val="nil"/>
              <w:bottom w:val="single" w:sz="4" w:space="0" w:color="auto"/>
              <w:right w:val="single" w:sz="4" w:space="0" w:color="auto"/>
            </w:tcBorders>
            <w:shd w:val="clear" w:color="auto" w:fill="auto"/>
            <w:vAlign w:val="center"/>
            <w:hideMark/>
          </w:tcPr>
          <w:p w14:paraId="39CCF642"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A-3081 z 1.02.1991 r. (A-1698)</w:t>
            </w:r>
          </w:p>
        </w:tc>
      </w:tr>
      <w:tr w:rsidR="0012713E" w:rsidRPr="0012713E" w14:paraId="50578F9F"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0DD48BF3"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69</w:t>
            </w:r>
          </w:p>
        </w:tc>
        <w:tc>
          <w:tcPr>
            <w:tcW w:w="2402" w:type="dxa"/>
            <w:tcBorders>
              <w:top w:val="nil"/>
              <w:left w:val="nil"/>
              <w:bottom w:val="single" w:sz="4" w:space="0" w:color="auto"/>
              <w:right w:val="single" w:sz="4" w:space="0" w:color="auto"/>
            </w:tcBorders>
            <w:shd w:val="clear" w:color="auto" w:fill="auto"/>
            <w:vAlign w:val="center"/>
            <w:hideMark/>
          </w:tcPr>
          <w:p w14:paraId="2E099E67"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założenie urbanistyc</w:t>
            </w:r>
            <w:r w:rsidRPr="0012713E">
              <w:rPr>
                <w:rFonts w:ascii="Calibri" w:eastAsia="Times New Roman" w:hAnsi="Calibri" w:cs="Times New Roman"/>
                <w:kern w:val="0"/>
                <w:lang w:eastAsia="pl-PL" w:bidi="ar-SA"/>
              </w:rPr>
              <w:t>z</w:t>
            </w:r>
            <w:r w:rsidRPr="0012713E">
              <w:rPr>
                <w:rFonts w:ascii="Calibri" w:eastAsia="Times New Roman" w:hAnsi="Calibri" w:cs="Times New Roman"/>
                <w:kern w:val="0"/>
                <w:lang w:eastAsia="pl-PL" w:bidi="ar-SA"/>
              </w:rPr>
              <w:t>ne starego miasta</w:t>
            </w:r>
          </w:p>
        </w:tc>
        <w:tc>
          <w:tcPr>
            <w:tcW w:w="966" w:type="dxa"/>
            <w:tcBorders>
              <w:top w:val="nil"/>
              <w:left w:val="nil"/>
              <w:bottom w:val="single" w:sz="4" w:space="0" w:color="auto"/>
              <w:right w:val="single" w:sz="4" w:space="0" w:color="auto"/>
            </w:tcBorders>
            <w:shd w:val="clear" w:color="auto" w:fill="auto"/>
            <w:vAlign w:val="center"/>
            <w:hideMark/>
          </w:tcPr>
          <w:p w14:paraId="420EA6F1"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 </w:t>
            </w:r>
          </w:p>
        </w:tc>
        <w:tc>
          <w:tcPr>
            <w:tcW w:w="3686" w:type="dxa"/>
            <w:tcBorders>
              <w:top w:val="nil"/>
              <w:left w:val="nil"/>
              <w:bottom w:val="single" w:sz="4" w:space="0" w:color="auto"/>
              <w:right w:val="single" w:sz="4" w:space="0" w:color="auto"/>
            </w:tcBorders>
            <w:shd w:val="clear" w:color="auto" w:fill="auto"/>
            <w:vAlign w:val="center"/>
            <w:hideMark/>
          </w:tcPr>
          <w:p w14:paraId="47273701"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 xml:space="preserve">założenia urbanistyczne </w:t>
            </w:r>
          </w:p>
        </w:tc>
        <w:tc>
          <w:tcPr>
            <w:tcW w:w="1620" w:type="dxa"/>
            <w:tcBorders>
              <w:top w:val="nil"/>
              <w:left w:val="nil"/>
              <w:bottom w:val="single" w:sz="4" w:space="0" w:color="auto"/>
              <w:right w:val="single" w:sz="4" w:space="0" w:color="auto"/>
            </w:tcBorders>
            <w:shd w:val="clear" w:color="auto" w:fill="auto"/>
            <w:vAlign w:val="center"/>
            <w:hideMark/>
          </w:tcPr>
          <w:p w14:paraId="36B17162"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A-534 z 20.09.1960 r.</w:t>
            </w:r>
            <w:r w:rsidRPr="0012713E">
              <w:rPr>
                <w:rFonts w:ascii="Calibri" w:eastAsia="Times New Roman" w:hAnsi="Calibri" w:cs="Times New Roman"/>
                <w:kern w:val="0"/>
                <w:lang w:eastAsia="pl-PL" w:bidi="ar-SA"/>
              </w:rPr>
              <w:br/>
              <w:t>(układ urb.)</w:t>
            </w:r>
          </w:p>
        </w:tc>
      </w:tr>
      <w:tr w:rsidR="0012713E" w:rsidRPr="0012713E" w14:paraId="1B79EBAD" w14:textId="77777777" w:rsidTr="000D5351">
        <w:trPr>
          <w:trHeight w:val="283"/>
          <w:jc w:val="center"/>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4A2DAA7E"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70</w:t>
            </w:r>
          </w:p>
        </w:tc>
        <w:tc>
          <w:tcPr>
            <w:tcW w:w="2402" w:type="dxa"/>
            <w:tcBorders>
              <w:top w:val="nil"/>
              <w:left w:val="nil"/>
              <w:bottom w:val="single" w:sz="4" w:space="0" w:color="auto"/>
              <w:right w:val="single" w:sz="4" w:space="0" w:color="auto"/>
            </w:tcBorders>
            <w:shd w:val="clear" w:color="auto" w:fill="auto"/>
            <w:vAlign w:val="center"/>
            <w:hideMark/>
          </w:tcPr>
          <w:p w14:paraId="54F2748C"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zespół koszar piechoty</w:t>
            </w:r>
          </w:p>
        </w:tc>
        <w:tc>
          <w:tcPr>
            <w:tcW w:w="966" w:type="dxa"/>
            <w:tcBorders>
              <w:top w:val="nil"/>
              <w:left w:val="nil"/>
              <w:bottom w:val="single" w:sz="4" w:space="0" w:color="auto"/>
              <w:right w:val="single" w:sz="4" w:space="0" w:color="auto"/>
            </w:tcBorders>
            <w:shd w:val="clear" w:color="auto" w:fill="auto"/>
            <w:vAlign w:val="center"/>
            <w:hideMark/>
          </w:tcPr>
          <w:p w14:paraId="746DF15A"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 </w:t>
            </w:r>
          </w:p>
        </w:tc>
        <w:tc>
          <w:tcPr>
            <w:tcW w:w="3686" w:type="dxa"/>
            <w:tcBorders>
              <w:top w:val="nil"/>
              <w:left w:val="nil"/>
              <w:bottom w:val="single" w:sz="4" w:space="0" w:color="auto"/>
              <w:right w:val="single" w:sz="4" w:space="0" w:color="auto"/>
            </w:tcBorders>
            <w:shd w:val="clear" w:color="auto" w:fill="auto"/>
            <w:vAlign w:val="center"/>
            <w:hideMark/>
          </w:tcPr>
          <w:p w14:paraId="38D10960" w14:textId="77777777" w:rsidR="00521FAE" w:rsidRPr="0012713E" w:rsidRDefault="00521FAE" w:rsidP="00E840C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zespół obiektów</w:t>
            </w:r>
          </w:p>
        </w:tc>
        <w:tc>
          <w:tcPr>
            <w:tcW w:w="1620" w:type="dxa"/>
            <w:tcBorders>
              <w:top w:val="nil"/>
              <w:left w:val="nil"/>
              <w:bottom w:val="single" w:sz="4" w:space="0" w:color="auto"/>
              <w:right w:val="single" w:sz="4" w:space="0" w:color="auto"/>
            </w:tcBorders>
            <w:shd w:val="clear" w:color="auto" w:fill="auto"/>
            <w:vAlign w:val="center"/>
            <w:hideMark/>
          </w:tcPr>
          <w:p w14:paraId="22F13B3A" w14:textId="77777777" w:rsidR="00521FAE" w:rsidRPr="0012713E" w:rsidRDefault="00521FAE" w:rsidP="00E840C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A-4372 z 27.11.2006 r.</w:t>
            </w:r>
          </w:p>
        </w:tc>
      </w:tr>
    </w:tbl>
    <w:p w14:paraId="6A0ACB7C" w14:textId="77777777" w:rsidR="00194043" w:rsidRPr="0012713E" w:rsidRDefault="00194043" w:rsidP="00194043">
      <w:pPr>
        <w:pStyle w:val="Textbody"/>
        <w:spacing w:after="0"/>
        <w:jc w:val="both"/>
        <w:rPr>
          <w:rFonts w:ascii="Calibri" w:hAnsi="Calibri" w:cs="Calibri"/>
        </w:rPr>
      </w:pPr>
    </w:p>
    <w:p w14:paraId="4A8BF2CE" w14:textId="77777777" w:rsidR="002F7394" w:rsidRPr="0012713E" w:rsidRDefault="002F7394" w:rsidP="00471D97">
      <w:pPr>
        <w:pStyle w:val="Textbody"/>
        <w:numPr>
          <w:ilvl w:val="1"/>
          <w:numId w:val="442"/>
        </w:numPr>
        <w:spacing w:after="0"/>
        <w:jc w:val="both"/>
        <w:rPr>
          <w:rFonts w:ascii="Calibri" w:hAnsi="Calibri" w:cs="Calibri"/>
        </w:rPr>
      </w:pPr>
      <w:r w:rsidRPr="0012713E">
        <w:rPr>
          <w:rFonts w:ascii="Calibri" w:hAnsi="Calibri" w:cs="Calibri"/>
        </w:rPr>
        <w:t>obiekty i obszary wpisane do gminnej ewidencji zabytków:</w:t>
      </w:r>
    </w:p>
    <w:p w14:paraId="3150D2F4" w14:textId="77777777" w:rsidR="00E840C6" w:rsidRPr="0012713E" w:rsidRDefault="00E840C6" w:rsidP="00E840C6">
      <w:pPr>
        <w:pStyle w:val="Textbody"/>
        <w:tabs>
          <w:tab w:val="left" w:pos="640"/>
        </w:tabs>
        <w:spacing w:after="0"/>
        <w:jc w:val="both"/>
        <w:rPr>
          <w:rFonts w:ascii="Calibri" w:hAnsi="Calibri" w:cs="Calibri"/>
        </w:rPr>
      </w:pPr>
    </w:p>
    <w:tbl>
      <w:tblPr>
        <w:tblW w:w="9356" w:type="dxa"/>
        <w:tblInd w:w="212" w:type="dxa"/>
        <w:tblCellMar>
          <w:left w:w="70" w:type="dxa"/>
          <w:right w:w="70" w:type="dxa"/>
        </w:tblCellMar>
        <w:tblLook w:val="04A0" w:firstRow="1" w:lastRow="0" w:firstColumn="1" w:lastColumn="0" w:noHBand="0" w:noVBand="1"/>
      </w:tblPr>
      <w:tblGrid>
        <w:gridCol w:w="879"/>
        <w:gridCol w:w="2854"/>
        <w:gridCol w:w="1555"/>
        <w:gridCol w:w="4068"/>
      </w:tblGrid>
      <w:tr w:rsidR="0012713E" w:rsidRPr="0012713E" w14:paraId="32B790A1" w14:textId="77777777" w:rsidTr="000D5351">
        <w:trPr>
          <w:trHeight w:val="283"/>
        </w:trPr>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599EA" w14:textId="77777777" w:rsidR="00C35BF6" w:rsidRPr="0012713E" w:rsidRDefault="00C35BF6" w:rsidP="00C35BF6">
            <w:pPr>
              <w:widowControl/>
              <w:suppressAutoHyphens w:val="0"/>
              <w:autoSpaceDN/>
              <w:jc w:val="center"/>
              <w:textAlignment w:val="auto"/>
              <w:rPr>
                <w:rFonts w:ascii="Calibri" w:eastAsia="Times New Roman" w:hAnsi="Calibri" w:cs="Times New Roman"/>
                <w:b/>
                <w:bCs/>
                <w:kern w:val="0"/>
                <w:lang w:eastAsia="pl-PL" w:bidi="ar-SA"/>
              </w:rPr>
            </w:pPr>
            <w:r w:rsidRPr="0012713E">
              <w:rPr>
                <w:rFonts w:ascii="Calibri" w:eastAsia="Times New Roman" w:hAnsi="Calibri" w:cs="Times New Roman"/>
                <w:b/>
                <w:bCs/>
                <w:kern w:val="0"/>
                <w:lang w:eastAsia="pl-PL" w:bidi="ar-SA"/>
              </w:rPr>
              <w:t>Lp.</w:t>
            </w:r>
          </w:p>
        </w:tc>
        <w:tc>
          <w:tcPr>
            <w:tcW w:w="2854" w:type="dxa"/>
            <w:tcBorders>
              <w:top w:val="single" w:sz="4" w:space="0" w:color="auto"/>
              <w:left w:val="nil"/>
              <w:bottom w:val="single" w:sz="4" w:space="0" w:color="auto"/>
              <w:right w:val="single" w:sz="4" w:space="0" w:color="auto"/>
            </w:tcBorders>
            <w:shd w:val="clear" w:color="auto" w:fill="auto"/>
            <w:vAlign w:val="center"/>
            <w:hideMark/>
          </w:tcPr>
          <w:p w14:paraId="1F4E84F2" w14:textId="77777777" w:rsidR="00C35BF6" w:rsidRPr="0012713E" w:rsidRDefault="00C35BF6" w:rsidP="00C35BF6">
            <w:pPr>
              <w:widowControl/>
              <w:suppressAutoHyphens w:val="0"/>
              <w:autoSpaceDN/>
              <w:jc w:val="center"/>
              <w:textAlignment w:val="auto"/>
              <w:rPr>
                <w:rFonts w:ascii="Calibri" w:eastAsia="Times New Roman" w:hAnsi="Calibri" w:cs="Times New Roman"/>
                <w:b/>
                <w:bCs/>
                <w:kern w:val="0"/>
                <w:lang w:eastAsia="pl-PL" w:bidi="ar-SA"/>
              </w:rPr>
            </w:pPr>
            <w:r w:rsidRPr="0012713E">
              <w:rPr>
                <w:rFonts w:ascii="Calibri" w:eastAsia="Times New Roman" w:hAnsi="Calibri" w:cs="Times New Roman"/>
                <w:b/>
                <w:bCs/>
                <w:kern w:val="0"/>
                <w:lang w:eastAsia="pl-PL" w:bidi="ar-SA"/>
              </w:rPr>
              <w:t>Adres</w:t>
            </w:r>
          </w:p>
        </w:tc>
        <w:tc>
          <w:tcPr>
            <w:tcW w:w="1555" w:type="dxa"/>
            <w:tcBorders>
              <w:top w:val="single" w:sz="4" w:space="0" w:color="auto"/>
              <w:left w:val="nil"/>
              <w:bottom w:val="single" w:sz="4" w:space="0" w:color="auto"/>
              <w:right w:val="single" w:sz="4" w:space="0" w:color="auto"/>
            </w:tcBorders>
            <w:shd w:val="clear" w:color="auto" w:fill="auto"/>
            <w:vAlign w:val="center"/>
            <w:hideMark/>
          </w:tcPr>
          <w:p w14:paraId="224EF0B6" w14:textId="77777777" w:rsidR="00C35BF6" w:rsidRPr="0012713E" w:rsidRDefault="00C35BF6" w:rsidP="00C35BF6">
            <w:pPr>
              <w:widowControl/>
              <w:suppressAutoHyphens w:val="0"/>
              <w:autoSpaceDN/>
              <w:jc w:val="center"/>
              <w:textAlignment w:val="auto"/>
              <w:rPr>
                <w:rFonts w:ascii="Calibri" w:eastAsia="Times New Roman" w:hAnsi="Calibri" w:cs="Times New Roman"/>
                <w:b/>
                <w:bCs/>
                <w:kern w:val="0"/>
                <w:lang w:eastAsia="pl-PL" w:bidi="ar-SA"/>
              </w:rPr>
            </w:pPr>
            <w:r w:rsidRPr="0012713E">
              <w:rPr>
                <w:rFonts w:ascii="Calibri" w:eastAsia="Times New Roman" w:hAnsi="Calibri" w:cs="Times New Roman"/>
                <w:b/>
                <w:bCs/>
                <w:kern w:val="0"/>
                <w:lang w:eastAsia="pl-PL" w:bidi="ar-SA"/>
              </w:rPr>
              <w:t>Działka</w:t>
            </w:r>
          </w:p>
        </w:tc>
        <w:tc>
          <w:tcPr>
            <w:tcW w:w="4068" w:type="dxa"/>
            <w:tcBorders>
              <w:top w:val="single" w:sz="4" w:space="0" w:color="auto"/>
              <w:left w:val="nil"/>
              <w:bottom w:val="single" w:sz="4" w:space="0" w:color="auto"/>
              <w:right w:val="single" w:sz="4" w:space="0" w:color="auto"/>
            </w:tcBorders>
            <w:shd w:val="clear" w:color="auto" w:fill="auto"/>
            <w:vAlign w:val="center"/>
            <w:hideMark/>
          </w:tcPr>
          <w:p w14:paraId="497543D1" w14:textId="77777777" w:rsidR="00C35BF6" w:rsidRPr="0012713E" w:rsidRDefault="00C35BF6" w:rsidP="00C35BF6">
            <w:pPr>
              <w:widowControl/>
              <w:suppressAutoHyphens w:val="0"/>
              <w:autoSpaceDN/>
              <w:jc w:val="center"/>
              <w:textAlignment w:val="auto"/>
              <w:rPr>
                <w:rFonts w:ascii="Calibri" w:eastAsia="Times New Roman" w:hAnsi="Calibri" w:cs="Times New Roman"/>
                <w:b/>
                <w:bCs/>
                <w:kern w:val="0"/>
                <w:lang w:eastAsia="pl-PL" w:bidi="ar-SA"/>
              </w:rPr>
            </w:pPr>
            <w:r w:rsidRPr="0012713E">
              <w:rPr>
                <w:rFonts w:ascii="Calibri" w:eastAsia="Times New Roman" w:hAnsi="Calibri" w:cs="Times New Roman"/>
                <w:b/>
                <w:bCs/>
                <w:kern w:val="0"/>
                <w:lang w:eastAsia="pl-PL" w:bidi="ar-SA"/>
              </w:rPr>
              <w:t>Obiekt</w:t>
            </w:r>
          </w:p>
        </w:tc>
      </w:tr>
      <w:tr w:rsidR="0012713E" w:rsidRPr="0012713E" w14:paraId="0C664E27"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473432F3"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w:t>
            </w:r>
          </w:p>
        </w:tc>
        <w:tc>
          <w:tcPr>
            <w:tcW w:w="2854" w:type="dxa"/>
            <w:tcBorders>
              <w:top w:val="nil"/>
              <w:left w:val="nil"/>
              <w:bottom w:val="single" w:sz="4" w:space="0" w:color="auto"/>
              <w:right w:val="single" w:sz="4" w:space="0" w:color="auto"/>
            </w:tcBorders>
            <w:shd w:val="clear" w:color="auto" w:fill="auto"/>
            <w:vAlign w:val="center"/>
            <w:hideMark/>
          </w:tcPr>
          <w:p w14:paraId="3893728A"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8 Maja 1</w:t>
            </w:r>
          </w:p>
        </w:tc>
        <w:tc>
          <w:tcPr>
            <w:tcW w:w="1555" w:type="dxa"/>
            <w:tcBorders>
              <w:top w:val="nil"/>
              <w:left w:val="nil"/>
              <w:bottom w:val="single" w:sz="4" w:space="0" w:color="auto"/>
              <w:right w:val="single" w:sz="4" w:space="0" w:color="auto"/>
            </w:tcBorders>
            <w:shd w:val="clear" w:color="auto" w:fill="auto"/>
            <w:vAlign w:val="center"/>
            <w:hideMark/>
          </w:tcPr>
          <w:p w14:paraId="0B9DDEF2"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81/2</w:t>
            </w:r>
          </w:p>
        </w:tc>
        <w:tc>
          <w:tcPr>
            <w:tcW w:w="4068" w:type="dxa"/>
            <w:tcBorders>
              <w:top w:val="nil"/>
              <w:left w:val="nil"/>
              <w:bottom w:val="single" w:sz="4" w:space="0" w:color="auto"/>
              <w:right w:val="single" w:sz="4" w:space="0" w:color="auto"/>
            </w:tcBorders>
            <w:shd w:val="clear" w:color="auto" w:fill="auto"/>
            <w:vAlign w:val="center"/>
            <w:hideMark/>
          </w:tcPr>
          <w:p w14:paraId="427E8FFA"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6F834B70"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4BD0E9F6"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w:t>
            </w:r>
          </w:p>
        </w:tc>
        <w:tc>
          <w:tcPr>
            <w:tcW w:w="2854" w:type="dxa"/>
            <w:tcBorders>
              <w:top w:val="nil"/>
              <w:left w:val="nil"/>
              <w:bottom w:val="single" w:sz="4" w:space="0" w:color="auto"/>
              <w:right w:val="single" w:sz="4" w:space="0" w:color="auto"/>
            </w:tcBorders>
            <w:shd w:val="clear" w:color="auto" w:fill="auto"/>
            <w:vAlign w:val="center"/>
            <w:hideMark/>
          </w:tcPr>
          <w:p w14:paraId="28AC5A43"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8 Maja 3</w:t>
            </w:r>
          </w:p>
        </w:tc>
        <w:tc>
          <w:tcPr>
            <w:tcW w:w="1555" w:type="dxa"/>
            <w:tcBorders>
              <w:top w:val="nil"/>
              <w:left w:val="nil"/>
              <w:bottom w:val="single" w:sz="4" w:space="0" w:color="auto"/>
              <w:right w:val="single" w:sz="4" w:space="0" w:color="auto"/>
            </w:tcBorders>
            <w:shd w:val="clear" w:color="auto" w:fill="auto"/>
            <w:vAlign w:val="center"/>
            <w:hideMark/>
          </w:tcPr>
          <w:p w14:paraId="770F7249"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81/9</w:t>
            </w:r>
          </w:p>
        </w:tc>
        <w:tc>
          <w:tcPr>
            <w:tcW w:w="4068" w:type="dxa"/>
            <w:tcBorders>
              <w:top w:val="nil"/>
              <w:left w:val="nil"/>
              <w:bottom w:val="single" w:sz="4" w:space="0" w:color="auto"/>
              <w:right w:val="single" w:sz="4" w:space="0" w:color="auto"/>
            </w:tcBorders>
            <w:shd w:val="clear" w:color="auto" w:fill="auto"/>
            <w:vAlign w:val="center"/>
            <w:hideMark/>
          </w:tcPr>
          <w:p w14:paraId="26A05255"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 murowany</w:t>
            </w:r>
          </w:p>
        </w:tc>
      </w:tr>
      <w:tr w:rsidR="0012713E" w:rsidRPr="0012713E" w14:paraId="3F3A0653"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1AF1E93F"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3</w:t>
            </w:r>
          </w:p>
        </w:tc>
        <w:tc>
          <w:tcPr>
            <w:tcW w:w="2854" w:type="dxa"/>
            <w:tcBorders>
              <w:top w:val="nil"/>
              <w:left w:val="nil"/>
              <w:bottom w:val="single" w:sz="4" w:space="0" w:color="auto"/>
              <w:right w:val="single" w:sz="4" w:space="0" w:color="auto"/>
            </w:tcBorders>
            <w:shd w:val="clear" w:color="auto" w:fill="auto"/>
            <w:vAlign w:val="center"/>
            <w:hideMark/>
          </w:tcPr>
          <w:p w14:paraId="4D8DDC8B"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Bohaterów Warszawy 7</w:t>
            </w:r>
          </w:p>
        </w:tc>
        <w:tc>
          <w:tcPr>
            <w:tcW w:w="1555" w:type="dxa"/>
            <w:tcBorders>
              <w:top w:val="nil"/>
              <w:left w:val="nil"/>
              <w:bottom w:val="single" w:sz="4" w:space="0" w:color="auto"/>
              <w:right w:val="single" w:sz="4" w:space="0" w:color="auto"/>
            </w:tcBorders>
            <w:shd w:val="clear" w:color="auto" w:fill="auto"/>
            <w:vAlign w:val="center"/>
            <w:hideMark/>
          </w:tcPr>
          <w:p w14:paraId="5652A559"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175/107</w:t>
            </w:r>
          </w:p>
        </w:tc>
        <w:tc>
          <w:tcPr>
            <w:tcW w:w="4068" w:type="dxa"/>
            <w:tcBorders>
              <w:top w:val="nil"/>
              <w:left w:val="nil"/>
              <w:bottom w:val="single" w:sz="4" w:space="0" w:color="auto"/>
              <w:right w:val="single" w:sz="4" w:space="0" w:color="auto"/>
            </w:tcBorders>
            <w:shd w:val="clear" w:color="auto" w:fill="auto"/>
            <w:vAlign w:val="center"/>
            <w:hideMark/>
          </w:tcPr>
          <w:p w14:paraId="3B9E33E7"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7757AC27"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30117D16"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4</w:t>
            </w:r>
          </w:p>
        </w:tc>
        <w:tc>
          <w:tcPr>
            <w:tcW w:w="2854" w:type="dxa"/>
            <w:tcBorders>
              <w:top w:val="nil"/>
              <w:left w:val="nil"/>
              <w:bottom w:val="single" w:sz="4" w:space="0" w:color="auto"/>
              <w:right w:val="single" w:sz="4" w:space="0" w:color="auto"/>
            </w:tcBorders>
            <w:shd w:val="clear" w:color="auto" w:fill="auto"/>
            <w:vAlign w:val="center"/>
            <w:hideMark/>
          </w:tcPr>
          <w:p w14:paraId="29F89427"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Bohaterów Warszawy 9</w:t>
            </w:r>
          </w:p>
        </w:tc>
        <w:tc>
          <w:tcPr>
            <w:tcW w:w="1555" w:type="dxa"/>
            <w:tcBorders>
              <w:top w:val="nil"/>
              <w:left w:val="nil"/>
              <w:bottom w:val="single" w:sz="4" w:space="0" w:color="auto"/>
              <w:right w:val="single" w:sz="4" w:space="0" w:color="auto"/>
            </w:tcBorders>
            <w:shd w:val="clear" w:color="auto" w:fill="auto"/>
            <w:vAlign w:val="center"/>
            <w:hideMark/>
          </w:tcPr>
          <w:p w14:paraId="405869DE"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175/53</w:t>
            </w:r>
          </w:p>
        </w:tc>
        <w:tc>
          <w:tcPr>
            <w:tcW w:w="4068" w:type="dxa"/>
            <w:tcBorders>
              <w:top w:val="nil"/>
              <w:left w:val="nil"/>
              <w:bottom w:val="single" w:sz="4" w:space="0" w:color="auto"/>
              <w:right w:val="single" w:sz="4" w:space="0" w:color="auto"/>
            </w:tcBorders>
            <w:shd w:val="clear" w:color="auto" w:fill="auto"/>
            <w:vAlign w:val="center"/>
            <w:hideMark/>
          </w:tcPr>
          <w:p w14:paraId="1AE2515A"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3592F632"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797458CA"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5</w:t>
            </w:r>
          </w:p>
        </w:tc>
        <w:tc>
          <w:tcPr>
            <w:tcW w:w="2854" w:type="dxa"/>
            <w:tcBorders>
              <w:top w:val="nil"/>
              <w:left w:val="nil"/>
              <w:bottom w:val="single" w:sz="4" w:space="0" w:color="auto"/>
              <w:right w:val="single" w:sz="4" w:space="0" w:color="auto"/>
            </w:tcBorders>
            <w:shd w:val="clear" w:color="auto" w:fill="auto"/>
            <w:vAlign w:val="center"/>
            <w:hideMark/>
          </w:tcPr>
          <w:p w14:paraId="7F7F2AB3"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Bohaterów Warszawy 10</w:t>
            </w:r>
          </w:p>
        </w:tc>
        <w:tc>
          <w:tcPr>
            <w:tcW w:w="1555" w:type="dxa"/>
            <w:tcBorders>
              <w:top w:val="nil"/>
              <w:left w:val="nil"/>
              <w:bottom w:val="single" w:sz="4" w:space="0" w:color="auto"/>
              <w:right w:val="single" w:sz="4" w:space="0" w:color="auto"/>
            </w:tcBorders>
            <w:shd w:val="clear" w:color="auto" w:fill="auto"/>
            <w:vAlign w:val="center"/>
            <w:hideMark/>
          </w:tcPr>
          <w:p w14:paraId="4C9615D4"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144/11</w:t>
            </w:r>
          </w:p>
        </w:tc>
        <w:tc>
          <w:tcPr>
            <w:tcW w:w="4068" w:type="dxa"/>
            <w:tcBorders>
              <w:top w:val="nil"/>
              <w:left w:val="nil"/>
              <w:bottom w:val="single" w:sz="4" w:space="0" w:color="auto"/>
              <w:right w:val="single" w:sz="4" w:space="0" w:color="auto"/>
            </w:tcBorders>
            <w:shd w:val="clear" w:color="auto" w:fill="auto"/>
            <w:vAlign w:val="center"/>
            <w:hideMark/>
          </w:tcPr>
          <w:p w14:paraId="34D04926"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magazynowy, murowany I</w:t>
            </w:r>
          </w:p>
        </w:tc>
      </w:tr>
      <w:tr w:rsidR="0012713E" w:rsidRPr="0012713E" w14:paraId="56DF47C9"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61FBA943"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6</w:t>
            </w:r>
          </w:p>
        </w:tc>
        <w:tc>
          <w:tcPr>
            <w:tcW w:w="2854" w:type="dxa"/>
            <w:tcBorders>
              <w:top w:val="nil"/>
              <w:left w:val="nil"/>
              <w:bottom w:val="single" w:sz="4" w:space="0" w:color="auto"/>
              <w:right w:val="single" w:sz="4" w:space="0" w:color="auto"/>
            </w:tcBorders>
            <w:shd w:val="clear" w:color="auto" w:fill="auto"/>
            <w:vAlign w:val="center"/>
            <w:hideMark/>
          </w:tcPr>
          <w:p w14:paraId="0E996C06"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Bohaterów Warszawy 10</w:t>
            </w:r>
          </w:p>
        </w:tc>
        <w:tc>
          <w:tcPr>
            <w:tcW w:w="1555" w:type="dxa"/>
            <w:tcBorders>
              <w:top w:val="nil"/>
              <w:left w:val="nil"/>
              <w:bottom w:val="single" w:sz="4" w:space="0" w:color="auto"/>
              <w:right w:val="single" w:sz="4" w:space="0" w:color="auto"/>
            </w:tcBorders>
            <w:shd w:val="clear" w:color="auto" w:fill="auto"/>
            <w:vAlign w:val="center"/>
            <w:hideMark/>
          </w:tcPr>
          <w:p w14:paraId="2ED1DF3F"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144/13, 144/14</w:t>
            </w:r>
          </w:p>
        </w:tc>
        <w:tc>
          <w:tcPr>
            <w:tcW w:w="4068" w:type="dxa"/>
            <w:tcBorders>
              <w:top w:val="nil"/>
              <w:left w:val="nil"/>
              <w:bottom w:val="single" w:sz="4" w:space="0" w:color="auto"/>
              <w:right w:val="single" w:sz="4" w:space="0" w:color="auto"/>
            </w:tcBorders>
            <w:shd w:val="clear" w:color="auto" w:fill="auto"/>
            <w:vAlign w:val="center"/>
            <w:hideMark/>
          </w:tcPr>
          <w:p w14:paraId="446E4F26"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magazynowy, murowany II</w:t>
            </w:r>
          </w:p>
        </w:tc>
      </w:tr>
      <w:tr w:rsidR="0012713E" w:rsidRPr="0012713E" w14:paraId="35EC0258"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4ED1C1D6"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7</w:t>
            </w:r>
          </w:p>
        </w:tc>
        <w:tc>
          <w:tcPr>
            <w:tcW w:w="2854" w:type="dxa"/>
            <w:tcBorders>
              <w:top w:val="nil"/>
              <w:left w:val="nil"/>
              <w:bottom w:val="single" w:sz="4" w:space="0" w:color="auto"/>
              <w:right w:val="single" w:sz="4" w:space="0" w:color="auto"/>
            </w:tcBorders>
            <w:shd w:val="clear" w:color="auto" w:fill="auto"/>
            <w:vAlign w:val="center"/>
            <w:hideMark/>
          </w:tcPr>
          <w:p w14:paraId="60060415"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Bohaterów Warszawy 10</w:t>
            </w:r>
          </w:p>
        </w:tc>
        <w:tc>
          <w:tcPr>
            <w:tcW w:w="1555" w:type="dxa"/>
            <w:tcBorders>
              <w:top w:val="nil"/>
              <w:left w:val="nil"/>
              <w:bottom w:val="single" w:sz="4" w:space="0" w:color="auto"/>
              <w:right w:val="single" w:sz="4" w:space="0" w:color="auto"/>
            </w:tcBorders>
            <w:shd w:val="clear" w:color="auto" w:fill="auto"/>
            <w:vAlign w:val="center"/>
            <w:hideMark/>
          </w:tcPr>
          <w:p w14:paraId="61D7958F"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144/9</w:t>
            </w:r>
          </w:p>
        </w:tc>
        <w:tc>
          <w:tcPr>
            <w:tcW w:w="4068" w:type="dxa"/>
            <w:tcBorders>
              <w:top w:val="nil"/>
              <w:left w:val="nil"/>
              <w:bottom w:val="single" w:sz="4" w:space="0" w:color="auto"/>
              <w:right w:val="single" w:sz="4" w:space="0" w:color="auto"/>
            </w:tcBorders>
            <w:shd w:val="clear" w:color="auto" w:fill="auto"/>
            <w:vAlign w:val="center"/>
            <w:hideMark/>
          </w:tcPr>
          <w:p w14:paraId="2691796D"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magazynowy, murowany III</w:t>
            </w:r>
          </w:p>
        </w:tc>
      </w:tr>
      <w:tr w:rsidR="0012713E" w:rsidRPr="0012713E" w14:paraId="3A1B0643"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3A22C934"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8</w:t>
            </w:r>
          </w:p>
        </w:tc>
        <w:tc>
          <w:tcPr>
            <w:tcW w:w="2854" w:type="dxa"/>
            <w:tcBorders>
              <w:top w:val="nil"/>
              <w:left w:val="nil"/>
              <w:bottom w:val="single" w:sz="4" w:space="0" w:color="auto"/>
              <w:right w:val="single" w:sz="4" w:space="0" w:color="auto"/>
            </w:tcBorders>
            <w:shd w:val="clear" w:color="auto" w:fill="auto"/>
            <w:vAlign w:val="center"/>
            <w:hideMark/>
          </w:tcPr>
          <w:p w14:paraId="638DA48F"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Bohaterów Warszawy 11</w:t>
            </w:r>
          </w:p>
        </w:tc>
        <w:tc>
          <w:tcPr>
            <w:tcW w:w="1555" w:type="dxa"/>
            <w:tcBorders>
              <w:top w:val="nil"/>
              <w:left w:val="nil"/>
              <w:bottom w:val="single" w:sz="4" w:space="0" w:color="auto"/>
              <w:right w:val="single" w:sz="4" w:space="0" w:color="auto"/>
            </w:tcBorders>
            <w:shd w:val="clear" w:color="auto" w:fill="auto"/>
            <w:vAlign w:val="center"/>
            <w:hideMark/>
          </w:tcPr>
          <w:p w14:paraId="4BEEE587"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175/56</w:t>
            </w:r>
          </w:p>
        </w:tc>
        <w:tc>
          <w:tcPr>
            <w:tcW w:w="4068" w:type="dxa"/>
            <w:tcBorders>
              <w:top w:val="nil"/>
              <w:left w:val="nil"/>
              <w:bottom w:val="single" w:sz="4" w:space="0" w:color="auto"/>
              <w:right w:val="single" w:sz="4" w:space="0" w:color="auto"/>
            </w:tcBorders>
            <w:shd w:val="clear" w:color="auto" w:fill="auto"/>
            <w:vAlign w:val="center"/>
            <w:hideMark/>
          </w:tcPr>
          <w:p w14:paraId="26E8553F"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27515AFB"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39CC10E8"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9</w:t>
            </w:r>
          </w:p>
        </w:tc>
        <w:tc>
          <w:tcPr>
            <w:tcW w:w="2854" w:type="dxa"/>
            <w:tcBorders>
              <w:top w:val="nil"/>
              <w:left w:val="nil"/>
              <w:bottom w:val="single" w:sz="4" w:space="0" w:color="auto"/>
              <w:right w:val="single" w:sz="4" w:space="0" w:color="auto"/>
            </w:tcBorders>
            <w:shd w:val="clear" w:color="auto" w:fill="auto"/>
            <w:vAlign w:val="center"/>
            <w:hideMark/>
          </w:tcPr>
          <w:p w14:paraId="64B16294"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 xml:space="preserve">Brzozowa </w:t>
            </w:r>
          </w:p>
        </w:tc>
        <w:tc>
          <w:tcPr>
            <w:tcW w:w="1555" w:type="dxa"/>
            <w:tcBorders>
              <w:top w:val="nil"/>
              <w:left w:val="nil"/>
              <w:bottom w:val="single" w:sz="4" w:space="0" w:color="auto"/>
              <w:right w:val="single" w:sz="4" w:space="0" w:color="auto"/>
            </w:tcBorders>
            <w:shd w:val="clear" w:color="auto" w:fill="auto"/>
            <w:vAlign w:val="center"/>
            <w:hideMark/>
          </w:tcPr>
          <w:p w14:paraId="041FC0DB"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103</w:t>
            </w:r>
          </w:p>
        </w:tc>
        <w:tc>
          <w:tcPr>
            <w:tcW w:w="4068" w:type="dxa"/>
            <w:tcBorders>
              <w:top w:val="nil"/>
              <w:left w:val="nil"/>
              <w:bottom w:val="single" w:sz="4" w:space="0" w:color="auto"/>
              <w:right w:val="single" w:sz="4" w:space="0" w:color="auto"/>
            </w:tcBorders>
            <w:shd w:val="clear" w:color="auto" w:fill="auto"/>
            <w:vAlign w:val="center"/>
            <w:hideMark/>
          </w:tcPr>
          <w:p w14:paraId="5136330D"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cmentarz prawosławny</w:t>
            </w:r>
          </w:p>
        </w:tc>
      </w:tr>
      <w:tr w:rsidR="0012713E" w:rsidRPr="0012713E" w14:paraId="586FF10E"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771C202E"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10</w:t>
            </w:r>
          </w:p>
        </w:tc>
        <w:tc>
          <w:tcPr>
            <w:tcW w:w="2854" w:type="dxa"/>
            <w:tcBorders>
              <w:top w:val="nil"/>
              <w:left w:val="nil"/>
              <w:bottom w:val="single" w:sz="4" w:space="0" w:color="auto"/>
              <w:right w:val="single" w:sz="4" w:space="0" w:color="auto"/>
            </w:tcBorders>
            <w:shd w:val="clear" w:color="auto" w:fill="auto"/>
            <w:vAlign w:val="center"/>
            <w:hideMark/>
          </w:tcPr>
          <w:p w14:paraId="0D0B6C1E"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Brzozowa, przy wieży w</w:t>
            </w:r>
            <w:r w:rsidRPr="0012713E">
              <w:rPr>
                <w:rFonts w:ascii="Calibri" w:eastAsia="Times New Roman" w:hAnsi="Calibri" w:cs="Times New Roman"/>
                <w:kern w:val="0"/>
                <w:lang w:eastAsia="pl-PL" w:bidi="ar-SA"/>
              </w:rPr>
              <w:t>i</w:t>
            </w:r>
            <w:r w:rsidRPr="0012713E">
              <w:rPr>
                <w:rFonts w:ascii="Calibri" w:eastAsia="Times New Roman" w:hAnsi="Calibri" w:cs="Times New Roman"/>
                <w:kern w:val="0"/>
                <w:lang w:eastAsia="pl-PL" w:bidi="ar-SA"/>
              </w:rPr>
              <w:t>dokowej</w:t>
            </w:r>
          </w:p>
        </w:tc>
        <w:tc>
          <w:tcPr>
            <w:tcW w:w="1555" w:type="dxa"/>
            <w:tcBorders>
              <w:top w:val="nil"/>
              <w:left w:val="nil"/>
              <w:bottom w:val="single" w:sz="4" w:space="0" w:color="auto"/>
              <w:right w:val="single" w:sz="4" w:space="0" w:color="auto"/>
            </w:tcBorders>
            <w:shd w:val="clear" w:color="auto" w:fill="auto"/>
            <w:vAlign w:val="center"/>
            <w:hideMark/>
          </w:tcPr>
          <w:p w14:paraId="0A3F617D"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120/2</w:t>
            </w:r>
          </w:p>
        </w:tc>
        <w:tc>
          <w:tcPr>
            <w:tcW w:w="4068" w:type="dxa"/>
            <w:tcBorders>
              <w:top w:val="nil"/>
              <w:left w:val="nil"/>
              <w:bottom w:val="single" w:sz="4" w:space="0" w:color="auto"/>
              <w:right w:val="single" w:sz="4" w:space="0" w:color="auto"/>
            </w:tcBorders>
            <w:shd w:val="clear" w:color="auto" w:fill="auto"/>
            <w:vAlign w:val="center"/>
            <w:hideMark/>
          </w:tcPr>
          <w:p w14:paraId="3C8BC0CB"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mogiła  wojenna  z czasów   I  wojny światowej</w:t>
            </w:r>
          </w:p>
        </w:tc>
      </w:tr>
      <w:tr w:rsidR="0012713E" w:rsidRPr="0012713E" w14:paraId="65ABAC81"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597F8099"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11</w:t>
            </w:r>
          </w:p>
        </w:tc>
        <w:tc>
          <w:tcPr>
            <w:tcW w:w="2854" w:type="dxa"/>
            <w:tcBorders>
              <w:top w:val="nil"/>
              <w:left w:val="nil"/>
              <w:bottom w:val="single" w:sz="4" w:space="0" w:color="auto"/>
              <w:right w:val="single" w:sz="4" w:space="0" w:color="auto"/>
            </w:tcBorders>
            <w:shd w:val="clear" w:color="auto" w:fill="auto"/>
            <w:vAlign w:val="center"/>
            <w:hideMark/>
          </w:tcPr>
          <w:p w14:paraId="0B75579C"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Chopina 1</w:t>
            </w:r>
          </w:p>
        </w:tc>
        <w:tc>
          <w:tcPr>
            <w:tcW w:w="1555" w:type="dxa"/>
            <w:tcBorders>
              <w:top w:val="nil"/>
              <w:left w:val="nil"/>
              <w:bottom w:val="single" w:sz="4" w:space="0" w:color="auto"/>
              <w:right w:val="single" w:sz="4" w:space="0" w:color="auto"/>
            </w:tcBorders>
            <w:shd w:val="clear" w:color="auto" w:fill="auto"/>
            <w:vAlign w:val="center"/>
            <w:hideMark/>
          </w:tcPr>
          <w:p w14:paraId="2FAEAFF9"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178/11</w:t>
            </w:r>
          </w:p>
        </w:tc>
        <w:tc>
          <w:tcPr>
            <w:tcW w:w="4068" w:type="dxa"/>
            <w:tcBorders>
              <w:top w:val="nil"/>
              <w:left w:val="nil"/>
              <w:bottom w:val="single" w:sz="4" w:space="0" w:color="auto"/>
              <w:right w:val="single" w:sz="4" w:space="0" w:color="auto"/>
            </w:tcBorders>
            <w:shd w:val="clear" w:color="auto" w:fill="auto"/>
            <w:vAlign w:val="center"/>
            <w:hideMark/>
          </w:tcPr>
          <w:p w14:paraId="5BA1B50D"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0DFDB3AE"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0605C994"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12</w:t>
            </w:r>
          </w:p>
        </w:tc>
        <w:tc>
          <w:tcPr>
            <w:tcW w:w="2854" w:type="dxa"/>
            <w:tcBorders>
              <w:top w:val="nil"/>
              <w:left w:val="nil"/>
              <w:bottom w:val="single" w:sz="4" w:space="0" w:color="auto"/>
              <w:right w:val="single" w:sz="4" w:space="0" w:color="auto"/>
            </w:tcBorders>
            <w:shd w:val="clear" w:color="auto" w:fill="auto"/>
            <w:vAlign w:val="center"/>
            <w:hideMark/>
          </w:tcPr>
          <w:p w14:paraId="2712D7C8"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Chopina 3</w:t>
            </w:r>
          </w:p>
        </w:tc>
        <w:tc>
          <w:tcPr>
            <w:tcW w:w="1555" w:type="dxa"/>
            <w:tcBorders>
              <w:top w:val="nil"/>
              <w:left w:val="nil"/>
              <w:bottom w:val="single" w:sz="4" w:space="0" w:color="auto"/>
              <w:right w:val="single" w:sz="4" w:space="0" w:color="auto"/>
            </w:tcBorders>
            <w:shd w:val="clear" w:color="auto" w:fill="auto"/>
            <w:vAlign w:val="center"/>
            <w:hideMark/>
          </w:tcPr>
          <w:p w14:paraId="18ECE328"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178/12</w:t>
            </w:r>
          </w:p>
        </w:tc>
        <w:tc>
          <w:tcPr>
            <w:tcW w:w="4068" w:type="dxa"/>
            <w:tcBorders>
              <w:top w:val="nil"/>
              <w:left w:val="nil"/>
              <w:bottom w:val="single" w:sz="4" w:space="0" w:color="auto"/>
              <w:right w:val="single" w:sz="4" w:space="0" w:color="auto"/>
            </w:tcBorders>
            <w:shd w:val="clear" w:color="auto" w:fill="auto"/>
            <w:vAlign w:val="center"/>
            <w:hideMark/>
          </w:tcPr>
          <w:p w14:paraId="52D344A8"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22B6A270"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58E2DB19"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lastRenderedPageBreak/>
              <w:t>13</w:t>
            </w:r>
          </w:p>
        </w:tc>
        <w:tc>
          <w:tcPr>
            <w:tcW w:w="2854" w:type="dxa"/>
            <w:tcBorders>
              <w:top w:val="nil"/>
              <w:left w:val="nil"/>
              <w:bottom w:val="single" w:sz="4" w:space="0" w:color="auto"/>
              <w:right w:val="single" w:sz="4" w:space="0" w:color="auto"/>
            </w:tcBorders>
            <w:shd w:val="clear" w:color="auto" w:fill="auto"/>
            <w:vAlign w:val="center"/>
            <w:hideMark/>
          </w:tcPr>
          <w:p w14:paraId="11FC3377"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Chopina 5</w:t>
            </w:r>
          </w:p>
        </w:tc>
        <w:tc>
          <w:tcPr>
            <w:tcW w:w="1555" w:type="dxa"/>
            <w:tcBorders>
              <w:top w:val="nil"/>
              <w:left w:val="nil"/>
              <w:bottom w:val="single" w:sz="4" w:space="0" w:color="auto"/>
              <w:right w:val="single" w:sz="4" w:space="0" w:color="auto"/>
            </w:tcBorders>
            <w:shd w:val="clear" w:color="auto" w:fill="auto"/>
            <w:vAlign w:val="center"/>
            <w:hideMark/>
          </w:tcPr>
          <w:p w14:paraId="134F067E"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178/4</w:t>
            </w:r>
          </w:p>
        </w:tc>
        <w:tc>
          <w:tcPr>
            <w:tcW w:w="4068" w:type="dxa"/>
            <w:tcBorders>
              <w:top w:val="nil"/>
              <w:left w:val="nil"/>
              <w:bottom w:val="single" w:sz="4" w:space="0" w:color="auto"/>
              <w:right w:val="single" w:sz="4" w:space="0" w:color="auto"/>
            </w:tcBorders>
            <w:shd w:val="clear" w:color="auto" w:fill="auto"/>
            <w:vAlign w:val="center"/>
            <w:hideMark/>
          </w:tcPr>
          <w:p w14:paraId="59B8D455"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1C3D3CB7"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53826932"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14</w:t>
            </w:r>
          </w:p>
        </w:tc>
        <w:tc>
          <w:tcPr>
            <w:tcW w:w="2854" w:type="dxa"/>
            <w:tcBorders>
              <w:top w:val="nil"/>
              <w:left w:val="nil"/>
              <w:bottom w:val="single" w:sz="4" w:space="0" w:color="auto"/>
              <w:right w:val="single" w:sz="4" w:space="0" w:color="auto"/>
            </w:tcBorders>
            <w:shd w:val="clear" w:color="auto" w:fill="auto"/>
            <w:vAlign w:val="center"/>
            <w:hideMark/>
          </w:tcPr>
          <w:p w14:paraId="4D0A7A15"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Chopina 7</w:t>
            </w:r>
          </w:p>
        </w:tc>
        <w:tc>
          <w:tcPr>
            <w:tcW w:w="1555" w:type="dxa"/>
            <w:tcBorders>
              <w:top w:val="nil"/>
              <w:left w:val="nil"/>
              <w:bottom w:val="single" w:sz="4" w:space="0" w:color="auto"/>
              <w:right w:val="single" w:sz="4" w:space="0" w:color="auto"/>
            </w:tcBorders>
            <w:shd w:val="clear" w:color="auto" w:fill="auto"/>
            <w:vAlign w:val="center"/>
            <w:hideMark/>
          </w:tcPr>
          <w:p w14:paraId="25FA4615"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191/8</w:t>
            </w:r>
          </w:p>
        </w:tc>
        <w:tc>
          <w:tcPr>
            <w:tcW w:w="4068" w:type="dxa"/>
            <w:tcBorders>
              <w:top w:val="nil"/>
              <w:left w:val="nil"/>
              <w:bottom w:val="single" w:sz="4" w:space="0" w:color="auto"/>
              <w:right w:val="single" w:sz="4" w:space="0" w:color="auto"/>
            </w:tcBorders>
            <w:shd w:val="clear" w:color="auto" w:fill="auto"/>
            <w:vAlign w:val="center"/>
            <w:hideMark/>
          </w:tcPr>
          <w:p w14:paraId="0D5F4DED"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gospodarczy, murowany</w:t>
            </w:r>
          </w:p>
        </w:tc>
      </w:tr>
      <w:tr w:rsidR="0012713E" w:rsidRPr="0012713E" w14:paraId="0794A1D5"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744EF41F"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15</w:t>
            </w:r>
          </w:p>
        </w:tc>
        <w:tc>
          <w:tcPr>
            <w:tcW w:w="2854" w:type="dxa"/>
            <w:tcBorders>
              <w:top w:val="nil"/>
              <w:left w:val="nil"/>
              <w:bottom w:val="single" w:sz="4" w:space="0" w:color="auto"/>
              <w:right w:val="single" w:sz="4" w:space="0" w:color="auto"/>
            </w:tcBorders>
            <w:shd w:val="clear" w:color="auto" w:fill="auto"/>
            <w:vAlign w:val="center"/>
            <w:hideMark/>
          </w:tcPr>
          <w:p w14:paraId="13F83995"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Chopina 7</w:t>
            </w:r>
          </w:p>
        </w:tc>
        <w:tc>
          <w:tcPr>
            <w:tcW w:w="1555" w:type="dxa"/>
            <w:tcBorders>
              <w:top w:val="nil"/>
              <w:left w:val="nil"/>
              <w:bottom w:val="single" w:sz="4" w:space="0" w:color="auto"/>
              <w:right w:val="single" w:sz="4" w:space="0" w:color="auto"/>
            </w:tcBorders>
            <w:shd w:val="clear" w:color="auto" w:fill="auto"/>
            <w:vAlign w:val="center"/>
            <w:hideMark/>
          </w:tcPr>
          <w:p w14:paraId="34C5C765"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191/8</w:t>
            </w:r>
          </w:p>
        </w:tc>
        <w:tc>
          <w:tcPr>
            <w:tcW w:w="4068" w:type="dxa"/>
            <w:tcBorders>
              <w:top w:val="nil"/>
              <w:left w:val="nil"/>
              <w:bottom w:val="single" w:sz="4" w:space="0" w:color="auto"/>
              <w:right w:val="single" w:sz="4" w:space="0" w:color="auto"/>
            </w:tcBorders>
            <w:shd w:val="clear" w:color="auto" w:fill="auto"/>
            <w:vAlign w:val="center"/>
            <w:hideMark/>
          </w:tcPr>
          <w:p w14:paraId="227F455C"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 wielorodzinny, murowany</w:t>
            </w:r>
          </w:p>
        </w:tc>
      </w:tr>
      <w:tr w:rsidR="0012713E" w:rsidRPr="0012713E" w14:paraId="7AF429EF"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6C111FD3"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16</w:t>
            </w:r>
          </w:p>
        </w:tc>
        <w:tc>
          <w:tcPr>
            <w:tcW w:w="2854" w:type="dxa"/>
            <w:tcBorders>
              <w:top w:val="nil"/>
              <w:left w:val="nil"/>
              <w:bottom w:val="single" w:sz="4" w:space="0" w:color="auto"/>
              <w:right w:val="single" w:sz="4" w:space="0" w:color="auto"/>
            </w:tcBorders>
            <w:shd w:val="clear" w:color="auto" w:fill="auto"/>
            <w:vAlign w:val="center"/>
            <w:hideMark/>
          </w:tcPr>
          <w:p w14:paraId="67FECB60"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 xml:space="preserve">Rybna </w:t>
            </w:r>
          </w:p>
        </w:tc>
        <w:tc>
          <w:tcPr>
            <w:tcW w:w="1555" w:type="dxa"/>
            <w:tcBorders>
              <w:top w:val="nil"/>
              <w:left w:val="nil"/>
              <w:bottom w:val="single" w:sz="4" w:space="0" w:color="auto"/>
              <w:right w:val="single" w:sz="4" w:space="0" w:color="auto"/>
            </w:tcBorders>
            <w:shd w:val="clear" w:color="auto" w:fill="auto"/>
            <w:vAlign w:val="center"/>
            <w:hideMark/>
          </w:tcPr>
          <w:p w14:paraId="34CD071B"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191/19</w:t>
            </w:r>
          </w:p>
        </w:tc>
        <w:tc>
          <w:tcPr>
            <w:tcW w:w="4068" w:type="dxa"/>
            <w:tcBorders>
              <w:top w:val="nil"/>
              <w:left w:val="nil"/>
              <w:bottom w:val="single" w:sz="4" w:space="0" w:color="auto"/>
              <w:right w:val="single" w:sz="4" w:space="0" w:color="auto"/>
            </w:tcBorders>
            <w:shd w:val="clear" w:color="auto" w:fill="auto"/>
            <w:vAlign w:val="center"/>
            <w:hideMark/>
          </w:tcPr>
          <w:p w14:paraId="3896597F"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gospodarczy, murowany</w:t>
            </w:r>
          </w:p>
        </w:tc>
      </w:tr>
      <w:tr w:rsidR="0012713E" w:rsidRPr="0012713E" w14:paraId="2C3CF8BB"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03F9BD00"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17</w:t>
            </w:r>
          </w:p>
        </w:tc>
        <w:tc>
          <w:tcPr>
            <w:tcW w:w="2854" w:type="dxa"/>
            <w:tcBorders>
              <w:top w:val="nil"/>
              <w:left w:val="nil"/>
              <w:bottom w:val="single" w:sz="4" w:space="0" w:color="auto"/>
              <w:right w:val="single" w:sz="4" w:space="0" w:color="auto"/>
            </w:tcBorders>
            <w:shd w:val="clear" w:color="auto" w:fill="auto"/>
            <w:vAlign w:val="center"/>
            <w:hideMark/>
          </w:tcPr>
          <w:p w14:paraId="1ED45031"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Dolny Zaułek 1</w:t>
            </w:r>
          </w:p>
        </w:tc>
        <w:tc>
          <w:tcPr>
            <w:tcW w:w="1555" w:type="dxa"/>
            <w:tcBorders>
              <w:top w:val="nil"/>
              <w:left w:val="nil"/>
              <w:bottom w:val="single" w:sz="4" w:space="0" w:color="auto"/>
              <w:right w:val="single" w:sz="4" w:space="0" w:color="auto"/>
            </w:tcBorders>
            <w:shd w:val="clear" w:color="auto" w:fill="auto"/>
            <w:vAlign w:val="center"/>
            <w:hideMark/>
          </w:tcPr>
          <w:p w14:paraId="52151B33"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82/4</w:t>
            </w:r>
          </w:p>
        </w:tc>
        <w:tc>
          <w:tcPr>
            <w:tcW w:w="4068" w:type="dxa"/>
            <w:tcBorders>
              <w:top w:val="nil"/>
              <w:left w:val="nil"/>
              <w:bottom w:val="single" w:sz="4" w:space="0" w:color="auto"/>
              <w:right w:val="single" w:sz="4" w:space="0" w:color="auto"/>
            </w:tcBorders>
            <w:shd w:val="clear" w:color="auto" w:fill="auto"/>
            <w:vAlign w:val="center"/>
            <w:hideMark/>
          </w:tcPr>
          <w:p w14:paraId="0EC16499"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5086A64E"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3A1EEBC9"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18</w:t>
            </w:r>
          </w:p>
        </w:tc>
        <w:tc>
          <w:tcPr>
            <w:tcW w:w="2854" w:type="dxa"/>
            <w:tcBorders>
              <w:top w:val="nil"/>
              <w:left w:val="nil"/>
              <w:bottom w:val="single" w:sz="4" w:space="0" w:color="auto"/>
              <w:right w:val="single" w:sz="4" w:space="0" w:color="auto"/>
            </w:tcBorders>
            <w:shd w:val="clear" w:color="auto" w:fill="auto"/>
            <w:vAlign w:val="center"/>
            <w:hideMark/>
          </w:tcPr>
          <w:p w14:paraId="4F484D4B"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Jeziorna 8</w:t>
            </w:r>
          </w:p>
        </w:tc>
        <w:tc>
          <w:tcPr>
            <w:tcW w:w="1555" w:type="dxa"/>
            <w:tcBorders>
              <w:top w:val="nil"/>
              <w:left w:val="nil"/>
              <w:bottom w:val="single" w:sz="4" w:space="0" w:color="auto"/>
              <w:right w:val="single" w:sz="4" w:space="0" w:color="auto"/>
            </w:tcBorders>
            <w:shd w:val="clear" w:color="auto" w:fill="auto"/>
            <w:vAlign w:val="center"/>
            <w:hideMark/>
          </w:tcPr>
          <w:p w14:paraId="23CA16D5"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188/1</w:t>
            </w:r>
          </w:p>
        </w:tc>
        <w:tc>
          <w:tcPr>
            <w:tcW w:w="4068" w:type="dxa"/>
            <w:tcBorders>
              <w:top w:val="nil"/>
              <w:left w:val="nil"/>
              <w:bottom w:val="single" w:sz="4" w:space="0" w:color="auto"/>
              <w:right w:val="single" w:sz="4" w:space="0" w:color="auto"/>
            </w:tcBorders>
            <w:shd w:val="clear" w:color="auto" w:fill="auto"/>
            <w:vAlign w:val="center"/>
            <w:hideMark/>
          </w:tcPr>
          <w:p w14:paraId="1ADAA207"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 murowany</w:t>
            </w:r>
          </w:p>
        </w:tc>
      </w:tr>
      <w:tr w:rsidR="0012713E" w:rsidRPr="0012713E" w14:paraId="18FD144B"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58A6EE47"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19</w:t>
            </w:r>
          </w:p>
        </w:tc>
        <w:tc>
          <w:tcPr>
            <w:tcW w:w="2854" w:type="dxa"/>
            <w:tcBorders>
              <w:top w:val="nil"/>
              <w:left w:val="nil"/>
              <w:bottom w:val="single" w:sz="4" w:space="0" w:color="auto"/>
              <w:right w:val="single" w:sz="4" w:space="0" w:color="auto"/>
            </w:tcBorders>
            <w:shd w:val="clear" w:color="auto" w:fill="auto"/>
            <w:vAlign w:val="center"/>
            <w:hideMark/>
          </w:tcPr>
          <w:p w14:paraId="171001DF"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Pl. Kajki 2</w:t>
            </w:r>
          </w:p>
        </w:tc>
        <w:tc>
          <w:tcPr>
            <w:tcW w:w="1555" w:type="dxa"/>
            <w:tcBorders>
              <w:top w:val="nil"/>
              <w:left w:val="nil"/>
              <w:bottom w:val="single" w:sz="4" w:space="0" w:color="auto"/>
              <w:right w:val="single" w:sz="4" w:space="0" w:color="auto"/>
            </w:tcBorders>
            <w:shd w:val="clear" w:color="auto" w:fill="auto"/>
            <w:vAlign w:val="center"/>
            <w:hideMark/>
          </w:tcPr>
          <w:p w14:paraId="5C2486F3"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95/2</w:t>
            </w:r>
          </w:p>
        </w:tc>
        <w:tc>
          <w:tcPr>
            <w:tcW w:w="4068" w:type="dxa"/>
            <w:tcBorders>
              <w:top w:val="nil"/>
              <w:left w:val="nil"/>
              <w:bottom w:val="single" w:sz="4" w:space="0" w:color="auto"/>
              <w:right w:val="single" w:sz="4" w:space="0" w:color="auto"/>
            </w:tcBorders>
            <w:shd w:val="clear" w:color="auto" w:fill="auto"/>
            <w:vAlign w:val="center"/>
            <w:hideMark/>
          </w:tcPr>
          <w:p w14:paraId="005A084D"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wartownia  miejska, murowano-drewniana</w:t>
            </w:r>
          </w:p>
        </w:tc>
      </w:tr>
      <w:tr w:rsidR="0012713E" w:rsidRPr="0012713E" w14:paraId="3EE2E840"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40003C11"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20</w:t>
            </w:r>
          </w:p>
        </w:tc>
        <w:tc>
          <w:tcPr>
            <w:tcW w:w="2854" w:type="dxa"/>
            <w:tcBorders>
              <w:top w:val="nil"/>
              <w:left w:val="nil"/>
              <w:bottom w:val="single" w:sz="4" w:space="0" w:color="auto"/>
              <w:right w:val="single" w:sz="4" w:space="0" w:color="auto"/>
            </w:tcBorders>
            <w:shd w:val="clear" w:color="auto" w:fill="auto"/>
            <w:vAlign w:val="center"/>
            <w:hideMark/>
          </w:tcPr>
          <w:p w14:paraId="640D3092"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Pl. Kajki 7</w:t>
            </w:r>
          </w:p>
        </w:tc>
        <w:tc>
          <w:tcPr>
            <w:tcW w:w="1555" w:type="dxa"/>
            <w:tcBorders>
              <w:top w:val="nil"/>
              <w:left w:val="nil"/>
              <w:bottom w:val="single" w:sz="4" w:space="0" w:color="auto"/>
              <w:right w:val="single" w:sz="4" w:space="0" w:color="auto"/>
            </w:tcBorders>
            <w:shd w:val="clear" w:color="auto" w:fill="auto"/>
            <w:vAlign w:val="center"/>
            <w:hideMark/>
          </w:tcPr>
          <w:p w14:paraId="690D3FA2"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85</w:t>
            </w:r>
          </w:p>
        </w:tc>
        <w:tc>
          <w:tcPr>
            <w:tcW w:w="4068" w:type="dxa"/>
            <w:tcBorders>
              <w:top w:val="nil"/>
              <w:left w:val="nil"/>
              <w:bottom w:val="single" w:sz="4" w:space="0" w:color="auto"/>
              <w:right w:val="single" w:sz="4" w:space="0" w:color="auto"/>
            </w:tcBorders>
            <w:shd w:val="clear" w:color="auto" w:fill="auto"/>
            <w:vAlign w:val="center"/>
            <w:hideMark/>
          </w:tcPr>
          <w:p w14:paraId="3C4F0796"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39B63C90"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21F4A22A"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21</w:t>
            </w:r>
          </w:p>
        </w:tc>
        <w:tc>
          <w:tcPr>
            <w:tcW w:w="2854" w:type="dxa"/>
            <w:tcBorders>
              <w:top w:val="nil"/>
              <w:left w:val="nil"/>
              <w:bottom w:val="single" w:sz="4" w:space="0" w:color="auto"/>
              <w:right w:val="single" w:sz="4" w:space="0" w:color="auto"/>
            </w:tcBorders>
            <w:shd w:val="clear" w:color="auto" w:fill="auto"/>
            <w:vAlign w:val="center"/>
            <w:hideMark/>
          </w:tcPr>
          <w:p w14:paraId="40FDE09A"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Pl. Kajki 8</w:t>
            </w:r>
          </w:p>
        </w:tc>
        <w:tc>
          <w:tcPr>
            <w:tcW w:w="1555" w:type="dxa"/>
            <w:tcBorders>
              <w:top w:val="nil"/>
              <w:left w:val="nil"/>
              <w:bottom w:val="single" w:sz="4" w:space="0" w:color="auto"/>
              <w:right w:val="single" w:sz="4" w:space="0" w:color="auto"/>
            </w:tcBorders>
            <w:shd w:val="clear" w:color="auto" w:fill="auto"/>
            <w:vAlign w:val="center"/>
            <w:hideMark/>
          </w:tcPr>
          <w:p w14:paraId="669E4863"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86/2</w:t>
            </w:r>
          </w:p>
        </w:tc>
        <w:tc>
          <w:tcPr>
            <w:tcW w:w="4068" w:type="dxa"/>
            <w:tcBorders>
              <w:top w:val="nil"/>
              <w:left w:val="nil"/>
              <w:bottom w:val="single" w:sz="4" w:space="0" w:color="auto"/>
              <w:right w:val="single" w:sz="4" w:space="0" w:color="auto"/>
            </w:tcBorders>
            <w:shd w:val="clear" w:color="auto" w:fill="auto"/>
            <w:vAlign w:val="center"/>
            <w:hideMark/>
          </w:tcPr>
          <w:p w14:paraId="614BF300"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1804F36F"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1F3E39EE"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22</w:t>
            </w:r>
          </w:p>
        </w:tc>
        <w:tc>
          <w:tcPr>
            <w:tcW w:w="2854" w:type="dxa"/>
            <w:tcBorders>
              <w:top w:val="nil"/>
              <w:left w:val="nil"/>
              <w:bottom w:val="single" w:sz="4" w:space="0" w:color="auto"/>
              <w:right w:val="single" w:sz="4" w:space="0" w:color="auto"/>
            </w:tcBorders>
            <w:shd w:val="clear" w:color="auto" w:fill="auto"/>
            <w:vAlign w:val="center"/>
            <w:hideMark/>
          </w:tcPr>
          <w:p w14:paraId="31411C3B"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Pl. Kajki 10</w:t>
            </w:r>
          </w:p>
        </w:tc>
        <w:tc>
          <w:tcPr>
            <w:tcW w:w="1555" w:type="dxa"/>
            <w:tcBorders>
              <w:top w:val="nil"/>
              <w:left w:val="nil"/>
              <w:bottom w:val="single" w:sz="4" w:space="0" w:color="auto"/>
              <w:right w:val="single" w:sz="4" w:space="0" w:color="auto"/>
            </w:tcBorders>
            <w:shd w:val="clear" w:color="auto" w:fill="auto"/>
            <w:vAlign w:val="center"/>
            <w:hideMark/>
          </w:tcPr>
          <w:p w14:paraId="29E4C2D3"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89/1</w:t>
            </w:r>
          </w:p>
        </w:tc>
        <w:tc>
          <w:tcPr>
            <w:tcW w:w="4068" w:type="dxa"/>
            <w:tcBorders>
              <w:top w:val="nil"/>
              <w:left w:val="nil"/>
              <w:bottom w:val="single" w:sz="4" w:space="0" w:color="auto"/>
              <w:right w:val="single" w:sz="4" w:space="0" w:color="auto"/>
            </w:tcBorders>
            <w:shd w:val="clear" w:color="auto" w:fill="auto"/>
            <w:vAlign w:val="center"/>
            <w:hideMark/>
          </w:tcPr>
          <w:p w14:paraId="4812E5C1"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42617C4B"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10FBA665"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23</w:t>
            </w:r>
          </w:p>
        </w:tc>
        <w:tc>
          <w:tcPr>
            <w:tcW w:w="2854" w:type="dxa"/>
            <w:tcBorders>
              <w:top w:val="nil"/>
              <w:left w:val="nil"/>
              <w:bottom w:val="single" w:sz="4" w:space="0" w:color="auto"/>
              <w:right w:val="single" w:sz="4" w:space="0" w:color="auto"/>
            </w:tcBorders>
            <w:shd w:val="clear" w:color="auto" w:fill="auto"/>
            <w:vAlign w:val="center"/>
            <w:hideMark/>
          </w:tcPr>
          <w:p w14:paraId="212B2598"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Kolejowa 3</w:t>
            </w:r>
          </w:p>
        </w:tc>
        <w:tc>
          <w:tcPr>
            <w:tcW w:w="1555" w:type="dxa"/>
            <w:tcBorders>
              <w:top w:val="nil"/>
              <w:left w:val="nil"/>
              <w:bottom w:val="single" w:sz="4" w:space="0" w:color="auto"/>
              <w:right w:val="single" w:sz="4" w:space="0" w:color="auto"/>
            </w:tcBorders>
            <w:shd w:val="clear" w:color="auto" w:fill="auto"/>
            <w:vAlign w:val="center"/>
            <w:hideMark/>
          </w:tcPr>
          <w:p w14:paraId="0F4DF4D7"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229/21</w:t>
            </w:r>
          </w:p>
        </w:tc>
        <w:tc>
          <w:tcPr>
            <w:tcW w:w="4068" w:type="dxa"/>
            <w:tcBorders>
              <w:top w:val="nil"/>
              <w:left w:val="nil"/>
              <w:bottom w:val="single" w:sz="4" w:space="0" w:color="auto"/>
              <w:right w:val="single" w:sz="4" w:space="0" w:color="auto"/>
            </w:tcBorders>
            <w:shd w:val="clear" w:color="auto" w:fill="auto"/>
            <w:vAlign w:val="center"/>
            <w:hideMark/>
          </w:tcPr>
          <w:p w14:paraId="3CB68D8F" w14:textId="626F8256" w:rsidR="00C35BF6" w:rsidRPr="0012713E" w:rsidRDefault="000D5351"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 murowany</w:t>
            </w:r>
            <w:r w:rsidR="00C35BF6" w:rsidRPr="0012713E">
              <w:rPr>
                <w:rFonts w:ascii="Calibri" w:eastAsia="Times New Roman" w:hAnsi="Calibri" w:cs="Times New Roman"/>
                <w:kern w:val="0"/>
                <w:lang w:eastAsia="pl-PL" w:bidi="ar-SA"/>
              </w:rPr>
              <w:t xml:space="preserve"> w  zespole stacji kolejowej</w:t>
            </w:r>
          </w:p>
        </w:tc>
      </w:tr>
      <w:tr w:rsidR="0012713E" w:rsidRPr="0012713E" w14:paraId="4788D9A0"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30EA1ED1"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24</w:t>
            </w:r>
          </w:p>
        </w:tc>
        <w:tc>
          <w:tcPr>
            <w:tcW w:w="2854" w:type="dxa"/>
            <w:tcBorders>
              <w:top w:val="nil"/>
              <w:left w:val="nil"/>
              <w:bottom w:val="single" w:sz="4" w:space="0" w:color="auto"/>
              <w:right w:val="single" w:sz="4" w:space="0" w:color="auto"/>
            </w:tcBorders>
            <w:shd w:val="clear" w:color="auto" w:fill="auto"/>
            <w:vAlign w:val="center"/>
            <w:hideMark/>
          </w:tcPr>
          <w:p w14:paraId="20ACFC0A"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Kolejowa 5</w:t>
            </w:r>
          </w:p>
        </w:tc>
        <w:tc>
          <w:tcPr>
            <w:tcW w:w="1555" w:type="dxa"/>
            <w:tcBorders>
              <w:top w:val="nil"/>
              <w:left w:val="nil"/>
              <w:bottom w:val="single" w:sz="4" w:space="0" w:color="auto"/>
              <w:right w:val="single" w:sz="4" w:space="0" w:color="auto"/>
            </w:tcBorders>
            <w:shd w:val="clear" w:color="auto" w:fill="auto"/>
            <w:vAlign w:val="center"/>
            <w:hideMark/>
          </w:tcPr>
          <w:p w14:paraId="274DC362"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229/22</w:t>
            </w:r>
          </w:p>
        </w:tc>
        <w:tc>
          <w:tcPr>
            <w:tcW w:w="4068" w:type="dxa"/>
            <w:tcBorders>
              <w:top w:val="nil"/>
              <w:left w:val="nil"/>
              <w:bottom w:val="single" w:sz="4" w:space="0" w:color="auto"/>
              <w:right w:val="single" w:sz="4" w:space="0" w:color="auto"/>
            </w:tcBorders>
            <w:shd w:val="clear" w:color="auto" w:fill="auto"/>
            <w:vAlign w:val="center"/>
            <w:hideMark/>
          </w:tcPr>
          <w:p w14:paraId="6D4D3F78" w14:textId="4FF369D2" w:rsidR="00C35BF6" w:rsidRPr="0012713E" w:rsidRDefault="000D5351"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 murowany</w:t>
            </w:r>
            <w:r w:rsidR="00C35BF6" w:rsidRPr="0012713E">
              <w:rPr>
                <w:rFonts w:ascii="Calibri" w:eastAsia="Times New Roman" w:hAnsi="Calibri" w:cs="Times New Roman"/>
                <w:kern w:val="0"/>
                <w:lang w:eastAsia="pl-PL" w:bidi="ar-SA"/>
              </w:rPr>
              <w:t xml:space="preserve"> w  zespole stacji kolejowej</w:t>
            </w:r>
          </w:p>
        </w:tc>
      </w:tr>
      <w:tr w:rsidR="0012713E" w:rsidRPr="0012713E" w14:paraId="5F09AE0E"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6811B2DA"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25</w:t>
            </w:r>
          </w:p>
        </w:tc>
        <w:tc>
          <w:tcPr>
            <w:tcW w:w="2854" w:type="dxa"/>
            <w:tcBorders>
              <w:top w:val="nil"/>
              <w:left w:val="nil"/>
              <w:bottom w:val="single" w:sz="4" w:space="0" w:color="auto"/>
              <w:right w:val="single" w:sz="4" w:space="0" w:color="auto"/>
            </w:tcBorders>
            <w:shd w:val="clear" w:color="auto" w:fill="auto"/>
            <w:vAlign w:val="center"/>
            <w:hideMark/>
          </w:tcPr>
          <w:p w14:paraId="0A074C56"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Kolejowa 7</w:t>
            </w:r>
          </w:p>
        </w:tc>
        <w:tc>
          <w:tcPr>
            <w:tcW w:w="1555" w:type="dxa"/>
            <w:tcBorders>
              <w:top w:val="nil"/>
              <w:left w:val="nil"/>
              <w:bottom w:val="single" w:sz="4" w:space="0" w:color="auto"/>
              <w:right w:val="single" w:sz="4" w:space="0" w:color="auto"/>
            </w:tcBorders>
            <w:shd w:val="clear" w:color="auto" w:fill="auto"/>
            <w:vAlign w:val="center"/>
            <w:hideMark/>
          </w:tcPr>
          <w:p w14:paraId="55082B60"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229/19</w:t>
            </w:r>
          </w:p>
        </w:tc>
        <w:tc>
          <w:tcPr>
            <w:tcW w:w="4068" w:type="dxa"/>
            <w:tcBorders>
              <w:top w:val="nil"/>
              <w:left w:val="nil"/>
              <w:bottom w:val="single" w:sz="4" w:space="0" w:color="auto"/>
              <w:right w:val="single" w:sz="4" w:space="0" w:color="auto"/>
            </w:tcBorders>
            <w:shd w:val="clear" w:color="auto" w:fill="auto"/>
            <w:vAlign w:val="center"/>
            <w:hideMark/>
          </w:tcPr>
          <w:p w14:paraId="3574DB31" w14:textId="62A7F3A6" w:rsidR="00C35BF6" w:rsidRPr="0012713E" w:rsidRDefault="000D5351"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 xml:space="preserve">budynek   mieszkalny, murowany </w:t>
            </w:r>
            <w:r w:rsidR="00C35BF6" w:rsidRPr="0012713E">
              <w:rPr>
                <w:rFonts w:ascii="Calibri" w:eastAsia="Times New Roman" w:hAnsi="Calibri" w:cs="Times New Roman"/>
                <w:kern w:val="0"/>
                <w:lang w:eastAsia="pl-PL" w:bidi="ar-SA"/>
              </w:rPr>
              <w:t>w  zespole stacji kolejowej</w:t>
            </w:r>
          </w:p>
        </w:tc>
      </w:tr>
      <w:tr w:rsidR="0012713E" w:rsidRPr="0012713E" w14:paraId="7342EC08"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11674553"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26</w:t>
            </w:r>
          </w:p>
        </w:tc>
        <w:tc>
          <w:tcPr>
            <w:tcW w:w="2854" w:type="dxa"/>
            <w:tcBorders>
              <w:top w:val="nil"/>
              <w:left w:val="nil"/>
              <w:bottom w:val="single" w:sz="4" w:space="0" w:color="auto"/>
              <w:right w:val="single" w:sz="4" w:space="0" w:color="auto"/>
            </w:tcBorders>
            <w:shd w:val="clear" w:color="auto" w:fill="auto"/>
            <w:vAlign w:val="center"/>
            <w:hideMark/>
          </w:tcPr>
          <w:p w14:paraId="41DB4CC1"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Kolejowa 11</w:t>
            </w:r>
          </w:p>
        </w:tc>
        <w:tc>
          <w:tcPr>
            <w:tcW w:w="1555" w:type="dxa"/>
            <w:tcBorders>
              <w:top w:val="nil"/>
              <w:left w:val="nil"/>
              <w:bottom w:val="single" w:sz="4" w:space="0" w:color="auto"/>
              <w:right w:val="single" w:sz="4" w:space="0" w:color="auto"/>
            </w:tcBorders>
            <w:shd w:val="clear" w:color="auto" w:fill="auto"/>
            <w:vAlign w:val="center"/>
            <w:hideMark/>
          </w:tcPr>
          <w:p w14:paraId="151C6C85"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230</w:t>
            </w:r>
          </w:p>
        </w:tc>
        <w:tc>
          <w:tcPr>
            <w:tcW w:w="4068" w:type="dxa"/>
            <w:tcBorders>
              <w:top w:val="nil"/>
              <w:left w:val="nil"/>
              <w:bottom w:val="single" w:sz="4" w:space="0" w:color="auto"/>
              <w:right w:val="single" w:sz="4" w:space="0" w:color="auto"/>
            </w:tcBorders>
            <w:shd w:val="clear" w:color="auto" w:fill="auto"/>
            <w:vAlign w:val="center"/>
            <w:hideMark/>
          </w:tcPr>
          <w:p w14:paraId="7E7BED13" w14:textId="55B596F0" w:rsidR="00C35BF6" w:rsidRPr="0012713E" w:rsidRDefault="000D5351"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 xml:space="preserve">budynek   mieszkalny, murowany </w:t>
            </w:r>
            <w:r w:rsidR="00C35BF6" w:rsidRPr="0012713E">
              <w:rPr>
                <w:rFonts w:ascii="Calibri" w:eastAsia="Times New Roman" w:hAnsi="Calibri" w:cs="Times New Roman"/>
                <w:kern w:val="0"/>
                <w:lang w:eastAsia="pl-PL" w:bidi="ar-SA"/>
              </w:rPr>
              <w:t>w  zespole stacji kolejowej</w:t>
            </w:r>
          </w:p>
        </w:tc>
      </w:tr>
      <w:tr w:rsidR="0012713E" w:rsidRPr="0012713E" w14:paraId="4DAEBF85"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6965F21A"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27</w:t>
            </w:r>
          </w:p>
        </w:tc>
        <w:tc>
          <w:tcPr>
            <w:tcW w:w="2854" w:type="dxa"/>
            <w:tcBorders>
              <w:top w:val="nil"/>
              <w:left w:val="nil"/>
              <w:bottom w:val="single" w:sz="4" w:space="0" w:color="auto"/>
              <w:right w:val="single" w:sz="4" w:space="0" w:color="auto"/>
            </w:tcBorders>
            <w:shd w:val="clear" w:color="auto" w:fill="auto"/>
            <w:vAlign w:val="center"/>
            <w:hideMark/>
          </w:tcPr>
          <w:p w14:paraId="0705D1C0"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Kościelna 1</w:t>
            </w:r>
          </w:p>
        </w:tc>
        <w:tc>
          <w:tcPr>
            <w:tcW w:w="1555" w:type="dxa"/>
            <w:tcBorders>
              <w:top w:val="nil"/>
              <w:left w:val="nil"/>
              <w:bottom w:val="single" w:sz="4" w:space="0" w:color="auto"/>
              <w:right w:val="single" w:sz="4" w:space="0" w:color="auto"/>
            </w:tcBorders>
            <w:shd w:val="clear" w:color="auto" w:fill="auto"/>
            <w:vAlign w:val="center"/>
            <w:hideMark/>
          </w:tcPr>
          <w:p w14:paraId="054C615C"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152/4</w:t>
            </w:r>
          </w:p>
        </w:tc>
        <w:tc>
          <w:tcPr>
            <w:tcW w:w="4068" w:type="dxa"/>
            <w:tcBorders>
              <w:top w:val="nil"/>
              <w:left w:val="nil"/>
              <w:bottom w:val="single" w:sz="4" w:space="0" w:color="auto"/>
              <w:right w:val="single" w:sz="4" w:space="0" w:color="auto"/>
            </w:tcBorders>
            <w:shd w:val="clear" w:color="auto" w:fill="auto"/>
            <w:vAlign w:val="center"/>
            <w:hideMark/>
          </w:tcPr>
          <w:p w14:paraId="5E3FB926"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34C58E2A"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43F62D8E"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28</w:t>
            </w:r>
          </w:p>
        </w:tc>
        <w:tc>
          <w:tcPr>
            <w:tcW w:w="2854" w:type="dxa"/>
            <w:tcBorders>
              <w:top w:val="nil"/>
              <w:left w:val="nil"/>
              <w:bottom w:val="single" w:sz="4" w:space="0" w:color="auto"/>
              <w:right w:val="single" w:sz="4" w:space="0" w:color="auto"/>
            </w:tcBorders>
            <w:shd w:val="clear" w:color="auto" w:fill="auto"/>
            <w:vAlign w:val="center"/>
            <w:hideMark/>
          </w:tcPr>
          <w:p w14:paraId="563E6B10"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Kościelna 2A</w:t>
            </w:r>
          </w:p>
        </w:tc>
        <w:tc>
          <w:tcPr>
            <w:tcW w:w="1555" w:type="dxa"/>
            <w:tcBorders>
              <w:top w:val="nil"/>
              <w:left w:val="nil"/>
              <w:bottom w:val="single" w:sz="4" w:space="0" w:color="auto"/>
              <w:right w:val="single" w:sz="4" w:space="0" w:color="auto"/>
            </w:tcBorders>
            <w:shd w:val="clear" w:color="auto" w:fill="auto"/>
            <w:vAlign w:val="center"/>
            <w:hideMark/>
          </w:tcPr>
          <w:p w14:paraId="339E33C8"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147/1</w:t>
            </w:r>
          </w:p>
        </w:tc>
        <w:tc>
          <w:tcPr>
            <w:tcW w:w="4068" w:type="dxa"/>
            <w:tcBorders>
              <w:top w:val="nil"/>
              <w:left w:val="nil"/>
              <w:bottom w:val="single" w:sz="4" w:space="0" w:color="auto"/>
              <w:right w:val="single" w:sz="4" w:space="0" w:color="auto"/>
            </w:tcBorders>
            <w:shd w:val="clear" w:color="auto" w:fill="auto"/>
            <w:vAlign w:val="center"/>
            <w:hideMark/>
          </w:tcPr>
          <w:p w14:paraId="573559DE"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 murowany</w:t>
            </w:r>
          </w:p>
        </w:tc>
      </w:tr>
      <w:tr w:rsidR="0012713E" w:rsidRPr="0012713E" w14:paraId="2322C4CF"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19EBA60B"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29</w:t>
            </w:r>
          </w:p>
        </w:tc>
        <w:tc>
          <w:tcPr>
            <w:tcW w:w="2854" w:type="dxa"/>
            <w:tcBorders>
              <w:top w:val="nil"/>
              <w:left w:val="nil"/>
              <w:bottom w:val="single" w:sz="4" w:space="0" w:color="auto"/>
              <w:right w:val="single" w:sz="4" w:space="0" w:color="auto"/>
            </w:tcBorders>
            <w:shd w:val="clear" w:color="auto" w:fill="auto"/>
            <w:vAlign w:val="center"/>
            <w:hideMark/>
          </w:tcPr>
          <w:p w14:paraId="004DC419"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Kościuszki 1</w:t>
            </w:r>
          </w:p>
        </w:tc>
        <w:tc>
          <w:tcPr>
            <w:tcW w:w="1555" w:type="dxa"/>
            <w:tcBorders>
              <w:top w:val="nil"/>
              <w:left w:val="nil"/>
              <w:bottom w:val="single" w:sz="4" w:space="0" w:color="auto"/>
              <w:right w:val="single" w:sz="4" w:space="0" w:color="auto"/>
            </w:tcBorders>
            <w:shd w:val="clear" w:color="auto" w:fill="auto"/>
            <w:vAlign w:val="center"/>
            <w:hideMark/>
          </w:tcPr>
          <w:p w14:paraId="4268AD3A"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182/1</w:t>
            </w:r>
          </w:p>
        </w:tc>
        <w:tc>
          <w:tcPr>
            <w:tcW w:w="4068" w:type="dxa"/>
            <w:tcBorders>
              <w:top w:val="nil"/>
              <w:left w:val="nil"/>
              <w:bottom w:val="single" w:sz="4" w:space="0" w:color="auto"/>
              <w:right w:val="single" w:sz="4" w:space="0" w:color="auto"/>
            </w:tcBorders>
            <w:shd w:val="clear" w:color="auto" w:fill="auto"/>
            <w:vAlign w:val="center"/>
            <w:hideMark/>
          </w:tcPr>
          <w:p w14:paraId="44CA621D"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2B942434"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07E4FD9D"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30</w:t>
            </w:r>
          </w:p>
        </w:tc>
        <w:tc>
          <w:tcPr>
            <w:tcW w:w="2854" w:type="dxa"/>
            <w:tcBorders>
              <w:top w:val="nil"/>
              <w:left w:val="nil"/>
              <w:bottom w:val="single" w:sz="4" w:space="0" w:color="auto"/>
              <w:right w:val="single" w:sz="4" w:space="0" w:color="auto"/>
            </w:tcBorders>
            <w:shd w:val="clear" w:color="auto" w:fill="auto"/>
            <w:vAlign w:val="center"/>
            <w:hideMark/>
          </w:tcPr>
          <w:p w14:paraId="76E21D4A"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Królewiecka 2A</w:t>
            </w:r>
          </w:p>
        </w:tc>
        <w:tc>
          <w:tcPr>
            <w:tcW w:w="1555" w:type="dxa"/>
            <w:tcBorders>
              <w:top w:val="nil"/>
              <w:left w:val="nil"/>
              <w:bottom w:val="single" w:sz="4" w:space="0" w:color="auto"/>
              <w:right w:val="single" w:sz="4" w:space="0" w:color="auto"/>
            </w:tcBorders>
            <w:shd w:val="clear" w:color="auto" w:fill="auto"/>
            <w:vAlign w:val="center"/>
            <w:hideMark/>
          </w:tcPr>
          <w:p w14:paraId="5B8A94FF"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115</w:t>
            </w:r>
          </w:p>
        </w:tc>
        <w:tc>
          <w:tcPr>
            <w:tcW w:w="4068" w:type="dxa"/>
            <w:tcBorders>
              <w:top w:val="nil"/>
              <w:left w:val="nil"/>
              <w:bottom w:val="single" w:sz="4" w:space="0" w:color="auto"/>
              <w:right w:val="single" w:sz="4" w:space="0" w:color="auto"/>
            </w:tcBorders>
            <w:shd w:val="clear" w:color="auto" w:fill="auto"/>
            <w:vAlign w:val="center"/>
            <w:hideMark/>
          </w:tcPr>
          <w:p w14:paraId="6E82D0E0"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348C4323"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6D3D980F"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31</w:t>
            </w:r>
          </w:p>
        </w:tc>
        <w:tc>
          <w:tcPr>
            <w:tcW w:w="2854" w:type="dxa"/>
            <w:tcBorders>
              <w:top w:val="nil"/>
              <w:left w:val="nil"/>
              <w:bottom w:val="single" w:sz="4" w:space="0" w:color="auto"/>
              <w:right w:val="single" w:sz="4" w:space="0" w:color="auto"/>
            </w:tcBorders>
            <w:shd w:val="clear" w:color="auto" w:fill="auto"/>
            <w:vAlign w:val="center"/>
            <w:hideMark/>
          </w:tcPr>
          <w:p w14:paraId="6EFF67FD"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Królewiecka 3</w:t>
            </w:r>
          </w:p>
        </w:tc>
        <w:tc>
          <w:tcPr>
            <w:tcW w:w="1555" w:type="dxa"/>
            <w:tcBorders>
              <w:top w:val="nil"/>
              <w:left w:val="nil"/>
              <w:bottom w:val="single" w:sz="4" w:space="0" w:color="auto"/>
              <w:right w:val="single" w:sz="4" w:space="0" w:color="auto"/>
            </w:tcBorders>
            <w:shd w:val="clear" w:color="auto" w:fill="auto"/>
            <w:vAlign w:val="center"/>
            <w:hideMark/>
          </w:tcPr>
          <w:p w14:paraId="57454E85"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189/5</w:t>
            </w:r>
          </w:p>
        </w:tc>
        <w:tc>
          <w:tcPr>
            <w:tcW w:w="4068" w:type="dxa"/>
            <w:tcBorders>
              <w:top w:val="nil"/>
              <w:left w:val="nil"/>
              <w:bottom w:val="single" w:sz="4" w:space="0" w:color="auto"/>
              <w:right w:val="single" w:sz="4" w:space="0" w:color="auto"/>
            </w:tcBorders>
            <w:shd w:val="clear" w:color="auto" w:fill="auto"/>
            <w:vAlign w:val="center"/>
            <w:hideMark/>
          </w:tcPr>
          <w:p w14:paraId="18E216AA"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49184AA7"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03F86538"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32</w:t>
            </w:r>
          </w:p>
        </w:tc>
        <w:tc>
          <w:tcPr>
            <w:tcW w:w="2854" w:type="dxa"/>
            <w:tcBorders>
              <w:top w:val="nil"/>
              <w:left w:val="nil"/>
              <w:bottom w:val="single" w:sz="4" w:space="0" w:color="auto"/>
              <w:right w:val="single" w:sz="4" w:space="0" w:color="auto"/>
            </w:tcBorders>
            <w:shd w:val="clear" w:color="auto" w:fill="auto"/>
            <w:vAlign w:val="center"/>
            <w:hideMark/>
          </w:tcPr>
          <w:p w14:paraId="6B4FBE1A"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Królewiecka 5</w:t>
            </w:r>
          </w:p>
        </w:tc>
        <w:tc>
          <w:tcPr>
            <w:tcW w:w="1555" w:type="dxa"/>
            <w:tcBorders>
              <w:top w:val="nil"/>
              <w:left w:val="nil"/>
              <w:bottom w:val="single" w:sz="4" w:space="0" w:color="auto"/>
              <w:right w:val="single" w:sz="4" w:space="0" w:color="auto"/>
            </w:tcBorders>
            <w:shd w:val="clear" w:color="auto" w:fill="auto"/>
            <w:vAlign w:val="center"/>
            <w:hideMark/>
          </w:tcPr>
          <w:p w14:paraId="6D3CE474"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189/4</w:t>
            </w:r>
          </w:p>
        </w:tc>
        <w:tc>
          <w:tcPr>
            <w:tcW w:w="4068" w:type="dxa"/>
            <w:tcBorders>
              <w:top w:val="nil"/>
              <w:left w:val="nil"/>
              <w:bottom w:val="single" w:sz="4" w:space="0" w:color="auto"/>
              <w:right w:val="single" w:sz="4" w:space="0" w:color="auto"/>
            </w:tcBorders>
            <w:shd w:val="clear" w:color="auto" w:fill="auto"/>
            <w:vAlign w:val="center"/>
            <w:hideMark/>
          </w:tcPr>
          <w:p w14:paraId="54151D77"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2341E68B"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43F4BC23"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33</w:t>
            </w:r>
          </w:p>
        </w:tc>
        <w:tc>
          <w:tcPr>
            <w:tcW w:w="2854" w:type="dxa"/>
            <w:tcBorders>
              <w:top w:val="nil"/>
              <w:left w:val="nil"/>
              <w:bottom w:val="single" w:sz="4" w:space="0" w:color="auto"/>
              <w:right w:val="single" w:sz="4" w:space="0" w:color="auto"/>
            </w:tcBorders>
            <w:shd w:val="clear" w:color="auto" w:fill="auto"/>
            <w:vAlign w:val="center"/>
            <w:hideMark/>
          </w:tcPr>
          <w:p w14:paraId="1EE271E5"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Królewiecka 6</w:t>
            </w:r>
          </w:p>
        </w:tc>
        <w:tc>
          <w:tcPr>
            <w:tcW w:w="1555" w:type="dxa"/>
            <w:tcBorders>
              <w:top w:val="nil"/>
              <w:left w:val="nil"/>
              <w:bottom w:val="single" w:sz="4" w:space="0" w:color="auto"/>
              <w:right w:val="single" w:sz="4" w:space="0" w:color="auto"/>
            </w:tcBorders>
            <w:shd w:val="clear" w:color="auto" w:fill="auto"/>
            <w:vAlign w:val="center"/>
            <w:hideMark/>
          </w:tcPr>
          <w:p w14:paraId="7038163C"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116/4</w:t>
            </w:r>
          </w:p>
        </w:tc>
        <w:tc>
          <w:tcPr>
            <w:tcW w:w="4068" w:type="dxa"/>
            <w:tcBorders>
              <w:top w:val="nil"/>
              <w:left w:val="nil"/>
              <w:bottom w:val="single" w:sz="4" w:space="0" w:color="auto"/>
              <w:right w:val="single" w:sz="4" w:space="0" w:color="auto"/>
            </w:tcBorders>
            <w:shd w:val="clear" w:color="auto" w:fill="auto"/>
            <w:vAlign w:val="center"/>
            <w:hideMark/>
          </w:tcPr>
          <w:p w14:paraId="32B9F6E8"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3F9FDCA6"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3236282E"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34</w:t>
            </w:r>
          </w:p>
        </w:tc>
        <w:tc>
          <w:tcPr>
            <w:tcW w:w="2854" w:type="dxa"/>
            <w:tcBorders>
              <w:top w:val="nil"/>
              <w:left w:val="nil"/>
              <w:bottom w:val="single" w:sz="4" w:space="0" w:color="auto"/>
              <w:right w:val="single" w:sz="4" w:space="0" w:color="auto"/>
            </w:tcBorders>
            <w:shd w:val="clear" w:color="auto" w:fill="auto"/>
            <w:vAlign w:val="center"/>
            <w:hideMark/>
          </w:tcPr>
          <w:p w14:paraId="62B043B3"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Królewiecka 8</w:t>
            </w:r>
          </w:p>
        </w:tc>
        <w:tc>
          <w:tcPr>
            <w:tcW w:w="1555" w:type="dxa"/>
            <w:tcBorders>
              <w:top w:val="nil"/>
              <w:left w:val="nil"/>
              <w:bottom w:val="single" w:sz="4" w:space="0" w:color="auto"/>
              <w:right w:val="single" w:sz="4" w:space="0" w:color="auto"/>
            </w:tcBorders>
            <w:shd w:val="clear" w:color="auto" w:fill="auto"/>
            <w:vAlign w:val="center"/>
            <w:hideMark/>
          </w:tcPr>
          <w:p w14:paraId="1F2225D0"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116/6</w:t>
            </w:r>
          </w:p>
        </w:tc>
        <w:tc>
          <w:tcPr>
            <w:tcW w:w="4068" w:type="dxa"/>
            <w:tcBorders>
              <w:top w:val="nil"/>
              <w:left w:val="nil"/>
              <w:bottom w:val="single" w:sz="4" w:space="0" w:color="auto"/>
              <w:right w:val="single" w:sz="4" w:space="0" w:color="auto"/>
            </w:tcBorders>
            <w:shd w:val="clear" w:color="auto" w:fill="auto"/>
            <w:vAlign w:val="center"/>
            <w:hideMark/>
          </w:tcPr>
          <w:p w14:paraId="7C1152BB"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2077814E"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72E0AAF0"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35</w:t>
            </w:r>
          </w:p>
        </w:tc>
        <w:tc>
          <w:tcPr>
            <w:tcW w:w="2854" w:type="dxa"/>
            <w:tcBorders>
              <w:top w:val="nil"/>
              <w:left w:val="nil"/>
              <w:bottom w:val="single" w:sz="4" w:space="0" w:color="auto"/>
              <w:right w:val="single" w:sz="4" w:space="0" w:color="auto"/>
            </w:tcBorders>
            <w:shd w:val="clear" w:color="auto" w:fill="auto"/>
            <w:vAlign w:val="center"/>
            <w:hideMark/>
          </w:tcPr>
          <w:p w14:paraId="300AA2D6"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Królewiecka 9</w:t>
            </w:r>
          </w:p>
        </w:tc>
        <w:tc>
          <w:tcPr>
            <w:tcW w:w="1555" w:type="dxa"/>
            <w:tcBorders>
              <w:top w:val="nil"/>
              <w:left w:val="nil"/>
              <w:bottom w:val="single" w:sz="4" w:space="0" w:color="auto"/>
              <w:right w:val="single" w:sz="4" w:space="0" w:color="auto"/>
            </w:tcBorders>
            <w:shd w:val="clear" w:color="auto" w:fill="auto"/>
            <w:vAlign w:val="center"/>
            <w:hideMark/>
          </w:tcPr>
          <w:p w14:paraId="2315CA14"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178/27</w:t>
            </w:r>
          </w:p>
        </w:tc>
        <w:tc>
          <w:tcPr>
            <w:tcW w:w="4068" w:type="dxa"/>
            <w:tcBorders>
              <w:top w:val="nil"/>
              <w:left w:val="nil"/>
              <w:bottom w:val="single" w:sz="4" w:space="0" w:color="auto"/>
              <w:right w:val="single" w:sz="4" w:space="0" w:color="auto"/>
            </w:tcBorders>
            <w:shd w:val="clear" w:color="auto" w:fill="auto"/>
            <w:vAlign w:val="center"/>
            <w:hideMark/>
          </w:tcPr>
          <w:p w14:paraId="15F62F0B"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31DEE517"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23A84BAE"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36</w:t>
            </w:r>
          </w:p>
        </w:tc>
        <w:tc>
          <w:tcPr>
            <w:tcW w:w="2854" w:type="dxa"/>
            <w:tcBorders>
              <w:top w:val="nil"/>
              <w:left w:val="nil"/>
              <w:bottom w:val="single" w:sz="4" w:space="0" w:color="auto"/>
              <w:right w:val="single" w:sz="4" w:space="0" w:color="auto"/>
            </w:tcBorders>
            <w:shd w:val="clear" w:color="auto" w:fill="auto"/>
            <w:vAlign w:val="center"/>
            <w:hideMark/>
          </w:tcPr>
          <w:p w14:paraId="0A6C0A7C"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Królewiecka 10A- 10B</w:t>
            </w:r>
          </w:p>
        </w:tc>
        <w:tc>
          <w:tcPr>
            <w:tcW w:w="1555" w:type="dxa"/>
            <w:tcBorders>
              <w:top w:val="nil"/>
              <w:left w:val="nil"/>
              <w:bottom w:val="single" w:sz="4" w:space="0" w:color="auto"/>
              <w:right w:val="single" w:sz="4" w:space="0" w:color="auto"/>
            </w:tcBorders>
            <w:shd w:val="clear" w:color="auto" w:fill="auto"/>
            <w:vAlign w:val="center"/>
            <w:hideMark/>
          </w:tcPr>
          <w:p w14:paraId="6DDAFA54"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119/2</w:t>
            </w:r>
          </w:p>
        </w:tc>
        <w:tc>
          <w:tcPr>
            <w:tcW w:w="4068" w:type="dxa"/>
            <w:tcBorders>
              <w:top w:val="nil"/>
              <w:left w:val="nil"/>
              <w:bottom w:val="single" w:sz="4" w:space="0" w:color="auto"/>
              <w:right w:val="single" w:sz="4" w:space="0" w:color="auto"/>
            </w:tcBorders>
            <w:shd w:val="clear" w:color="auto" w:fill="auto"/>
            <w:vAlign w:val="center"/>
            <w:hideMark/>
          </w:tcPr>
          <w:p w14:paraId="04C26D11"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4A9C4DE5"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4F077ADF"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37</w:t>
            </w:r>
          </w:p>
        </w:tc>
        <w:tc>
          <w:tcPr>
            <w:tcW w:w="2854" w:type="dxa"/>
            <w:tcBorders>
              <w:top w:val="nil"/>
              <w:left w:val="nil"/>
              <w:bottom w:val="single" w:sz="4" w:space="0" w:color="auto"/>
              <w:right w:val="single" w:sz="4" w:space="0" w:color="auto"/>
            </w:tcBorders>
            <w:shd w:val="clear" w:color="auto" w:fill="auto"/>
            <w:vAlign w:val="center"/>
            <w:hideMark/>
          </w:tcPr>
          <w:p w14:paraId="6D019CD8"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Królewiecka 11</w:t>
            </w:r>
          </w:p>
        </w:tc>
        <w:tc>
          <w:tcPr>
            <w:tcW w:w="1555" w:type="dxa"/>
            <w:tcBorders>
              <w:top w:val="nil"/>
              <w:left w:val="nil"/>
              <w:bottom w:val="single" w:sz="4" w:space="0" w:color="auto"/>
              <w:right w:val="single" w:sz="4" w:space="0" w:color="auto"/>
            </w:tcBorders>
            <w:shd w:val="clear" w:color="auto" w:fill="auto"/>
            <w:vAlign w:val="center"/>
            <w:hideMark/>
          </w:tcPr>
          <w:p w14:paraId="71EAF085"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178/25</w:t>
            </w:r>
          </w:p>
        </w:tc>
        <w:tc>
          <w:tcPr>
            <w:tcW w:w="4068" w:type="dxa"/>
            <w:tcBorders>
              <w:top w:val="nil"/>
              <w:left w:val="nil"/>
              <w:bottom w:val="single" w:sz="4" w:space="0" w:color="auto"/>
              <w:right w:val="single" w:sz="4" w:space="0" w:color="auto"/>
            </w:tcBorders>
            <w:shd w:val="clear" w:color="auto" w:fill="auto"/>
            <w:vAlign w:val="center"/>
            <w:hideMark/>
          </w:tcPr>
          <w:p w14:paraId="5D1A0770"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06B42692"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69652DD8"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38</w:t>
            </w:r>
          </w:p>
        </w:tc>
        <w:tc>
          <w:tcPr>
            <w:tcW w:w="2854" w:type="dxa"/>
            <w:tcBorders>
              <w:top w:val="nil"/>
              <w:left w:val="nil"/>
              <w:bottom w:val="single" w:sz="4" w:space="0" w:color="auto"/>
              <w:right w:val="single" w:sz="4" w:space="0" w:color="auto"/>
            </w:tcBorders>
            <w:shd w:val="clear" w:color="auto" w:fill="auto"/>
            <w:vAlign w:val="center"/>
            <w:hideMark/>
          </w:tcPr>
          <w:p w14:paraId="699CA7A2"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Królewiecka 13</w:t>
            </w:r>
          </w:p>
        </w:tc>
        <w:tc>
          <w:tcPr>
            <w:tcW w:w="1555" w:type="dxa"/>
            <w:tcBorders>
              <w:top w:val="nil"/>
              <w:left w:val="nil"/>
              <w:bottom w:val="single" w:sz="4" w:space="0" w:color="auto"/>
              <w:right w:val="single" w:sz="4" w:space="0" w:color="auto"/>
            </w:tcBorders>
            <w:shd w:val="clear" w:color="auto" w:fill="auto"/>
            <w:vAlign w:val="center"/>
            <w:hideMark/>
          </w:tcPr>
          <w:p w14:paraId="39D7EED5"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178/23</w:t>
            </w:r>
          </w:p>
        </w:tc>
        <w:tc>
          <w:tcPr>
            <w:tcW w:w="4068" w:type="dxa"/>
            <w:tcBorders>
              <w:top w:val="nil"/>
              <w:left w:val="nil"/>
              <w:bottom w:val="single" w:sz="4" w:space="0" w:color="auto"/>
              <w:right w:val="single" w:sz="4" w:space="0" w:color="auto"/>
            </w:tcBorders>
            <w:shd w:val="clear" w:color="auto" w:fill="auto"/>
            <w:vAlign w:val="center"/>
            <w:hideMark/>
          </w:tcPr>
          <w:p w14:paraId="2BF23A52"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65B74EDC"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48386D28"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39</w:t>
            </w:r>
          </w:p>
        </w:tc>
        <w:tc>
          <w:tcPr>
            <w:tcW w:w="2854" w:type="dxa"/>
            <w:tcBorders>
              <w:top w:val="nil"/>
              <w:left w:val="nil"/>
              <w:bottom w:val="single" w:sz="4" w:space="0" w:color="auto"/>
              <w:right w:val="single" w:sz="4" w:space="0" w:color="auto"/>
            </w:tcBorders>
            <w:shd w:val="clear" w:color="auto" w:fill="auto"/>
            <w:vAlign w:val="center"/>
            <w:hideMark/>
          </w:tcPr>
          <w:p w14:paraId="37C06143"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Królewiecka 14A</w:t>
            </w:r>
          </w:p>
        </w:tc>
        <w:tc>
          <w:tcPr>
            <w:tcW w:w="1555" w:type="dxa"/>
            <w:tcBorders>
              <w:top w:val="nil"/>
              <w:left w:val="nil"/>
              <w:bottom w:val="single" w:sz="4" w:space="0" w:color="auto"/>
              <w:right w:val="single" w:sz="4" w:space="0" w:color="auto"/>
            </w:tcBorders>
            <w:shd w:val="clear" w:color="auto" w:fill="auto"/>
            <w:vAlign w:val="center"/>
            <w:hideMark/>
          </w:tcPr>
          <w:p w14:paraId="6A6016FD"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121/1</w:t>
            </w:r>
          </w:p>
        </w:tc>
        <w:tc>
          <w:tcPr>
            <w:tcW w:w="4068" w:type="dxa"/>
            <w:tcBorders>
              <w:top w:val="nil"/>
              <w:left w:val="nil"/>
              <w:bottom w:val="single" w:sz="4" w:space="0" w:color="auto"/>
              <w:right w:val="single" w:sz="4" w:space="0" w:color="auto"/>
            </w:tcBorders>
            <w:shd w:val="clear" w:color="auto" w:fill="auto"/>
            <w:vAlign w:val="center"/>
            <w:hideMark/>
          </w:tcPr>
          <w:p w14:paraId="035EC4FA"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52BC3AA3"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445935EC"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40</w:t>
            </w:r>
          </w:p>
        </w:tc>
        <w:tc>
          <w:tcPr>
            <w:tcW w:w="2854" w:type="dxa"/>
            <w:tcBorders>
              <w:top w:val="nil"/>
              <w:left w:val="nil"/>
              <w:bottom w:val="single" w:sz="4" w:space="0" w:color="auto"/>
              <w:right w:val="single" w:sz="4" w:space="0" w:color="auto"/>
            </w:tcBorders>
            <w:shd w:val="clear" w:color="auto" w:fill="auto"/>
            <w:vAlign w:val="center"/>
            <w:hideMark/>
          </w:tcPr>
          <w:p w14:paraId="2D767D12"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Królewiecka 15</w:t>
            </w:r>
          </w:p>
        </w:tc>
        <w:tc>
          <w:tcPr>
            <w:tcW w:w="1555" w:type="dxa"/>
            <w:tcBorders>
              <w:top w:val="nil"/>
              <w:left w:val="nil"/>
              <w:bottom w:val="single" w:sz="4" w:space="0" w:color="auto"/>
              <w:right w:val="single" w:sz="4" w:space="0" w:color="auto"/>
            </w:tcBorders>
            <w:shd w:val="clear" w:color="auto" w:fill="auto"/>
            <w:vAlign w:val="center"/>
            <w:hideMark/>
          </w:tcPr>
          <w:p w14:paraId="35A8E951"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175/31</w:t>
            </w:r>
          </w:p>
        </w:tc>
        <w:tc>
          <w:tcPr>
            <w:tcW w:w="4068" w:type="dxa"/>
            <w:tcBorders>
              <w:top w:val="nil"/>
              <w:left w:val="nil"/>
              <w:bottom w:val="single" w:sz="4" w:space="0" w:color="auto"/>
              <w:right w:val="single" w:sz="4" w:space="0" w:color="auto"/>
            </w:tcBorders>
            <w:shd w:val="clear" w:color="auto" w:fill="auto"/>
            <w:vAlign w:val="center"/>
            <w:hideMark/>
          </w:tcPr>
          <w:p w14:paraId="2C0B90BC"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69297CBE"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1A225DDA"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41</w:t>
            </w:r>
          </w:p>
        </w:tc>
        <w:tc>
          <w:tcPr>
            <w:tcW w:w="2854" w:type="dxa"/>
            <w:tcBorders>
              <w:top w:val="nil"/>
              <w:left w:val="nil"/>
              <w:bottom w:val="single" w:sz="4" w:space="0" w:color="auto"/>
              <w:right w:val="single" w:sz="4" w:space="0" w:color="auto"/>
            </w:tcBorders>
            <w:shd w:val="clear" w:color="auto" w:fill="auto"/>
            <w:vAlign w:val="center"/>
            <w:hideMark/>
          </w:tcPr>
          <w:p w14:paraId="3377377B"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Królewiecka 17</w:t>
            </w:r>
          </w:p>
        </w:tc>
        <w:tc>
          <w:tcPr>
            <w:tcW w:w="1555" w:type="dxa"/>
            <w:tcBorders>
              <w:top w:val="nil"/>
              <w:left w:val="nil"/>
              <w:bottom w:val="single" w:sz="4" w:space="0" w:color="auto"/>
              <w:right w:val="single" w:sz="4" w:space="0" w:color="auto"/>
            </w:tcBorders>
            <w:shd w:val="clear" w:color="auto" w:fill="auto"/>
            <w:vAlign w:val="center"/>
            <w:hideMark/>
          </w:tcPr>
          <w:p w14:paraId="7F9847DD"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175/59, 175/105</w:t>
            </w:r>
          </w:p>
        </w:tc>
        <w:tc>
          <w:tcPr>
            <w:tcW w:w="4068" w:type="dxa"/>
            <w:tcBorders>
              <w:top w:val="nil"/>
              <w:left w:val="nil"/>
              <w:bottom w:val="single" w:sz="4" w:space="0" w:color="auto"/>
              <w:right w:val="single" w:sz="4" w:space="0" w:color="auto"/>
            </w:tcBorders>
            <w:shd w:val="clear" w:color="auto" w:fill="auto"/>
            <w:vAlign w:val="center"/>
            <w:hideMark/>
          </w:tcPr>
          <w:p w14:paraId="1009F5DB"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7717A8D3"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77A368FA"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42</w:t>
            </w:r>
          </w:p>
        </w:tc>
        <w:tc>
          <w:tcPr>
            <w:tcW w:w="2854" w:type="dxa"/>
            <w:tcBorders>
              <w:top w:val="nil"/>
              <w:left w:val="nil"/>
              <w:bottom w:val="single" w:sz="4" w:space="0" w:color="auto"/>
              <w:right w:val="single" w:sz="4" w:space="0" w:color="auto"/>
            </w:tcBorders>
            <w:shd w:val="clear" w:color="auto" w:fill="auto"/>
            <w:vAlign w:val="center"/>
            <w:hideMark/>
          </w:tcPr>
          <w:p w14:paraId="52FF247F"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Królewiecka 19</w:t>
            </w:r>
          </w:p>
        </w:tc>
        <w:tc>
          <w:tcPr>
            <w:tcW w:w="1555" w:type="dxa"/>
            <w:tcBorders>
              <w:top w:val="nil"/>
              <w:left w:val="nil"/>
              <w:bottom w:val="single" w:sz="4" w:space="0" w:color="auto"/>
              <w:right w:val="single" w:sz="4" w:space="0" w:color="auto"/>
            </w:tcBorders>
            <w:shd w:val="clear" w:color="auto" w:fill="auto"/>
            <w:vAlign w:val="center"/>
            <w:hideMark/>
          </w:tcPr>
          <w:p w14:paraId="212808B6"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175/51</w:t>
            </w:r>
          </w:p>
        </w:tc>
        <w:tc>
          <w:tcPr>
            <w:tcW w:w="4068" w:type="dxa"/>
            <w:tcBorders>
              <w:top w:val="nil"/>
              <w:left w:val="nil"/>
              <w:bottom w:val="single" w:sz="4" w:space="0" w:color="auto"/>
              <w:right w:val="single" w:sz="4" w:space="0" w:color="auto"/>
            </w:tcBorders>
            <w:shd w:val="clear" w:color="auto" w:fill="auto"/>
            <w:vAlign w:val="center"/>
            <w:hideMark/>
          </w:tcPr>
          <w:p w14:paraId="17E2E92A"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420CBFD6"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61B4AC2C"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43</w:t>
            </w:r>
          </w:p>
        </w:tc>
        <w:tc>
          <w:tcPr>
            <w:tcW w:w="2854" w:type="dxa"/>
            <w:tcBorders>
              <w:top w:val="nil"/>
              <w:left w:val="nil"/>
              <w:bottom w:val="single" w:sz="4" w:space="0" w:color="auto"/>
              <w:right w:val="single" w:sz="4" w:space="0" w:color="auto"/>
            </w:tcBorders>
            <w:shd w:val="clear" w:color="auto" w:fill="auto"/>
            <w:vAlign w:val="center"/>
            <w:hideMark/>
          </w:tcPr>
          <w:p w14:paraId="6B3E0832"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Królewiecka 24A, 24B</w:t>
            </w:r>
          </w:p>
        </w:tc>
        <w:tc>
          <w:tcPr>
            <w:tcW w:w="1555" w:type="dxa"/>
            <w:tcBorders>
              <w:top w:val="nil"/>
              <w:left w:val="nil"/>
              <w:bottom w:val="single" w:sz="4" w:space="0" w:color="auto"/>
              <w:right w:val="single" w:sz="4" w:space="0" w:color="auto"/>
            </w:tcBorders>
            <w:shd w:val="clear" w:color="auto" w:fill="auto"/>
            <w:vAlign w:val="center"/>
            <w:hideMark/>
          </w:tcPr>
          <w:p w14:paraId="45CD5BCD"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144/30</w:t>
            </w:r>
          </w:p>
        </w:tc>
        <w:tc>
          <w:tcPr>
            <w:tcW w:w="4068" w:type="dxa"/>
            <w:tcBorders>
              <w:top w:val="nil"/>
              <w:left w:val="nil"/>
              <w:bottom w:val="single" w:sz="4" w:space="0" w:color="auto"/>
              <w:right w:val="single" w:sz="4" w:space="0" w:color="auto"/>
            </w:tcBorders>
            <w:shd w:val="clear" w:color="auto" w:fill="auto"/>
            <w:vAlign w:val="center"/>
            <w:hideMark/>
          </w:tcPr>
          <w:p w14:paraId="7247A834"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3BB939A9"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7E2852C6"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44</w:t>
            </w:r>
          </w:p>
        </w:tc>
        <w:tc>
          <w:tcPr>
            <w:tcW w:w="2854" w:type="dxa"/>
            <w:tcBorders>
              <w:top w:val="nil"/>
              <w:left w:val="nil"/>
              <w:bottom w:val="single" w:sz="4" w:space="0" w:color="auto"/>
              <w:right w:val="single" w:sz="4" w:space="0" w:color="auto"/>
            </w:tcBorders>
            <w:shd w:val="clear" w:color="auto" w:fill="auto"/>
            <w:vAlign w:val="center"/>
            <w:hideMark/>
          </w:tcPr>
          <w:p w14:paraId="6BFC748E"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Królewiecka 27</w:t>
            </w:r>
          </w:p>
        </w:tc>
        <w:tc>
          <w:tcPr>
            <w:tcW w:w="1555" w:type="dxa"/>
            <w:tcBorders>
              <w:top w:val="nil"/>
              <w:left w:val="nil"/>
              <w:bottom w:val="single" w:sz="4" w:space="0" w:color="auto"/>
              <w:right w:val="single" w:sz="4" w:space="0" w:color="auto"/>
            </w:tcBorders>
            <w:shd w:val="clear" w:color="auto" w:fill="auto"/>
            <w:vAlign w:val="center"/>
            <w:hideMark/>
          </w:tcPr>
          <w:p w14:paraId="4F106AE3"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157/8</w:t>
            </w:r>
          </w:p>
        </w:tc>
        <w:tc>
          <w:tcPr>
            <w:tcW w:w="4068" w:type="dxa"/>
            <w:tcBorders>
              <w:top w:val="nil"/>
              <w:left w:val="nil"/>
              <w:bottom w:val="single" w:sz="4" w:space="0" w:color="auto"/>
              <w:right w:val="single" w:sz="4" w:space="0" w:color="auto"/>
            </w:tcBorders>
            <w:shd w:val="clear" w:color="auto" w:fill="auto"/>
            <w:vAlign w:val="center"/>
            <w:hideMark/>
          </w:tcPr>
          <w:p w14:paraId="43E177AE"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1CE5000E"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4BE5CE01"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45</w:t>
            </w:r>
          </w:p>
        </w:tc>
        <w:tc>
          <w:tcPr>
            <w:tcW w:w="2854" w:type="dxa"/>
            <w:tcBorders>
              <w:top w:val="nil"/>
              <w:left w:val="nil"/>
              <w:bottom w:val="single" w:sz="4" w:space="0" w:color="auto"/>
              <w:right w:val="single" w:sz="4" w:space="0" w:color="auto"/>
            </w:tcBorders>
            <w:shd w:val="clear" w:color="auto" w:fill="auto"/>
            <w:vAlign w:val="center"/>
            <w:hideMark/>
          </w:tcPr>
          <w:p w14:paraId="4A1CCC63"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Królewiecka 28</w:t>
            </w:r>
          </w:p>
        </w:tc>
        <w:tc>
          <w:tcPr>
            <w:tcW w:w="1555" w:type="dxa"/>
            <w:tcBorders>
              <w:top w:val="nil"/>
              <w:left w:val="nil"/>
              <w:bottom w:val="single" w:sz="4" w:space="0" w:color="auto"/>
              <w:right w:val="single" w:sz="4" w:space="0" w:color="auto"/>
            </w:tcBorders>
            <w:shd w:val="clear" w:color="auto" w:fill="auto"/>
            <w:vAlign w:val="center"/>
            <w:hideMark/>
          </w:tcPr>
          <w:p w14:paraId="4DD9CB81"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124/3</w:t>
            </w:r>
          </w:p>
        </w:tc>
        <w:tc>
          <w:tcPr>
            <w:tcW w:w="4068" w:type="dxa"/>
            <w:tcBorders>
              <w:top w:val="nil"/>
              <w:left w:val="nil"/>
              <w:bottom w:val="single" w:sz="4" w:space="0" w:color="auto"/>
              <w:right w:val="single" w:sz="4" w:space="0" w:color="auto"/>
            </w:tcBorders>
            <w:shd w:val="clear" w:color="auto" w:fill="auto"/>
            <w:vAlign w:val="center"/>
            <w:hideMark/>
          </w:tcPr>
          <w:p w14:paraId="3760F007"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 murowany</w:t>
            </w:r>
          </w:p>
        </w:tc>
      </w:tr>
      <w:tr w:rsidR="0012713E" w:rsidRPr="0012713E" w14:paraId="2B73C39D"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183FE5D1"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46</w:t>
            </w:r>
          </w:p>
        </w:tc>
        <w:tc>
          <w:tcPr>
            <w:tcW w:w="2854" w:type="dxa"/>
            <w:tcBorders>
              <w:top w:val="nil"/>
              <w:left w:val="nil"/>
              <w:bottom w:val="single" w:sz="4" w:space="0" w:color="auto"/>
              <w:right w:val="single" w:sz="4" w:space="0" w:color="auto"/>
            </w:tcBorders>
            <w:shd w:val="clear" w:color="auto" w:fill="auto"/>
            <w:vAlign w:val="center"/>
            <w:hideMark/>
          </w:tcPr>
          <w:p w14:paraId="66603666"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Królewiecka 29A</w:t>
            </w:r>
          </w:p>
        </w:tc>
        <w:tc>
          <w:tcPr>
            <w:tcW w:w="1555" w:type="dxa"/>
            <w:tcBorders>
              <w:top w:val="nil"/>
              <w:left w:val="nil"/>
              <w:bottom w:val="single" w:sz="4" w:space="0" w:color="auto"/>
              <w:right w:val="single" w:sz="4" w:space="0" w:color="auto"/>
            </w:tcBorders>
            <w:shd w:val="clear" w:color="auto" w:fill="auto"/>
            <w:vAlign w:val="center"/>
            <w:hideMark/>
          </w:tcPr>
          <w:p w14:paraId="1413DF18"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157/23</w:t>
            </w:r>
          </w:p>
        </w:tc>
        <w:tc>
          <w:tcPr>
            <w:tcW w:w="4068" w:type="dxa"/>
            <w:tcBorders>
              <w:top w:val="nil"/>
              <w:left w:val="nil"/>
              <w:bottom w:val="single" w:sz="4" w:space="0" w:color="auto"/>
              <w:right w:val="single" w:sz="4" w:space="0" w:color="auto"/>
            </w:tcBorders>
            <w:shd w:val="clear" w:color="auto" w:fill="auto"/>
            <w:vAlign w:val="center"/>
            <w:hideMark/>
          </w:tcPr>
          <w:p w14:paraId="59624EBE"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6145C312"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132429CA"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47</w:t>
            </w:r>
          </w:p>
        </w:tc>
        <w:tc>
          <w:tcPr>
            <w:tcW w:w="2854" w:type="dxa"/>
            <w:tcBorders>
              <w:top w:val="nil"/>
              <w:left w:val="nil"/>
              <w:bottom w:val="single" w:sz="4" w:space="0" w:color="auto"/>
              <w:right w:val="single" w:sz="4" w:space="0" w:color="auto"/>
            </w:tcBorders>
            <w:shd w:val="clear" w:color="auto" w:fill="auto"/>
            <w:vAlign w:val="center"/>
            <w:hideMark/>
          </w:tcPr>
          <w:p w14:paraId="6D63F65C"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Królewiecka 31A</w:t>
            </w:r>
          </w:p>
        </w:tc>
        <w:tc>
          <w:tcPr>
            <w:tcW w:w="1555" w:type="dxa"/>
            <w:tcBorders>
              <w:top w:val="nil"/>
              <w:left w:val="nil"/>
              <w:bottom w:val="single" w:sz="4" w:space="0" w:color="auto"/>
              <w:right w:val="single" w:sz="4" w:space="0" w:color="auto"/>
            </w:tcBorders>
            <w:shd w:val="clear" w:color="auto" w:fill="auto"/>
            <w:vAlign w:val="center"/>
            <w:hideMark/>
          </w:tcPr>
          <w:p w14:paraId="2EEF084E"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157/16</w:t>
            </w:r>
          </w:p>
        </w:tc>
        <w:tc>
          <w:tcPr>
            <w:tcW w:w="4068" w:type="dxa"/>
            <w:tcBorders>
              <w:top w:val="nil"/>
              <w:left w:val="nil"/>
              <w:bottom w:val="single" w:sz="4" w:space="0" w:color="auto"/>
              <w:right w:val="single" w:sz="4" w:space="0" w:color="auto"/>
            </w:tcBorders>
            <w:shd w:val="clear" w:color="auto" w:fill="auto"/>
            <w:vAlign w:val="center"/>
            <w:hideMark/>
          </w:tcPr>
          <w:p w14:paraId="231E6CEF"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5C4533D4"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4C5976DC"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48</w:t>
            </w:r>
          </w:p>
        </w:tc>
        <w:tc>
          <w:tcPr>
            <w:tcW w:w="2854" w:type="dxa"/>
            <w:tcBorders>
              <w:top w:val="nil"/>
              <w:left w:val="nil"/>
              <w:bottom w:val="single" w:sz="4" w:space="0" w:color="auto"/>
              <w:right w:val="single" w:sz="4" w:space="0" w:color="auto"/>
            </w:tcBorders>
            <w:shd w:val="clear" w:color="auto" w:fill="auto"/>
            <w:vAlign w:val="center"/>
            <w:hideMark/>
          </w:tcPr>
          <w:p w14:paraId="1F31B04A"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Królewiecka 33</w:t>
            </w:r>
          </w:p>
        </w:tc>
        <w:tc>
          <w:tcPr>
            <w:tcW w:w="1555" w:type="dxa"/>
            <w:tcBorders>
              <w:top w:val="nil"/>
              <w:left w:val="nil"/>
              <w:bottom w:val="single" w:sz="4" w:space="0" w:color="auto"/>
              <w:right w:val="single" w:sz="4" w:space="0" w:color="auto"/>
            </w:tcBorders>
            <w:shd w:val="clear" w:color="auto" w:fill="auto"/>
            <w:vAlign w:val="center"/>
            <w:hideMark/>
          </w:tcPr>
          <w:p w14:paraId="5044BC9B"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157/12</w:t>
            </w:r>
          </w:p>
        </w:tc>
        <w:tc>
          <w:tcPr>
            <w:tcW w:w="4068" w:type="dxa"/>
            <w:tcBorders>
              <w:top w:val="nil"/>
              <w:left w:val="nil"/>
              <w:bottom w:val="single" w:sz="4" w:space="0" w:color="auto"/>
              <w:right w:val="single" w:sz="4" w:space="0" w:color="auto"/>
            </w:tcBorders>
            <w:shd w:val="clear" w:color="auto" w:fill="auto"/>
            <w:vAlign w:val="center"/>
            <w:hideMark/>
          </w:tcPr>
          <w:p w14:paraId="78046936"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618CF603"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65E2258E"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49</w:t>
            </w:r>
          </w:p>
        </w:tc>
        <w:tc>
          <w:tcPr>
            <w:tcW w:w="2854" w:type="dxa"/>
            <w:tcBorders>
              <w:top w:val="nil"/>
              <w:left w:val="nil"/>
              <w:bottom w:val="single" w:sz="4" w:space="0" w:color="auto"/>
              <w:right w:val="single" w:sz="4" w:space="0" w:color="auto"/>
            </w:tcBorders>
            <w:shd w:val="clear" w:color="auto" w:fill="auto"/>
            <w:vAlign w:val="center"/>
            <w:hideMark/>
          </w:tcPr>
          <w:p w14:paraId="2FC794C0"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Królewiecka 34</w:t>
            </w:r>
          </w:p>
        </w:tc>
        <w:tc>
          <w:tcPr>
            <w:tcW w:w="1555" w:type="dxa"/>
            <w:tcBorders>
              <w:top w:val="nil"/>
              <w:left w:val="nil"/>
              <w:bottom w:val="single" w:sz="4" w:space="0" w:color="auto"/>
              <w:right w:val="single" w:sz="4" w:space="0" w:color="auto"/>
            </w:tcBorders>
            <w:shd w:val="clear" w:color="auto" w:fill="auto"/>
            <w:vAlign w:val="center"/>
            <w:hideMark/>
          </w:tcPr>
          <w:p w14:paraId="16A24D43"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281/5</w:t>
            </w:r>
          </w:p>
        </w:tc>
        <w:tc>
          <w:tcPr>
            <w:tcW w:w="4068" w:type="dxa"/>
            <w:tcBorders>
              <w:top w:val="nil"/>
              <w:left w:val="nil"/>
              <w:bottom w:val="single" w:sz="4" w:space="0" w:color="auto"/>
              <w:right w:val="single" w:sz="4" w:space="0" w:color="auto"/>
            </w:tcBorders>
            <w:shd w:val="clear" w:color="auto" w:fill="auto"/>
            <w:vAlign w:val="center"/>
            <w:hideMark/>
          </w:tcPr>
          <w:p w14:paraId="6B7AD010"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4F6C51DC"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77C6C932"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50</w:t>
            </w:r>
          </w:p>
        </w:tc>
        <w:tc>
          <w:tcPr>
            <w:tcW w:w="2854" w:type="dxa"/>
            <w:tcBorders>
              <w:top w:val="nil"/>
              <w:left w:val="nil"/>
              <w:bottom w:val="single" w:sz="4" w:space="0" w:color="auto"/>
              <w:right w:val="single" w:sz="4" w:space="0" w:color="auto"/>
            </w:tcBorders>
            <w:shd w:val="clear" w:color="auto" w:fill="auto"/>
            <w:vAlign w:val="center"/>
            <w:hideMark/>
          </w:tcPr>
          <w:p w14:paraId="202189E3"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Królewiecka 36</w:t>
            </w:r>
          </w:p>
        </w:tc>
        <w:tc>
          <w:tcPr>
            <w:tcW w:w="1555" w:type="dxa"/>
            <w:tcBorders>
              <w:top w:val="nil"/>
              <w:left w:val="nil"/>
              <w:bottom w:val="single" w:sz="4" w:space="0" w:color="auto"/>
              <w:right w:val="single" w:sz="4" w:space="0" w:color="auto"/>
            </w:tcBorders>
            <w:shd w:val="clear" w:color="auto" w:fill="auto"/>
            <w:vAlign w:val="center"/>
            <w:hideMark/>
          </w:tcPr>
          <w:p w14:paraId="41B393B8"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279/1</w:t>
            </w:r>
          </w:p>
        </w:tc>
        <w:tc>
          <w:tcPr>
            <w:tcW w:w="4068" w:type="dxa"/>
            <w:tcBorders>
              <w:top w:val="nil"/>
              <w:left w:val="nil"/>
              <w:bottom w:val="single" w:sz="4" w:space="0" w:color="auto"/>
              <w:right w:val="single" w:sz="4" w:space="0" w:color="auto"/>
            </w:tcBorders>
            <w:shd w:val="clear" w:color="auto" w:fill="auto"/>
            <w:vAlign w:val="center"/>
            <w:hideMark/>
          </w:tcPr>
          <w:p w14:paraId="2136D3E9"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w:t>
            </w:r>
          </w:p>
        </w:tc>
      </w:tr>
      <w:tr w:rsidR="0012713E" w:rsidRPr="0012713E" w14:paraId="555524CC"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098D31F4"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51</w:t>
            </w:r>
          </w:p>
        </w:tc>
        <w:tc>
          <w:tcPr>
            <w:tcW w:w="2854" w:type="dxa"/>
            <w:tcBorders>
              <w:top w:val="nil"/>
              <w:left w:val="nil"/>
              <w:bottom w:val="single" w:sz="4" w:space="0" w:color="auto"/>
              <w:right w:val="single" w:sz="4" w:space="0" w:color="auto"/>
            </w:tcBorders>
            <w:shd w:val="clear" w:color="auto" w:fill="auto"/>
            <w:vAlign w:val="center"/>
            <w:hideMark/>
          </w:tcPr>
          <w:p w14:paraId="08C206A1"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Królewiecka 42</w:t>
            </w:r>
          </w:p>
        </w:tc>
        <w:tc>
          <w:tcPr>
            <w:tcW w:w="1555" w:type="dxa"/>
            <w:tcBorders>
              <w:top w:val="nil"/>
              <w:left w:val="nil"/>
              <w:bottom w:val="single" w:sz="4" w:space="0" w:color="auto"/>
              <w:right w:val="single" w:sz="4" w:space="0" w:color="auto"/>
            </w:tcBorders>
            <w:shd w:val="clear" w:color="auto" w:fill="auto"/>
            <w:vAlign w:val="center"/>
            <w:hideMark/>
          </w:tcPr>
          <w:p w14:paraId="16850FAE"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269/3</w:t>
            </w:r>
          </w:p>
        </w:tc>
        <w:tc>
          <w:tcPr>
            <w:tcW w:w="4068" w:type="dxa"/>
            <w:tcBorders>
              <w:top w:val="nil"/>
              <w:left w:val="nil"/>
              <w:bottom w:val="single" w:sz="4" w:space="0" w:color="auto"/>
              <w:right w:val="single" w:sz="4" w:space="0" w:color="auto"/>
            </w:tcBorders>
            <w:shd w:val="clear" w:color="auto" w:fill="auto"/>
            <w:vAlign w:val="center"/>
            <w:hideMark/>
          </w:tcPr>
          <w:p w14:paraId="09B73ABD" w14:textId="27FAF546"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w:t>
            </w:r>
            <w:r w:rsidR="000D5351" w:rsidRPr="0012713E">
              <w:rPr>
                <w:rFonts w:ascii="Calibri" w:eastAsia="Times New Roman" w:hAnsi="Calibri" w:cs="Times New Roman"/>
                <w:kern w:val="0"/>
                <w:lang w:eastAsia="pl-PL" w:bidi="ar-SA"/>
              </w:rPr>
              <w:t>ienica murowana   (d. szkoła sp</w:t>
            </w:r>
            <w:r w:rsidR="000D5351" w:rsidRPr="0012713E">
              <w:rPr>
                <w:rFonts w:ascii="Calibri" w:eastAsia="Times New Roman" w:hAnsi="Calibri" w:cs="Times New Roman"/>
                <w:kern w:val="0"/>
                <w:lang w:eastAsia="pl-PL" w:bidi="ar-SA"/>
              </w:rPr>
              <w:t>e</w:t>
            </w:r>
            <w:r w:rsidR="000D5351" w:rsidRPr="0012713E">
              <w:rPr>
                <w:rFonts w:ascii="Calibri" w:eastAsia="Times New Roman" w:hAnsi="Calibri" w:cs="Times New Roman"/>
                <w:kern w:val="0"/>
                <w:lang w:eastAsia="pl-PL" w:bidi="ar-SA"/>
              </w:rPr>
              <w:t>c</w:t>
            </w:r>
            <w:r w:rsidRPr="0012713E">
              <w:rPr>
                <w:rFonts w:ascii="Calibri" w:eastAsia="Times New Roman" w:hAnsi="Calibri" w:cs="Times New Roman"/>
                <w:kern w:val="0"/>
                <w:lang w:eastAsia="pl-PL" w:bidi="ar-SA"/>
              </w:rPr>
              <w:t>jalna)</w:t>
            </w:r>
          </w:p>
        </w:tc>
      </w:tr>
      <w:tr w:rsidR="0012713E" w:rsidRPr="0012713E" w14:paraId="71292C98"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3E719288"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lastRenderedPageBreak/>
              <w:t>52</w:t>
            </w:r>
          </w:p>
        </w:tc>
        <w:tc>
          <w:tcPr>
            <w:tcW w:w="2854" w:type="dxa"/>
            <w:tcBorders>
              <w:top w:val="nil"/>
              <w:left w:val="nil"/>
              <w:bottom w:val="single" w:sz="4" w:space="0" w:color="auto"/>
              <w:right w:val="single" w:sz="4" w:space="0" w:color="auto"/>
            </w:tcBorders>
            <w:shd w:val="clear" w:color="auto" w:fill="auto"/>
            <w:vAlign w:val="center"/>
            <w:hideMark/>
          </w:tcPr>
          <w:p w14:paraId="260F3EE1"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Królewiecka 45A</w:t>
            </w:r>
          </w:p>
        </w:tc>
        <w:tc>
          <w:tcPr>
            <w:tcW w:w="1555" w:type="dxa"/>
            <w:tcBorders>
              <w:top w:val="nil"/>
              <w:left w:val="nil"/>
              <w:bottom w:val="single" w:sz="4" w:space="0" w:color="auto"/>
              <w:right w:val="single" w:sz="4" w:space="0" w:color="auto"/>
            </w:tcBorders>
            <w:shd w:val="clear" w:color="auto" w:fill="auto"/>
            <w:vAlign w:val="center"/>
            <w:hideMark/>
          </w:tcPr>
          <w:p w14:paraId="31EBFE8D"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140/4</w:t>
            </w:r>
          </w:p>
        </w:tc>
        <w:tc>
          <w:tcPr>
            <w:tcW w:w="4068" w:type="dxa"/>
            <w:tcBorders>
              <w:top w:val="nil"/>
              <w:left w:val="nil"/>
              <w:bottom w:val="single" w:sz="4" w:space="0" w:color="auto"/>
              <w:right w:val="single" w:sz="4" w:space="0" w:color="auto"/>
            </w:tcBorders>
            <w:shd w:val="clear" w:color="auto" w:fill="auto"/>
            <w:vAlign w:val="center"/>
            <w:hideMark/>
          </w:tcPr>
          <w:p w14:paraId="459145A2"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w:t>
            </w:r>
          </w:p>
        </w:tc>
      </w:tr>
      <w:tr w:rsidR="0012713E" w:rsidRPr="0012713E" w14:paraId="63B9CCA2"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53A0ADC4"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53</w:t>
            </w:r>
          </w:p>
        </w:tc>
        <w:tc>
          <w:tcPr>
            <w:tcW w:w="2854" w:type="dxa"/>
            <w:tcBorders>
              <w:top w:val="nil"/>
              <w:left w:val="nil"/>
              <w:bottom w:val="single" w:sz="4" w:space="0" w:color="auto"/>
              <w:right w:val="single" w:sz="4" w:space="0" w:color="auto"/>
            </w:tcBorders>
            <w:shd w:val="clear" w:color="auto" w:fill="auto"/>
            <w:vAlign w:val="center"/>
            <w:hideMark/>
          </w:tcPr>
          <w:p w14:paraId="56371D6E"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Królewiecka 46</w:t>
            </w:r>
          </w:p>
        </w:tc>
        <w:tc>
          <w:tcPr>
            <w:tcW w:w="1555" w:type="dxa"/>
            <w:tcBorders>
              <w:top w:val="nil"/>
              <w:left w:val="nil"/>
              <w:bottom w:val="single" w:sz="4" w:space="0" w:color="auto"/>
              <w:right w:val="single" w:sz="4" w:space="0" w:color="auto"/>
            </w:tcBorders>
            <w:shd w:val="clear" w:color="auto" w:fill="auto"/>
            <w:vAlign w:val="center"/>
            <w:hideMark/>
          </w:tcPr>
          <w:p w14:paraId="1B70EE03"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272</w:t>
            </w:r>
          </w:p>
        </w:tc>
        <w:tc>
          <w:tcPr>
            <w:tcW w:w="4068" w:type="dxa"/>
            <w:tcBorders>
              <w:top w:val="nil"/>
              <w:left w:val="nil"/>
              <w:bottom w:val="single" w:sz="4" w:space="0" w:color="auto"/>
              <w:right w:val="single" w:sz="4" w:space="0" w:color="auto"/>
            </w:tcBorders>
            <w:shd w:val="clear" w:color="auto" w:fill="auto"/>
            <w:vAlign w:val="center"/>
            <w:hideMark/>
          </w:tcPr>
          <w:p w14:paraId="5667B5E4"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w:t>
            </w:r>
          </w:p>
        </w:tc>
      </w:tr>
      <w:tr w:rsidR="0012713E" w:rsidRPr="0012713E" w14:paraId="2FE1D69D"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69EC56C3"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54</w:t>
            </w:r>
          </w:p>
        </w:tc>
        <w:tc>
          <w:tcPr>
            <w:tcW w:w="2854" w:type="dxa"/>
            <w:tcBorders>
              <w:top w:val="nil"/>
              <w:left w:val="nil"/>
              <w:bottom w:val="single" w:sz="4" w:space="0" w:color="auto"/>
              <w:right w:val="single" w:sz="4" w:space="0" w:color="auto"/>
            </w:tcBorders>
            <w:shd w:val="clear" w:color="auto" w:fill="auto"/>
            <w:vAlign w:val="center"/>
            <w:hideMark/>
          </w:tcPr>
          <w:p w14:paraId="2AC976F8"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Królewiecka 48</w:t>
            </w:r>
          </w:p>
        </w:tc>
        <w:tc>
          <w:tcPr>
            <w:tcW w:w="1555" w:type="dxa"/>
            <w:tcBorders>
              <w:top w:val="nil"/>
              <w:left w:val="nil"/>
              <w:bottom w:val="single" w:sz="4" w:space="0" w:color="auto"/>
              <w:right w:val="single" w:sz="4" w:space="0" w:color="auto"/>
            </w:tcBorders>
            <w:shd w:val="clear" w:color="auto" w:fill="auto"/>
            <w:vAlign w:val="center"/>
            <w:hideMark/>
          </w:tcPr>
          <w:p w14:paraId="0DE5D2CD"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271, 273</w:t>
            </w:r>
          </w:p>
        </w:tc>
        <w:tc>
          <w:tcPr>
            <w:tcW w:w="4068" w:type="dxa"/>
            <w:tcBorders>
              <w:top w:val="nil"/>
              <w:left w:val="nil"/>
              <w:bottom w:val="single" w:sz="4" w:space="0" w:color="auto"/>
              <w:right w:val="single" w:sz="4" w:space="0" w:color="auto"/>
            </w:tcBorders>
            <w:shd w:val="clear" w:color="auto" w:fill="auto"/>
            <w:vAlign w:val="center"/>
            <w:hideMark/>
          </w:tcPr>
          <w:p w14:paraId="44D4B99F"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72A6048B"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05F31450"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55</w:t>
            </w:r>
          </w:p>
        </w:tc>
        <w:tc>
          <w:tcPr>
            <w:tcW w:w="2854" w:type="dxa"/>
            <w:tcBorders>
              <w:top w:val="nil"/>
              <w:left w:val="nil"/>
              <w:bottom w:val="single" w:sz="4" w:space="0" w:color="auto"/>
              <w:right w:val="single" w:sz="4" w:space="0" w:color="auto"/>
            </w:tcBorders>
            <w:shd w:val="clear" w:color="auto" w:fill="auto"/>
            <w:vAlign w:val="center"/>
            <w:hideMark/>
          </w:tcPr>
          <w:p w14:paraId="595EFB48"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Królewiecka 50</w:t>
            </w:r>
          </w:p>
        </w:tc>
        <w:tc>
          <w:tcPr>
            <w:tcW w:w="1555" w:type="dxa"/>
            <w:tcBorders>
              <w:top w:val="nil"/>
              <w:left w:val="nil"/>
              <w:bottom w:val="single" w:sz="4" w:space="0" w:color="auto"/>
              <w:right w:val="single" w:sz="4" w:space="0" w:color="auto"/>
            </w:tcBorders>
            <w:shd w:val="clear" w:color="auto" w:fill="auto"/>
            <w:vAlign w:val="center"/>
            <w:hideMark/>
          </w:tcPr>
          <w:p w14:paraId="2BDAD82B"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270/9</w:t>
            </w:r>
          </w:p>
        </w:tc>
        <w:tc>
          <w:tcPr>
            <w:tcW w:w="4068" w:type="dxa"/>
            <w:tcBorders>
              <w:top w:val="nil"/>
              <w:left w:val="nil"/>
              <w:bottom w:val="single" w:sz="4" w:space="0" w:color="auto"/>
              <w:right w:val="single" w:sz="4" w:space="0" w:color="auto"/>
            </w:tcBorders>
            <w:shd w:val="clear" w:color="auto" w:fill="auto"/>
            <w:vAlign w:val="center"/>
            <w:hideMark/>
          </w:tcPr>
          <w:p w14:paraId="05A3A964"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0F061939"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66093092"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56</w:t>
            </w:r>
          </w:p>
        </w:tc>
        <w:tc>
          <w:tcPr>
            <w:tcW w:w="2854" w:type="dxa"/>
            <w:tcBorders>
              <w:top w:val="nil"/>
              <w:left w:val="nil"/>
              <w:bottom w:val="single" w:sz="4" w:space="0" w:color="auto"/>
              <w:right w:val="single" w:sz="4" w:space="0" w:color="auto"/>
            </w:tcBorders>
            <w:shd w:val="clear" w:color="auto" w:fill="auto"/>
            <w:vAlign w:val="center"/>
            <w:hideMark/>
          </w:tcPr>
          <w:p w14:paraId="0999366C"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Królewiecka 51A</w:t>
            </w:r>
          </w:p>
        </w:tc>
        <w:tc>
          <w:tcPr>
            <w:tcW w:w="1555" w:type="dxa"/>
            <w:tcBorders>
              <w:top w:val="nil"/>
              <w:left w:val="nil"/>
              <w:bottom w:val="single" w:sz="4" w:space="0" w:color="auto"/>
              <w:right w:val="single" w:sz="4" w:space="0" w:color="auto"/>
            </w:tcBorders>
            <w:shd w:val="clear" w:color="auto" w:fill="auto"/>
            <w:vAlign w:val="center"/>
            <w:hideMark/>
          </w:tcPr>
          <w:p w14:paraId="55C9777E"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140/19</w:t>
            </w:r>
          </w:p>
        </w:tc>
        <w:tc>
          <w:tcPr>
            <w:tcW w:w="4068" w:type="dxa"/>
            <w:tcBorders>
              <w:top w:val="nil"/>
              <w:left w:val="nil"/>
              <w:bottom w:val="single" w:sz="4" w:space="0" w:color="auto"/>
              <w:right w:val="single" w:sz="4" w:space="0" w:color="auto"/>
            </w:tcBorders>
            <w:shd w:val="clear" w:color="auto" w:fill="auto"/>
            <w:vAlign w:val="center"/>
            <w:hideMark/>
          </w:tcPr>
          <w:p w14:paraId="2CFA07B3"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02A7D0CC"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78026636"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57</w:t>
            </w:r>
          </w:p>
        </w:tc>
        <w:tc>
          <w:tcPr>
            <w:tcW w:w="2854" w:type="dxa"/>
            <w:tcBorders>
              <w:top w:val="nil"/>
              <w:left w:val="nil"/>
              <w:bottom w:val="single" w:sz="4" w:space="0" w:color="auto"/>
              <w:right w:val="single" w:sz="4" w:space="0" w:color="auto"/>
            </w:tcBorders>
            <w:shd w:val="clear" w:color="auto" w:fill="auto"/>
            <w:vAlign w:val="center"/>
            <w:hideMark/>
          </w:tcPr>
          <w:p w14:paraId="0F1822E7"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Królewiecka 52</w:t>
            </w:r>
          </w:p>
        </w:tc>
        <w:tc>
          <w:tcPr>
            <w:tcW w:w="1555" w:type="dxa"/>
            <w:tcBorders>
              <w:top w:val="nil"/>
              <w:left w:val="nil"/>
              <w:bottom w:val="single" w:sz="4" w:space="0" w:color="auto"/>
              <w:right w:val="single" w:sz="4" w:space="0" w:color="auto"/>
            </w:tcBorders>
            <w:shd w:val="clear" w:color="auto" w:fill="auto"/>
            <w:vAlign w:val="center"/>
            <w:hideMark/>
          </w:tcPr>
          <w:p w14:paraId="2BFFA002"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270/10</w:t>
            </w:r>
          </w:p>
        </w:tc>
        <w:tc>
          <w:tcPr>
            <w:tcW w:w="4068" w:type="dxa"/>
            <w:tcBorders>
              <w:top w:val="nil"/>
              <w:left w:val="nil"/>
              <w:bottom w:val="single" w:sz="4" w:space="0" w:color="auto"/>
              <w:right w:val="single" w:sz="4" w:space="0" w:color="auto"/>
            </w:tcBorders>
            <w:shd w:val="clear" w:color="auto" w:fill="auto"/>
            <w:vAlign w:val="center"/>
            <w:hideMark/>
          </w:tcPr>
          <w:p w14:paraId="08AA2706"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686FB7D0"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7B01DDC0"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58</w:t>
            </w:r>
          </w:p>
        </w:tc>
        <w:tc>
          <w:tcPr>
            <w:tcW w:w="2854" w:type="dxa"/>
            <w:tcBorders>
              <w:top w:val="nil"/>
              <w:left w:val="nil"/>
              <w:bottom w:val="single" w:sz="4" w:space="0" w:color="auto"/>
              <w:right w:val="single" w:sz="4" w:space="0" w:color="auto"/>
            </w:tcBorders>
            <w:shd w:val="clear" w:color="auto" w:fill="auto"/>
            <w:vAlign w:val="center"/>
            <w:hideMark/>
          </w:tcPr>
          <w:p w14:paraId="11A4FF13"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Królewiecka 56</w:t>
            </w:r>
          </w:p>
        </w:tc>
        <w:tc>
          <w:tcPr>
            <w:tcW w:w="1555" w:type="dxa"/>
            <w:tcBorders>
              <w:top w:val="nil"/>
              <w:left w:val="nil"/>
              <w:bottom w:val="single" w:sz="4" w:space="0" w:color="auto"/>
              <w:right w:val="single" w:sz="4" w:space="0" w:color="auto"/>
            </w:tcBorders>
            <w:shd w:val="clear" w:color="auto" w:fill="auto"/>
            <w:vAlign w:val="center"/>
            <w:hideMark/>
          </w:tcPr>
          <w:p w14:paraId="01DA2ABD"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268/3</w:t>
            </w:r>
          </w:p>
        </w:tc>
        <w:tc>
          <w:tcPr>
            <w:tcW w:w="4068" w:type="dxa"/>
            <w:tcBorders>
              <w:top w:val="nil"/>
              <w:left w:val="nil"/>
              <w:bottom w:val="single" w:sz="4" w:space="0" w:color="auto"/>
              <w:right w:val="single" w:sz="4" w:space="0" w:color="auto"/>
            </w:tcBorders>
            <w:shd w:val="clear" w:color="auto" w:fill="auto"/>
            <w:vAlign w:val="center"/>
            <w:hideMark/>
          </w:tcPr>
          <w:p w14:paraId="29A635EE"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 murowany</w:t>
            </w:r>
          </w:p>
        </w:tc>
      </w:tr>
      <w:tr w:rsidR="0012713E" w:rsidRPr="0012713E" w14:paraId="540B6469"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20EB9AEE"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59</w:t>
            </w:r>
          </w:p>
        </w:tc>
        <w:tc>
          <w:tcPr>
            <w:tcW w:w="2854" w:type="dxa"/>
            <w:tcBorders>
              <w:top w:val="nil"/>
              <w:left w:val="nil"/>
              <w:bottom w:val="single" w:sz="4" w:space="0" w:color="auto"/>
              <w:right w:val="single" w:sz="4" w:space="0" w:color="auto"/>
            </w:tcBorders>
            <w:shd w:val="clear" w:color="auto" w:fill="auto"/>
            <w:vAlign w:val="center"/>
            <w:hideMark/>
          </w:tcPr>
          <w:p w14:paraId="09A35350"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Mały Rynek 2</w:t>
            </w:r>
          </w:p>
        </w:tc>
        <w:tc>
          <w:tcPr>
            <w:tcW w:w="1555" w:type="dxa"/>
            <w:tcBorders>
              <w:top w:val="nil"/>
              <w:left w:val="nil"/>
              <w:bottom w:val="single" w:sz="4" w:space="0" w:color="auto"/>
              <w:right w:val="single" w:sz="4" w:space="0" w:color="auto"/>
            </w:tcBorders>
            <w:shd w:val="clear" w:color="auto" w:fill="auto"/>
            <w:vAlign w:val="center"/>
            <w:hideMark/>
          </w:tcPr>
          <w:p w14:paraId="59BFD60A"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90/1</w:t>
            </w:r>
          </w:p>
        </w:tc>
        <w:tc>
          <w:tcPr>
            <w:tcW w:w="4068" w:type="dxa"/>
            <w:tcBorders>
              <w:top w:val="nil"/>
              <w:left w:val="nil"/>
              <w:bottom w:val="single" w:sz="4" w:space="0" w:color="auto"/>
              <w:right w:val="single" w:sz="4" w:space="0" w:color="auto"/>
            </w:tcBorders>
            <w:shd w:val="clear" w:color="auto" w:fill="auto"/>
            <w:vAlign w:val="center"/>
            <w:hideMark/>
          </w:tcPr>
          <w:p w14:paraId="2F831D64"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6BF6EF43"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5417FD3D"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60</w:t>
            </w:r>
          </w:p>
        </w:tc>
        <w:tc>
          <w:tcPr>
            <w:tcW w:w="2854" w:type="dxa"/>
            <w:tcBorders>
              <w:top w:val="nil"/>
              <w:left w:val="nil"/>
              <w:bottom w:val="single" w:sz="4" w:space="0" w:color="auto"/>
              <w:right w:val="single" w:sz="4" w:space="0" w:color="auto"/>
            </w:tcBorders>
            <w:shd w:val="clear" w:color="auto" w:fill="auto"/>
            <w:vAlign w:val="center"/>
            <w:hideMark/>
          </w:tcPr>
          <w:p w14:paraId="375AF8FC"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Mały Rynek 3</w:t>
            </w:r>
          </w:p>
        </w:tc>
        <w:tc>
          <w:tcPr>
            <w:tcW w:w="1555" w:type="dxa"/>
            <w:tcBorders>
              <w:top w:val="nil"/>
              <w:left w:val="nil"/>
              <w:bottom w:val="single" w:sz="4" w:space="0" w:color="auto"/>
              <w:right w:val="single" w:sz="4" w:space="0" w:color="auto"/>
            </w:tcBorders>
            <w:shd w:val="clear" w:color="auto" w:fill="auto"/>
            <w:vAlign w:val="center"/>
            <w:hideMark/>
          </w:tcPr>
          <w:p w14:paraId="380E9DA2"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91/4</w:t>
            </w:r>
          </w:p>
        </w:tc>
        <w:tc>
          <w:tcPr>
            <w:tcW w:w="4068" w:type="dxa"/>
            <w:tcBorders>
              <w:top w:val="nil"/>
              <w:left w:val="nil"/>
              <w:bottom w:val="single" w:sz="4" w:space="0" w:color="auto"/>
              <w:right w:val="single" w:sz="4" w:space="0" w:color="auto"/>
            </w:tcBorders>
            <w:shd w:val="clear" w:color="auto" w:fill="auto"/>
            <w:vAlign w:val="center"/>
            <w:hideMark/>
          </w:tcPr>
          <w:p w14:paraId="23C231A3"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w:t>
            </w:r>
          </w:p>
        </w:tc>
      </w:tr>
      <w:tr w:rsidR="0012713E" w:rsidRPr="0012713E" w14:paraId="08C83500"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7B45CE41"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61</w:t>
            </w:r>
          </w:p>
        </w:tc>
        <w:tc>
          <w:tcPr>
            <w:tcW w:w="2854" w:type="dxa"/>
            <w:tcBorders>
              <w:top w:val="nil"/>
              <w:left w:val="nil"/>
              <w:bottom w:val="single" w:sz="4" w:space="0" w:color="auto"/>
              <w:right w:val="single" w:sz="4" w:space="0" w:color="auto"/>
            </w:tcBorders>
            <w:shd w:val="clear" w:color="auto" w:fill="auto"/>
            <w:vAlign w:val="center"/>
            <w:hideMark/>
          </w:tcPr>
          <w:p w14:paraId="400689A0"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Mały Rynek 4</w:t>
            </w:r>
          </w:p>
        </w:tc>
        <w:tc>
          <w:tcPr>
            <w:tcW w:w="1555" w:type="dxa"/>
            <w:tcBorders>
              <w:top w:val="nil"/>
              <w:left w:val="nil"/>
              <w:bottom w:val="single" w:sz="4" w:space="0" w:color="auto"/>
              <w:right w:val="single" w:sz="4" w:space="0" w:color="auto"/>
            </w:tcBorders>
            <w:shd w:val="clear" w:color="auto" w:fill="auto"/>
            <w:vAlign w:val="center"/>
            <w:hideMark/>
          </w:tcPr>
          <w:p w14:paraId="55DA9C43"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99</w:t>
            </w:r>
          </w:p>
        </w:tc>
        <w:tc>
          <w:tcPr>
            <w:tcW w:w="4068" w:type="dxa"/>
            <w:tcBorders>
              <w:top w:val="nil"/>
              <w:left w:val="nil"/>
              <w:bottom w:val="single" w:sz="4" w:space="0" w:color="auto"/>
              <w:right w:val="single" w:sz="4" w:space="0" w:color="auto"/>
            </w:tcBorders>
            <w:shd w:val="clear" w:color="auto" w:fill="auto"/>
            <w:vAlign w:val="center"/>
            <w:hideMark/>
          </w:tcPr>
          <w:p w14:paraId="3EA987B6"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4B44AB49"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03A5F95A"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62</w:t>
            </w:r>
          </w:p>
        </w:tc>
        <w:tc>
          <w:tcPr>
            <w:tcW w:w="2854" w:type="dxa"/>
            <w:tcBorders>
              <w:top w:val="nil"/>
              <w:left w:val="nil"/>
              <w:bottom w:val="single" w:sz="4" w:space="0" w:color="auto"/>
              <w:right w:val="single" w:sz="4" w:space="0" w:color="auto"/>
            </w:tcBorders>
            <w:shd w:val="clear" w:color="auto" w:fill="auto"/>
            <w:vAlign w:val="center"/>
            <w:hideMark/>
          </w:tcPr>
          <w:p w14:paraId="115B9597"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Mały Rynek 5</w:t>
            </w:r>
          </w:p>
        </w:tc>
        <w:tc>
          <w:tcPr>
            <w:tcW w:w="1555" w:type="dxa"/>
            <w:tcBorders>
              <w:top w:val="nil"/>
              <w:left w:val="nil"/>
              <w:bottom w:val="single" w:sz="4" w:space="0" w:color="auto"/>
              <w:right w:val="single" w:sz="4" w:space="0" w:color="auto"/>
            </w:tcBorders>
            <w:shd w:val="clear" w:color="auto" w:fill="auto"/>
            <w:vAlign w:val="center"/>
            <w:hideMark/>
          </w:tcPr>
          <w:p w14:paraId="0186758F"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100/1</w:t>
            </w:r>
          </w:p>
        </w:tc>
        <w:tc>
          <w:tcPr>
            <w:tcW w:w="4068" w:type="dxa"/>
            <w:tcBorders>
              <w:top w:val="nil"/>
              <w:left w:val="nil"/>
              <w:bottom w:val="single" w:sz="4" w:space="0" w:color="auto"/>
              <w:right w:val="single" w:sz="4" w:space="0" w:color="auto"/>
            </w:tcBorders>
            <w:shd w:val="clear" w:color="auto" w:fill="auto"/>
            <w:vAlign w:val="center"/>
            <w:hideMark/>
          </w:tcPr>
          <w:p w14:paraId="1E58AF2A"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5BF35A63"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246BEA5F"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63</w:t>
            </w:r>
          </w:p>
        </w:tc>
        <w:tc>
          <w:tcPr>
            <w:tcW w:w="2854" w:type="dxa"/>
            <w:tcBorders>
              <w:top w:val="nil"/>
              <w:left w:val="nil"/>
              <w:bottom w:val="single" w:sz="4" w:space="0" w:color="auto"/>
              <w:right w:val="single" w:sz="4" w:space="0" w:color="auto"/>
            </w:tcBorders>
            <w:shd w:val="clear" w:color="auto" w:fill="auto"/>
            <w:vAlign w:val="center"/>
            <w:hideMark/>
          </w:tcPr>
          <w:p w14:paraId="5B0B0E62"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Mickiewicza 2</w:t>
            </w:r>
          </w:p>
        </w:tc>
        <w:tc>
          <w:tcPr>
            <w:tcW w:w="1555" w:type="dxa"/>
            <w:tcBorders>
              <w:top w:val="nil"/>
              <w:left w:val="nil"/>
              <w:bottom w:val="single" w:sz="4" w:space="0" w:color="auto"/>
              <w:right w:val="single" w:sz="4" w:space="0" w:color="auto"/>
            </w:tcBorders>
            <w:shd w:val="clear" w:color="auto" w:fill="auto"/>
            <w:vAlign w:val="center"/>
            <w:hideMark/>
          </w:tcPr>
          <w:p w14:paraId="5233B791"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183/9</w:t>
            </w:r>
          </w:p>
        </w:tc>
        <w:tc>
          <w:tcPr>
            <w:tcW w:w="4068" w:type="dxa"/>
            <w:tcBorders>
              <w:top w:val="nil"/>
              <w:left w:val="nil"/>
              <w:bottom w:val="single" w:sz="4" w:space="0" w:color="auto"/>
              <w:right w:val="single" w:sz="4" w:space="0" w:color="auto"/>
            </w:tcBorders>
            <w:shd w:val="clear" w:color="auto" w:fill="auto"/>
            <w:vAlign w:val="center"/>
            <w:hideMark/>
          </w:tcPr>
          <w:p w14:paraId="25161A15"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w:t>
            </w:r>
          </w:p>
        </w:tc>
      </w:tr>
      <w:tr w:rsidR="0012713E" w:rsidRPr="0012713E" w14:paraId="4197A1EB"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21DF821A"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64</w:t>
            </w:r>
          </w:p>
        </w:tc>
        <w:tc>
          <w:tcPr>
            <w:tcW w:w="2854" w:type="dxa"/>
            <w:tcBorders>
              <w:top w:val="nil"/>
              <w:left w:val="nil"/>
              <w:bottom w:val="single" w:sz="4" w:space="0" w:color="auto"/>
              <w:right w:val="single" w:sz="4" w:space="0" w:color="auto"/>
            </w:tcBorders>
            <w:shd w:val="clear" w:color="auto" w:fill="auto"/>
            <w:vAlign w:val="center"/>
            <w:hideMark/>
          </w:tcPr>
          <w:p w14:paraId="168ED5C5"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Mickiewicza 18</w:t>
            </w:r>
          </w:p>
        </w:tc>
        <w:tc>
          <w:tcPr>
            <w:tcW w:w="1555" w:type="dxa"/>
            <w:tcBorders>
              <w:top w:val="nil"/>
              <w:left w:val="nil"/>
              <w:bottom w:val="single" w:sz="4" w:space="0" w:color="auto"/>
              <w:right w:val="single" w:sz="4" w:space="0" w:color="auto"/>
            </w:tcBorders>
            <w:shd w:val="clear" w:color="auto" w:fill="auto"/>
            <w:vAlign w:val="center"/>
            <w:hideMark/>
          </w:tcPr>
          <w:p w14:paraId="00ABB47F"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170/6</w:t>
            </w:r>
          </w:p>
        </w:tc>
        <w:tc>
          <w:tcPr>
            <w:tcW w:w="4068" w:type="dxa"/>
            <w:tcBorders>
              <w:top w:val="nil"/>
              <w:left w:val="nil"/>
              <w:bottom w:val="single" w:sz="4" w:space="0" w:color="auto"/>
              <w:right w:val="single" w:sz="4" w:space="0" w:color="auto"/>
            </w:tcBorders>
            <w:shd w:val="clear" w:color="auto" w:fill="auto"/>
            <w:vAlign w:val="center"/>
            <w:hideMark/>
          </w:tcPr>
          <w:p w14:paraId="56381C04"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 murowany</w:t>
            </w:r>
          </w:p>
        </w:tc>
      </w:tr>
      <w:tr w:rsidR="0012713E" w:rsidRPr="0012713E" w14:paraId="0A11C884"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712B78DA"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65</w:t>
            </w:r>
          </w:p>
        </w:tc>
        <w:tc>
          <w:tcPr>
            <w:tcW w:w="2854" w:type="dxa"/>
            <w:tcBorders>
              <w:top w:val="nil"/>
              <w:left w:val="nil"/>
              <w:bottom w:val="single" w:sz="4" w:space="0" w:color="auto"/>
              <w:right w:val="single" w:sz="4" w:space="0" w:color="auto"/>
            </w:tcBorders>
            <w:shd w:val="clear" w:color="auto" w:fill="auto"/>
            <w:vAlign w:val="center"/>
            <w:hideMark/>
          </w:tcPr>
          <w:p w14:paraId="2BC84426"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Mickiewicza 20</w:t>
            </w:r>
          </w:p>
        </w:tc>
        <w:tc>
          <w:tcPr>
            <w:tcW w:w="1555" w:type="dxa"/>
            <w:tcBorders>
              <w:top w:val="nil"/>
              <w:left w:val="nil"/>
              <w:bottom w:val="single" w:sz="4" w:space="0" w:color="auto"/>
              <w:right w:val="single" w:sz="4" w:space="0" w:color="auto"/>
            </w:tcBorders>
            <w:shd w:val="clear" w:color="auto" w:fill="auto"/>
            <w:vAlign w:val="center"/>
            <w:hideMark/>
          </w:tcPr>
          <w:p w14:paraId="3CEB3082"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170/15</w:t>
            </w:r>
          </w:p>
        </w:tc>
        <w:tc>
          <w:tcPr>
            <w:tcW w:w="4068" w:type="dxa"/>
            <w:tcBorders>
              <w:top w:val="nil"/>
              <w:left w:val="nil"/>
              <w:bottom w:val="single" w:sz="4" w:space="0" w:color="auto"/>
              <w:right w:val="single" w:sz="4" w:space="0" w:color="auto"/>
            </w:tcBorders>
            <w:shd w:val="clear" w:color="auto" w:fill="auto"/>
            <w:vAlign w:val="center"/>
            <w:hideMark/>
          </w:tcPr>
          <w:p w14:paraId="25B0C8BD"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7701DE79"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674618DD"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66</w:t>
            </w:r>
          </w:p>
        </w:tc>
        <w:tc>
          <w:tcPr>
            <w:tcW w:w="2854" w:type="dxa"/>
            <w:tcBorders>
              <w:top w:val="nil"/>
              <w:left w:val="nil"/>
              <w:bottom w:val="single" w:sz="4" w:space="0" w:color="auto"/>
              <w:right w:val="single" w:sz="4" w:space="0" w:color="auto"/>
            </w:tcBorders>
            <w:shd w:val="clear" w:color="auto" w:fill="auto"/>
            <w:vAlign w:val="center"/>
            <w:hideMark/>
          </w:tcPr>
          <w:p w14:paraId="0734B6DF"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Moniuszki 1</w:t>
            </w:r>
          </w:p>
        </w:tc>
        <w:tc>
          <w:tcPr>
            <w:tcW w:w="1555" w:type="dxa"/>
            <w:tcBorders>
              <w:top w:val="nil"/>
              <w:left w:val="nil"/>
              <w:bottom w:val="single" w:sz="4" w:space="0" w:color="auto"/>
              <w:right w:val="single" w:sz="4" w:space="0" w:color="auto"/>
            </w:tcBorders>
            <w:shd w:val="clear" w:color="auto" w:fill="auto"/>
            <w:vAlign w:val="center"/>
            <w:hideMark/>
          </w:tcPr>
          <w:p w14:paraId="0C5841A9"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179</w:t>
            </w:r>
          </w:p>
        </w:tc>
        <w:tc>
          <w:tcPr>
            <w:tcW w:w="4068" w:type="dxa"/>
            <w:tcBorders>
              <w:top w:val="nil"/>
              <w:left w:val="nil"/>
              <w:bottom w:val="single" w:sz="4" w:space="0" w:color="auto"/>
              <w:right w:val="single" w:sz="4" w:space="0" w:color="auto"/>
            </w:tcBorders>
            <w:shd w:val="clear" w:color="auto" w:fill="auto"/>
            <w:vAlign w:val="center"/>
            <w:hideMark/>
          </w:tcPr>
          <w:p w14:paraId="30DBB029"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19DDA2A2"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1DC0B009"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67</w:t>
            </w:r>
          </w:p>
        </w:tc>
        <w:tc>
          <w:tcPr>
            <w:tcW w:w="2854" w:type="dxa"/>
            <w:tcBorders>
              <w:top w:val="nil"/>
              <w:left w:val="nil"/>
              <w:bottom w:val="single" w:sz="4" w:space="0" w:color="auto"/>
              <w:right w:val="single" w:sz="4" w:space="0" w:color="auto"/>
            </w:tcBorders>
            <w:shd w:val="clear" w:color="auto" w:fill="auto"/>
            <w:vAlign w:val="center"/>
            <w:hideMark/>
          </w:tcPr>
          <w:p w14:paraId="042E084A"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Moniuszki 3</w:t>
            </w:r>
          </w:p>
        </w:tc>
        <w:tc>
          <w:tcPr>
            <w:tcW w:w="1555" w:type="dxa"/>
            <w:tcBorders>
              <w:top w:val="nil"/>
              <w:left w:val="nil"/>
              <w:bottom w:val="single" w:sz="4" w:space="0" w:color="auto"/>
              <w:right w:val="single" w:sz="4" w:space="0" w:color="auto"/>
            </w:tcBorders>
            <w:shd w:val="clear" w:color="auto" w:fill="auto"/>
            <w:vAlign w:val="center"/>
            <w:hideMark/>
          </w:tcPr>
          <w:p w14:paraId="7500A924"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178/15</w:t>
            </w:r>
          </w:p>
        </w:tc>
        <w:tc>
          <w:tcPr>
            <w:tcW w:w="4068" w:type="dxa"/>
            <w:tcBorders>
              <w:top w:val="nil"/>
              <w:left w:val="nil"/>
              <w:bottom w:val="single" w:sz="4" w:space="0" w:color="auto"/>
              <w:right w:val="single" w:sz="4" w:space="0" w:color="auto"/>
            </w:tcBorders>
            <w:shd w:val="clear" w:color="auto" w:fill="auto"/>
            <w:vAlign w:val="center"/>
            <w:hideMark/>
          </w:tcPr>
          <w:p w14:paraId="3565B500"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4BE76052"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66B4EE53"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68</w:t>
            </w:r>
          </w:p>
        </w:tc>
        <w:tc>
          <w:tcPr>
            <w:tcW w:w="2854" w:type="dxa"/>
            <w:tcBorders>
              <w:top w:val="nil"/>
              <w:left w:val="nil"/>
              <w:bottom w:val="single" w:sz="4" w:space="0" w:color="auto"/>
              <w:right w:val="single" w:sz="4" w:space="0" w:color="auto"/>
            </w:tcBorders>
            <w:shd w:val="clear" w:color="auto" w:fill="auto"/>
            <w:vAlign w:val="center"/>
            <w:hideMark/>
          </w:tcPr>
          <w:p w14:paraId="4627DF50"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Mrongowiusza 1</w:t>
            </w:r>
          </w:p>
        </w:tc>
        <w:tc>
          <w:tcPr>
            <w:tcW w:w="1555" w:type="dxa"/>
            <w:tcBorders>
              <w:top w:val="nil"/>
              <w:left w:val="nil"/>
              <w:bottom w:val="single" w:sz="4" w:space="0" w:color="auto"/>
              <w:right w:val="single" w:sz="4" w:space="0" w:color="auto"/>
            </w:tcBorders>
            <w:shd w:val="clear" w:color="auto" w:fill="auto"/>
            <w:vAlign w:val="center"/>
            <w:hideMark/>
          </w:tcPr>
          <w:p w14:paraId="02AECEE4"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30/1</w:t>
            </w:r>
          </w:p>
        </w:tc>
        <w:tc>
          <w:tcPr>
            <w:tcW w:w="4068" w:type="dxa"/>
            <w:tcBorders>
              <w:top w:val="nil"/>
              <w:left w:val="nil"/>
              <w:bottom w:val="single" w:sz="4" w:space="0" w:color="auto"/>
              <w:right w:val="single" w:sz="4" w:space="0" w:color="auto"/>
            </w:tcBorders>
            <w:shd w:val="clear" w:color="auto" w:fill="auto"/>
            <w:vAlign w:val="center"/>
            <w:hideMark/>
          </w:tcPr>
          <w:p w14:paraId="0743B79B"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stróżówka stadionu I</w:t>
            </w:r>
          </w:p>
        </w:tc>
      </w:tr>
      <w:tr w:rsidR="0012713E" w:rsidRPr="0012713E" w14:paraId="00D797F3"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0666FE4D"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69</w:t>
            </w:r>
          </w:p>
        </w:tc>
        <w:tc>
          <w:tcPr>
            <w:tcW w:w="2854" w:type="dxa"/>
            <w:tcBorders>
              <w:top w:val="nil"/>
              <w:left w:val="nil"/>
              <w:bottom w:val="single" w:sz="4" w:space="0" w:color="auto"/>
              <w:right w:val="single" w:sz="4" w:space="0" w:color="auto"/>
            </w:tcBorders>
            <w:shd w:val="clear" w:color="auto" w:fill="auto"/>
            <w:vAlign w:val="center"/>
            <w:hideMark/>
          </w:tcPr>
          <w:p w14:paraId="38369655"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Mrongowiusza 1A</w:t>
            </w:r>
          </w:p>
        </w:tc>
        <w:tc>
          <w:tcPr>
            <w:tcW w:w="1555" w:type="dxa"/>
            <w:tcBorders>
              <w:top w:val="nil"/>
              <w:left w:val="nil"/>
              <w:bottom w:val="single" w:sz="4" w:space="0" w:color="auto"/>
              <w:right w:val="single" w:sz="4" w:space="0" w:color="auto"/>
            </w:tcBorders>
            <w:shd w:val="clear" w:color="auto" w:fill="auto"/>
            <w:vAlign w:val="center"/>
            <w:hideMark/>
          </w:tcPr>
          <w:p w14:paraId="213203DC"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30/1</w:t>
            </w:r>
          </w:p>
        </w:tc>
        <w:tc>
          <w:tcPr>
            <w:tcW w:w="4068" w:type="dxa"/>
            <w:tcBorders>
              <w:top w:val="nil"/>
              <w:left w:val="nil"/>
              <w:bottom w:val="single" w:sz="4" w:space="0" w:color="auto"/>
              <w:right w:val="single" w:sz="4" w:space="0" w:color="auto"/>
            </w:tcBorders>
            <w:shd w:val="clear" w:color="auto" w:fill="auto"/>
            <w:vAlign w:val="center"/>
            <w:hideMark/>
          </w:tcPr>
          <w:p w14:paraId="16CAE59E"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stróżówka stadionu II</w:t>
            </w:r>
          </w:p>
        </w:tc>
      </w:tr>
      <w:tr w:rsidR="0012713E" w:rsidRPr="0012713E" w14:paraId="4ABEF613"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69ECE592"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70</w:t>
            </w:r>
          </w:p>
        </w:tc>
        <w:tc>
          <w:tcPr>
            <w:tcW w:w="2854" w:type="dxa"/>
            <w:tcBorders>
              <w:top w:val="nil"/>
              <w:left w:val="nil"/>
              <w:bottom w:val="single" w:sz="4" w:space="0" w:color="auto"/>
              <w:right w:val="single" w:sz="4" w:space="0" w:color="auto"/>
            </w:tcBorders>
            <w:shd w:val="clear" w:color="auto" w:fill="auto"/>
            <w:vAlign w:val="center"/>
            <w:hideMark/>
          </w:tcPr>
          <w:p w14:paraId="402FF6E5"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Mrongowiusza 4</w:t>
            </w:r>
          </w:p>
        </w:tc>
        <w:tc>
          <w:tcPr>
            <w:tcW w:w="1555" w:type="dxa"/>
            <w:tcBorders>
              <w:top w:val="nil"/>
              <w:left w:val="nil"/>
              <w:bottom w:val="single" w:sz="4" w:space="0" w:color="auto"/>
              <w:right w:val="single" w:sz="4" w:space="0" w:color="auto"/>
            </w:tcBorders>
            <w:shd w:val="clear" w:color="auto" w:fill="auto"/>
            <w:vAlign w:val="center"/>
            <w:hideMark/>
          </w:tcPr>
          <w:p w14:paraId="0B1F80DE"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36/2</w:t>
            </w:r>
          </w:p>
        </w:tc>
        <w:tc>
          <w:tcPr>
            <w:tcW w:w="4068" w:type="dxa"/>
            <w:tcBorders>
              <w:top w:val="nil"/>
              <w:left w:val="nil"/>
              <w:bottom w:val="single" w:sz="4" w:space="0" w:color="auto"/>
              <w:right w:val="single" w:sz="4" w:space="0" w:color="auto"/>
            </w:tcBorders>
            <w:shd w:val="clear" w:color="auto" w:fill="auto"/>
            <w:vAlign w:val="center"/>
            <w:hideMark/>
          </w:tcPr>
          <w:p w14:paraId="529F77AC"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55262250"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1AF302A8"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71</w:t>
            </w:r>
          </w:p>
        </w:tc>
        <w:tc>
          <w:tcPr>
            <w:tcW w:w="2854" w:type="dxa"/>
            <w:tcBorders>
              <w:top w:val="nil"/>
              <w:left w:val="nil"/>
              <w:bottom w:val="single" w:sz="4" w:space="0" w:color="auto"/>
              <w:right w:val="single" w:sz="4" w:space="0" w:color="auto"/>
            </w:tcBorders>
            <w:shd w:val="clear" w:color="auto" w:fill="auto"/>
            <w:vAlign w:val="center"/>
            <w:hideMark/>
          </w:tcPr>
          <w:p w14:paraId="77B9B301"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Mrongowiusza 8</w:t>
            </w:r>
          </w:p>
        </w:tc>
        <w:tc>
          <w:tcPr>
            <w:tcW w:w="1555" w:type="dxa"/>
            <w:tcBorders>
              <w:top w:val="nil"/>
              <w:left w:val="nil"/>
              <w:bottom w:val="single" w:sz="4" w:space="0" w:color="auto"/>
              <w:right w:val="single" w:sz="4" w:space="0" w:color="auto"/>
            </w:tcBorders>
            <w:shd w:val="clear" w:color="auto" w:fill="auto"/>
            <w:vAlign w:val="center"/>
            <w:hideMark/>
          </w:tcPr>
          <w:p w14:paraId="2A15349C"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38</w:t>
            </w:r>
          </w:p>
        </w:tc>
        <w:tc>
          <w:tcPr>
            <w:tcW w:w="4068" w:type="dxa"/>
            <w:tcBorders>
              <w:top w:val="nil"/>
              <w:left w:val="nil"/>
              <w:bottom w:val="single" w:sz="4" w:space="0" w:color="auto"/>
              <w:right w:val="single" w:sz="4" w:space="0" w:color="auto"/>
            </w:tcBorders>
            <w:shd w:val="clear" w:color="auto" w:fill="auto"/>
            <w:vAlign w:val="center"/>
            <w:hideMark/>
          </w:tcPr>
          <w:p w14:paraId="0A901945"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6312E83A"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32FF4462"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72</w:t>
            </w:r>
          </w:p>
        </w:tc>
        <w:tc>
          <w:tcPr>
            <w:tcW w:w="2854" w:type="dxa"/>
            <w:tcBorders>
              <w:top w:val="nil"/>
              <w:left w:val="nil"/>
              <w:bottom w:val="single" w:sz="4" w:space="0" w:color="auto"/>
              <w:right w:val="single" w:sz="4" w:space="0" w:color="auto"/>
            </w:tcBorders>
            <w:shd w:val="clear" w:color="auto" w:fill="auto"/>
            <w:vAlign w:val="center"/>
            <w:hideMark/>
          </w:tcPr>
          <w:p w14:paraId="05EF3DF8"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Mrongowiusza 32</w:t>
            </w:r>
          </w:p>
        </w:tc>
        <w:tc>
          <w:tcPr>
            <w:tcW w:w="1555" w:type="dxa"/>
            <w:tcBorders>
              <w:top w:val="nil"/>
              <w:left w:val="nil"/>
              <w:bottom w:val="single" w:sz="4" w:space="0" w:color="auto"/>
              <w:right w:val="single" w:sz="4" w:space="0" w:color="auto"/>
            </w:tcBorders>
            <w:shd w:val="clear" w:color="auto" w:fill="auto"/>
            <w:vAlign w:val="center"/>
            <w:hideMark/>
          </w:tcPr>
          <w:p w14:paraId="462908D1"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168/2</w:t>
            </w:r>
          </w:p>
        </w:tc>
        <w:tc>
          <w:tcPr>
            <w:tcW w:w="4068" w:type="dxa"/>
            <w:tcBorders>
              <w:top w:val="nil"/>
              <w:left w:val="nil"/>
              <w:bottom w:val="single" w:sz="4" w:space="0" w:color="auto"/>
              <w:right w:val="single" w:sz="4" w:space="0" w:color="auto"/>
            </w:tcBorders>
            <w:shd w:val="clear" w:color="auto" w:fill="auto"/>
            <w:vAlign w:val="center"/>
            <w:hideMark/>
          </w:tcPr>
          <w:p w14:paraId="2F441CD5"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3B2B0927"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6763D288"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73</w:t>
            </w:r>
          </w:p>
        </w:tc>
        <w:tc>
          <w:tcPr>
            <w:tcW w:w="2854" w:type="dxa"/>
            <w:tcBorders>
              <w:top w:val="nil"/>
              <w:left w:val="nil"/>
              <w:bottom w:val="single" w:sz="4" w:space="0" w:color="auto"/>
              <w:right w:val="single" w:sz="4" w:space="0" w:color="auto"/>
            </w:tcBorders>
            <w:shd w:val="clear" w:color="auto" w:fill="auto"/>
            <w:vAlign w:val="center"/>
            <w:hideMark/>
          </w:tcPr>
          <w:p w14:paraId="7B90A6F6"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Mrongowiusza 38</w:t>
            </w:r>
          </w:p>
        </w:tc>
        <w:tc>
          <w:tcPr>
            <w:tcW w:w="1555" w:type="dxa"/>
            <w:tcBorders>
              <w:top w:val="nil"/>
              <w:left w:val="nil"/>
              <w:bottom w:val="single" w:sz="4" w:space="0" w:color="auto"/>
              <w:right w:val="single" w:sz="4" w:space="0" w:color="auto"/>
            </w:tcBorders>
            <w:shd w:val="clear" w:color="auto" w:fill="auto"/>
            <w:vAlign w:val="center"/>
            <w:hideMark/>
          </w:tcPr>
          <w:p w14:paraId="7762195C"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165</w:t>
            </w:r>
          </w:p>
        </w:tc>
        <w:tc>
          <w:tcPr>
            <w:tcW w:w="4068" w:type="dxa"/>
            <w:tcBorders>
              <w:top w:val="nil"/>
              <w:left w:val="nil"/>
              <w:bottom w:val="single" w:sz="4" w:space="0" w:color="auto"/>
              <w:right w:val="single" w:sz="4" w:space="0" w:color="auto"/>
            </w:tcBorders>
            <w:shd w:val="clear" w:color="auto" w:fill="auto"/>
            <w:vAlign w:val="center"/>
            <w:hideMark/>
          </w:tcPr>
          <w:p w14:paraId="0973D124"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w:t>
            </w:r>
          </w:p>
        </w:tc>
      </w:tr>
      <w:tr w:rsidR="0012713E" w:rsidRPr="0012713E" w14:paraId="123B56DE"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7D0AE40C"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74</w:t>
            </w:r>
          </w:p>
        </w:tc>
        <w:tc>
          <w:tcPr>
            <w:tcW w:w="2854" w:type="dxa"/>
            <w:tcBorders>
              <w:top w:val="nil"/>
              <w:left w:val="nil"/>
              <w:bottom w:val="single" w:sz="4" w:space="0" w:color="auto"/>
              <w:right w:val="single" w:sz="4" w:space="0" w:color="auto"/>
            </w:tcBorders>
            <w:shd w:val="clear" w:color="auto" w:fill="auto"/>
            <w:vAlign w:val="center"/>
            <w:hideMark/>
          </w:tcPr>
          <w:p w14:paraId="25DB9A1F"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Mrongowiusza 42</w:t>
            </w:r>
          </w:p>
        </w:tc>
        <w:tc>
          <w:tcPr>
            <w:tcW w:w="1555" w:type="dxa"/>
            <w:tcBorders>
              <w:top w:val="nil"/>
              <w:left w:val="nil"/>
              <w:bottom w:val="single" w:sz="4" w:space="0" w:color="auto"/>
              <w:right w:val="single" w:sz="4" w:space="0" w:color="auto"/>
            </w:tcBorders>
            <w:shd w:val="clear" w:color="auto" w:fill="auto"/>
            <w:vAlign w:val="center"/>
            <w:hideMark/>
          </w:tcPr>
          <w:p w14:paraId="74B4512E"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163/1</w:t>
            </w:r>
          </w:p>
        </w:tc>
        <w:tc>
          <w:tcPr>
            <w:tcW w:w="4068" w:type="dxa"/>
            <w:tcBorders>
              <w:top w:val="nil"/>
              <w:left w:val="nil"/>
              <w:bottom w:val="single" w:sz="4" w:space="0" w:color="auto"/>
              <w:right w:val="single" w:sz="4" w:space="0" w:color="auto"/>
            </w:tcBorders>
            <w:shd w:val="clear" w:color="auto" w:fill="auto"/>
            <w:vAlign w:val="center"/>
            <w:hideMark/>
          </w:tcPr>
          <w:p w14:paraId="449B3B36"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w:t>
            </w:r>
          </w:p>
        </w:tc>
      </w:tr>
      <w:tr w:rsidR="0012713E" w:rsidRPr="0012713E" w14:paraId="6A8EB95F"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09804ABC"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75</w:t>
            </w:r>
          </w:p>
        </w:tc>
        <w:tc>
          <w:tcPr>
            <w:tcW w:w="2854" w:type="dxa"/>
            <w:tcBorders>
              <w:top w:val="nil"/>
              <w:left w:val="nil"/>
              <w:bottom w:val="single" w:sz="4" w:space="0" w:color="auto"/>
              <w:right w:val="single" w:sz="4" w:space="0" w:color="auto"/>
            </w:tcBorders>
            <w:shd w:val="clear" w:color="auto" w:fill="auto"/>
            <w:vAlign w:val="center"/>
            <w:hideMark/>
          </w:tcPr>
          <w:p w14:paraId="19BFB7BC"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Mrongowiusza 67</w:t>
            </w:r>
          </w:p>
        </w:tc>
        <w:tc>
          <w:tcPr>
            <w:tcW w:w="1555" w:type="dxa"/>
            <w:tcBorders>
              <w:top w:val="nil"/>
              <w:left w:val="nil"/>
              <w:bottom w:val="single" w:sz="4" w:space="0" w:color="auto"/>
              <w:right w:val="single" w:sz="4" w:space="0" w:color="auto"/>
            </w:tcBorders>
            <w:shd w:val="clear" w:color="auto" w:fill="auto"/>
            <w:vAlign w:val="center"/>
            <w:hideMark/>
          </w:tcPr>
          <w:p w14:paraId="6AF86BEE"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80/2</w:t>
            </w:r>
          </w:p>
        </w:tc>
        <w:tc>
          <w:tcPr>
            <w:tcW w:w="4068" w:type="dxa"/>
            <w:tcBorders>
              <w:top w:val="nil"/>
              <w:left w:val="nil"/>
              <w:bottom w:val="single" w:sz="4" w:space="0" w:color="auto"/>
              <w:right w:val="single" w:sz="4" w:space="0" w:color="auto"/>
            </w:tcBorders>
            <w:shd w:val="clear" w:color="auto" w:fill="auto"/>
            <w:vAlign w:val="center"/>
            <w:hideMark/>
          </w:tcPr>
          <w:p w14:paraId="575171FC"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w:t>
            </w:r>
          </w:p>
        </w:tc>
      </w:tr>
      <w:tr w:rsidR="0012713E" w:rsidRPr="0012713E" w14:paraId="4C77E818"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006A4FC7"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76</w:t>
            </w:r>
          </w:p>
        </w:tc>
        <w:tc>
          <w:tcPr>
            <w:tcW w:w="2854" w:type="dxa"/>
            <w:tcBorders>
              <w:top w:val="nil"/>
              <w:left w:val="nil"/>
              <w:bottom w:val="single" w:sz="4" w:space="0" w:color="auto"/>
              <w:right w:val="single" w:sz="4" w:space="0" w:color="auto"/>
            </w:tcBorders>
            <w:shd w:val="clear" w:color="auto" w:fill="auto"/>
            <w:vAlign w:val="center"/>
            <w:hideMark/>
          </w:tcPr>
          <w:p w14:paraId="098325BE"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Mrongowiusza 58</w:t>
            </w:r>
          </w:p>
        </w:tc>
        <w:tc>
          <w:tcPr>
            <w:tcW w:w="1555" w:type="dxa"/>
            <w:tcBorders>
              <w:top w:val="nil"/>
              <w:left w:val="nil"/>
              <w:bottom w:val="single" w:sz="4" w:space="0" w:color="auto"/>
              <w:right w:val="single" w:sz="4" w:space="0" w:color="auto"/>
            </w:tcBorders>
            <w:shd w:val="clear" w:color="auto" w:fill="auto"/>
            <w:vAlign w:val="center"/>
            <w:hideMark/>
          </w:tcPr>
          <w:p w14:paraId="074B9018"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142</w:t>
            </w:r>
          </w:p>
        </w:tc>
        <w:tc>
          <w:tcPr>
            <w:tcW w:w="4068" w:type="dxa"/>
            <w:tcBorders>
              <w:top w:val="nil"/>
              <w:left w:val="nil"/>
              <w:bottom w:val="single" w:sz="4" w:space="0" w:color="auto"/>
              <w:right w:val="single" w:sz="4" w:space="0" w:color="auto"/>
            </w:tcBorders>
            <w:shd w:val="clear" w:color="auto" w:fill="auto"/>
            <w:vAlign w:val="center"/>
            <w:hideMark/>
          </w:tcPr>
          <w:p w14:paraId="78E38BD2"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 murowany</w:t>
            </w:r>
          </w:p>
        </w:tc>
      </w:tr>
      <w:tr w:rsidR="0012713E" w:rsidRPr="0012713E" w14:paraId="5D0A5310"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2F0FB910"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77</w:t>
            </w:r>
          </w:p>
        </w:tc>
        <w:tc>
          <w:tcPr>
            <w:tcW w:w="2854" w:type="dxa"/>
            <w:tcBorders>
              <w:top w:val="nil"/>
              <w:left w:val="nil"/>
              <w:bottom w:val="single" w:sz="4" w:space="0" w:color="auto"/>
              <w:right w:val="single" w:sz="4" w:space="0" w:color="auto"/>
            </w:tcBorders>
            <w:shd w:val="clear" w:color="auto" w:fill="auto"/>
            <w:vAlign w:val="center"/>
            <w:hideMark/>
          </w:tcPr>
          <w:p w14:paraId="093B5436"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Mrongowiusza 59A</w:t>
            </w:r>
          </w:p>
        </w:tc>
        <w:tc>
          <w:tcPr>
            <w:tcW w:w="1555" w:type="dxa"/>
            <w:tcBorders>
              <w:top w:val="nil"/>
              <w:left w:val="nil"/>
              <w:bottom w:val="single" w:sz="4" w:space="0" w:color="auto"/>
              <w:right w:val="single" w:sz="4" w:space="0" w:color="auto"/>
            </w:tcBorders>
            <w:shd w:val="clear" w:color="auto" w:fill="auto"/>
            <w:vAlign w:val="center"/>
            <w:hideMark/>
          </w:tcPr>
          <w:p w14:paraId="441A5457"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81/3</w:t>
            </w:r>
          </w:p>
        </w:tc>
        <w:tc>
          <w:tcPr>
            <w:tcW w:w="4068" w:type="dxa"/>
            <w:tcBorders>
              <w:top w:val="nil"/>
              <w:left w:val="nil"/>
              <w:bottom w:val="single" w:sz="4" w:space="0" w:color="auto"/>
              <w:right w:val="single" w:sz="4" w:space="0" w:color="auto"/>
            </w:tcBorders>
            <w:shd w:val="clear" w:color="auto" w:fill="auto"/>
            <w:vAlign w:val="center"/>
            <w:hideMark/>
          </w:tcPr>
          <w:p w14:paraId="41225457"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 murowany</w:t>
            </w:r>
          </w:p>
        </w:tc>
      </w:tr>
      <w:tr w:rsidR="0012713E" w:rsidRPr="0012713E" w14:paraId="6710C4E1"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70217543"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78</w:t>
            </w:r>
          </w:p>
        </w:tc>
        <w:tc>
          <w:tcPr>
            <w:tcW w:w="2854" w:type="dxa"/>
            <w:tcBorders>
              <w:top w:val="nil"/>
              <w:left w:val="nil"/>
              <w:bottom w:val="single" w:sz="4" w:space="0" w:color="auto"/>
              <w:right w:val="single" w:sz="4" w:space="0" w:color="auto"/>
            </w:tcBorders>
            <w:shd w:val="clear" w:color="auto" w:fill="auto"/>
            <w:vAlign w:val="center"/>
            <w:hideMark/>
          </w:tcPr>
          <w:p w14:paraId="4E9C6D1F"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Mrongowiusza 61</w:t>
            </w:r>
          </w:p>
        </w:tc>
        <w:tc>
          <w:tcPr>
            <w:tcW w:w="1555" w:type="dxa"/>
            <w:tcBorders>
              <w:top w:val="nil"/>
              <w:left w:val="nil"/>
              <w:bottom w:val="single" w:sz="4" w:space="0" w:color="auto"/>
              <w:right w:val="single" w:sz="4" w:space="0" w:color="auto"/>
            </w:tcBorders>
            <w:shd w:val="clear" w:color="auto" w:fill="auto"/>
            <w:vAlign w:val="center"/>
            <w:hideMark/>
          </w:tcPr>
          <w:p w14:paraId="621319BF"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81/10</w:t>
            </w:r>
          </w:p>
        </w:tc>
        <w:tc>
          <w:tcPr>
            <w:tcW w:w="4068" w:type="dxa"/>
            <w:tcBorders>
              <w:top w:val="nil"/>
              <w:left w:val="nil"/>
              <w:bottom w:val="single" w:sz="4" w:space="0" w:color="auto"/>
              <w:right w:val="single" w:sz="4" w:space="0" w:color="auto"/>
            </w:tcBorders>
            <w:shd w:val="clear" w:color="auto" w:fill="auto"/>
            <w:vAlign w:val="center"/>
            <w:hideMark/>
          </w:tcPr>
          <w:p w14:paraId="11CFAC46"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w:t>
            </w:r>
          </w:p>
        </w:tc>
      </w:tr>
      <w:tr w:rsidR="0012713E" w:rsidRPr="0012713E" w14:paraId="744A09D8"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095DE893"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79</w:t>
            </w:r>
          </w:p>
        </w:tc>
        <w:tc>
          <w:tcPr>
            <w:tcW w:w="2854" w:type="dxa"/>
            <w:tcBorders>
              <w:top w:val="nil"/>
              <w:left w:val="nil"/>
              <w:bottom w:val="single" w:sz="4" w:space="0" w:color="auto"/>
              <w:right w:val="single" w:sz="4" w:space="0" w:color="auto"/>
            </w:tcBorders>
            <w:shd w:val="clear" w:color="auto" w:fill="auto"/>
            <w:vAlign w:val="center"/>
            <w:hideMark/>
          </w:tcPr>
          <w:p w14:paraId="72AFF40A"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Mrongowiusza 64</w:t>
            </w:r>
          </w:p>
        </w:tc>
        <w:tc>
          <w:tcPr>
            <w:tcW w:w="1555" w:type="dxa"/>
            <w:tcBorders>
              <w:top w:val="nil"/>
              <w:left w:val="nil"/>
              <w:bottom w:val="single" w:sz="4" w:space="0" w:color="auto"/>
              <w:right w:val="single" w:sz="4" w:space="0" w:color="auto"/>
            </w:tcBorders>
            <w:shd w:val="clear" w:color="auto" w:fill="auto"/>
            <w:vAlign w:val="center"/>
            <w:hideMark/>
          </w:tcPr>
          <w:p w14:paraId="63321D04"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137/1, 137/5</w:t>
            </w:r>
          </w:p>
        </w:tc>
        <w:tc>
          <w:tcPr>
            <w:tcW w:w="4068" w:type="dxa"/>
            <w:tcBorders>
              <w:top w:val="nil"/>
              <w:left w:val="nil"/>
              <w:bottom w:val="single" w:sz="4" w:space="0" w:color="auto"/>
              <w:right w:val="single" w:sz="4" w:space="0" w:color="auto"/>
            </w:tcBorders>
            <w:shd w:val="clear" w:color="auto" w:fill="auto"/>
            <w:vAlign w:val="center"/>
            <w:hideMark/>
          </w:tcPr>
          <w:p w14:paraId="14900630"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w:t>
            </w:r>
          </w:p>
        </w:tc>
      </w:tr>
      <w:tr w:rsidR="0012713E" w:rsidRPr="0012713E" w14:paraId="7BD6003C"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57689C54"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80</w:t>
            </w:r>
          </w:p>
        </w:tc>
        <w:tc>
          <w:tcPr>
            <w:tcW w:w="2854" w:type="dxa"/>
            <w:tcBorders>
              <w:top w:val="nil"/>
              <w:left w:val="nil"/>
              <w:bottom w:val="single" w:sz="4" w:space="0" w:color="auto"/>
              <w:right w:val="single" w:sz="4" w:space="0" w:color="auto"/>
            </w:tcBorders>
            <w:shd w:val="clear" w:color="auto" w:fill="auto"/>
            <w:vAlign w:val="center"/>
            <w:hideMark/>
          </w:tcPr>
          <w:p w14:paraId="63421BE7"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Nadbrzeżna 1</w:t>
            </w:r>
          </w:p>
        </w:tc>
        <w:tc>
          <w:tcPr>
            <w:tcW w:w="1555" w:type="dxa"/>
            <w:tcBorders>
              <w:top w:val="nil"/>
              <w:left w:val="nil"/>
              <w:bottom w:val="single" w:sz="4" w:space="0" w:color="auto"/>
              <w:right w:val="single" w:sz="4" w:space="0" w:color="auto"/>
            </w:tcBorders>
            <w:shd w:val="clear" w:color="auto" w:fill="auto"/>
            <w:vAlign w:val="center"/>
            <w:hideMark/>
          </w:tcPr>
          <w:p w14:paraId="7A356181"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16/10</w:t>
            </w:r>
          </w:p>
        </w:tc>
        <w:tc>
          <w:tcPr>
            <w:tcW w:w="4068" w:type="dxa"/>
            <w:tcBorders>
              <w:top w:val="nil"/>
              <w:left w:val="nil"/>
              <w:bottom w:val="single" w:sz="4" w:space="0" w:color="auto"/>
              <w:right w:val="single" w:sz="4" w:space="0" w:color="auto"/>
            </w:tcBorders>
            <w:shd w:val="clear" w:color="auto" w:fill="auto"/>
            <w:vAlign w:val="center"/>
            <w:hideMark/>
          </w:tcPr>
          <w:p w14:paraId="6CEA83FA"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435A2916"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5BD3E5B9"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81</w:t>
            </w:r>
          </w:p>
        </w:tc>
        <w:tc>
          <w:tcPr>
            <w:tcW w:w="2854" w:type="dxa"/>
            <w:tcBorders>
              <w:top w:val="nil"/>
              <w:left w:val="nil"/>
              <w:bottom w:val="single" w:sz="4" w:space="0" w:color="auto"/>
              <w:right w:val="single" w:sz="4" w:space="0" w:color="auto"/>
            </w:tcBorders>
            <w:shd w:val="clear" w:color="auto" w:fill="auto"/>
            <w:vAlign w:val="center"/>
            <w:hideMark/>
          </w:tcPr>
          <w:p w14:paraId="6B20C1A5"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Na Ostrowiu 1</w:t>
            </w:r>
          </w:p>
        </w:tc>
        <w:tc>
          <w:tcPr>
            <w:tcW w:w="1555" w:type="dxa"/>
            <w:tcBorders>
              <w:top w:val="nil"/>
              <w:left w:val="nil"/>
              <w:bottom w:val="single" w:sz="4" w:space="0" w:color="auto"/>
              <w:right w:val="single" w:sz="4" w:space="0" w:color="auto"/>
            </w:tcBorders>
            <w:shd w:val="clear" w:color="auto" w:fill="auto"/>
            <w:vAlign w:val="center"/>
            <w:hideMark/>
          </w:tcPr>
          <w:p w14:paraId="62B1D62B"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291/1, 291/2</w:t>
            </w:r>
          </w:p>
        </w:tc>
        <w:tc>
          <w:tcPr>
            <w:tcW w:w="4068" w:type="dxa"/>
            <w:tcBorders>
              <w:top w:val="nil"/>
              <w:left w:val="nil"/>
              <w:bottom w:val="single" w:sz="4" w:space="0" w:color="auto"/>
              <w:right w:val="single" w:sz="4" w:space="0" w:color="auto"/>
            </w:tcBorders>
            <w:shd w:val="clear" w:color="auto" w:fill="auto"/>
            <w:vAlign w:val="center"/>
            <w:hideMark/>
          </w:tcPr>
          <w:p w14:paraId="5B7219F1"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murowany</w:t>
            </w:r>
          </w:p>
        </w:tc>
      </w:tr>
      <w:tr w:rsidR="0012713E" w:rsidRPr="0012713E" w14:paraId="79C8F6BF"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74E71877"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82</w:t>
            </w:r>
          </w:p>
        </w:tc>
        <w:tc>
          <w:tcPr>
            <w:tcW w:w="2854" w:type="dxa"/>
            <w:tcBorders>
              <w:top w:val="nil"/>
              <w:left w:val="nil"/>
              <w:bottom w:val="single" w:sz="4" w:space="0" w:color="auto"/>
              <w:right w:val="single" w:sz="4" w:space="0" w:color="auto"/>
            </w:tcBorders>
            <w:shd w:val="clear" w:color="auto" w:fill="auto"/>
            <w:vAlign w:val="center"/>
            <w:hideMark/>
          </w:tcPr>
          <w:p w14:paraId="60A28783"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Piaskowa 2A</w:t>
            </w:r>
          </w:p>
        </w:tc>
        <w:tc>
          <w:tcPr>
            <w:tcW w:w="1555" w:type="dxa"/>
            <w:tcBorders>
              <w:top w:val="nil"/>
              <w:left w:val="nil"/>
              <w:bottom w:val="single" w:sz="4" w:space="0" w:color="auto"/>
              <w:right w:val="single" w:sz="4" w:space="0" w:color="auto"/>
            </w:tcBorders>
            <w:shd w:val="clear" w:color="auto" w:fill="auto"/>
            <w:vAlign w:val="center"/>
            <w:hideMark/>
          </w:tcPr>
          <w:p w14:paraId="56359736"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188/9</w:t>
            </w:r>
          </w:p>
        </w:tc>
        <w:tc>
          <w:tcPr>
            <w:tcW w:w="4068" w:type="dxa"/>
            <w:tcBorders>
              <w:top w:val="nil"/>
              <w:left w:val="nil"/>
              <w:bottom w:val="single" w:sz="4" w:space="0" w:color="auto"/>
              <w:right w:val="single" w:sz="4" w:space="0" w:color="auto"/>
            </w:tcBorders>
            <w:shd w:val="clear" w:color="auto" w:fill="auto"/>
            <w:vAlign w:val="center"/>
            <w:hideMark/>
          </w:tcPr>
          <w:p w14:paraId="60F6DEA9"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 wielorodzinny, murowany</w:t>
            </w:r>
          </w:p>
        </w:tc>
      </w:tr>
      <w:tr w:rsidR="0012713E" w:rsidRPr="0012713E" w14:paraId="73877534"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2DAEF92B"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83</w:t>
            </w:r>
          </w:p>
        </w:tc>
        <w:tc>
          <w:tcPr>
            <w:tcW w:w="2854" w:type="dxa"/>
            <w:tcBorders>
              <w:top w:val="nil"/>
              <w:left w:val="nil"/>
              <w:bottom w:val="single" w:sz="4" w:space="0" w:color="auto"/>
              <w:right w:val="single" w:sz="4" w:space="0" w:color="auto"/>
            </w:tcBorders>
            <w:shd w:val="clear" w:color="auto" w:fill="auto"/>
            <w:vAlign w:val="center"/>
            <w:hideMark/>
          </w:tcPr>
          <w:p w14:paraId="2C99C329"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Piaskowa 4A</w:t>
            </w:r>
          </w:p>
        </w:tc>
        <w:tc>
          <w:tcPr>
            <w:tcW w:w="1555" w:type="dxa"/>
            <w:tcBorders>
              <w:top w:val="nil"/>
              <w:left w:val="nil"/>
              <w:bottom w:val="single" w:sz="4" w:space="0" w:color="auto"/>
              <w:right w:val="single" w:sz="4" w:space="0" w:color="auto"/>
            </w:tcBorders>
            <w:shd w:val="clear" w:color="auto" w:fill="auto"/>
            <w:vAlign w:val="center"/>
            <w:hideMark/>
          </w:tcPr>
          <w:p w14:paraId="21E0BBE3"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189</w:t>
            </w:r>
          </w:p>
        </w:tc>
        <w:tc>
          <w:tcPr>
            <w:tcW w:w="4068" w:type="dxa"/>
            <w:tcBorders>
              <w:top w:val="nil"/>
              <w:left w:val="nil"/>
              <w:bottom w:val="single" w:sz="4" w:space="0" w:color="auto"/>
              <w:right w:val="single" w:sz="4" w:space="0" w:color="auto"/>
            </w:tcBorders>
            <w:shd w:val="clear" w:color="auto" w:fill="auto"/>
            <w:vAlign w:val="center"/>
            <w:hideMark/>
          </w:tcPr>
          <w:p w14:paraId="4594AB96"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 murowany</w:t>
            </w:r>
          </w:p>
        </w:tc>
      </w:tr>
      <w:tr w:rsidR="0012713E" w:rsidRPr="0012713E" w14:paraId="5882FF8F"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2EA83252"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84</w:t>
            </w:r>
          </w:p>
        </w:tc>
        <w:tc>
          <w:tcPr>
            <w:tcW w:w="2854" w:type="dxa"/>
            <w:tcBorders>
              <w:top w:val="nil"/>
              <w:left w:val="nil"/>
              <w:bottom w:val="single" w:sz="4" w:space="0" w:color="auto"/>
              <w:right w:val="single" w:sz="4" w:space="0" w:color="auto"/>
            </w:tcBorders>
            <w:shd w:val="clear" w:color="auto" w:fill="auto"/>
            <w:vAlign w:val="center"/>
            <w:hideMark/>
          </w:tcPr>
          <w:p w14:paraId="059F32F5"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Ratuszowa 1</w:t>
            </w:r>
          </w:p>
        </w:tc>
        <w:tc>
          <w:tcPr>
            <w:tcW w:w="1555" w:type="dxa"/>
            <w:tcBorders>
              <w:top w:val="nil"/>
              <w:left w:val="nil"/>
              <w:bottom w:val="single" w:sz="4" w:space="0" w:color="auto"/>
              <w:right w:val="single" w:sz="4" w:space="0" w:color="auto"/>
            </w:tcBorders>
            <w:shd w:val="clear" w:color="auto" w:fill="auto"/>
            <w:vAlign w:val="center"/>
            <w:hideMark/>
          </w:tcPr>
          <w:p w14:paraId="47729933"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93/7</w:t>
            </w:r>
          </w:p>
        </w:tc>
        <w:tc>
          <w:tcPr>
            <w:tcW w:w="4068" w:type="dxa"/>
            <w:tcBorders>
              <w:top w:val="nil"/>
              <w:left w:val="nil"/>
              <w:bottom w:val="single" w:sz="4" w:space="0" w:color="auto"/>
              <w:right w:val="single" w:sz="4" w:space="0" w:color="auto"/>
            </w:tcBorders>
            <w:shd w:val="clear" w:color="auto" w:fill="auto"/>
            <w:vAlign w:val="center"/>
            <w:hideMark/>
          </w:tcPr>
          <w:p w14:paraId="126C1C36"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7B83DEA6"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3492F6C7"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85</w:t>
            </w:r>
          </w:p>
        </w:tc>
        <w:tc>
          <w:tcPr>
            <w:tcW w:w="2854" w:type="dxa"/>
            <w:tcBorders>
              <w:top w:val="nil"/>
              <w:left w:val="nil"/>
              <w:bottom w:val="single" w:sz="4" w:space="0" w:color="auto"/>
              <w:right w:val="single" w:sz="4" w:space="0" w:color="auto"/>
            </w:tcBorders>
            <w:shd w:val="clear" w:color="auto" w:fill="auto"/>
            <w:vAlign w:val="center"/>
            <w:hideMark/>
          </w:tcPr>
          <w:p w14:paraId="0512045E"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Ratuszowa 3</w:t>
            </w:r>
          </w:p>
        </w:tc>
        <w:tc>
          <w:tcPr>
            <w:tcW w:w="1555" w:type="dxa"/>
            <w:tcBorders>
              <w:top w:val="nil"/>
              <w:left w:val="nil"/>
              <w:bottom w:val="single" w:sz="4" w:space="0" w:color="auto"/>
              <w:right w:val="single" w:sz="4" w:space="0" w:color="auto"/>
            </w:tcBorders>
            <w:shd w:val="clear" w:color="auto" w:fill="auto"/>
            <w:vAlign w:val="center"/>
            <w:hideMark/>
          </w:tcPr>
          <w:p w14:paraId="1F3E35FC"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93/6</w:t>
            </w:r>
          </w:p>
        </w:tc>
        <w:tc>
          <w:tcPr>
            <w:tcW w:w="4068" w:type="dxa"/>
            <w:tcBorders>
              <w:top w:val="nil"/>
              <w:left w:val="nil"/>
              <w:bottom w:val="single" w:sz="4" w:space="0" w:color="auto"/>
              <w:right w:val="single" w:sz="4" w:space="0" w:color="auto"/>
            </w:tcBorders>
            <w:shd w:val="clear" w:color="auto" w:fill="auto"/>
            <w:vAlign w:val="center"/>
            <w:hideMark/>
          </w:tcPr>
          <w:p w14:paraId="30A9C1FD"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2D6955C8"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0D017B0C"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86</w:t>
            </w:r>
          </w:p>
        </w:tc>
        <w:tc>
          <w:tcPr>
            <w:tcW w:w="2854" w:type="dxa"/>
            <w:tcBorders>
              <w:top w:val="nil"/>
              <w:left w:val="nil"/>
              <w:bottom w:val="single" w:sz="4" w:space="0" w:color="auto"/>
              <w:right w:val="single" w:sz="4" w:space="0" w:color="auto"/>
            </w:tcBorders>
            <w:shd w:val="clear" w:color="auto" w:fill="auto"/>
            <w:vAlign w:val="center"/>
            <w:hideMark/>
          </w:tcPr>
          <w:p w14:paraId="0CDA2ED7"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Ratuszowa 6</w:t>
            </w:r>
          </w:p>
        </w:tc>
        <w:tc>
          <w:tcPr>
            <w:tcW w:w="1555" w:type="dxa"/>
            <w:tcBorders>
              <w:top w:val="nil"/>
              <w:left w:val="nil"/>
              <w:bottom w:val="single" w:sz="4" w:space="0" w:color="auto"/>
              <w:right w:val="single" w:sz="4" w:space="0" w:color="auto"/>
            </w:tcBorders>
            <w:shd w:val="clear" w:color="auto" w:fill="auto"/>
            <w:vAlign w:val="center"/>
            <w:hideMark/>
          </w:tcPr>
          <w:p w14:paraId="2943996A"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166</w:t>
            </w:r>
          </w:p>
        </w:tc>
        <w:tc>
          <w:tcPr>
            <w:tcW w:w="4068" w:type="dxa"/>
            <w:tcBorders>
              <w:top w:val="nil"/>
              <w:left w:val="nil"/>
              <w:bottom w:val="single" w:sz="4" w:space="0" w:color="auto"/>
              <w:right w:val="single" w:sz="4" w:space="0" w:color="auto"/>
            </w:tcBorders>
            <w:shd w:val="clear" w:color="auto" w:fill="auto"/>
            <w:vAlign w:val="center"/>
            <w:hideMark/>
          </w:tcPr>
          <w:p w14:paraId="216150E6"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w:t>
            </w:r>
          </w:p>
        </w:tc>
      </w:tr>
      <w:tr w:rsidR="0012713E" w:rsidRPr="0012713E" w14:paraId="4D2CC902"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3D0CA569"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87</w:t>
            </w:r>
          </w:p>
        </w:tc>
        <w:tc>
          <w:tcPr>
            <w:tcW w:w="2854" w:type="dxa"/>
            <w:tcBorders>
              <w:top w:val="nil"/>
              <w:left w:val="nil"/>
              <w:bottom w:val="single" w:sz="4" w:space="0" w:color="auto"/>
              <w:right w:val="single" w:sz="4" w:space="0" w:color="auto"/>
            </w:tcBorders>
            <w:shd w:val="clear" w:color="auto" w:fill="auto"/>
            <w:vAlign w:val="center"/>
            <w:hideMark/>
          </w:tcPr>
          <w:p w14:paraId="29327920"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Ratuszowa 8</w:t>
            </w:r>
          </w:p>
        </w:tc>
        <w:tc>
          <w:tcPr>
            <w:tcW w:w="1555" w:type="dxa"/>
            <w:tcBorders>
              <w:top w:val="nil"/>
              <w:left w:val="nil"/>
              <w:bottom w:val="single" w:sz="4" w:space="0" w:color="auto"/>
              <w:right w:val="single" w:sz="4" w:space="0" w:color="auto"/>
            </w:tcBorders>
            <w:shd w:val="clear" w:color="auto" w:fill="auto"/>
            <w:vAlign w:val="center"/>
            <w:hideMark/>
          </w:tcPr>
          <w:p w14:paraId="105D7B26"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165, 164/2</w:t>
            </w:r>
          </w:p>
        </w:tc>
        <w:tc>
          <w:tcPr>
            <w:tcW w:w="4068" w:type="dxa"/>
            <w:tcBorders>
              <w:top w:val="nil"/>
              <w:left w:val="nil"/>
              <w:bottom w:val="single" w:sz="4" w:space="0" w:color="auto"/>
              <w:right w:val="single" w:sz="4" w:space="0" w:color="auto"/>
            </w:tcBorders>
            <w:shd w:val="clear" w:color="auto" w:fill="auto"/>
            <w:vAlign w:val="center"/>
            <w:hideMark/>
          </w:tcPr>
          <w:p w14:paraId="6D4A0EF5"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w:t>
            </w:r>
          </w:p>
        </w:tc>
      </w:tr>
      <w:tr w:rsidR="0012713E" w:rsidRPr="0012713E" w14:paraId="55D10FAE"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4A28433E"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88</w:t>
            </w:r>
          </w:p>
        </w:tc>
        <w:tc>
          <w:tcPr>
            <w:tcW w:w="2854" w:type="dxa"/>
            <w:tcBorders>
              <w:top w:val="nil"/>
              <w:left w:val="nil"/>
              <w:bottom w:val="single" w:sz="4" w:space="0" w:color="auto"/>
              <w:right w:val="single" w:sz="4" w:space="0" w:color="auto"/>
            </w:tcBorders>
            <w:shd w:val="clear" w:color="auto" w:fill="auto"/>
            <w:vAlign w:val="center"/>
            <w:hideMark/>
          </w:tcPr>
          <w:p w14:paraId="05A8827C"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Ratuszowa 16</w:t>
            </w:r>
          </w:p>
        </w:tc>
        <w:tc>
          <w:tcPr>
            <w:tcW w:w="1555" w:type="dxa"/>
            <w:tcBorders>
              <w:top w:val="nil"/>
              <w:left w:val="nil"/>
              <w:bottom w:val="single" w:sz="4" w:space="0" w:color="auto"/>
              <w:right w:val="single" w:sz="4" w:space="0" w:color="auto"/>
            </w:tcBorders>
            <w:shd w:val="clear" w:color="auto" w:fill="auto"/>
            <w:vAlign w:val="center"/>
            <w:hideMark/>
          </w:tcPr>
          <w:p w14:paraId="2CA2842C"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152/5</w:t>
            </w:r>
          </w:p>
        </w:tc>
        <w:tc>
          <w:tcPr>
            <w:tcW w:w="4068" w:type="dxa"/>
            <w:tcBorders>
              <w:top w:val="nil"/>
              <w:left w:val="nil"/>
              <w:bottom w:val="single" w:sz="4" w:space="0" w:color="auto"/>
              <w:right w:val="single" w:sz="4" w:space="0" w:color="auto"/>
            </w:tcBorders>
            <w:shd w:val="clear" w:color="auto" w:fill="auto"/>
            <w:vAlign w:val="center"/>
            <w:hideMark/>
          </w:tcPr>
          <w:p w14:paraId="71B55D81"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w:t>
            </w:r>
          </w:p>
        </w:tc>
      </w:tr>
      <w:tr w:rsidR="0012713E" w:rsidRPr="0012713E" w14:paraId="5C85F013"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50535CC1"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89</w:t>
            </w:r>
          </w:p>
        </w:tc>
        <w:tc>
          <w:tcPr>
            <w:tcW w:w="2854" w:type="dxa"/>
            <w:tcBorders>
              <w:top w:val="nil"/>
              <w:left w:val="nil"/>
              <w:bottom w:val="single" w:sz="4" w:space="0" w:color="auto"/>
              <w:right w:val="single" w:sz="4" w:space="0" w:color="auto"/>
            </w:tcBorders>
            <w:shd w:val="clear" w:color="auto" w:fill="auto"/>
            <w:vAlign w:val="center"/>
            <w:hideMark/>
          </w:tcPr>
          <w:p w14:paraId="291A2A16"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 xml:space="preserve">Ratuszowa 18 </w:t>
            </w:r>
          </w:p>
        </w:tc>
        <w:tc>
          <w:tcPr>
            <w:tcW w:w="1555" w:type="dxa"/>
            <w:tcBorders>
              <w:top w:val="nil"/>
              <w:left w:val="nil"/>
              <w:bottom w:val="single" w:sz="4" w:space="0" w:color="auto"/>
              <w:right w:val="single" w:sz="4" w:space="0" w:color="auto"/>
            </w:tcBorders>
            <w:shd w:val="clear" w:color="auto" w:fill="auto"/>
            <w:vAlign w:val="center"/>
            <w:hideMark/>
          </w:tcPr>
          <w:p w14:paraId="6BCD5CE4"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152/3</w:t>
            </w:r>
          </w:p>
        </w:tc>
        <w:tc>
          <w:tcPr>
            <w:tcW w:w="4068" w:type="dxa"/>
            <w:tcBorders>
              <w:top w:val="nil"/>
              <w:left w:val="nil"/>
              <w:bottom w:val="single" w:sz="4" w:space="0" w:color="auto"/>
              <w:right w:val="single" w:sz="4" w:space="0" w:color="auto"/>
            </w:tcBorders>
            <w:shd w:val="clear" w:color="auto" w:fill="auto"/>
            <w:vAlign w:val="center"/>
            <w:hideMark/>
          </w:tcPr>
          <w:p w14:paraId="40717AEF"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w:t>
            </w:r>
          </w:p>
        </w:tc>
      </w:tr>
      <w:tr w:rsidR="0012713E" w:rsidRPr="0012713E" w14:paraId="4D63CE1B"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1957ED29"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90</w:t>
            </w:r>
          </w:p>
        </w:tc>
        <w:tc>
          <w:tcPr>
            <w:tcW w:w="2854" w:type="dxa"/>
            <w:tcBorders>
              <w:top w:val="nil"/>
              <w:left w:val="nil"/>
              <w:bottom w:val="single" w:sz="4" w:space="0" w:color="auto"/>
              <w:right w:val="single" w:sz="4" w:space="0" w:color="auto"/>
            </w:tcBorders>
            <w:shd w:val="clear" w:color="auto" w:fill="auto"/>
            <w:vAlign w:val="center"/>
            <w:hideMark/>
          </w:tcPr>
          <w:p w14:paraId="5D31F2B8"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Ratuszowa 20</w:t>
            </w:r>
          </w:p>
        </w:tc>
        <w:tc>
          <w:tcPr>
            <w:tcW w:w="1555" w:type="dxa"/>
            <w:tcBorders>
              <w:top w:val="nil"/>
              <w:left w:val="nil"/>
              <w:bottom w:val="single" w:sz="4" w:space="0" w:color="auto"/>
              <w:right w:val="single" w:sz="4" w:space="0" w:color="auto"/>
            </w:tcBorders>
            <w:shd w:val="clear" w:color="auto" w:fill="auto"/>
            <w:vAlign w:val="center"/>
            <w:hideMark/>
          </w:tcPr>
          <w:p w14:paraId="603958DB"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151/2</w:t>
            </w:r>
          </w:p>
        </w:tc>
        <w:tc>
          <w:tcPr>
            <w:tcW w:w="4068" w:type="dxa"/>
            <w:tcBorders>
              <w:top w:val="nil"/>
              <w:left w:val="nil"/>
              <w:bottom w:val="single" w:sz="4" w:space="0" w:color="auto"/>
              <w:right w:val="single" w:sz="4" w:space="0" w:color="auto"/>
            </w:tcBorders>
            <w:shd w:val="clear" w:color="auto" w:fill="auto"/>
            <w:vAlign w:val="center"/>
            <w:hideMark/>
          </w:tcPr>
          <w:p w14:paraId="1312A580"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w:t>
            </w:r>
          </w:p>
        </w:tc>
      </w:tr>
      <w:tr w:rsidR="0012713E" w:rsidRPr="0012713E" w14:paraId="4FAAE188"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08E6BAE7"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91</w:t>
            </w:r>
          </w:p>
        </w:tc>
        <w:tc>
          <w:tcPr>
            <w:tcW w:w="2854" w:type="dxa"/>
            <w:tcBorders>
              <w:top w:val="nil"/>
              <w:left w:val="nil"/>
              <w:bottom w:val="single" w:sz="4" w:space="0" w:color="auto"/>
              <w:right w:val="single" w:sz="4" w:space="0" w:color="auto"/>
            </w:tcBorders>
            <w:shd w:val="clear" w:color="auto" w:fill="auto"/>
            <w:vAlign w:val="center"/>
            <w:hideMark/>
          </w:tcPr>
          <w:p w14:paraId="169CE246"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Ratuszowa 22</w:t>
            </w:r>
          </w:p>
        </w:tc>
        <w:tc>
          <w:tcPr>
            <w:tcW w:w="1555" w:type="dxa"/>
            <w:tcBorders>
              <w:top w:val="nil"/>
              <w:left w:val="nil"/>
              <w:bottom w:val="single" w:sz="4" w:space="0" w:color="auto"/>
              <w:right w:val="single" w:sz="4" w:space="0" w:color="auto"/>
            </w:tcBorders>
            <w:shd w:val="clear" w:color="auto" w:fill="auto"/>
            <w:vAlign w:val="center"/>
            <w:hideMark/>
          </w:tcPr>
          <w:p w14:paraId="1BA14D4E"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150/3</w:t>
            </w:r>
          </w:p>
        </w:tc>
        <w:tc>
          <w:tcPr>
            <w:tcW w:w="4068" w:type="dxa"/>
            <w:tcBorders>
              <w:top w:val="nil"/>
              <w:left w:val="nil"/>
              <w:bottom w:val="single" w:sz="4" w:space="0" w:color="auto"/>
              <w:right w:val="single" w:sz="4" w:space="0" w:color="auto"/>
            </w:tcBorders>
            <w:shd w:val="clear" w:color="auto" w:fill="auto"/>
            <w:vAlign w:val="center"/>
            <w:hideMark/>
          </w:tcPr>
          <w:p w14:paraId="161F73D1"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w:t>
            </w:r>
          </w:p>
        </w:tc>
      </w:tr>
      <w:tr w:rsidR="0012713E" w:rsidRPr="0012713E" w14:paraId="624447B7"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699AF89E"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92</w:t>
            </w:r>
          </w:p>
        </w:tc>
        <w:tc>
          <w:tcPr>
            <w:tcW w:w="2854" w:type="dxa"/>
            <w:tcBorders>
              <w:top w:val="nil"/>
              <w:left w:val="nil"/>
              <w:bottom w:val="single" w:sz="4" w:space="0" w:color="auto"/>
              <w:right w:val="single" w:sz="4" w:space="0" w:color="auto"/>
            </w:tcBorders>
            <w:shd w:val="clear" w:color="auto" w:fill="auto"/>
            <w:vAlign w:val="center"/>
            <w:hideMark/>
          </w:tcPr>
          <w:p w14:paraId="7940B9E9"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Ratuszowa 26</w:t>
            </w:r>
          </w:p>
        </w:tc>
        <w:tc>
          <w:tcPr>
            <w:tcW w:w="1555" w:type="dxa"/>
            <w:tcBorders>
              <w:top w:val="nil"/>
              <w:left w:val="nil"/>
              <w:bottom w:val="single" w:sz="4" w:space="0" w:color="auto"/>
              <w:right w:val="single" w:sz="4" w:space="0" w:color="auto"/>
            </w:tcBorders>
            <w:shd w:val="clear" w:color="auto" w:fill="auto"/>
            <w:vAlign w:val="center"/>
            <w:hideMark/>
          </w:tcPr>
          <w:p w14:paraId="43290ACB"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149/2, 149/1</w:t>
            </w:r>
          </w:p>
        </w:tc>
        <w:tc>
          <w:tcPr>
            <w:tcW w:w="4068" w:type="dxa"/>
            <w:tcBorders>
              <w:top w:val="nil"/>
              <w:left w:val="nil"/>
              <w:bottom w:val="single" w:sz="4" w:space="0" w:color="auto"/>
              <w:right w:val="single" w:sz="4" w:space="0" w:color="auto"/>
            </w:tcBorders>
            <w:shd w:val="clear" w:color="auto" w:fill="auto"/>
            <w:vAlign w:val="center"/>
            <w:hideMark/>
          </w:tcPr>
          <w:p w14:paraId="188FDDFF"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w:t>
            </w:r>
          </w:p>
        </w:tc>
      </w:tr>
      <w:tr w:rsidR="0012713E" w:rsidRPr="0012713E" w14:paraId="4C98807E"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70802DA4"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93</w:t>
            </w:r>
          </w:p>
        </w:tc>
        <w:tc>
          <w:tcPr>
            <w:tcW w:w="2854" w:type="dxa"/>
            <w:tcBorders>
              <w:top w:val="nil"/>
              <w:left w:val="nil"/>
              <w:bottom w:val="single" w:sz="4" w:space="0" w:color="auto"/>
              <w:right w:val="single" w:sz="4" w:space="0" w:color="auto"/>
            </w:tcBorders>
            <w:shd w:val="clear" w:color="auto" w:fill="auto"/>
            <w:vAlign w:val="center"/>
            <w:hideMark/>
          </w:tcPr>
          <w:p w14:paraId="0063D794"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Roosevelta 4</w:t>
            </w:r>
          </w:p>
        </w:tc>
        <w:tc>
          <w:tcPr>
            <w:tcW w:w="1555" w:type="dxa"/>
            <w:tcBorders>
              <w:top w:val="nil"/>
              <w:left w:val="nil"/>
              <w:bottom w:val="single" w:sz="4" w:space="0" w:color="auto"/>
              <w:right w:val="single" w:sz="4" w:space="0" w:color="auto"/>
            </w:tcBorders>
            <w:shd w:val="clear" w:color="auto" w:fill="auto"/>
            <w:vAlign w:val="center"/>
            <w:hideMark/>
          </w:tcPr>
          <w:p w14:paraId="11520AEE"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170/4</w:t>
            </w:r>
          </w:p>
        </w:tc>
        <w:tc>
          <w:tcPr>
            <w:tcW w:w="4068" w:type="dxa"/>
            <w:tcBorders>
              <w:top w:val="nil"/>
              <w:left w:val="nil"/>
              <w:bottom w:val="single" w:sz="4" w:space="0" w:color="auto"/>
              <w:right w:val="single" w:sz="4" w:space="0" w:color="auto"/>
            </w:tcBorders>
            <w:shd w:val="clear" w:color="auto" w:fill="auto"/>
            <w:vAlign w:val="center"/>
            <w:hideMark/>
          </w:tcPr>
          <w:p w14:paraId="137A0EDA"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 murowany</w:t>
            </w:r>
          </w:p>
        </w:tc>
      </w:tr>
      <w:tr w:rsidR="0012713E" w:rsidRPr="0012713E" w14:paraId="32ED16C8"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11862FC2"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94</w:t>
            </w:r>
          </w:p>
        </w:tc>
        <w:tc>
          <w:tcPr>
            <w:tcW w:w="2854" w:type="dxa"/>
            <w:tcBorders>
              <w:top w:val="nil"/>
              <w:left w:val="nil"/>
              <w:bottom w:val="single" w:sz="4" w:space="0" w:color="auto"/>
              <w:right w:val="single" w:sz="4" w:space="0" w:color="auto"/>
            </w:tcBorders>
            <w:shd w:val="clear" w:color="auto" w:fill="auto"/>
            <w:vAlign w:val="center"/>
            <w:hideMark/>
          </w:tcPr>
          <w:p w14:paraId="63E2E431"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Roosevelta 10</w:t>
            </w:r>
          </w:p>
        </w:tc>
        <w:tc>
          <w:tcPr>
            <w:tcW w:w="1555" w:type="dxa"/>
            <w:tcBorders>
              <w:top w:val="nil"/>
              <w:left w:val="nil"/>
              <w:bottom w:val="single" w:sz="4" w:space="0" w:color="auto"/>
              <w:right w:val="single" w:sz="4" w:space="0" w:color="auto"/>
            </w:tcBorders>
            <w:shd w:val="clear" w:color="auto" w:fill="auto"/>
            <w:vAlign w:val="center"/>
            <w:hideMark/>
          </w:tcPr>
          <w:p w14:paraId="125906EB"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172/1</w:t>
            </w:r>
          </w:p>
        </w:tc>
        <w:tc>
          <w:tcPr>
            <w:tcW w:w="4068" w:type="dxa"/>
            <w:tcBorders>
              <w:top w:val="nil"/>
              <w:left w:val="nil"/>
              <w:bottom w:val="single" w:sz="4" w:space="0" w:color="auto"/>
              <w:right w:val="single" w:sz="4" w:space="0" w:color="auto"/>
            </w:tcBorders>
            <w:shd w:val="clear" w:color="auto" w:fill="auto"/>
            <w:vAlign w:val="center"/>
            <w:hideMark/>
          </w:tcPr>
          <w:p w14:paraId="7C6B140C"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 wielorodzinny, murowany</w:t>
            </w:r>
          </w:p>
        </w:tc>
      </w:tr>
      <w:tr w:rsidR="0012713E" w:rsidRPr="0012713E" w14:paraId="73476A49"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4C8FCB66"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95</w:t>
            </w:r>
          </w:p>
        </w:tc>
        <w:tc>
          <w:tcPr>
            <w:tcW w:w="2854" w:type="dxa"/>
            <w:tcBorders>
              <w:top w:val="nil"/>
              <w:left w:val="nil"/>
              <w:bottom w:val="single" w:sz="4" w:space="0" w:color="auto"/>
              <w:right w:val="single" w:sz="4" w:space="0" w:color="auto"/>
            </w:tcBorders>
            <w:shd w:val="clear" w:color="auto" w:fill="auto"/>
            <w:vAlign w:val="center"/>
            <w:hideMark/>
          </w:tcPr>
          <w:p w14:paraId="437AF29A"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Roosevelta 12</w:t>
            </w:r>
          </w:p>
        </w:tc>
        <w:tc>
          <w:tcPr>
            <w:tcW w:w="1555" w:type="dxa"/>
            <w:tcBorders>
              <w:top w:val="nil"/>
              <w:left w:val="nil"/>
              <w:bottom w:val="single" w:sz="4" w:space="0" w:color="auto"/>
              <w:right w:val="single" w:sz="4" w:space="0" w:color="auto"/>
            </w:tcBorders>
            <w:shd w:val="clear" w:color="auto" w:fill="auto"/>
            <w:vAlign w:val="center"/>
            <w:hideMark/>
          </w:tcPr>
          <w:p w14:paraId="5EB9E306"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173/1</w:t>
            </w:r>
          </w:p>
        </w:tc>
        <w:tc>
          <w:tcPr>
            <w:tcW w:w="4068" w:type="dxa"/>
            <w:tcBorders>
              <w:top w:val="nil"/>
              <w:left w:val="nil"/>
              <w:bottom w:val="single" w:sz="4" w:space="0" w:color="auto"/>
              <w:right w:val="single" w:sz="4" w:space="0" w:color="auto"/>
            </w:tcBorders>
            <w:shd w:val="clear" w:color="auto" w:fill="auto"/>
            <w:vAlign w:val="center"/>
            <w:hideMark/>
          </w:tcPr>
          <w:p w14:paraId="1C47384C"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 murowany</w:t>
            </w:r>
          </w:p>
        </w:tc>
      </w:tr>
      <w:tr w:rsidR="0012713E" w:rsidRPr="0012713E" w14:paraId="100DDAC5"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15C578F2"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96</w:t>
            </w:r>
          </w:p>
        </w:tc>
        <w:tc>
          <w:tcPr>
            <w:tcW w:w="2854" w:type="dxa"/>
            <w:tcBorders>
              <w:top w:val="nil"/>
              <w:left w:val="nil"/>
              <w:bottom w:val="single" w:sz="4" w:space="0" w:color="auto"/>
              <w:right w:val="single" w:sz="4" w:space="0" w:color="auto"/>
            </w:tcBorders>
            <w:shd w:val="clear" w:color="auto" w:fill="auto"/>
            <w:vAlign w:val="center"/>
            <w:hideMark/>
          </w:tcPr>
          <w:p w14:paraId="53BD8A4B"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Roosevelta 13</w:t>
            </w:r>
          </w:p>
        </w:tc>
        <w:tc>
          <w:tcPr>
            <w:tcW w:w="1555" w:type="dxa"/>
            <w:tcBorders>
              <w:top w:val="nil"/>
              <w:left w:val="nil"/>
              <w:bottom w:val="single" w:sz="4" w:space="0" w:color="auto"/>
              <w:right w:val="single" w:sz="4" w:space="0" w:color="auto"/>
            </w:tcBorders>
            <w:shd w:val="clear" w:color="auto" w:fill="auto"/>
            <w:vAlign w:val="center"/>
            <w:hideMark/>
          </w:tcPr>
          <w:p w14:paraId="296F49CC"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183</w:t>
            </w:r>
          </w:p>
        </w:tc>
        <w:tc>
          <w:tcPr>
            <w:tcW w:w="4068" w:type="dxa"/>
            <w:tcBorders>
              <w:top w:val="nil"/>
              <w:left w:val="nil"/>
              <w:bottom w:val="single" w:sz="4" w:space="0" w:color="auto"/>
              <w:right w:val="single" w:sz="4" w:space="0" w:color="auto"/>
            </w:tcBorders>
            <w:shd w:val="clear" w:color="auto" w:fill="auto"/>
            <w:vAlign w:val="center"/>
            <w:hideMark/>
          </w:tcPr>
          <w:p w14:paraId="2D6ED5D3"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62E21BD8"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7E8E663E"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lastRenderedPageBreak/>
              <w:t>97</w:t>
            </w:r>
          </w:p>
        </w:tc>
        <w:tc>
          <w:tcPr>
            <w:tcW w:w="2854" w:type="dxa"/>
            <w:tcBorders>
              <w:top w:val="nil"/>
              <w:left w:val="nil"/>
              <w:bottom w:val="single" w:sz="4" w:space="0" w:color="auto"/>
              <w:right w:val="single" w:sz="4" w:space="0" w:color="auto"/>
            </w:tcBorders>
            <w:shd w:val="clear" w:color="auto" w:fill="auto"/>
            <w:vAlign w:val="center"/>
            <w:hideMark/>
          </w:tcPr>
          <w:p w14:paraId="37F55EF2"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Roosevelta 14</w:t>
            </w:r>
          </w:p>
        </w:tc>
        <w:tc>
          <w:tcPr>
            <w:tcW w:w="1555" w:type="dxa"/>
            <w:tcBorders>
              <w:top w:val="nil"/>
              <w:left w:val="nil"/>
              <w:bottom w:val="single" w:sz="4" w:space="0" w:color="auto"/>
              <w:right w:val="single" w:sz="4" w:space="0" w:color="auto"/>
            </w:tcBorders>
            <w:shd w:val="clear" w:color="auto" w:fill="auto"/>
            <w:vAlign w:val="center"/>
            <w:hideMark/>
          </w:tcPr>
          <w:p w14:paraId="5B483EA8"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177/10</w:t>
            </w:r>
          </w:p>
        </w:tc>
        <w:tc>
          <w:tcPr>
            <w:tcW w:w="4068" w:type="dxa"/>
            <w:tcBorders>
              <w:top w:val="nil"/>
              <w:left w:val="nil"/>
              <w:bottom w:val="single" w:sz="4" w:space="0" w:color="auto"/>
              <w:right w:val="single" w:sz="4" w:space="0" w:color="auto"/>
            </w:tcBorders>
            <w:shd w:val="clear" w:color="auto" w:fill="auto"/>
            <w:vAlign w:val="center"/>
            <w:hideMark/>
          </w:tcPr>
          <w:p w14:paraId="7D989D93"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 wielorodzinny, murowany</w:t>
            </w:r>
          </w:p>
        </w:tc>
      </w:tr>
      <w:tr w:rsidR="0012713E" w:rsidRPr="0012713E" w14:paraId="03BD33D7"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175308A9"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98</w:t>
            </w:r>
          </w:p>
        </w:tc>
        <w:tc>
          <w:tcPr>
            <w:tcW w:w="2854" w:type="dxa"/>
            <w:tcBorders>
              <w:top w:val="nil"/>
              <w:left w:val="nil"/>
              <w:bottom w:val="single" w:sz="4" w:space="0" w:color="auto"/>
              <w:right w:val="single" w:sz="4" w:space="0" w:color="auto"/>
            </w:tcBorders>
            <w:shd w:val="clear" w:color="auto" w:fill="auto"/>
            <w:vAlign w:val="center"/>
            <w:hideMark/>
          </w:tcPr>
          <w:p w14:paraId="677FF10B"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Roosevelta 15</w:t>
            </w:r>
          </w:p>
        </w:tc>
        <w:tc>
          <w:tcPr>
            <w:tcW w:w="1555" w:type="dxa"/>
            <w:tcBorders>
              <w:top w:val="nil"/>
              <w:left w:val="nil"/>
              <w:bottom w:val="single" w:sz="4" w:space="0" w:color="auto"/>
              <w:right w:val="single" w:sz="4" w:space="0" w:color="auto"/>
            </w:tcBorders>
            <w:shd w:val="clear" w:color="auto" w:fill="auto"/>
            <w:vAlign w:val="center"/>
            <w:hideMark/>
          </w:tcPr>
          <w:p w14:paraId="324F0EEF"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184</w:t>
            </w:r>
          </w:p>
        </w:tc>
        <w:tc>
          <w:tcPr>
            <w:tcW w:w="4068" w:type="dxa"/>
            <w:tcBorders>
              <w:top w:val="nil"/>
              <w:left w:val="nil"/>
              <w:bottom w:val="single" w:sz="4" w:space="0" w:color="auto"/>
              <w:right w:val="single" w:sz="4" w:space="0" w:color="auto"/>
            </w:tcBorders>
            <w:shd w:val="clear" w:color="auto" w:fill="auto"/>
            <w:vAlign w:val="center"/>
            <w:hideMark/>
          </w:tcPr>
          <w:p w14:paraId="1DFCBBCC"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w:t>
            </w:r>
          </w:p>
        </w:tc>
      </w:tr>
      <w:tr w:rsidR="0012713E" w:rsidRPr="0012713E" w14:paraId="46192EE2"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0C7A7176"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99</w:t>
            </w:r>
          </w:p>
        </w:tc>
        <w:tc>
          <w:tcPr>
            <w:tcW w:w="2854" w:type="dxa"/>
            <w:tcBorders>
              <w:top w:val="nil"/>
              <w:left w:val="nil"/>
              <w:bottom w:val="single" w:sz="4" w:space="0" w:color="auto"/>
              <w:right w:val="single" w:sz="4" w:space="0" w:color="auto"/>
            </w:tcBorders>
            <w:shd w:val="clear" w:color="auto" w:fill="auto"/>
            <w:vAlign w:val="center"/>
            <w:hideMark/>
          </w:tcPr>
          <w:p w14:paraId="505F71BD"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Roosevelta 17</w:t>
            </w:r>
          </w:p>
        </w:tc>
        <w:tc>
          <w:tcPr>
            <w:tcW w:w="1555" w:type="dxa"/>
            <w:tcBorders>
              <w:top w:val="nil"/>
              <w:left w:val="nil"/>
              <w:bottom w:val="single" w:sz="4" w:space="0" w:color="auto"/>
              <w:right w:val="single" w:sz="4" w:space="0" w:color="auto"/>
            </w:tcBorders>
            <w:shd w:val="clear" w:color="auto" w:fill="auto"/>
            <w:vAlign w:val="center"/>
            <w:hideMark/>
          </w:tcPr>
          <w:p w14:paraId="789B5080"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184</w:t>
            </w:r>
          </w:p>
        </w:tc>
        <w:tc>
          <w:tcPr>
            <w:tcW w:w="4068" w:type="dxa"/>
            <w:tcBorders>
              <w:top w:val="nil"/>
              <w:left w:val="nil"/>
              <w:bottom w:val="single" w:sz="4" w:space="0" w:color="auto"/>
              <w:right w:val="single" w:sz="4" w:space="0" w:color="auto"/>
            </w:tcBorders>
            <w:shd w:val="clear" w:color="auto" w:fill="auto"/>
            <w:vAlign w:val="center"/>
            <w:hideMark/>
          </w:tcPr>
          <w:p w14:paraId="796C2D77"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w:t>
            </w:r>
          </w:p>
        </w:tc>
      </w:tr>
      <w:tr w:rsidR="0012713E" w:rsidRPr="0012713E" w14:paraId="383DDE93"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4F28694B"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100</w:t>
            </w:r>
          </w:p>
        </w:tc>
        <w:tc>
          <w:tcPr>
            <w:tcW w:w="2854" w:type="dxa"/>
            <w:tcBorders>
              <w:top w:val="nil"/>
              <w:left w:val="nil"/>
              <w:bottom w:val="single" w:sz="4" w:space="0" w:color="auto"/>
              <w:right w:val="single" w:sz="4" w:space="0" w:color="auto"/>
            </w:tcBorders>
            <w:shd w:val="clear" w:color="auto" w:fill="auto"/>
            <w:vAlign w:val="center"/>
            <w:hideMark/>
          </w:tcPr>
          <w:p w14:paraId="5C5C503D"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Roosevelta 19</w:t>
            </w:r>
          </w:p>
        </w:tc>
        <w:tc>
          <w:tcPr>
            <w:tcW w:w="1555" w:type="dxa"/>
            <w:tcBorders>
              <w:top w:val="nil"/>
              <w:left w:val="nil"/>
              <w:bottom w:val="single" w:sz="4" w:space="0" w:color="auto"/>
              <w:right w:val="single" w:sz="4" w:space="0" w:color="auto"/>
            </w:tcBorders>
            <w:shd w:val="clear" w:color="auto" w:fill="auto"/>
            <w:vAlign w:val="center"/>
            <w:hideMark/>
          </w:tcPr>
          <w:p w14:paraId="5C7F26E0"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185/1</w:t>
            </w:r>
          </w:p>
        </w:tc>
        <w:tc>
          <w:tcPr>
            <w:tcW w:w="4068" w:type="dxa"/>
            <w:tcBorders>
              <w:top w:val="nil"/>
              <w:left w:val="nil"/>
              <w:bottom w:val="single" w:sz="4" w:space="0" w:color="auto"/>
              <w:right w:val="single" w:sz="4" w:space="0" w:color="auto"/>
            </w:tcBorders>
            <w:shd w:val="clear" w:color="auto" w:fill="auto"/>
            <w:vAlign w:val="center"/>
            <w:hideMark/>
          </w:tcPr>
          <w:p w14:paraId="15033CBD"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 wielorodzinny, murowany</w:t>
            </w:r>
          </w:p>
        </w:tc>
      </w:tr>
      <w:tr w:rsidR="0012713E" w:rsidRPr="0012713E" w14:paraId="7E0295DF"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389084EB"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101</w:t>
            </w:r>
          </w:p>
        </w:tc>
        <w:tc>
          <w:tcPr>
            <w:tcW w:w="2854" w:type="dxa"/>
            <w:tcBorders>
              <w:top w:val="nil"/>
              <w:left w:val="nil"/>
              <w:bottom w:val="single" w:sz="4" w:space="0" w:color="auto"/>
              <w:right w:val="single" w:sz="4" w:space="0" w:color="auto"/>
            </w:tcBorders>
            <w:shd w:val="clear" w:color="auto" w:fill="auto"/>
            <w:vAlign w:val="center"/>
            <w:hideMark/>
          </w:tcPr>
          <w:p w14:paraId="1B480B35"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Roosevelta 22</w:t>
            </w:r>
          </w:p>
        </w:tc>
        <w:tc>
          <w:tcPr>
            <w:tcW w:w="1555" w:type="dxa"/>
            <w:tcBorders>
              <w:top w:val="nil"/>
              <w:left w:val="nil"/>
              <w:bottom w:val="single" w:sz="4" w:space="0" w:color="auto"/>
              <w:right w:val="single" w:sz="4" w:space="0" w:color="auto"/>
            </w:tcBorders>
            <w:shd w:val="clear" w:color="auto" w:fill="auto"/>
            <w:vAlign w:val="center"/>
            <w:hideMark/>
          </w:tcPr>
          <w:p w14:paraId="35E2AFF2"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209/5</w:t>
            </w:r>
          </w:p>
        </w:tc>
        <w:tc>
          <w:tcPr>
            <w:tcW w:w="4068" w:type="dxa"/>
            <w:tcBorders>
              <w:top w:val="nil"/>
              <w:left w:val="nil"/>
              <w:bottom w:val="single" w:sz="4" w:space="0" w:color="auto"/>
              <w:right w:val="single" w:sz="4" w:space="0" w:color="auto"/>
            </w:tcBorders>
            <w:shd w:val="clear" w:color="auto" w:fill="auto"/>
            <w:vAlign w:val="center"/>
            <w:hideMark/>
          </w:tcPr>
          <w:p w14:paraId="54849986"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dawna wozownia murowana</w:t>
            </w:r>
          </w:p>
        </w:tc>
      </w:tr>
      <w:tr w:rsidR="0012713E" w:rsidRPr="0012713E" w14:paraId="54D5BB6A"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443C974E"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102</w:t>
            </w:r>
          </w:p>
        </w:tc>
        <w:tc>
          <w:tcPr>
            <w:tcW w:w="2854" w:type="dxa"/>
            <w:tcBorders>
              <w:top w:val="nil"/>
              <w:left w:val="nil"/>
              <w:bottom w:val="single" w:sz="4" w:space="0" w:color="auto"/>
              <w:right w:val="single" w:sz="4" w:space="0" w:color="auto"/>
            </w:tcBorders>
            <w:shd w:val="clear" w:color="auto" w:fill="auto"/>
            <w:vAlign w:val="center"/>
            <w:hideMark/>
          </w:tcPr>
          <w:p w14:paraId="63855896"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Roosevelta 24</w:t>
            </w:r>
          </w:p>
        </w:tc>
        <w:tc>
          <w:tcPr>
            <w:tcW w:w="1555" w:type="dxa"/>
            <w:tcBorders>
              <w:top w:val="nil"/>
              <w:left w:val="nil"/>
              <w:bottom w:val="single" w:sz="4" w:space="0" w:color="auto"/>
              <w:right w:val="single" w:sz="4" w:space="0" w:color="auto"/>
            </w:tcBorders>
            <w:shd w:val="clear" w:color="auto" w:fill="auto"/>
            <w:vAlign w:val="center"/>
            <w:hideMark/>
          </w:tcPr>
          <w:p w14:paraId="0DA456C0"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210/1</w:t>
            </w:r>
          </w:p>
        </w:tc>
        <w:tc>
          <w:tcPr>
            <w:tcW w:w="4068" w:type="dxa"/>
            <w:tcBorders>
              <w:top w:val="nil"/>
              <w:left w:val="nil"/>
              <w:bottom w:val="single" w:sz="4" w:space="0" w:color="auto"/>
              <w:right w:val="single" w:sz="4" w:space="0" w:color="auto"/>
            </w:tcBorders>
            <w:shd w:val="clear" w:color="auto" w:fill="auto"/>
            <w:vAlign w:val="center"/>
            <w:hideMark/>
          </w:tcPr>
          <w:p w14:paraId="74A0B892"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34FB8FB1"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2683AD72"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103</w:t>
            </w:r>
          </w:p>
        </w:tc>
        <w:tc>
          <w:tcPr>
            <w:tcW w:w="2854" w:type="dxa"/>
            <w:tcBorders>
              <w:top w:val="nil"/>
              <w:left w:val="nil"/>
              <w:bottom w:val="single" w:sz="4" w:space="0" w:color="auto"/>
              <w:right w:val="single" w:sz="4" w:space="0" w:color="auto"/>
            </w:tcBorders>
            <w:shd w:val="clear" w:color="auto" w:fill="auto"/>
            <w:vAlign w:val="center"/>
            <w:hideMark/>
          </w:tcPr>
          <w:p w14:paraId="24A1C362"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Roosevelta 27A</w:t>
            </w:r>
          </w:p>
        </w:tc>
        <w:tc>
          <w:tcPr>
            <w:tcW w:w="1555" w:type="dxa"/>
            <w:tcBorders>
              <w:top w:val="nil"/>
              <w:left w:val="nil"/>
              <w:bottom w:val="single" w:sz="4" w:space="0" w:color="auto"/>
              <w:right w:val="single" w:sz="4" w:space="0" w:color="auto"/>
            </w:tcBorders>
            <w:shd w:val="clear" w:color="auto" w:fill="auto"/>
            <w:vAlign w:val="center"/>
            <w:hideMark/>
          </w:tcPr>
          <w:p w14:paraId="6CD15FB0"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200/3</w:t>
            </w:r>
          </w:p>
        </w:tc>
        <w:tc>
          <w:tcPr>
            <w:tcW w:w="4068" w:type="dxa"/>
            <w:tcBorders>
              <w:top w:val="nil"/>
              <w:left w:val="nil"/>
              <w:bottom w:val="single" w:sz="4" w:space="0" w:color="auto"/>
              <w:right w:val="single" w:sz="4" w:space="0" w:color="auto"/>
            </w:tcBorders>
            <w:shd w:val="clear" w:color="auto" w:fill="auto"/>
            <w:vAlign w:val="center"/>
            <w:hideMark/>
          </w:tcPr>
          <w:p w14:paraId="3750E204"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46C33472"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31C443C8"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104</w:t>
            </w:r>
          </w:p>
        </w:tc>
        <w:tc>
          <w:tcPr>
            <w:tcW w:w="2854" w:type="dxa"/>
            <w:tcBorders>
              <w:top w:val="nil"/>
              <w:left w:val="nil"/>
              <w:bottom w:val="single" w:sz="4" w:space="0" w:color="auto"/>
              <w:right w:val="single" w:sz="4" w:space="0" w:color="auto"/>
            </w:tcBorders>
            <w:shd w:val="clear" w:color="auto" w:fill="auto"/>
            <w:vAlign w:val="center"/>
            <w:hideMark/>
          </w:tcPr>
          <w:p w14:paraId="51691843"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Roosevelta 28</w:t>
            </w:r>
          </w:p>
        </w:tc>
        <w:tc>
          <w:tcPr>
            <w:tcW w:w="1555" w:type="dxa"/>
            <w:tcBorders>
              <w:top w:val="nil"/>
              <w:left w:val="nil"/>
              <w:bottom w:val="single" w:sz="4" w:space="0" w:color="auto"/>
              <w:right w:val="single" w:sz="4" w:space="0" w:color="auto"/>
            </w:tcBorders>
            <w:shd w:val="clear" w:color="auto" w:fill="auto"/>
            <w:vAlign w:val="center"/>
            <w:hideMark/>
          </w:tcPr>
          <w:p w14:paraId="47D49C8E"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211/5</w:t>
            </w:r>
          </w:p>
        </w:tc>
        <w:tc>
          <w:tcPr>
            <w:tcW w:w="4068" w:type="dxa"/>
            <w:tcBorders>
              <w:top w:val="nil"/>
              <w:left w:val="nil"/>
              <w:bottom w:val="single" w:sz="4" w:space="0" w:color="auto"/>
              <w:right w:val="single" w:sz="4" w:space="0" w:color="auto"/>
            </w:tcBorders>
            <w:shd w:val="clear" w:color="auto" w:fill="auto"/>
            <w:vAlign w:val="center"/>
            <w:hideMark/>
          </w:tcPr>
          <w:p w14:paraId="4286C1BC"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46E18FCB"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49BFC983"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105</w:t>
            </w:r>
          </w:p>
        </w:tc>
        <w:tc>
          <w:tcPr>
            <w:tcW w:w="2854" w:type="dxa"/>
            <w:tcBorders>
              <w:top w:val="nil"/>
              <w:left w:val="nil"/>
              <w:bottom w:val="single" w:sz="4" w:space="0" w:color="auto"/>
              <w:right w:val="single" w:sz="4" w:space="0" w:color="auto"/>
            </w:tcBorders>
            <w:shd w:val="clear" w:color="auto" w:fill="auto"/>
            <w:vAlign w:val="center"/>
            <w:hideMark/>
          </w:tcPr>
          <w:p w14:paraId="5DA28719"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Roosevelta 31</w:t>
            </w:r>
          </w:p>
        </w:tc>
        <w:tc>
          <w:tcPr>
            <w:tcW w:w="1555" w:type="dxa"/>
            <w:tcBorders>
              <w:top w:val="nil"/>
              <w:left w:val="nil"/>
              <w:bottom w:val="single" w:sz="4" w:space="0" w:color="auto"/>
              <w:right w:val="single" w:sz="4" w:space="0" w:color="auto"/>
            </w:tcBorders>
            <w:shd w:val="clear" w:color="auto" w:fill="auto"/>
            <w:vAlign w:val="center"/>
            <w:hideMark/>
          </w:tcPr>
          <w:p w14:paraId="3F25A220"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202/4</w:t>
            </w:r>
          </w:p>
        </w:tc>
        <w:tc>
          <w:tcPr>
            <w:tcW w:w="4068" w:type="dxa"/>
            <w:tcBorders>
              <w:top w:val="nil"/>
              <w:left w:val="nil"/>
              <w:bottom w:val="single" w:sz="4" w:space="0" w:color="auto"/>
              <w:right w:val="single" w:sz="4" w:space="0" w:color="auto"/>
            </w:tcBorders>
            <w:shd w:val="clear" w:color="auto" w:fill="auto"/>
            <w:vAlign w:val="center"/>
            <w:hideMark/>
          </w:tcPr>
          <w:p w14:paraId="21C96983"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5E243D9C"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56564A58"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106</w:t>
            </w:r>
          </w:p>
        </w:tc>
        <w:tc>
          <w:tcPr>
            <w:tcW w:w="2854" w:type="dxa"/>
            <w:tcBorders>
              <w:top w:val="nil"/>
              <w:left w:val="nil"/>
              <w:bottom w:val="single" w:sz="4" w:space="0" w:color="auto"/>
              <w:right w:val="single" w:sz="4" w:space="0" w:color="auto"/>
            </w:tcBorders>
            <w:shd w:val="clear" w:color="auto" w:fill="auto"/>
            <w:vAlign w:val="center"/>
            <w:hideMark/>
          </w:tcPr>
          <w:p w14:paraId="476EE583"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Roosevelta 37</w:t>
            </w:r>
          </w:p>
        </w:tc>
        <w:tc>
          <w:tcPr>
            <w:tcW w:w="1555" w:type="dxa"/>
            <w:tcBorders>
              <w:top w:val="nil"/>
              <w:left w:val="nil"/>
              <w:bottom w:val="single" w:sz="4" w:space="0" w:color="auto"/>
              <w:right w:val="single" w:sz="4" w:space="0" w:color="auto"/>
            </w:tcBorders>
            <w:shd w:val="clear" w:color="auto" w:fill="auto"/>
            <w:vAlign w:val="center"/>
            <w:hideMark/>
          </w:tcPr>
          <w:p w14:paraId="0467C0BD"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205</w:t>
            </w:r>
          </w:p>
        </w:tc>
        <w:tc>
          <w:tcPr>
            <w:tcW w:w="4068" w:type="dxa"/>
            <w:tcBorders>
              <w:top w:val="nil"/>
              <w:left w:val="nil"/>
              <w:bottom w:val="single" w:sz="4" w:space="0" w:color="auto"/>
              <w:right w:val="single" w:sz="4" w:space="0" w:color="auto"/>
            </w:tcBorders>
            <w:shd w:val="clear" w:color="auto" w:fill="auto"/>
            <w:vAlign w:val="center"/>
            <w:hideMark/>
          </w:tcPr>
          <w:p w14:paraId="1B59C697"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7F3F5296"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2F5C70B3"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107</w:t>
            </w:r>
          </w:p>
        </w:tc>
        <w:tc>
          <w:tcPr>
            <w:tcW w:w="2854" w:type="dxa"/>
            <w:tcBorders>
              <w:top w:val="nil"/>
              <w:left w:val="nil"/>
              <w:bottom w:val="single" w:sz="4" w:space="0" w:color="auto"/>
              <w:right w:val="single" w:sz="4" w:space="0" w:color="auto"/>
            </w:tcBorders>
            <w:shd w:val="clear" w:color="auto" w:fill="auto"/>
            <w:vAlign w:val="center"/>
            <w:hideMark/>
          </w:tcPr>
          <w:p w14:paraId="085C5381"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Sobczyńskiego</w:t>
            </w:r>
          </w:p>
        </w:tc>
        <w:tc>
          <w:tcPr>
            <w:tcW w:w="1555" w:type="dxa"/>
            <w:tcBorders>
              <w:top w:val="nil"/>
              <w:left w:val="nil"/>
              <w:bottom w:val="single" w:sz="4" w:space="0" w:color="auto"/>
              <w:right w:val="single" w:sz="4" w:space="0" w:color="auto"/>
            </w:tcBorders>
            <w:shd w:val="clear" w:color="auto" w:fill="auto"/>
            <w:vAlign w:val="center"/>
            <w:hideMark/>
          </w:tcPr>
          <w:p w14:paraId="58FC327C"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120/2</w:t>
            </w:r>
          </w:p>
        </w:tc>
        <w:tc>
          <w:tcPr>
            <w:tcW w:w="4068" w:type="dxa"/>
            <w:tcBorders>
              <w:top w:val="nil"/>
              <w:left w:val="nil"/>
              <w:bottom w:val="single" w:sz="4" w:space="0" w:color="auto"/>
              <w:right w:val="single" w:sz="4" w:space="0" w:color="auto"/>
            </w:tcBorders>
            <w:shd w:val="clear" w:color="auto" w:fill="auto"/>
            <w:vAlign w:val="center"/>
            <w:hideMark/>
          </w:tcPr>
          <w:p w14:paraId="5E29A8D8"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cmentarz  ewangelicki, dawny  z  cme</w:t>
            </w:r>
            <w:r w:rsidRPr="0012713E">
              <w:rPr>
                <w:rFonts w:ascii="Calibri" w:eastAsia="Times New Roman" w:hAnsi="Calibri" w:cs="Times New Roman"/>
                <w:kern w:val="0"/>
                <w:lang w:eastAsia="pl-PL" w:bidi="ar-SA"/>
              </w:rPr>
              <w:t>n</w:t>
            </w:r>
            <w:r w:rsidRPr="0012713E">
              <w:rPr>
                <w:rFonts w:ascii="Calibri" w:eastAsia="Times New Roman" w:hAnsi="Calibri" w:cs="Times New Roman"/>
                <w:kern w:val="0"/>
                <w:lang w:eastAsia="pl-PL" w:bidi="ar-SA"/>
              </w:rPr>
              <w:t>tarzem wojennym  z  czasów  I wojny światowej</w:t>
            </w:r>
          </w:p>
        </w:tc>
      </w:tr>
      <w:tr w:rsidR="0012713E" w:rsidRPr="0012713E" w14:paraId="6AE6E7B7"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3B5048D1"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108</w:t>
            </w:r>
          </w:p>
        </w:tc>
        <w:tc>
          <w:tcPr>
            <w:tcW w:w="2854" w:type="dxa"/>
            <w:tcBorders>
              <w:top w:val="nil"/>
              <w:left w:val="nil"/>
              <w:bottom w:val="single" w:sz="4" w:space="0" w:color="auto"/>
              <w:right w:val="single" w:sz="4" w:space="0" w:color="auto"/>
            </w:tcBorders>
            <w:shd w:val="clear" w:color="auto" w:fill="auto"/>
            <w:vAlign w:val="center"/>
            <w:hideMark/>
          </w:tcPr>
          <w:p w14:paraId="12064B60"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Spacerowa 3</w:t>
            </w:r>
          </w:p>
        </w:tc>
        <w:tc>
          <w:tcPr>
            <w:tcW w:w="1555" w:type="dxa"/>
            <w:tcBorders>
              <w:top w:val="nil"/>
              <w:left w:val="nil"/>
              <w:bottom w:val="single" w:sz="4" w:space="0" w:color="auto"/>
              <w:right w:val="single" w:sz="4" w:space="0" w:color="auto"/>
            </w:tcBorders>
            <w:shd w:val="clear" w:color="auto" w:fill="auto"/>
            <w:vAlign w:val="center"/>
            <w:hideMark/>
          </w:tcPr>
          <w:p w14:paraId="1686665D"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121/7</w:t>
            </w:r>
          </w:p>
        </w:tc>
        <w:tc>
          <w:tcPr>
            <w:tcW w:w="4068" w:type="dxa"/>
            <w:tcBorders>
              <w:top w:val="nil"/>
              <w:left w:val="nil"/>
              <w:bottom w:val="single" w:sz="4" w:space="0" w:color="auto"/>
              <w:right w:val="single" w:sz="4" w:space="0" w:color="auto"/>
            </w:tcBorders>
            <w:shd w:val="clear" w:color="auto" w:fill="auto"/>
            <w:vAlign w:val="center"/>
            <w:hideMark/>
          </w:tcPr>
          <w:p w14:paraId="3D11B203"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szkolny, murowany</w:t>
            </w:r>
          </w:p>
        </w:tc>
      </w:tr>
      <w:tr w:rsidR="0012713E" w:rsidRPr="0012713E" w14:paraId="507E999C"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37545463"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109</w:t>
            </w:r>
          </w:p>
        </w:tc>
        <w:tc>
          <w:tcPr>
            <w:tcW w:w="2854" w:type="dxa"/>
            <w:tcBorders>
              <w:top w:val="nil"/>
              <w:left w:val="nil"/>
              <w:bottom w:val="single" w:sz="4" w:space="0" w:color="auto"/>
              <w:right w:val="single" w:sz="4" w:space="0" w:color="auto"/>
            </w:tcBorders>
            <w:shd w:val="clear" w:color="auto" w:fill="auto"/>
            <w:vAlign w:val="center"/>
            <w:hideMark/>
          </w:tcPr>
          <w:p w14:paraId="39362C03"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Traugutta 4A</w:t>
            </w:r>
          </w:p>
        </w:tc>
        <w:tc>
          <w:tcPr>
            <w:tcW w:w="1555" w:type="dxa"/>
            <w:tcBorders>
              <w:top w:val="nil"/>
              <w:left w:val="nil"/>
              <w:bottom w:val="single" w:sz="4" w:space="0" w:color="auto"/>
              <w:right w:val="single" w:sz="4" w:space="0" w:color="auto"/>
            </w:tcBorders>
            <w:shd w:val="clear" w:color="auto" w:fill="auto"/>
            <w:vAlign w:val="center"/>
            <w:hideMark/>
          </w:tcPr>
          <w:p w14:paraId="6E4344F5"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223/4</w:t>
            </w:r>
          </w:p>
        </w:tc>
        <w:tc>
          <w:tcPr>
            <w:tcW w:w="4068" w:type="dxa"/>
            <w:tcBorders>
              <w:top w:val="nil"/>
              <w:left w:val="nil"/>
              <w:bottom w:val="single" w:sz="4" w:space="0" w:color="auto"/>
              <w:right w:val="single" w:sz="4" w:space="0" w:color="auto"/>
            </w:tcBorders>
            <w:shd w:val="clear" w:color="auto" w:fill="auto"/>
            <w:vAlign w:val="center"/>
            <w:hideMark/>
          </w:tcPr>
          <w:p w14:paraId="25B94AFD"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 wielorodzinny, murowany</w:t>
            </w:r>
          </w:p>
        </w:tc>
      </w:tr>
      <w:tr w:rsidR="0012713E" w:rsidRPr="0012713E" w14:paraId="7C1E10E8"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23D7DD60"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110</w:t>
            </w:r>
          </w:p>
        </w:tc>
        <w:tc>
          <w:tcPr>
            <w:tcW w:w="2854" w:type="dxa"/>
            <w:tcBorders>
              <w:top w:val="nil"/>
              <w:left w:val="nil"/>
              <w:bottom w:val="single" w:sz="4" w:space="0" w:color="auto"/>
              <w:right w:val="single" w:sz="4" w:space="0" w:color="auto"/>
            </w:tcBorders>
            <w:shd w:val="clear" w:color="auto" w:fill="auto"/>
            <w:vAlign w:val="center"/>
            <w:hideMark/>
          </w:tcPr>
          <w:p w14:paraId="2B546E57"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Warszawska 3</w:t>
            </w:r>
          </w:p>
        </w:tc>
        <w:tc>
          <w:tcPr>
            <w:tcW w:w="1555" w:type="dxa"/>
            <w:tcBorders>
              <w:top w:val="nil"/>
              <w:left w:val="nil"/>
              <w:bottom w:val="single" w:sz="4" w:space="0" w:color="auto"/>
              <w:right w:val="single" w:sz="4" w:space="0" w:color="auto"/>
            </w:tcBorders>
            <w:shd w:val="clear" w:color="auto" w:fill="auto"/>
            <w:vAlign w:val="center"/>
            <w:hideMark/>
          </w:tcPr>
          <w:p w14:paraId="6119B780"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240/1, 174/10</w:t>
            </w:r>
          </w:p>
        </w:tc>
        <w:tc>
          <w:tcPr>
            <w:tcW w:w="4068" w:type="dxa"/>
            <w:tcBorders>
              <w:top w:val="nil"/>
              <w:left w:val="nil"/>
              <w:bottom w:val="single" w:sz="4" w:space="0" w:color="auto"/>
              <w:right w:val="single" w:sz="4" w:space="0" w:color="auto"/>
            </w:tcBorders>
            <w:shd w:val="clear" w:color="auto" w:fill="auto"/>
            <w:vAlign w:val="center"/>
            <w:hideMark/>
          </w:tcPr>
          <w:p w14:paraId="32A196AC"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w:t>
            </w:r>
          </w:p>
        </w:tc>
      </w:tr>
      <w:tr w:rsidR="0012713E" w:rsidRPr="0012713E" w14:paraId="76B883CB"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287B9EFA"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111</w:t>
            </w:r>
          </w:p>
        </w:tc>
        <w:tc>
          <w:tcPr>
            <w:tcW w:w="2854" w:type="dxa"/>
            <w:tcBorders>
              <w:top w:val="nil"/>
              <w:left w:val="nil"/>
              <w:bottom w:val="single" w:sz="4" w:space="0" w:color="auto"/>
              <w:right w:val="single" w:sz="4" w:space="0" w:color="auto"/>
            </w:tcBorders>
            <w:shd w:val="clear" w:color="auto" w:fill="auto"/>
            <w:vAlign w:val="center"/>
            <w:hideMark/>
          </w:tcPr>
          <w:p w14:paraId="298E98B1"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Warszawska 6B</w:t>
            </w:r>
          </w:p>
        </w:tc>
        <w:tc>
          <w:tcPr>
            <w:tcW w:w="1555" w:type="dxa"/>
            <w:tcBorders>
              <w:top w:val="nil"/>
              <w:left w:val="nil"/>
              <w:bottom w:val="single" w:sz="4" w:space="0" w:color="auto"/>
              <w:right w:val="single" w:sz="4" w:space="0" w:color="auto"/>
            </w:tcBorders>
            <w:shd w:val="clear" w:color="auto" w:fill="auto"/>
            <w:vAlign w:val="center"/>
            <w:hideMark/>
          </w:tcPr>
          <w:p w14:paraId="5E8476CC"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49/4</w:t>
            </w:r>
          </w:p>
        </w:tc>
        <w:tc>
          <w:tcPr>
            <w:tcW w:w="4068" w:type="dxa"/>
            <w:tcBorders>
              <w:top w:val="nil"/>
              <w:left w:val="nil"/>
              <w:bottom w:val="single" w:sz="4" w:space="0" w:color="auto"/>
              <w:right w:val="single" w:sz="4" w:space="0" w:color="auto"/>
            </w:tcBorders>
            <w:shd w:val="clear" w:color="auto" w:fill="auto"/>
            <w:vAlign w:val="center"/>
            <w:hideMark/>
          </w:tcPr>
          <w:p w14:paraId="1ACE484D"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w:t>
            </w:r>
          </w:p>
        </w:tc>
      </w:tr>
      <w:tr w:rsidR="0012713E" w:rsidRPr="0012713E" w14:paraId="64D07DDB"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1FA4EA13"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112</w:t>
            </w:r>
          </w:p>
        </w:tc>
        <w:tc>
          <w:tcPr>
            <w:tcW w:w="2854" w:type="dxa"/>
            <w:tcBorders>
              <w:top w:val="nil"/>
              <w:left w:val="nil"/>
              <w:bottom w:val="single" w:sz="4" w:space="0" w:color="auto"/>
              <w:right w:val="single" w:sz="4" w:space="0" w:color="auto"/>
            </w:tcBorders>
            <w:shd w:val="clear" w:color="auto" w:fill="auto"/>
            <w:vAlign w:val="center"/>
            <w:hideMark/>
          </w:tcPr>
          <w:p w14:paraId="14B4A0F7"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Warszawska 6A</w:t>
            </w:r>
          </w:p>
        </w:tc>
        <w:tc>
          <w:tcPr>
            <w:tcW w:w="1555" w:type="dxa"/>
            <w:tcBorders>
              <w:top w:val="nil"/>
              <w:left w:val="nil"/>
              <w:bottom w:val="single" w:sz="4" w:space="0" w:color="auto"/>
              <w:right w:val="single" w:sz="4" w:space="0" w:color="auto"/>
            </w:tcBorders>
            <w:shd w:val="clear" w:color="auto" w:fill="auto"/>
            <w:vAlign w:val="center"/>
            <w:hideMark/>
          </w:tcPr>
          <w:p w14:paraId="708FD0D6"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49/2</w:t>
            </w:r>
          </w:p>
        </w:tc>
        <w:tc>
          <w:tcPr>
            <w:tcW w:w="4068" w:type="dxa"/>
            <w:tcBorders>
              <w:top w:val="nil"/>
              <w:left w:val="nil"/>
              <w:bottom w:val="single" w:sz="4" w:space="0" w:color="auto"/>
              <w:right w:val="single" w:sz="4" w:space="0" w:color="auto"/>
            </w:tcBorders>
            <w:shd w:val="clear" w:color="auto" w:fill="auto"/>
            <w:vAlign w:val="center"/>
            <w:hideMark/>
          </w:tcPr>
          <w:p w14:paraId="584B88EB"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w:t>
            </w:r>
          </w:p>
        </w:tc>
      </w:tr>
      <w:tr w:rsidR="0012713E" w:rsidRPr="0012713E" w14:paraId="6CD80832"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2D791646"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113</w:t>
            </w:r>
          </w:p>
        </w:tc>
        <w:tc>
          <w:tcPr>
            <w:tcW w:w="2854" w:type="dxa"/>
            <w:tcBorders>
              <w:top w:val="nil"/>
              <w:left w:val="nil"/>
              <w:bottom w:val="single" w:sz="4" w:space="0" w:color="auto"/>
              <w:right w:val="single" w:sz="4" w:space="0" w:color="auto"/>
            </w:tcBorders>
            <w:shd w:val="clear" w:color="auto" w:fill="auto"/>
            <w:vAlign w:val="center"/>
            <w:hideMark/>
          </w:tcPr>
          <w:p w14:paraId="19583B7F"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Warszawska 7</w:t>
            </w:r>
          </w:p>
        </w:tc>
        <w:tc>
          <w:tcPr>
            <w:tcW w:w="1555" w:type="dxa"/>
            <w:tcBorders>
              <w:top w:val="nil"/>
              <w:left w:val="nil"/>
              <w:bottom w:val="single" w:sz="4" w:space="0" w:color="auto"/>
              <w:right w:val="single" w:sz="4" w:space="0" w:color="auto"/>
            </w:tcBorders>
            <w:shd w:val="clear" w:color="auto" w:fill="auto"/>
            <w:vAlign w:val="center"/>
            <w:hideMark/>
          </w:tcPr>
          <w:p w14:paraId="68EF3639"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176/7</w:t>
            </w:r>
          </w:p>
        </w:tc>
        <w:tc>
          <w:tcPr>
            <w:tcW w:w="4068" w:type="dxa"/>
            <w:tcBorders>
              <w:top w:val="nil"/>
              <w:left w:val="nil"/>
              <w:bottom w:val="single" w:sz="4" w:space="0" w:color="auto"/>
              <w:right w:val="single" w:sz="4" w:space="0" w:color="auto"/>
            </w:tcBorders>
            <w:shd w:val="clear" w:color="auto" w:fill="auto"/>
            <w:vAlign w:val="center"/>
            <w:hideMark/>
          </w:tcPr>
          <w:p w14:paraId="3C0026A9"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w:t>
            </w:r>
          </w:p>
        </w:tc>
      </w:tr>
      <w:tr w:rsidR="0012713E" w:rsidRPr="0012713E" w14:paraId="2CFF2292"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36BF4819"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114</w:t>
            </w:r>
          </w:p>
        </w:tc>
        <w:tc>
          <w:tcPr>
            <w:tcW w:w="2854" w:type="dxa"/>
            <w:tcBorders>
              <w:top w:val="nil"/>
              <w:left w:val="nil"/>
              <w:bottom w:val="single" w:sz="4" w:space="0" w:color="auto"/>
              <w:right w:val="single" w:sz="4" w:space="0" w:color="auto"/>
            </w:tcBorders>
            <w:shd w:val="clear" w:color="auto" w:fill="auto"/>
            <w:vAlign w:val="center"/>
            <w:hideMark/>
          </w:tcPr>
          <w:p w14:paraId="633DAA24"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Warszawska 9B</w:t>
            </w:r>
          </w:p>
        </w:tc>
        <w:tc>
          <w:tcPr>
            <w:tcW w:w="1555" w:type="dxa"/>
            <w:tcBorders>
              <w:top w:val="nil"/>
              <w:left w:val="nil"/>
              <w:bottom w:val="single" w:sz="4" w:space="0" w:color="auto"/>
              <w:right w:val="single" w:sz="4" w:space="0" w:color="auto"/>
            </w:tcBorders>
            <w:shd w:val="clear" w:color="auto" w:fill="auto"/>
            <w:vAlign w:val="center"/>
            <w:hideMark/>
          </w:tcPr>
          <w:p w14:paraId="4FB516B8"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177/4</w:t>
            </w:r>
          </w:p>
        </w:tc>
        <w:tc>
          <w:tcPr>
            <w:tcW w:w="4068" w:type="dxa"/>
            <w:tcBorders>
              <w:top w:val="nil"/>
              <w:left w:val="nil"/>
              <w:bottom w:val="single" w:sz="4" w:space="0" w:color="auto"/>
              <w:right w:val="single" w:sz="4" w:space="0" w:color="auto"/>
            </w:tcBorders>
            <w:shd w:val="clear" w:color="auto" w:fill="auto"/>
            <w:vAlign w:val="center"/>
            <w:hideMark/>
          </w:tcPr>
          <w:p w14:paraId="71358368"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 murowany</w:t>
            </w:r>
          </w:p>
        </w:tc>
      </w:tr>
      <w:tr w:rsidR="0012713E" w:rsidRPr="0012713E" w14:paraId="2A63564F"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52DE0332"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115</w:t>
            </w:r>
          </w:p>
        </w:tc>
        <w:tc>
          <w:tcPr>
            <w:tcW w:w="2854" w:type="dxa"/>
            <w:tcBorders>
              <w:top w:val="nil"/>
              <w:left w:val="nil"/>
              <w:bottom w:val="single" w:sz="4" w:space="0" w:color="auto"/>
              <w:right w:val="single" w:sz="4" w:space="0" w:color="auto"/>
            </w:tcBorders>
            <w:shd w:val="clear" w:color="auto" w:fill="auto"/>
            <w:vAlign w:val="center"/>
            <w:hideMark/>
          </w:tcPr>
          <w:p w14:paraId="2A2D6BEF"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Warszawska 15</w:t>
            </w:r>
          </w:p>
        </w:tc>
        <w:tc>
          <w:tcPr>
            <w:tcW w:w="1555" w:type="dxa"/>
            <w:tcBorders>
              <w:top w:val="nil"/>
              <w:left w:val="nil"/>
              <w:bottom w:val="single" w:sz="4" w:space="0" w:color="auto"/>
              <w:right w:val="single" w:sz="4" w:space="0" w:color="auto"/>
            </w:tcBorders>
            <w:shd w:val="clear" w:color="auto" w:fill="auto"/>
            <w:vAlign w:val="center"/>
            <w:hideMark/>
          </w:tcPr>
          <w:p w14:paraId="2B927057"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178/7</w:t>
            </w:r>
          </w:p>
        </w:tc>
        <w:tc>
          <w:tcPr>
            <w:tcW w:w="4068" w:type="dxa"/>
            <w:tcBorders>
              <w:top w:val="nil"/>
              <w:left w:val="nil"/>
              <w:bottom w:val="single" w:sz="4" w:space="0" w:color="auto"/>
              <w:right w:val="single" w:sz="4" w:space="0" w:color="auto"/>
            </w:tcBorders>
            <w:shd w:val="clear" w:color="auto" w:fill="auto"/>
            <w:vAlign w:val="center"/>
            <w:hideMark/>
          </w:tcPr>
          <w:p w14:paraId="2BEC7C25"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19BE9E6B"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3FF2D763"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116</w:t>
            </w:r>
          </w:p>
        </w:tc>
        <w:tc>
          <w:tcPr>
            <w:tcW w:w="2854" w:type="dxa"/>
            <w:tcBorders>
              <w:top w:val="nil"/>
              <w:left w:val="nil"/>
              <w:bottom w:val="single" w:sz="4" w:space="0" w:color="auto"/>
              <w:right w:val="single" w:sz="4" w:space="0" w:color="auto"/>
            </w:tcBorders>
            <w:shd w:val="clear" w:color="auto" w:fill="auto"/>
            <w:vAlign w:val="center"/>
            <w:hideMark/>
          </w:tcPr>
          <w:p w14:paraId="623DBDC4"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Warszawska 16A</w:t>
            </w:r>
          </w:p>
        </w:tc>
        <w:tc>
          <w:tcPr>
            <w:tcW w:w="1555" w:type="dxa"/>
            <w:tcBorders>
              <w:top w:val="nil"/>
              <w:left w:val="nil"/>
              <w:bottom w:val="single" w:sz="4" w:space="0" w:color="auto"/>
              <w:right w:val="single" w:sz="4" w:space="0" w:color="auto"/>
            </w:tcBorders>
            <w:shd w:val="clear" w:color="auto" w:fill="auto"/>
            <w:vAlign w:val="center"/>
            <w:hideMark/>
          </w:tcPr>
          <w:p w14:paraId="75A5E902"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53/5</w:t>
            </w:r>
          </w:p>
        </w:tc>
        <w:tc>
          <w:tcPr>
            <w:tcW w:w="4068" w:type="dxa"/>
            <w:tcBorders>
              <w:top w:val="nil"/>
              <w:left w:val="nil"/>
              <w:bottom w:val="single" w:sz="4" w:space="0" w:color="auto"/>
              <w:right w:val="single" w:sz="4" w:space="0" w:color="auto"/>
            </w:tcBorders>
            <w:shd w:val="clear" w:color="auto" w:fill="auto"/>
            <w:vAlign w:val="center"/>
            <w:hideMark/>
          </w:tcPr>
          <w:p w14:paraId="78E8E5A3"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w:t>
            </w:r>
          </w:p>
        </w:tc>
      </w:tr>
      <w:tr w:rsidR="0012713E" w:rsidRPr="0012713E" w14:paraId="0D860970"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40D0409E"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117</w:t>
            </w:r>
          </w:p>
        </w:tc>
        <w:tc>
          <w:tcPr>
            <w:tcW w:w="2854" w:type="dxa"/>
            <w:tcBorders>
              <w:top w:val="nil"/>
              <w:left w:val="nil"/>
              <w:bottom w:val="single" w:sz="4" w:space="0" w:color="auto"/>
              <w:right w:val="single" w:sz="4" w:space="0" w:color="auto"/>
            </w:tcBorders>
            <w:shd w:val="clear" w:color="auto" w:fill="auto"/>
            <w:vAlign w:val="center"/>
            <w:hideMark/>
          </w:tcPr>
          <w:p w14:paraId="104BCDC2"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Warszawska 17</w:t>
            </w:r>
          </w:p>
        </w:tc>
        <w:tc>
          <w:tcPr>
            <w:tcW w:w="1555" w:type="dxa"/>
            <w:tcBorders>
              <w:top w:val="nil"/>
              <w:left w:val="nil"/>
              <w:bottom w:val="single" w:sz="4" w:space="0" w:color="auto"/>
              <w:right w:val="single" w:sz="4" w:space="0" w:color="auto"/>
            </w:tcBorders>
            <w:shd w:val="clear" w:color="auto" w:fill="auto"/>
            <w:vAlign w:val="center"/>
            <w:hideMark/>
          </w:tcPr>
          <w:p w14:paraId="47215595"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178/8</w:t>
            </w:r>
          </w:p>
        </w:tc>
        <w:tc>
          <w:tcPr>
            <w:tcW w:w="4068" w:type="dxa"/>
            <w:tcBorders>
              <w:top w:val="nil"/>
              <w:left w:val="nil"/>
              <w:bottom w:val="single" w:sz="4" w:space="0" w:color="auto"/>
              <w:right w:val="single" w:sz="4" w:space="0" w:color="auto"/>
            </w:tcBorders>
            <w:shd w:val="clear" w:color="auto" w:fill="auto"/>
            <w:vAlign w:val="center"/>
            <w:hideMark/>
          </w:tcPr>
          <w:p w14:paraId="64DD0141"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0C95A234"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6A24B399"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118</w:t>
            </w:r>
          </w:p>
        </w:tc>
        <w:tc>
          <w:tcPr>
            <w:tcW w:w="2854" w:type="dxa"/>
            <w:tcBorders>
              <w:top w:val="nil"/>
              <w:left w:val="nil"/>
              <w:bottom w:val="single" w:sz="4" w:space="0" w:color="auto"/>
              <w:right w:val="single" w:sz="4" w:space="0" w:color="auto"/>
            </w:tcBorders>
            <w:shd w:val="clear" w:color="auto" w:fill="auto"/>
            <w:vAlign w:val="center"/>
            <w:hideMark/>
          </w:tcPr>
          <w:p w14:paraId="1D0AF157"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Warszawska 18</w:t>
            </w:r>
          </w:p>
        </w:tc>
        <w:tc>
          <w:tcPr>
            <w:tcW w:w="1555" w:type="dxa"/>
            <w:tcBorders>
              <w:top w:val="nil"/>
              <w:left w:val="nil"/>
              <w:bottom w:val="single" w:sz="4" w:space="0" w:color="auto"/>
              <w:right w:val="single" w:sz="4" w:space="0" w:color="auto"/>
            </w:tcBorders>
            <w:shd w:val="clear" w:color="auto" w:fill="auto"/>
            <w:vAlign w:val="center"/>
            <w:hideMark/>
          </w:tcPr>
          <w:p w14:paraId="47D95AA4"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53/3</w:t>
            </w:r>
          </w:p>
        </w:tc>
        <w:tc>
          <w:tcPr>
            <w:tcW w:w="4068" w:type="dxa"/>
            <w:tcBorders>
              <w:top w:val="nil"/>
              <w:left w:val="nil"/>
              <w:bottom w:val="single" w:sz="4" w:space="0" w:color="auto"/>
              <w:right w:val="single" w:sz="4" w:space="0" w:color="auto"/>
            </w:tcBorders>
            <w:shd w:val="clear" w:color="auto" w:fill="auto"/>
            <w:vAlign w:val="center"/>
            <w:hideMark/>
          </w:tcPr>
          <w:p w14:paraId="78771CB7"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0DE9B2E1"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637C52F8"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119</w:t>
            </w:r>
          </w:p>
        </w:tc>
        <w:tc>
          <w:tcPr>
            <w:tcW w:w="2854" w:type="dxa"/>
            <w:tcBorders>
              <w:top w:val="nil"/>
              <w:left w:val="nil"/>
              <w:bottom w:val="single" w:sz="4" w:space="0" w:color="auto"/>
              <w:right w:val="single" w:sz="4" w:space="0" w:color="auto"/>
            </w:tcBorders>
            <w:shd w:val="clear" w:color="auto" w:fill="auto"/>
            <w:vAlign w:val="center"/>
            <w:hideMark/>
          </w:tcPr>
          <w:p w14:paraId="3387E922"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Warszawska 19</w:t>
            </w:r>
          </w:p>
        </w:tc>
        <w:tc>
          <w:tcPr>
            <w:tcW w:w="1555" w:type="dxa"/>
            <w:tcBorders>
              <w:top w:val="nil"/>
              <w:left w:val="nil"/>
              <w:bottom w:val="single" w:sz="4" w:space="0" w:color="auto"/>
              <w:right w:val="single" w:sz="4" w:space="0" w:color="auto"/>
            </w:tcBorders>
            <w:shd w:val="clear" w:color="auto" w:fill="auto"/>
            <w:vAlign w:val="center"/>
            <w:hideMark/>
          </w:tcPr>
          <w:p w14:paraId="00078C8E"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178/12</w:t>
            </w:r>
          </w:p>
        </w:tc>
        <w:tc>
          <w:tcPr>
            <w:tcW w:w="4068" w:type="dxa"/>
            <w:tcBorders>
              <w:top w:val="nil"/>
              <w:left w:val="nil"/>
              <w:bottom w:val="single" w:sz="4" w:space="0" w:color="auto"/>
              <w:right w:val="single" w:sz="4" w:space="0" w:color="auto"/>
            </w:tcBorders>
            <w:shd w:val="clear" w:color="auto" w:fill="auto"/>
            <w:vAlign w:val="center"/>
            <w:hideMark/>
          </w:tcPr>
          <w:p w14:paraId="3CA7D6D6"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 murowany</w:t>
            </w:r>
          </w:p>
        </w:tc>
      </w:tr>
      <w:tr w:rsidR="0012713E" w:rsidRPr="0012713E" w14:paraId="375EE581"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59800866"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120</w:t>
            </w:r>
          </w:p>
        </w:tc>
        <w:tc>
          <w:tcPr>
            <w:tcW w:w="2854" w:type="dxa"/>
            <w:tcBorders>
              <w:top w:val="nil"/>
              <w:left w:val="nil"/>
              <w:bottom w:val="single" w:sz="4" w:space="0" w:color="auto"/>
              <w:right w:val="single" w:sz="4" w:space="0" w:color="auto"/>
            </w:tcBorders>
            <w:shd w:val="clear" w:color="auto" w:fill="auto"/>
            <w:vAlign w:val="center"/>
            <w:hideMark/>
          </w:tcPr>
          <w:p w14:paraId="1FCF26C5"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Warszawska 21</w:t>
            </w:r>
          </w:p>
        </w:tc>
        <w:tc>
          <w:tcPr>
            <w:tcW w:w="1555" w:type="dxa"/>
            <w:tcBorders>
              <w:top w:val="nil"/>
              <w:left w:val="nil"/>
              <w:bottom w:val="single" w:sz="4" w:space="0" w:color="auto"/>
              <w:right w:val="single" w:sz="4" w:space="0" w:color="auto"/>
            </w:tcBorders>
            <w:shd w:val="clear" w:color="auto" w:fill="auto"/>
            <w:vAlign w:val="center"/>
            <w:hideMark/>
          </w:tcPr>
          <w:p w14:paraId="690F14C0"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178/10</w:t>
            </w:r>
          </w:p>
        </w:tc>
        <w:tc>
          <w:tcPr>
            <w:tcW w:w="4068" w:type="dxa"/>
            <w:tcBorders>
              <w:top w:val="nil"/>
              <w:left w:val="nil"/>
              <w:bottom w:val="single" w:sz="4" w:space="0" w:color="auto"/>
              <w:right w:val="single" w:sz="4" w:space="0" w:color="auto"/>
            </w:tcBorders>
            <w:shd w:val="clear" w:color="auto" w:fill="auto"/>
            <w:vAlign w:val="center"/>
            <w:hideMark/>
          </w:tcPr>
          <w:p w14:paraId="029C0B01"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 murowany</w:t>
            </w:r>
          </w:p>
        </w:tc>
      </w:tr>
      <w:tr w:rsidR="0012713E" w:rsidRPr="0012713E" w14:paraId="0090F17E"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4E974BEC"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121</w:t>
            </w:r>
          </w:p>
        </w:tc>
        <w:tc>
          <w:tcPr>
            <w:tcW w:w="2854" w:type="dxa"/>
            <w:tcBorders>
              <w:top w:val="nil"/>
              <w:left w:val="nil"/>
              <w:bottom w:val="single" w:sz="4" w:space="0" w:color="auto"/>
              <w:right w:val="single" w:sz="4" w:space="0" w:color="auto"/>
            </w:tcBorders>
            <w:shd w:val="clear" w:color="auto" w:fill="auto"/>
            <w:vAlign w:val="center"/>
            <w:hideMark/>
          </w:tcPr>
          <w:p w14:paraId="1D488736"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Warszawska 23</w:t>
            </w:r>
          </w:p>
        </w:tc>
        <w:tc>
          <w:tcPr>
            <w:tcW w:w="1555" w:type="dxa"/>
            <w:tcBorders>
              <w:top w:val="nil"/>
              <w:left w:val="nil"/>
              <w:bottom w:val="single" w:sz="4" w:space="0" w:color="auto"/>
              <w:right w:val="single" w:sz="4" w:space="0" w:color="auto"/>
            </w:tcBorders>
            <w:shd w:val="clear" w:color="auto" w:fill="auto"/>
            <w:vAlign w:val="center"/>
            <w:hideMark/>
          </w:tcPr>
          <w:p w14:paraId="0277DA5E"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179</w:t>
            </w:r>
          </w:p>
        </w:tc>
        <w:tc>
          <w:tcPr>
            <w:tcW w:w="4068" w:type="dxa"/>
            <w:tcBorders>
              <w:top w:val="nil"/>
              <w:left w:val="nil"/>
              <w:bottom w:val="single" w:sz="4" w:space="0" w:color="auto"/>
              <w:right w:val="single" w:sz="4" w:space="0" w:color="auto"/>
            </w:tcBorders>
            <w:shd w:val="clear" w:color="auto" w:fill="auto"/>
            <w:vAlign w:val="center"/>
            <w:hideMark/>
          </w:tcPr>
          <w:p w14:paraId="4B010105"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7E4B358B"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538D1CA1"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122</w:t>
            </w:r>
          </w:p>
        </w:tc>
        <w:tc>
          <w:tcPr>
            <w:tcW w:w="2854" w:type="dxa"/>
            <w:tcBorders>
              <w:top w:val="nil"/>
              <w:left w:val="nil"/>
              <w:bottom w:val="single" w:sz="4" w:space="0" w:color="auto"/>
              <w:right w:val="single" w:sz="4" w:space="0" w:color="auto"/>
            </w:tcBorders>
            <w:shd w:val="clear" w:color="auto" w:fill="auto"/>
            <w:vAlign w:val="center"/>
            <w:hideMark/>
          </w:tcPr>
          <w:p w14:paraId="67902C9F"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Warszawska 25</w:t>
            </w:r>
          </w:p>
        </w:tc>
        <w:tc>
          <w:tcPr>
            <w:tcW w:w="1555" w:type="dxa"/>
            <w:tcBorders>
              <w:top w:val="nil"/>
              <w:left w:val="nil"/>
              <w:bottom w:val="single" w:sz="4" w:space="0" w:color="auto"/>
              <w:right w:val="single" w:sz="4" w:space="0" w:color="auto"/>
            </w:tcBorders>
            <w:shd w:val="clear" w:color="auto" w:fill="auto"/>
            <w:vAlign w:val="center"/>
            <w:hideMark/>
          </w:tcPr>
          <w:p w14:paraId="210CB6CA"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209/4</w:t>
            </w:r>
          </w:p>
        </w:tc>
        <w:tc>
          <w:tcPr>
            <w:tcW w:w="4068" w:type="dxa"/>
            <w:tcBorders>
              <w:top w:val="nil"/>
              <w:left w:val="nil"/>
              <w:bottom w:val="single" w:sz="4" w:space="0" w:color="auto"/>
              <w:right w:val="single" w:sz="4" w:space="0" w:color="auto"/>
            </w:tcBorders>
            <w:shd w:val="clear" w:color="auto" w:fill="auto"/>
            <w:vAlign w:val="center"/>
            <w:hideMark/>
          </w:tcPr>
          <w:p w14:paraId="7FCD33DA"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 murowany</w:t>
            </w:r>
          </w:p>
        </w:tc>
      </w:tr>
      <w:tr w:rsidR="0012713E" w:rsidRPr="0012713E" w14:paraId="1404A714"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2651FF5F"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123</w:t>
            </w:r>
          </w:p>
        </w:tc>
        <w:tc>
          <w:tcPr>
            <w:tcW w:w="2854" w:type="dxa"/>
            <w:tcBorders>
              <w:top w:val="nil"/>
              <w:left w:val="nil"/>
              <w:bottom w:val="single" w:sz="4" w:space="0" w:color="auto"/>
              <w:right w:val="single" w:sz="4" w:space="0" w:color="auto"/>
            </w:tcBorders>
            <w:shd w:val="clear" w:color="auto" w:fill="auto"/>
            <w:vAlign w:val="center"/>
            <w:hideMark/>
          </w:tcPr>
          <w:p w14:paraId="32BEAC50"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Warszawska 26</w:t>
            </w:r>
          </w:p>
        </w:tc>
        <w:tc>
          <w:tcPr>
            <w:tcW w:w="1555" w:type="dxa"/>
            <w:tcBorders>
              <w:top w:val="nil"/>
              <w:left w:val="nil"/>
              <w:bottom w:val="single" w:sz="4" w:space="0" w:color="auto"/>
              <w:right w:val="single" w:sz="4" w:space="0" w:color="auto"/>
            </w:tcBorders>
            <w:shd w:val="clear" w:color="auto" w:fill="auto"/>
            <w:vAlign w:val="center"/>
            <w:hideMark/>
          </w:tcPr>
          <w:p w14:paraId="57E559DE"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33/2</w:t>
            </w:r>
          </w:p>
        </w:tc>
        <w:tc>
          <w:tcPr>
            <w:tcW w:w="4068" w:type="dxa"/>
            <w:tcBorders>
              <w:top w:val="nil"/>
              <w:left w:val="nil"/>
              <w:bottom w:val="single" w:sz="4" w:space="0" w:color="auto"/>
              <w:right w:val="single" w:sz="4" w:space="0" w:color="auto"/>
            </w:tcBorders>
            <w:shd w:val="clear" w:color="auto" w:fill="auto"/>
            <w:vAlign w:val="center"/>
            <w:hideMark/>
          </w:tcPr>
          <w:p w14:paraId="14B58D91"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użyteczności publicznej, m</w:t>
            </w:r>
            <w:r w:rsidRPr="0012713E">
              <w:rPr>
                <w:rFonts w:ascii="Calibri" w:eastAsia="Times New Roman" w:hAnsi="Calibri" w:cs="Times New Roman"/>
                <w:kern w:val="0"/>
                <w:lang w:eastAsia="pl-PL" w:bidi="ar-SA"/>
              </w:rPr>
              <w:t>u</w:t>
            </w:r>
            <w:r w:rsidRPr="0012713E">
              <w:rPr>
                <w:rFonts w:ascii="Calibri" w:eastAsia="Times New Roman" w:hAnsi="Calibri" w:cs="Times New Roman"/>
                <w:kern w:val="0"/>
                <w:lang w:eastAsia="pl-PL" w:bidi="ar-SA"/>
              </w:rPr>
              <w:t>rowany</w:t>
            </w:r>
          </w:p>
        </w:tc>
      </w:tr>
      <w:tr w:rsidR="0012713E" w:rsidRPr="0012713E" w14:paraId="0B87155B"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118A74F9"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124</w:t>
            </w:r>
          </w:p>
        </w:tc>
        <w:tc>
          <w:tcPr>
            <w:tcW w:w="2854" w:type="dxa"/>
            <w:tcBorders>
              <w:top w:val="nil"/>
              <w:left w:val="nil"/>
              <w:bottom w:val="single" w:sz="4" w:space="0" w:color="auto"/>
              <w:right w:val="single" w:sz="4" w:space="0" w:color="auto"/>
            </w:tcBorders>
            <w:shd w:val="clear" w:color="auto" w:fill="auto"/>
            <w:vAlign w:val="center"/>
            <w:hideMark/>
          </w:tcPr>
          <w:p w14:paraId="07B62B9C"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Warszawska 27</w:t>
            </w:r>
          </w:p>
        </w:tc>
        <w:tc>
          <w:tcPr>
            <w:tcW w:w="1555" w:type="dxa"/>
            <w:tcBorders>
              <w:top w:val="nil"/>
              <w:left w:val="nil"/>
              <w:bottom w:val="single" w:sz="4" w:space="0" w:color="auto"/>
              <w:right w:val="single" w:sz="4" w:space="0" w:color="auto"/>
            </w:tcBorders>
            <w:shd w:val="clear" w:color="auto" w:fill="auto"/>
            <w:vAlign w:val="center"/>
            <w:hideMark/>
          </w:tcPr>
          <w:p w14:paraId="72B3A728"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210/4, 210/3</w:t>
            </w:r>
          </w:p>
        </w:tc>
        <w:tc>
          <w:tcPr>
            <w:tcW w:w="4068" w:type="dxa"/>
            <w:tcBorders>
              <w:top w:val="nil"/>
              <w:left w:val="nil"/>
              <w:bottom w:val="single" w:sz="4" w:space="0" w:color="auto"/>
              <w:right w:val="single" w:sz="4" w:space="0" w:color="auto"/>
            </w:tcBorders>
            <w:shd w:val="clear" w:color="auto" w:fill="auto"/>
            <w:vAlign w:val="center"/>
            <w:hideMark/>
          </w:tcPr>
          <w:p w14:paraId="71209F2A"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 murowany</w:t>
            </w:r>
          </w:p>
        </w:tc>
      </w:tr>
      <w:tr w:rsidR="0012713E" w:rsidRPr="0012713E" w14:paraId="0D97E303"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584B0AB7"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125</w:t>
            </w:r>
          </w:p>
        </w:tc>
        <w:tc>
          <w:tcPr>
            <w:tcW w:w="2854" w:type="dxa"/>
            <w:tcBorders>
              <w:top w:val="nil"/>
              <w:left w:val="nil"/>
              <w:bottom w:val="single" w:sz="4" w:space="0" w:color="auto"/>
              <w:right w:val="single" w:sz="4" w:space="0" w:color="auto"/>
            </w:tcBorders>
            <w:shd w:val="clear" w:color="auto" w:fill="auto"/>
            <w:vAlign w:val="center"/>
            <w:hideMark/>
          </w:tcPr>
          <w:p w14:paraId="51E6F355"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Warszawska 29</w:t>
            </w:r>
          </w:p>
        </w:tc>
        <w:tc>
          <w:tcPr>
            <w:tcW w:w="1555" w:type="dxa"/>
            <w:tcBorders>
              <w:top w:val="nil"/>
              <w:left w:val="nil"/>
              <w:bottom w:val="single" w:sz="4" w:space="0" w:color="auto"/>
              <w:right w:val="single" w:sz="4" w:space="0" w:color="auto"/>
            </w:tcBorders>
            <w:shd w:val="clear" w:color="auto" w:fill="auto"/>
            <w:vAlign w:val="center"/>
            <w:hideMark/>
          </w:tcPr>
          <w:p w14:paraId="2411F074"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211/12</w:t>
            </w:r>
          </w:p>
        </w:tc>
        <w:tc>
          <w:tcPr>
            <w:tcW w:w="4068" w:type="dxa"/>
            <w:tcBorders>
              <w:top w:val="nil"/>
              <w:left w:val="nil"/>
              <w:bottom w:val="single" w:sz="4" w:space="0" w:color="auto"/>
              <w:right w:val="single" w:sz="4" w:space="0" w:color="auto"/>
            </w:tcBorders>
            <w:shd w:val="clear" w:color="auto" w:fill="auto"/>
            <w:vAlign w:val="center"/>
            <w:hideMark/>
          </w:tcPr>
          <w:p w14:paraId="5F424D2F"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 murowany</w:t>
            </w:r>
          </w:p>
        </w:tc>
      </w:tr>
      <w:tr w:rsidR="0012713E" w:rsidRPr="0012713E" w14:paraId="74220459"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16ECA2E3"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126</w:t>
            </w:r>
          </w:p>
        </w:tc>
        <w:tc>
          <w:tcPr>
            <w:tcW w:w="2854" w:type="dxa"/>
            <w:tcBorders>
              <w:top w:val="nil"/>
              <w:left w:val="nil"/>
              <w:bottom w:val="single" w:sz="4" w:space="0" w:color="auto"/>
              <w:right w:val="single" w:sz="4" w:space="0" w:color="auto"/>
            </w:tcBorders>
            <w:shd w:val="clear" w:color="auto" w:fill="auto"/>
            <w:vAlign w:val="center"/>
            <w:hideMark/>
          </w:tcPr>
          <w:p w14:paraId="0F31AC2B"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Warszawska 31</w:t>
            </w:r>
          </w:p>
        </w:tc>
        <w:tc>
          <w:tcPr>
            <w:tcW w:w="1555" w:type="dxa"/>
            <w:tcBorders>
              <w:top w:val="nil"/>
              <w:left w:val="nil"/>
              <w:bottom w:val="single" w:sz="4" w:space="0" w:color="auto"/>
              <w:right w:val="single" w:sz="4" w:space="0" w:color="auto"/>
            </w:tcBorders>
            <w:shd w:val="clear" w:color="auto" w:fill="auto"/>
            <w:vAlign w:val="center"/>
            <w:hideMark/>
          </w:tcPr>
          <w:p w14:paraId="7FA6AEF4"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211/2</w:t>
            </w:r>
          </w:p>
        </w:tc>
        <w:tc>
          <w:tcPr>
            <w:tcW w:w="4068" w:type="dxa"/>
            <w:tcBorders>
              <w:top w:val="nil"/>
              <w:left w:val="nil"/>
              <w:bottom w:val="single" w:sz="4" w:space="0" w:color="auto"/>
              <w:right w:val="single" w:sz="4" w:space="0" w:color="auto"/>
            </w:tcBorders>
            <w:shd w:val="clear" w:color="auto" w:fill="auto"/>
            <w:vAlign w:val="center"/>
            <w:hideMark/>
          </w:tcPr>
          <w:p w14:paraId="3892D5D4"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5924F58B"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580DBE78"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127</w:t>
            </w:r>
          </w:p>
        </w:tc>
        <w:tc>
          <w:tcPr>
            <w:tcW w:w="2854" w:type="dxa"/>
            <w:tcBorders>
              <w:top w:val="nil"/>
              <w:left w:val="nil"/>
              <w:bottom w:val="single" w:sz="4" w:space="0" w:color="auto"/>
              <w:right w:val="single" w:sz="4" w:space="0" w:color="auto"/>
            </w:tcBorders>
            <w:shd w:val="clear" w:color="auto" w:fill="auto"/>
            <w:vAlign w:val="center"/>
            <w:hideMark/>
          </w:tcPr>
          <w:p w14:paraId="2250F06A"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Warszawska 33</w:t>
            </w:r>
          </w:p>
        </w:tc>
        <w:tc>
          <w:tcPr>
            <w:tcW w:w="1555" w:type="dxa"/>
            <w:tcBorders>
              <w:top w:val="nil"/>
              <w:left w:val="nil"/>
              <w:bottom w:val="single" w:sz="4" w:space="0" w:color="auto"/>
              <w:right w:val="single" w:sz="4" w:space="0" w:color="auto"/>
            </w:tcBorders>
            <w:shd w:val="clear" w:color="auto" w:fill="auto"/>
            <w:vAlign w:val="center"/>
            <w:hideMark/>
          </w:tcPr>
          <w:p w14:paraId="1623DECA"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211/3</w:t>
            </w:r>
          </w:p>
        </w:tc>
        <w:tc>
          <w:tcPr>
            <w:tcW w:w="4068" w:type="dxa"/>
            <w:tcBorders>
              <w:top w:val="nil"/>
              <w:left w:val="nil"/>
              <w:bottom w:val="single" w:sz="4" w:space="0" w:color="auto"/>
              <w:right w:val="single" w:sz="4" w:space="0" w:color="auto"/>
            </w:tcBorders>
            <w:shd w:val="clear" w:color="auto" w:fill="auto"/>
            <w:vAlign w:val="center"/>
            <w:hideMark/>
          </w:tcPr>
          <w:p w14:paraId="79269B69"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w:t>
            </w:r>
          </w:p>
        </w:tc>
      </w:tr>
      <w:tr w:rsidR="0012713E" w:rsidRPr="0012713E" w14:paraId="78C99867"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79ECACA2"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128</w:t>
            </w:r>
          </w:p>
        </w:tc>
        <w:tc>
          <w:tcPr>
            <w:tcW w:w="2854" w:type="dxa"/>
            <w:tcBorders>
              <w:top w:val="nil"/>
              <w:left w:val="nil"/>
              <w:bottom w:val="single" w:sz="4" w:space="0" w:color="auto"/>
              <w:right w:val="single" w:sz="4" w:space="0" w:color="auto"/>
            </w:tcBorders>
            <w:shd w:val="clear" w:color="auto" w:fill="auto"/>
            <w:vAlign w:val="center"/>
            <w:hideMark/>
          </w:tcPr>
          <w:p w14:paraId="07A7CC93"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Warszawska 35</w:t>
            </w:r>
          </w:p>
        </w:tc>
        <w:tc>
          <w:tcPr>
            <w:tcW w:w="1555" w:type="dxa"/>
            <w:tcBorders>
              <w:top w:val="nil"/>
              <w:left w:val="nil"/>
              <w:bottom w:val="single" w:sz="4" w:space="0" w:color="auto"/>
              <w:right w:val="single" w:sz="4" w:space="0" w:color="auto"/>
            </w:tcBorders>
            <w:shd w:val="clear" w:color="auto" w:fill="auto"/>
            <w:vAlign w:val="center"/>
            <w:hideMark/>
          </w:tcPr>
          <w:p w14:paraId="4B5FD17C"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211/11</w:t>
            </w:r>
          </w:p>
        </w:tc>
        <w:tc>
          <w:tcPr>
            <w:tcW w:w="4068" w:type="dxa"/>
            <w:tcBorders>
              <w:top w:val="nil"/>
              <w:left w:val="nil"/>
              <w:bottom w:val="single" w:sz="4" w:space="0" w:color="auto"/>
              <w:right w:val="single" w:sz="4" w:space="0" w:color="auto"/>
            </w:tcBorders>
            <w:shd w:val="clear" w:color="auto" w:fill="auto"/>
            <w:vAlign w:val="center"/>
            <w:hideMark/>
          </w:tcPr>
          <w:p w14:paraId="35F450B9"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79339A65"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68E8A765"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129</w:t>
            </w:r>
          </w:p>
        </w:tc>
        <w:tc>
          <w:tcPr>
            <w:tcW w:w="2854" w:type="dxa"/>
            <w:tcBorders>
              <w:top w:val="nil"/>
              <w:left w:val="nil"/>
              <w:bottom w:val="single" w:sz="4" w:space="0" w:color="auto"/>
              <w:right w:val="single" w:sz="4" w:space="0" w:color="auto"/>
            </w:tcBorders>
            <w:shd w:val="clear" w:color="auto" w:fill="auto"/>
            <w:vAlign w:val="center"/>
            <w:hideMark/>
          </w:tcPr>
          <w:p w14:paraId="406AB0D2"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Warszawska 51</w:t>
            </w:r>
          </w:p>
        </w:tc>
        <w:tc>
          <w:tcPr>
            <w:tcW w:w="1555" w:type="dxa"/>
            <w:tcBorders>
              <w:top w:val="nil"/>
              <w:left w:val="nil"/>
              <w:bottom w:val="single" w:sz="4" w:space="0" w:color="auto"/>
              <w:right w:val="single" w:sz="4" w:space="0" w:color="auto"/>
            </w:tcBorders>
            <w:shd w:val="clear" w:color="auto" w:fill="auto"/>
            <w:vAlign w:val="center"/>
            <w:hideMark/>
          </w:tcPr>
          <w:p w14:paraId="580E4E0A"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229/1</w:t>
            </w:r>
          </w:p>
        </w:tc>
        <w:tc>
          <w:tcPr>
            <w:tcW w:w="4068" w:type="dxa"/>
            <w:tcBorders>
              <w:top w:val="nil"/>
              <w:left w:val="nil"/>
              <w:bottom w:val="single" w:sz="4" w:space="0" w:color="auto"/>
              <w:right w:val="single" w:sz="4" w:space="0" w:color="auto"/>
            </w:tcBorders>
            <w:shd w:val="clear" w:color="auto" w:fill="auto"/>
            <w:vAlign w:val="center"/>
            <w:hideMark/>
          </w:tcPr>
          <w:p w14:paraId="37D4C919"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750C8016"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4BB71E7C"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130</w:t>
            </w:r>
          </w:p>
        </w:tc>
        <w:tc>
          <w:tcPr>
            <w:tcW w:w="2854" w:type="dxa"/>
            <w:tcBorders>
              <w:top w:val="nil"/>
              <w:left w:val="nil"/>
              <w:bottom w:val="single" w:sz="4" w:space="0" w:color="auto"/>
              <w:right w:val="single" w:sz="4" w:space="0" w:color="auto"/>
            </w:tcBorders>
            <w:shd w:val="clear" w:color="auto" w:fill="auto"/>
            <w:vAlign w:val="center"/>
            <w:hideMark/>
          </w:tcPr>
          <w:p w14:paraId="4B195662"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Warszawska 55</w:t>
            </w:r>
          </w:p>
        </w:tc>
        <w:tc>
          <w:tcPr>
            <w:tcW w:w="1555" w:type="dxa"/>
            <w:tcBorders>
              <w:top w:val="nil"/>
              <w:left w:val="nil"/>
              <w:bottom w:val="single" w:sz="4" w:space="0" w:color="auto"/>
              <w:right w:val="single" w:sz="4" w:space="0" w:color="auto"/>
            </w:tcBorders>
            <w:shd w:val="clear" w:color="auto" w:fill="auto"/>
            <w:vAlign w:val="center"/>
            <w:hideMark/>
          </w:tcPr>
          <w:p w14:paraId="2613D78D"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231/3</w:t>
            </w:r>
          </w:p>
        </w:tc>
        <w:tc>
          <w:tcPr>
            <w:tcW w:w="4068" w:type="dxa"/>
            <w:tcBorders>
              <w:top w:val="nil"/>
              <w:left w:val="nil"/>
              <w:bottom w:val="single" w:sz="4" w:space="0" w:color="auto"/>
              <w:right w:val="single" w:sz="4" w:space="0" w:color="auto"/>
            </w:tcBorders>
            <w:shd w:val="clear" w:color="auto" w:fill="auto"/>
            <w:vAlign w:val="center"/>
            <w:hideMark/>
          </w:tcPr>
          <w:p w14:paraId="62410FEA"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615B3D1B"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7B9AC466"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131</w:t>
            </w:r>
          </w:p>
        </w:tc>
        <w:tc>
          <w:tcPr>
            <w:tcW w:w="2854" w:type="dxa"/>
            <w:tcBorders>
              <w:top w:val="nil"/>
              <w:left w:val="nil"/>
              <w:bottom w:val="single" w:sz="4" w:space="0" w:color="auto"/>
              <w:right w:val="single" w:sz="4" w:space="0" w:color="auto"/>
            </w:tcBorders>
            <w:shd w:val="clear" w:color="auto" w:fill="auto"/>
            <w:vAlign w:val="center"/>
            <w:hideMark/>
          </w:tcPr>
          <w:p w14:paraId="7B6D795C"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Warszawska 57</w:t>
            </w:r>
          </w:p>
        </w:tc>
        <w:tc>
          <w:tcPr>
            <w:tcW w:w="1555" w:type="dxa"/>
            <w:tcBorders>
              <w:top w:val="nil"/>
              <w:left w:val="nil"/>
              <w:bottom w:val="single" w:sz="4" w:space="0" w:color="auto"/>
              <w:right w:val="single" w:sz="4" w:space="0" w:color="auto"/>
            </w:tcBorders>
            <w:shd w:val="clear" w:color="auto" w:fill="auto"/>
            <w:vAlign w:val="center"/>
            <w:hideMark/>
          </w:tcPr>
          <w:p w14:paraId="31D5A573"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231/1</w:t>
            </w:r>
          </w:p>
        </w:tc>
        <w:tc>
          <w:tcPr>
            <w:tcW w:w="4068" w:type="dxa"/>
            <w:tcBorders>
              <w:top w:val="nil"/>
              <w:left w:val="nil"/>
              <w:bottom w:val="single" w:sz="4" w:space="0" w:color="auto"/>
              <w:right w:val="single" w:sz="4" w:space="0" w:color="auto"/>
            </w:tcBorders>
            <w:shd w:val="clear" w:color="auto" w:fill="auto"/>
            <w:vAlign w:val="center"/>
            <w:hideMark/>
          </w:tcPr>
          <w:p w14:paraId="6C38FD53"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5A0FA942"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04441AA4"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132</w:t>
            </w:r>
          </w:p>
        </w:tc>
        <w:tc>
          <w:tcPr>
            <w:tcW w:w="2854" w:type="dxa"/>
            <w:tcBorders>
              <w:top w:val="nil"/>
              <w:left w:val="nil"/>
              <w:bottom w:val="single" w:sz="4" w:space="0" w:color="auto"/>
              <w:right w:val="single" w:sz="4" w:space="0" w:color="auto"/>
            </w:tcBorders>
            <w:shd w:val="clear" w:color="auto" w:fill="auto"/>
            <w:vAlign w:val="center"/>
            <w:hideMark/>
          </w:tcPr>
          <w:p w14:paraId="43BEB349"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Wojska Polskiego  1</w:t>
            </w:r>
          </w:p>
        </w:tc>
        <w:tc>
          <w:tcPr>
            <w:tcW w:w="1555" w:type="dxa"/>
            <w:tcBorders>
              <w:top w:val="nil"/>
              <w:left w:val="nil"/>
              <w:bottom w:val="single" w:sz="4" w:space="0" w:color="auto"/>
              <w:right w:val="single" w:sz="4" w:space="0" w:color="auto"/>
            </w:tcBorders>
            <w:shd w:val="clear" w:color="auto" w:fill="auto"/>
            <w:vAlign w:val="center"/>
            <w:hideMark/>
          </w:tcPr>
          <w:p w14:paraId="05F0C9B8"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9/2</w:t>
            </w:r>
          </w:p>
        </w:tc>
        <w:tc>
          <w:tcPr>
            <w:tcW w:w="4068" w:type="dxa"/>
            <w:tcBorders>
              <w:top w:val="nil"/>
              <w:left w:val="nil"/>
              <w:bottom w:val="single" w:sz="4" w:space="0" w:color="auto"/>
              <w:right w:val="single" w:sz="4" w:space="0" w:color="auto"/>
            </w:tcBorders>
            <w:shd w:val="clear" w:color="auto" w:fill="auto"/>
            <w:vAlign w:val="center"/>
            <w:hideMark/>
          </w:tcPr>
          <w:p w14:paraId="0177554A"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21A9C6D2"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25DD3DB8"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133</w:t>
            </w:r>
          </w:p>
        </w:tc>
        <w:tc>
          <w:tcPr>
            <w:tcW w:w="2854" w:type="dxa"/>
            <w:tcBorders>
              <w:top w:val="nil"/>
              <w:left w:val="nil"/>
              <w:bottom w:val="single" w:sz="4" w:space="0" w:color="auto"/>
              <w:right w:val="single" w:sz="4" w:space="0" w:color="auto"/>
            </w:tcBorders>
            <w:shd w:val="clear" w:color="auto" w:fill="auto"/>
            <w:vAlign w:val="center"/>
            <w:hideMark/>
          </w:tcPr>
          <w:p w14:paraId="33957AA2"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Wojska Polskiego 4A</w:t>
            </w:r>
          </w:p>
        </w:tc>
        <w:tc>
          <w:tcPr>
            <w:tcW w:w="1555" w:type="dxa"/>
            <w:tcBorders>
              <w:top w:val="nil"/>
              <w:left w:val="nil"/>
              <w:bottom w:val="single" w:sz="4" w:space="0" w:color="auto"/>
              <w:right w:val="single" w:sz="4" w:space="0" w:color="auto"/>
            </w:tcBorders>
            <w:shd w:val="clear" w:color="auto" w:fill="auto"/>
            <w:vAlign w:val="center"/>
            <w:hideMark/>
          </w:tcPr>
          <w:p w14:paraId="088E7AF0"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184/1</w:t>
            </w:r>
          </w:p>
        </w:tc>
        <w:tc>
          <w:tcPr>
            <w:tcW w:w="4068" w:type="dxa"/>
            <w:tcBorders>
              <w:top w:val="nil"/>
              <w:left w:val="nil"/>
              <w:bottom w:val="single" w:sz="4" w:space="0" w:color="auto"/>
              <w:right w:val="single" w:sz="4" w:space="0" w:color="auto"/>
            </w:tcBorders>
            <w:shd w:val="clear" w:color="auto" w:fill="auto"/>
            <w:vAlign w:val="center"/>
            <w:hideMark/>
          </w:tcPr>
          <w:p w14:paraId="5D0EF3BF"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 wielorodzinny, murowany</w:t>
            </w:r>
          </w:p>
        </w:tc>
      </w:tr>
      <w:tr w:rsidR="0012713E" w:rsidRPr="0012713E" w14:paraId="75408277"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093D375D"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134</w:t>
            </w:r>
          </w:p>
        </w:tc>
        <w:tc>
          <w:tcPr>
            <w:tcW w:w="2854" w:type="dxa"/>
            <w:tcBorders>
              <w:top w:val="nil"/>
              <w:left w:val="nil"/>
              <w:bottom w:val="single" w:sz="4" w:space="0" w:color="auto"/>
              <w:right w:val="single" w:sz="4" w:space="0" w:color="auto"/>
            </w:tcBorders>
            <w:shd w:val="clear" w:color="auto" w:fill="auto"/>
            <w:vAlign w:val="center"/>
            <w:hideMark/>
          </w:tcPr>
          <w:p w14:paraId="0C81B2CB"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Wyspiańskiego 4</w:t>
            </w:r>
          </w:p>
        </w:tc>
        <w:tc>
          <w:tcPr>
            <w:tcW w:w="1555" w:type="dxa"/>
            <w:tcBorders>
              <w:top w:val="nil"/>
              <w:left w:val="nil"/>
              <w:bottom w:val="single" w:sz="4" w:space="0" w:color="auto"/>
              <w:right w:val="single" w:sz="4" w:space="0" w:color="auto"/>
            </w:tcBorders>
            <w:shd w:val="clear" w:color="auto" w:fill="auto"/>
            <w:vAlign w:val="center"/>
            <w:hideMark/>
          </w:tcPr>
          <w:p w14:paraId="66B4DE93"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124/5</w:t>
            </w:r>
          </w:p>
        </w:tc>
        <w:tc>
          <w:tcPr>
            <w:tcW w:w="4068" w:type="dxa"/>
            <w:tcBorders>
              <w:top w:val="nil"/>
              <w:left w:val="nil"/>
              <w:bottom w:val="single" w:sz="4" w:space="0" w:color="auto"/>
              <w:right w:val="single" w:sz="4" w:space="0" w:color="auto"/>
            </w:tcBorders>
            <w:shd w:val="clear" w:color="auto" w:fill="auto"/>
            <w:vAlign w:val="center"/>
            <w:hideMark/>
          </w:tcPr>
          <w:p w14:paraId="43CB9C85"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w:t>
            </w:r>
          </w:p>
        </w:tc>
      </w:tr>
      <w:tr w:rsidR="0012713E" w:rsidRPr="0012713E" w14:paraId="621D195E"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46D9FB80"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135</w:t>
            </w:r>
          </w:p>
        </w:tc>
        <w:tc>
          <w:tcPr>
            <w:tcW w:w="2854" w:type="dxa"/>
            <w:tcBorders>
              <w:top w:val="nil"/>
              <w:left w:val="nil"/>
              <w:bottom w:val="single" w:sz="4" w:space="0" w:color="auto"/>
              <w:right w:val="single" w:sz="4" w:space="0" w:color="auto"/>
            </w:tcBorders>
            <w:shd w:val="clear" w:color="auto" w:fill="auto"/>
            <w:vAlign w:val="center"/>
            <w:hideMark/>
          </w:tcPr>
          <w:p w14:paraId="33924979"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Wyspiańskiego 5</w:t>
            </w:r>
          </w:p>
        </w:tc>
        <w:tc>
          <w:tcPr>
            <w:tcW w:w="1555" w:type="dxa"/>
            <w:tcBorders>
              <w:top w:val="nil"/>
              <w:left w:val="nil"/>
              <w:bottom w:val="single" w:sz="4" w:space="0" w:color="auto"/>
              <w:right w:val="single" w:sz="4" w:space="0" w:color="auto"/>
            </w:tcBorders>
            <w:shd w:val="clear" w:color="auto" w:fill="auto"/>
            <w:vAlign w:val="center"/>
            <w:hideMark/>
          </w:tcPr>
          <w:p w14:paraId="0E1976FC"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287/1</w:t>
            </w:r>
          </w:p>
        </w:tc>
        <w:tc>
          <w:tcPr>
            <w:tcW w:w="4068" w:type="dxa"/>
            <w:tcBorders>
              <w:top w:val="nil"/>
              <w:left w:val="nil"/>
              <w:bottom w:val="single" w:sz="4" w:space="0" w:color="auto"/>
              <w:right w:val="single" w:sz="4" w:space="0" w:color="auto"/>
            </w:tcBorders>
            <w:shd w:val="clear" w:color="auto" w:fill="auto"/>
            <w:vAlign w:val="center"/>
            <w:hideMark/>
          </w:tcPr>
          <w:p w14:paraId="01F654BA"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 murowany</w:t>
            </w:r>
          </w:p>
        </w:tc>
      </w:tr>
      <w:tr w:rsidR="0012713E" w:rsidRPr="0012713E" w14:paraId="7E456389"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11631507"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136</w:t>
            </w:r>
          </w:p>
        </w:tc>
        <w:tc>
          <w:tcPr>
            <w:tcW w:w="2854" w:type="dxa"/>
            <w:tcBorders>
              <w:top w:val="nil"/>
              <w:left w:val="nil"/>
              <w:bottom w:val="single" w:sz="4" w:space="0" w:color="auto"/>
              <w:right w:val="single" w:sz="4" w:space="0" w:color="auto"/>
            </w:tcBorders>
            <w:shd w:val="clear" w:color="auto" w:fill="auto"/>
            <w:vAlign w:val="center"/>
            <w:hideMark/>
          </w:tcPr>
          <w:p w14:paraId="212A6AE9"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Wyspiańskiego 6</w:t>
            </w:r>
          </w:p>
        </w:tc>
        <w:tc>
          <w:tcPr>
            <w:tcW w:w="1555" w:type="dxa"/>
            <w:tcBorders>
              <w:top w:val="nil"/>
              <w:left w:val="nil"/>
              <w:bottom w:val="single" w:sz="4" w:space="0" w:color="auto"/>
              <w:right w:val="single" w:sz="4" w:space="0" w:color="auto"/>
            </w:tcBorders>
            <w:shd w:val="clear" w:color="auto" w:fill="auto"/>
            <w:vAlign w:val="center"/>
            <w:hideMark/>
          </w:tcPr>
          <w:p w14:paraId="73543D6A"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126/3</w:t>
            </w:r>
          </w:p>
        </w:tc>
        <w:tc>
          <w:tcPr>
            <w:tcW w:w="4068" w:type="dxa"/>
            <w:tcBorders>
              <w:top w:val="nil"/>
              <w:left w:val="nil"/>
              <w:bottom w:val="single" w:sz="4" w:space="0" w:color="auto"/>
              <w:right w:val="single" w:sz="4" w:space="0" w:color="auto"/>
            </w:tcBorders>
            <w:shd w:val="clear" w:color="auto" w:fill="auto"/>
            <w:vAlign w:val="center"/>
            <w:hideMark/>
          </w:tcPr>
          <w:p w14:paraId="01C5045F"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w:t>
            </w:r>
          </w:p>
        </w:tc>
      </w:tr>
      <w:tr w:rsidR="0012713E" w:rsidRPr="0012713E" w14:paraId="31683F3E"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4708735C"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lastRenderedPageBreak/>
              <w:t>137</w:t>
            </w:r>
          </w:p>
        </w:tc>
        <w:tc>
          <w:tcPr>
            <w:tcW w:w="2854" w:type="dxa"/>
            <w:tcBorders>
              <w:top w:val="nil"/>
              <w:left w:val="nil"/>
              <w:bottom w:val="single" w:sz="4" w:space="0" w:color="auto"/>
              <w:right w:val="single" w:sz="4" w:space="0" w:color="auto"/>
            </w:tcBorders>
            <w:shd w:val="clear" w:color="auto" w:fill="auto"/>
            <w:vAlign w:val="center"/>
            <w:hideMark/>
          </w:tcPr>
          <w:p w14:paraId="2A3E7341"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Żeromskiego 1A</w:t>
            </w:r>
          </w:p>
        </w:tc>
        <w:tc>
          <w:tcPr>
            <w:tcW w:w="1555" w:type="dxa"/>
            <w:tcBorders>
              <w:top w:val="nil"/>
              <w:left w:val="nil"/>
              <w:bottom w:val="single" w:sz="4" w:space="0" w:color="auto"/>
              <w:right w:val="single" w:sz="4" w:space="0" w:color="auto"/>
            </w:tcBorders>
            <w:shd w:val="clear" w:color="auto" w:fill="auto"/>
            <w:vAlign w:val="center"/>
            <w:hideMark/>
          </w:tcPr>
          <w:p w14:paraId="38D84E7E"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149/1</w:t>
            </w:r>
          </w:p>
        </w:tc>
        <w:tc>
          <w:tcPr>
            <w:tcW w:w="4068" w:type="dxa"/>
            <w:tcBorders>
              <w:top w:val="nil"/>
              <w:left w:val="nil"/>
              <w:bottom w:val="single" w:sz="4" w:space="0" w:color="auto"/>
              <w:right w:val="single" w:sz="4" w:space="0" w:color="auto"/>
            </w:tcBorders>
            <w:shd w:val="clear" w:color="auto" w:fill="auto"/>
            <w:vAlign w:val="center"/>
            <w:hideMark/>
          </w:tcPr>
          <w:p w14:paraId="5D48155B"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 murowany</w:t>
            </w:r>
          </w:p>
        </w:tc>
      </w:tr>
      <w:tr w:rsidR="0012713E" w:rsidRPr="0012713E" w14:paraId="22CDB82C"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074EF8AE"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138</w:t>
            </w:r>
          </w:p>
        </w:tc>
        <w:tc>
          <w:tcPr>
            <w:tcW w:w="2854" w:type="dxa"/>
            <w:tcBorders>
              <w:top w:val="nil"/>
              <w:left w:val="nil"/>
              <w:bottom w:val="single" w:sz="4" w:space="0" w:color="auto"/>
              <w:right w:val="single" w:sz="4" w:space="0" w:color="auto"/>
            </w:tcBorders>
            <w:shd w:val="clear" w:color="auto" w:fill="auto"/>
            <w:vAlign w:val="center"/>
            <w:hideMark/>
          </w:tcPr>
          <w:p w14:paraId="7BA6E5CD"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Żeromskiego 1B</w:t>
            </w:r>
          </w:p>
        </w:tc>
        <w:tc>
          <w:tcPr>
            <w:tcW w:w="1555" w:type="dxa"/>
            <w:tcBorders>
              <w:top w:val="nil"/>
              <w:left w:val="nil"/>
              <w:bottom w:val="single" w:sz="4" w:space="0" w:color="auto"/>
              <w:right w:val="single" w:sz="4" w:space="0" w:color="auto"/>
            </w:tcBorders>
            <w:shd w:val="clear" w:color="auto" w:fill="auto"/>
            <w:vAlign w:val="center"/>
            <w:hideMark/>
          </w:tcPr>
          <w:p w14:paraId="4CCAEB53"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110/3</w:t>
            </w:r>
          </w:p>
        </w:tc>
        <w:tc>
          <w:tcPr>
            <w:tcW w:w="4068" w:type="dxa"/>
            <w:tcBorders>
              <w:top w:val="nil"/>
              <w:left w:val="nil"/>
              <w:bottom w:val="single" w:sz="4" w:space="0" w:color="auto"/>
              <w:right w:val="single" w:sz="4" w:space="0" w:color="auto"/>
            </w:tcBorders>
            <w:shd w:val="clear" w:color="auto" w:fill="auto"/>
            <w:vAlign w:val="center"/>
            <w:hideMark/>
          </w:tcPr>
          <w:p w14:paraId="1FB2A0C0"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w:t>
            </w:r>
          </w:p>
        </w:tc>
      </w:tr>
      <w:tr w:rsidR="0012713E" w:rsidRPr="0012713E" w14:paraId="3E9F580F"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491F4255"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139</w:t>
            </w:r>
          </w:p>
        </w:tc>
        <w:tc>
          <w:tcPr>
            <w:tcW w:w="2854" w:type="dxa"/>
            <w:tcBorders>
              <w:top w:val="nil"/>
              <w:left w:val="nil"/>
              <w:bottom w:val="single" w:sz="4" w:space="0" w:color="auto"/>
              <w:right w:val="single" w:sz="4" w:space="0" w:color="auto"/>
            </w:tcBorders>
            <w:shd w:val="clear" w:color="auto" w:fill="auto"/>
            <w:vAlign w:val="center"/>
            <w:hideMark/>
          </w:tcPr>
          <w:p w14:paraId="4F408242"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Żeromskiego 2</w:t>
            </w:r>
          </w:p>
        </w:tc>
        <w:tc>
          <w:tcPr>
            <w:tcW w:w="1555" w:type="dxa"/>
            <w:tcBorders>
              <w:top w:val="nil"/>
              <w:left w:val="nil"/>
              <w:bottom w:val="single" w:sz="4" w:space="0" w:color="auto"/>
              <w:right w:val="single" w:sz="4" w:space="0" w:color="auto"/>
            </w:tcBorders>
            <w:shd w:val="clear" w:color="auto" w:fill="auto"/>
            <w:vAlign w:val="center"/>
            <w:hideMark/>
          </w:tcPr>
          <w:p w14:paraId="78D1ED79"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118/4</w:t>
            </w:r>
          </w:p>
        </w:tc>
        <w:tc>
          <w:tcPr>
            <w:tcW w:w="4068" w:type="dxa"/>
            <w:tcBorders>
              <w:top w:val="nil"/>
              <w:left w:val="nil"/>
              <w:bottom w:val="single" w:sz="4" w:space="0" w:color="auto"/>
              <w:right w:val="single" w:sz="4" w:space="0" w:color="auto"/>
            </w:tcBorders>
            <w:shd w:val="clear" w:color="auto" w:fill="auto"/>
            <w:vAlign w:val="center"/>
            <w:hideMark/>
          </w:tcPr>
          <w:p w14:paraId="28903072"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budynek mieszkalny</w:t>
            </w:r>
          </w:p>
        </w:tc>
      </w:tr>
      <w:tr w:rsidR="0012713E" w:rsidRPr="0012713E" w14:paraId="7D224175"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02021EB4"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140</w:t>
            </w:r>
          </w:p>
        </w:tc>
        <w:tc>
          <w:tcPr>
            <w:tcW w:w="2854" w:type="dxa"/>
            <w:tcBorders>
              <w:top w:val="nil"/>
              <w:left w:val="nil"/>
              <w:bottom w:val="single" w:sz="4" w:space="0" w:color="auto"/>
              <w:right w:val="single" w:sz="4" w:space="0" w:color="auto"/>
            </w:tcBorders>
            <w:shd w:val="clear" w:color="auto" w:fill="auto"/>
            <w:vAlign w:val="center"/>
            <w:hideMark/>
          </w:tcPr>
          <w:p w14:paraId="26609E68"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Żeromskiego 3</w:t>
            </w:r>
          </w:p>
        </w:tc>
        <w:tc>
          <w:tcPr>
            <w:tcW w:w="1555" w:type="dxa"/>
            <w:tcBorders>
              <w:top w:val="nil"/>
              <w:left w:val="nil"/>
              <w:bottom w:val="single" w:sz="4" w:space="0" w:color="auto"/>
              <w:right w:val="single" w:sz="4" w:space="0" w:color="auto"/>
            </w:tcBorders>
            <w:shd w:val="clear" w:color="auto" w:fill="auto"/>
            <w:vAlign w:val="center"/>
            <w:hideMark/>
          </w:tcPr>
          <w:p w14:paraId="63A9CC68"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108</w:t>
            </w:r>
          </w:p>
        </w:tc>
        <w:tc>
          <w:tcPr>
            <w:tcW w:w="4068" w:type="dxa"/>
            <w:tcBorders>
              <w:top w:val="nil"/>
              <w:left w:val="nil"/>
              <w:bottom w:val="single" w:sz="4" w:space="0" w:color="auto"/>
              <w:right w:val="single" w:sz="4" w:space="0" w:color="auto"/>
            </w:tcBorders>
            <w:shd w:val="clear" w:color="auto" w:fill="auto"/>
            <w:vAlign w:val="center"/>
            <w:hideMark/>
          </w:tcPr>
          <w:p w14:paraId="04138D59"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oficyna murowana</w:t>
            </w:r>
          </w:p>
        </w:tc>
      </w:tr>
      <w:tr w:rsidR="0012713E" w:rsidRPr="0012713E" w14:paraId="3FA51E53"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26361333"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141</w:t>
            </w:r>
          </w:p>
        </w:tc>
        <w:tc>
          <w:tcPr>
            <w:tcW w:w="2854" w:type="dxa"/>
            <w:tcBorders>
              <w:top w:val="nil"/>
              <w:left w:val="nil"/>
              <w:bottom w:val="single" w:sz="4" w:space="0" w:color="auto"/>
              <w:right w:val="single" w:sz="4" w:space="0" w:color="auto"/>
            </w:tcBorders>
            <w:shd w:val="clear" w:color="auto" w:fill="auto"/>
            <w:vAlign w:val="center"/>
            <w:hideMark/>
          </w:tcPr>
          <w:p w14:paraId="038B6260"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Żeromskiego 4</w:t>
            </w:r>
          </w:p>
        </w:tc>
        <w:tc>
          <w:tcPr>
            <w:tcW w:w="1555" w:type="dxa"/>
            <w:tcBorders>
              <w:top w:val="nil"/>
              <w:left w:val="nil"/>
              <w:bottom w:val="single" w:sz="4" w:space="0" w:color="auto"/>
              <w:right w:val="single" w:sz="4" w:space="0" w:color="auto"/>
            </w:tcBorders>
            <w:shd w:val="clear" w:color="auto" w:fill="auto"/>
            <w:vAlign w:val="center"/>
            <w:hideMark/>
          </w:tcPr>
          <w:p w14:paraId="15499DFF"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118/3</w:t>
            </w:r>
          </w:p>
        </w:tc>
        <w:tc>
          <w:tcPr>
            <w:tcW w:w="4068" w:type="dxa"/>
            <w:tcBorders>
              <w:top w:val="nil"/>
              <w:left w:val="nil"/>
              <w:bottom w:val="single" w:sz="4" w:space="0" w:color="auto"/>
              <w:right w:val="single" w:sz="4" w:space="0" w:color="auto"/>
            </w:tcBorders>
            <w:shd w:val="clear" w:color="auto" w:fill="auto"/>
            <w:vAlign w:val="center"/>
            <w:hideMark/>
          </w:tcPr>
          <w:p w14:paraId="443EFE0D"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1769CC80"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3C893BAE"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142</w:t>
            </w:r>
          </w:p>
        </w:tc>
        <w:tc>
          <w:tcPr>
            <w:tcW w:w="2854" w:type="dxa"/>
            <w:tcBorders>
              <w:top w:val="nil"/>
              <w:left w:val="nil"/>
              <w:bottom w:val="single" w:sz="4" w:space="0" w:color="auto"/>
              <w:right w:val="single" w:sz="4" w:space="0" w:color="auto"/>
            </w:tcBorders>
            <w:shd w:val="clear" w:color="auto" w:fill="auto"/>
            <w:vAlign w:val="center"/>
            <w:hideMark/>
          </w:tcPr>
          <w:p w14:paraId="77C360C4"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Żeromskiego 5</w:t>
            </w:r>
          </w:p>
        </w:tc>
        <w:tc>
          <w:tcPr>
            <w:tcW w:w="1555" w:type="dxa"/>
            <w:tcBorders>
              <w:top w:val="nil"/>
              <w:left w:val="nil"/>
              <w:bottom w:val="single" w:sz="4" w:space="0" w:color="auto"/>
              <w:right w:val="single" w:sz="4" w:space="0" w:color="auto"/>
            </w:tcBorders>
            <w:shd w:val="clear" w:color="auto" w:fill="auto"/>
            <w:vAlign w:val="center"/>
            <w:hideMark/>
          </w:tcPr>
          <w:p w14:paraId="1D644840"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107</w:t>
            </w:r>
          </w:p>
        </w:tc>
        <w:tc>
          <w:tcPr>
            <w:tcW w:w="4068" w:type="dxa"/>
            <w:tcBorders>
              <w:top w:val="nil"/>
              <w:left w:val="nil"/>
              <w:bottom w:val="single" w:sz="4" w:space="0" w:color="auto"/>
              <w:right w:val="single" w:sz="4" w:space="0" w:color="auto"/>
            </w:tcBorders>
            <w:shd w:val="clear" w:color="auto" w:fill="auto"/>
            <w:vAlign w:val="center"/>
            <w:hideMark/>
          </w:tcPr>
          <w:p w14:paraId="2B347B45"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 xml:space="preserve">kamienica </w:t>
            </w:r>
          </w:p>
        </w:tc>
      </w:tr>
      <w:tr w:rsidR="0012713E" w:rsidRPr="0012713E" w14:paraId="2308EE05"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50D71A73"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143</w:t>
            </w:r>
          </w:p>
        </w:tc>
        <w:tc>
          <w:tcPr>
            <w:tcW w:w="2854" w:type="dxa"/>
            <w:tcBorders>
              <w:top w:val="nil"/>
              <w:left w:val="nil"/>
              <w:bottom w:val="single" w:sz="4" w:space="0" w:color="auto"/>
              <w:right w:val="single" w:sz="4" w:space="0" w:color="auto"/>
            </w:tcBorders>
            <w:shd w:val="clear" w:color="auto" w:fill="auto"/>
            <w:vAlign w:val="center"/>
            <w:hideMark/>
          </w:tcPr>
          <w:p w14:paraId="671E8059"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Żeromskiego 9</w:t>
            </w:r>
          </w:p>
        </w:tc>
        <w:tc>
          <w:tcPr>
            <w:tcW w:w="1555" w:type="dxa"/>
            <w:tcBorders>
              <w:top w:val="nil"/>
              <w:left w:val="nil"/>
              <w:bottom w:val="single" w:sz="4" w:space="0" w:color="auto"/>
              <w:right w:val="single" w:sz="4" w:space="0" w:color="auto"/>
            </w:tcBorders>
            <w:shd w:val="clear" w:color="auto" w:fill="auto"/>
            <w:vAlign w:val="center"/>
            <w:hideMark/>
          </w:tcPr>
          <w:p w14:paraId="182EB69E"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105/1</w:t>
            </w:r>
          </w:p>
        </w:tc>
        <w:tc>
          <w:tcPr>
            <w:tcW w:w="4068" w:type="dxa"/>
            <w:tcBorders>
              <w:top w:val="nil"/>
              <w:left w:val="nil"/>
              <w:bottom w:val="single" w:sz="4" w:space="0" w:color="auto"/>
              <w:right w:val="single" w:sz="4" w:space="0" w:color="auto"/>
            </w:tcBorders>
            <w:shd w:val="clear" w:color="auto" w:fill="auto"/>
            <w:vAlign w:val="center"/>
            <w:hideMark/>
          </w:tcPr>
          <w:p w14:paraId="53208E89"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r w:rsidR="0012713E" w:rsidRPr="0012713E" w14:paraId="17664C68" w14:textId="77777777" w:rsidTr="000D5351">
        <w:trPr>
          <w:trHeight w:val="283"/>
        </w:trPr>
        <w:tc>
          <w:tcPr>
            <w:tcW w:w="879" w:type="dxa"/>
            <w:tcBorders>
              <w:top w:val="nil"/>
              <w:left w:val="single" w:sz="4" w:space="0" w:color="auto"/>
              <w:bottom w:val="single" w:sz="4" w:space="0" w:color="auto"/>
              <w:right w:val="single" w:sz="4" w:space="0" w:color="auto"/>
            </w:tcBorders>
            <w:shd w:val="clear" w:color="auto" w:fill="auto"/>
            <w:noWrap/>
            <w:vAlign w:val="center"/>
            <w:hideMark/>
          </w:tcPr>
          <w:p w14:paraId="289FFDE6"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144</w:t>
            </w:r>
          </w:p>
        </w:tc>
        <w:tc>
          <w:tcPr>
            <w:tcW w:w="2854" w:type="dxa"/>
            <w:tcBorders>
              <w:top w:val="nil"/>
              <w:left w:val="nil"/>
              <w:bottom w:val="single" w:sz="4" w:space="0" w:color="auto"/>
              <w:right w:val="single" w:sz="4" w:space="0" w:color="auto"/>
            </w:tcBorders>
            <w:shd w:val="clear" w:color="auto" w:fill="auto"/>
            <w:vAlign w:val="center"/>
            <w:hideMark/>
          </w:tcPr>
          <w:p w14:paraId="1CDC305B"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Żeromskiego 11</w:t>
            </w:r>
          </w:p>
        </w:tc>
        <w:tc>
          <w:tcPr>
            <w:tcW w:w="1555" w:type="dxa"/>
            <w:tcBorders>
              <w:top w:val="nil"/>
              <w:left w:val="nil"/>
              <w:bottom w:val="single" w:sz="4" w:space="0" w:color="auto"/>
              <w:right w:val="single" w:sz="4" w:space="0" w:color="auto"/>
            </w:tcBorders>
            <w:shd w:val="clear" w:color="auto" w:fill="auto"/>
            <w:vAlign w:val="center"/>
            <w:hideMark/>
          </w:tcPr>
          <w:p w14:paraId="4637D7B1" w14:textId="77777777" w:rsidR="00C35BF6" w:rsidRPr="0012713E" w:rsidRDefault="00C35BF6" w:rsidP="00C35BF6">
            <w:pPr>
              <w:widowControl/>
              <w:suppressAutoHyphens w:val="0"/>
              <w:autoSpaceDN/>
              <w:jc w:val="center"/>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104</w:t>
            </w:r>
          </w:p>
        </w:tc>
        <w:tc>
          <w:tcPr>
            <w:tcW w:w="4068" w:type="dxa"/>
            <w:tcBorders>
              <w:top w:val="nil"/>
              <w:left w:val="nil"/>
              <w:bottom w:val="single" w:sz="4" w:space="0" w:color="auto"/>
              <w:right w:val="single" w:sz="4" w:space="0" w:color="auto"/>
            </w:tcBorders>
            <w:shd w:val="clear" w:color="auto" w:fill="auto"/>
            <w:vAlign w:val="center"/>
            <w:hideMark/>
          </w:tcPr>
          <w:p w14:paraId="675A89D3" w14:textId="77777777" w:rsidR="00C35BF6" w:rsidRPr="0012713E" w:rsidRDefault="00C35BF6" w:rsidP="00C35BF6">
            <w:pPr>
              <w:widowControl/>
              <w:suppressAutoHyphens w:val="0"/>
              <w:autoSpaceDN/>
              <w:textAlignment w:val="auto"/>
              <w:rPr>
                <w:rFonts w:ascii="Calibri" w:eastAsia="Times New Roman" w:hAnsi="Calibri" w:cs="Times New Roman"/>
                <w:kern w:val="0"/>
                <w:lang w:eastAsia="pl-PL" w:bidi="ar-SA"/>
              </w:rPr>
            </w:pPr>
            <w:r w:rsidRPr="0012713E">
              <w:rPr>
                <w:rFonts w:ascii="Calibri" w:eastAsia="Times New Roman" w:hAnsi="Calibri" w:cs="Times New Roman"/>
                <w:kern w:val="0"/>
                <w:lang w:eastAsia="pl-PL" w:bidi="ar-SA"/>
              </w:rPr>
              <w:t>kamienica murowana</w:t>
            </w:r>
          </w:p>
        </w:tc>
      </w:tr>
    </w:tbl>
    <w:p w14:paraId="04B997C9" w14:textId="77777777" w:rsidR="00E840C6" w:rsidRPr="0012713E" w:rsidRDefault="00E840C6" w:rsidP="00E840C6">
      <w:pPr>
        <w:pStyle w:val="Textbody"/>
        <w:tabs>
          <w:tab w:val="left" w:pos="640"/>
        </w:tabs>
        <w:spacing w:after="0"/>
        <w:jc w:val="both"/>
        <w:rPr>
          <w:rFonts w:ascii="Calibri" w:hAnsi="Calibri" w:cs="Calibri"/>
        </w:rPr>
      </w:pPr>
    </w:p>
    <w:p w14:paraId="5F00B5E3" w14:textId="77777777" w:rsidR="00E840C6" w:rsidRPr="0012713E" w:rsidRDefault="00E840C6" w:rsidP="00E840C6">
      <w:pPr>
        <w:pStyle w:val="Textbody"/>
        <w:tabs>
          <w:tab w:val="left" w:pos="640"/>
        </w:tabs>
        <w:spacing w:after="0"/>
        <w:jc w:val="both"/>
        <w:rPr>
          <w:rFonts w:ascii="Calibri" w:hAnsi="Calibri" w:cs="Calibri"/>
        </w:rPr>
      </w:pPr>
    </w:p>
    <w:p w14:paraId="7106A659" w14:textId="77777777" w:rsidR="002F6F83" w:rsidRPr="0012713E" w:rsidRDefault="002D6396" w:rsidP="00471D97">
      <w:pPr>
        <w:pStyle w:val="Textbody"/>
        <w:numPr>
          <w:ilvl w:val="1"/>
          <w:numId w:val="442"/>
        </w:numPr>
        <w:tabs>
          <w:tab w:val="left" w:pos="640"/>
        </w:tabs>
        <w:spacing w:after="0"/>
        <w:jc w:val="both"/>
        <w:rPr>
          <w:rFonts w:ascii="Calibri" w:hAnsi="Calibri" w:cs="Calibri"/>
        </w:rPr>
      </w:pPr>
      <w:r w:rsidRPr="0012713E">
        <w:rPr>
          <w:rFonts w:ascii="Calibri" w:hAnsi="Calibri" w:cs="Calibri"/>
        </w:rPr>
        <w:t>stanowiska archeologiczne na obszarze AZP 22-69 wpisane do ewidencji zabytków, w tym:</w:t>
      </w:r>
    </w:p>
    <w:p w14:paraId="2728940D" w14:textId="77777777" w:rsidR="002F6F83" w:rsidRPr="0012713E" w:rsidRDefault="002D6396" w:rsidP="00471D97">
      <w:pPr>
        <w:pStyle w:val="Textbody"/>
        <w:numPr>
          <w:ilvl w:val="2"/>
          <w:numId w:val="442"/>
        </w:numPr>
        <w:spacing w:after="0"/>
        <w:jc w:val="both"/>
        <w:rPr>
          <w:rFonts w:ascii="Calibri" w:hAnsi="Calibri" w:cs="Calibri"/>
        </w:rPr>
      </w:pPr>
      <w:r w:rsidRPr="0012713E">
        <w:rPr>
          <w:rFonts w:ascii="Calibri" w:hAnsi="Calibri" w:cs="Calibri"/>
        </w:rPr>
        <w:t>stanowisko nr 2 – osada, starożytność,</w:t>
      </w:r>
    </w:p>
    <w:p w14:paraId="5AC489F7" w14:textId="77777777" w:rsidR="002F6F83" w:rsidRPr="0012713E" w:rsidRDefault="002D6396" w:rsidP="00471D97">
      <w:pPr>
        <w:pStyle w:val="Textbody"/>
        <w:numPr>
          <w:ilvl w:val="2"/>
          <w:numId w:val="442"/>
        </w:numPr>
        <w:spacing w:after="0"/>
        <w:jc w:val="both"/>
        <w:rPr>
          <w:rFonts w:ascii="Calibri" w:hAnsi="Calibri" w:cs="Calibri"/>
        </w:rPr>
      </w:pPr>
      <w:r w:rsidRPr="0012713E">
        <w:rPr>
          <w:rFonts w:ascii="Calibri" w:hAnsi="Calibri" w:cs="Calibri"/>
        </w:rPr>
        <w:t>stanowisko nr 6 – ślad osadnictwa, średniowiecze;</w:t>
      </w:r>
    </w:p>
    <w:p w14:paraId="4EC45D42" w14:textId="569AB12D" w:rsidR="0075568C" w:rsidRPr="0012713E" w:rsidRDefault="002D6396" w:rsidP="00471D97">
      <w:pPr>
        <w:pStyle w:val="Textbody"/>
        <w:numPr>
          <w:ilvl w:val="0"/>
          <w:numId w:val="443"/>
        </w:numPr>
        <w:spacing w:after="0"/>
        <w:jc w:val="both"/>
        <w:rPr>
          <w:rFonts w:ascii="Calibri" w:hAnsi="Calibri" w:cs="Calibri"/>
        </w:rPr>
      </w:pPr>
      <w:r w:rsidRPr="0012713E">
        <w:rPr>
          <w:rFonts w:ascii="Calibri" w:hAnsi="Calibri" w:cs="Calibri"/>
        </w:rPr>
        <w:t xml:space="preserve">Na </w:t>
      </w:r>
      <w:r w:rsidR="0075568C" w:rsidRPr="0012713E">
        <w:rPr>
          <w:rFonts w:ascii="Calibri" w:hAnsi="Calibri" w:cs="Calibri"/>
        </w:rPr>
        <w:t>obszarze strefy ochrony konserwatorskiej, o której</w:t>
      </w:r>
      <w:r w:rsidR="00DC0AAC" w:rsidRPr="0012713E">
        <w:rPr>
          <w:rFonts w:ascii="Calibri" w:hAnsi="Calibri" w:cs="Calibri"/>
        </w:rPr>
        <w:t xml:space="preserve"> mowa w ust. 1</w:t>
      </w:r>
      <w:r w:rsidR="0075568C" w:rsidRPr="0012713E">
        <w:rPr>
          <w:rFonts w:ascii="Calibri" w:hAnsi="Calibri" w:cs="Calibri"/>
        </w:rPr>
        <w:t xml:space="preserve"> pkt 1 obowiązuje:</w:t>
      </w:r>
    </w:p>
    <w:p w14:paraId="09D6891F" w14:textId="18D08FD8" w:rsidR="0075568C" w:rsidRPr="0012713E" w:rsidRDefault="0075568C" w:rsidP="00471D97">
      <w:pPr>
        <w:pStyle w:val="Textbody"/>
        <w:numPr>
          <w:ilvl w:val="1"/>
          <w:numId w:val="443"/>
        </w:numPr>
        <w:spacing w:after="0"/>
        <w:jc w:val="both"/>
        <w:rPr>
          <w:rFonts w:ascii="Calibri" w:hAnsi="Calibri" w:cs="Calibri"/>
        </w:rPr>
      </w:pPr>
      <w:r w:rsidRPr="0012713E">
        <w:rPr>
          <w:rFonts w:ascii="Calibri" w:hAnsi="Calibri" w:cs="Calibri"/>
        </w:rPr>
        <w:t>ochrona zachowanej struktury urbanistyczno-architektonicznej, a w niej podziałów parcelacyjnych, układu ulic i placów, bloków zabudowy i gabarytów zabudowy;</w:t>
      </w:r>
    </w:p>
    <w:p w14:paraId="0DD76C94" w14:textId="0AA69522" w:rsidR="002F6F83" w:rsidRPr="0012713E" w:rsidRDefault="0075568C" w:rsidP="00471D97">
      <w:pPr>
        <w:pStyle w:val="Textbody"/>
        <w:numPr>
          <w:ilvl w:val="1"/>
          <w:numId w:val="443"/>
        </w:numPr>
        <w:spacing w:after="0"/>
        <w:jc w:val="both"/>
        <w:rPr>
          <w:rFonts w:ascii="Calibri" w:hAnsi="Calibri" w:cs="Calibri"/>
        </w:rPr>
      </w:pPr>
      <w:r w:rsidRPr="0012713E">
        <w:rPr>
          <w:rFonts w:ascii="Calibri" w:hAnsi="Calibri" w:cs="Calibri"/>
        </w:rPr>
        <w:t>ochrona zachowanej historycznej nawierzchni ulic, placów, dziedzińców i zaułków.</w:t>
      </w:r>
    </w:p>
    <w:p w14:paraId="5BB55574" w14:textId="6F6E44F2" w:rsidR="0075568C" w:rsidRPr="0012713E" w:rsidRDefault="0075568C" w:rsidP="00471D97">
      <w:pPr>
        <w:pStyle w:val="Textbody"/>
        <w:numPr>
          <w:ilvl w:val="0"/>
          <w:numId w:val="443"/>
        </w:numPr>
        <w:spacing w:after="0"/>
        <w:jc w:val="both"/>
        <w:rPr>
          <w:rFonts w:ascii="Calibri" w:hAnsi="Calibri" w:cs="Calibri"/>
        </w:rPr>
      </w:pPr>
      <w:r w:rsidRPr="0012713E">
        <w:rPr>
          <w:rFonts w:ascii="Calibri" w:hAnsi="Calibri" w:cs="Calibri"/>
        </w:rPr>
        <w:t>W</w:t>
      </w:r>
      <w:r w:rsidR="007F263E" w:rsidRPr="0012713E">
        <w:rPr>
          <w:rFonts w:ascii="Calibri" w:hAnsi="Calibri" w:cs="Calibri"/>
        </w:rPr>
        <w:t xml:space="preserve"> doniesieniu do</w:t>
      </w:r>
      <w:r w:rsidRPr="0012713E">
        <w:rPr>
          <w:rFonts w:ascii="Calibri" w:hAnsi="Calibri" w:cs="Calibri"/>
        </w:rPr>
        <w:t xml:space="preserve"> obiektów wpisanych do rejestru zabytków oraz gminnej ewidencji zabytków obowiązuje:</w:t>
      </w:r>
    </w:p>
    <w:p w14:paraId="766748FF" w14:textId="30404154" w:rsidR="0075568C" w:rsidRPr="0012713E" w:rsidRDefault="0075568C" w:rsidP="00471D97">
      <w:pPr>
        <w:pStyle w:val="Textbody"/>
        <w:numPr>
          <w:ilvl w:val="1"/>
          <w:numId w:val="443"/>
        </w:numPr>
        <w:spacing w:after="0"/>
        <w:jc w:val="both"/>
        <w:rPr>
          <w:rFonts w:ascii="Calibri" w:hAnsi="Calibri" w:cs="Calibri"/>
        </w:rPr>
      </w:pPr>
      <w:r w:rsidRPr="0012713E">
        <w:rPr>
          <w:rFonts w:ascii="Calibri" w:hAnsi="Calibri" w:cs="Calibri"/>
        </w:rPr>
        <w:t xml:space="preserve">ochrona kształtu i rodzaju pokrycia dachów, artykulacji i </w:t>
      </w:r>
      <w:r w:rsidR="007841F1" w:rsidRPr="0012713E">
        <w:rPr>
          <w:rFonts w:ascii="Calibri" w:hAnsi="Calibri" w:cs="Calibri"/>
        </w:rPr>
        <w:t>sposobu opracowania elewacji (w </w:t>
      </w:r>
      <w:r w:rsidRPr="0012713E">
        <w:rPr>
          <w:rFonts w:ascii="Calibri" w:hAnsi="Calibri" w:cs="Calibri"/>
        </w:rPr>
        <w:t>tym stolarki otworowej jako jednego z elementów wystroju elewacji);</w:t>
      </w:r>
    </w:p>
    <w:p w14:paraId="149470A4" w14:textId="3C086ED2" w:rsidR="0075568C" w:rsidRPr="0012713E" w:rsidRDefault="0075568C" w:rsidP="00471D97">
      <w:pPr>
        <w:pStyle w:val="Textbody"/>
        <w:numPr>
          <w:ilvl w:val="1"/>
          <w:numId w:val="443"/>
        </w:numPr>
        <w:spacing w:after="0"/>
        <w:jc w:val="both"/>
        <w:rPr>
          <w:rFonts w:ascii="Calibri" w:hAnsi="Calibri" w:cs="Calibri"/>
        </w:rPr>
      </w:pPr>
      <w:r w:rsidRPr="0012713E">
        <w:rPr>
          <w:rFonts w:ascii="Calibri" w:hAnsi="Calibri" w:cs="Calibri"/>
        </w:rPr>
        <w:t>zakaz dokonywania zmian w budynkach zabytkowych mogących doprowadzić do utraty wartości zabytkowej;</w:t>
      </w:r>
    </w:p>
    <w:p w14:paraId="22E4BBE1" w14:textId="28997127" w:rsidR="0075568C" w:rsidRPr="0012713E" w:rsidRDefault="0075568C" w:rsidP="00471D97">
      <w:pPr>
        <w:pStyle w:val="Textbody"/>
        <w:numPr>
          <w:ilvl w:val="1"/>
          <w:numId w:val="443"/>
        </w:numPr>
        <w:spacing w:after="0"/>
        <w:jc w:val="both"/>
        <w:rPr>
          <w:rFonts w:ascii="Calibri" w:hAnsi="Calibri" w:cs="Calibri"/>
        </w:rPr>
      </w:pPr>
      <w:r w:rsidRPr="0012713E">
        <w:rPr>
          <w:rFonts w:ascii="Calibri" w:hAnsi="Calibri" w:cs="Calibri"/>
        </w:rPr>
        <w:t>zakaz zmian w obrębie elewacji, z wyłączeniem prac adaptacyjnych uwzględniających walory zabytkowe obiektu;</w:t>
      </w:r>
    </w:p>
    <w:p w14:paraId="21969D12" w14:textId="112865FE" w:rsidR="0075568C" w:rsidRPr="0012713E" w:rsidRDefault="0075568C" w:rsidP="00471D97">
      <w:pPr>
        <w:pStyle w:val="Textbody"/>
        <w:numPr>
          <w:ilvl w:val="1"/>
          <w:numId w:val="443"/>
        </w:numPr>
        <w:spacing w:after="0"/>
        <w:jc w:val="both"/>
        <w:rPr>
          <w:rFonts w:ascii="Calibri" w:hAnsi="Calibri" w:cs="Calibri"/>
        </w:rPr>
      </w:pPr>
      <w:r w:rsidRPr="0012713E">
        <w:rPr>
          <w:rFonts w:ascii="Calibri" w:hAnsi="Calibri" w:cs="Calibri"/>
        </w:rPr>
        <w:t>adaptacja budynków do nowych funkcji pod warunkiem utrzymania ich historycznego char</w:t>
      </w:r>
      <w:r w:rsidR="007F263E" w:rsidRPr="0012713E">
        <w:rPr>
          <w:rFonts w:ascii="Calibri" w:hAnsi="Calibri" w:cs="Calibri"/>
        </w:rPr>
        <w:t>a</w:t>
      </w:r>
      <w:r w:rsidRPr="0012713E">
        <w:rPr>
          <w:rFonts w:ascii="Calibri" w:hAnsi="Calibri" w:cs="Calibri"/>
        </w:rPr>
        <w:t>kteru.</w:t>
      </w:r>
    </w:p>
    <w:p w14:paraId="55DD6CF5" w14:textId="09655310" w:rsidR="007F263E" w:rsidRPr="0012713E" w:rsidRDefault="007F263E" w:rsidP="00471D97">
      <w:pPr>
        <w:pStyle w:val="Textbody"/>
        <w:numPr>
          <w:ilvl w:val="0"/>
          <w:numId w:val="443"/>
        </w:numPr>
        <w:spacing w:after="0"/>
        <w:jc w:val="both"/>
        <w:rPr>
          <w:rFonts w:ascii="Calibri" w:hAnsi="Calibri" w:cs="Calibri"/>
        </w:rPr>
      </w:pPr>
      <w:r w:rsidRPr="0012713E">
        <w:rPr>
          <w:rFonts w:ascii="Calibri" w:hAnsi="Calibri" w:cs="Calibri"/>
        </w:rPr>
        <w:t>W odniesieniu do zabytkowych cmentarzy obowiązuje</w:t>
      </w:r>
      <w:r w:rsidRPr="0012713E">
        <w:t xml:space="preserve"> </w:t>
      </w:r>
      <w:r w:rsidRPr="0012713E">
        <w:rPr>
          <w:rFonts w:ascii="Calibri" w:hAnsi="Calibri" w:cs="Calibri"/>
        </w:rPr>
        <w:t>ochrona układu przestrzennego (alei, układu kwater) zabytkowego cmentarza, historycznych nagrobków i innych elementów małej architektury jak: ogrodzenia, pompy wody, kaplice.</w:t>
      </w:r>
    </w:p>
    <w:p w14:paraId="04F74892" w14:textId="0A6E0567" w:rsidR="007841F1" w:rsidRPr="0012713E" w:rsidRDefault="007841F1" w:rsidP="00471D97">
      <w:pPr>
        <w:pStyle w:val="Textbody"/>
        <w:numPr>
          <w:ilvl w:val="0"/>
          <w:numId w:val="443"/>
        </w:numPr>
        <w:spacing w:after="0"/>
        <w:jc w:val="both"/>
        <w:rPr>
          <w:rFonts w:ascii="Calibri" w:hAnsi="Calibri" w:cs="Calibri"/>
        </w:rPr>
      </w:pPr>
      <w:r w:rsidRPr="0012713E">
        <w:rPr>
          <w:rFonts w:ascii="Calibri" w:hAnsi="Calibri" w:cs="Calibri"/>
        </w:rPr>
        <w:t>W odniesieniu do obszaru strefy ochrony konserwatorskiej o której mowa w ust. 1 pkt 2 oraz stanowisk archeologicznych na obszarze AZP 22-69 wpisanych do ewidencji zabytków obowiązują przepisy odrębne dotyczące ochrony zabytków.</w:t>
      </w:r>
    </w:p>
    <w:p w14:paraId="2452CA17" w14:textId="3951992C" w:rsidR="007841F1" w:rsidRPr="0012713E" w:rsidRDefault="007841F1" w:rsidP="00471D97">
      <w:pPr>
        <w:pStyle w:val="Textbody"/>
        <w:numPr>
          <w:ilvl w:val="0"/>
          <w:numId w:val="443"/>
        </w:numPr>
        <w:spacing w:after="0"/>
        <w:jc w:val="both"/>
        <w:rPr>
          <w:rFonts w:ascii="Calibri" w:hAnsi="Calibri" w:cs="Calibri"/>
        </w:rPr>
      </w:pPr>
      <w:r w:rsidRPr="0012713E">
        <w:rPr>
          <w:rFonts w:ascii="Calibri" w:hAnsi="Calibri" w:cs="Calibri"/>
        </w:rPr>
        <w:t>Ze względu na charakter występowania znalezisk archeologicznych, nie można wykluczyć istnienia na terenie objętym granicami planu zabytkowych obiektów archeologicznych, objętych ochroną na podstawie przepisów odrębnych dotyczących ochrony zabytków.</w:t>
      </w:r>
    </w:p>
    <w:p w14:paraId="7E7C5701" w14:textId="77777777" w:rsidR="008C6A8C" w:rsidRPr="0012713E" w:rsidRDefault="008C6A8C" w:rsidP="008C6A8C">
      <w:pPr>
        <w:pStyle w:val="Standard"/>
        <w:ind w:left="760"/>
        <w:jc w:val="both"/>
        <w:rPr>
          <w:rFonts w:ascii="Calibri" w:hAnsi="Calibri" w:cs="Calibri"/>
        </w:rPr>
      </w:pPr>
    </w:p>
    <w:p w14:paraId="1C6D1959" w14:textId="77777777" w:rsidR="002F6F83" w:rsidRPr="0012713E" w:rsidRDefault="002F6F83">
      <w:pPr>
        <w:pStyle w:val="Standard"/>
        <w:jc w:val="center"/>
        <w:rPr>
          <w:rFonts w:ascii="Calibri" w:hAnsi="Calibri" w:cs="Calibri"/>
        </w:rPr>
      </w:pPr>
    </w:p>
    <w:p w14:paraId="20722BEC" w14:textId="320ED7DF" w:rsidR="002F6F83" w:rsidRPr="0012713E" w:rsidRDefault="008C6A8C">
      <w:pPr>
        <w:pStyle w:val="Standard"/>
        <w:jc w:val="center"/>
        <w:rPr>
          <w:rFonts w:ascii="Calibri" w:hAnsi="Calibri" w:cs="Calibri"/>
        </w:rPr>
      </w:pPr>
      <w:r w:rsidRPr="0012713E">
        <w:rPr>
          <w:rFonts w:ascii="Calibri" w:hAnsi="Calibri" w:cs="Calibri"/>
        </w:rPr>
        <w:t>§8</w:t>
      </w:r>
    </w:p>
    <w:p w14:paraId="570BC63D" w14:textId="77777777" w:rsidR="002F6F83" w:rsidRPr="0012713E" w:rsidRDefault="002D6396">
      <w:pPr>
        <w:pStyle w:val="Textbody"/>
        <w:tabs>
          <w:tab w:val="left" w:pos="600"/>
        </w:tabs>
        <w:spacing w:after="0"/>
        <w:jc w:val="both"/>
        <w:rPr>
          <w:rFonts w:ascii="Calibri" w:hAnsi="Calibri" w:cs="Calibri"/>
        </w:rPr>
      </w:pPr>
      <w:r w:rsidRPr="0012713E">
        <w:rPr>
          <w:rFonts w:ascii="Calibri" w:hAnsi="Calibri" w:cs="Calibri"/>
        </w:rPr>
        <w:t>Wymagania wynikające z kształtowania przestrzeni publicznej.</w:t>
      </w:r>
    </w:p>
    <w:p w14:paraId="79C0F344" w14:textId="77777777" w:rsidR="002F6F83" w:rsidRPr="0012713E" w:rsidRDefault="002D6396" w:rsidP="00471D97">
      <w:pPr>
        <w:pStyle w:val="Textbody"/>
        <w:numPr>
          <w:ilvl w:val="0"/>
          <w:numId w:val="248"/>
        </w:numPr>
        <w:tabs>
          <w:tab w:val="left" w:pos="600"/>
        </w:tabs>
        <w:spacing w:after="0"/>
        <w:jc w:val="both"/>
        <w:rPr>
          <w:rFonts w:ascii="Calibri" w:hAnsi="Calibri" w:cs="Calibri"/>
        </w:rPr>
      </w:pPr>
      <w:r w:rsidRPr="0012713E">
        <w:rPr>
          <w:rFonts w:ascii="Calibri" w:hAnsi="Calibri" w:cs="Calibri"/>
        </w:rPr>
        <w:t>Przestrzeń publiczną stanowią:</w:t>
      </w:r>
    </w:p>
    <w:p w14:paraId="7A416120" w14:textId="77777777" w:rsidR="002F6F83" w:rsidRPr="0012713E" w:rsidRDefault="002D6396" w:rsidP="00471D97">
      <w:pPr>
        <w:pStyle w:val="Textbody"/>
        <w:numPr>
          <w:ilvl w:val="1"/>
          <w:numId w:val="248"/>
        </w:numPr>
        <w:tabs>
          <w:tab w:val="left" w:pos="851"/>
        </w:tabs>
        <w:spacing w:after="0"/>
        <w:jc w:val="both"/>
        <w:rPr>
          <w:rFonts w:ascii="Calibri" w:hAnsi="Calibri" w:cs="Calibri"/>
        </w:rPr>
      </w:pPr>
      <w:r w:rsidRPr="0012713E">
        <w:rPr>
          <w:rFonts w:ascii="Calibri" w:hAnsi="Calibri" w:cs="Calibri"/>
        </w:rPr>
        <w:t>tereny dróg publicznych oznaczone symbolami KDGP, KDZ, KDL, KDD oraz dróg oznaczonych symbolami KDX;</w:t>
      </w:r>
    </w:p>
    <w:p w14:paraId="3937F858" w14:textId="77777777" w:rsidR="002F6F83" w:rsidRPr="0012713E" w:rsidRDefault="002D6396" w:rsidP="00471D97">
      <w:pPr>
        <w:pStyle w:val="Textbody"/>
        <w:numPr>
          <w:ilvl w:val="1"/>
          <w:numId w:val="248"/>
        </w:numPr>
        <w:tabs>
          <w:tab w:val="left" w:pos="851"/>
        </w:tabs>
        <w:spacing w:after="0"/>
        <w:jc w:val="both"/>
        <w:rPr>
          <w:rFonts w:ascii="Calibri" w:hAnsi="Calibri" w:cs="Calibri"/>
        </w:rPr>
      </w:pPr>
      <w:r w:rsidRPr="0012713E">
        <w:rPr>
          <w:rFonts w:ascii="Calibri" w:hAnsi="Calibri" w:cs="Calibri"/>
        </w:rPr>
        <w:t>teren drogi pieszo-rowerowej (promenady nad Jez. Czos) oznaczony symbolem KXR;</w:t>
      </w:r>
    </w:p>
    <w:p w14:paraId="333F1B37" w14:textId="77777777" w:rsidR="002F6F83" w:rsidRPr="0012713E" w:rsidRDefault="002D6396" w:rsidP="00471D97">
      <w:pPr>
        <w:pStyle w:val="Textbody"/>
        <w:numPr>
          <w:ilvl w:val="1"/>
          <w:numId w:val="248"/>
        </w:numPr>
        <w:tabs>
          <w:tab w:val="left" w:pos="851"/>
        </w:tabs>
        <w:spacing w:after="0"/>
        <w:jc w:val="both"/>
        <w:rPr>
          <w:rFonts w:ascii="Calibri" w:hAnsi="Calibri" w:cs="Calibri"/>
        </w:rPr>
      </w:pPr>
      <w:r w:rsidRPr="0012713E">
        <w:rPr>
          <w:rFonts w:ascii="Calibri" w:hAnsi="Calibri" w:cs="Calibri"/>
        </w:rPr>
        <w:t>tereny zieleni naturalnej oznaczone symbolem Z;</w:t>
      </w:r>
    </w:p>
    <w:p w14:paraId="1703DF41" w14:textId="77777777" w:rsidR="002F6F83" w:rsidRPr="0012713E" w:rsidRDefault="002D6396" w:rsidP="00471D97">
      <w:pPr>
        <w:pStyle w:val="Textbody"/>
        <w:numPr>
          <w:ilvl w:val="1"/>
          <w:numId w:val="248"/>
        </w:numPr>
        <w:tabs>
          <w:tab w:val="left" w:pos="851"/>
        </w:tabs>
        <w:spacing w:after="0"/>
        <w:jc w:val="both"/>
        <w:rPr>
          <w:rFonts w:ascii="Calibri" w:hAnsi="Calibri" w:cs="Calibri"/>
        </w:rPr>
      </w:pPr>
      <w:r w:rsidRPr="0012713E">
        <w:rPr>
          <w:rFonts w:ascii="Calibri" w:hAnsi="Calibri" w:cs="Calibri"/>
        </w:rPr>
        <w:t>tereny zieleni urządzonej oznaczone symbolem ZP;</w:t>
      </w:r>
    </w:p>
    <w:p w14:paraId="0A988507" w14:textId="77777777" w:rsidR="002F6F83" w:rsidRPr="0012713E" w:rsidRDefault="002D6396" w:rsidP="00471D97">
      <w:pPr>
        <w:pStyle w:val="Textbody"/>
        <w:numPr>
          <w:ilvl w:val="1"/>
          <w:numId w:val="248"/>
        </w:numPr>
        <w:tabs>
          <w:tab w:val="left" w:pos="851"/>
        </w:tabs>
        <w:spacing w:after="0"/>
        <w:jc w:val="both"/>
        <w:rPr>
          <w:rFonts w:ascii="Calibri" w:hAnsi="Calibri" w:cs="Calibri"/>
        </w:rPr>
      </w:pPr>
      <w:r w:rsidRPr="0012713E">
        <w:rPr>
          <w:rFonts w:ascii="Calibri" w:hAnsi="Calibri" w:cs="Calibri"/>
        </w:rPr>
        <w:t>tereny placów miejskich oznaczony symbolem UKS;</w:t>
      </w:r>
    </w:p>
    <w:p w14:paraId="18340ACD" w14:textId="77777777" w:rsidR="002F6F83" w:rsidRPr="0012713E" w:rsidRDefault="002D6396" w:rsidP="00471D97">
      <w:pPr>
        <w:pStyle w:val="Textbody"/>
        <w:numPr>
          <w:ilvl w:val="1"/>
          <w:numId w:val="248"/>
        </w:numPr>
        <w:tabs>
          <w:tab w:val="left" w:pos="851"/>
        </w:tabs>
        <w:spacing w:after="0"/>
        <w:jc w:val="both"/>
        <w:rPr>
          <w:rFonts w:ascii="Calibri" w:hAnsi="Calibri" w:cs="Calibri"/>
        </w:rPr>
      </w:pPr>
      <w:r w:rsidRPr="0012713E">
        <w:rPr>
          <w:rFonts w:ascii="Calibri" w:hAnsi="Calibri" w:cs="Calibri"/>
        </w:rPr>
        <w:t>tereny wód powierzchniowych oznaczone symbolami WS;</w:t>
      </w:r>
    </w:p>
    <w:p w14:paraId="1F8F2939" w14:textId="77777777" w:rsidR="002F6F83" w:rsidRPr="0012713E" w:rsidRDefault="002D6396" w:rsidP="00471D97">
      <w:pPr>
        <w:pStyle w:val="Textbody"/>
        <w:numPr>
          <w:ilvl w:val="1"/>
          <w:numId w:val="248"/>
        </w:numPr>
        <w:tabs>
          <w:tab w:val="left" w:pos="851"/>
        </w:tabs>
        <w:spacing w:after="0"/>
        <w:jc w:val="both"/>
        <w:rPr>
          <w:rFonts w:ascii="Calibri" w:hAnsi="Calibri" w:cs="Calibri"/>
        </w:rPr>
      </w:pPr>
      <w:r w:rsidRPr="0012713E">
        <w:rPr>
          <w:rFonts w:ascii="Calibri" w:hAnsi="Calibri" w:cs="Calibri"/>
        </w:rPr>
        <w:lastRenderedPageBreak/>
        <w:t>teren rekreacyjny – plaża miejska, oznaczony symbolem UTp.</w:t>
      </w:r>
    </w:p>
    <w:p w14:paraId="522D45E0" w14:textId="77777777" w:rsidR="002F6F83" w:rsidRPr="0012713E" w:rsidRDefault="002D6396" w:rsidP="00471D97">
      <w:pPr>
        <w:pStyle w:val="Textbody"/>
        <w:numPr>
          <w:ilvl w:val="0"/>
          <w:numId w:val="248"/>
        </w:numPr>
        <w:tabs>
          <w:tab w:val="left" w:pos="851"/>
        </w:tabs>
        <w:spacing w:after="0"/>
        <w:jc w:val="both"/>
        <w:rPr>
          <w:rFonts w:ascii="Calibri" w:hAnsi="Calibri" w:cs="Calibri"/>
        </w:rPr>
      </w:pPr>
      <w:r w:rsidRPr="0012713E">
        <w:rPr>
          <w:rFonts w:ascii="Calibri" w:hAnsi="Calibri" w:cs="Calibri"/>
        </w:rPr>
        <w:t>Zasady zagospodarowania ww. terenów:</w:t>
      </w:r>
    </w:p>
    <w:p w14:paraId="5F4DB166" w14:textId="77777777" w:rsidR="002F6F83" w:rsidRPr="0012713E" w:rsidRDefault="002D6396" w:rsidP="00471D97">
      <w:pPr>
        <w:pStyle w:val="Textbody"/>
        <w:numPr>
          <w:ilvl w:val="1"/>
          <w:numId w:val="248"/>
        </w:numPr>
        <w:tabs>
          <w:tab w:val="left" w:pos="-3739"/>
        </w:tabs>
        <w:spacing w:after="0"/>
        <w:jc w:val="both"/>
        <w:rPr>
          <w:rFonts w:ascii="Calibri" w:hAnsi="Calibri" w:cs="Calibri"/>
        </w:rPr>
      </w:pPr>
      <w:r w:rsidRPr="0012713E">
        <w:rPr>
          <w:rFonts w:ascii="Calibri" w:hAnsi="Calibri" w:cs="Calibri"/>
        </w:rPr>
        <w:t>nakazuje się zachowanie istniejącej zieleni w postaci pasów zadrzewień i zakrzaczeń wzdłuż linii brzegowej ww. jezior;</w:t>
      </w:r>
    </w:p>
    <w:p w14:paraId="60E10D32" w14:textId="7A7815A8" w:rsidR="002F6F83" w:rsidRPr="0012713E" w:rsidRDefault="002D6396" w:rsidP="00471D97">
      <w:pPr>
        <w:pStyle w:val="Standard"/>
        <w:numPr>
          <w:ilvl w:val="1"/>
          <w:numId w:val="248"/>
        </w:numPr>
        <w:jc w:val="both"/>
        <w:rPr>
          <w:rFonts w:ascii="Calibri" w:hAnsi="Calibri" w:cs="Calibri"/>
        </w:rPr>
      </w:pPr>
      <w:r w:rsidRPr="0012713E">
        <w:rPr>
          <w:rFonts w:ascii="Calibri" w:hAnsi="Calibri" w:cs="Calibri"/>
        </w:rPr>
        <w:t>dopuszcza się grodzenia terenów zieleni parkowej oraz terenów administracji publicznej</w:t>
      </w:r>
      <w:r w:rsidR="00FA0BF5" w:rsidRPr="0012713E">
        <w:rPr>
          <w:rFonts w:ascii="Calibri" w:hAnsi="Calibri" w:cs="Calibri"/>
        </w:rPr>
        <w:t xml:space="preserve"> </w:t>
      </w:r>
      <w:r w:rsidRPr="0012713E">
        <w:rPr>
          <w:rFonts w:ascii="Calibri" w:hAnsi="Calibri" w:cs="Calibri"/>
        </w:rPr>
        <w:t>od dróg publicznych wyłącznie w postaci niskich żywopłotów do 1,0 m;</w:t>
      </w:r>
    </w:p>
    <w:p w14:paraId="34C42F5A" w14:textId="0D6D38B8" w:rsidR="002F6F83" w:rsidRPr="0012713E" w:rsidRDefault="002D6396" w:rsidP="00471D97">
      <w:pPr>
        <w:pStyle w:val="Standard"/>
        <w:numPr>
          <w:ilvl w:val="1"/>
          <w:numId w:val="248"/>
        </w:numPr>
        <w:tabs>
          <w:tab w:val="left" w:pos="851"/>
        </w:tabs>
        <w:jc w:val="both"/>
        <w:rPr>
          <w:rFonts w:ascii="Calibri" w:hAnsi="Calibri" w:cs="Calibri"/>
        </w:rPr>
      </w:pPr>
      <w:r w:rsidRPr="0012713E">
        <w:rPr>
          <w:rFonts w:ascii="Calibri" w:hAnsi="Calibri" w:cs="Calibri"/>
        </w:rPr>
        <w:t>zakazuje się grodzenia nieruchomości bliżej niż 1,50 m od strony wód powierzchniowych, ogrodzenie nie może być wyższe niż 1,60 m;</w:t>
      </w:r>
    </w:p>
    <w:p w14:paraId="655950A8" w14:textId="322597CD" w:rsidR="002F6F83" w:rsidRPr="0012713E" w:rsidRDefault="002D6396" w:rsidP="00471D97">
      <w:pPr>
        <w:pStyle w:val="Textbody"/>
        <w:numPr>
          <w:ilvl w:val="1"/>
          <w:numId w:val="248"/>
        </w:numPr>
        <w:tabs>
          <w:tab w:val="left" w:pos="851"/>
        </w:tabs>
        <w:spacing w:after="0"/>
        <w:jc w:val="both"/>
        <w:rPr>
          <w:rFonts w:ascii="Calibri" w:hAnsi="Calibri" w:cs="Calibri"/>
        </w:rPr>
      </w:pPr>
      <w:r w:rsidRPr="0012713E">
        <w:rPr>
          <w:rFonts w:ascii="Calibri" w:hAnsi="Calibri" w:cs="Calibri"/>
        </w:rPr>
        <w:t>pozostałe zasady zawarte są w ustaleniach szczegółowych niniejszego opracowania.</w:t>
      </w:r>
    </w:p>
    <w:p w14:paraId="2E782961" w14:textId="77777777" w:rsidR="002F6F83" w:rsidRPr="0012713E" w:rsidRDefault="002F6F83">
      <w:pPr>
        <w:pStyle w:val="Textbody"/>
        <w:tabs>
          <w:tab w:val="left" w:pos="735"/>
        </w:tabs>
        <w:spacing w:after="0"/>
        <w:jc w:val="both"/>
        <w:rPr>
          <w:rFonts w:ascii="Calibri" w:hAnsi="Calibri" w:cs="Calibri"/>
        </w:rPr>
      </w:pPr>
    </w:p>
    <w:p w14:paraId="52D83ABD" w14:textId="6970F1F0"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8C6A8C" w:rsidRPr="0012713E">
        <w:rPr>
          <w:rFonts w:ascii="Calibri" w:hAnsi="Calibri" w:cs="Calibri"/>
        </w:rPr>
        <w:t>9</w:t>
      </w:r>
    </w:p>
    <w:p w14:paraId="0CD2480B" w14:textId="442968B4" w:rsidR="002F6F83" w:rsidRPr="0012713E" w:rsidRDefault="002D6396" w:rsidP="00471D97">
      <w:pPr>
        <w:pStyle w:val="Textbody"/>
        <w:numPr>
          <w:ilvl w:val="0"/>
          <w:numId w:val="444"/>
        </w:numPr>
        <w:tabs>
          <w:tab w:val="left" w:pos="343"/>
        </w:tabs>
        <w:spacing w:after="0"/>
        <w:jc w:val="both"/>
        <w:rPr>
          <w:rFonts w:ascii="Calibri" w:hAnsi="Calibri" w:cs="Calibri"/>
        </w:rPr>
      </w:pPr>
      <w:r w:rsidRPr="0012713E">
        <w:rPr>
          <w:rFonts w:ascii="Calibri" w:hAnsi="Calibri" w:cs="Calibri"/>
        </w:rPr>
        <w:t>Zasady kształtowania zabudowy oraz wskaźniki zagospodarowania terenu, maksymalną</w:t>
      </w:r>
      <w:r w:rsidR="00B63E62" w:rsidRPr="0012713E">
        <w:rPr>
          <w:rFonts w:ascii="Calibri" w:hAnsi="Calibri" w:cs="Calibri"/>
        </w:rPr>
        <w:t xml:space="preserve"> </w:t>
      </w:r>
      <w:r w:rsidRPr="0012713E">
        <w:rPr>
          <w:rFonts w:ascii="Calibri" w:hAnsi="Calibri" w:cs="Calibri"/>
        </w:rPr>
        <w:t>i minimalną intensywność zabudowy  jako intensywność zabudowy w odniesieniu do powierzchni działki budowlanej, minimalny udział procentowy powierzchni biologicznie czynnej w odniesieniu do powierzchni działki budowlanej, maksymalną wysokość zabudowy, minimalną liczbę miejsc do parkowania i sposób ich realizacji oraz linie zabudowy i gabaryty obiektów:</w:t>
      </w:r>
    </w:p>
    <w:p w14:paraId="7A227FE5" w14:textId="0712C64C" w:rsidR="002F6F83" w:rsidRPr="0012713E" w:rsidRDefault="002D6396" w:rsidP="00471D97">
      <w:pPr>
        <w:pStyle w:val="Textbody"/>
        <w:numPr>
          <w:ilvl w:val="1"/>
          <w:numId w:val="249"/>
        </w:numPr>
        <w:tabs>
          <w:tab w:val="left" w:pos="343"/>
        </w:tabs>
        <w:spacing w:after="0"/>
        <w:jc w:val="both"/>
        <w:rPr>
          <w:rFonts w:ascii="Calibri" w:hAnsi="Calibri" w:cs="Calibri"/>
        </w:rPr>
      </w:pPr>
      <w:r w:rsidRPr="0012713E">
        <w:rPr>
          <w:rFonts w:ascii="Calibri" w:hAnsi="Calibri" w:cs="Calibri"/>
        </w:rPr>
        <w:t>na całym obszarze objętym planem dopuszcza się adaptację istniejących budynków polegającą na rozbudowie, przebudowie, nadbudowie oraz rozbiórce, chyba że ustalenia szczegółowe sta</w:t>
      </w:r>
      <w:r w:rsidR="00B213DB" w:rsidRPr="0012713E">
        <w:rPr>
          <w:rFonts w:ascii="Calibri" w:hAnsi="Calibri" w:cs="Calibri"/>
        </w:rPr>
        <w:t>nowią inaczej z zastrzeżeniem §7</w:t>
      </w:r>
      <w:r w:rsidRPr="0012713E">
        <w:rPr>
          <w:rFonts w:ascii="Calibri" w:hAnsi="Calibri" w:cs="Calibri"/>
        </w:rPr>
        <w:t>;</w:t>
      </w:r>
    </w:p>
    <w:p w14:paraId="1F02DA40" w14:textId="28430464" w:rsidR="002F6F83" w:rsidRPr="0012713E" w:rsidRDefault="002D6396" w:rsidP="00471D97">
      <w:pPr>
        <w:pStyle w:val="Textbody"/>
        <w:numPr>
          <w:ilvl w:val="1"/>
          <w:numId w:val="249"/>
        </w:numPr>
        <w:tabs>
          <w:tab w:val="left" w:pos="343"/>
        </w:tabs>
        <w:spacing w:after="0"/>
        <w:jc w:val="both"/>
        <w:rPr>
          <w:rFonts w:ascii="Calibri" w:hAnsi="Calibri" w:cs="Calibri"/>
        </w:rPr>
      </w:pPr>
      <w:r w:rsidRPr="0012713E">
        <w:rPr>
          <w:rFonts w:ascii="Calibri" w:hAnsi="Calibri" w:cs="Calibri"/>
        </w:rPr>
        <w:t>dla budynków adaptowanych o dachach płaskich dopuszcza się rozbudowę, przebudowę</w:t>
      </w:r>
      <w:r w:rsidR="009F2150" w:rsidRPr="0012713E">
        <w:rPr>
          <w:rFonts w:ascii="Calibri" w:hAnsi="Calibri" w:cs="Calibri"/>
        </w:rPr>
        <w:t xml:space="preserve"> </w:t>
      </w:r>
      <w:r w:rsidRPr="0012713E">
        <w:rPr>
          <w:rFonts w:ascii="Calibri" w:hAnsi="Calibri" w:cs="Calibri"/>
        </w:rPr>
        <w:t>i nadbudowę bez zmiany kształtu dachu z zas</w:t>
      </w:r>
      <w:r w:rsidR="00B213DB" w:rsidRPr="0012713E">
        <w:rPr>
          <w:rFonts w:ascii="Calibri" w:hAnsi="Calibri" w:cs="Calibri"/>
        </w:rPr>
        <w:t>trzeżeniem §7</w:t>
      </w:r>
      <w:r w:rsidRPr="0012713E">
        <w:rPr>
          <w:rFonts w:ascii="Calibri" w:hAnsi="Calibri" w:cs="Calibri"/>
        </w:rPr>
        <w:t>;</w:t>
      </w:r>
    </w:p>
    <w:p w14:paraId="4B7B9693" w14:textId="7918F6AC" w:rsidR="002F6F83" w:rsidRPr="0012713E" w:rsidRDefault="002D6396" w:rsidP="00471D97">
      <w:pPr>
        <w:pStyle w:val="Textbody"/>
        <w:numPr>
          <w:ilvl w:val="1"/>
          <w:numId w:val="249"/>
        </w:numPr>
        <w:tabs>
          <w:tab w:val="left" w:pos="343"/>
        </w:tabs>
        <w:spacing w:after="0"/>
        <w:jc w:val="both"/>
        <w:rPr>
          <w:rFonts w:ascii="Calibri" w:hAnsi="Calibri" w:cs="Calibri"/>
        </w:rPr>
      </w:pPr>
      <w:r w:rsidRPr="0012713E">
        <w:rPr>
          <w:rFonts w:ascii="Calibri" w:hAnsi="Calibri" w:cs="Calibri"/>
        </w:rPr>
        <w:t>ustala się intensywność zabudowy na terenach oznaczonych symbolami MUS, MWU i UMW,</w:t>
      </w:r>
      <w:r w:rsidR="00F978A1" w:rsidRPr="0012713E">
        <w:rPr>
          <w:rFonts w:ascii="Calibri" w:hAnsi="Calibri" w:cs="Calibri"/>
        </w:rPr>
        <w:t xml:space="preserve"> </w:t>
      </w:r>
      <w:r w:rsidRPr="0012713E">
        <w:rPr>
          <w:rFonts w:ascii="Calibri" w:hAnsi="Calibri" w:cs="Calibri"/>
        </w:rPr>
        <w:t>o ile ustalenia szczegółowe nie stanowią inaczej:</w:t>
      </w:r>
    </w:p>
    <w:p w14:paraId="01E507CE" w14:textId="6E292074" w:rsidR="00483E11" w:rsidRPr="0012713E" w:rsidRDefault="00483E11" w:rsidP="00471D97">
      <w:pPr>
        <w:pStyle w:val="Textbody"/>
        <w:numPr>
          <w:ilvl w:val="2"/>
          <w:numId w:val="249"/>
        </w:numPr>
        <w:tabs>
          <w:tab w:val="left" w:pos="343"/>
        </w:tabs>
        <w:spacing w:after="0"/>
        <w:jc w:val="both"/>
        <w:rPr>
          <w:rFonts w:ascii="Calibri" w:hAnsi="Calibri" w:cs="Calibri"/>
        </w:rPr>
      </w:pPr>
      <w:r w:rsidRPr="0012713E">
        <w:rPr>
          <w:rFonts w:ascii="Calibri" w:hAnsi="Calibri" w:cs="Calibri"/>
        </w:rPr>
        <w:t>od 0,4 do 2,7 dla działek budowlanych o powierzchni do 500 m</w:t>
      </w:r>
      <w:r w:rsidRPr="0012713E">
        <w:rPr>
          <w:rFonts w:ascii="Calibri" w:hAnsi="Calibri" w:cs="Calibri"/>
          <w:vertAlign w:val="superscript"/>
        </w:rPr>
        <w:t>2</w:t>
      </w:r>
      <w:r w:rsidR="0002434A" w:rsidRPr="0012713E">
        <w:rPr>
          <w:rFonts w:ascii="Calibri" w:hAnsi="Calibri" w:cs="Calibri"/>
        </w:rPr>
        <w:t>,</w:t>
      </w:r>
    </w:p>
    <w:p w14:paraId="4A691D63" w14:textId="70599800" w:rsidR="00483E11" w:rsidRPr="0012713E" w:rsidRDefault="00483E11" w:rsidP="00471D97">
      <w:pPr>
        <w:pStyle w:val="Textbody"/>
        <w:numPr>
          <w:ilvl w:val="2"/>
          <w:numId w:val="249"/>
        </w:numPr>
        <w:tabs>
          <w:tab w:val="left" w:pos="343"/>
        </w:tabs>
        <w:spacing w:after="0"/>
        <w:jc w:val="both"/>
        <w:rPr>
          <w:rFonts w:ascii="Calibri" w:hAnsi="Calibri" w:cs="Calibri"/>
        </w:rPr>
      </w:pPr>
      <w:r w:rsidRPr="0012713E">
        <w:rPr>
          <w:rFonts w:ascii="Calibri" w:hAnsi="Calibri" w:cs="Calibri"/>
        </w:rPr>
        <w:t xml:space="preserve">od 0,2 do 2 dla działek budowlanych o powierzchni </w:t>
      </w:r>
      <w:r w:rsidR="0002434A" w:rsidRPr="0012713E">
        <w:rPr>
          <w:rFonts w:ascii="Calibri" w:hAnsi="Calibri" w:cs="Calibri"/>
        </w:rPr>
        <w:t xml:space="preserve">powyżej </w:t>
      </w:r>
      <w:r w:rsidRPr="0012713E">
        <w:rPr>
          <w:rFonts w:ascii="Calibri" w:hAnsi="Calibri" w:cs="Calibri"/>
        </w:rPr>
        <w:t>50</w:t>
      </w:r>
      <w:r w:rsidR="0002434A" w:rsidRPr="0012713E">
        <w:rPr>
          <w:rFonts w:ascii="Calibri" w:hAnsi="Calibri" w:cs="Calibri"/>
        </w:rPr>
        <w:t>0</w:t>
      </w:r>
      <w:r w:rsidRPr="0012713E">
        <w:rPr>
          <w:rFonts w:ascii="Calibri" w:hAnsi="Calibri" w:cs="Calibri"/>
        </w:rPr>
        <w:t xml:space="preserve"> m</w:t>
      </w:r>
      <w:r w:rsidRPr="0012713E">
        <w:rPr>
          <w:rFonts w:ascii="Calibri" w:hAnsi="Calibri" w:cs="Calibri"/>
          <w:vertAlign w:val="superscript"/>
        </w:rPr>
        <w:t>2</w:t>
      </w:r>
      <w:r w:rsidR="0002434A" w:rsidRPr="0012713E">
        <w:rPr>
          <w:rFonts w:ascii="Calibri" w:hAnsi="Calibri" w:cs="Calibri"/>
        </w:rPr>
        <w:t>;</w:t>
      </w:r>
    </w:p>
    <w:p w14:paraId="3D99379C" w14:textId="68B77D42" w:rsidR="002F6F83" w:rsidRPr="0012713E" w:rsidRDefault="005C1DD4" w:rsidP="00471D97">
      <w:pPr>
        <w:pStyle w:val="Textbody"/>
        <w:numPr>
          <w:ilvl w:val="1"/>
          <w:numId w:val="249"/>
        </w:numPr>
        <w:tabs>
          <w:tab w:val="left" w:pos="343"/>
        </w:tabs>
        <w:spacing w:after="0"/>
        <w:jc w:val="both"/>
        <w:rPr>
          <w:rFonts w:ascii="Calibri" w:hAnsi="Calibri" w:cs="Calibri"/>
        </w:rPr>
      </w:pPr>
      <w:r w:rsidRPr="0012713E">
        <w:rPr>
          <w:rFonts w:ascii="Calibri" w:hAnsi="Calibri" w:cs="Calibri"/>
        </w:rPr>
        <w:t xml:space="preserve">ustala się </w:t>
      </w:r>
      <w:r w:rsidR="004A3705" w:rsidRPr="0012713E">
        <w:rPr>
          <w:rFonts w:ascii="Calibri" w:hAnsi="Calibri" w:cs="Calibri"/>
        </w:rPr>
        <w:t xml:space="preserve">minimalny udział powierzchni biologicznie czynnej </w:t>
      </w:r>
      <w:r w:rsidR="002D6396" w:rsidRPr="0012713E">
        <w:rPr>
          <w:rFonts w:ascii="Calibri" w:hAnsi="Calibri" w:cs="Calibri"/>
        </w:rPr>
        <w:t>na terenach oznaczonych symbolami MUS, MWU i UMW,</w:t>
      </w:r>
      <w:r w:rsidR="004A3705" w:rsidRPr="0012713E">
        <w:rPr>
          <w:rFonts w:ascii="Calibri" w:hAnsi="Calibri" w:cs="Calibri"/>
        </w:rPr>
        <w:t xml:space="preserve"> </w:t>
      </w:r>
      <w:r w:rsidR="002D6396" w:rsidRPr="0012713E">
        <w:rPr>
          <w:rFonts w:ascii="Calibri" w:hAnsi="Calibri" w:cs="Calibri"/>
        </w:rPr>
        <w:t>o ile ustalenia szczegółowe nie stanowią inaczej:</w:t>
      </w:r>
    </w:p>
    <w:p w14:paraId="39F72195" w14:textId="03A32182" w:rsidR="002F6F83" w:rsidRPr="0012713E" w:rsidRDefault="002D6396" w:rsidP="00471D97">
      <w:pPr>
        <w:pStyle w:val="Textbody"/>
        <w:numPr>
          <w:ilvl w:val="2"/>
          <w:numId w:val="249"/>
        </w:numPr>
        <w:tabs>
          <w:tab w:val="left" w:pos="343"/>
        </w:tabs>
        <w:spacing w:after="0"/>
        <w:jc w:val="both"/>
        <w:rPr>
          <w:rFonts w:ascii="Calibri" w:hAnsi="Calibri" w:cs="Calibri"/>
        </w:rPr>
      </w:pPr>
      <w:r w:rsidRPr="0012713E">
        <w:rPr>
          <w:rFonts w:ascii="Calibri" w:hAnsi="Calibri" w:cs="Calibri"/>
        </w:rPr>
        <w:t xml:space="preserve">0,1% dla </w:t>
      </w:r>
      <w:r w:rsidR="004A3705" w:rsidRPr="0012713E">
        <w:rPr>
          <w:rFonts w:ascii="Calibri" w:hAnsi="Calibri" w:cs="Calibri"/>
        </w:rPr>
        <w:t>działki budowlanej</w:t>
      </w:r>
      <w:r w:rsidRPr="0012713E">
        <w:rPr>
          <w:rFonts w:ascii="Calibri" w:hAnsi="Calibri" w:cs="Calibri"/>
        </w:rPr>
        <w:t xml:space="preserve"> </w:t>
      </w:r>
      <w:r w:rsidR="004A3705" w:rsidRPr="0012713E">
        <w:rPr>
          <w:rFonts w:ascii="Calibri" w:hAnsi="Calibri" w:cs="Calibri"/>
        </w:rPr>
        <w:t xml:space="preserve">o powierzchni </w:t>
      </w:r>
      <w:r w:rsidRPr="0012713E">
        <w:rPr>
          <w:rFonts w:ascii="Calibri" w:hAnsi="Calibri" w:cs="Calibri"/>
        </w:rPr>
        <w:t>poniżej 200 m</w:t>
      </w:r>
      <w:r w:rsidRPr="0012713E">
        <w:rPr>
          <w:rFonts w:ascii="Calibri" w:hAnsi="Calibri" w:cs="Calibri"/>
          <w:vertAlign w:val="superscript"/>
        </w:rPr>
        <w:t>2</w:t>
      </w:r>
      <w:r w:rsidRPr="0012713E">
        <w:rPr>
          <w:rFonts w:ascii="Calibri" w:hAnsi="Calibri" w:cs="Calibri"/>
        </w:rPr>
        <w:t>,</w:t>
      </w:r>
    </w:p>
    <w:p w14:paraId="58D016A9" w14:textId="5B672816" w:rsidR="002F6F83" w:rsidRPr="0012713E" w:rsidRDefault="002D6396" w:rsidP="00471D97">
      <w:pPr>
        <w:pStyle w:val="Textbody"/>
        <w:numPr>
          <w:ilvl w:val="2"/>
          <w:numId w:val="249"/>
        </w:numPr>
        <w:tabs>
          <w:tab w:val="left" w:pos="343"/>
        </w:tabs>
        <w:spacing w:after="0"/>
        <w:jc w:val="both"/>
        <w:rPr>
          <w:rFonts w:ascii="Calibri" w:hAnsi="Calibri" w:cs="Calibri"/>
        </w:rPr>
      </w:pPr>
      <w:r w:rsidRPr="0012713E">
        <w:rPr>
          <w:rFonts w:ascii="Calibri" w:hAnsi="Calibri" w:cs="Calibri"/>
        </w:rPr>
        <w:t xml:space="preserve">5% dla </w:t>
      </w:r>
      <w:r w:rsidR="004A3705" w:rsidRPr="0012713E">
        <w:rPr>
          <w:rFonts w:ascii="Calibri" w:hAnsi="Calibri" w:cs="Calibri"/>
        </w:rPr>
        <w:t xml:space="preserve">działki budowlanej o powierzchni </w:t>
      </w:r>
      <w:r w:rsidRPr="0012713E">
        <w:rPr>
          <w:rFonts w:ascii="Calibri" w:hAnsi="Calibri" w:cs="Calibri"/>
        </w:rPr>
        <w:t>od 201 m</w:t>
      </w:r>
      <w:r w:rsidRPr="0012713E">
        <w:rPr>
          <w:rFonts w:ascii="Calibri" w:hAnsi="Calibri" w:cs="Calibri"/>
          <w:vertAlign w:val="superscript"/>
        </w:rPr>
        <w:t>2</w:t>
      </w:r>
      <w:r w:rsidRPr="0012713E">
        <w:rPr>
          <w:rFonts w:ascii="Calibri" w:hAnsi="Calibri" w:cs="Calibri"/>
        </w:rPr>
        <w:t xml:space="preserve"> do 300 m</w:t>
      </w:r>
      <w:r w:rsidRPr="0012713E">
        <w:rPr>
          <w:rFonts w:ascii="Calibri" w:hAnsi="Calibri" w:cs="Calibri"/>
          <w:vertAlign w:val="superscript"/>
        </w:rPr>
        <w:t>2</w:t>
      </w:r>
      <w:r w:rsidRPr="0012713E">
        <w:rPr>
          <w:rFonts w:ascii="Calibri" w:hAnsi="Calibri" w:cs="Calibri"/>
        </w:rPr>
        <w:t>,</w:t>
      </w:r>
    </w:p>
    <w:p w14:paraId="420240D0" w14:textId="6DB1EB7A" w:rsidR="002F6F83" w:rsidRPr="0012713E" w:rsidRDefault="002D6396" w:rsidP="00471D97">
      <w:pPr>
        <w:pStyle w:val="Textbody"/>
        <w:numPr>
          <w:ilvl w:val="2"/>
          <w:numId w:val="249"/>
        </w:numPr>
        <w:tabs>
          <w:tab w:val="left" w:pos="343"/>
        </w:tabs>
        <w:spacing w:after="0"/>
        <w:jc w:val="both"/>
        <w:rPr>
          <w:rFonts w:ascii="Calibri" w:hAnsi="Calibri" w:cs="Calibri"/>
        </w:rPr>
      </w:pPr>
      <w:r w:rsidRPr="0012713E">
        <w:rPr>
          <w:rFonts w:ascii="Calibri" w:hAnsi="Calibri" w:cs="Calibri"/>
        </w:rPr>
        <w:t xml:space="preserve">8% dla </w:t>
      </w:r>
      <w:r w:rsidR="004A3705" w:rsidRPr="0012713E">
        <w:rPr>
          <w:rFonts w:ascii="Calibri" w:hAnsi="Calibri" w:cs="Calibri"/>
        </w:rPr>
        <w:t xml:space="preserve">działki budowlanej o powierzchni </w:t>
      </w:r>
      <w:r w:rsidRPr="0012713E">
        <w:rPr>
          <w:rFonts w:ascii="Calibri" w:hAnsi="Calibri" w:cs="Calibri"/>
        </w:rPr>
        <w:t>od 301 m</w:t>
      </w:r>
      <w:r w:rsidRPr="0012713E">
        <w:rPr>
          <w:rFonts w:ascii="Calibri" w:hAnsi="Calibri" w:cs="Calibri"/>
          <w:vertAlign w:val="superscript"/>
        </w:rPr>
        <w:t>2</w:t>
      </w:r>
      <w:r w:rsidRPr="0012713E">
        <w:rPr>
          <w:rFonts w:ascii="Calibri" w:hAnsi="Calibri" w:cs="Calibri"/>
        </w:rPr>
        <w:t xml:space="preserve"> do 500 m</w:t>
      </w:r>
      <w:r w:rsidRPr="0012713E">
        <w:rPr>
          <w:rFonts w:ascii="Calibri" w:hAnsi="Calibri" w:cs="Calibri"/>
          <w:vertAlign w:val="superscript"/>
        </w:rPr>
        <w:t>2</w:t>
      </w:r>
      <w:r w:rsidRPr="0012713E">
        <w:rPr>
          <w:rFonts w:ascii="Calibri" w:hAnsi="Calibri" w:cs="Calibri"/>
        </w:rPr>
        <w:t>,</w:t>
      </w:r>
    </w:p>
    <w:p w14:paraId="6B7D4938" w14:textId="5ABA58EF" w:rsidR="002F6F83" w:rsidRPr="0012713E" w:rsidRDefault="002D6396" w:rsidP="00471D97">
      <w:pPr>
        <w:pStyle w:val="Textbody"/>
        <w:numPr>
          <w:ilvl w:val="2"/>
          <w:numId w:val="249"/>
        </w:numPr>
        <w:tabs>
          <w:tab w:val="left" w:pos="343"/>
        </w:tabs>
        <w:spacing w:after="0"/>
        <w:jc w:val="both"/>
        <w:rPr>
          <w:rFonts w:ascii="Calibri" w:hAnsi="Calibri" w:cs="Calibri"/>
        </w:rPr>
      </w:pPr>
      <w:r w:rsidRPr="0012713E">
        <w:rPr>
          <w:rFonts w:ascii="Calibri" w:hAnsi="Calibri" w:cs="Calibri"/>
        </w:rPr>
        <w:t xml:space="preserve">10% dla </w:t>
      </w:r>
      <w:r w:rsidR="004A3705" w:rsidRPr="0012713E">
        <w:rPr>
          <w:rFonts w:ascii="Calibri" w:hAnsi="Calibri" w:cs="Calibri"/>
        </w:rPr>
        <w:t xml:space="preserve">działki budowlanej o powierzchni </w:t>
      </w:r>
      <w:r w:rsidRPr="0012713E">
        <w:rPr>
          <w:rFonts w:ascii="Calibri" w:hAnsi="Calibri" w:cs="Calibri"/>
        </w:rPr>
        <w:t>od 501 m</w:t>
      </w:r>
      <w:r w:rsidRPr="0012713E">
        <w:rPr>
          <w:rFonts w:ascii="Calibri" w:hAnsi="Calibri" w:cs="Calibri"/>
          <w:vertAlign w:val="superscript"/>
        </w:rPr>
        <w:t>2</w:t>
      </w:r>
      <w:r w:rsidRPr="0012713E">
        <w:rPr>
          <w:rFonts w:ascii="Calibri" w:hAnsi="Calibri" w:cs="Calibri"/>
        </w:rPr>
        <w:t xml:space="preserve"> do 700 m</w:t>
      </w:r>
      <w:r w:rsidRPr="0012713E">
        <w:rPr>
          <w:rFonts w:ascii="Calibri" w:hAnsi="Calibri" w:cs="Calibri"/>
          <w:vertAlign w:val="superscript"/>
        </w:rPr>
        <w:t>2</w:t>
      </w:r>
      <w:r w:rsidRPr="0012713E">
        <w:rPr>
          <w:rFonts w:ascii="Calibri" w:hAnsi="Calibri" w:cs="Calibri"/>
        </w:rPr>
        <w:t>,</w:t>
      </w:r>
    </w:p>
    <w:p w14:paraId="406EEB7F" w14:textId="64D3DFE4" w:rsidR="002F6F83" w:rsidRPr="0012713E" w:rsidRDefault="002D6396" w:rsidP="00471D97">
      <w:pPr>
        <w:pStyle w:val="Textbody"/>
        <w:numPr>
          <w:ilvl w:val="2"/>
          <w:numId w:val="249"/>
        </w:numPr>
        <w:tabs>
          <w:tab w:val="left" w:pos="343"/>
        </w:tabs>
        <w:spacing w:after="0"/>
        <w:jc w:val="both"/>
        <w:rPr>
          <w:rFonts w:ascii="Calibri" w:hAnsi="Calibri" w:cs="Calibri"/>
        </w:rPr>
      </w:pPr>
      <w:r w:rsidRPr="0012713E">
        <w:rPr>
          <w:rFonts w:ascii="Calibri" w:hAnsi="Calibri" w:cs="Calibri"/>
        </w:rPr>
        <w:t xml:space="preserve">15% dla </w:t>
      </w:r>
      <w:r w:rsidR="004A3705" w:rsidRPr="0012713E">
        <w:rPr>
          <w:rFonts w:ascii="Calibri" w:hAnsi="Calibri" w:cs="Calibri"/>
        </w:rPr>
        <w:t xml:space="preserve">działki budowlanej o powierzchni </w:t>
      </w:r>
      <w:r w:rsidRPr="0012713E">
        <w:rPr>
          <w:rFonts w:ascii="Calibri" w:hAnsi="Calibri" w:cs="Calibri"/>
        </w:rPr>
        <w:t>od 701 m</w:t>
      </w:r>
      <w:r w:rsidRPr="0012713E">
        <w:rPr>
          <w:rFonts w:ascii="Calibri" w:hAnsi="Calibri" w:cs="Calibri"/>
          <w:vertAlign w:val="superscript"/>
        </w:rPr>
        <w:t>2</w:t>
      </w:r>
      <w:r w:rsidRPr="0012713E">
        <w:rPr>
          <w:rFonts w:ascii="Calibri" w:hAnsi="Calibri" w:cs="Calibri"/>
        </w:rPr>
        <w:t xml:space="preserve"> do 1000 m</w:t>
      </w:r>
      <w:r w:rsidRPr="0012713E">
        <w:rPr>
          <w:rFonts w:ascii="Calibri" w:hAnsi="Calibri" w:cs="Calibri"/>
          <w:vertAlign w:val="superscript"/>
        </w:rPr>
        <w:t>2</w:t>
      </w:r>
      <w:r w:rsidRPr="0012713E">
        <w:rPr>
          <w:rFonts w:ascii="Calibri" w:hAnsi="Calibri" w:cs="Calibri"/>
        </w:rPr>
        <w:t>,</w:t>
      </w:r>
    </w:p>
    <w:p w14:paraId="7A4D2E3E" w14:textId="5CA8A3BF" w:rsidR="002F6F83" w:rsidRPr="0012713E" w:rsidRDefault="002D6396" w:rsidP="00471D97">
      <w:pPr>
        <w:pStyle w:val="Textbody"/>
        <w:numPr>
          <w:ilvl w:val="2"/>
          <w:numId w:val="249"/>
        </w:numPr>
        <w:tabs>
          <w:tab w:val="left" w:pos="343"/>
        </w:tabs>
        <w:spacing w:after="0"/>
        <w:jc w:val="both"/>
        <w:rPr>
          <w:rFonts w:ascii="Calibri" w:hAnsi="Calibri" w:cs="Calibri"/>
        </w:rPr>
      </w:pPr>
      <w:r w:rsidRPr="0012713E">
        <w:rPr>
          <w:rFonts w:ascii="Calibri" w:hAnsi="Calibri" w:cs="Calibri"/>
        </w:rPr>
        <w:t xml:space="preserve">20% dla </w:t>
      </w:r>
      <w:r w:rsidR="004A3705" w:rsidRPr="0012713E">
        <w:rPr>
          <w:rFonts w:ascii="Calibri" w:hAnsi="Calibri" w:cs="Calibri"/>
        </w:rPr>
        <w:t xml:space="preserve">działki budowlanej o powierzchni </w:t>
      </w:r>
      <w:r w:rsidRPr="0012713E">
        <w:rPr>
          <w:rFonts w:ascii="Calibri" w:hAnsi="Calibri" w:cs="Calibri"/>
        </w:rPr>
        <w:t>1001 m</w:t>
      </w:r>
      <w:r w:rsidRPr="0012713E">
        <w:rPr>
          <w:rFonts w:ascii="Calibri" w:hAnsi="Calibri" w:cs="Calibri"/>
          <w:vertAlign w:val="superscript"/>
        </w:rPr>
        <w:t xml:space="preserve">2 </w:t>
      </w:r>
      <w:r w:rsidRPr="0012713E">
        <w:rPr>
          <w:rFonts w:ascii="Calibri" w:hAnsi="Calibri" w:cs="Calibri"/>
        </w:rPr>
        <w:t>do 2000 m</w:t>
      </w:r>
      <w:r w:rsidRPr="0012713E">
        <w:rPr>
          <w:rFonts w:ascii="Calibri" w:hAnsi="Calibri" w:cs="Calibri"/>
          <w:vertAlign w:val="superscript"/>
        </w:rPr>
        <w:t>2</w:t>
      </w:r>
      <w:r w:rsidRPr="0012713E">
        <w:rPr>
          <w:rFonts w:ascii="Calibri" w:hAnsi="Calibri" w:cs="Calibri"/>
        </w:rPr>
        <w:t>,</w:t>
      </w:r>
    </w:p>
    <w:p w14:paraId="7DF3E8D2" w14:textId="43CDBC6A" w:rsidR="002F6F83" w:rsidRPr="0012713E" w:rsidRDefault="002D6396" w:rsidP="00471D97">
      <w:pPr>
        <w:pStyle w:val="Textbody"/>
        <w:numPr>
          <w:ilvl w:val="2"/>
          <w:numId w:val="249"/>
        </w:numPr>
        <w:tabs>
          <w:tab w:val="left" w:pos="343"/>
        </w:tabs>
        <w:spacing w:after="0"/>
        <w:jc w:val="both"/>
        <w:rPr>
          <w:rFonts w:ascii="Calibri" w:hAnsi="Calibri" w:cs="Calibri"/>
        </w:rPr>
      </w:pPr>
      <w:r w:rsidRPr="0012713E">
        <w:rPr>
          <w:rFonts w:ascii="Calibri" w:hAnsi="Calibri" w:cs="Calibri"/>
        </w:rPr>
        <w:t xml:space="preserve">30% dla </w:t>
      </w:r>
      <w:r w:rsidR="004A3705" w:rsidRPr="0012713E">
        <w:rPr>
          <w:rFonts w:ascii="Calibri" w:hAnsi="Calibri" w:cs="Calibri"/>
        </w:rPr>
        <w:t xml:space="preserve">działki budowlanej o powierzchni </w:t>
      </w:r>
      <w:r w:rsidRPr="0012713E">
        <w:rPr>
          <w:rFonts w:ascii="Calibri" w:hAnsi="Calibri" w:cs="Calibri"/>
        </w:rPr>
        <w:t>powyżej 2001 m</w:t>
      </w:r>
      <w:r w:rsidRPr="0012713E">
        <w:rPr>
          <w:rFonts w:ascii="Calibri" w:hAnsi="Calibri" w:cs="Calibri"/>
          <w:vertAlign w:val="superscript"/>
        </w:rPr>
        <w:t>2</w:t>
      </w:r>
      <w:r w:rsidRPr="0012713E">
        <w:rPr>
          <w:rFonts w:ascii="Calibri" w:hAnsi="Calibri" w:cs="Calibri"/>
        </w:rPr>
        <w:t>;</w:t>
      </w:r>
    </w:p>
    <w:p w14:paraId="1B3C5AEB" w14:textId="7CB3845D" w:rsidR="005C1DD4" w:rsidRPr="0012713E" w:rsidRDefault="005C1DD4" w:rsidP="00471D97">
      <w:pPr>
        <w:pStyle w:val="Textbody"/>
        <w:numPr>
          <w:ilvl w:val="1"/>
          <w:numId w:val="249"/>
        </w:numPr>
        <w:tabs>
          <w:tab w:val="left" w:pos="343"/>
        </w:tabs>
        <w:spacing w:after="0"/>
        <w:jc w:val="both"/>
        <w:rPr>
          <w:rFonts w:ascii="Calibri" w:hAnsi="Calibri" w:cs="Calibri"/>
        </w:rPr>
      </w:pPr>
      <w:r w:rsidRPr="0012713E">
        <w:rPr>
          <w:rFonts w:ascii="Calibri" w:hAnsi="Calibri" w:cs="Calibri"/>
        </w:rPr>
        <w:t>ustala się maksymalną wielkość powierzchni zabudowy w stosunku do powierzchni działek na terenach oznaczonych symbolami MUS, MWU i UMW, o ile ustalenia szczegółowe nie stanowią inaczej:</w:t>
      </w:r>
    </w:p>
    <w:p w14:paraId="4AEF53B0" w14:textId="31BF0FAC" w:rsidR="005C1DD4" w:rsidRPr="0012713E" w:rsidRDefault="005C1DD4" w:rsidP="00471D97">
      <w:pPr>
        <w:pStyle w:val="Textbody"/>
        <w:numPr>
          <w:ilvl w:val="0"/>
          <w:numId w:val="429"/>
        </w:numPr>
        <w:tabs>
          <w:tab w:val="left" w:pos="343"/>
        </w:tabs>
        <w:spacing w:after="0"/>
        <w:jc w:val="both"/>
        <w:rPr>
          <w:rFonts w:ascii="Calibri" w:hAnsi="Calibri" w:cs="Calibri"/>
        </w:rPr>
      </w:pPr>
      <w:r w:rsidRPr="0012713E">
        <w:rPr>
          <w:rFonts w:ascii="Calibri" w:hAnsi="Calibri" w:cs="Calibri"/>
        </w:rPr>
        <w:t>99</w:t>
      </w:r>
      <w:r w:rsidR="00CE2E10" w:rsidRPr="0012713E">
        <w:rPr>
          <w:rFonts w:ascii="Calibri" w:hAnsi="Calibri" w:cs="Calibri"/>
        </w:rPr>
        <w:t>%</w:t>
      </w:r>
      <w:r w:rsidRPr="0012713E">
        <w:rPr>
          <w:rFonts w:ascii="Calibri" w:hAnsi="Calibri" w:cs="Calibri"/>
        </w:rPr>
        <w:t xml:space="preserve"> dla </w:t>
      </w:r>
      <w:r w:rsidR="00AC6307" w:rsidRPr="0012713E">
        <w:rPr>
          <w:rFonts w:ascii="Calibri" w:hAnsi="Calibri" w:cs="Calibri"/>
        </w:rPr>
        <w:t>działek o powierzchni</w:t>
      </w:r>
      <w:r w:rsidRPr="0012713E">
        <w:rPr>
          <w:rFonts w:ascii="Calibri" w:hAnsi="Calibri" w:cs="Calibri"/>
        </w:rPr>
        <w:t xml:space="preserve"> </w:t>
      </w:r>
      <w:r w:rsidR="006A1BDF" w:rsidRPr="0012713E">
        <w:rPr>
          <w:rFonts w:ascii="Calibri" w:hAnsi="Calibri" w:cs="Calibri"/>
        </w:rPr>
        <w:t>do</w:t>
      </w:r>
      <w:r w:rsidRPr="0012713E">
        <w:rPr>
          <w:rFonts w:ascii="Calibri" w:hAnsi="Calibri" w:cs="Calibri"/>
        </w:rPr>
        <w:t xml:space="preserve"> 200 m</w:t>
      </w:r>
      <w:r w:rsidRPr="0012713E">
        <w:rPr>
          <w:rFonts w:ascii="Calibri" w:hAnsi="Calibri" w:cs="Calibri"/>
          <w:vertAlign w:val="superscript"/>
        </w:rPr>
        <w:t>2</w:t>
      </w:r>
      <w:r w:rsidRPr="0012713E">
        <w:rPr>
          <w:rFonts w:ascii="Calibri" w:hAnsi="Calibri" w:cs="Calibri"/>
        </w:rPr>
        <w:t>,</w:t>
      </w:r>
    </w:p>
    <w:p w14:paraId="5A6A62E0" w14:textId="58FC61D8" w:rsidR="005C1DD4" w:rsidRPr="0012713E" w:rsidRDefault="005C1DD4" w:rsidP="00471D97">
      <w:pPr>
        <w:pStyle w:val="Textbody"/>
        <w:numPr>
          <w:ilvl w:val="0"/>
          <w:numId w:val="429"/>
        </w:numPr>
        <w:tabs>
          <w:tab w:val="left" w:pos="343"/>
        </w:tabs>
        <w:spacing w:after="0"/>
        <w:jc w:val="both"/>
        <w:rPr>
          <w:rFonts w:ascii="Calibri" w:hAnsi="Calibri" w:cs="Calibri"/>
        </w:rPr>
      </w:pPr>
      <w:r w:rsidRPr="0012713E">
        <w:rPr>
          <w:rFonts w:ascii="Calibri" w:hAnsi="Calibri" w:cs="Calibri"/>
        </w:rPr>
        <w:t>9</w:t>
      </w:r>
      <w:r w:rsidR="00CE2E10" w:rsidRPr="0012713E">
        <w:rPr>
          <w:rFonts w:ascii="Calibri" w:hAnsi="Calibri" w:cs="Calibri"/>
        </w:rPr>
        <w:t>0%</w:t>
      </w:r>
      <w:r w:rsidRPr="0012713E">
        <w:rPr>
          <w:rFonts w:ascii="Calibri" w:hAnsi="Calibri" w:cs="Calibri"/>
        </w:rPr>
        <w:t xml:space="preserve"> dla </w:t>
      </w:r>
      <w:r w:rsidR="00AC6307" w:rsidRPr="0012713E">
        <w:rPr>
          <w:rFonts w:ascii="Calibri" w:hAnsi="Calibri" w:cs="Calibri"/>
        </w:rPr>
        <w:t>działek</w:t>
      </w:r>
      <w:r w:rsidRPr="0012713E">
        <w:rPr>
          <w:rFonts w:ascii="Calibri" w:hAnsi="Calibri" w:cs="Calibri"/>
        </w:rPr>
        <w:t xml:space="preserve"> </w:t>
      </w:r>
      <w:r w:rsidR="00AC6307" w:rsidRPr="0012713E">
        <w:rPr>
          <w:rFonts w:ascii="Calibri" w:hAnsi="Calibri" w:cs="Calibri"/>
        </w:rPr>
        <w:t xml:space="preserve">o powierzchni </w:t>
      </w:r>
      <w:r w:rsidR="006A1BDF" w:rsidRPr="0012713E">
        <w:rPr>
          <w:rFonts w:ascii="Calibri" w:hAnsi="Calibri" w:cs="Calibri"/>
        </w:rPr>
        <w:t>powyżej</w:t>
      </w:r>
      <w:r w:rsidRPr="0012713E">
        <w:rPr>
          <w:rFonts w:ascii="Calibri" w:hAnsi="Calibri" w:cs="Calibri"/>
        </w:rPr>
        <w:t xml:space="preserve"> 20</w:t>
      </w:r>
      <w:r w:rsidR="006A1BDF" w:rsidRPr="0012713E">
        <w:rPr>
          <w:rFonts w:ascii="Calibri" w:hAnsi="Calibri" w:cs="Calibri"/>
        </w:rPr>
        <w:t>0</w:t>
      </w:r>
      <w:r w:rsidRPr="0012713E">
        <w:rPr>
          <w:rFonts w:ascii="Calibri" w:hAnsi="Calibri" w:cs="Calibri"/>
        </w:rPr>
        <w:t xml:space="preserve"> m</w:t>
      </w:r>
      <w:r w:rsidRPr="0012713E">
        <w:rPr>
          <w:rFonts w:ascii="Calibri" w:hAnsi="Calibri" w:cs="Calibri"/>
          <w:vertAlign w:val="superscript"/>
        </w:rPr>
        <w:t>2</w:t>
      </w:r>
      <w:r w:rsidRPr="0012713E">
        <w:rPr>
          <w:rFonts w:ascii="Calibri" w:hAnsi="Calibri" w:cs="Calibri"/>
        </w:rPr>
        <w:t xml:space="preserve"> do 300 m</w:t>
      </w:r>
      <w:r w:rsidRPr="0012713E">
        <w:rPr>
          <w:rFonts w:ascii="Calibri" w:hAnsi="Calibri" w:cs="Calibri"/>
          <w:vertAlign w:val="superscript"/>
        </w:rPr>
        <w:t>2</w:t>
      </w:r>
      <w:r w:rsidRPr="0012713E">
        <w:rPr>
          <w:rFonts w:ascii="Calibri" w:hAnsi="Calibri" w:cs="Calibri"/>
        </w:rPr>
        <w:t>,</w:t>
      </w:r>
    </w:p>
    <w:p w14:paraId="3E600058" w14:textId="7C1E88D0" w:rsidR="005C1DD4" w:rsidRPr="0012713E" w:rsidRDefault="005C1DD4" w:rsidP="00471D97">
      <w:pPr>
        <w:pStyle w:val="Textbody"/>
        <w:numPr>
          <w:ilvl w:val="0"/>
          <w:numId w:val="429"/>
        </w:numPr>
        <w:tabs>
          <w:tab w:val="left" w:pos="343"/>
        </w:tabs>
        <w:spacing w:after="0"/>
        <w:jc w:val="both"/>
        <w:rPr>
          <w:rFonts w:ascii="Calibri" w:hAnsi="Calibri" w:cs="Calibri"/>
        </w:rPr>
      </w:pPr>
      <w:r w:rsidRPr="0012713E">
        <w:rPr>
          <w:rFonts w:ascii="Calibri" w:hAnsi="Calibri" w:cs="Calibri"/>
        </w:rPr>
        <w:t>85</w:t>
      </w:r>
      <w:r w:rsidR="00CE2E10" w:rsidRPr="0012713E">
        <w:rPr>
          <w:rFonts w:ascii="Calibri" w:hAnsi="Calibri" w:cs="Calibri"/>
        </w:rPr>
        <w:t>%</w:t>
      </w:r>
      <w:r w:rsidRPr="0012713E">
        <w:rPr>
          <w:rFonts w:ascii="Calibri" w:hAnsi="Calibri" w:cs="Calibri"/>
        </w:rPr>
        <w:t xml:space="preserve"> dla </w:t>
      </w:r>
      <w:r w:rsidR="00AC6307" w:rsidRPr="0012713E">
        <w:rPr>
          <w:rFonts w:ascii="Calibri" w:hAnsi="Calibri" w:cs="Calibri"/>
        </w:rPr>
        <w:t>działek</w:t>
      </w:r>
      <w:r w:rsidRPr="0012713E">
        <w:rPr>
          <w:rFonts w:ascii="Calibri" w:hAnsi="Calibri" w:cs="Calibri"/>
        </w:rPr>
        <w:t xml:space="preserve"> </w:t>
      </w:r>
      <w:r w:rsidR="00AC6307" w:rsidRPr="0012713E">
        <w:rPr>
          <w:rFonts w:ascii="Calibri" w:hAnsi="Calibri" w:cs="Calibri"/>
        </w:rPr>
        <w:t xml:space="preserve">o powierzchni </w:t>
      </w:r>
      <w:r w:rsidR="006A1BDF" w:rsidRPr="0012713E">
        <w:rPr>
          <w:rFonts w:ascii="Calibri" w:hAnsi="Calibri" w:cs="Calibri"/>
        </w:rPr>
        <w:t>powyżej</w:t>
      </w:r>
      <w:r w:rsidRPr="0012713E">
        <w:rPr>
          <w:rFonts w:ascii="Calibri" w:hAnsi="Calibri" w:cs="Calibri"/>
        </w:rPr>
        <w:t xml:space="preserve"> 30</w:t>
      </w:r>
      <w:r w:rsidR="006A1BDF" w:rsidRPr="0012713E">
        <w:rPr>
          <w:rFonts w:ascii="Calibri" w:hAnsi="Calibri" w:cs="Calibri"/>
        </w:rPr>
        <w:t>0</w:t>
      </w:r>
      <w:r w:rsidRPr="0012713E">
        <w:rPr>
          <w:rFonts w:ascii="Calibri" w:hAnsi="Calibri" w:cs="Calibri"/>
        </w:rPr>
        <w:t xml:space="preserve"> m</w:t>
      </w:r>
      <w:r w:rsidRPr="0012713E">
        <w:rPr>
          <w:rFonts w:ascii="Calibri" w:hAnsi="Calibri" w:cs="Calibri"/>
          <w:vertAlign w:val="superscript"/>
        </w:rPr>
        <w:t>2</w:t>
      </w:r>
      <w:r w:rsidRPr="0012713E">
        <w:rPr>
          <w:rFonts w:ascii="Calibri" w:hAnsi="Calibri" w:cs="Calibri"/>
        </w:rPr>
        <w:t xml:space="preserve"> do 500 m</w:t>
      </w:r>
      <w:r w:rsidRPr="0012713E">
        <w:rPr>
          <w:rFonts w:ascii="Calibri" w:hAnsi="Calibri" w:cs="Calibri"/>
          <w:vertAlign w:val="superscript"/>
        </w:rPr>
        <w:t>2</w:t>
      </w:r>
      <w:r w:rsidRPr="0012713E">
        <w:rPr>
          <w:rFonts w:ascii="Calibri" w:hAnsi="Calibri" w:cs="Calibri"/>
        </w:rPr>
        <w:t>,</w:t>
      </w:r>
    </w:p>
    <w:p w14:paraId="03FA0910" w14:textId="55711DFC" w:rsidR="005C1DD4" w:rsidRPr="0012713E" w:rsidRDefault="005C1DD4" w:rsidP="00471D97">
      <w:pPr>
        <w:pStyle w:val="Textbody"/>
        <w:numPr>
          <w:ilvl w:val="0"/>
          <w:numId w:val="429"/>
        </w:numPr>
        <w:tabs>
          <w:tab w:val="left" w:pos="343"/>
        </w:tabs>
        <w:spacing w:after="0"/>
        <w:jc w:val="both"/>
        <w:rPr>
          <w:rFonts w:ascii="Calibri" w:hAnsi="Calibri" w:cs="Calibri"/>
        </w:rPr>
      </w:pPr>
      <w:r w:rsidRPr="0012713E">
        <w:rPr>
          <w:rFonts w:ascii="Calibri" w:hAnsi="Calibri" w:cs="Calibri"/>
        </w:rPr>
        <w:t>8</w:t>
      </w:r>
      <w:r w:rsidR="00CE2E10" w:rsidRPr="0012713E">
        <w:rPr>
          <w:rFonts w:ascii="Calibri" w:hAnsi="Calibri" w:cs="Calibri"/>
        </w:rPr>
        <w:t>0%</w:t>
      </w:r>
      <w:r w:rsidRPr="0012713E">
        <w:rPr>
          <w:rFonts w:ascii="Calibri" w:hAnsi="Calibri" w:cs="Calibri"/>
        </w:rPr>
        <w:t xml:space="preserve"> dla </w:t>
      </w:r>
      <w:r w:rsidR="00AC6307" w:rsidRPr="0012713E">
        <w:rPr>
          <w:rFonts w:ascii="Calibri" w:hAnsi="Calibri" w:cs="Calibri"/>
        </w:rPr>
        <w:t>działek</w:t>
      </w:r>
      <w:r w:rsidRPr="0012713E">
        <w:rPr>
          <w:rFonts w:ascii="Calibri" w:hAnsi="Calibri" w:cs="Calibri"/>
        </w:rPr>
        <w:t xml:space="preserve"> </w:t>
      </w:r>
      <w:r w:rsidR="00AC6307" w:rsidRPr="0012713E">
        <w:rPr>
          <w:rFonts w:ascii="Calibri" w:hAnsi="Calibri" w:cs="Calibri"/>
        </w:rPr>
        <w:t xml:space="preserve">o powierzchni </w:t>
      </w:r>
      <w:r w:rsidR="006A1BDF" w:rsidRPr="0012713E">
        <w:rPr>
          <w:rFonts w:ascii="Calibri" w:hAnsi="Calibri" w:cs="Calibri"/>
        </w:rPr>
        <w:t>powyżej</w:t>
      </w:r>
      <w:r w:rsidRPr="0012713E">
        <w:rPr>
          <w:rFonts w:ascii="Calibri" w:hAnsi="Calibri" w:cs="Calibri"/>
        </w:rPr>
        <w:t xml:space="preserve"> 50</w:t>
      </w:r>
      <w:r w:rsidR="006A1BDF" w:rsidRPr="0012713E">
        <w:rPr>
          <w:rFonts w:ascii="Calibri" w:hAnsi="Calibri" w:cs="Calibri"/>
        </w:rPr>
        <w:t>0</w:t>
      </w:r>
      <w:r w:rsidRPr="0012713E">
        <w:rPr>
          <w:rFonts w:ascii="Calibri" w:hAnsi="Calibri" w:cs="Calibri"/>
        </w:rPr>
        <w:t xml:space="preserve"> m</w:t>
      </w:r>
      <w:r w:rsidRPr="0012713E">
        <w:rPr>
          <w:rFonts w:ascii="Calibri" w:hAnsi="Calibri" w:cs="Calibri"/>
          <w:vertAlign w:val="superscript"/>
        </w:rPr>
        <w:t>2</w:t>
      </w:r>
      <w:r w:rsidRPr="0012713E">
        <w:rPr>
          <w:rFonts w:ascii="Calibri" w:hAnsi="Calibri" w:cs="Calibri"/>
        </w:rPr>
        <w:t xml:space="preserve"> do 700 m</w:t>
      </w:r>
      <w:r w:rsidRPr="0012713E">
        <w:rPr>
          <w:rFonts w:ascii="Calibri" w:hAnsi="Calibri" w:cs="Calibri"/>
          <w:vertAlign w:val="superscript"/>
        </w:rPr>
        <w:t>2</w:t>
      </w:r>
      <w:r w:rsidRPr="0012713E">
        <w:rPr>
          <w:rFonts w:ascii="Calibri" w:hAnsi="Calibri" w:cs="Calibri"/>
        </w:rPr>
        <w:t>,</w:t>
      </w:r>
    </w:p>
    <w:p w14:paraId="2A3A5D2A" w14:textId="2C6408F1" w:rsidR="005C1DD4" w:rsidRPr="0012713E" w:rsidRDefault="005C1DD4" w:rsidP="00471D97">
      <w:pPr>
        <w:pStyle w:val="Textbody"/>
        <w:numPr>
          <w:ilvl w:val="0"/>
          <w:numId w:val="429"/>
        </w:numPr>
        <w:tabs>
          <w:tab w:val="left" w:pos="343"/>
        </w:tabs>
        <w:spacing w:after="0"/>
        <w:jc w:val="both"/>
        <w:rPr>
          <w:rFonts w:ascii="Calibri" w:hAnsi="Calibri" w:cs="Calibri"/>
        </w:rPr>
      </w:pPr>
      <w:r w:rsidRPr="0012713E">
        <w:rPr>
          <w:rFonts w:ascii="Calibri" w:hAnsi="Calibri" w:cs="Calibri"/>
        </w:rPr>
        <w:t>7</w:t>
      </w:r>
      <w:r w:rsidR="00CE2E10" w:rsidRPr="0012713E">
        <w:rPr>
          <w:rFonts w:ascii="Calibri" w:hAnsi="Calibri" w:cs="Calibri"/>
        </w:rPr>
        <w:t>0%</w:t>
      </w:r>
      <w:r w:rsidRPr="0012713E">
        <w:rPr>
          <w:rFonts w:ascii="Calibri" w:hAnsi="Calibri" w:cs="Calibri"/>
        </w:rPr>
        <w:t xml:space="preserve"> dla </w:t>
      </w:r>
      <w:r w:rsidR="00AC6307" w:rsidRPr="0012713E">
        <w:rPr>
          <w:rFonts w:ascii="Calibri" w:hAnsi="Calibri" w:cs="Calibri"/>
        </w:rPr>
        <w:t>działek</w:t>
      </w:r>
      <w:r w:rsidRPr="0012713E">
        <w:rPr>
          <w:rFonts w:ascii="Calibri" w:hAnsi="Calibri" w:cs="Calibri"/>
        </w:rPr>
        <w:t xml:space="preserve"> </w:t>
      </w:r>
      <w:r w:rsidR="00AC6307" w:rsidRPr="0012713E">
        <w:rPr>
          <w:rFonts w:ascii="Calibri" w:hAnsi="Calibri" w:cs="Calibri"/>
        </w:rPr>
        <w:t xml:space="preserve">o powierzchni </w:t>
      </w:r>
      <w:r w:rsidR="006A1BDF" w:rsidRPr="0012713E">
        <w:rPr>
          <w:rFonts w:ascii="Calibri" w:hAnsi="Calibri" w:cs="Calibri"/>
        </w:rPr>
        <w:t>powyżej</w:t>
      </w:r>
      <w:r w:rsidRPr="0012713E">
        <w:rPr>
          <w:rFonts w:ascii="Calibri" w:hAnsi="Calibri" w:cs="Calibri"/>
        </w:rPr>
        <w:t xml:space="preserve"> 70</w:t>
      </w:r>
      <w:r w:rsidR="006A1BDF" w:rsidRPr="0012713E">
        <w:rPr>
          <w:rFonts w:ascii="Calibri" w:hAnsi="Calibri" w:cs="Calibri"/>
        </w:rPr>
        <w:t>0</w:t>
      </w:r>
      <w:r w:rsidRPr="0012713E">
        <w:rPr>
          <w:rFonts w:ascii="Calibri" w:hAnsi="Calibri" w:cs="Calibri"/>
        </w:rPr>
        <w:t xml:space="preserve"> m</w:t>
      </w:r>
      <w:r w:rsidRPr="0012713E">
        <w:rPr>
          <w:rFonts w:ascii="Calibri" w:hAnsi="Calibri" w:cs="Calibri"/>
          <w:vertAlign w:val="superscript"/>
        </w:rPr>
        <w:t>2</w:t>
      </w:r>
      <w:r w:rsidRPr="0012713E">
        <w:rPr>
          <w:rFonts w:ascii="Calibri" w:hAnsi="Calibri" w:cs="Calibri"/>
        </w:rPr>
        <w:t xml:space="preserve"> do 1000 m</w:t>
      </w:r>
      <w:r w:rsidRPr="0012713E">
        <w:rPr>
          <w:rFonts w:ascii="Calibri" w:hAnsi="Calibri" w:cs="Calibri"/>
          <w:vertAlign w:val="superscript"/>
        </w:rPr>
        <w:t>2</w:t>
      </w:r>
      <w:r w:rsidRPr="0012713E">
        <w:rPr>
          <w:rFonts w:ascii="Calibri" w:hAnsi="Calibri" w:cs="Calibri"/>
        </w:rPr>
        <w:t>,</w:t>
      </w:r>
    </w:p>
    <w:p w14:paraId="1C14F07F" w14:textId="68BCDEEB" w:rsidR="005C1DD4" w:rsidRPr="0012713E" w:rsidRDefault="005C1DD4" w:rsidP="00471D97">
      <w:pPr>
        <w:pStyle w:val="Textbody"/>
        <w:numPr>
          <w:ilvl w:val="0"/>
          <w:numId w:val="429"/>
        </w:numPr>
        <w:tabs>
          <w:tab w:val="left" w:pos="343"/>
        </w:tabs>
        <w:spacing w:after="0"/>
        <w:jc w:val="both"/>
        <w:rPr>
          <w:rFonts w:ascii="Calibri" w:hAnsi="Calibri" w:cs="Calibri"/>
        </w:rPr>
      </w:pPr>
      <w:r w:rsidRPr="0012713E">
        <w:rPr>
          <w:rFonts w:ascii="Calibri" w:hAnsi="Calibri" w:cs="Calibri"/>
        </w:rPr>
        <w:t>6</w:t>
      </w:r>
      <w:r w:rsidR="00CE2E10" w:rsidRPr="0012713E">
        <w:rPr>
          <w:rFonts w:ascii="Calibri" w:hAnsi="Calibri" w:cs="Calibri"/>
        </w:rPr>
        <w:t>0%</w:t>
      </w:r>
      <w:r w:rsidRPr="0012713E">
        <w:rPr>
          <w:rFonts w:ascii="Calibri" w:hAnsi="Calibri" w:cs="Calibri"/>
        </w:rPr>
        <w:t xml:space="preserve"> dla </w:t>
      </w:r>
      <w:r w:rsidR="00AC6307" w:rsidRPr="0012713E">
        <w:rPr>
          <w:rFonts w:ascii="Calibri" w:hAnsi="Calibri" w:cs="Calibri"/>
        </w:rPr>
        <w:t>działek</w:t>
      </w:r>
      <w:r w:rsidRPr="0012713E">
        <w:rPr>
          <w:rFonts w:ascii="Calibri" w:hAnsi="Calibri" w:cs="Calibri"/>
        </w:rPr>
        <w:t xml:space="preserve"> </w:t>
      </w:r>
      <w:r w:rsidR="00AC6307" w:rsidRPr="0012713E">
        <w:rPr>
          <w:rFonts w:ascii="Calibri" w:hAnsi="Calibri" w:cs="Calibri"/>
        </w:rPr>
        <w:t xml:space="preserve">o powierzchni </w:t>
      </w:r>
      <w:r w:rsidR="006A1BDF" w:rsidRPr="0012713E">
        <w:rPr>
          <w:rFonts w:ascii="Calibri" w:hAnsi="Calibri" w:cs="Calibri"/>
        </w:rPr>
        <w:t>powyżej</w:t>
      </w:r>
      <w:r w:rsidR="00AC6307" w:rsidRPr="0012713E">
        <w:rPr>
          <w:rFonts w:ascii="Calibri" w:hAnsi="Calibri" w:cs="Calibri"/>
        </w:rPr>
        <w:t xml:space="preserve"> </w:t>
      </w:r>
      <w:r w:rsidRPr="0012713E">
        <w:rPr>
          <w:rFonts w:ascii="Calibri" w:hAnsi="Calibri" w:cs="Calibri"/>
        </w:rPr>
        <w:t>100</w:t>
      </w:r>
      <w:r w:rsidR="006A1BDF" w:rsidRPr="0012713E">
        <w:rPr>
          <w:rFonts w:ascii="Calibri" w:hAnsi="Calibri" w:cs="Calibri"/>
        </w:rPr>
        <w:t>0</w:t>
      </w:r>
      <w:r w:rsidRPr="0012713E">
        <w:rPr>
          <w:rFonts w:ascii="Calibri" w:hAnsi="Calibri" w:cs="Calibri"/>
        </w:rPr>
        <w:t xml:space="preserve"> m</w:t>
      </w:r>
      <w:r w:rsidRPr="0012713E">
        <w:rPr>
          <w:rFonts w:ascii="Calibri" w:hAnsi="Calibri" w:cs="Calibri"/>
          <w:vertAlign w:val="superscript"/>
        </w:rPr>
        <w:t>2</w:t>
      </w:r>
      <w:r w:rsidRPr="0012713E">
        <w:rPr>
          <w:rFonts w:ascii="Calibri" w:hAnsi="Calibri" w:cs="Calibri"/>
        </w:rPr>
        <w:t xml:space="preserve"> do 2000 m</w:t>
      </w:r>
      <w:r w:rsidRPr="0012713E">
        <w:rPr>
          <w:rFonts w:ascii="Calibri" w:hAnsi="Calibri" w:cs="Calibri"/>
          <w:vertAlign w:val="superscript"/>
        </w:rPr>
        <w:t>2</w:t>
      </w:r>
      <w:r w:rsidRPr="0012713E">
        <w:rPr>
          <w:rFonts w:ascii="Calibri" w:hAnsi="Calibri" w:cs="Calibri"/>
        </w:rPr>
        <w:t>,</w:t>
      </w:r>
    </w:p>
    <w:p w14:paraId="24AA2FB8" w14:textId="4A3789FA" w:rsidR="005C1DD4" w:rsidRPr="0012713E" w:rsidRDefault="005C1DD4" w:rsidP="00471D97">
      <w:pPr>
        <w:pStyle w:val="Textbody"/>
        <w:numPr>
          <w:ilvl w:val="0"/>
          <w:numId w:val="429"/>
        </w:numPr>
        <w:tabs>
          <w:tab w:val="left" w:pos="343"/>
        </w:tabs>
        <w:spacing w:after="0"/>
        <w:jc w:val="both"/>
        <w:rPr>
          <w:rFonts w:ascii="Calibri" w:hAnsi="Calibri" w:cs="Calibri"/>
        </w:rPr>
      </w:pPr>
      <w:r w:rsidRPr="0012713E">
        <w:rPr>
          <w:rFonts w:ascii="Calibri" w:hAnsi="Calibri" w:cs="Calibri"/>
        </w:rPr>
        <w:t>5</w:t>
      </w:r>
      <w:r w:rsidR="00CE2E10" w:rsidRPr="0012713E">
        <w:rPr>
          <w:rFonts w:ascii="Calibri" w:hAnsi="Calibri" w:cs="Calibri"/>
        </w:rPr>
        <w:t>0%</w:t>
      </w:r>
      <w:r w:rsidRPr="0012713E">
        <w:rPr>
          <w:rFonts w:ascii="Calibri" w:hAnsi="Calibri" w:cs="Calibri"/>
        </w:rPr>
        <w:t xml:space="preserve"> dla </w:t>
      </w:r>
      <w:r w:rsidR="00AC6307" w:rsidRPr="0012713E">
        <w:rPr>
          <w:rFonts w:ascii="Calibri" w:hAnsi="Calibri" w:cs="Calibri"/>
        </w:rPr>
        <w:t>działek</w:t>
      </w:r>
      <w:r w:rsidRPr="0012713E">
        <w:rPr>
          <w:rFonts w:ascii="Calibri" w:hAnsi="Calibri" w:cs="Calibri"/>
        </w:rPr>
        <w:t xml:space="preserve"> </w:t>
      </w:r>
      <w:r w:rsidR="00AC6307" w:rsidRPr="0012713E">
        <w:rPr>
          <w:rFonts w:ascii="Calibri" w:hAnsi="Calibri" w:cs="Calibri"/>
        </w:rPr>
        <w:t xml:space="preserve">o powierzchni </w:t>
      </w:r>
      <w:r w:rsidRPr="0012713E">
        <w:rPr>
          <w:rFonts w:ascii="Calibri" w:hAnsi="Calibri" w:cs="Calibri"/>
        </w:rPr>
        <w:t>powyżej 200</w:t>
      </w:r>
      <w:r w:rsidR="00AC6307" w:rsidRPr="0012713E">
        <w:rPr>
          <w:rFonts w:ascii="Calibri" w:hAnsi="Calibri" w:cs="Calibri"/>
        </w:rPr>
        <w:t>0</w:t>
      </w:r>
      <w:r w:rsidRPr="0012713E">
        <w:rPr>
          <w:rFonts w:ascii="Calibri" w:hAnsi="Calibri" w:cs="Calibri"/>
        </w:rPr>
        <w:t xml:space="preserve"> m</w:t>
      </w:r>
      <w:r w:rsidRPr="0012713E">
        <w:rPr>
          <w:rFonts w:ascii="Calibri" w:hAnsi="Calibri" w:cs="Calibri"/>
          <w:vertAlign w:val="superscript"/>
        </w:rPr>
        <w:t>2</w:t>
      </w:r>
      <w:r w:rsidRPr="0012713E">
        <w:rPr>
          <w:rFonts w:ascii="Calibri" w:hAnsi="Calibri" w:cs="Calibri"/>
        </w:rPr>
        <w:t>;</w:t>
      </w:r>
    </w:p>
    <w:p w14:paraId="1137BA80" w14:textId="09AE4044" w:rsidR="002F6F83" w:rsidRPr="0012713E" w:rsidRDefault="002D6396" w:rsidP="00471D97">
      <w:pPr>
        <w:pStyle w:val="Textbody"/>
        <w:numPr>
          <w:ilvl w:val="1"/>
          <w:numId w:val="249"/>
        </w:numPr>
        <w:tabs>
          <w:tab w:val="left" w:pos="343"/>
        </w:tabs>
        <w:spacing w:after="0"/>
        <w:jc w:val="both"/>
        <w:rPr>
          <w:rFonts w:ascii="Calibri" w:hAnsi="Calibri" w:cs="Calibri"/>
        </w:rPr>
      </w:pPr>
      <w:r w:rsidRPr="0012713E">
        <w:rPr>
          <w:rFonts w:ascii="Calibri" w:hAnsi="Calibri" w:cs="Calibri"/>
        </w:rPr>
        <w:t>dopuszcza się zabudowę działek ewidencyjnych wydzielonych przed wejściem w życie planu niespełniających określonych w planie minimalnych parametrów działek budowlanych, o ile jest to zgodne z przepisami odrębnymi;</w:t>
      </w:r>
    </w:p>
    <w:p w14:paraId="21FA7DDE" w14:textId="6BDC56BB" w:rsidR="002F6F83" w:rsidRPr="0012713E" w:rsidRDefault="002D6396" w:rsidP="00471D97">
      <w:pPr>
        <w:pStyle w:val="Textbody"/>
        <w:numPr>
          <w:ilvl w:val="1"/>
          <w:numId w:val="249"/>
        </w:numPr>
        <w:tabs>
          <w:tab w:val="left" w:pos="343"/>
        </w:tabs>
        <w:spacing w:after="0"/>
        <w:jc w:val="both"/>
        <w:rPr>
          <w:rFonts w:ascii="Calibri" w:hAnsi="Calibri" w:cs="Calibri"/>
        </w:rPr>
      </w:pPr>
      <w:r w:rsidRPr="0012713E">
        <w:rPr>
          <w:rFonts w:ascii="Calibri" w:hAnsi="Calibri" w:cs="Calibri"/>
        </w:rPr>
        <w:t xml:space="preserve">dopuszcza się sytuowanie budynków lub budowli bezpośrednio </w:t>
      </w:r>
      <w:r w:rsidR="008D5A9B" w:rsidRPr="0012713E">
        <w:rPr>
          <w:rFonts w:ascii="Calibri" w:hAnsi="Calibri" w:cs="Calibri"/>
        </w:rPr>
        <w:t>przy</w:t>
      </w:r>
      <w:r w:rsidRPr="0012713E">
        <w:rPr>
          <w:rFonts w:ascii="Calibri" w:hAnsi="Calibri" w:cs="Calibri"/>
        </w:rPr>
        <w:t xml:space="preserve"> granicy działek budowlanych</w:t>
      </w:r>
      <w:r w:rsidR="00F465E4" w:rsidRPr="0012713E">
        <w:rPr>
          <w:rFonts w:ascii="Calibri" w:hAnsi="Calibri" w:cs="Calibri"/>
        </w:rPr>
        <w:t xml:space="preserve"> zgodnie z przepisami odrębnymi</w:t>
      </w:r>
      <w:r w:rsidRPr="0012713E">
        <w:rPr>
          <w:rFonts w:ascii="Calibri" w:hAnsi="Calibri" w:cs="Calibri"/>
        </w:rPr>
        <w:t>;</w:t>
      </w:r>
    </w:p>
    <w:p w14:paraId="21BB7E6C" w14:textId="77777777" w:rsidR="002F6F83" w:rsidRPr="0012713E" w:rsidRDefault="002D6396" w:rsidP="00471D97">
      <w:pPr>
        <w:pStyle w:val="Textbody"/>
        <w:numPr>
          <w:ilvl w:val="1"/>
          <w:numId w:val="249"/>
        </w:numPr>
        <w:tabs>
          <w:tab w:val="left" w:pos="343"/>
        </w:tabs>
        <w:spacing w:after="0"/>
        <w:jc w:val="both"/>
        <w:rPr>
          <w:rFonts w:ascii="Calibri" w:hAnsi="Calibri" w:cs="Calibri"/>
        </w:rPr>
      </w:pPr>
      <w:r w:rsidRPr="0012713E">
        <w:rPr>
          <w:rFonts w:ascii="Calibri" w:hAnsi="Calibri" w:cs="Calibri"/>
        </w:rPr>
        <w:lastRenderedPageBreak/>
        <w:t>dopuszcza się sytuowanie budynku w odległości 1,5 m od granicy działki ścianą bez otworów okiennych lub drzwiowych;</w:t>
      </w:r>
    </w:p>
    <w:p w14:paraId="30EDC7BB" w14:textId="77777777" w:rsidR="002F6F83" w:rsidRPr="0012713E" w:rsidRDefault="002D6396" w:rsidP="00471D97">
      <w:pPr>
        <w:pStyle w:val="Textbody"/>
        <w:numPr>
          <w:ilvl w:val="1"/>
          <w:numId w:val="249"/>
        </w:numPr>
        <w:tabs>
          <w:tab w:val="left" w:pos="343"/>
        </w:tabs>
        <w:spacing w:after="0"/>
        <w:jc w:val="both"/>
        <w:rPr>
          <w:rFonts w:ascii="Calibri" w:hAnsi="Calibri" w:cs="Calibri"/>
        </w:rPr>
      </w:pPr>
      <w:r w:rsidRPr="0012713E">
        <w:rPr>
          <w:rFonts w:ascii="Calibri" w:hAnsi="Calibri" w:cs="Calibri"/>
        </w:rPr>
        <w:t>pozostałe zasady kształtowania zabudowy oraz wskaźniki zagospodarowania terenu zawarte są w ustaleniach szczegółowych dla poszczególnych terenów.</w:t>
      </w:r>
    </w:p>
    <w:p w14:paraId="2D142A40" w14:textId="77777777" w:rsidR="002F6F83" w:rsidRPr="0012713E" w:rsidRDefault="002F6F83">
      <w:pPr>
        <w:pStyle w:val="Textbody"/>
        <w:tabs>
          <w:tab w:val="left" w:pos="735"/>
        </w:tabs>
        <w:spacing w:after="0"/>
        <w:jc w:val="both"/>
        <w:rPr>
          <w:rFonts w:ascii="Calibri" w:hAnsi="Calibri" w:cs="Calibri"/>
        </w:rPr>
      </w:pPr>
    </w:p>
    <w:p w14:paraId="79A5A081" w14:textId="388C1723"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§1</w:t>
      </w:r>
      <w:r w:rsidR="008C6A8C" w:rsidRPr="0012713E">
        <w:rPr>
          <w:rFonts w:ascii="Calibri" w:hAnsi="Calibri" w:cs="Calibri"/>
        </w:rPr>
        <w:t>0</w:t>
      </w:r>
    </w:p>
    <w:p w14:paraId="620B6B19" w14:textId="6E04FC22"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Granice i sposoby zagospodarowania terenów lub obiektów podlegających ochronie ustalonych na podstawie przepisów odrębnych, w tym terenów górniczych, a także obszar szczególnego zagrożenia powodzią oraz obszar osuwania się mas ziemnych</w:t>
      </w:r>
      <w:r w:rsidR="00FF75C7" w:rsidRPr="0012713E">
        <w:rPr>
          <w:rFonts w:ascii="Calibri" w:hAnsi="Calibri" w:cs="Calibri"/>
        </w:rPr>
        <w:t xml:space="preserve"> krajobrazów priorytetowych określonych w audycie krajobrazowym oraz w planach zagospodarowania przestrzennego województwa</w:t>
      </w:r>
      <w:r w:rsidRPr="0012713E">
        <w:rPr>
          <w:rFonts w:ascii="Calibri" w:hAnsi="Calibri" w:cs="Calibri"/>
        </w:rPr>
        <w:t>.</w:t>
      </w:r>
    </w:p>
    <w:p w14:paraId="6B189032" w14:textId="77777777" w:rsidR="004241FB" w:rsidRPr="0012713E" w:rsidRDefault="002D6396" w:rsidP="00471D97">
      <w:pPr>
        <w:pStyle w:val="Textbody"/>
        <w:numPr>
          <w:ilvl w:val="0"/>
          <w:numId w:val="250"/>
        </w:numPr>
        <w:tabs>
          <w:tab w:val="left" w:pos="566"/>
        </w:tabs>
        <w:spacing w:after="0"/>
        <w:jc w:val="both"/>
        <w:rPr>
          <w:rFonts w:ascii="Calibri" w:hAnsi="Calibri" w:cs="Calibri"/>
        </w:rPr>
      </w:pPr>
      <w:r w:rsidRPr="0012713E">
        <w:rPr>
          <w:rFonts w:ascii="Calibri" w:hAnsi="Calibri" w:cs="Calibri"/>
        </w:rPr>
        <w:t>Na obszarze objętym planem znajdują się ujęcia wody podlegające ochronie bezpośredniej</w:t>
      </w:r>
      <w:r w:rsidR="004241FB" w:rsidRPr="0012713E">
        <w:rPr>
          <w:rFonts w:ascii="Calibri" w:hAnsi="Calibri" w:cs="Calibri"/>
        </w:rPr>
        <w:t xml:space="preserve"> </w:t>
      </w:r>
      <w:r w:rsidRPr="0012713E">
        <w:rPr>
          <w:rFonts w:ascii="Calibri" w:hAnsi="Calibri" w:cs="Calibri"/>
        </w:rPr>
        <w:t>i</w:t>
      </w:r>
      <w:r w:rsidR="004241FB" w:rsidRPr="0012713E">
        <w:rPr>
          <w:rFonts w:ascii="Calibri" w:hAnsi="Calibri" w:cs="Calibri"/>
        </w:rPr>
        <w:t> </w:t>
      </w:r>
      <w:r w:rsidRPr="0012713E">
        <w:rPr>
          <w:rFonts w:ascii="Calibri" w:hAnsi="Calibri" w:cs="Calibri"/>
        </w:rPr>
        <w:t>pośredniej.</w:t>
      </w:r>
    </w:p>
    <w:p w14:paraId="2860C082" w14:textId="387CA548" w:rsidR="002F6F83" w:rsidRPr="0012713E" w:rsidRDefault="002D6396" w:rsidP="00471D97">
      <w:pPr>
        <w:pStyle w:val="Textbody"/>
        <w:numPr>
          <w:ilvl w:val="0"/>
          <w:numId w:val="250"/>
        </w:numPr>
        <w:tabs>
          <w:tab w:val="left" w:pos="566"/>
        </w:tabs>
        <w:spacing w:after="0"/>
        <w:jc w:val="both"/>
        <w:rPr>
          <w:rFonts w:ascii="Calibri" w:hAnsi="Calibri" w:cs="Calibri"/>
        </w:rPr>
      </w:pPr>
      <w:r w:rsidRPr="0012713E">
        <w:rPr>
          <w:rFonts w:ascii="Calibri" w:hAnsi="Calibri" w:cs="Calibri"/>
        </w:rPr>
        <w:t>Dla obiektów, o których mowa w ust. 1, obowiązują zasady ochrony zawarte w przepisach odrębnych.</w:t>
      </w:r>
    </w:p>
    <w:p w14:paraId="22C5F5E6" w14:textId="77777777" w:rsidR="002F6F83" w:rsidRPr="0012713E" w:rsidRDefault="002D6396" w:rsidP="00471D97">
      <w:pPr>
        <w:pStyle w:val="Textbody"/>
        <w:numPr>
          <w:ilvl w:val="0"/>
          <w:numId w:val="250"/>
        </w:numPr>
        <w:tabs>
          <w:tab w:val="left" w:pos="566"/>
        </w:tabs>
        <w:spacing w:after="0"/>
        <w:jc w:val="both"/>
        <w:rPr>
          <w:rFonts w:ascii="Calibri" w:hAnsi="Calibri" w:cs="Calibri"/>
        </w:rPr>
      </w:pPr>
      <w:r w:rsidRPr="0012713E">
        <w:rPr>
          <w:rFonts w:ascii="Calibri" w:hAnsi="Calibri" w:cs="Calibri"/>
        </w:rPr>
        <w:t>Na obszarze objętym planem nie występują:</w:t>
      </w:r>
    </w:p>
    <w:p w14:paraId="1F7734A6" w14:textId="77777777" w:rsidR="002F6F83" w:rsidRPr="0012713E" w:rsidRDefault="002D6396" w:rsidP="00471D97">
      <w:pPr>
        <w:pStyle w:val="Textbody"/>
        <w:numPr>
          <w:ilvl w:val="1"/>
          <w:numId w:val="250"/>
        </w:numPr>
        <w:tabs>
          <w:tab w:val="left" w:pos="566"/>
        </w:tabs>
        <w:spacing w:after="0"/>
        <w:jc w:val="both"/>
        <w:rPr>
          <w:rFonts w:ascii="Calibri" w:hAnsi="Calibri" w:cs="Calibri"/>
        </w:rPr>
      </w:pPr>
      <w:r w:rsidRPr="0012713E">
        <w:rPr>
          <w:rFonts w:ascii="Calibri" w:hAnsi="Calibri" w:cs="Calibri"/>
        </w:rPr>
        <w:t>tereny górnicze;</w:t>
      </w:r>
    </w:p>
    <w:p w14:paraId="3B2B91B5" w14:textId="77777777" w:rsidR="002F6F83" w:rsidRPr="0012713E" w:rsidRDefault="002D6396" w:rsidP="00471D97">
      <w:pPr>
        <w:pStyle w:val="Textbody"/>
        <w:numPr>
          <w:ilvl w:val="1"/>
          <w:numId w:val="250"/>
        </w:numPr>
        <w:tabs>
          <w:tab w:val="left" w:pos="566"/>
        </w:tabs>
        <w:spacing w:after="0"/>
        <w:jc w:val="both"/>
        <w:rPr>
          <w:rFonts w:ascii="Calibri" w:hAnsi="Calibri" w:cs="Calibri"/>
        </w:rPr>
      </w:pPr>
      <w:r w:rsidRPr="0012713E">
        <w:rPr>
          <w:rFonts w:ascii="Calibri" w:hAnsi="Calibri" w:cs="Calibri"/>
        </w:rPr>
        <w:t>obszary szczególnego zagrożenia powodzią.</w:t>
      </w:r>
    </w:p>
    <w:p w14:paraId="5049877B" w14:textId="4DDE4D8B" w:rsidR="00FF75C7" w:rsidRPr="0012713E" w:rsidRDefault="00FF75C7" w:rsidP="00471D97">
      <w:pPr>
        <w:pStyle w:val="Textbody"/>
        <w:numPr>
          <w:ilvl w:val="0"/>
          <w:numId w:val="250"/>
        </w:numPr>
        <w:tabs>
          <w:tab w:val="left" w:pos="566"/>
        </w:tabs>
        <w:spacing w:after="0"/>
        <w:jc w:val="both"/>
        <w:rPr>
          <w:rFonts w:ascii="Calibri" w:hAnsi="Calibri" w:cs="Calibri"/>
        </w:rPr>
      </w:pPr>
      <w:r w:rsidRPr="0012713E">
        <w:rPr>
          <w:rFonts w:ascii="Calibri" w:hAnsi="Calibri" w:cs="Calibri"/>
        </w:rPr>
        <w:t xml:space="preserve">W trakcie opracowania planu w planie zagospodarowania przestrzennego województwa nie wskazano krajobrazów priorytetowych oraz nie wykonano audytu krajobrazowego. </w:t>
      </w:r>
    </w:p>
    <w:p w14:paraId="11819896" w14:textId="77777777" w:rsidR="002F6F83" w:rsidRPr="0012713E" w:rsidRDefault="002F6F83">
      <w:pPr>
        <w:pStyle w:val="Textbody"/>
        <w:tabs>
          <w:tab w:val="left" w:pos="566"/>
        </w:tabs>
        <w:spacing w:after="0"/>
        <w:ind w:left="-17"/>
        <w:jc w:val="both"/>
        <w:rPr>
          <w:rFonts w:ascii="Calibri" w:hAnsi="Calibri" w:cs="Calibri"/>
        </w:rPr>
      </w:pPr>
    </w:p>
    <w:p w14:paraId="33C75F13" w14:textId="1AFBEEBF"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 xml:space="preserve"> §1</w:t>
      </w:r>
      <w:r w:rsidR="008C6A8C" w:rsidRPr="0012713E">
        <w:rPr>
          <w:rFonts w:ascii="Calibri" w:hAnsi="Calibri" w:cs="Calibri"/>
        </w:rPr>
        <w:t>1</w:t>
      </w:r>
    </w:p>
    <w:p w14:paraId="029738AB" w14:textId="77777777" w:rsidR="002F6F83" w:rsidRPr="0012713E" w:rsidRDefault="002D6396" w:rsidP="004241FB">
      <w:pPr>
        <w:pStyle w:val="Textbody"/>
        <w:tabs>
          <w:tab w:val="left" w:pos="735"/>
        </w:tabs>
        <w:spacing w:after="0"/>
        <w:rPr>
          <w:rFonts w:ascii="Calibri" w:eastAsia="TimesNewRomanPSMT" w:hAnsi="Calibri" w:cs="Calibri"/>
        </w:rPr>
      </w:pPr>
      <w:r w:rsidRPr="0012713E">
        <w:rPr>
          <w:rFonts w:ascii="Calibri" w:eastAsia="TimesNewRomanPSMT" w:hAnsi="Calibri" w:cs="Calibri"/>
        </w:rPr>
        <w:t>Szczegółowe zasady i warunki scalania i podziału nieruchomości objętych planem miejscowym:</w:t>
      </w:r>
    </w:p>
    <w:p w14:paraId="7E65A6A6" w14:textId="77777777" w:rsidR="002F6F83" w:rsidRPr="0012713E" w:rsidRDefault="002D6396" w:rsidP="00471D97">
      <w:pPr>
        <w:pStyle w:val="Textbody"/>
        <w:numPr>
          <w:ilvl w:val="1"/>
          <w:numId w:val="243"/>
        </w:numPr>
        <w:tabs>
          <w:tab w:val="left" w:pos="343"/>
        </w:tabs>
        <w:spacing w:after="0"/>
        <w:jc w:val="both"/>
        <w:rPr>
          <w:rFonts w:ascii="Calibri" w:hAnsi="Calibri" w:cs="Calibri"/>
        </w:rPr>
      </w:pPr>
      <w:r w:rsidRPr="0012713E">
        <w:rPr>
          <w:rFonts w:ascii="Calibri" w:hAnsi="Calibri" w:cs="Calibri"/>
        </w:rPr>
        <w:t>powierzchnia działek budowlanych na terenach oznaczonych symbolem MNU nie może być mniejsza niż:</w:t>
      </w:r>
    </w:p>
    <w:p w14:paraId="1CB726CB" w14:textId="77777777" w:rsidR="002F6F83" w:rsidRPr="0012713E" w:rsidRDefault="002D6396" w:rsidP="00471D97">
      <w:pPr>
        <w:pStyle w:val="Textbody"/>
        <w:numPr>
          <w:ilvl w:val="2"/>
          <w:numId w:val="243"/>
        </w:numPr>
        <w:tabs>
          <w:tab w:val="left" w:pos="-360"/>
        </w:tabs>
        <w:spacing w:after="0"/>
        <w:jc w:val="both"/>
        <w:rPr>
          <w:rFonts w:ascii="Calibri" w:hAnsi="Calibri" w:cs="Calibri"/>
        </w:rPr>
      </w:pPr>
      <w:r w:rsidRPr="0012713E">
        <w:rPr>
          <w:rFonts w:ascii="Calibri" w:hAnsi="Calibri" w:cs="Calibri"/>
        </w:rPr>
        <w:t>800 m</w:t>
      </w:r>
      <w:r w:rsidRPr="0012713E">
        <w:rPr>
          <w:rFonts w:ascii="Calibri" w:hAnsi="Calibri" w:cs="Calibri"/>
          <w:vertAlign w:val="superscript"/>
        </w:rPr>
        <w:t xml:space="preserve">2 </w:t>
      </w:r>
      <w:r w:rsidRPr="0012713E">
        <w:rPr>
          <w:rFonts w:ascii="Calibri" w:hAnsi="Calibri" w:cs="Calibri"/>
        </w:rPr>
        <w:t>dla zabudowy wolnostojącej,</w:t>
      </w:r>
    </w:p>
    <w:p w14:paraId="3958074C" w14:textId="77777777" w:rsidR="002F6F83" w:rsidRPr="0012713E" w:rsidRDefault="002D6396" w:rsidP="00471D97">
      <w:pPr>
        <w:pStyle w:val="Textbody"/>
        <w:numPr>
          <w:ilvl w:val="2"/>
          <w:numId w:val="243"/>
        </w:numPr>
        <w:tabs>
          <w:tab w:val="left" w:pos="-360"/>
        </w:tabs>
        <w:spacing w:after="0"/>
        <w:jc w:val="both"/>
        <w:rPr>
          <w:rFonts w:ascii="Calibri" w:hAnsi="Calibri" w:cs="Calibri"/>
        </w:rPr>
      </w:pPr>
      <w:r w:rsidRPr="0012713E">
        <w:rPr>
          <w:rFonts w:ascii="Calibri" w:hAnsi="Calibri" w:cs="Calibri"/>
        </w:rPr>
        <w:t>600 m</w:t>
      </w:r>
      <w:r w:rsidRPr="0012713E">
        <w:rPr>
          <w:rFonts w:ascii="Calibri" w:hAnsi="Calibri" w:cs="Calibri"/>
          <w:vertAlign w:val="superscript"/>
        </w:rPr>
        <w:t xml:space="preserve">2  </w:t>
      </w:r>
      <w:r w:rsidRPr="0012713E">
        <w:rPr>
          <w:rFonts w:ascii="Calibri" w:hAnsi="Calibri" w:cs="Calibri"/>
        </w:rPr>
        <w:t>dla zabudowy bliźniaczej,</w:t>
      </w:r>
    </w:p>
    <w:p w14:paraId="011CC861" w14:textId="77777777" w:rsidR="002F6F83" w:rsidRPr="0012713E" w:rsidRDefault="002D6396" w:rsidP="00471D97">
      <w:pPr>
        <w:pStyle w:val="Textbody"/>
        <w:numPr>
          <w:ilvl w:val="2"/>
          <w:numId w:val="243"/>
        </w:numPr>
        <w:tabs>
          <w:tab w:val="left" w:pos="-360"/>
        </w:tabs>
        <w:spacing w:after="0"/>
        <w:jc w:val="both"/>
        <w:rPr>
          <w:rFonts w:ascii="Calibri" w:hAnsi="Calibri" w:cs="Calibri"/>
        </w:rPr>
      </w:pPr>
      <w:r w:rsidRPr="0012713E">
        <w:rPr>
          <w:rFonts w:ascii="Calibri" w:hAnsi="Calibri" w:cs="Calibri"/>
        </w:rPr>
        <w:t>300 m</w:t>
      </w:r>
      <w:r w:rsidRPr="0012713E">
        <w:rPr>
          <w:rFonts w:ascii="Calibri" w:hAnsi="Calibri" w:cs="Calibri"/>
          <w:vertAlign w:val="superscript"/>
        </w:rPr>
        <w:t xml:space="preserve">2  </w:t>
      </w:r>
      <w:r w:rsidRPr="0012713E">
        <w:rPr>
          <w:rFonts w:ascii="Calibri" w:hAnsi="Calibri" w:cs="Calibri"/>
        </w:rPr>
        <w:t>dla zabudowy szeregowej;</w:t>
      </w:r>
    </w:p>
    <w:p w14:paraId="190F01EA" w14:textId="3FD9905B" w:rsidR="004241FB" w:rsidRPr="0012713E" w:rsidRDefault="007C1E56" w:rsidP="00471D97">
      <w:pPr>
        <w:pStyle w:val="Textbody"/>
        <w:numPr>
          <w:ilvl w:val="1"/>
          <w:numId w:val="243"/>
        </w:numPr>
        <w:tabs>
          <w:tab w:val="left" w:pos="343"/>
        </w:tabs>
        <w:spacing w:after="0"/>
        <w:jc w:val="both"/>
        <w:rPr>
          <w:rFonts w:ascii="Calibri" w:hAnsi="Calibri" w:cs="Calibri"/>
        </w:rPr>
      </w:pPr>
      <w:r w:rsidRPr="0012713E">
        <w:rPr>
          <w:rFonts w:ascii="Calibri" w:hAnsi="Calibri" w:cs="Calibri"/>
        </w:rPr>
        <w:t xml:space="preserve">front działek dla nowo </w:t>
      </w:r>
      <w:r w:rsidR="002D6396" w:rsidRPr="0012713E">
        <w:rPr>
          <w:rFonts w:ascii="Calibri" w:hAnsi="Calibri" w:cs="Calibri"/>
        </w:rPr>
        <w:t>wydzielonych działek budowlanych na terenach oznaczonych symbolem MNU nie może być mniejszy niż:</w:t>
      </w:r>
    </w:p>
    <w:p w14:paraId="6FC91A37" w14:textId="77777777" w:rsidR="004241FB" w:rsidRPr="0012713E" w:rsidRDefault="002D6396" w:rsidP="00471D97">
      <w:pPr>
        <w:pStyle w:val="Textbody"/>
        <w:numPr>
          <w:ilvl w:val="2"/>
          <w:numId w:val="243"/>
        </w:numPr>
        <w:tabs>
          <w:tab w:val="left" w:pos="343"/>
        </w:tabs>
        <w:spacing w:after="0"/>
        <w:jc w:val="both"/>
        <w:rPr>
          <w:rFonts w:ascii="Calibri" w:hAnsi="Calibri" w:cs="Calibri"/>
        </w:rPr>
      </w:pPr>
      <w:r w:rsidRPr="0012713E">
        <w:rPr>
          <w:rFonts w:ascii="Calibri" w:hAnsi="Calibri" w:cs="Calibri"/>
        </w:rPr>
        <w:t>20 m dla zabudowy wolnostojącej,</w:t>
      </w:r>
    </w:p>
    <w:p w14:paraId="10FF9044" w14:textId="77777777" w:rsidR="004241FB" w:rsidRPr="0012713E" w:rsidRDefault="002D6396" w:rsidP="00471D97">
      <w:pPr>
        <w:pStyle w:val="Textbody"/>
        <w:numPr>
          <w:ilvl w:val="2"/>
          <w:numId w:val="243"/>
        </w:numPr>
        <w:tabs>
          <w:tab w:val="left" w:pos="343"/>
        </w:tabs>
        <w:spacing w:after="0"/>
        <w:jc w:val="both"/>
        <w:rPr>
          <w:rFonts w:ascii="Calibri" w:hAnsi="Calibri" w:cs="Calibri"/>
        </w:rPr>
      </w:pPr>
      <w:r w:rsidRPr="0012713E">
        <w:rPr>
          <w:rFonts w:ascii="Calibri" w:hAnsi="Calibri" w:cs="Calibri"/>
        </w:rPr>
        <w:t>15 m dla zabudowy bliźniaczej,</w:t>
      </w:r>
    </w:p>
    <w:p w14:paraId="374E43EA" w14:textId="77777777" w:rsidR="004241FB" w:rsidRPr="0012713E" w:rsidRDefault="002D6396" w:rsidP="00471D97">
      <w:pPr>
        <w:pStyle w:val="Textbody"/>
        <w:numPr>
          <w:ilvl w:val="2"/>
          <w:numId w:val="243"/>
        </w:numPr>
        <w:tabs>
          <w:tab w:val="left" w:pos="326"/>
        </w:tabs>
        <w:spacing w:after="0"/>
        <w:jc w:val="both"/>
        <w:rPr>
          <w:rFonts w:ascii="Calibri" w:hAnsi="Calibri" w:cs="Calibri"/>
        </w:rPr>
      </w:pPr>
      <w:r w:rsidRPr="0012713E">
        <w:rPr>
          <w:rFonts w:ascii="Calibri" w:hAnsi="Calibri" w:cs="Calibri"/>
        </w:rPr>
        <w:t>9 m dla zabudowy szeregowej;</w:t>
      </w:r>
    </w:p>
    <w:p w14:paraId="50903F39" w14:textId="11C8D735" w:rsidR="004241FB" w:rsidRPr="0012713E" w:rsidRDefault="007C1E56" w:rsidP="00471D97">
      <w:pPr>
        <w:pStyle w:val="Textbody"/>
        <w:numPr>
          <w:ilvl w:val="1"/>
          <w:numId w:val="243"/>
        </w:numPr>
        <w:tabs>
          <w:tab w:val="left" w:pos="326"/>
        </w:tabs>
        <w:spacing w:after="0"/>
        <w:jc w:val="both"/>
        <w:rPr>
          <w:rFonts w:ascii="Calibri" w:hAnsi="Calibri" w:cs="Calibri"/>
        </w:rPr>
      </w:pPr>
      <w:r w:rsidRPr="0012713E">
        <w:rPr>
          <w:rFonts w:ascii="Calibri" w:hAnsi="Calibri" w:cs="Calibri"/>
        </w:rPr>
        <w:t xml:space="preserve">front działek dla nowo </w:t>
      </w:r>
      <w:r w:rsidR="002D6396" w:rsidRPr="0012713E">
        <w:rPr>
          <w:rFonts w:ascii="Calibri" w:hAnsi="Calibri" w:cs="Calibri"/>
        </w:rPr>
        <w:t>wydzielonych działek budowlanych na terenach oznaczonych symbolem MUS nie może być mniejszy niż:</w:t>
      </w:r>
    </w:p>
    <w:p w14:paraId="48D65808" w14:textId="77777777" w:rsidR="004241FB" w:rsidRPr="0012713E" w:rsidRDefault="002D6396" w:rsidP="00471D97">
      <w:pPr>
        <w:pStyle w:val="Textbody"/>
        <w:numPr>
          <w:ilvl w:val="2"/>
          <w:numId w:val="243"/>
        </w:numPr>
        <w:tabs>
          <w:tab w:val="left" w:pos="326"/>
        </w:tabs>
        <w:spacing w:after="0"/>
        <w:jc w:val="both"/>
        <w:rPr>
          <w:rFonts w:ascii="Calibri" w:hAnsi="Calibri" w:cs="Calibri"/>
        </w:rPr>
      </w:pPr>
      <w:r w:rsidRPr="0012713E">
        <w:rPr>
          <w:rFonts w:ascii="Calibri" w:hAnsi="Calibri" w:cs="Calibri"/>
        </w:rPr>
        <w:t>12 m dla wolnostojącej,</w:t>
      </w:r>
    </w:p>
    <w:p w14:paraId="61FBFB14" w14:textId="2B287F69" w:rsidR="002F6F83" w:rsidRPr="0012713E" w:rsidRDefault="0056440C" w:rsidP="00471D97">
      <w:pPr>
        <w:pStyle w:val="Textbody"/>
        <w:numPr>
          <w:ilvl w:val="2"/>
          <w:numId w:val="243"/>
        </w:numPr>
        <w:tabs>
          <w:tab w:val="left" w:pos="326"/>
        </w:tabs>
        <w:spacing w:after="0"/>
        <w:jc w:val="both"/>
        <w:rPr>
          <w:rFonts w:ascii="Calibri" w:hAnsi="Calibri" w:cs="Calibri"/>
        </w:rPr>
      </w:pPr>
      <w:r w:rsidRPr="0012713E">
        <w:rPr>
          <w:rFonts w:ascii="Calibri" w:hAnsi="Calibri" w:cs="Calibri"/>
        </w:rPr>
        <w:t>9 m dla zabudowy szeregowej;</w:t>
      </w:r>
    </w:p>
    <w:p w14:paraId="1ADC15BF" w14:textId="77777777" w:rsidR="00225B5B" w:rsidRPr="0012713E" w:rsidRDefault="00225B5B" w:rsidP="00471D97">
      <w:pPr>
        <w:pStyle w:val="Textbody"/>
        <w:numPr>
          <w:ilvl w:val="1"/>
          <w:numId w:val="243"/>
        </w:numPr>
        <w:tabs>
          <w:tab w:val="left" w:pos="-2975"/>
        </w:tabs>
        <w:spacing w:after="0"/>
        <w:jc w:val="both"/>
        <w:rPr>
          <w:rFonts w:ascii="Calibri" w:hAnsi="Calibri" w:cs="Calibri"/>
        </w:rPr>
      </w:pPr>
      <w:r w:rsidRPr="0012713E">
        <w:rPr>
          <w:rFonts w:ascii="Calibri" w:hAnsi="Calibri" w:cs="Calibri"/>
        </w:rPr>
        <w:t>kąt położenia granic działek w stosunku do drogi publicznej w przedziale 80-100</w:t>
      </w:r>
      <w:r w:rsidR="00344F41" w:rsidRPr="0012713E">
        <w:rPr>
          <w:rFonts w:ascii="Calibri" w:hAnsi="Calibri" w:cs="Calibri"/>
        </w:rPr>
        <w:t>°</w:t>
      </w:r>
      <w:r w:rsidRPr="0012713E">
        <w:rPr>
          <w:rFonts w:ascii="Calibri" w:hAnsi="Calibri" w:cs="Calibri"/>
        </w:rPr>
        <w:t>;</w:t>
      </w:r>
    </w:p>
    <w:p w14:paraId="083AEDF2" w14:textId="77777777" w:rsidR="002F6F83" w:rsidRPr="0012713E" w:rsidRDefault="00344F41" w:rsidP="00471D97">
      <w:pPr>
        <w:pStyle w:val="Textbody"/>
        <w:numPr>
          <w:ilvl w:val="1"/>
          <w:numId w:val="243"/>
        </w:numPr>
        <w:tabs>
          <w:tab w:val="left" w:pos="-2975"/>
        </w:tabs>
        <w:spacing w:after="0"/>
        <w:jc w:val="both"/>
        <w:rPr>
          <w:rFonts w:ascii="Calibri" w:hAnsi="Calibri" w:cs="Calibri"/>
        </w:rPr>
      </w:pPr>
      <w:r w:rsidRPr="0012713E">
        <w:rPr>
          <w:rFonts w:ascii="Calibri" w:hAnsi="Calibri" w:cs="Calibri"/>
        </w:rPr>
        <w:t>powyższe parametry nie dotyczą działek wydzielanych pod drogi oraz lokalizacje infrastruktury technicznej</w:t>
      </w:r>
      <w:r w:rsidR="002D6396" w:rsidRPr="0012713E">
        <w:rPr>
          <w:rFonts w:ascii="Calibri" w:hAnsi="Calibri" w:cs="Calibri"/>
        </w:rPr>
        <w:t>.</w:t>
      </w:r>
    </w:p>
    <w:p w14:paraId="57C7212C" w14:textId="77777777" w:rsidR="002F6F83" w:rsidRPr="0012713E" w:rsidRDefault="002F6F83">
      <w:pPr>
        <w:pStyle w:val="Textbody"/>
        <w:spacing w:after="0"/>
        <w:jc w:val="both"/>
        <w:rPr>
          <w:rFonts w:ascii="Calibri" w:eastAsia="TimesNewRomanPSMT" w:hAnsi="Calibri" w:cs="Calibri"/>
        </w:rPr>
      </w:pPr>
    </w:p>
    <w:p w14:paraId="0D508109" w14:textId="7D7F6214" w:rsidR="002F6F83" w:rsidRPr="0012713E" w:rsidRDefault="002D6396">
      <w:pPr>
        <w:pStyle w:val="Textbody"/>
        <w:tabs>
          <w:tab w:val="left" w:pos="735"/>
        </w:tabs>
        <w:spacing w:after="0"/>
        <w:jc w:val="center"/>
        <w:rPr>
          <w:rFonts w:ascii="Calibri" w:eastAsia="TimesNewRomanPSMT" w:hAnsi="Calibri" w:cs="Calibri"/>
        </w:rPr>
      </w:pPr>
      <w:r w:rsidRPr="0012713E">
        <w:rPr>
          <w:rFonts w:ascii="Calibri" w:eastAsia="TimesNewRomanPSMT" w:hAnsi="Calibri" w:cs="Calibri"/>
        </w:rPr>
        <w:t>§</w:t>
      </w:r>
      <w:r w:rsidR="008C6A8C" w:rsidRPr="0012713E">
        <w:rPr>
          <w:rFonts w:ascii="Calibri" w:eastAsia="TimesNewRomanPSMT" w:hAnsi="Calibri" w:cs="Calibri"/>
        </w:rPr>
        <w:t>12</w:t>
      </w:r>
    </w:p>
    <w:p w14:paraId="5858A4A3" w14:textId="5BB0D8CE" w:rsidR="007E5765" w:rsidRPr="0012713E" w:rsidRDefault="002D6396" w:rsidP="007E5765">
      <w:pPr>
        <w:pStyle w:val="Textbody"/>
        <w:tabs>
          <w:tab w:val="left" w:pos="735"/>
        </w:tabs>
        <w:spacing w:after="0"/>
        <w:rPr>
          <w:rFonts w:ascii="Calibri" w:eastAsia="TimesNewRomanPSMT" w:hAnsi="Calibri" w:cs="Calibri"/>
        </w:rPr>
      </w:pPr>
      <w:r w:rsidRPr="0012713E">
        <w:rPr>
          <w:rFonts w:ascii="Calibri" w:eastAsia="TimesNewRomanPSMT" w:hAnsi="Calibri" w:cs="Calibri"/>
        </w:rPr>
        <w:t>Szczególne warunki zagospodarowania terenów oraz ograniczenia w ich użytkowaniu w tym zakaz zabudowy:</w:t>
      </w:r>
    </w:p>
    <w:p w14:paraId="5DC111E6" w14:textId="20DD7B13" w:rsidR="007E5765" w:rsidRPr="0012713E" w:rsidRDefault="007E5765" w:rsidP="00471D97">
      <w:pPr>
        <w:pStyle w:val="Textbody"/>
        <w:numPr>
          <w:ilvl w:val="1"/>
          <w:numId w:val="251"/>
        </w:numPr>
        <w:spacing w:after="0"/>
        <w:rPr>
          <w:rFonts w:ascii="Calibri" w:eastAsia="TimesNewRomanPSMT" w:hAnsi="Calibri" w:cs="Calibri"/>
        </w:rPr>
      </w:pPr>
      <w:r w:rsidRPr="0012713E">
        <w:rPr>
          <w:rFonts w:ascii="Calibri" w:eastAsia="TimesNewRomanPSMT" w:hAnsi="Calibri" w:cs="Calibri"/>
        </w:rPr>
        <w:t>w</w:t>
      </w:r>
      <w:r w:rsidR="002D6396" w:rsidRPr="0012713E">
        <w:rPr>
          <w:rFonts w:ascii="Calibri" w:eastAsia="TimesNewRomanPSMT" w:hAnsi="Calibri" w:cs="Calibri"/>
        </w:rPr>
        <w:t xml:space="preserve"> strefie 50,0 m od istniejących cmentarzy </w:t>
      </w:r>
      <w:r w:rsidR="00DC0AAC" w:rsidRPr="0012713E">
        <w:rPr>
          <w:rFonts w:ascii="Calibri" w:eastAsia="TimesNewRomanPSMT" w:hAnsi="Calibri" w:cs="Calibri"/>
        </w:rPr>
        <w:t xml:space="preserve">obowiązują przepisy odrębne </w:t>
      </w:r>
      <w:r w:rsidR="00694C21" w:rsidRPr="0012713E">
        <w:rPr>
          <w:rFonts w:ascii="Calibri" w:eastAsia="TimesNewRomanPSMT" w:hAnsi="Calibri" w:cs="Calibri"/>
        </w:rPr>
        <w:t>o cmentarzach i chowaniu zmarłych wraz z ich aktami wykonawczymi;</w:t>
      </w:r>
    </w:p>
    <w:p w14:paraId="32221CA0" w14:textId="15C08A0F" w:rsidR="002F6F83" w:rsidRPr="0012713E" w:rsidRDefault="007E5765" w:rsidP="00471D97">
      <w:pPr>
        <w:pStyle w:val="Textbody"/>
        <w:numPr>
          <w:ilvl w:val="1"/>
          <w:numId w:val="251"/>
        </w:numPr>
        <w:spacing w:after="0"/>
        <w:rPr>
          <w:rFonts w:ascii="Calibri" w:eastAsia="TimesNewRomanPSMT" w:hAnsi="Calibri" w:cs="Calibri"/>
        </w:rPr>
      </w:pPr>
      <w:r w:rsidRPr="0012713E">
        <w:rPr>
          <w:rFonts w:ascii="Calibri" w:eastAsia="TimesNewRomanPSMT" w:hAnsi="Calibri" w:cs="Calibri"/>
        </w:rPr>
        <w:t>a</w:t>
      </w:r>
      <w:r w:rsidR="002D6396" w:rsidRPr="0012713E">
        <w:rPr>
          <w:rFonts w:ascii="Calibri" w:eastAsia="TimesNewRomanPSMT" w:hAnsi="Calibri" w:cs="Calibri"/>
        </w:rPr>
        <w:t>daptuje się istniejące obiekty usługowe o charakterze spożywczym i gastronomicznym.</w:t>
      </w:r>
    </w:p>
    <w:p w14:paraId="61B1049C" w14:textId="77777777" w:rsidR="002F6F83" w:rsidRPr="0012713E" w:rsidRDefault="002F6F83">
      <w:pPr>
        <w:pStyle w:val="Textbody"/>
        <w:tabs>
          <w:tab w:val="left" w:pos="735"/>
        </w:tabs>
        <w:spacing w:after="0"/>
        <w:jc w:val="both"/>
        <w:rPr>
          <w:rFonts w:ascii="Calibri" w:hAnsi="Calibri" w:cs="Calibri"/>
        </w:rPr>
      </w:pPr>
    </w:p>
    <w:p w14:paraId="5F0AB062" w14:textId="01154E8E" w:rsidR="002F6F83" w:rsidRPr="0012713E" w:rsidRDefault="008C6A8C">
      <w:pPr>
        <w:pStyle w:val="Textbody"/>
        <w:tabs>
          <w:tab w:val="left" w:pos="735"/>
        </w:tabs>
        <w:spacing w:after="0"/>
        <w:jc w:val="center"/>
        <w:rPr>
          <w:rFonts w:ascii="Calibri" w:hAnsi="Calibri" w:cs="Calibri"/>
        </w:rPr>
      </w:pPr>
      <w:r w:rsidRPr="0012713E">
        <w:rPr>
          <w:rFonts w:ascii="Calibri" w:hAnsi="Calibri" w:cs="Calibri"/>
        </w:rPr>
        <w:t>§13</w:t>
      </w:r>
    </w:p>
    <w:p w14:paraId="381D8608" w14:textId="77777777" w:rsidR="002F6F83" w:rsidRPr="0012713E" w:rsidRDefault="002D6396">
      <w:pPr>
        <w:pStyle w:val="Textbody"/>
        <w:tabs>
          <w:tab w:val="left" w:pos="735"/>
        </w:tabs>
        <w:spacing w:after="0"/>
        <w:rPr>
          <w:rFonts w:ascii="Calibri" w:hAnsi="Calibri" w:cs="Calibri"/>
        </w:rPr>
      </w:pPr>
      <w:r w:rsidRPr="0012713E">
        <w:rPr>
          <w:rFonts w:ascii="Calibri" w:hAnsi="Calibri" w:cs="Calibri"/>
        </w:rPr>
        <w:lastRenderedPageBreak/>
        <w:t>Zasady modernizacji, rozbudowy i budowy systemów komunikacji i infrastruktury technicznej:</w:t>
      </w:r>
    </w:p>
    <w:p w14:paraId="5FAB9FFF" w14:textId="77777777" w:rsidR="002F6F83" w:rsidRPr="0012713E" w:rsidRDefault="002D6396" w:rsidP="00471D97">
      <w:pPr>
        <w:pStyle w:val="Textbody"/>
        <w:numPr>
          <w:ilvl w:val="0"/>
          <w:numId w:val="445"/>
        </w:numPr>
        <w:tabs>
          <w:tab w:val="left" w:pos="-2225"/>
        </w:tabs>
        <w:spacing w:after="0"/>
        <w:jc w:val="both"/>
        <w:rPr>
          <w:rFonts w:ascii="Calibri" w:hAnsi="Calibri" w:cs="Calibri"/>
        </w:rPr>
      </w:pPr>
      <w:r w:rsidRPr="0012713E">
        <w:rPr>
          <w:rFonts w:ascii="Calibri" w:hAnsi="Calibri" w:cs="Calibri"/>
        </w:rPr>
        <w:t>W zakresie komunikacji ustala się:</w:t>
      </w:r>
    </w:p>
    <w:p w14:paraId="5625D13A" w14:textId="0310459F" w:rsidR="002F6F83" w:rsidRPr="0012713E" w:rsidRDefault="002D6396" w:rsidP="00471D97">
      <w:pPr>
        <w:pStyle w:val="Textbody"/>
        <w:numPr>
          <w:ilvl w:val="1"/>
          <w:numId w:val="389"/>
        </w:numPr>
        <w:tabs>
          <w:tab w:val="left" w:pos="-3739"/>
        </w:tabs>
        <w:spacing w:after="0"/>
        <w:jc w:val="both"/>
        <w:rPr>
          <w:rFonts w:ascii="Calibri" w:hAnsi="Calibri" w:cs="Calibri"/>
        </w:rPr>
      </w:pPr>
      <w:r w:rsidRPr="0012713E">
        <w:rPr>
          <w:rFonts w:ascii="Calibri" w:hAnsi="Calibri" w:cs="Calibri"/>
        </w:rPr>
        <w:t>obsługę komunikacyjną obszaru objętego planem zapewnić z drogi publicznej klasy głównej ruchu przy</w:t>
      </w:r>
      <w:r w:rsidR="00084AF0" w:rsidRPr="0012713E">
        <w:rPr>
          <w:rFonts w:ascii="Calibri" w:hAnsi="Calibri" w:cs="Calibri"/>
        </w:rPr>
        <w:t>s</w:t>
      </w:r>
      <w:r w:rsidRPr="0012713E">
        <w:rPr>
          <w:rFonts w:ascii="Calibri" w:hAnsi="Calibri" w:cs="Calibri"/>
        </w:rPr>
        <w:t xml:space="preserve">pieszonego (KDGP) </w:t>
      </w:r>
      <w:r w:rsidR="008407B6" w:rsidRPr="0012713E">
        <w:rPr>
          <w:rFonts w:ascii="Calibri" w:hAnsi="Calibri" w:cs="Calibri"/>
        </w:rPr>
        <w:t>na zasadach określonych w przepisach odrębnych</w:t>
      </w:r>
      <w:r w:rsidRPr="0012713E">
        <w:rPr>
          <w:rFonts w:ascii="Calibri" w:hAnsi="Calibri" w:cs="Calibri"/>
        </w:rPr>
        <w:t>;</w:t>
      </w:r>
    </w:p>
    <w:p w14:paraId="03D884E0" w14:textId="77777777" w:rsidR="002F6F83" w:rsidRPr="0012713E" w:rsidRDefault="002D6396" w:rsidP="00471D97">
      <w:pPr>
        <w:pStyle w:val="Textbody"/>
        <w:numPr>
          <w:ilvl w:val="1"/>
          <w:numId w:val="389"/>
        </w:numPr>
        <w:tabs>
          <w:tab w:val="left" w:pos="-3739"/>
        </w:tabs>
        <w:spacing w:after="0"/>
        <w:jc w:val="both"/>
        <w:rPr>
          <w:rFonts w:ascii="Calibri" w:hAnsi="Calibri" w:cs="Calibri"/>
        </w:rPr>
      </w:pPr>
      <w:r w:rsidRPr="0012713E">
        <w:rPr>
          <w:rFonts w:ascii="Calibri" w:hAnsi="Calibri" w:cs="Calibri"/>
        </w:rPr>
        <w:t>dostępność komunikacyjna terenów i działek z dróg publicznych klasy zbiorczej, lokalnej, dojazdowej oraz dróg wewnętrznych i pieszo-jezdnych;</w:t>
      </w:r>
    </w:p>
    <w:p w14:paraId="246E40F2" w14:textId="3B1C3BC4" w:rsidR="002F6F83" w:rsidRPr="0012713E" w:rsidRDefault="002D6396" w:rsidP="00471D97">
      <w:pPr>
        <w:pStyle w:val="Textbody"/>
        <w:numPr>
          <w:ilvl w:val="1"/>
          <w:numId w:val="389"/>
        </w:numPr>
        <w:tabs>
          <w:tab w:val="left" w:pos="-3739"/>
        </w:tabs>
        <w:spacing w:after="0"/>
        <w:jc w:val="both"/>
        <w:rPr>
          <w:rFonts w:ascii="Calibri" w:hAnsi="Calibri" w:cs="Calibri"/>
        </w:rPr>
      </w:pPr>
      <w:r w:rsidRPr="0012713E">
        <w:rPr>
          <w:rFonts w:ascii="Calibri" w:hAnsi="Calibri" w:cs="Calibri"/>
        </w:rPr>
        <w:t>dopuszcza się korzystanie z istniejących zjazdów z drogi publicznej klasy głównej ruchu przy</w:t>
      </w:r>
      <w:r w:rsidR="00084AF0" w:rsidRPr="0012713E">
        <w:rPr>
          <w:rFonts w:ascii="Calibri" w:hAnsi="Calibri" w:cs="Calibri"/>
        </w:rPr>
        <w:t>s</w:t>
      </w:r>
      <w:r w:rsidRPr="0012713E">
        <w:rPr>
          <w:rFonts w:ascii="Calibri" w:hAnsi="Calibri" w:cs="Calibri"/>
        </w:rPr>
        <w:t>pieszonego (KDGP) dla istniejących obiektów;</w:t>
      </w:r>
    </w:p>
    <w:p w14:paraId="34BE46E7" w14:textId="77777777" w:rsidR="002F6F83" w:rsidRPr="0012713E" w:rsidRDefault="002D6396" w:rsidP="00471D97">
      <w:pPr>
        <w:pStyle w:val="Textbody"/>
        <w:numPr>
          <w:ilvl w:val="1"/>
          <w:numId w:val="389"/>
        </w:numPr>
        <w:tabs>
          <w:tab w:val="left" w:pos="-3739"/>
        </w:tabs>
        <w:spacing w:after="0"/>
        <w:jc w:val="both"/>
        <w:rPr>
          <w:rFonts w:ascii="Calibri" w:hAnsi="Calibri" w:cs="Calibri"/>
        </w:rPr>
      </w:pPr>
      <w:r w:rsidRPr="0012713E">
        <w:rPr>
          <w:rFonts w:ascii="Calibri" w:hAnsi="Calibri" w:cs="Calibri"/>
        </w:rPr>
        <w:t>dla nowych inwestycji dostępność komunikacyjna wyłącznie z dróg publicznych klasy zbiorczej, lokalnej, dojazdowej oraz dróg wewnętrznych i pieszo-jezdnych;</w:t>
      </w:r>
    </w:p>
    <w:p w14:paraId="02B2CE3C" w14:textId="55A7151B" w:rsidR="002F6F83" w:rsidRPr="0012713E" w:rsidRDefault="002D6396" w:rsidP="00471D97">
      <w:pPr>
        <w:pStyle w:val="Textbody"/>
        <w:numPr>
          <w:ilvl w:val="1"/>
          <w:numId w:val="389"/>
        </w:numPr>
        <w:tabs>
          <w:tab w:val="left" w:pos="-3739"/>
        </w:tabs>
        <w:spacing w:after="0"/>
        <w:jc w:val="both"/>
        <w:rPr>
          <w:rFonts w:ascii="Calibri" w:hAnsi="Calibri" w:cs="Calibri"/>
        </w:rPr>
      </w:pPr>
      <w:r w:rsidRPr="0012713E">
        <w:rPr>
          <w:rFonts w:ascii="Calibri" w:hAnsi="Calibri" w:cs="Calibri"/>
        </w:rPr>
        <w:t>zakazuje się tworzenia nowych zjazdów z drogi publicznej klasy głównej ruchu przy</w:t>
      </w:r>
      <w:r w:rsidR="00084AF0" w:rsidRPr="0012713E">
        <w:rPr>
          <w:rFonts w:ascii="Calibri" w:hAnsi="Calibri" w:cs="Calibri"/>
        </w:rPr>
        <w:t>s</w:t>
      </w:r>
      <w:r w:rsidRPr="0012713E">
        <w:rPr>
          <w:rFonts w:ascii="Calibri" w:hAnsi="Calibri" w:cs="Calibri"/>
        </w:rPr>
        <w:t>pieszonego KDGP;</w:t>
      </w:r>
    </w:p>
    <w:p w14:paraId="7B4B4A86" w14:textId="02189447" w:rsidR="002F6F83" w:rsidRPr="0012713E" w:rsidRDefault="002D6396" w:rsidP="00471D97">
      <w:pPr>
        <w:pStyle w:val="Textbody"/>
        <w:numPr>
          <w:ilvl w:val="1"/>
          <w:numId w:val="389"/>
        </w:numPr>
        <w:tabs>
          <w:tab w:val="left" w:pos="-3739"/>
        </w:tabs>
        <w:spacing w:after="0"/>
        <w:jc w:val="both"/>
        <w:rPr>
          <w:rFonts w:ascii="Calibri" w:hAnsi="Calibri" w:cs="Calibri"/>
        </w:rPr>
      </w:pPr>
      <w:r w:rsidRPr="0012713E">
        <w:rPr>
          <w:rFonts w:ascii="Calibri" w:hAnsi="Calibri" w:cs="Calibri"/>
        </w:rPr>
        <w:t>adaptuje się istniejące zjazdy z dróg publicznych klasy zbiorczej, lokalnej i dojazdowej oraz</w:t>
      </w:r>
      <w:r w:rsidR="00D16E9F" w:rsidRPr="0012713E">
        <w:rPr>
          <w:rFonts w:ascii="Calibri" w:hAnsi="Calibri" w:cs="Calibri"/>
        </w:rPr>
        <w:t xml:space="preserve"> </w:t>
      </w:r>
      <w:r w:rsidRPr="0012713E">
        <w:rPr>
          <w:rFonts w:ascii="Calibri" w:hAnsi="Calibri" w:cs="Calibri"/>
        </w:rPr>
        <w:t>z dróg wewnętrznych i pieszo-jezdnych;</w:t>
      </w:r>
    </w:p>
    <w:p w14:paraId="1276FFBA" w14:textId="77777777" w:rsidR="002F6F83" w:rsidRPr="0012713E" w:rsidRDefault="002D6396" w:rsidP="00471D97">
      <w:pPr>
        <w:pStyle w:val="Textbody"/>
        <w:numPr>
          <w:ilvl w:val="1"/>
          <w:numId w:val="389"/>
        </w:numPr>
        <w:tabs>
          <w:tab w:val="left" w:pos="-3739"/>
        </w:tabs>
        <w:spacing w:after="0"/>
        <w:jc w:val="both"/>
        <w:rPr>
          <w:rFonts w:ascii="Calibri" w:hAnsi="Calibri" w:cs="Calibri"/>
        </w:rPr>
      </w:pPr>
      <w:r w:rsidRPr="0012713E">
        <w:rPr>
          <w:rFonts w:ascii="Calibri" w:hAnsi="Calibri" w:cs="Calibri"/>
        </w:rPr>
        <w:t xml:space="preserve">adaptuje się </w:t>
      </w:r>
      <w:r w:rsidR="000B7F36" w:rsidRPr="0012713E">
        <w:rPr>
          <w:rFonts w:ascii="Calibri" w:hAnsi="Calibri" w:cs="Calibri"/>
        </w:rPr>
        <w:t>istniejące drogi wewnętrzne nie</w:t>
      </w:r>
      <w:r w:rsidRPr="0012713E">
        <w:rPr>
          <w:rFonts w:ascii="Calibri" w:hAnsi="Calibri" w:cs="Calibri"/>
        </w:rPr>
        <w:t>oznaczone na rysunku planu;</w:t>
      </w:r>
    </w:p>
    <w:p w14:paraId="7A3D3E96" w14:textId="20DD017F" w:rsidR="002F6F83" w:rsidRPr="0012713E" w:rsidRDefault="00D16E9F" w:rsidP="00471D97">
      <w:pPr>
        <w:pStyle w:val="Textbody"/>
        <w:numPr>
          <w:ilvl w:val="1"/>
          <w:numId w:val="389"/>
        </w:numPr>
        <w:tabs>
          <w:tab w:val="left" w:pos="-3739"/>
        </w:tabs>
        <w:spacing w:after="0"/>
        <w:jc w:val="both"/>
        <w:rPr>
          <w:rFonts w:ascii="Calibri" w:hAnsi="Calibri" w:cs="Calibri"/>
        </w:rPr>
      </w:pPr>
      <w:r w:rsidRPr="0012713E">
        <w:rPr>
          <w:rFonts w:ascii="Calibri" w:hAnsi="Calibri" w:cs="Calibri"/>
        </w:rPr>
        <w:t xml:space="preserve">dla działek niezabudowanych w dniu wejścia w życie planu </w:t>
      </w:r>
      <w:r w:rsidR="002D6396" w:rsidRPr="0012713E">
        <w:rPr>
          <w:rFonts w:ascii="Calibri" w:hAnsi="Calibri" w:cs="Calibri"/>
        </w:rPr>
        <w:t>miejsca postojowe zapewnić na terenie własnych działek budowlanych, chyba że ustalenia szczegółowe stanowią inaczej, przyjmując nie mniej niż:</w:t>
      </w:r>
    </w:p>
    <w:p w14:paraId="1A96ED4A" w14:textId="77777777" w:rsidR="002F6F83" w:rsidRPr="0012713E" w:rsidRDefault="002D6396" w:rsidP="00471D97">
      <w:pPr>
        <w:pStyle w:val="Textbody"/>
        <w:numPr>
          <w:ilvl w:val="2"/>
          <w:numId w:val="389"/>
        </w:numPr>
        <w:tabs>
          <w:tab w:val="left" w:pos="-5253"/>
        </w:tabs>
        <w:spacing w:after="0"/>
        <w:jc w:val="both"/>
        <w:rPr>
          <w:rFonts w:ascii="Calibri" w:hAnsi="Calibri" w:cs="Calibri"/>
        </w:rPr>
      </w:pPr>
      <w:r w:rsidRPr="0012713E">
        <w:rPr>
          <w:rFonts w:ascii="Calibri" w:hAnsi="Calibri" w:cs="Calibri"/>
        </w:rPr>
        <w:t>1,5 miejsca na lokal mieszkalny dla zabudowy mieszkaniowej wielorodzinnej,</w:t>
      </w:r>
    </w:p>
    <w:p w14:paraId="2B19FFD5" w14:textId="77777777" w:rsidR="002F6F83" w:rsidRPr="0012713E" w:rsidRDefault="002D6396" w:rsidP="00471D97">
      <w:pPr>
        <w:pStyle w:val="Textbody"/>
        <w:numPr>
          <w:ilvl w:val="2"/>
          <w:numId w:val="389"/>
        </w:numPr>
        <w:tabs>
          <w:tab w:val="left" w:pos="-5253"/>
        </w:tabs>
        <w:spacing w:after="0"/>
        <w:jc w:val="both"/>
        <w:rPr>
          <w:rFonts w:ascii="Calibri" w:hAnsi="Calibri" w:cs="Calibri"/>
        </w:rPr>
      </w:pPr>
      <w:r w:rsidRPr="0012713E">
        <w:rPr>
          <w:rFonts w:ascii="Calibri" w:hAnsi="Calibri" w:cs="Calibri"/>
        </w:rPr>
        <w:t>35 miejsc na 100 zatrudnionych w administracji,</w:t>
      </w:r>
    </w:p>
    <w:p w14:paraId="1F7860F4" w14:textId="77777777" w:rsidR="002F6F83" w:rsidRPr="0012713E" w:rsidRDefault="002D6396" w:rsidP="00471D97">
      <w:pPr>
        <w:pStyle w:val="Textbody"/>
        <w:numPr>
          <w:ilvl w:val="2"/>
          <w:numId w:val="389"/>
        </w:numPr>
        <w:tabs>
          <w:tab w:val="left" w:pos="-5253"/>
        </w:tabs>
        <w:spacing w:after="0"/>
        <w:jc w:val="both"/>
        <w:rPr>
          <w:rFonts w:ascii="Calibri" w:hAnsi="Calibri" w:cs="Calibri"/>
        </w:rPr>
      </w:pPr>
      <w:r w:rsidRPr="0012713E">
        <w:rPr>
          <w:rFonts w:ascii="Calibri" w:hAnsi="Calibri" w:cs="Calibri"/>
        </w:rPr>
        <w:t>3 miejsca na 100 m</w:t>
      </w:r>
      <w:r w:rsidRPr="0012713E">
        <w:rPr>
          <w:rFonts w:ascii="Calibri" w:hAnsi="Calibri" w:cs="Calibri"/>
          <w:vertAlign w:val="superscript"/>
        </w:rPr>
        <w:t>2</w:t>
      </w:r>
      <w:r w:rsidRPr="0012713E">
        <w:rPr>
          <w:rFonts w:ascii="Calibri" w:hAnsi="Calibri" w:cs="Calibri"/>
        </w:rPr>
        <w:t xml:space="preserve"> powierzchni użytkowej lokalu użytkowego;</w:t>
      </w:r>
    </w:p>
    <w:p w14:paraId="7A174EB3" w14:textId="31B62503" w:rsidR="000B6723" w:rsidRPr="0012713E" w:rsidRDefault="000B6723" w:rsidP="00471D97">
      <w:pPr>
        <w:pStyle w:val="Textbody"/>
        <w:numPr>
          <w:ilvl w:val="1"/>
          <w:numId w:val="389"/>
        </w:numPr>
        <w:tabs>
          <w:tab w:val="left" w:pos="-5253"/>
        </w:tabs>
        <w:spacing w:after="0"/>
        <w:jc w:val="both"/>
        <w:rPr>
          <w:rFonts w:ascii="Calibri" w:hAnsi="Calibri" w:cs="Calibri"/>
        </w:rPr>
      </w:pPr>
      <w:r w:rsidRPr="0012713E">
        <w:rPr>
          <w:rFonts w:ascii="Calibri" w:hAnsi="Calibri" w:cs="Calibri"/>
        </w:rPr>
        <w:t xml:space="preserve">dla działek położonych na terenach oznaczonych symbolem MUS nie określa się liczby miejsc </w:t>
      </w:r>
      <w:r w:rsidR="00F2734E" w:rsidRPr="0012713E">
        <w:rPr>
          <w:rFonts w:ascii="Calibri" w:hAnsi="Calibri" w:cs="Calibri"/>
        </w:rPr>
        <w:t>postojowych</w:t>
      </w:r>
      <w:r w:rsidRPr="0012713E">
        <w:rPr>
          <w:rFonts w:ascii="Calibri" w:hAnsi="Calibri" w:cs="Calibri"/>
        </w:rPr>
        <w:t>;</w:t>
      </w:r>
    </w:p>
    <w:p w14:paraId="682C2A8F" w14:textId="01318CB6" w:rsidR="002F6F83" w:rsidRPr="0012713E" w:rsidRDefault="002D6396" w:rsidP="00471D97">
      <w:pPr>
        <w:pStyle w:val="Textbody"/>
        <w:numPr>
          <w:ilvl w:val="1"/>
          <w:numId w:val="389"/>
        </w:numPr>
        <w:tabs>
          <w:tab w:val="left" w:pos="-2373"/>
        </w:tabs>
        <w:spacing w:after="0"/>
        <w:jc w:val="both"/>
        <w:rPr>
          <w:rFonts w:ascii="Calibri" w:hAnsi="Calibri" w:cs="Calibri"/>
        </w:rPr>
      </w:pPr>
      <w:r w:rsidRPr="0012713E">
        <w:rPr>
          <w:rFonts w:ascii="Calibri" w:hAnsi="Calibri" w:cs="Calibri"/>
        </w:rPr>
        <w:t xml:space="preserve">dla działek zabudowanych bez możliwości parkowania dopuszcza się organizowanie miejsc </w:t>
      </w:r>
      <w:r w:rsidR="00F2734E" w:rsidRPr="0012713E">
        <w:rPr>
          <w:rFonts w:ascii="Calibri" w:hAnsi="Calibri" w:cs="Calibri"/>
        </w:rPr>
        <w:t>postojowych</w:t>
      </w:r>
      <w:r w:rsidRPr="0012713E">
        <w:rPr>
          <w:rFonts w:ascii="Calibri" w:hAnsi="Calibri" w:cs="Calibri"/>
        </w:rPr>
        <w:t xml:space="preserve"> na najbliżej położonych terenach miejskich przeznaczonych na ten cel lub</w:t>
      </w:r>
      <w:r w:rsidR="000B7F36" w:rsidRPr="0012713E">
        <w:rPr>
          <w:rFonts w:ascii="Calibri" w:hAnsi="Calibri" w:cs="Calibri"/>
        </w:rPr>
        <w:t xml:space="preserve"> </w:t>
      </w:r>
      <w:r w:rsidRPr="0012713E">
        <w:rPr>
          <w:rFonts w:ascii="Calibri" w:hAnsi="Calibri" w:cs="Calibri"/>
        </w:rPr>
        <w:t>na nieruchomościach, do k</w:t>
      </w:r>
      <w:r w:rsidR="000B7F36" w:rsidRPr="0012713E">
        <w:rPr>
          <w:rFonts w:ascii="Calibri" w:hAnsi="Calibri" w:cs="Calibri"/>
        </w:rPr>
        <w:t>tórych inwestor ma tytuł prawny;</w:t>
      </w:r>
    </w:p>
    <w:p w14:paraId="01699974" w14:textId="5A0E490F" w:rsidR="000B7F36" w:rsidRPr="0012713E" w:rsidRDefault="000B7F36" w:rsidP="00471D97">
      <w:pPr>
        <w:pStyle w:val="Textbody"/>
        <w:numPr>
          <w:ilvl w:val="1"/>
          <w:numId w:val="389"/>
        </w:numPr>
        <w:tabs>
          <w:tab w:val="left" w:pos="-2373"/>
        </w:tabs>
        <w:spacing w:after="0"/>
        <w:jc w:val="both"/>
        <w:rPr>
          <w:rFonts w:ascii="Calibri" w:hAnsi="Calibri" w:cs="Calibri"/>
        </w:rPr>
      </w:pPr>
      <w:r w:rsidRPr="0012713E">
        <w:rPr>
          <w:rFonts w:ascii="Calibri" w:hAnsi="Calibri" w:cs="Calibri"/>
        </w:rPr>
        <w:t>miejsca postojowe przeznaczone na parkowanie pojazdów zaopatrzonych w kartę parkingową należy realizować zgodnie z przepisami odrębnymi</w:t>
      </w:r>
      <w:r w:rsidR="0056440C" w:rsidRPr="0012713E">
        <w:rPr>
          <w:rFonts w:ascii="Calibri" w:hAnsi="Calibri" w:cs="Calibri"/>
        </w:rPr>
        <w:t>.</w:t>
      </w:r>
    </w:p>
    <w:p w14:paraId="4B30A106" w14:textId="77777777" w:rsidR="002F6F83" w:rsidRPr="0012713E" w:rsidRDefault="002D6396" w:rsidP="00471D97">
      <w:pPr>
        <w:pStyle w:val="Textbody"/>
        <w:numPr>
          <w:ilvl w:val="0"/>
          <w:numId w:val="389"/>
        </w:numPr>
        <w:tabs>
          <w:tab w:val="left" w:pos="-2225"/>
        </w:tabs>
        <w:spacing w:after="0"/>
        <w:jc w:val="both"/>
        <w:rPr>
          <w:rFonts w:ascii="Calibri" w:hAnsi="Calibri" w:cs="Calibri"/>
        </w:rPr>
      </w:pPr>
      <w:r w:rsidRPr="0012713E">
        <w:rPr>
          <w:rFonts w:ascii="Calibri" w:hAnsi="Calibri" w:cs="Calibri"/>
        </w:rPr>
        <w:t>W zakresie infrastruktury technicznej ustala się jako obowiązujące:</w:t>
      </w:r>
    </w:p>
    <w:p w14:paraId="239E51A1" w14:textId="77777777" w:rsidR="002F6F83" w:rsidRPr="0012713E" w:rsidRDefault="002D6396" w:rsidP="00471D97">
      <w:pPr>
        <w:pStyle w:val="Textbody"/>
        <w:numPr>
          <w:ilvl w:val="1"/>
          <w:numId w:val="389"/>
        </w:numPr>
        <w:tabs>
          <w:tab w:val="left" w:pos="-3739"/>
        </w:tabs>
        <w:spacing w:after="0"/>
        <w:jc w:val="both"/>
        <w:rPr>
          <w:rFonts w:ascii="Calibri" w:hAnsi="Calibri" w:cs="Calibri"/>
        </w:rPr>
      </w:pPr>
      <w:r w:rsidRPr="0012713E">
        <w:rPr>
          <w:rFonts w:ascii="Calibri" w:hAnsi="Calibri" w:cs="Calibri"/>
        </w:rPr>
        <w:t>sieci infrastruktury technicznej lokalizować w liniach roz</w:t>
      </w:r>
      <w:r w:rsidR="000B7F36" w:rsidRPr="0012713E">
        <w:rPr>
          <w:rFonts w:ascii="Calibri" w:hAnsi="Calibri" w:cs="Calibri"/>
        </w:rPr>
        <w:t>graniczających drogi, zgodnie z </w:t>
      </w:r>
      <w:r w:rsidRPr="0012713E">
        <w:rPr>
          <w:rFonts w:ascii="Calibri" w:hAnsi="Calibri" w:cs="Calibri"/>
        </w:rPr>
        <w:t>planem i przepisami odrębnymi;</w:t>
      </w:r>
    </w:p>
    <w:p w14:paraId="0BAE4264" w14:textId="77777777" w:rsidR="002F6F83" w:rsidRPr="0012713E" w:rsidRDefault="002D6396" w:rsidP="00471D97">
      <w:pPr>
        <w:pStyle w:val="Textbody"/>
        <w:numPr>
          <w:ilvl w:val="1"/>
          <w:numId w:val="389"/>
        </w:numPr>
        <w:tabs>
          <w:tab w:val="left" w:pos="-3739"/>
        </w:tabs>
        <w:spacing w:after="0"/>
        <w:jc w:val="both"/>
        <w:rPr>
          <w:rFonts w:ascii="Calibri" w:hAnsi="Calibri" w:cs="Calibri"/>
        </w:rPr>
      </w:pPr>
      <w:r w:rsidRPr="0012713E">
        <w:rPr>
          <w:rFonts w:ascii="Calibri" w:hAnsi="Calibri" w:cs="Calibri"/>
        </w:rPr>
        <w:t>istniejące sieci kolidujące z przyszłym zainwestowaniem przebudować zgodnie z planem</w:t>
      </w:r>
      <w:r w:rsidRPr="0012713E">
        <w:rPr>
          <w:rFonts w:ascii="Calibri" w:hAnsi="Calibri" w:cs="Calibri"/>
        </w:rPr>
        <w:br/>
        <w:t>i przepisami odrębnymi;</w:t>
      </w:r>
    </w:p>
    <w:p w14:paraId="64BA09AC" w14:textId="3B9C3FB6" w:rsidR="00EE1E6F" w:rsidRPr="0012713E" w:rsidRDefault="00EE1E6F" w:rsidP="00471D97">
      <w:pPr>
        <w:pStyle w:val="Akapitzlist"/>
        <w:numPr>
          <w:ilvl w:val="1"/>
          <w:numId w:val="389"/>
        </w:numPr>
        <w:jc w:val="both"/>
        <w:rPr>
          <w:rFonts w:ascii="Calibri" w:hAnsi="Calibri" w:cs="Calibri"/>
          <w:szCs w:val="24"/>
        </w:rPr>
      </w:pPr>
      <w:r w:rsidRPr="0012713E">
        <w:rPr>
          <w:rFonts w:ascii="Calibri" w:hAnsi="Calibri" w:cs="Calibri"/>
          <w:szCs w:val="24"/>
        </w:rPr>
        <w:t>na całym obszarze planu dopuszcza się prowadzenie sieci infrastruktury technicznej i lokalizację związanych z nimi urządzeń, obsługujących tereny objęte planem w zakresie ustal</w:t>
      </w:r>
      <w:r w:rsidR="0056440C" w:rsidRPr="0012713E">
        <w:rPr>
          <w:rFonts w:ascii="Calibri" w:hAnsi="Calibri" w:cs="Calibri"/>
          <w:szCs w:val="24"/>
        </w:rPr>
        <w:t>onych w nim przeznaczeń terenów.</w:t>
      </w:r>
    </w:p>
    <w:p w14:paraId="221EC5BB" w14:textId="77777777" w:rsidR="002F6F83" w:rsidRPr="0012713E" w:rsidRDefault="002D6396" w:rsidP="00471D97">
      <w:pPr>
        <w:pStyle w:val="Textbody"/>
        <w:numPr>
          <w:ilvl w:val="0"/>
          <w:numId w:val="389"/>
        </w:numPr>
        <w:tabs>
          <w:tab w:val="left" w:pos="-2225"/>
        </w:tabs>
        <w:spacing w:after="0"/>
        <w:jc w:val="both"/>
        <w:rPr>
          <w:rFonts w:ascii="Calibri" w:hAnsi="Calibri" w:cs="Calibri"/>
        </w:rPr>
      </w:pPr>
      <w:r w:rsidRPr="0012713E">
        <w:rPr>
          <w:rFonts w:ascii="Calibri" w:hAnsi="Calibri" w:cs="Calibri"/>
        </w:rPr>
        <w:t>W zakresie gospodarki wodnej ustala się:</w:t>
      </w:r>
    </w:p>
    <w:p w14:paraId="11946C48" w14:textId="77777777" w:rsidR="002F6F83" w:rsidRPr="0012713E" w:rsidRDefault="002D6396" w:rsidP="00471D97">
      <w:pPr>
        <w:pStyle w:val="Textbody"/>
        <w:numPr>
          <w:ilvl w:val="1"/>
          <w:numId w:val="389"/>
        </w:numPr>
        <w:tabs>
          <w:tab w:val="left" w:pos="-3739"/>
        </w:tabs>
        <w:spacing w:after="0"/>
        <w:jc w:val="both"/>
        <w:rPr>
          <w:rFonts w:ascii="Calibri" w:hAnsi="Calibri" w:cs="Calibri"/>
        </w:rPr>
      </w:pPr>
      <w:r w:rsidRPr="0012713E">
        <w:rPr>
          <w:rFonts w:ascii="Calibri" w:hAnsi="Calibri" w:cs="Calibri"/>
        </w:rPr>
        <w:t>zaopatrzenie w wodę z miejskiej sieci wodociągowej;</w:t>
      </w:r>
    </w:p>
    <w:p w14:paraId="060AB55D" w14:textId="77777777" w:rsidR="002F6F83" w:rsidRPr="0012713E" w:rsidRDefault="002D6396" w:rsidP="00471D97">
      <w:pPr>
        <w:pStyle w:val="Textbody"/>
        <w:numPr>
          <w:ilvl w:val="1"/>
          <w:numId w:val="389"/>
        </w:numPr>
        <w:tabs>
          <w:tab w:val="left" w:pos="-3739"/>
        </w:tabs>
        <w:spacing w:after="0"/>
        <w:jc w:val="both"/>
        <w:rPr>
          <w:rFonts w:ascii="Calibri" w:hAnsi="Calibri" w:cs="Calibri"/>
        </w:rPr>
      </w:pPr>
      <w:r w:rsidRPr="0012713E">
        <w:rPr>
          <w:rFonts w:ascii="Calibri" w:hAnsi="Calibri" w:cs="Calibri"/>
        </w:rPr>
        <w:t>wszystkie działki budowlane i budynki muszą być pod</w:t>
      </w:r>
      <w:r w:rsidR="000B7F36" w:rsidRPr="0012713E">
        <w:rPr>
          <w:rFonts w:ascii="Calibri" w:hAnsi="Calibri" w:cs="Calibri"/>
        </w:rPr>
        <w:t>łączone do sieci wodociągowej i </w:t>
      </w:r>
      <w:r w:rsidRPr="0012713E">
        <w:rPr>
          <w:rFonts w:ascii="Calibri" w:hAnsi="Calibri" w:cs="Calibri"/>
        </w:rPr>
        <w:t>posiadać przyłącze wodociągowe umożliwiające pobór wody zgodnie z funkcją i sposobem zagospodarowania.</w:t>
      </w:r>
    </w:p>
    <w:p w14:paraId="63DC74E5" w14:textId="77777777" w:rsidR="002F6F83" w:rsidRPr="0012713E" w:rsidRDefault="002D6396" w:rsidP="00471D97">
      <w:pPr>
        <w:pStyle w:val="Textbody"/>
        <w:numPr>
          <w:ilvl w:val="0"/>
          <w:numId w:val="389"/>
        </w:numPr>
        <w:tabs>
          <w:tab w:val="left" w:pos="-2225"/>
        </w:tabs>
        <w:spacing w:after="0"/>
        <w:jc w:val="both"/>
        <w:rPr>
          <w:rFonts w:ascii="Calibri" w:hAnsi="Calibri" w:cs="Calibri"/>
        </w:rPr>
      </w:pPr>
      <w:r w:rsidRPr="0012713E">
        <w:rPr>
          <w:rFonts w:ascii="Calibri" w:hAnsi="Calibri" w:cs="Calibri"/>
        </w:rPr>
        <w:t>W zakresie kanalizacji deszczowej ustala się:</w:t>
      </w:r>
    </w:p>
    <w:p w14:paraId="1B7D534E" w14:textId="1C4C2558" w:rsidR="002F6F83" w:rsidRPr="0012713E" w:rsidRDefault="00A373BC" w:rsidP="00471D97">
      <w:pPr>
        <w:pStyle w:val="Textbody"/>
        <w:numPr>
          <w:ilvl w:val="1"/>
          <w:numId w:val="389"/>
        </w:numPr>
        <w:tabs>
          <w:tab w:val="left" w:pos="-3739"/>
        </w:tabs>
        <w:spacing w:after="0"/>
        <w:jc w:val="both"/>
        <w:rPr>
          <w:rFonts w:ascii="Calibri" w:hAnsi="Calibri" w:cs="Calibri"/>
        </w:rPr>
      </w:pPr>
      <w:r w:rsidRPr="0012713E">
        <w:rPr>
          <w:rFonts w:ascii="Calibri" w:hAnsi="Calibri" w:cs="Calibri"/>
        </w:rPr>
        <w:t>wody deszczowe należy odprowadzić na teren własnej działki lub do kanalizacji deszczowej</w:t>
      </w:r>
      <w:r w:rsidR="002D6396" w:rsidRPr="0012713E">
        <w:rPr>
          <w:rFonts w:ascii="Calibri" w:hAnsi="Calibri" w:cs="Calibri"/>
        </w:rPr>
        <w:t>;</w:t>
      </w:r>
    </w:p>
    <w:p w14:paraId="5B6F60E0" w14:textId="2E3DF801" w:rsidR="00A373BC" w:rsidRPr="0012713E" w:rsidRDefault="00A373BC" w:rsidP="00471D97">
      <w:pPr>
        <w:pStyle w:val="Textbody"/>
        <w:numPr>
          <w:ilvl w:val="1"/>
          <w:numId w:val="389"/>
        </w:numPr>
        <w:tabs>
          <w:tab w:val="left" w:pos="-3739"/>
        </w:tabs>
        <w:spacing w:after="0"/>
        <w:jc w:val="both"/>
        <w:rPr>
          <w:rFonts w:ascii="Calibri" w:hAnsi="Calibri" w:cs="Calibri"/>
        </w:rPr>
      </w:pPr>
      <w:r w:rsidRPr="0012713E">
        <w:rPr>
          <w:rFonts w:ascii="Calibri" w:hAnsi="Calibri" w:cs="Calibri"/>
        </w:rPr>
        <w:t>wody deszczowe i roztopowe z dróg i placów o szczelnej nawierzchni należy zagospodarować zgodnie z prz</w:t>
      </w:r>
      <w:r w:rsidR="0056440C" w:rsidRPr="0012713E">
        <w:rPr>
          <w:rFonts w:ascii="Calibri" w:hAnsi="Calibri" w:cs="Calibri"/>
        </w:rPr>
        <w:t>episami odrębnymi Prawa wodnego;</w:t>
      </w:r>
    </w:p>
    <w:p w14:paraId="31F19035" w14:textId="77777777" w:rsidR="002F6F83" w:rsidRPr="0012713E" w:rsidRDefault="002D6396" w:rsidP="00471D97">
      <w:pPr>
        <w:pStyle w:val="Textbody"/>
        <w:numPr>
          <w:ilvl w:val="1"/>
          <w:numId w:val="389"/>
        </w:numPr>
        <w:tabs>
          <w:tab w:val="left" w:pos="-3739"/>
        </w:tabs>
        <w:spacing w:after="0"/>
        <w:jc w:val="both"/>
        <w:rPr>
          <w:rFonts w:ascii="Calibri" w:hAnsi="Calibri" w:cs="Calibri"/>
        </w:rPr>
      </w:pPr>
      <w:r w:rsidRPr="0012713E">
        <w:rPr>
          <w:rFonts w:ascii="Calibri" w:hAnsi="Calibri" w:cs="Calibri"/>
        </w:rPr>
        <w:t>wszystkie zrzuty wód opadowych muszą być wyposażone w urządzenia podczyszczające</w:t>
      </w:r>
      <w:r w:rsidR="000B7F36" w:rsidRPr="0012713E">
        <w:rPr>
          <w:rFonts w:ascii="Calibri" w:hAnsi="Calibri" w:cs="Calibri"/>
        </w:rPr>
        <w:t xml:space="preserve"> </w:t>
      </w:r>
      <w:r w:rsidRPr="0012713E">
        <w:rPr>
          <w:rFonts w:ascii="Calibri" w:hAnsi="Calibri" w:cs="Calibri"/>
        </w:rPr>
        <w:t>na wylotach;</w:t>
      </w:r>
    </w:p>
    <w:p w14:paraId="04F3E251" w14:textId="77777777" w:rsidR="002F6F83" w:rsidRPr="0012713E" w:rsidRDefault="002D6396" w:rsidP="00471D97">
      <w:pPr>
        <w:pStyle w:val="Textbody"/>
        <w:numPr>
          <w:ilvl w:val="0"/>
          <w:numId w:val="389"/>
        </w:numPr>
        <w:tabs>
          <w:tab w:val="left" w:pos="-2225"/>
        </w:tabs>
        <w:spacing w:after="0"/>
        <w:jc w:val="both"/>
        <w:rPr>
          <w:rFonts w:ascii="Calibri" w:hAnsi="Calibri" w:cs="Calibri"/>
        </w:rPr>
      </w:pPr>
      <w:r w:rsidRPr="0012713E">
        <w:rPr>
          <w:rFonts w:ascii="Calibri" w:hAnsi="Calibri" w:cs="Calibri"/>
        </w:rPr>
        <w:t>W zakresie gospodarki ściekowej ustala się:</w:t>
      </w:r>
    </w:p>
    <w:p w14:paraId="1B3E0044" w14:textId="77777777" w:rsidR="002F6F83" w:rsidRPr="0012713E" w:rsidRDefault="002D6396" w:rsidP="00471D97">
      <w:pPr>
        <w:pStyle w:val="Textbody"/>
        <w:numPr>
          <w:ilvl w:val="1"/>
          <w:numId w:val="389"/>
        </w:numPr>
        <w:tabs>
          <w:tab w:val="left" w:pos="-3739"/>
        </w:tabs>
        <w:spacing w:after="0"/>
        <w:jc w:val="both"/>
        <w:rPr>
          <w:rFonts w:ascii="Calibri" w:hAnsi="Calibri" w:cs="Calibri"/>
        </w:rPr>
      </w:pPr>
      <w:r w:rsidRPr="0012713E">
        <w:rPr>
          <w:rFonts w:ascii="Calibri" w:hAnsi="Calibri" w:cs="Calibri"/>
        </w:rPr>
        <w:lastRenderedPageBreak/>
        <w:t>obszar objęty planem położony jest na obszarze aglomeracji Mrągowo wyznaczonej przepisami odrębnymi; termin budowy kanalizacji sanitarnej dla obszaru aglomeracji Mrągowo, określono w Krajowym Programie Oczyszczania Ścieków Komunalnych;</w:t>
      </w:r>
    </w:p>
    <w:p w14:paraId="349CE514" w14:textId="77777777" w:rsidR="002F6F83" w:rsidRPr="0012713E" w:rsidRDefault="002D6396" w:rsidP="00471D97">
      <w:pPr>
        <w:pStyle w:val="Textbody"/>
        <w:numPr>
          <w:ilvl w:val="1"/>
          <w:numId w:val="389"/>
        </w:numPr>
        <w:tabs>
          <w:tab w:val="left" w:pos="-3739"/>
        </w:tabs>
        <w:spacing w:after="0"/>
        <w:jc w:val="both"/>
        <w:rPr>
          <w:rFonts w:ascii="Calibri" w:hAnsi="Calibri" w:cs="Calibri"/>
        </w:rPr>
      </w:pPr>
      <w:r w:rsidRPr="0012713E">
        <w:rPr>
          <w:rFonts w:ascii="Calibri" w:hAnsi="Calibri" w:cs="Calibri"/>
        </w:rPr>
        <w:t>ścieki odprowadzić do miejskiej oczyszczalni ścieków;</w:t>
      </w:r>
    </w:p>
    <w:p w14:paraId="020D08D6" w14:textId="77777777" w:rsidR="002F6F83" w:rsidRPr="0012713E" w:rsidRDefault="002D6396" w:rsidP="00471D97">
      <w:pPr>
        <w:pStyle w:val="Textbody"/>
        <w:numPr>
          <w:ilvl w:val="1"/>
          <w:numId w:val="389"/>
        </w:numPr>
        <w:tabs>
          <w:tab w:val="left" w:pos="-3739"/>
        </w:tabs>
        <w:spacing w:after="0"/>
        <w:jc w:val="both"/>
        <w:rPr>
          <w:rFonts w:ascii="Calibri" w:hAnsi="Calibri" w:cs="Calibri"/>
        </w:rPr>
      </w:pPr>
      <w:r w:rsidRPr="0012713E">
        <w:rPr>
          <w:rFonts w:ascii="Calibri" w:hAnsi="Calibri" w:cs="Calibri"/>
        </w:rPr>
        <w:t>wszystkie budynki na działce budowlanej muszą być podłączone do sieci kanalizacji sanitarnej</w:t>
      </w:r>
      <w:r w:rsidR="000B7F36" w:rsidRPr="0012713E">
        <w:rPr>
          <w:rFonts w:ascii="Calibri" w:hAnsi="Calibri" w:cs="Calibri"/>
        </w:rPr>
        <w:t xml:space="preserve"> </w:t>
      </w:r>
      <w:r w:rsidRPr="0012713E">
        <w:rPr>
          <w:rFonts w:ascii="Calibri" w:hAnsi="Calibri" w:cs="Calibri"/>
        </w:rPr>
        <w:t>i posiadać przyłącze kanalizacyjne umożliwiające odprowadzenie ścieków sanitarnych</w:t>
      </w:r>
      <w:r w:rsidR="000B7F36" w:rsidRPr="0012713E">
        <w:rPr>
          <w:rFonts w:ascii="Calibri" w:hAnsi="Calibri" w:cs="Calibri"/>
        </w:rPr>
        <w:t xml:space="preserve"> </w:t>
      </w:r>
      <w:r w:rsidRPr="0012713E">
        <w:rPr>
          <w:rFonts w:ascii="Calibri" w:hAnsi="Calibri" w:cs="Calibri"/>
        </w:rPr>
        <w:t>w stopniu wystarczającym dla sposobu zabudowy i zagospodarowania działek.</w:t>
      </w:r>
    </w:p>
    <w:p w14:paraId="4918A1AE" w14:textId="77777777" w:rsidR="002F6F83" w:rsidRPr="0012713E" w:rsidRDefault="002D6396" w:rsidP="00471D97">
      <w:pPr>
        <w:pStyle w:val="Textbody"/>
        <w:numPr>
          <w:ilvl w:val="0"/>
          <w:numId w:val="389"/>
        </w:numPr>
        <w:tabs>
          <w:tab w:val="left" w:pos="-2225"/>
        </w:tabs>
        <w:spacing w:after="0"/>
        <w:jc w:val="both"/>
        <w:rPr>
          <w:rFonts w:ascii="Calibri" w:hAnsi="Calibri" w:cs="Calibri"/>
        </w:rPr>
      </w:pPr>
      <w:r w:rsidRPr="0012713E">
        <w:rPr>
          <w:rFonts w:ascii="Calibri" w:hAnsi="Calibri" w:cs="Calibri"/>
        </w:rPr>
        <w:t>W zakresie zasilania w energię elektryczną ustala się:</w:t>
      </w:r>
    </w:p>
    <w:p w14:paraId="50FF62EF" w14:textId="3C8F4539" w:rsidR="002F6F83" w:rsidRPr="0012713E" w:rsidRDefault="000B7F36" w:rsidP="00471D97">
      <w:pPr>
        <w:pStyle w:val="Textbody"/>
        <w:numPr>
          <w:ilvl w:val="1"/>
          <w:numId w:val="389"/>
        </w:numPr>
        <w:tabs>
          <w:tab w:val="left" w:pos="-3739"/>
        </w:tabs>
        <w:spacing w:after="0"/>
        <w:jc w:val="both"/>
        <w:rPr>
          <w:rFonts w:ascii="Calibri" w:hAnsi="Calibri" w:cs="Calibri"/>
        </w:rPr>
      </w:pPr>
      <w:r w:rsidRPr="0012713E">
        <w:rPr>
          <w:rFonts w:ascii="Calibri" w:hAnsi="Calibri" w:cs="Calibri"/>
        </w:rPr>
        <w:t>zasilanie terenów zabudowy z istniejącej i rozbudowywanej sieci elektroenergetycznej</w:t>
      </w:r>
      <w:r w:rsidR="002D6396" w:rsidRPr="0012713E">
        <w:rPr>
          <w:rFonts w:ascii="Calibri" w:hAnsi="Calibri" w:cs="Calibri"/>
        </w:rPr>
        <w:t>;</w:t>
      </w:r>
    </w:p>
    <w:p w14:paraId="708349AE" w14:textId="77777777" w:rsidR="002F6F83" w:rsidRPr="0012713E" w:rsidRDefault="002D6396" w:rsidP="00471D97">
      <w:pPr>
        <w:pStyle w:val="Textbody"/>
        <w:numPr>
          <w:ilvl w:val="1"/>
          <w:numId w:val="389"/>
        </w:numPr>
        <w:tabs>
          <w:tab w:val="left" w:pos="-3739"/>
        </w:tabs>
        <w:spacing w:after="0"/>
        <w:jc w:val="both"/>
        <w:rPr>
          <w:rFonts w:ascii="Calibri" w:hAnsi="Calibri" w:cs="Calibri"/>
        </w:rPr>
      </w:pPr>
      <w:r w:rsidRPr="0012713E">
        <w:rPr>
          <w:rFonts w:ascii="Calibri" w:hAnsi="Calibri" w:cs="Calibri"/>
        </w:rPr>
        <w:t>sieć średniego i niskiego napięcia lokalizować jako podziemną;</w:t>
      </w:r>
    </w:p>
    <w:p w14:paraId="77AE96C3" w14:textId="77777777" w:rsidR="002F6F83" w:rsidRPr="0012713E" w:rsidRDefault="002D6396" w:rsidP="00471D97">
      <w:pPr>
        <w:pStyle w:val="Textbody"/>
        <w:numPr>
          <w:ilvl w:val="1"/>
          <w:numId w:val="389"/>
        </w:numPr>
        <w:tabs>
          <w:tab w:val="left" w:pos="-3739"/>
        </w:tabs>
        <w:spacing w:after="0"/>
        <w:jc w:val="both"/>
        <w:rPr>
          <w:rFonts w:ascii="Calibri" w:hAnsi="Calibri" w:cs="Calibri"/>
        </w:rPr>
      </w:pPr>
      <w:r w:rsidRPr="0012713E">
        <w:rPr>
          <w:rFonts w:ascii="Calibri" w:hAnsi="Calibri" w:cs="Calibri"/>
        </w:rPr>
        <w:t>dopuszcza się lokalizację stacji transformatorowych 15/0,4kV zgodnie z przepisami odrębnymi, a ich lokalizacja w przypadku zmiany zapotrzebowania na energię elektryczną nie wymaga zmiany planu.</w:t>
      </w:r>
    </w:p>
    <w:p w14:paraId="6A8CB1D1" w14:textId="77777777" w:rsidR="00A373BC" w:rsidRPr="0012713E" w:rsidRDefault="002D6396" w:rsidP="00471D97">
      <w:pPr>
        <w:pStyle w:val="Textbody"/>
        <w:numPr>
          <w:ilvl w:val="0"/>
          <w:numId w:val="389"/>
        </w:numPr>
        <w:tabs>
          <w:tab w:val="left" w:pos="-2225"/>
        </w:tabs>
        <w:spacing w:after="0"/>
        <w:jc w:val="both"/>
        <w:rPr>
          <w:rFonts w:ascii="Calibri" w:hAnsi="Calibri" w:cs="Calibri"/>
        </w:rPr>
      </w:pPr>
      <w:r w:rsidRPr="0012713E">
        <w:rPr>
          <w:rFonts w:ascii="Calibri" w:hAnsi="Calibri" w:cs="Calibri"/>
        </w:rPr>
        <w:t>W zakresie zaopatrzenia w energię cieplną ustala się:</w:t>
      </w:r>
    </w:p>
    <w:p w14:paraId="7FDAAF19" w14:textId="25735EE7" w:rsidR="002F6F83" w:rsidRPr="0012713E" w:rsidRDefault="002D6396" w:rsidP="00471D97">
      <w:pPr>
        <w:pStyle w:val="Textbody"/>
        <w:numPr>
          <w:ilvl w:val="1"/>
          <w:numId w:val="389"/>
        </w:numPr>
        <w:tabs>
          <w:tab w:val="left" w:pos="-3739"/>
        </w:tabs>
        <w:spacing w:after="0"/>
        <w:jc w:val="both"/>
        <w:rPr>
          <w:rFonts w:ascii="Calibri" w:hAnsi="Calibri" w:cs="Calibri"/>
        </w:rPr>
      </w:pPr>
      <w:r w:rsidRPr="0012713E">
        <w:rPr>
          <w:rFonts w:ascii="Calibri" w:hAnsi="Calibri" w:cs="Calibri"/>
        </w:rPr>
        <w:t>wszystkie budynki przeznaczone na pobyt ludzi muszą posiadać zbiorcze lub indywidualne źródła ciepła w stopniu wystarczając</w:t>
      </w:r>
      <w:r w:rsidR="0056440C" w:rsidRPr="0012713E">
        <w:rPr>
          <w:rFonts w:ascii="Calibri" w:hAnsi="Calibri" w:cs="Calibri"/>
        </w:rPr>
        <w:t>ym dla prawidłowego użytkowania;</w:t>
      </w:r>
    </w:p>
    <w:p w14:paraId="52738204" w14:textId="4056B944" w:rsidR="00A373BC" w:rsidRPr="0012713E" w:rsidRDefault="00B51A15" w:rsidP="00471D97">
      <w:pPr>
        <w:pStyle w:val="Textbody"/>
        <w:numPr>
          <w:ilvl w:val="1"/>
          <w:numId w:val="389"/>
        </w:numPr>
        <w:tabs>
          <w:tab w:val="left" w:pos="-3739"/>
        </w:tabs>
        <w:spacing w:after="0"/>
        <w:jc w:val="both"/>
        <w:rPr>
          <w:rFonts w:ascii="Calibri" w:hAnsi="Calibri" w:cs="Calibri"/>
        </w:rPr>
      </w:pPr>
      <w:r w:rsidRPr="0012713E">
        <w:rPr>
          <w:rFonts w:ascii="Calibri" w:hAnsi="Calibri" w:cs="Calibri"/>
        </w:rPr>
        <w:t>dopuszcza się stosowanie rozwiązań opartych na odnawialnych źródłach energii - panelach fotowoltaicznych, pompach ciepła, kolektorach słonecznych o mocy nieprzekraczającej 100 k</w:t>
      </w:r>
      <w:r w:rsidR="0056440C" w:rsidRPr="0012713E">
        <w:rPr>
          <w:rFonts w:ascii="Calibri" w:hAnsi="Calibri" w:cs="Calibri"/>
        </w:rPr>
        <w:t>W.</w:t>
      </w:r>
    </w:p>
    <w:p w14:paraId="037C4075" w14:textId="77777777" w:rsidR="002F6F83" w:rsidRPr="0012713E" w:rsidRDefault="002D6396" w:rsidP="00471D97">
      <w:pPr>
        <w:pStyle w:val="Textbody"/>
        <w:numPr>
          <w:ilvl w:val="0"/>
          <w:numId w:val="389"/>
        </w:numPr>
        <w:tabs>
          <w:tab w:val="left" w:pos="-2225"/>
        </w:tabs>
        <w:spacing w:after="0"/>
        <w:jc w:val="both"/>
        <w:rPr>
          <w:rFonts w:ascii="Calibri" w:hAnsi="Calibri" w:cs="Calibri"/>
        </w:rPr>
      </w:pPr>
      <w:r w:rsidRPr="0012713E">
        <w:rPr>
          <w:rFonts w:ascii="Calibri" w:hAnsi="Calibri" w:cs="Calibri"/>
        </w:rPr>
        <w:t>W zakresie zaopatrzenia w gaz ustala się:</w:t>
      </w:r>
    </w:p>
    <w:p w14:paraId="50C16B0C" w14:textId="77777777" w:rsidR="002F6F83" w:rsidRPr="0012713E" w:rsidRDefault="002D6396" w:rsidP="00471D97">
      <w:pPr>
        <w:pStyle w:val="Textbody"/>
        <w:numPr>
          <w:ilvl w:val="1"/>
          <w:numId w:val="389"/>
        </w:numPr>
        <w:tabs>
          <w:tab w:val="left" w:pos="-3739"/>
        </w:tabs>
        <w:spacing w:after="0"/>
        <w:jc w:val="both"/>
        <w:rPr>
          <w:rFonts w:ascii="Calibri" w:hAnsi="Calibri" w:cs="Calibri"/>
        </w:rPr>
      </w:pPr>
      <w:r w:rsidRPr="0012713E">
        <w:rPr>
          <w:rFonts w:ascii="Calibri" w:hAnsi="Calibri" w:cs="Calibri"/>
        </w:rPr>
        <w:t>zaopatrzenie z sieci gazowej;</w:t>
      </w:r>
    </w:p>
    <w:p w14:paraId="27347B16" w14:textId="77777777" w:rsidR="002F6F83" w:rsidRPr="0012713E" w:rsidRDefault="002D6396" w:rsidP="00471D97">
      <w:pPr>
        <w:pStyle w:val="Textbody"/>
        <w:numPr>
          <w:ilvl w:val="1"/>
          <w:numId w:val="389"/>
        </w:numPr>
        <w:tabs>
          <w:tab w:val="left" w:pos="-3739"/>
        </w:tabs>
        <w:spacing w:after="0"/>
        <w:jc w:val="both"/>
        <w:rPr>
          <w:rFonts w:ascii="Calibri" w:hAnsi="Calibri" w:cs="Calibri"/>
        </w:rPr>
      </w:pPr>
      <w:r w:rsidRPr="0012713E">
        <w:rPr>
          <w:rFonts w:ascii="Calibri" w:hAnsi="Calibri" w:cs="Calibri"/>
        </w:rPr>
        <w:t>do czasu realizacji sieci gazowej dopuszcza się indywidualne źródła zaopatrzenia w gaz;</w:t>
      </w:r>
    </w:p>
    <w:p w14:paraId="2362B8A9" w14:textId="77777777" w:rsidR="002F6F83" w:rsidRPr="0012713E" w:rsidRDefault="002D6396" w:rsidP="00471D97">
      <w:pPr>
        <w:pStyle w:val="Textbody"/>
        <w:numPr>
          <w:ilvl w:val="1"/>
          <w:numId w:val="389"/>
        </w:numPr>
        <w:tabs>
          <w:tab w:val="left" w:pos="-3739"/>
        </w:tabs>
        <w:spacing w:after="0"/>
        <w:jc w:val="both"/>
        <w:rPr>
          <w:rFonts w:ascii="Calibri" w:hAnsi="Calibri" w:cs="Calibri"/>
        </w:rPr>
      </w:pPr>
      <w:r w:rsidRPr="0012713E">
        <w:rPr>
          <w:rFonts w:ascii="Calibri" w:hAnsi="Calibri" w:cs="Calibri"/>
        </w:rPr>
        <w:t>zachować normatywne odległości sieci gazowych od innych sieci i obiektów zgodnie</w:t>
      </w:r>
      <w:r w:rsidR="000B7F36" w:rsidRPr="0012713E">
        <w:rPr>
          <w:rFonts w:ascii="Calibri" w:hAnsi="Calibri" w:cs="Calibri"/>
        </w:rPr>
        <w:t xml:space="preserve"> z </w:t>
      </w:r>
      <w:r w:rsidRPr="0012713E">
        <w:rPr>
          <w:rFonts w:ascii="Calibri" w:hAnsi="Calibri" w:cs="Calibri"/>
        </w:rPr>
        <w:t>przepisami odrębnymi.</w:t>
      </w:r>
    </w:p>
    <w:p w14:paraId="1D52F1AE" w14:textId="77777777" w:rsidR="002F6F83" w:rsidRPr="0012713E" w:rsidRDefault="002D6396" w:rsidP="00471D97">
      <w:pPr>
        <w:pStyle w:val="Textbody"/>
        <w:numPr>
          <w:ilvl w:val="0"/>
          <w:numId w:val="389"/>
        </w:numPr>
        <w:tabs>
          <w:tab w:val="left" w:pos="-2225"/>
        </w:tabs>
        <w:spacing w:after="0"/>
        <w:jc w:val="both"/>
        <w:rPr>
          <w:rFonts w:ascii="Calibri" w:hAnsi="Calibri" w:cs="Calibri"/>
        </w:rPr>
      </w:pPr>
      <w:r w:rsidRPr="0012713E">
        <w:rPr>
          <w:rFonts w:ascii="Calibri" w:hAnsi="Calibri" w:cs="Calibri"/>
        </w:rPr>
        <w:t>W zakresie telekomunikacji ustala się:</w:t>
      </w:r>
    </w:p>
    <w:p w14:paraId="120E623A" w14:textId="77777777" w:rsidR="000B7F36" w:rsidRPr="0012713E" w:rsidRDefault="002D6396" w:rsidP="00471D97">
      <w:pPr>
        <w:pStyle w:val="Textbody"/>
        <w:numPr>
          <w:ilvl w:val="1"/>
          <w:numId w:val="389"/>
        </w:numPr>
        <w:tabs>
          <w:tab w:val="left" w:pos="-3739"/>
        </w:tabs>
        <w:spacing w:after="0"/>
        <w:jc w:val="both"/>
        <w:rPr>
          <w:rFonts w:ascii="Calibri" w:hAnsi="Calibri" w:cs="Calibri"/>
        </w:rPr>
      </w:pPr>
      <w:r w:rsidRPr="0012713E">
        <w:rPr>
          <w:rFonts w:ascii="Calibri" w:hAnsi="Calibri" w:cs="Calibri"/>
        </w:rPr>
        <w:t>sieć telekomunikacyjną lokalizować jako podziemną, zgodnie z planem i przepisami odrębnymi;</w:t>
      </w:r>
    </w:p>
    <w:p w14:paraId="4CDAFF85" w14:textId="77777777" w:rsidR="002F6F83" w:rsidRPr="0012713E" w:rsidRDefault="002D6396" w:rsidP="00471D97">
      <w:pPr>
        <w:pStyle w:val="Textbody"/>
        <w:numPr>
          <w:ilvl w:val="1"/>
          <w:numId w:val="389"/>
        </w:numPr>
        <w:tabs>
          <w:tab w:val="left" w:pos="-3739"/>
        </w:tabs>
        <w:spacing w:after="0"/>
        <w:jc w:val="both"/>
        <w:rPr>
          <w:rFonts w:ascii="Calibri" w:hAnsi="Calibri" w:cs="Calibri"/>
        </w:rPr>
      </w:pPr>
      <w:r w:rsidRPr="0012713E">
        <w:rPr>
          <w:rFonts w:ascii="Calibri" w:eastAsia="Arial" w:hAnsi="Calibri" w:cs="Calibri"/>
        </w:rPr>
        <w:t>obsługę telekomunikacyjną zapewnić poprzez rozbudowę sieci telekomunikacyjnej oraz rozwój łączności bezprzewodowej.</w:t>
      </w:r>
    </w:p>
    <w:p w14:paraId="088970DB" w14:textId="77777777" w:rsidR="002F6F83" w:rsidRPr="0012713E" w:rsidRDefault="002D6396" w:rsidP="00471D97">
      <w:pPr>
        <w:pStyle w:val="Textbody"/>
        <w:numPr>
          <w:ilvl w:val="0"/>
          <w:numId w:val="389"/>
        </w:numPr>
        <w:tabs>
          <w:tab w:val="left" w:pos="-2225"/>
        </w:tabs>
        <w:spacing w:after="0"/>
        <w:jc w:val="both"/>
        <w:rPr>
          <w:rFonts w:ascii="Calibri" w:hAnsi="Calibri" w:cs="Calibri"/>
        </w:rPr>
      </w:pPr>
      <w:r w:rsidRPr="0012713E">
        <w:rPr>
          <w:rFonts w:ascii="Calibri" w:hAnsi="Calibri" w:cs="Calibri"/>
        </w:rPr>
        <w:t>W zakresie gospodarki odpadami</w:t>
      </w:r>
      <w:r w:rsidR="000B7F36" w:rsidRPr="0012713E">
        <w:rPr>
          <w:rFonts w:ascii="Calibri" w:hAnsi="Calibri" w:cs="Calibri"/>
        </w:rPr>
        <w:t xml:space="preserve"> obowiązują przepisy odrębne.</w:t>
      </w:r>
    </w:p>
    <w:p w14:paraId="1BBB2560" w14:textId="77777777" w:rsidR="002F6F83" w:rsidRPr="0012713E" w:rsidRDefault="002F6F83">
      <w:pPr>
        <w:pStyle w:val="Textbody"/>
        <w:tabs>
          <w:tab w:val="left" w:pos="735"/>
        </w:tabs>
        <w:spacing w:after="0"/>
        <w:jc w:val="both"/>
        <w:rPr>
          <w:rFonts w:ascii="Calibri" w:hAnsi="Calibri" w:cs="Calibri"/>
        </w:rPr>
      </w:pPr>
    </w:p>
    <w:p w14:paraId="39EEA5D8" w14:textId="1A811841" w:rsidR="002F6F83" w:rsidRPr="0012713E" w:rsidRDefault="008C6A8C">
      <w:pPr>
        <w:pStyle w:val="Textbody"/>
        <w:tabs>
          <w:tab w:val="left" w:pos="735"/>
        </w:tabs>
        <w:spacing w:after="0"/>
        <w:jc w:val="center"/>
        <w:rPr>
          <w:rFonts w:ascii="Calibri" w:hAnsi="Calibri" w:cs="Calibri"/>
        </w:rPr>
      </w:pPr>
      <w:r w:rsidRPr="0012713E">
        <w:rPr>
          <w:rFonts w:ascii="Calibri" w:hAnsi="Calibri" w:cs="Calibri"/>
        </w:rPr>
        <w:t>§</w:t>
      </w:r>
      <w:r w:rsidR="00B51A15" w:rsidRPr="0012713E">
        <w:rPr>
          <w:rFonts w:ascii="Calibri" w:hAnsi="Calibri" w:cs="Calibri"/>
        </w:rPr>
        <w:t>14</w:t>
      </w:r>
    </w:p>
    <w:p w14:paraId="135D2138" w14:textId="3F9D6030" w:rsidR="002F6F83" w:rsidRPr="0012713E" w:rsidRDefault="002D6396" w:rsidP="00F5612A">
      <w:pPr>
        <w:pStyle w:val="Textbody"/>
        <w:tabs>
          <w:tab w:val="left" w:pos="735"/>
        </w:tabs>
        <w:spacing w:after="0"/>
        <w:jc w:val="both"/>
        <w:rPr>
          <w:rFonts w:ascii="Calibri" w:hAnsi="Calibri" w:cs="Calibri"/>
        </w:rPr>
      </w:pPr>
      <w:r w:rsidRPr="0012713E">
        <w:rPr>
          <w:rFonts w:ascii="Calibri" w:hAnsi="Calibri" w:cs="Calibri"/>
        </w:rPr>
        <w:t>Sposób i termin tymczasowego zagospodarowania, urządzania i użytkowani</w:t>
      </w:r>
      <w:r w:rsidR="000B7F36" w:rsidRPr="0012713E">
        <w:rPr>
          <w:rFonts w:ascii="Calibri" w:hAnsi="Calibri" w:cs="Calibri"/>
        </w:rPr>
        <w:t xml:space="preserve">a terenów - </w:t>
      </w:r>
      <w:r w:rsidR="00B51A15" w:rsidRPr="0012713E">
        <w:rPr>
          <w:rFonts w:ascii="Calibri" w:hAnsi="Calibri" w:cs="Calibri"/>
        </w:rPr>
        <w:t>d</w:t>
      </w:r>
      <w:r w:rsidRPr="0012713E">
        <w:rPr>
          <w:rFonts w:ascii="Calibri" w:hAnsi="Calibri" w:cs="Calibri"/>
        </w:rPr>
        <w:t>o czasu lokalizacji projektowanych funkcji dopuszcza się użytkowanie dotychczasowe, o ile jest ono zgodne z przepisami odrębnymi.</w:t>
      </w:r>
    </w:p>
    <w:p w14:paraId="76D01B56" w14:textId="77777777" w:rsidR="002F6F83" w:rsidRPr="0012713E" w:rsidRDefault="002F6F83">
      <w:pPr>
        <w:pStyle w:val="Textbody"/>
        <w:tabs>
          <w:tab w:val="left" w:pos="735"/>
        </w:tabs>
        <w:spacing w:after="0"/>
        <w:rPr>
          <w:rFonts w:ascii="Calibri" w:hAnsi="Calibri" w:cs="Calibri"/>
        </w:rPr>
      </w:pPr>
    </w:p>
    <w:p w14:paraId="28B5A2B6" w14:textId="11E58504"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C46144" w:rsidRPr="0012713E">
        <w:rPr>
          <w:rFonts w:ascii="Calibri" w:hAnsi="Calibri" w:cs="Calibri"/>
        </w:rPr>
        <w:t>15</w:t>
      </w:r>
    </w:p>
    <w:p w14:paraId="5B2FEC51" w14:textId="77777777" w:rsidR="002F6F83" w:rsidRPr="0012713E" w:rsidRDefault="002D6396">
      <w:pPr>
        <w:pStyle w:val="Textbody"/>
        <w:tabs>
          <w:tab w:val="left" w:pos="735"/>
        </w:tabs>
        <w:spacing w:after="0"/>
        <w:rPr>
          <w:rFonts w:ascii="Calibri" w:hAnsi="Calibri" w:cs="Calibri"/>
        </w:rPr>
      </w:pPr>
      <w:r w:rsidRPr="0012713E">
        <w:rPr>
          <w:rFonts w:ascii="Calibri" w:hAnsi="Calibri" w:cs="Calibri"/>
        </w:rPr>
        <w:t>Stawki procentowe na podstawie, których ustala się opłatę, o której mowa w art. 36 ust. 4 ustawy</w:t>
      </w:r>
      <w:r w:rsidRPr="0012713E">
        <w:rPr>
          <w:rFonts w:ascii="Calibri" w:hAnsi="Calibri" w:cs="Calibri"/>
        </w:rPr>
        <w:br/>
        <w:t>z dnia 27 marca 2003 r. o planowaniu i</w:t>
      </w:r>
      <w:r w:rsidR="000B7F36" w:rsidRPr="0012713E">
        <w:rPr>
          <w:rFonts w:ascii="Calibri" w:hAnsi="Calibri" w:cs="Calibri"/>
        </w:rPr>
        <w:t xml:space="preserve"> zagospodarowaniu przestrzennym:</w:t>
      </w:r>
    </w:p>
    <w:p w14:paraId="5889D536" w14:textId="77777777" w:rsidR="002F6F83" w:rsidRPr="0012713E" w:rsidRDefault="000B7F36" w:rsidP="00471D97">
      <w:pPr>
        <w:pStyle w:val="Textbody"/>
        <w:numPr>
          <w:ilvl w:val="1"/>
          <w:numId w:val="389"/>
        </w:numPr>
        <w:tabs>
          <w:tab w:val="left" w:pos="-2225"/>
        </w:tabs>
        <w:spacing w:after="0"/>
        <w:jc w:val="both"/>
        <w:rPr>
          <w:rFonts w:ascii="Calibri" w:hAnsi="Calibri" w:cs="Calibri"/>
        </w:rPr>
      </w:pPr>
      <w:r w:rsidRPr="0012713E">
        <w:rPr>
          <w:rFonts w:ascii="Calibri" w:hAnsi="Calibri" w:cs="Calibri"/>
        </w:rPr>
        <w:t xml:space="preserve">dla terenów: </w:t>
      </w:r>
      <w:r w:rsidR="002D6396" w:rsidRPr="0012713E">
        <w:rPr>
          <w:rFonts w:ascii="Calibri" w:hAnsi="Calibri" w:cs="Calibri"/>
        </w:rPr>
        <w:t>MUS, MWU, UMW, MNU, U, PU, RU, UT, UC – 30%;</w:t>
      </w:r>
    </w:p>
    <w:p w14:paraId="3AC56723" w14:textId="77777777" w:rsidR="000B7F36" w:rsidRPr="0012713E" w:rsidRDefault="000B7F36" w:rsidP="00471D97">
      <w:pPr>
        <w:pStyle w:val="Textbody"/>
        <w:numPr>
          <w:ilvl w:val="1"/>
          <w:numId w:val="389"/>
        </w:numPr>
        <w:tabs>
          <w:tab w:val="left" w:pos="-2225"/>
        </w:tabs>
        <w:spacing w:after="0"/>
        <w:jc w:val="both"/>
        <w:rPr>
          <w:rFonts w:ascii="Calibri" w:hAnsi="Calibri" w:cs="Calibri"/>
        </w:rPr>
      </w:pPr>
      <w:r w:rsidRPr="0012713E">
        <w:rPr>
          <w:rFonts w:ascii="Calibri" w:hAnsi="Calibri" w:cs="Calibri"/>
        </w:rPr>
        <w:t xml:space="preserve">dla terenów: </w:t>
      </w:r>
      <w:r w:rsidR="002D6396" w:rsidRPr="0012713E">
        <w:rPr>
          <w:rFonts w:ascii="Calibri" w:hAnsi="Calibri" w:cs="Calibri"/>
        </w:rPr>
        <w:t>UK, UKM, UO</w:t>
      </w:r>
      <w:r w:rsidRPr="0012713E">
        <w:rPr>
          <w:rFonts w:ascii="Calibri" w:hAnsi="Calibri" w:cs="Calibri"/>
        </w:rPr>
        <w:t>, US, KDW, KSp, KSg – 15%;</w:t>
      </w:r>
    </w:p>
    <w:p w14:paraId="4212807B" w14:textId="77777777" w:rsidR="002F6F83" w:rsidRPr="0012713E" w:rsidRDefault="000B7F36" w:rsidP="00471D97">
      <w:pPr>
        <w:pStyle w:val="Textbody"/>
        <w:numPr>
          <w:ilvl w:val="1"/>
          <w:numId w:val="389"/>
        </w:numPr>
        <w:tabs>
          <w:tab w:val="left" w:pos="-2225"/>
        </w:tabs>
        <w:spacing w:after="0"/>
        <w:jc w:val="both"/>
        <w:rPr>
          <w:rFonts w:ascii="Calibri" w:hAnsi="Calibri" w:cs="Calibri"/>
        </w:rPr>
      </w:pPr>
      <w:r w:rsidRPr="0012713E">
        <w:rPr>
          <w:rFonts w:ascii="Calibri" w:hAnsi="Calibri" w:cs="Calibri"/>
        </w:rPr>
        <w:t>d</w:t>
      </w:r>
      <w:r w:rsidR="002D6396" w:rsidRPr="0012713E">
        <w:rPr>
          <w:rFonts w:ascii="Calibri" w:hAnsi="Calibri" w:cs="Calibri"/>
        </w:rPr>
        <w:t>la pozostałych terenów ustala się – 1%.</w:t>
      </w:r>
    </w:p>
    <w:p w14:paraId="5AD7D58F" w14:textId="77777777" w:rsidR="002F6F83" w:rsidRPr="0012713E" w:rsidRDefault="002F6F83">
      <w:pPr>
        <w:pStyle w:val="Textbody"/>
        <w:tabs>
          <w:tab w:val="left" w:pos="735"/>
        </w:tabs>
        <w:spacing w:after="0"/>
        <w:jc w:val="both"/>
        <w:rPr>
          <w:rFonts w:ascii="Calibri" w:hAnsi="Calibri" w:cs="Calibri"/>
        </w:rPr>
      </w:pPr>
    </w:p>
    <w:p w14:paraId="7D5D597F" w14:textId="77777777" w:rsidR="002F6F83" w:rsidRPr="0012713E" w:rsidRDefault="002D6396">
      <w:pPr>
        <w:pStyle w:val="Textbody"/>
        <w:spacing w:after="0"/>
        <w:jc w:val="center"/>
        <w:rPr>
          <w:rFonts w:ascii="Calibri" w:hAnsi="Calibri" w:cs="Calibri"/>
        </w:rPr>
      </w:pPr>
      <w:r w:rsidRPr="0012713E">
        <w:rPr>
          <w:rFonts w:ascii="Calibri" w:hAnsi="Calibri" w:cs="Calibri"/>
        </w:rPr>
        <w:t>Jednostka „A”</w:t>
      </w:r>
    </w:p>
    <w:p w14:paraId="013F504E" w14:textId="77777777" w:rsidR="002F6F83" w:rsidRPr="0012713E" w:rsidRDefault="002F6F83">
      <w:pPr>
        <w:pStyle w:val="Textbody"/>
        <w:spacing w:after="0"/>
        <w:jc w:val="center"/>
        <w:rPr>
          <w:rFonts w:ascii="Calibri" w:hAnsi="Calibri" w:cs="Calibri"/>
        </w:rPr>
      </w:pPr>
    </w:p>
    <w:p w14:paraId="74F87ADA" w14:textId="5AB2A800"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C46144" w:rsidRPr="0012713E">
        <w:rPr>
          <w:rFonts w:ascii="Calibri" w:hAnsi="Calibri" w:cs="Calibri"/>
        </w:rPr>
        <w:t>16</w:t>
      </w:r>
    </w:p>
    <w:p w14:paraId="7B8DF813"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terenów oznaczonych symbolami A1UA, A2UA.</w:t>
      </w:r>
    </w:p>
    <w:p w14:paraId="1072F873" w14:textId="77777777" w:rsidR="002F6F83" w:rsidRPr="0012713E" w:rsidRDefault="002D6396" w:rsidP="00471D97">
      <w:pPr>
        <w:pStyle w:val="Textbody"/>
        <w:numPr>
          <w:ilvl w:val="0"/>
          <w:numId w:val="252"/>
        </w:numPr>
        <w:tabs>
          <w:tab w:val="left" w:pos="-711"/>
        </w:tabs>
        <w:spacing w:after="0"/>
        <w:jc w:val="both"/>
        <w:rPr>
          <w:rFonts w:ascii="Calibri" w:hAnsi="Calibri" w:cs="Calibri"/>
        </w:rPr>
      </w:pPr>
      <w:r w:rsidRPr="0012713E">
        <w:rPr>
          <w:rFonts w:ascii="Calibri" w:hAnsi="Calibri" w:cs="Calibri"/>
        </w:rPr>
        <w:t>Przeznaczenie – tereny usług administracji publicznej.</w:t>
      </w:r>
    </w:p>
    <w:p w14:paraId="25B21DE2" w14:textId="679F5CC8" w:rsidR="002F6F83" w:rsidRPr="0012713E" w:rsidRDefault="002D6396" w:rsidP="00471D97">
      <w:pPr>
        <w:pStyle w:val="Textbody"/>
        <w:numPr>
          <w:ilvl w:val="0"/>
          <w:numId w:val="252"/>
        </w:numPr>
        <w:tabs>
          <w:tab w:val="left" w:pos="-711"/>
        </w:tabs>
        <w:spacing w:after="0"/>
        <w:jc w:val="both"/>
        <w:rPr>
          <w:rFonts w:ascii="Calibri" w:hAnsi="Calibri" w:cs="Calibri"/>
        </w:rPr>
      </w:pPr>
      <w:r w:rsidRPr="0012713E">
        <w:rPr>
          <w:rFonts w:ascii="Calibri" w:hAnsi="Calibri" w:cs="Calibri"/>
        </w:rPr>
        <w:lastRenderedPageBreak/>
        <w:t>Zasady ochrony dziedzictwa kulturowego i zabytków oraz dóbr ku</w:t>
      </w:r>
      <w:r w:rsidR="00D13DC3" w:rsidRPr="0012713E">
        <w:rPr>
          <w:rFonts w:ascii="Calibri" w:hAnsi="Calibri" w:cs="Calibri"/>
        </w:rPr>
        <w:t>ltury współczesnej (zgodnie z §7</w:t>
      </w:r>
      <w:r w:rsidRPr="0012713E">
        <w:rPr>
          <w:rFonts w:ascii="Calibri" w:hAnsi="Calibri" w:cs="Calibri"/>
        </w:rPr>
        <w:t>):</w:t>
      </w:r>
      <w:r w:rsidR="00927CA0" w:rsidRPr="0012713E">
        <w:rPr>
          <w:rFonts w:ascii="Calibri" w:hAnsi="Calibri" w:cs="Calibri"/>
        </w:rPr>
        <w:t xml:space="preserve"> </w:t>
      </w:r>
    </w:p>
    <w:p w14:paraId="3D31333B" w14:textId="77777777" w:rsidR="002F6F83" w:rsidRPr="0012713E" w:rsidRDefault="002D6396" w:rsidP="00471D97">
      <w:pPr>
        <w:pStyle w:val="Textbody"/>
        <w:numPr>
          <w:ilvl w:val="1"/>
          <w:numId w:val="252"/>
        </w:numPr>
        <w:tabs>
          <w:tab w:val="left" w:pos="-711"/>
        </w:tabs>
        <w:spacing w:after="0"/>
        <w:jc w:val="both"/>
        <w:rPr>
          <w:rFonts w:ascii="Calibri" w:hAnsi="Calibri" w:cs="Calibri"/>
        </w:rPr>
      </w:pPr>
      <w:r w:rsidRPr="0012713E">
        <w:rPr>
          <w:rFonts w:ascii="Calibri" w:hAnsi="Calibri" w:cs="Calibri"/>
        </w:rPr>
        <w:t>na terenach znajdują się budynki objęte ochroną na podstawie wpisu do rejestru zabytków.</w:t>
      </w:r>
    </w:p>
    <w:p w14:paraId="238726E4" w14:textId="77777777" w:rsidR="002F6F83" w:rsidRPr="0012713E" w:rsidRDefault="002D6396" w:rsidP="00471D97">
      <w:pPr>
        <w:pStyle w:val="Textbody"/>
        <w:numPr>
          <w:ilvl w:val="0"/>
          <w:numId w:val="252"/>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12EBC51C" w14:textId="77777777" w:rsidR="002F6F83" w:rsidRPr="0012713E" w:rsidRDefault="002D6396" w:rsidP="00471D97">
      <w:pPr>
        <w:pStyle w:val="Textbody"/>
        <w:numPr>
          <w:ilvl w:val="1"/>
          <w:numId w:val="252"/>
        </w:numPr>
        <w:tabs>
          <w:tab w:val="left" w:pos="-2225"/>
        </w:tabs>
        <w:spacing w:after="0"/>
        <w:jc w:val="both"/>
        <w:rPr>
          <w:rFonts w:ascii="Calibri" w:eastAsia="Arial" w:hAnsi="Calibri" w:cs="Calibri"/>
        </w:rPr>
      </w:pPr>
      <w:r w:rsidRPr="0012713E">
        <w:rPr>
          <w:rFonts w:ascii="Calibri" w:eastAsia="Arial" w:hAnsi="Calibri" w:cs="Calibri"/>
        </w:rPr>
        <w:t>zakazuje się lokalizacji nowych budynków;</w:t>
      </w:r>
    </w:p>
    <w:p w14:paraId="79F57333" w14:textId="5F5F6C67" w:rsidR="002F6F83" w:rsidRPr="0012713E" w:rsidRDefault="00195956" w:rsidP="00471D97">
      <w:pPr>
        <w:pStyle w:val="Textbody"/>
        <w:numPr>
          <w:ilvl w:val="1"/>
          <w:numId w:val="252"/>
        </w:numPr>
        <w:tabs>
          <w:tab w:val="left" w:pos="-2225"/>
        </w:tabs>
        <w:spacing w:after="0"/>
        <w:jc w:val="both"/>
        <w:rPr>
          <w:rFonts w:ascii="Calibri" w:hAnsi="Calibri" w:cs="Calibri"/>
        </w:rPr>
      </w:pPr>
      <w:r w:rsidRPr="0012713E">
        <w:rPr>
          <w:rFonts w:ascii="Calibri" w:hAnsi="Calibri" w:cs="Calibri"/>
        </w:rPr>
        <w:t>minimalny udział powierzchni biologicznie czynnej 10%</w:t>
      </w:r>
      <w:r w:rsidR="002D6396" w:rsidRPr="0012713E">
        <w:rPr>
          <w:rFonts w:ascii="Calibri" w:hAnsi="Calibri" w:cs="Calibri"/>
        </w:rPr>
        <w:t>;</w:t>
      </w:r>
    </w:p>
    <w:p w14:paraId="585155ED" w14:textId="77777777" w:rsidR="002F6F83" w:rsidRPr="0012713E" w:rsidRDefault="002D6396" w:rsidP="00471D97">
      <w:pPr>
        <w:pStyle w:val="Textbody"/>
        <w:numPr>
          <w:ilvl w:val="1"/>
          <w:numId w:val="252"/>
        </w:numPr>
        <w:tabs>
          <w:tab w:val="left" w:pos="-2225"/>
        </w:tabs>
        <w:spacing w:after="0"/>
        <w:jc w:val="both"/>
        <w:rPr>
          <w:rFonts w:ascii="Calibri" w:hAnsi="Calibri" w:cs="Calibri"/>
        </w:rPr>
      </w:pPr>
      <w:r w:rsidRPr="0012713E">
        <w:rPr>
          <w:rFonts w:ascii="Calibri" w:hAnsi="Calibri" w:cs="Calibri"/>
        </w:rPr>
        <w:t>obowiązujące i nieprzekraczalne linie zabudowy, zgodnie z rysunkiem planu.</w:t>
      </w:r>
    </w:p>
    <w:p w14:paraId="435A3C3D" w14:textId="77777777" w:rsidR="002F6F83" w:rsidRPr="0012713E" w:rsidRDefault="002F6F83">
      <w:pPr>
        <w:pStyle w:val="Textbody"/>
        <w:tabs>
          <w:tab w:val="left" w:pos="2251"/>
        </w:tabs>
        <w:spacing w:after="0"/>
        <w:ind w:left="758"/>
        <w:jc w:val="both"/>
        <w:rPr>
          <w:rFonts w:ascii="Calibri" w:hAnsi="Calibri" w:cs="Calibri"/>
          <w:u w:val="single"/>
        </w:rPr>
      </w:pPr>
    </w:p>
    <w:p w14:paraId="77C5D383" w14:textId="184406FB"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C46144" w:rsidRPr="0012713E">
        <w:rPr>
          <w:rFonts w:ascii="Calibri" w:hAnsi="Calibri" w:cs="Calibri"/>
        </w:rPr>
        <w:t>17</w:t>
      </w:r>
    </w:p>
    <w:p w14:paraId="7B50433F"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symbolem A3U.</w:t>
      </w:r>
    </w:p>
    <w:p w14:paraId="5130AF10" w14:textId="77777777" w:rsidR="002F6F83" w:rsidRPr="0012713E" w:rsidRDefault="002D6396" w:rsidP="00471D97">
      <w:pPr>
        <w:pStyle w:val="Textbody"/>
        <w:numPr>
          <w:ilvl w:val="0"/>
          <w:numId w:val="253"/>
        </w:numPr>
        <w:tabs>
          <w:tab w:val="left" w:pos="-711"/>
        </w:tabs>
        <w:spacing w:after="0"/>
        <w:jc w:val="both"/>
        <w:rPr>
          <w:rFonts w:ascii="Calibri" w:hAnsi="Calibri" w:cs="Calibri"/>
        </w:rPr>
      </w:pPr>
      <w:r w:rsidRPr="0012713E">
        <w:rPr>
          <w:rFonts w:ascii="Calibri" w:hAnsi="Calibri" w:cs="Calibri"/>
        </w:rPr>
        <w:t>Przeznaczenie – teren zabudowy usług nieuciążliwych.</w:t>
      </w:r>
    </w:p>
    <w:p w14:paraId="53B8D74C" w14:textId="77777777" w:rsidR="002F6F83" w:rsidRPr="0012713E" w:rsidRDefault="002D6396" w:rsidP="00471D97">
      <w:pPr>
        <w:pStyle w:val="Textbody"/>
        <w:numPr>
          <w:ilvl w:val="0"/>
          <w:numId w:val="253"/>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75285A52" w14:textId="6ACE9D4F" w:rsidR="002F6F83" w:rsidRPr="0012713E" w:rsidRDefault="001C048A" w:rsidP="00471D97">
      <w:pPr>
        <w:pStyle w:val="Textbody"/>
        <w:numPr>
          <w:ilvl w:val="1"/>
          <w:numId w:val="253"/>
        </w:numPr>
        <w:tabs>
          <w:tab w:val="left" w:pos="-2225"/>
        </w:tabs>
        <w:spacing w:after="0"/>
        <w:jc w:val="both"/>
        <w:rPr>
          <w:rFonts w:ascii="Calibri" w:hAnsi="Calibri" w:cs="Calibri"/>
        </w:rPr>
      </w:pPr>
      <w:r w:rsidRPr="0012713E">
        <w:rPr>
          <w:rFonts w:ascii="Calibri" w:eastAsia="Arial" w:hAnsi="Calibri" w:cs="Calibri"/>
        </w:rPr>
        <w:t>maksymalna wysokość zabudowy do 12 m;</w:t>
      </w:r>
    </w:p>
    <w:p w14:paraId="1B097785" w14:textId="4E0AECF9" w:rsidR="00F917C0" w:rsidRPr="0012713E" w:rsidRDefault="00E85C7C" w:rsidP="00471D97">
      <w:pPr>
        <w:pStyle w:val="Textbody"/>
        <w:numPr>
          <w:ilvl w:val="1"/>
          <w:numId w:val="253"/>
        </w:numPr>
        <w:tabs>
          <w:tab w:val="left" w:pos="-2225"/>
        </w:tabs>
        <w:spacing w:after="0"/>
        <w:jc w:val="both"/>
        <w:rPr>
          <w:rFonts w:ascii="Calibri" w:hAnsi="Calibri" w:cs="Calibri"/>
        </w:rPr>
      </w:pPr>
      <w:r w:rsidRPr="0012713E">
        <w:rPr>
          <w:rFonts w:ascii="Calibri" w:hAnsi="Calibri" w:cs="Calibri"/>
        </w:rPr>
        <w:t>maksymalna ilość kondygnacji nadziemnych:</w:t>
      </w:r>
      <w:r w:rsidR="00F917C0" w:rsidRPr="0012713E">
        <w:rPr>
          <w:rFonts w:ascii="Calibri" w:hAnsi="Calibri" w:cs="Calibri"/>
        </w:rPr>
        <w:t xml:space="preserve"> 3 z dopuszczeniem poddasza użytkowego w najwyższej kondygnacji;</w:t>
      </w:r>
    </w:p>
    <w:p w14:paraId="425082C9" w14:textId="72865D7A" w:rsidR="002F6F83" w:rsidRPr="0012713E" w:rsidRDefault="002D6396" w:rsidP="00471D97">
      <w:pPr>
        <w:pStyle w:val="Textbody"/>
        <w:numPr>
          <w:ilvl w:val="1"/>
          <w:numId w:val="253"/>
        </w:numPr>
        <w:tabs>
          <w:tab w:val="left" w:pos="-2225"/>
        </w:tabs>
        <w:spacing w:after="0"/>
        <w:jc w:val="both"/>
        <w:rPr>
          <w:rFonts w:ascii="Calibri" w:hAnsi="Calibri" w:cs="Calibri"/>
        </w:rPr>
      </w:pPr>
      <w:r w:rsidRPr="0012713E">
        <w:rPr>
          <w:rFonts w:ascii="Calibri" w:hAnsi="Calibri" w:cs="Calibri"/>
        </w:rPr>
        <w:t>dach dwu lub wielospadowy o nachyleniu połaci do 45º, kryty dachówką ceramiczną</w:t>
      </w:r>
      <w:r w:rsidR="007C7E17" w:rsidRPr="0012713E">
        <w:rPr>
          <w:rFonts w:ascii="Calibri" w:hAnsi="Calibri" w:cs="Calibri"/>
        </w:rPr>
        <w:t xml:space="preserve"> </w:t>
      </w:r>
      <w:r w:rsidRPr="0012713E">
        <w:rPr>
          <w:rFonts w:ascii="Calibri" w:hAnsi="Calibri" w:cs="Calibri"/>
        </w:rPr>
        <w:t>w kolorze ceglastej czerwieni;</w:t>
      </w:r>
    </w:p>
    <w:p w14:paraId="25B63BB4" w14:textId="77777777" w:rsidR="002F6F83" w:rsidRPr="0012713E" w:rsidRDefault="002D6396" w:rsidP="00471D97">
      <w:pPr>
        <w:pStyle w:val="Textbody"/>
        <w:numPr>
          <w:ilvl w:val="1"/>
          <w:numId w:val="253"/>
        </w:numPr>
        <w:tabs>
          <w:tab w:val="left" w:pos="-2225"/>
        </w:tabs>
        <w:spacing w:after="0"/>
        <w:jc w:val="both"/>
        <w:rPr>
          <w:rFonts w:ascii="Calibri" w:hAnsi="Calibri" w:cs="Calibri"/>
        </w:rPr>
      </w:pPr>
      <w:r w:rsidRPr="0012713E">
        <w:rPr>
          <w:rFonts w:ascii="Calibri" w:hAnsi="Calibri" w:cs="Calibri"/>
        </w:rPr>
        <w:t xml:space="preserve">intensywność zabudowy od 0,5 do </w:t>
      </w:r>
      <w:r w:rsidR="009E0314" w:rsidRPr="0012713E">
        <w:rPr>
          <w:rFonts w:ascii="Calibri" w:hAnsi="Calibri" w:cs="Calibri"/>
        </w:rPr>
        <w:t>2,4</w:t>
      </w:r>
      <w:r w:rsidRPr="0012713E">
        <w:rPr>
          <w:rFonts w:ascii="Calibri" w:hAnsi="Calibri" w:cs="Calibri"/>
        </w:rPr>
        <w:t>;</w:t>
      </w:r>
    </w:p>
    <w:p w14:paraId="63DB90F7" w14:textId="12C53F13" w:rsidR="001C048A" w:rsidRPr="0012713E" w:rsidRDefault="001C048A" w:rsidP="00471D97">
      <w:pPr>
        <w:pStyle w:val="Textbody"/>
        <w:numPr>
          <w:ilvl w:val="1"/>
          <w:numId w:val="253"/>
        </w:numPr>
        <w:tabs>
          <w:tab w:val="left" w:pos="-2225"/>
        </w:tabs>
        <w:spacing w:after="0"/>
        <w:jc w:val="both"/>
        <w:rPr>
          <w:rFonts w:ascii="Calibri" w:hAnsi="Calibri" w:cs="Calibri"/>
        </w:rPr>
      </w:pPr>
      <w:r w:rsidRPr="0012713E">
        <w:rPr>
          <w:rFonts w:ascii="Calibri" w:hAnsi="Calibri" w:cs="Calibri"/>
        </w:rPr>
        <w:t>maksymalna wielkość powierzchni zabudowy w stosunku do powierzchni działki</w:t>
      </w:r>
      <w:r w:rsidR="00005600" w:rsidRPr="0012713E">
        <w:rPr>
          <w:rFonts w:ascii="Calibri" w:hAnsi="Calibri" w:cs="Calibri"/>
        </w:rPr>
        <w:t xml:space="preserve"> 8</w:t>
      </w:r>
      <w:r w:rsidR="00816097" w:rsidRPr="0012713E">
        <w:rPr>
          <w:rFonts w:ascii="Calibri" w:hAnsi="Calibri" w:cs="Calibri"/>
        </w:rPr>
        <w:t>0%;</w:t>
      </w:r>
    </w:p>
    <w:p w14:paraId="5B1D2455" w14:textId="196C0DCF" w:rsidR="002F6F83" w:rsidRPr="0012713E" w:rsidRDefault="001C048A" w:rsidP="00471D97">
      <w:pPr>
        <w:pStyle w:val="Textbody"/>
        <w:numPr>
          <w:ilvl w:val="1"/>
          <w:numId w:val="253"/>
        </w:numPr>
        <w:tabs>
          <w:tab w:val="left" w:pos="-2225"/>
        </w:tabs>
        <w:spacing w:after="0"/>
        <w:jc w:val="both"/>
        <w:rPr>
          <w:rFonts w:ascii="Calibri" w:hAnsi="Calibri" w:cs="Calibri"/>
        </w:rPr>
      </w:pPr>
      <w:r w:rsidRPr="0012713E">
        <w:rPr>
          <w:rFonts w:ascii="Calibri" w:hAnsi="Calibri" w:cs="Calibri"/>
        </w:rPr>
        <w:t>minimalny udział powierzchni biologicznie czynnej 5%</w:t>
      </w:r>
      <w:r w:rsidR="0056440C" w:rsidRPr="0012713E">
        <w:rPr>
          <w:rFonts w:ascii="Calibri" w:hAnsi="Calibri" w:cs="Calibri"/>
        </w:rPr>
        <w:t>;</w:t>
      </w:r>
    </w:p>
    <w:p w14:paraId="5B20E2DC" w14:textId="09602107" w:rsidR="00CA6045" w:rsidRPr="0012713E" w:rsidRDefault="00CA6045" w:rsidP="00471D97">
      <w:pPr>
        <w:pStyle w:val="Textbody"/>
        <w:numPr>
          <w:ilvl w:val="1"/>
          <w:numId w:val="253"/>
        </w:numPr>
        <w:tabs>
          <w:tab w:val="left" w:pos="-2225"/>
        </w:tabs>
        <w:spacing w:after="0"/>
        <w:jc w:val="both"/>
        <w:rPr>
          <w:rFonts w:ascii="Calibri" w:hAnsi="Calibri" w:cs="Calibri"/>
        </w:rPr>
      </w:pPr>
      <w:r w:rsidRPr="0012713E">
        <w:rPr>
          <w:rFonts w:ascii="Calibri" w:hAnsi="Calibri" w:cs="Calibri"/>
        </w:rPr>
        <w:t>nieprzekraczalna linia zabudowy, zgodnie z rysunkiem planu.</w:t>
      </w:r>
    </w:p>
    <w:p w14:paraId="0807B6B6" w14:textId="77777777" w:rsidR="002F6F83" w:rsidRPr="0012713E" w:rsidRDefault="002F6F83">
      <w:pPr>
        <w:pStyle w:val="Textbody"/>
        <w:tabs>
          <w:tab w:val="left" w:pos="-2225"/>
        </w:tabs>
        <w:spacing w:after="0"/>
        <w:jc w:val="both"/>
        <w:rPr>
          <w:rFonts w:ascii="Calibri" w:hAnsi="Calibri" w:cs="Calibri"/>
          <w:u w:val="single"/>
        </w:rPr>
      </w:pPr>
    </w:p>
    <w:p w14:paraId="2AF911D3" w14:textId="68B871ED" w:rsidR="002F6F83" w:rsidRPr="0012713E" w:rsidRDefault="008C6A8C">
      <w:pPr>
        <w:pStyle w:val="Textbody"/>
        <w:tabs>
          <w:tab w:val="left" w:pos="735"/>
        </w:tabs>
        <w:spacing w:after="0"/>
        <w:jc w:val="center"/>
        <w:rPr>
          <w:rFonts w:ascii="Calibri" w:hAnsi="Calibri" w:cs="Calibri"/>
        </w:rPr>
      </w:pPr>
      <w:r w:rsidRPr="0012713E">
        <w:rPr>
          <w:rFonts w:ascii="Calibri" w:hAnsi="Calibri" w:cs="Calibri"/>
        </w:rPr>
        <w:t>§</w:t>
      </w:r>
      <w:r w:rsidR="00C46144" w:rsidRPr="0012713E">
        <w:rPr>
          <w:rFonts w:ascii="Calibri" w:hAnsi="Calibri" w:cs="Calibri"/>
        </w:rPr>
        <w:t>18</w:t>
      </w:r>
    </w:p>
    <w:p w14:paraId="302D9DDA"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symbolem A3aUA.</w:t>
      </w:r>
    </w:p>
    <w:p w14:paraId="610D71A3" w14:textId="77777777" w:rsidR="002F6F83" w:rsidRPr="0012713E" w:rsidRDefault="002D6396" w:rsidP="00471D97">
      <w:pPr>
        <w:pStyle w:val="Textbody"/>
        <w:numPr>
          <w:ilvl w:val="0"/>
          <w:numId w:val="254"/>
        </w:numPr>
        <w:tabs>
          <w:tab w:val="left" w:pos="-711"/>
        </w:tabs>
        <w:spacing w:after="0"/>
        <w:jc w:val="both"/>
        <w:rPr>
          <w:rFonts w:ascii="Calibri" w:hAnsi="Calibri" w:cs="Calibri"/>
        </w:rPr>
      </w:pPr>
      <w:r w:rsidRPr="0012713E">
        <w:rPr>
          <w:rFonts w:ascii="Calibri" w:hAnsi="Calibri" w:cs="Calibri"/>
        </w:rPr>
        <w:t>Przeznaczenie – tereny usług administracji publicznej.</w:t>
      </w:r>
    </w:p>
    <w:p w14:paraId="5BCD51F4" w14:textId="32BAB2FB" w:rsidR="002F6F83" w:rsidRPr="0012713E" w:rsidRDefault="002D6396" w:rsidP="00471D97">
      <w:pPr>
        <w:pStyle w:val="Textbody"/>
        <w:numPr>
          <w:ilvl w:val="0"/>
          <w:numId w:val="254"/>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zgodnie z §7</w:t>
      </w:r>
      <w:r w:rsidRPr="0012713E">
        <w:rPr>
          <w:rFonts w:ascii="Calibri" w:hAnsi="Calibri" w:cs="Calibri"/>
        </w:rPr>
        <w:t>):</w:t>
      </w:r>
    </w:p>
    <w:p w14:paraId="6ECDF260" w14:textId="7C35DC2F" w:rsidR="002F6F83" w:rsidRPr="0012713E" w:rsidRDefault="002D6396" w:rsidP="00471D97">
      <w:pPr>
        <w:pStyle w:val="Textbody"/>
        <w:numPr>
          <w:ilvl w:val="1"/>
          <w:numId w:val="254"/>
        </w:numPr>
        <w:tabs>
          <w:tab w:val="left" w:pos="-711"/>
        </w:tabs>
        <w:spacing w:after="0"/>
        <w:jc w:val="both"/>
        <w:rPr>
          <w:rFonts w:ascii="Calibri" w:hAnsi="Calibri" w:cs="Calibri"/>
        </w:rPr>
      </w:pPr>
      <w:r w:rsidRPr="0012713E">
        <w:rPr>
          <w:rFonts w:ascii="Calibri" w:hAnsi="Calibri" w:cs="Calibri"/>
        </w:rPr>
        <w:t>teren znajduje się w strefie ochrony k</w:t>
      </w:r>
      <w:r w:rsidR="00927CA0" w:rsidRPr="0012713E">
        <w:rPr>
          <w:rFonts w:ascii="Calibri" w:hAnsi="Calibri" w:cs="Calibri"/>
        </w:rPr>
        <w:t>onserwatorskiej archeologicznej.</w:t>
      </w:r>
    </w:p>
    <w:p w14:paraId="1E0C0A46" w14:textId="77777777" w:rsidR="002F6F83" w:rsidRPr="0012713E" w:rsidRDefault="002D6396" w:rsidP="00471D97">
      <w:pPr>
        <w:pStyle w:val="Textbody"/>
        <w:numPr>
          <w:ilvl w:val="0"/>
          <w:numId w:val="254"/>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28CE5247" w14:textId="3C683CB0" w:rsidR="00816097" w:rsidRPr="0012713E" w:rsidRDefault="00816097" w:rsidP="00471D97">
      <w:pPr>
        <w:pStyle w:val="Textbody"/>
        <w:numPr>
          <w:ilvl w:val="1"/>
          <w:numId w:val="254"/>
        </w:numPr>
        <w:tabs>
          <w:tab w:val="left" w:pos="-2225"/>
        </w:tabs>
        <w:spacing w:after="0"/>
        <w:jc w:val="both"/>
        <w:rPr>
          <w:rFonts w:ascii="Calibri" w:hAnsi="Calibri" w:cs="Calibri"/>
        </w:rPr>
      </w:pPr>
      <w:r w:rsidRPr="0012713E">
        <w:rPr>
          <w:rFonts w:ascii="Calibri" w:eastAsia="Arial" w:hAnsi="Calibri" w:cs="Calibri"/>
        </w:rPr>
        <w:t>maksymalna wysokość zabudowy do 14 m;</w:t>
      </w:r>
    </w:p>
    <w:p w14:paraId="4EF2E1BE" w14:textId="5DC806FF" w:rsidR="002F6F83" w:rsidRPr="0012713E" w:rsidRDefault="002D6396" w:rsidP="00471D97">
      <w:pPr>
        <w:pStyle w:val="Textbody"/>
        <w:numPr>
          <w:ilvl w:val="1"/>
          <w:numId w:val="254"/>
        </w:numPr>
        <w:tabs>
          <w:tab w:val="left" w:pos="-2225"/>
        </w:tabs>
        <w:spacing w:after="0"/>
        <w:jc w:val="both"/>
        <w:rPr>
          <w:rFonts w:ascii="Calibri" w:hAnsi="Calibri" w:cs="Calibri"/>
        </w:rPr>
      </w:pPr>
      <w:r w:rsidRPr="0012713E">
        <w:rPr>
          <w:rFonts w:ascii="Calibri" w:hAnsi="Calibri" w:cs="Calibri"/>
        </w:rPr>
        <w:t>dla budynków (z wyłączeniem zabytkowych) obowiązują parametry:</w:t>
      </w:r>
    </w:p>
    <w:p w14:paraId="0D72D8A5" w14:textId="58516F4F" w:rsidR="00F917C0" w:rsidRPr="0012713E" w:rsidRDefault="00E85C7C" w:rsidP="00471D97">
      <w:pPr>
        <w:pStyle w:val="Textbody"/>
        <w:numPr>
          <w:ilvl w:val="2"/>
          <w:numId w:val="254"/>
        </w:numPr>
        <w:tabs>
          <w:tab w:val="left" w:pos="-2225"/>
        </w:tabs>
        <w:spacing w:after="0"/>
        <w:jc w:val="both"/>
        <w:rPr>
          <w:rFonts w:ascii="Calibri" w:hAnsi="Calibri" w:cs="Calibri"/>
        </w:rPr>
      </w:pPr>
      <w:r w:rsidRPr="0012713E">
        <w:rPr>
          <w:rFonts w:ascii="Calibri" w:hAnsi="Calibri" w:cs="Calibri"/>
        </w:rPr>
        <w:t>maksymalna ilość kondygnacji nadziemnych:</w:t>
      </w:r>
      <w:r w:rsidR="00F917C0" w:rsidRPr="0012713E">
        <w:rPr>
          <w:rFonts w:ascii="Calibri" w:hAnsi="Calibri" w:cs="Calibri"/>
        </w:rPr>
        <w:t xml:space="preserve"> 3 z dopuszczeniem poddasza użytkowego w najwyższej kondygnacji,</w:t>
      </w:r>
    </w:p>
    <w:p w14:paraId="57EEA247" w14:textId="39091638" w:rsidR="002F6F83" w:rsidRPr="0012713E" w:rsidRDefault="002D6396" w:rsidP="00471D97">
      <w:pPr>
        <w:pStyle w:val="Textbody"/>
        <w:numPr>
          <w:ilvl w:val="2"/>
          <w:numId w:val="254"/>
        </w:numPr>
        <w:tabs>
          <w:tab w:val="left" w:pos="-2225"/>
        </w:tabs>
        <w:spacing w:after="0"/>
        <w:jc w:val="both"/>
        <w:rPr>
          <w:rFonts w:ascii="Calibri" w:hAnsi="Calibri" w:cs="Calibri"/>
        </w:rPr>
      </w:pPr>
      <w:r w:rsidRPr="0012713E">
        <w:rPr>
          <w:rFonts w:ascii="Calibri" w:hAnsi="Calibri" w:cs="Calibri"/>
        </w:rPr>
        <w:t>dach dwu lub wielospadowe o nachyleniu połaci do 45º, kryty dachówką ceramiczną</w:t>
      </w:r>
      <w:r w:rsidR="00816097" w:rsidRPr="0012713E">
        <w:rPr>
          <w:rFonts w:ascii="Calibri" w:hAnsi="Calibri" w:cs="Calibri"/>
        </w:rPr>
        <w:t xml:space="preserve"> </w:t>
      </w:r>
      <w:r w:rsidRPr="0012713E">
        <w:rPr>
          <w:rFonts w:ascii="Calibri" w:hAnsi="Calibri" w:cs="Calibri"/>
        </w:rPr>
        <w:t>w kolorze ceglastej czerwieni,</w:t>
      </w:r>
    </w:p>
    <w:p w14:paraId="78D46929" w14:textId="21C11EEC" w:rsidR="002F6F83" w:rsidRPr="0012713E" w:rsidRDefault="002D6396" w:rsidP="00471D97">
      <w:pPr>
        <w:pStyle w:val="Textbody"/>
        <w:numPr>
          <w:ilvl w:val="2"/>
          <w:numId w:val="254"/>
        </w:numPr>
        <w:tabs>
          <w:tab w:val="left" w:pos="-2225"/>
        </w:tabs>
        <w:spacing w:after="0"/>
        <w:jc w:val="both"/>
        <w:rPr>
          <w:rFonts w:ascii="Calibri" w:hAnsi="Calibri" w:cs="Calibri"/>
        </w:rPr>
      </w:pPr>
      <w:r w:rsidRPr="0012713E">
        <w:rPr>
          <w:rFonts w:ascii="Calibri" w:hAnsi="Calibri" w:cs="Calibri"/>
        </w:rPr>
        <w:t xml:space="preserve">intensywność zabudowy od </w:t>
      </w:r>
      <w:r w:rsidR="00DE503E" w:rsidRPr="0012713E">
        <w:rPr>
          <w:rFonts w:ascii="Calibri" w:hAnsi="Calibri" w:cs="Calibri"/>
        </w:rPr>
        <w:t xml:space="preserve">0,2 </w:t>
      </w:r>
      <w:r w:rsidRPr="0012713E">
        <w:rPr>
          <w:rFonts w:ascii="Calibri" w:hAnsi="Calibri" w:cs="Calibri"/>
        </w:rPr>
        <w:t xml:space="preserve">do </w:t>
      </w:r>
      <w:r w:rsidR="009E0314" w:rsidRPr="0012713E">
        <w:rPr>
          <w:rFonts w:ascii="Calibri" w:hAnsi="Calibri" w:cs="Calibri"/>
        </w:rPr>
        <w:t>2,4</w:t>
      </w:r>
      <w:r w:rsidRPr="0012713E">
        <w:rPr>
          <w:rFonts w:ascii="Calibri" w:hAnsi="Calibri" w:cs="Calibri"/>
        </w:rPr>
        <w:t>,</w:t>
      </w:r>
    </w:p>
    <w:p w14:paraId="2CA63DFC" w14:textId="2F781066" w:rsidR="00816097" w:rsidRPr="0012713E" w:rsidRDefault="00816097" w:rsidP="00471D97">
      <w:pPr>
        <w:pStyle w:val="Textbody"/>
        <w:numPr>
          <w:ilvl w:val="2"/>
          <w:numId w:val="254"/>
        </w:numPr>
        <w:tabs>
          <w:tab w:val="left" w:pos="-2225"/>
        </w:tabs>
        <w:spacing w:after="0"/>
        <w:jc w:val="both"/>
        <w:rPr>
          <w:rFonts w:ascii="Calibri" w:hAnsi="Calibri" w:cs="Calibri"/>
        </w:rPr>
      </w:pPr>
      <w:r w:rsidRPr="0012713E">
        <w:rPr>
          <w:rFonts w:ascii="Calibri" w:hAnsi="Calibri" w:cs="Calibri"/>
        </w:rPr>
        <w:t>maksymalna wielkość powierzchni zabudowy w stos</w:t>
      </w:r>
      <w:r w:rsidR="00063D10" w:rsidRPr="0012713E">
        <w:rPr>
          <w:rFonts w:ascii="Calibri" w:hAnsi="Calibri" w:cs="Calibri"/>
        </w:rPr>
        <w:t>unku do powierzchni działki 60%,</w:t>
      </w:r>
    </w:p>
    <w:p w14:paraId="07D35544" w14:textId="50D9BABC" w:rsidR="002F6F83" w:rsidRPr="0012713E" w:rsidRDefault="00816097" w:rsidP="00471D97">
      <w:pPr>
        <w:pStyle w:val="Textbody"/>
        <w:numPr>
          <w:ilvl w:val="2"/>
          <w:numId w:val="254"/>
        </w:numPr>
        <w:tabs>
          <w:tab w:val="left" w:pos="-2225"/>
        </w:tabs>
        <w:spacing w:after="0"/>
        <w:jc w:val="both"/>
        <w:rPr>
          <w:rFonts w:ascii="Calibri" w:hAnsi="Calibri" w:cs="Calibri"/>
        </w:rPr>
      </w:pPr>
      <w:r w:rsidRPr="0012713E">
        <w:rPr>
          <w:rFonts w:ascii="Calibri" w:hAnsi="Calibri" w:cs="Calibri"/>
        </w:rPr>
        <w:t>minimalny udział powierzchni biologicznie czynnej 20%</w:t>
      </w:r>
      <w:r w:rsidR="00063D10" w:rsidRPr="0012713E">
        <w:rPr>
          <w:rFonts w:ascii="Calibri" w:hAnsi="Calibri" w:cs="Calibri"/>
        </w:rPr>
        <w:t>,</w:t>
      </w:r>
    </w:p>
    <w:p w14:paraId="6D4C3B85" w14:textId="0436CEA9" w:rsidR="00CA6045" w:rsidRPr="0012713E" w:rsidRDefault="00CA6045" w:rsidP="00471D97">
      <w:pPr>
        <w:pStyle w:val="Textbody"/>
        <w:numPr>
          <w:ilvl w:val="2"/>
          <w:numId w:val="254"/>
        </w:numPr>
        <w:tabs>
          <w:tab w:val="left" w:pos="-2225"/>
        </w:tabs>
        <w:spacing w:after="0"/>
        <w:jc w:val="both"/>
        <w:rPr>
          <w:rFonts w:ascii="Calibri" w:hAnsi="Calibri" w:cs="Calibri"/>
        </w:rPr>
      </w:pPr>
      <w:r w:rsidRPr="0012713E">
        <w:rPr>
          <w:rFonts w:ascii="Calibri" w:hAnsi="Calibri" w:cs="Calibri"/>
        </w:rPr>
        <w:t>nieprzekraczalna linia zabudowy, zgodnie z rysunkiem planu.</w:t>
      </w:r>
    </w:p>
    <w:p w14:paraId="517ABF7C" w14:textId="77777777" w:rsidR="002F6F83" w:rsidRPr="0012713E" w:rsidRDefault="002F6F83">
      <w:pPr>
        <w:pStyle w:val="Textbody"/>
        <w:tabs>
          <w:tab w:val="left" w:pos="735"/>
        </w:tabs>
        <w:spacing w:after="0"/>
        <w:jc w:val="both"/>
        <w:rPr>
          <w:rFonts w:ascii="Calibri" w:hAnsi="Calibri" w:cs="Calibri"/>
          <w:u w:val="single"/>
        </w:rPr>
      </w:pPr>
    </w:p>
    <w:p w14:paraId="6D10D136" w14:textId="01F0EEBE"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3818B2" w:rsidRPr="0012713E">
        <w:rPr>
          <w:rFonts w:ascii="Calibri" w:hAnsi="Calibri" w:cs="Calibri"/>
        </w:rPr>
        <w:t>19</w:t>
      </w:r>
    </w:p>
    <w:p w14:paraId="3936E44D"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symbolem A4U.</w:t>
      </w:r>
    </w:p>
    <w:p w14:paraId="09E1362B" w14:textId="77777777" w:rsidR="002F6F83" w:rsidRPr="0012713E" w:rsidRDefault="002D6396" w:rsidP="00471D97">
      <w:pPr>
        <w:pStyle w:val="Textbody"/>
        <w:numPr>
          <w:ilvl w:val="0"/>
          <w:numId w:val="255"/>
        </w:numPr>
        <w:tabs>
          <w:tab w:val="left" w:pos="-711"/>
        </w:tabs>
        <w:spacing w:after="0"/>
        <w:jc w:val="both"/>
        <w:rPr>
          <w:rFonts w:ascii="Calibri" w:hAnsi="Calibri" w:cs="Calibri"/>
        </w:rPr>
      </w:pPr>
      <w:r w:rsidRPr="0012713E">
        <w:rPr>
          <w:rFonts w:ascii="Calibri" w:hAnsi="Calibri" w:cs="Calibri"/>
        </w:rPr>
        <w:t>Przeznaczenie – teren zabudowy usług nieuciążliwych.</w:t>
      </w:r>
    </w:p>
    <w:p w14:paraId="730EEE33" w14:textId="77777777" w:rsidR="002F6F83" w:rsidRPr="0012713E" w:rsidRDefault="002D6396" w:rsidP="00471D97">
      <w:pPr>
        <w:pStyle w:val="Textbody"/>
        <w:numPr>
          <w:ilvl w:val="0"/>
          <w:numId w:val="255"/>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1ED50D65" w14:textId="77777777" w:rsidR="002F6F83" w:rsidRPr="0012713E" w:rsidRDefault="002D6396" w:rsidP="00471D97">
      <w:pPr>
        <w:pStyle w:val="Textbody"/>
        <w:numPr>
          <w:ilvl w:val="1"/>
          <w:numId w:val="255"/>
        </w:numPr>
        <w:tabs>
          <w:tab w:val="left" w:pos="-2225"/>
        </w:tabs>
        <w:spacing w:after="0"/>
        <w:jc w:val="both"/>
        <w:rPr>
          <w:rFonts w:ascii="Calibri" w:eastAsia="Arial" w:hAnsi="Calibri" w:cs="Calibri"/>
        </w:rPr>
      </w:pPr>
      <w:r w:rsidRPr="0012713E">
        <w:rPr>
          <w:rFonts w:ascii="Calibri" w:eastAsia="Arial" w:hAnsi="Calibri" w:cs="Calibri"/>
        </w:rPr>
        <w:t>zakazuje się lokalizacji nowych budynków;</w:t>
      </w:r>
    </w:p>
    <w:p w14:paraId="6E6FA0B3" w14:textId="08CC0048" w:rsidR="002F6F83" w:rsidRPr="0012713E" w:rsidRDefault="00E42AA9" w:rsidP="00471D97">
      <w:pPr>
        <w:pStyle w:val="Textbody"/>
        <w:numPr>
          <w:ilvl w:val="1"/>
          <w:numId w:val="255"/>
        </w:numPr>
        <w:tabs>
          <w:tab w:val="left" w:pos="-2225"/>
        </w:tabs>
        <w:spacing w:after="0"/>
        <w:jc w:val="both"/>
        <w:rPr>
          <w:rFonts w:ascii="Calibri" w:hAnsi="Calibri" w:cs="Calibri"/>
        </w:rPr>
      </w:pPr>
      <w:r w:rsidRPr="0012713E">
        <w:rPr>
          <w:rFonts w:ascii="Calibri" w:hAnsi="Calibri" w:cs="Calibri"/>
        </w:rPr>
        <w:t>minimalny udział powierzchni biologicznie czynnej 10%</w:t>
      </w:r>
      <w:r w:rsidR="002D6396" w:rsidRPr="0012713E">
        <w:rPr>
          <w:rFonts w:ascii="Calibri" w:hAnsi="Calibri" w:cs="Calibri"/>
        </w:rPr>
        <w:t>;</w:t>
      </w:r>
    </w:p>
    <w:p w14:paraId="4B74D808" w14:textId="77777777" w:rsidR="002F6F83" w:rsidRPr="0012713E" w:rsidRDefault="002D6396" w:rsidP="00471D97">
      <w:pPr>
        <w:pStyle w:val="Textbody"/>
        <w:numPr>
          <w:ilvl w:val="1"/>
          <w:numId w:val="255"/>
        </w:numPr>
        <w:tabs>
          <w:tab w:val="left" w:pos="-2225"/>
        </w:tabs>
        <w:spacing w:after="0"/>
        <w:jc w:val="both"/>
        <w:rPr>
          <w:rFonts w:ascii="Calibri" w:hAnsi="Calibri" w:cs="Calibri"/>
        </w:rPr>
      </w:pPr>
      <w:r w:rsidRPr="0012713E">
        <w:rPr>
          <w:rFonts w:ascii="Calibri" w:hAnsi="Calibri" w:cs="Calibri"/>
        </w:rPr>
        <w:t>nieprzekraczalna linia zabudowy jak na rysunku planu.</w:t>
      </w:r>
    </w:p>
    <w:p w14:paraId="5C907F0D" w14:textId="77777777" w:rsidR="002F6F83" w:rsidRPr="0012713E" w:rsidRDefault="002F6F83">
      <w:pPr>
        <w:pStyle w:val="Textbody"/>
        <w:tabs>
          <w:tab w:val="left" w:pos="735"/>
        </w:tabs>
        <w:spacing w:after="0"/>
        <w:jc w:val="both"/>
        <w:rPr>
          <w:rFonts w:ascii="Calibri" w:hAnsi="Calibri" w:cs="Calibri"/>
        </w:rPr>
      </w:pPr>
    </w:p>
    <w:p w14:paraId="2E66EEE4" w14:textId="42609308"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1B4837" w:rsidRPr="0012713E">
        <w:rPr>
          <w:rFonts w:ascii="Calibri" w:hAnsi="Calibri" w:cs="Calibri"/>
        </w:rPr>
        <w:t>20</w:t>
      </w:r>
    </w:p>
    <w:p w14:paraId="3DE75A26"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lastRenderedPageBreak/>
        <w:t>Ustalenia dla terenu oznaczonego symbolem A5U.</w:t>
      </w:r>
    </w:p>
    <w:p w14:paraId="6F7A3BEB" w14:textId="77777777" w:rsidR="002F6F83" w:rsidRPr="0012713E" w:rsidRDefault="002D6396" w:rsidP="00471D97">
      <w:pPr>
        <w:pStyle w:val="Textbody"/>
        <w:numPr>
          <w:ilvl w:val="0"/>
          <w:numId w:val="256"/>
        </w:numPr>
        <w:tabs>
          <w:tab w:val="left" w:pos="-711"/>
        </w:tabs>
        <w:spacing w:after="0"/>
        <w:jc w:val="both"/>
        <w:rPr>
          <w:rFonts w:ascii="Calibri" w:hAnsi="Calibri" w:cs="Calibri"/>
        </w:rPr>
      </w:pPr>
      <w:r w:rsidRPr="0012713E">
        <w:rPr>
          <w:rFonts w:ascii="Calibri" w:hAnsi="Calibri" w:cs="Calibri"/>
        </w:rPr>
        <w:t>Przeznaczenie – teren zabudowy usług nieuciążliwych.</w:t>
      </w:r>
    </w:p>
    <w:p w14:paraId="3F599797" w14:textId="77777777" w:rsidR="002F6F83" w:rsidRPr="0012713E" w:rsidRDefault="002D6396" w:rsidP="00471D97">
      <w:pPr>
        <w:pStyle w:val="Textbody"/>
        <w:numPr>
          <w:ilvl w:val="0"/>
          <w:numId w:val="256"/>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5CF89261" w14:textId="05973101" w:rsidR="00E42AA9" w:rsidRPr="0012713E" w:rsidRDefault="00E42AA9" w:rsidP="00471D97">
      <w:pPr>
        <w:pStyle w:val="Textbody"/>
        <w:numPr>
          <w:ilvl w:val="1"/>
          <w:numId w:val="256"/>
        </w:numPr>
        <w:tabs>
          <w:tab w:val="left" w:pos="-2225"/>
        </w:tabs>
        <w:spacing w:after="0"/>
        <w:jc w:val="both"/>
        <w:rPr>
          <w:rFonts w:ascii="Calibri" w:hAnsi="Calibri" w:cs="Calibri"/>
        </w:rPr>
      </w:pPr>
      <w:r w:rsidRPr="0012713E">
        <w:rPr>
          <w:rFonts w:ascii="Calibri" w:eastAsia="Arial" w:hAnsi="Calibri" w:cs="Calibri"/>
        </w:rPr>
        <w:t>maksymalna wysokość zabudowy do 14 m;</w:t>
      </w:r>
    </w:p>
    <w:p w14:paraId="76D1578C" w14:textId="64FCF83A" w:rsidR="00F917C0" w:rsidRPr="0012713E" w:rsidRDefault="00E85C7C" w:rsidP="00471D97">
      <w:pPr>
        <w:pStyle w:val="Textbody"/>
        <w:numPr>
          <w:ilvl w:val="1"/>
          <w:numId w:val="256"/>
        </w:numPr>
        <w:tabs>
          <w:tab w:val="left" w:pos="-2225"/>
        </w:tabs>
        <w:spacing w:after="0"/>
        <w:jc w:val="both"/>
        <w:rPr>
          <w:rFonts w:ascii="Calibri" w:hAnsi="Calibri" w:cs="Calibri"/>
        </w:rPr>
      </w:pPr>
      <w:r w:rsidRPr="0012713E">
        <w:rPr>
          <w:rFonts w:ascii="Calibri" w:hAnsi="Calibri" w:cs="Calibri"/>
        </w:rPr>
        <w:t>maksymalna ilość kondygnacji nadziemnych:</w:t>
      </w:r>
      <w:r w:rsidR="00F917C0" w:rsidRPr="0012713E">
        <w:rPr>
          <w:rFonts w:ascii="Calibri" w:hAnsi="Calibri" w:cs="Calibri"/>
        </w:rPr>
        <w:t xml:space="preserve"> 3 z dopuszczeniem poddasza użytkowego w najwyższej kondygnacji;</w:t>
      </w:r>
    </w:p>
    <w:p w14:paraId="42E00308" w14:textId="77777777" w:rsidR="002F6F83" w:rsidRPr="0012713E" w:rsidRDefault="002D6396" w:rsidP="00471D97">
      <w:pPr>
        <w:pStyle w:val="Textbody"/>
        <w:numPr>
          <w:ilvl w:val="1"/>
          <w:numId w:val="256"/>
        </w:numPr>
        <w:tabs>
          <w:tab w:val="left" w:pos="-2225"/>
        </w:tabs>
        <w:spacing w:after="0"/>
        <w:jc w:val="both"/>
        <w:rPr>
          <w:rFonts w:ascii="Calibri" w:hAnsi="Calibri" w:cs="Calibri"/>
        </w:rPr>
      </w:pPr>
      <w:r w:rsidRPr="0012713E">
        <w:rPr>
          <w:rFonts w:ascii="Calibri" w:hAnsi="Calibri" w:cs="Calibri"/>
        </w:rPr>
        <w:t>dach dwu lub wielospadowy o nachyleniu połaci do 45º, kryty dachówką ceramiczną w kolorze ceglastej czerwieni;</w:t>
      </w:r>
    </w:p>
    <w:p w14:paraId="26E115F6" w14:textId="77777777" w:rsidR="002F6F83" w:rsidRPr="0012713E" w:rsidRDefault="002D6396" w:rsidP="00471D97">
      <w:pPr>
        <w:pStyle w:val="Textbody"/>
        <w:numPr>
          <w:ilvl w:val="1"/>
          <w:numId w:val="256"/>
        </w:numPr>
        <w:tabs>
          <w:tab w:val="left" w:pos="-2225"/>
        </w:tabs>
        <w:spacing w:after="0"/>
        <w:jc w:val="both"/>
        <w:rPr>
          <w:rFonts w:ascii="Calibri" w:hAnsi="Calibri" w:cs="Calibri"/>
        </w:rPr>
      </w:pPr>
      <w:r w:rsidRPr="0012713E">
        <w:rPr>
          <w:rFonts w:ascii="Calibri" w:hAnsi="Calibri" w:cs="Calibri"/>
        </w:rPr>
        <w:t xml:space="preserve">intensywność zabudowy od 0,2 do </w:t>
      </w:r>
      <w:r w:rsidR="009E0314" w:rsidRPr="0012713E">
        <w:rPr>
          <w:rFonts w:ascii="Calibri" w:hAnsi="Calibri" w:cs="Calibri"/>
        </w:rPr>
        <w:t>1,6</w:t>
      </w:r>
      <w:r w:rsidRPr="0012713E">
        <w:rPr>
          <w:rFonts w:ascii="Calibri" w:hAnsi="Calibri" w:cs="Calibri"/>
        </w:rPr>
        <w:t>;</w:t>
      </w:r>
    </w:p>
    <w:p w14:paraId="79163968" w14:textId="3FF00BE5" w:rsidR="00E42AA9" w:rsidRPr="0012713E" w:rsidRDefault="00C616AE" w:rsidP="00471D97">
      <w:pPr>
        <w:pStyle w:val="Textbody"/>
        <w:numPr>
          <w:ilvl w:val="1"/>
          <w:numId w:val="256"/>
        </w:numPr>
        <w:tabs>
          <w:tab w:val="left" w:pos="-2225"/>
        </w:tabs>
        <w:spacing w:after="0"/>
        <w:jc w:val="both"/>
        <w:rPr>
          <w:rFonts w:ascii="Calibri" w:hAnsi="Calibri" w:cs="Calibri"/>
        </w:rPr>
      </w:pPr>
      <w:r w:rsidRPr="0012713E">
        <w:rPr>
          <w:rFonts w:ascii="Calibri" w:hAnsi="Calibri" w:cs="Calibri"/>
        </w:rPr>
        <w:t>m</w:t>
      </w:r>
      <w:r w:rsidR="00E42AA9" w:rsidRPr="0012713E">
        <w:rPr>
          <w:rFonts w:ascii="Calibri" w:hAnsi="Calibri" w:cs="Calibri"/>
        </w:rPr>
        <w:t>aksymalna wielkość powierzchni zabudowy w stosunku do powierzchni działki 40%;</w:t>
      </w:r>
    </w:p>
    <w:p w14:paraId="24143FDB" w14:textId="153374A5" w:rsidR="002F6F83" w:rsidRPr="0012713E" w:rsidRDefault="00E42AA9" w:rsidP="00471D97">
      <w:pPr>
        <w:pStyle w:val="Textbody"/>
        <w:numPr>
          <w:ilvl w:val="1"/>
          <w:numId w:val="256"/>
        </w:numPr>
        <w:tabs>
          <w:tab w:val="left" w:pos="-2225"/>
        </w:tabs>
        <w:spacing w:after="0"/>
        <w:jc w:val="both"/>
        <w:rPr>
          <w:rFonts w:ascii="Calibri" w:hAnsi="Calibri" w:cs="Calibri"/>
        </w:rPr>
      </w:pPr>
      <w:r w:rsidRPr="0012713E">
        <w:rPr>
          <w:rFonts w:ascii="Calibri" w:hAnsi="Calibri" w:cs="Calibri"/>
        </w:rPr>
        <w:t>minimalny udział powierzchni biologicznie czynnej 20%</w:t>
      </w:r>
      <w:r w:rsidR="002D6396" w:rsidRPr="0012713E">
        <w:rPr>
          <w:rFonts w:ascii="Calibri" w:hAnsi="Calibri" w:cs="Calibri"/>
        </w:rPr>
        <w:t>;</w:t>
      </w:r>
    </w:p>
    <w:p w14:paraId="37E284F5" w14:textId="77777777" w:rsidR="002F6F83" w:rsidRPr="0012713E" w:rsidRDefault="002D6396" w:rsidP="00471D97">
      <w:pPr>
        <w:pStyle w:val="Textbody"/>
        <w:numPr>
          <w:ilvl w:val="1"/>
          <w:numId w:val="256"/>
        </w:numPr>
        <w:tabs>
          <w:tab w:val="left" w:pos="-2225"/>
        </w:tabs>
        <w:spacing w:after="0"/>
        <w:jc w:val="both"/>
        <w:rPr>
          <w:rFonts w:ascii="Calibri" w:hAnsi="Calibri" w:cs="Calibri"/>
        </w:rPr>
      </w:pPr>
      <w:r w:rsidRPr="0012713E">
        <w:rPr>
          <w:rFonts w:ascii="Calibri" w:hAnsi="Calibri" w:cs="Calibri"/>
        </w:rPr>
        <w:t>nieprzekraczalna linia zabudowy w linii rozgraniczającej drogi 03KDL.</w:t>
      </w:r>
    </w:p>
    <w:p w14:paraId="08138106" w14:textId="77777777" w:rsidR="002F6F83" w:rsidRPr="0012713E" w:rsidRDefault="002F6F83">
      <w:pPr>
        <w:pStyle w:val="Textbody"/>
        <w:tabs>
          <w:tab w:val="left" w:pos="735"/>
        </w:tabs>
        <w:spacing w:after="0"/>
        <w:jc w:val="both"/>
        <w:rPr>
          <w:rFonts w:ascii="Calibri" w:hAnsi="Calibri" w:cs="Calibri"/>
        </w:rPr>
      </w:pPr>
    </w:p>
    <w:p w14:paraId="6F498ABC" w14:textId="1B2166AD"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1B4837" w:rsidRPr="0012713E">
        <w:rPr>
          <w:rFonts w:ascii="Calibri" w:hAnsi="Calibri" w:cs="Calibri"/>
        </w:rPr>
        <w:t>21</w:t>
      </w:r>
    </w:p>
    <w:p w14:paraId="735C3A0A"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symbolem A6KSp.</w:t>
      </w:r>
    </w:p>
    <w:p w14:paraId="342B99A1" w14:textId="776EBC8D" w:rsidR="002F6F83" w:rsidRPr="0012713E" w:rsidRDefault="002D6396" w:rsidP="00471D97">
      <w:pPr>
        <w:pStyle w:val="Textbody"/>
        <w:numPr>
          <w:ilvl w:val="0"/>
          <w:numId w:val="257"/>
        </w:numPr>
        <w:tabs>
          <w:tab w:val="left" w:pos="-711"/>
        </w:tabs>
        <w:spacing w:after="0"/>
        <w:jc w:val="both"/>
        <w:rPr>
          <w:rFonts w:ascii="Calibri" w:hAnsi="Calibri" w:cs="Calibri"/>
        </w:rPr>
      </w:pPr>
      <w:r w:rsidRPr="0012713E">
        <w:rPr>
          <w:rFonts w:ascii="Calibri" w:hAnsi="Calibri" w:cs="Calibri"/>
        </w:rPr>
        <w:t>Przeznaczenie – teren urządzeń komunikacji – parking</w:t>
      </w:r>
      <w:r w:rsidR="00F2734E" w:rsidRPr="0012713E">
        <w:rPr>
          <w:rFonts w:ascii="Calibri" w:hAnsi="Calibri" w:cs="Calibri"/>
        </w:rPr>
        <w:t>i</w:t>
      </w:r>
      <w:r w:rsidRPr="0012713E">
        <w:rPr>
          <w:rFonts w:ascii="Calibri" w:hAnsi="Calibri" w:cs="Calibri"/>
        </w:rPr>
        <w:t>.</w:t>
      </w:r>
    </w:p>
    <w:p w14:paraId="07B1830B" w14:textId="77777777" w:rsidR="002F6F83" w:rsidRPr="0012713E" w:rsidRDefault="002D6396" w:rsidP="00471D97">
      <w:pPr>
        <w:pStyle w:val="Textbody"/>
        <w:numPr>
          <w:ilvl w:val="0"/>
          <w:numId w:val="257"/>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3FFCF066" w14:textId="77777777" w:rsidR="002F6F83" w:rsidRPr="0012713E" w:rsidRDefault="002D6396" w:rsidP="00471D97">
      <w:pPr>
        <w:pStyle w:val="Textbody"/>
        <w:numPr>
          <w:ilvl w:val="1"/>
          <w:numId w:val="257"/>
        </w:numPr>
        <w:tabs>
          <w:tab w:val="left" w:pos="-2225"/>
        </w:tabs>
        <w:spacing w:after="0"/>
        <w:jc w:val="both"/>
        <w:rPr>
          <w:rFonts w:ascii="Calibri" w:eastAsia="Arial" w:hAnsi="Calibri" w:cs="Calibri"/>
        </w:rPr>
      </w:pPr>
      <w:r w:rsidRPr="0012713E">
        <w:rPr>
          <w:rFonts w:ascii="Calibri" w:eastAsia="Arial" w:hAnsi="Calibri" w:cs="Calibri"/>
        </w:rPr>
        <w:t>zakazuje się lokalizacji budynków;</w:t>
      </w:r>
    </w:p>
    <w:p w14:paraId="659F43C2" w14:textId="720E910A" w:rsidR="002F6F83" w:rsidRPr="0012713E" w:rsidRDefault="002D6396" w:rsidP="00471D97">
      <w:pPr>
        <w:pStyle w:val="Textbody"/>
        <w:numPr>
          <w:ilvl w:val="1"/>
          <w:numId w:val="257"/>
        </w:numPr>
        <w:tabs>
          <w:tab w:val="left" w:pos="-2225"/>
        </w:tabs>
        <w:spacing w:after="0"/>
        <w:jc w:val="both"/>
        <w:rPr>
          <w:rFonts w:ascii="Calibri" w:hAnsi="Calibri" w:cs="Calibri"/>
        </w:rPr>
      </w:pPr>
      <w:r w:rsidRPr="0012713E">
        <w:rPr>
          <w:rFonts w:ascii="Calibri" w:hAnsi="Calibri" w:cs="Calibri"/>
        </w:rPr>
        <w:t>powierzchnia biologicznie czynna nie może być mniejsza niż 20%.</w:t>
      </w:r>
    </w:p>
    <w:p w14:paraId="29F746FD" w14:textId="77777777" w:rsidR="002F6F83" w:rsidRPr="0012713E" w:rsidRDefault="002F6F83">
      <w:pPr>
        <w:pStyle w:val="Textbody"/>
        <w:tabs>
          <w:tab w:val="left" w:pos="735"/>
        </w:tabs>
        <w:spacing w:after="0"/>
        <w:jc w:val="both"/>
        <w:rPr>
          <w:rFonts w:ascii="Calibri" w:hAnsi="Calibri" w:cs="Calibri"/>
        </w:rPr>
      </w:pPr>
    </w:p>
    <w:p w14:paraId="0E6B25C4" w14:textId="44234F6B"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1B4837" w:rsidRPr="0012713E">
        <w:rPr>
          <w:rFonts w:ascii="Calibri" w:hAnsi="Calibri" w:cs="Calibri"/>
        </w:rPr>
        <w:t>22</w:t>
      </w:r>
    </w:p>
    <w:p w14:paraId="3F94791D"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terenów oznaczonych symbolami A7U, A8U.</w:t>
      </w:r>
    </w:p>
    <w:p w14:paraId="3DF72E1E" w14:textId="77777777" w:rsidR="002F6F83" w:rsidRPr="0012713E" w:rsidRDefault="002D6396" w:rsidP="00471D97">
      <w:pPr>
        <w:pStyle w:val="Textbody"/>
        <w:numPr>
          <w:ilvl w:val="0"/>
          <w:numId w:val="258"/>
        </w:numPr>
        <w:tabs>
          <w:tab w:val="left" w:pos="-711"/>
        </w:tabs>
        <w:spacing w:after="0"/>
        <w:jc w:val="both"/>
        <w:rPr>
          <w:rFonts w:ascii="Calibri" w:hAnsi="Calibri" w:cs="Calibri"/>
        </w:rPr>
      </w:pPr>
      <w:r w:rsidRPr="0012713E">
        <w:rPr>
          <w:rFonts w:ascii="Calibri" w:hAnsi="Calibri" w:cs="Calibri"/>
        </w:rPr>
        <w:t>Przeznaczenie – tereny zabudowy usług nieuciążliwych.</w:t>
      </w:r>
    </w:p>
    <w:p w14:paraId="4EB113E8" w14:textId="20A1DB57" w:rsidR="002F6F83" w:rsidRPr="0012713E" w:rsidRDefault="002D6396" w:rsidP="00471D97">
      <w:pPr>
        <w:pStyle w:val="Textbody"/>
        <w:numPr>
          <w:ilvl w:val="0"/>
          <w:numId w:val="258"/>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zgodnie z §7</w:t>
      </w:r>
      <w:r w:rsidRPr="0012713E">
        <w:rPr>
          <w:rFonts w:ascii="Calibri" w:hAnsi="Calibri" w:cs="Calibri"/>
        </w:rPr>
        <w:t>):</w:t>
      </w:r>
    </w:p>
    <w:p w14:paraId="7A559168" w14:textId="33DF2831" w:rsidR="002F6F83" w:rsidRPr="0012713E" w:rsidRDefault="005E3769" w:rsidP="00471D97">
      <w:pPr>
        <w:pStyle w:val="Textbody"/>
        <w:numPr>
          <w:ilvl w:val="1"/>
          <w:numId w:val="258"/>
        </w:numPr>
        <w:tabs>
          <w:tab w:val="left" w:pos="-711"/>
        </w:tabs>
        <w:spacing w:after="0"/>
        <w:jc w:val="both"/>
        <w:rPr>
          <w:rFonts w:ascii="Calibri" w:hAnsi="Calibri" w:cs="Calibri"/>
        </w:rPr>
      </w:pPr>
      <w:r w:rsidRPr="0012713E">
        <w:rPr>
          <w:rFonts w:ascii="Calibri" w:hAnsi="Calibri" w:cs="Calibri"/>
        </w:rPr>
        <w:t xml:space="preserve">część terenu </w:t>
      </w:r>
      <w:r w:rsidR="002D6396" w:rsidRPr="0012713E">
        <w:rPr>
          <w:rFonts w:ascii="Calibri" w:hAnsi="Calibri" w:cs="Calibri"/>
        </w:rPr>
        <w:t>A8U znajduje się w</w:t>
      </w:r>
      <w:r w:rsidRPr="0012713E">
        <w:rPr>
          <w:rFonts w:ascii="Calibri" w:hAnsi="Calibri" w:cs="Calibri"/>
        </w:rPr>
        <w:t xml:space="preserve"> </w:t>
      </w:r>
      <w:r w:rsidR="002D6396" w:rsidRPr="0012713E">
        <w:rPr>
          <w:rFonts w:ascii="Calibri" w:hAnsi="Calibri" w:cs="Calibri"/>
        </w:rPr>
        <w:t>strefie ochrony konserwatorskiej archeologicznej.</w:t>
      </w:r>
    </w:p>
    <w:p w14:paraId="3FB832B9" w14:textId="77777777" w:rsidR="002F6F83" w:rsidRPr="0012713E" w:rsidRDefault="002D6396" w:rsidP="00471D97">
      <w:pPr>
        <w:pStyle w:val="Textbody"/>
        <w:numPr>
          <w:ilvl w:val="0"/>
          <w:numId w:val="258"/>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669906F3" w14:textId="0288CFC9" w:rsidR="00E42AA9" w:rsidRPr="0012713E" w:rsidRDefault="00E42AA9" w:rsidP="00471D97">
      <w:pPr>
        <w:pStyle w:val="Textbody"/>
        <w:numPr>
          <w:ilvl w:val="1"/>
          <w:numId w:val="258"/>
        </w:numPr>
        <w:tabs>
          <w:tab w:val="left" w:pos="-2225"/>
        </w:tabs>
        <w:spacing w:after="0"/>
        <w:jc w:val="both"/>
        <w:rPr>
          <w:rFonts w:ascii="Calibri" w:hAnsi="Calibri" w:cs="Calibri"/>
        </w:rPr>
      </w:pPr>
      <w:r w:rsidRPr="0012713E">
        <w:rPr>
          <w:rFonts w:ascii="Calibri" w:eastAsia="Arial" w:hAnsi="Calibri" w:cs="Calibri"/>
        </w:rPr>
        <w:t>maksymalna wysokość zabudowy do 10 m;</w:t>
      </w:r>
    </w:p>
    <w:p w14:paraId="28249349" w14:textId="6A2854FB" w:rsidR="000628DE" w:rsidRPr="0012713E" w:rsidRDefault="000628DE" w:rsidP="00471D97">
      <w:pPr>
        <w:pStyle w:val="Textbody"/>
        <w:numPr>
          <w:ilvl w:val="1"/>
          <w:numId w:val="258"/>
        </w:numPr>
        <w:tabs>
          <w:tab w:val="left" w:pos="-2225"/>
        </w:tabs>
        <w:spacing w:after="0"/>
        <w:jc w:val="both"/>
        <w:rPr>
          <w:rFonts w:ascii="Calibri" w:hAnsi="Calibri" w:cs="Calibri"/>
        </w:rPr>
      </w:pPr>
      <w:r w:rsidRPr="0012713E">
        <w:rPr>
          <w:rFonts w:ascii="Calibri" w:hAnsi="Calibri" w:cs="Calibri"/>
        </w:rPr>
        <w:t>maksymalna ilość kondygnacji nadziemnych: 2 z dopuszczeniem poddasza użytkowego w najwyższej kondygnacji</w:t>
      </w:r>
    </w:p>
    <w:p w14:paraId="187ECB6F" w14:textId="1315A783" w:rsidR="002F6F83" w:rsidRPr="0012713E" w:rsidRDefault="002D6396" w:rsidP="00471D97">
      <w:pPr>
        <w:pStyle w:val="Textbody"/>
        <w:numPr>
          <w:ilvl w:val="1"/>
          <w:numId w:val="258"/>
        </w:numPr>
        <w:tabs>
          <w:tab w:val="left" w:pos="-2225"/>
        </w:tabs>
        <w:spacing w:after="0"/>
        <w:jc w:val="both"/>
        <w:rPr>
          <w:rFonts w:ascii="Calibri" w:hAnsi="Calibri" w:cs="Calibri"/>
        </w:rPr>
      </w:pPr>
      <w:r w:rsidRPr="0012713E">
        <w:rPr>
          <w:rFonts w:ascii="Calibri" w:hAnsi="Calibri" w:cs="Calibri"/>
        </w:rPr>
        <w:t xml:space="preserve">intensywność zabudowy od </w:t>
      </w:r>
      <w:r w:rsidR="00FA1EFF" w:rsidRPr="0012713E">
        <w:rPr>
          <w:rFonts w:ascii="Calibri" w:hAnsi="Calibri" w:cs="Calibri"/>
        </w:rPr>
        <w:t xml:space="preserve">0,6 </w:t>
      </w:r>
      <w:r w:rsidRPr="0012713E">
        <w:rPr>
          <w:rFonts w:ascii="Calibri" w:hAnsi="Calibri" w:cs="Calibri"/>
        </w:rPr>
        <w:t xml:space="preserve">do </w:t>
      </w:r>
      <w:r w:rsidR="009E0314" w:rsidRPr="0012713E">
        <w:rPr>
          <w:rFonts w:ascii="Calibri" w:hAnsi="Calibri" w:cs="Calibri"/>
        </w:rPr>
        <w:t>2,7</w:t>
      </w:r>
      <w:r w:rsidRPr="0012713E">
        <w:rPr>
          <w:rFonts w:ascii="Calibri" w:hAnsi="Calibri" w:cs="Calibri"/>
        </w:rPr>
        <w:t>;</w:t>
      </w:r>
    </w:p>
    <w:p w14:paraId="55981049" w14:textId="2B5C8DB1" w:rsidR="00E42AA9" w:rsidRPr="0012713E" w:rsidRDefault="00E42AA9" w:rsidP="00471D97">
      <w:pPr>
        <w:pStyle w:val="Textbody"/>
        <w:numPr>
          <w:ilvl w:val="1"/>
          <w:numId w:val="258"/>
        </w:numPr>
        <w:tabs>
          <w:tab w:val="left" w:pos="-2225"/>
        </w:tabs>
        <w:spacing w:after="0"/>
        <w:jc w:val="both"/>
        <w:rPr>
          <w:rFonts w:ascii="Calibri" w:hAnsi="Calibri" w:cs="Calibri"/>
        </w:rPr>
      </w:pPr>
      <w:r w:rsidRPr="0012713E">
        <w:rPr>
          <w:rFonts w:ascii="Calibri" w:hAnsi="Calibri" w:cs="Calibri"/>
        </w:rPr>
        <w:t>maksymalna wielkość powierzchni zabudowy w stosunku do powierzchni działki 90%;</w:t>
      </w:r>
    </w:p>
    <w:p w14:paraId="534F2E33" w14:textId="40C7F98C" w:rsidR="002F6F83" w:rsidRPr="0012713E" w:rsidRDefault="00E42AA9" w:rsidP="00471D97">
      <w:pPr>
        <w:pStyle w:val="Textbody"/>
        <w:numPr>
          <w:ilvl w:val="1"/>
          <w:numId w:val="258"/>
        </w:numPr>
        <w:tabs>
          <w:tab w:val="left" w:pos="-2225"/>
        </w:tabs>
        <w:spacing w:after="0"/>
        <w:jc w:val="both"/>
        <w:rPr>
          <w:rFonts w:ascii="Calibri" w:hAnsi="Calibri" w:cs="Calibri"/>
        </w:rPr>
      </w:pPr>
      <w:r w:rsidRPr="0012713E">
        <w:rPr>
          <w:rFonts w:ascii="Calibri" w:hAnsi="Calibri" w:cs="Calibri"/>
        </w:rPr>
        <w:t>minimalny udział powierzchni biologicznie czynnej 1%</w:t>
      </w:r>
      <w:r w:rsidR="002D6396" w:rsidRPr="0012713E">
        <w:rPr>
          <w:rFonts w:ascii="Calibri" w:hAnsi="Calibri" w:cs="Calibri"/>
        </w:rPr>
        <w:t>;</w:t>
      </w:r>
    </w:p>
    <w:p w14:paraId="1FAC424E" w14:textId="77777777" w:rsidR="002F6F83" w:rsidRPr="0012713E" w:rsidRDefault="002D6396" w:rsidP="00471D97">
      <w:pPr>
        <w:pStyle w:val="Textbody"/>
        <w:numPr>
          <w:ilvl w:val="1"/>
          <w:numId w:val="258"/>
        </w:numPr>
        <w:tabs>
          <w:tab w:val="left" w:pos="-2225"/>
        </w:tabs>
        <w:spacing w:after="0"/>
        <w:jc w:val="both"/>
        <w:rPr>
          <w:rFonts w:ascii="Calibri" w:hAnsi="Calibri" w:cs="Calibri"/>
        </w:rPr>
      </w:pPr>
      <w:r w:rsidRPr="0012713E">
        <w:rPr>
          <w:rFonts w:ascii="Calibri" w:hAnsi="Calibri" w:cs="Calibri"/>
        </w:rPr>
        <w:t>nieprzekraczalne linie zabudowy jak na rysunku planu;</w:t>
      </w:r>
    </w:p>
    <w:p w14:paraId="5DFE0057" w14:textId="3DDDC8CD" w:rsidR="002F6F83" w:rsidRPr="0012713E" w:rsidRDefault="002D6396" w:rsidP="00471D97">
      <w:pPr>
        <w:pStyle w:val="Textbody"/>
        <w:numPr>
          <w:ilvl w:val="1"/>
          <w:numId w:val="258"/>
        </w:numPr>
        <w:tabs>
          <w:tab w:val="left" w:pos="-2225"/>
        </w:tabs>
        <w:spacing w:after="0"/>
        <w:jc w:val="both"/>
        <w:rPr>
          <w:rFonts w:ascii="Calibri" w:hAnsi="Calibri" w:cs="Calibri"/>
        </w:rPr>
      </w:pPr>
      <w:r w:rsidRPr="0012713E">
        <w:rPr>
          <w:rFonts w:ascii="Calibri" w:hAnsi="Calibri" w:cs="Calibri"/>
        </w:rPr>
        <w:t>dopuszcza się zmianę geometrii dachu na dwuspadowy o nachyleniu połaci od 25° do 45°,</w:t>
      </w:r>
      <w:r w:rsidR="00EE1BD9" w:rsidRPr="0012713E">
        <w:rPr>
          <w:rFonts w:ascii="Calibri" w:hAnsi="Calibri" w:cs="Calibri"/>
        </w:rPr>
        <w:t xml:space="preserve"> </w:t>
      </w:r>
      <w:r w:rsidRPr="0012713E">
        <w:rPr>
          <w:rFonts w:ascii="Calibri" w:hAnsi="Calibri" w:cs="Calibri"/>
        </w:rPr>
        <w:t>z pokryciem dachówką ceramiczną w kolorze ceglastej czerwieni.</w:t>
      </w:r>
    </w:p>
    <w:p w14:paraId="745FF726" w14:textId="77777777" w:rsidR="002F6F83" w:rsidRPr="0012713E" w:rsidRDefault="002F6F83">
      <w:pPr>
        <w:pStyle w:val="Textbody"/>
        <w:tabs>
          <w:tab w:val="left" w:pos="735"/>
        </w:tabs>
        <w:spacing w:after="0"/>
        <w:jc w:val="both"/>
        <w:rPr>
          <w:rFonts w:ascii="Calibri" w:hAnsi="Calibri" w:cs="Calibri"/>
        </w:rPr>
      </w:pPr>
    </w:p>
    <w:p w14:paraId="20995C13" w14:textId="4049B846"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1B4837" w:rsidRPr="0012713E">
        <w:rPr>
          <w:rFonts w:ascii="Calibri" w:hAnsi="Calibri" w:cs="Calibri"/>
        </w:rPr>
        <w:t>23</w:t>
      </w:r>
    </w:p>
    <w:p w14:paraId="366E14B4"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terenów oznaczonych symbolami A9MWU, A10MWU.</w:t>
      </w:r>
    </w:p>
    <w:p w14:paraId="381D0207" w14:textId="77777777" w:rsidR="002F6F83" w:rsidRPr="0012713E" w:rsidRDefault="002D6396" w:rsidP="00471D97">
      <w:pPr>
        <w:pStyle w:val="Textbody"/>
        <w:numPr>
          <w:ilvl w:val="0"/>
          <w:numId w:val="259"/>
        </w:numPr>
        <w:tabs>
          <w:tab w:val="left" w:pos="-711"/>
        </w:tabs>
        <w:spacing w:after="0"/>
        <w:jc w:val="both"/>
        <w:rPr>
          <w:rFonts w:ascii="Calibri" w:hAnsi="Calibri" w:cs="Calibri"/>
        </w:rPr>
      </w:pPr>
      <w:r w:rsidRPr="0012713E">
        <w:rPr>
          <w:rFonts w:ascii="Calibri" w:hAnsi="Calibri" w:cs="Calibri"/>
        </w:rPr>
        <w:t>Przeznaczenie – tereny zabudowy mieszkaniowej wielorodzinnej z usługami nieuciążliwymi.</w:t>
      </w:r>
    </w:p>
    <w:p w14:paraId="4BE388B4" w14:textId="4877F096" w:rsidR="002F6F83" w:rsidRPr="0012713E" w:rsidRDefault="002D6396" w:rsidP="00471D97">
      <w:pPr>
        <w:pStyle w:val="Textbody"/>
        <w:numPr>
          <w:ilvl w:val="0"/>
          <w:numId w:val="259"/>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zgodnie z §7</w:t>
      </w:r>
      <w:r w:rsidRPr="0012713E">
        <w:rPr>
          <w:rFonts w:ascii="Calibri" w:hAnsi="Calibri" w:cs="Calibri"/>
        </w:rPr>
        <w:t>):</w:t>
      </w:r>
    </w:p>
    <w:p w14:paraId="73004A23" w14:textId="796B8058" w:rsidR="002F6F83" w:rsidRPr="0012713E" w:rsidRDefault="002D6396" w:rsidP="00471D97">
      <w:pPr>
        <w:pStyle w:val="Textbody"/>
        <w:numPr>
          <w:ilvl w:val="1"/>
          <w:numId w:val="259"/>
        </w:numPr>
        <w:tabs>
          <w:tab w:val="left" w:pos="-711"/>
        </w:tabs>
        <w:spacing w:after="0"/>
        <w:jc w:val="both"/>
        <w:rPr>
          <w:rFonts w:ascii="Calibri" w:hAnsi="Calibri" w:cs="Calibri"/>
        </w:rPr>
      </w:pPr>
      <w:r w:rsidRPr="0012713E">
        <w:rPr>
          <w:rFonts w:ascii="Calibri" w:hAnsi="Calibri" w:cs="Calibri"/>
        </w:rPr>
        <w:t xml:space="preserve">na terenie A9MWU znajdują się budynki </w:t>
      </w:r>
      <w:r w:rsidR="0004082C" w:rsidRPr="0012713E">
        <w:rPr>
          <w:rFonts w:ascii="Calibri" w:hAnsi="Calibri" w:cs="Calibri"/>
        </w:rPr>
        <w:t xml:space="preserve">objęte </w:t>
      </w:r>
      <w:r w:rsidRPr="0012713E">
        <w:rPr>
          <w:rFonts w:ascii="Calibri" w:hAnsi="Calibri" w:cs="Calibri"/>
        </w:rPr>
        <w:t>ochroną na podstawie wpisu do rejestru zabytków;</w:t>
      </w:r>
    </w:p>
    <w:p w14:paraId="6D291E5E" w14:textId="77777777" w:rsidR="002F6F83" w:rsidRPr="0012713E" w:rsidRDefault="002D6396" w:rsidP="00471D97">
      <w:pPr>
        <w:pStyle w:val="Textbody"/>
        <w:numPr>
          <w:ilvl w:val="1"/>
          <w:numId w:val="259"/>
        </w:numPr>
        <w:tabs>
          <w:tab w:val="left" w:pos="-711"/>
        </w:tabs>
        <w:spacing w:after="0"/>
        <w:jc w:val="both"/>
        <w:rPr>
          <w:rFonts w:ascii="Calibri" w:hAnsi="Calibri" w:cs="Calibri"/>
        </w:rPr>
      </w:pPr>
      <w:r w:rsidRPr="0012713E">
        <w:rPr>
          <w:rFonts w:ascii="Calibri" w:hAnsi="Calibri" w:cs="Calibri"/>
        </w:rPr>
        <w:t>na terenach znajdują się budynki objęte ochroną na podstawie wpisu do ewidencji zabytków.</w:t>
      </w:r>
    </w:p>
    <w:p w14:paraId="5D7EED83" w14:textId="77777777" w:rsidR="002F6F83" w:rsidRPr="0012713E" w:rsidRDefault="002D6396" w:rsidP="00471D97">
      <w:pPr>
        <w:pStyle w:val="Textbody"/>
        <w:numPr>
          <w:ilvl w:val="0"/>
          <w:numId w:val="259"/>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7B35B109" w14:textId="69A70EAA" w:rsidR="001D24D4" w:rsidRPr="0012713E" w:rsidRDefault="001D24D4" w:rsidP="00471D97">
      <w:pPr>
        <w:pStyle w:val="Textbody"/>
        <w:numPr>
          <w:ilvl w:val="1"/>
          <w:numId w:val="259"/>
        </w:numPr>
        <w:tabs>
          <w:tab w:val="left" w:pos="-2225"/>
        </w:tabs>
        <w:spacing w:after="0"/>
        <w:jc w:val="both"/>
        <w:rPr>
          <w:rFonts w:ascii="Calibri" w:hAnsi="Calibri" w:cs="Calibri"/>
        </w:rPr>
      </w:pPr>
      <w:r w:rsidRPr="0012713E">
        <w:rPr>
          <w:rFonts w:ascii="Calibri" w:eastAsia="Arial" w:hAnsi="Calibri" w:cs="Calibri"/>
        </w:rPr>
        <w:t>maksymalna wysokość zabudowy do 14 m;</w:t>
      </w:r>
    </w:p>
    <w:p w14:paraId="696AB40C" w14:textId="2C27A35C" w:rsidR="002F6F83" w:rsidRPr="0012713E" w:rsidRDefault="002D6396" w:rsidP="00471D97">
      <w:pPr>
        <w:pStyle w:val="Textbody"/>
        <w:numPr>
          <w:ilvl w:val="1"/>
          <w:numId w:val="259"/>
        </w:numPr>
        <w:tabs>
          <w:tab w:val="left" w:pos="-2225"/>
        </w:tabs>
        <w:spacing w:after="0"/>
        <w:jc w:val="both"/>
        <w:rPr>
          <w:rFonts w:ascii="Calibri" w:hAnsi="Calibri" w:cs="Calibri"/>
        </w:rPr>
      </w:pPr>
      <w:r w:rsidRPr="0012713E">
        <w:rPr>
          <w:rFonts w:ascii="Calibri" w:hAnsi="Calibri" w:cs="Calibri"/>
        </w:rPr>
        <w:t>dla budynków (z wyłączeniem zabytkowych) obowiązują parametry:</w:t>
      </w:r>
    </w:p>
    <w:p w14:paraId="1EF9EFDC" w14:textId="3B2FAB11" w:rsidR="00F917C0" w:rsidRPr="0012713E" w:rsidRDefault="00E85C7C" w:rsidP="00471D97">
      <w:pPr>
        <w:pStyle w:val="Textbody"/>
        <w:numPr>
          <w:ilvl w:val="2"/>
          <w:numId w:val="259"/>
        </w:numPr>
        <w:tabs>
          <w:tab w:val="left" w:pos="-3739"/>
        </w:tabs>
        <w:spacing w:after="0"/>
        <w:jc w:val="both"/>
        <w:rPr>
          <w:rFonts w:ascii="Calibri" w:hAnsi="Calibri" w:cs="Calibri"/>
        </w:rPr>
      </w:pPr>
      <w:r w:rsidRPr="0012713E">
        <w:rPr>
          <w:rFonts w:ascii="Calibri" w:hAnsi="Calibri" w:cs="Calibri"/>
        </w:rPr>
        <w:lastRenderedPageBreak/>
        <w:t>maksymalna ilość kondygnacji nadziemnych:</w:t>
      </w:r>
      <w:r w:rsidR="00F917C0" w:rsidRPr="0012713E">
        <w:rPr>
          <w:rFonts w:ascii="Calibri" w:hAnsi="Calibri" w:cs="Calibri"/>
        </w:rPr>
        <w:t xml:space="preserve"> 3 z dopuszczeniem poddasza użytkowego w najwyższej kondygnacji,</w:t>
      </w:r>
    </w:p>
    <w:p w14:paraId="17AE4752" w14:textId="56AE63C0" w:rsidR="002F6F83" w:rsidRPr="0012713E" w:rsidRDefault="002D6396" w:rsidP="00471D97">
      <w:pPr>
        <w:pStyle w:val="Textbody"/>
        <w:numPr>
          <w:ilvl w:val="2"/>
          <w:numId w:val="259"/>
        </w:numPr>
        <w:tabs>
          <w:tab w:val="left" w:pos="-3739"/>
        </w:tabs>
        <w:spacing w:after="0"/>
        <w:jc w:val="both"/>
        <w:rPr>
          <w:rFonts w:ascii="Calibri" w:hAnsi="Calibri" w:cs="Calibri"/>
        </w:rPr>
      </w:pPr>
      <w:r w:rsidRPr="0012713E">
        <w:rPr>
          <w:rFonts w:ascii="Calibri" w:hAnsi="Calibri" w:cs="Calibri"/>
        </w:rPr>
        <w:t>dachy dwu lub wielospadowe kryte dachówką ceramiczną w kolorze ceglastej czerwieni</w:t>
      </w:r>
      <w:r w:rsidR="001D24D4" w:rsidRPr="0012713E">
        <w:rPr>
          <w:rFonts w:ascii="Calibri" w:hAnsi="Calibri" w:cs="Calibri"/>
        </w:rPr>
        <w:t xml:space="preserve"> o </w:t>
      </w:r>
      <w:r w:rsidRPr="0012713E">
        <w:rPr>
          <w:rFonts w:ascii="Calibri" w:hAnsi="Calibri" w:cs="Calibri"/>
        </w:rPr>
        <w:t>nachyleniu połaci  od 25° do 45°,</w:t>
      </w:r>
    </w:p>
    <w:p w14:paraId="13F2C45F" w14:textId="0F07BBB7" w:rsidR="002F6F83" w:rsidRPr="0012713E" w:rsidRDefault="002D6396" w:rsidP="00471D97">
      <w:pPr>
        <w:pStyle w:val="Textbody"/>
        <w:numPr>
          <w:ilvl w:val="2"/>
          <w:numId w:val="259"/>
        </w:numPr>
        <w:tabs>
          <w:tab w:val="left" w:pos="-3739"/>
        </w:tabs>
        <w:spacing w:after="0"/>
        <w:jc w:val="both"/>
        <w:rPr>
          <w:rFonts w:ascii="Calibri" w:hAnsi="Calibri" w:cs="Calibri"/>
        </w:rPr>
      </w:pPr>
      <w:r w:rsidRPr="0012713E">
        <w:rPr>
          <w:rFonts w:ascii="Calibri" w:hAnsi="Calibri" w:cs="Calibri"/>
        </w:rPr>
        <w:t xml:space="preserve">intensywność zabudowy, </w:t>
      </w:r>
      <w:r w:rsidR="00B06402" w:rsidRPr="0012713E">
        <w:rPr>
          <w:rFonts w:ascii="Calibri" w:hAnsi="Calibri" w:cs="Calibri"/>
        </w:rPr>
        <w:t>zgodnie z §9</w:t>
      </w:r>
      <w:r w:rsidR="00D13DC3" w:rsidRPr="0012713E">
        <w:rPr>
          <w:rFonts w:ascii="Calibri" w:hAnsi="Calibri" w:cs="Calibri"/>
        </w:rPr>
        <w:t xml:space="preserve"> ust. 1 pkt 3</w:t>
      </w:r>
      <w:r w:rsidRPr="0012713E">
        <w:rPr>
          <w:rFonts w:ascii="Calibri" w:hAnsi="Calibri" w:cs="Calibri"/>
        </w:rPr>
        <w:t>,</w:t>
      </w:r>
    </w:p>
    <w:p w14:paraId="2180275B" w14:textId="19A32652" w:rsidR="001D24D4" w:rsidRPr="0012713E" w:rsidRDefault="001D24D4" w:rsidP="00471D97">
      <w:pPr>
        <w:pStyle w:val="Textbody"/>
        <w:numPr>
          <w:ilvl w:val="2"/>
          <w:numId w:val="259"/>
        </w:numPr>
        <w:tabs>
          <w:tab w:val="left" w:pos="-3739"/>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0A4DA5" w:rsidRPr="0012713E">
        <w:rPr>
          <w:rFonts w:ascii="Calibri" w:hAnsi="Calibri" w:cs="Calibri"/>
        </w:rPr>
        <w:t>zgodnie z §9 ust. 1 pkt 5</w:t>
      </w:r>
      <w:r w:rsidRPr="0012713E">
        <w:rPr>
          <w:rFonts w:ascii="Calibri" w:hAnsi="Calibri" w:cs="Calibri"/>
        </w:rPr>
        <w:t>;</w:t>
      </w:r>
    </w:p>
    <w:p w14:paraId="63643119" w14:textId="76EC82BD" w:rsidR="002F6F83" w:rsidRPr="0012713E" w:rsidRDefault="002D6396" w:rsidP="00471D97">
      <w:pPr>
        <w:pStyle w:val="Textbody"/>
        <w:numPr>
          <w:ilvl w:val="2"/>
          <w:numId w:val="259"/>
        </w:numPr>
        <w:tabs>
          <w:tab w:val="left" w:pos="-3739"/>
        </w:tabs>
        <w:spacing w:after="0"/>
        <w:jc w:val="both"/>
        <w:rPr>
          <w:rFonts w:ascii="Calibri" w:hAnsi="Calibri" w:cs="Calibri"/>
        </w:rPr>
      </w:pPr>
      <w:r w:rsidRPr="0012713E">
        <w:rPr>
          <w:rFonts w:ascii="Calibri" w:hAnsi="Calibri" w:cs="Calibri"/>
        </w:rPr>
        <w:t xml:space="preserve">powierzchnia biologicznie czynna </w:t>
      </w:r>
      <w:r w:rsidR="00B06402" w:rsidRPr="0012713E">
        <w:rPr>
          <w:rFonts w:ascii="Calibri" w:hAnsi="Calibri" w:cs="Calibri"/>
        </w:rPr>
        <w:t>zgodnie z §9</w:t>
      </w:r>
      <w:r w:rsidR="00D13DC3" w:rsidRPr="0012713E">
        <w:rPr>
          <w:rFonts w:ascii="Calibri" w:hAnsi="Calibri" w:cs="Calibri"/>
        </w:rPr>
        <w:t xml:space="preserve"> ust. 1 pkt 4</w:t>
      </w:r>
      <w:r w:rsidRPr="0012713E">
        <w:rPr>
          <w:rFonts w:ascii="Calibri" w:hAnsi="Calibri" w:cs="Calibri"/>
        </w:rPr>
        <w:t>,</w:t>
      </w:r>
    </w:p>
    <w:p w14:paraId="15BC7BF4" w14:textId="77777777" w:rsidR="002F6F83" w:rsidRPr="0012713E" w:rsidRDefault="002D6396" w:rsidP="00471D97">
      <w:pPr>
        <w:pStyle w:val="Textbody"/>
        <w:numPr>
          <w:ilvl w:val="2"/>
          <w:numId w:val="259"/>
        </w:numPr>
        <w:tabs>
          <w:tab w:val="left" w:pos="-3739"/>
        </w:tabs>
        <w:spacing w:after="0"/>
        <w:jc w:val="both"/>
        <w:rPr>
          <w:rFonts w:ascii="Calibri" w:hAnsi="Calibri" w:cs="Calibri"/>
        </w:rPr>
      </w:pPr>
      <w:r w:rsidRPr="0012713E">
        <w:rPr>
          <w:rFonts w:ascii="Calibri" w:hAnsi="Calibri" w:cs="Calibri"/>
        </w:rPr>
        <w:t>zakazuje się lokalizacji budynków garażowych i gospodarczych,</w:t>
      </w:r>
    </w:p>
    <w:p w14:paraId="7AEBFA62" w14:textId="77777777" w:rsidR="002F6F83" w:rsidRPr="0012713E" w:rsidRDefault="002D6396" w:rsidP="00471D97">
      <w:pPr>
        <w:pStyle w:val="Textbody"/>
        <w:numPr>
          <w:ilvl w:val="2"/>
          <w:numId w:val="259"/>
        </w:numPr>
        <w:tabs>
          <w:tab w:val="left" w:pos="-3739"/>
        </w:tabs>
        <w:spacing w:after="0"/>
        <w:jc w:val="both"/>
        <w:rPr>
          <w:rFonts w:ascii="Calibri" w:hAnsi="Calibri" w:cs="Calibri"/>
        </w:rPr>
      </w:pPr>
      <w:r w:rsidRPr="0012713E">
        <w:rPr>
          <w:rFonts w:ascii="Calibri" w:hAnsi="Calibri" w:cs="Calibri"/>
        </w:rPr>
        <w:t>obowiązująca linia zabudowy dla terenu 9MWU jak na rysunku planu,</w:t>
      </w:r>
    </w:p>
    <w:p w14:paraId="49F16B07" w14:textId="77777777" w:rsidR="002F6F83" w:rsidRPr="0012713E" w:rsidRDefault="002D6396" w:rsidP="00471D97">
      <w:pPr>
        <w:pStyle w:val="Textbody"/>
        <w:numPr>
          <w:ilvl w:val="2"/>
          <w:numId w:val="259"/>
        </w:numPr>
        <w:tabs>
          <w:tab w:val="left" w:pos="-3739"/>
        </w:tabs>
        <w:spacing w:after="0"/>
        <w:jc w:val="both"/>
        <w:rPr>
          <w:rFonts w:ascii="Calibri" w:hAnsi="Calibri" w:cs="Calibri"/>
        </w:rPr>
      </w:pPr>
      <w:r w:rsidRPr="0012713E">
        <w:rPr>
          <w:rFonts w:ascii="Calibri" w:hAnsi="Calibri" w:cs="Calibri"/>
        </w:rPr>
        <w:t>obowiązująca linia zabudowy dla terenu 10MWU w pierzei drogi 03KDL (ulica Królewieckiej).</w:t>
      </w:r>
    </w:p>
    <w:p w14:paraId="2595FC1F" w14:textId="77777777" w:rsidR="002E023E" w:rsidRPr="0012713E" w:rsidRDefault="002E023E" w:rsidP="002E023E">
      <w:pPr>
        <w:pStyle w:val="Textbody"/>
        <w:tabs>
          <w:tab w:val="left" w:pos="735"/>
        </w:tabs>
        <w:spacing w:after="0"/>
        <w:jc w:val="center"/>
        <w:rPr>
          <w:rFonts w:asciiTheme="minorHAnsi" w:hAnsiTheme="minorHAnsi" w:cstheme="minorHAnsi"/>
        </w:rPr>
      </w:pPr>
      <w:r w:rsidRPr="0012713E">
        <w:rPr>
          <w:rFonts w:asciiTheme="minorHAnsi" w:hAnsiTheme="minorHAnsi" w:cstheme="minorHAnsi"/>
        </w:rPr>
        <w:t>§24</w:t>
      </w:r>
    </w:p>
    <w:p w14:paraId="05F5FF91" w14:textId="3FB14921" w:rsidR="002E023E" w:rsidRPr="0012713E" w:rsidRDefault="002E023E" w:rsidP="002E023E">
      <w:pPr>
        <w:pStyle w:val="Textbody"/>
        <w:tabs>
          <w:tab w:val="left" w:pos="735"/>
        </w:tabs>
        <w:spacing w:after="0"/>
        <w:jc w:val="both"/>
        <w:rPr>
          <w:rFonts w:asciiTheme="minorHAnsi" w:hAnsiTheme="minorHAnsi" w:cstheme="minorHAnsi"/>
        </w:rPr>
      </w:pPr>
      <w:r w:rsidRPr="0012713E">
        <w:rPr>
          <w:rFonts w:asciiTheme="minorHAnsi" w:hAnsiTheme="minorHAnsi" w:cstheme="minorHAnsi"/>
        </w:rPr>
        <w:t>Ustalenia dla terenu oznaczonego symbolem A11</w:t>
      </w:r>
      <w:r w:rsidR="008111D0" w:rsidRPr="0012713E">
        <w:rPr>
          <w:rFonts w:asciiTheme="minorHAnsi" w:hAnsiTheme="minorHAnsi" w:cstheme="minorHAnsi"/>
        </w:rPr>
        <w:t>aUS,</w:t>
      </w:r>
      <w:r w:rsidRPr="0012713E">
        <w:rPr>
          <w:rFonts w:asciiTheme="minorHAnsi" w:hAnsiTheme="minorHAnsi" w:cstheme="minorHAnsi"/>
        </w:rPr>
        <w:t>UTp.</w:t>
      </w:r>
    </w:p>
    <w:p w14:paraId="040684D0" w14:textId="73944C33" w:rsidR="00D37597" w:rsidRPr="0012713E" w:rsidRDefault="002E023E" w:rsidP="002E023E">
      <w:pPr>
        <w:pStyle w:val="Textbody"/>
        <w:numPr>
          <w:ilvl w:val="0"/>
          <w:numId w:val="260"/>
        </w:numPr>
        <w:tabs>
          <w:tab w:val="left" w:pos="-711"/>
        </w:tabs>
        <w:spacing w:after="0"/>
        <w:jc w:val="both"/>
        <w:rPr>
          <w:rFonts w:asciiTheme="minorHAnsi" w:hAnsiTheme="minorHAnsi" w:cstheme="minorHAnsi"/>
        </w:rPr>
      </w:pPr>
      <w:r w:rsidRPr="0012713E">
        <w:rPr>
          <w:rFonts w:asciiTheme="minorHAnsi" w:hAnsiTheme="minorHAnsi" w:cstheme="minorHAnsi"/>
        </w:rPr>
        <w:t>Przeznaczenie – teren sportu i rekreacji.</w:t>
      </w:r>
    </w:p>
    <w:p w14:paraId="48381805" w14:textId="12F78FA6" w:rsidR="00D37597" w:rsidRPr="0012713E" w:rsidRDefault="00D37597" w:rsidP="00D37597">
      <w:pPr>
        <w:pStyle w:val="Textbody"/>
        <w:numPr>
          <w:ilvl w:val="0"/>
          <w:numId w:val="260"/>
        </w:numPr>
        <w:tabs>
          <w:tab w:val="left" w:pos="-711"/>
        </w:tabs>
        <w:spacing w:after="0"/>
        <w:jc w:val="both"/>
        <w:rPr>
          <w:rFonts w:ascii="Calibri" w:hAnsi="Calibri" w:cs="Calibri"/>
        </w:rPr>
      </w:pPr>
      <w:r w:rsidRPr="0012713E">
        <w:rPr>
          <w:rFonts w:ascii="Calibri" w:hAnsi="Calibri" w:cs="Calibri"/>
        </w:rPr>
        <w:t>Dopuszcza się lokalizację budynków o funkcji usług turystycznych i gastronomii;</w:t>
      </w:r>
    </w:p>
    <w:p w14:paraId="0579DDC7" w14:textId="77777777" w:rsidR="002E023E" w:rsidRPr="0012713E" w:rsidRDefault="002E023E" w:rsidP="002E023E">
      <w:pPr>
        <w:pStyle w:val="Textbody"/>
        <w:numPr>
          <w:ilvl w:val="0"/>
          <w:numId w:val="260"/>
        </w:numPr>
        <w:tabs>
          <w:tab w:val="left" w:pos="567"/>
        </w:tabs>
        <w:spacing w:after="0"/>
        <w:jc w:val="both"/>
        <w:rPr>
          <w:rFonts w:asciiTheme="minorHAnsi" w:hAnsiTheme="minorHAnsi" w:cstheme="minorHAnsi"/>
        </w:rPr>
      </w:pPr>
      <w:r w:rsidRPr="0012713E">
        <w:rPr>
          <w:rFonts w:asciiTheme="minorHAnsi" w:hAnsiTheme="minorHAnsi" w:cstheme="minorHAnsi"/>
        </w:rPr>
        <w:t>Zasady kształtowania zabudowy i wskaźniki zagospodarowania terenu:</w:t>
      </w:r>
    </w:p>
    <w:p w14:paraId="2F3DCE06" w14:textId="2E3D6E4C" w:rsidR="002E023E" w:rsidRPr="0012713E" w:rsidRDefault="002E023E" w:rsidP="002E023E">
      <w:pPr>
        <w:pStyle w:val="Textbody"/>
        <w:numPr>
          <w:ilvl w:val="1"/>
          <w:numId w:val="260"/>
        </w:numPr>
        <w:tabs>
          <w:tab w:val="left" w:pos="-2960"/>
        </w:tabs>
        <w:spacing w:after="0"/>
        <w:jc w:val="both"/>
        <w:rPr>
          <w:rFonts w:asciiTheme="minorHAnsi" w:hAnsiTheme="minorHAnsi" w:cstheme="minorHAnsi"/>
        </w:rPr>
      </w:pPr>
      <w:r w:rsidRPr="0012713E">
        <w:rPr>
          <w:rFonts w:asciiTheme="minorHAnsi" w:eastAsia="Arial" w:hAnsiTheme="minorHAnsi" w:cstheme="minorHAnsi"/>
        </w:rPr>
        <w:t xml:space="preserve">maksymalna wysokość zabudowy do </w:t>
      </w:r>
      <w:r w:rsidR="000C6FE2" w:rsidRPr="0012713E">
        <w:rPr>
          <w:rFonts w:asciiTheme="minorHAnsi" w:eastAsia="Arial" w:hAnsiTheme="minorHAnsi" w:cstheme="minorHAnsi"/>
        </w:rPr>
        <w:t>1</w:t>
      </w:r>
      <w:r w:rsidR="00A25C76" w:rsidRPr="0012713E">
        <w:rPr>
          <w:rFonts w:asciiTheme="minorHAnsi" w:eastAsia="Arial" w:hAnsiTheme="minorHAnsi" w:cstheme="minorHAnsi"/>
        </w:rPr>
        <w:t>1</w:t>
      </w:r>
      <w:r w:rsidRPr="0012713E">
        <w:rPr>
          <w:rFonts w:asciiTheme="minorHAnsi" w:eastAsia="Arial" w:hAnsiTheme="minorHAnsi" w:cstheme="minorHAnsi"/>
        </w:rPr>
        <w:t xml:space="preserve"> m;</w:t>
      </w:r>
    </w:p>
    <w:p w14:paraId="71158586" w14:textId="2EB79032" w:rsidR="002E023E" w:rsidRPr="0012713E" w:rsidRDefault="002E023E" w:rsidP="002E023E">
      <w:pPr>
        <w:pStyle w:val="Textbody"/>
        <w:numPr>
          <w:ilvl w:val="1"/>
          <w:numId w:val="260"/>
        </w:numPr>
        <w:tabs>
          <w:tab w:val="left" w:pos="-2960"/>
        </w:tabs>
        <w:spacing w:after="0"/>
        <w:jc w:val="both"/>
        <w:rPr>
          <w:rFonts w:asciiTheme="minorHAnsi" w:hAnsiTheme="minorHAnsi" w:cstheme="minorHAnsi"/>
        </w:rPr>
      </w:pPr>
      <w:r w:rsidRPr="0012713E">
        <w:rPr>
          <w:rFonts w:asciiTheme="minorHAnsi" w:hAnsiTheme="minorHAnsi" w:cstheme="minorHAnsi"/>
        </w:rPr>
        <w:t xml:space="preserve">maksymalna ilość kondygnacji nadziemnych: </w:t>
      </w:r>
      <w:r w:rsidR="000C6FE2" w:rsidRPr="0012713E">
        <w:rPr>
          <w:rFonts w:asciiTheme="minorHAnsi" w:hAnsiTheme="minorHAnsi" w:cstheme="minorHAnsi"/>
        </w:rPr>
        <w:t>2</w:t>
      </w:r>
      <w:r w:rsidR="00E27A86" w:rsidRPr="0012713E">
        <w:rPr>
          <w:rFonts w:asciiTheme="minorHAnsi" w:hAnsiTheme="minorHAnsi" w:cstheme="minorHAnsi"/>
        </w:rPr>
        <w:t xml:space="preserve"> </w:t>
      </w:r>
      <w:r w:rsidR="00E27A86" w:rsidRPr="0012713E">
        <w:rPr>
          <w:rFonts w:ascii="Calibri" w:hAnsi="Calibri" w:cs="Calibri"/>
        </w:rPr>
        <w:t>z dopuszczeniem poddasza użytkowego w najwyższej kondygnacji</w:t>
      </w:r>
      <w:r w:rsidRPr="0012713E">
        <w:rPr>
          <w:rFonts w:asciiTheme="minorHAnsi" w:hAnsiTheme="minorHAnsi" w:cstheme="minorHAnsi"/>
        </w:rPr>
        <w:t>;</w:t>
      </w:r>
    </w:p>
    <w:p w14:paraId="43F896B7" w14:textId="69A8DBF1" w:rsidR="002E023E" w:rsidRPr="0012713E" w:rsidRDefault="002E023E" w:rsidP="002E023E">
      <w:pPr>
        <w:pStyle w:val="Textbody"/>
        <w:numPr>
          <w:ilvl w:val="1"/>
          <w:numId w:val="260"/>
        </w:numPr>
        <w:tabs>
          <w:tab w:val="left" w:pos="-2960"/>
        </w:tabs>
        <w:spacing w:after="0"/>
        <w:jc w:val="both"/>
        <w:rPr>
          <w:rFonts w:asciiTheme="minorHAnsi" w:hAnsiTheme="minorHAnsi" w:cstheme="minorHAnsi"/>
        </w:rPr>
      </w:pPr>
      <w:r w:rsidRPr="0012713E">
        <w:rPr>
          <w:rFonts w:asciiTheme="minorHAnsi" w:hAnsiTheme="minorHAnsi" w:cstheme="minorHAnsi"/>
        </w:rPr>
        <w:t xml:space="preserve">dachy dwu- lub wielospadowe o nachyleniu połaci </w:t>
      </w:r>
      <w:r w:rsidR="00A25C76" w:rsidRPr="0012713E">
        <w:rPr>
          <w:rFonts w:asciiTheme="minorHAnsi" w:hAnsiTheme="minorHAnsi" w:cstheme="minorHAnsi"/>
        </w:rPr>
        <w:t xml:space="preserve">od 33º </w:t>
      </w:r>
      <w:r w:rsidRPr="0012713E">
        <w:rPr>
          <w:rFonts w:asciiTheme="minorHAnsi" w:hAnsiTheme="minorHAnsi" w:cstheme="minorHAnsi"/>
        </w:rPr>
        <w:t>do 45º, kryte dachówką ceramiczną w kolorze ceglastej czerwieni;</w:t>
      </w:r>
    </w:p>
    <w:p w14:paraId="742A4084" w14:textId="13F9EB16" w:rsidR="000C6FE2" w:rsidRPr="0012713E" w:rsidRDefault="000C6FE2" w:rsidP="002E023E">
      <w:pPr>
        <w:pStyle w:val="Textbody"/>
        <w:numPr>
          <w:ilvl w:val="1"/>
          <w:numId w:val="260"/>
        </w:numPr>
        <w:tabs>
          <w:tab w:val="left" w:pos="-2960"/>
        </w:tabs>
        <w:spacing w:after="0"/>
        <w:jc w:val="both"/>
        <w:rPr>
          <w:rFonts w:asciiTheme="minorHAnsi" w:hAnsiTheme="minorHAnsi" w:cstheme="minorHAnsi"/>
        </w:rPr>
      </w:pPr>
      <w:r w:rsidRPr="0012713E">
        <w:rPr>
          <w:rFonts w:asciiTheme="minorHAnsi" w:hAnsiTheme="minorHAnsi" w:cstheme="minorHAnsi"/>
        </w:rPr>
        <w:t>dopuszcza się dachy płaskie;</w:t>
      </w:r>
    </w:p>
    <w:p w14:paraId="32BAB81B" w14:textId="1B3C2CF3" w:rsidR="002E023E" w:rsidRPr="0012713E" w:rsidRDefault="002E023E" w:rsidP="002E023E">
      <w:pPr>
        <w:pStyle w:val="Textbody"/>
        <w:numPr>
          <w:ilvl w:val="1"/>
          <w:numId w:val="260"/>
        </w:numPr>
        <w:tabs>
          <w:tab w:val="left" w:pos="-2960"/>
        </w:tabs>
        <w:spacing w:after="0"/>
        <w:jc w:val="both"/>
        <w:rPr>
          <w:rFonts w:asciiTheme="minorHAnsi" w:hAnsiTheme="minorHAnsi" w:cstheme="minorHAnsi"/>
        </w:rPr>
      </w:pPr>
      <w:r w:rsidRPr="0012713E">
        <w:rPr>
          <w:rFonts w:asciiTheme="minorHAnsi" w:hAnsiTheme="minorHAnsi" w:cstheme="minorHAnsi"/>
        </w:rPr>
        <w:t>intensywność zabudowy od 0</w:t>
      </w:r>
      <w:r w:rsidR="00E27A86" w:rsidRPr="0012713E">
        <w:rPr>
          <w:rFonts w:asciiTheme="minorHAnsi" w:hAnsiTheme="minorHAnsi" w:cstheme="minorHAnsi"/>
        </w:rPr>
        <w:t>,0</w:t>
      </w:r>
      <w:r w:rsidR="008111D0" w:rsidRPr="0012713E">
        <w:rPr>
          <w:rFonts w:asciiTheme="minorHAnsi" w:hAnsiTheme="minorHAnsi" w:cstheme="minorHAnsi"/>
        </w:rPr>
        <w:t>1</w:t>
      </w:r>
      <w:r w:rsidRPr="0012713E">
        <w:rPr>
          <w:rFonts w:asciiTheme="minorHAnsi" w:hAnsiTheme="minorHAnsi" w:cstheme="minorHAnsi"/>
        </w:rPr>
        <w:t xml:space="preserve"> do </w:t>
      </w:r>
      <w:r w:rsidR="00E27A86" w:rsidRPr="0012713E">
        <w:rPr>
          <w:rFonts w:asciiTheme="minorHAnsi" w:hAnsiTheme="minorHAnsi" w:cstheme="minorHAnsi"/>
        </w:rPr>
        <w:t>0,</w:t>
      </w:r>
      <w:r w:rsidR="00A25C76" w:rsidRPr="0012713E">
        <w:rPr>
          <w:rFonts w:asciiTheme="minorHAnsi" w:hAnsiTheme="minorHAnsi" w:cstheme="minorHAnsi"/>
        </w:rPr>
        <w:t>3</w:t>
      </w:r>
      <w:r w:rsidRPr="0012713E">
        <w:rPr>
          <w:rFonts w:asciiTheme="minorHAnsi" w:hAnsiTheme="minorHAnsi" w:cstheme="minorHAnsi"/>
        </w:rPr>
        <w:t>;</w:t>
      </w:r>
    </w:p>
    <w:p w14:paraId="4035C48B" w14:textId="6E9539D2" w:rsidR="002E023E" w:rsidRPr="0012713E" w:rsidRDefault="002E023E" w:rsidP="002E023E">
      <w:pPr>
        <w:pStyle w:val="Textbody"/>
        <w:numPr>
          <w:ilvl w:val="1"/>
          <w:numId w:val="260"/>
        </w:numPr>
        <w:tabs>
          <w:tab w:val="left" w:pos="-2960"/>
        </w:tabs>
        <w:spacing w:after="0"/>
        <w:jc w:val="both"/>
        <w:rPr>
          <w:rFonts w:asciiTheme="minorHAnsi" w:hAnsiTheme="minorHAnsi" w:cstheme="minorHAnsi"/>
        </w:rPr>
      </w:pPr>
      <w:r w:rsidRPr="0012713E">
        <w:rPr>
          <w:rFonts w:asciiTheme="minorHAnsi" w:hAnsiTheme="minorHAnsi" w:cstheme="minorHAnsi"/>
        </w:rPr>
        <w:t xml:space="preserve">maksymalna wielkość powierzchni zabudowy w stosunku do powierzchni działki </w:t>
      </w:r>
      <w:r w:rsidR="00A25C76" w:rsidRPr="0012713E">
        <w:rPr>
          <w:rFonts w:asciiTheme="minorHAnsi" w:hAnsiTheme="minorHAnsi" w:cstheme="minorHAnsi"/>
        </w:rPr>
        <w:t>10</w:t>
      </w:r>
      <w:r w:rsidRPr="0012713E">
        <w:rPr>
          <w:rFonts w:asciiTheme="minorHAnsi" w:hAnsiTheme="minorHAnsi" w:cstheme="minorHAnsi"/>
        </w:rPr>
        <w:t>%;</w:t>
      </w:r>
    </w:p>
    <w:p w14:paraId="69C1CF14" w14:textId="6DD81B6E" w:rsidR="002E023E" w:rsidRPr="0012713E" w:rsidRDefault="002E023E" w:rsidP="002E023E">
      <w:pPr>
        <w:pStyle w:val="Textbody"/>
        <w:numPr>
          <w:ilvl w:val="1"/>
          <w:numId w:val="260"/>
        </w:numPr>
        <w:tabs>
          <w:tab w:val="left" w:pos="-2960"/>
        </w:tabs>
        <w:spacing w:after="0"/>
        <w:jc w:val="both"/>
        <w:rPr>
          <w:rFonts w:asciiTheme="minorHAnsi" w:hAnsiTheme="minorHAnsi" w:cstheme="minorHAnsi"/>
        </w:rPr>
      </w:pPr>
      <w:r w:rsidRPr="0012713E">
        <w:rPr>
          <w:rFonts w:asciiTheme="minorHAnsi" w:hAnsiTheme="minorHAnsi" w:cstheme="minorHAnsi"/>
        </w:rPr>
        <w:t xml:space="preserve">minimalny udział powierzchni biologicznie czynnej </w:t>
      </w:r>
      <w:r w:rsidR="00A25C76" w:rsidRPr="0012713E">
        <w:rPr>
          <w:rFonts w:asciiTheme="minorHAnsi" w:hAnsiTheme="minorHAnsi" w:cstheme="minorHAnsi"/>
        </w:rPr>
        <w:t>7</w:t>
      </w:r>
      <w:r w:rsidRPr="0012713E">
        <w:rPr>
          <w:rFonts w:asciiTheme="minorHAnsi" w:hAnsiTheme="minorHAnsi" w:cstheme="minorHAnsi"/>
        </w:rPr>
        <w:t>0%;</w:t>
      </w:r>
    </w:p>
    <w:p w14:paraId="4DA3B4E6" w14:textId="77777777" w:rsidR="002F6F83" w:rsidRPr="0012713E" w:rsidRDefault="002F6F83">
      <w:pPr>
        <w:pStyle w:val="Textbody"/>
        <w:tabs>
          <w:tab w:val="left" w:pos="735"/>
        </w:tabs>
        <w:spacing w:after="0"/>
        <w:jc w:val="both"/>
        <w:rPr>
          <w:rFonts w:ascii="Calibri" w:hAnsi="Calibri" w:cs="Calibri"/>
        </w:rPr>
      </w:pPr>
    </w:p>
    <w:p w14:paraId="1C5FAEBA" w14:textId="16A14B9E"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25</w:t>
      </w:r>
    </w:p>
    <w:p w14:paraId="1DBEE0E0" w14:textId="3171172F"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symbolem A11MWU.</w:t>
      </w:r>
    </w:p>
    <w:p w14:paraId="3EC5B9E8" w14:textId="1536424B" w:rsidR="002F6F83" w:rsidRPr="0012713E" w:rsidRDefault="002D6396" w:rsidP="0012713E">
      <w:pPr>
        <w:pStyle w:val="Textbody"/>
        <w:numPr>
          <w:ilvl w:val="0"/>
          <w:numId w:val="477"/>
        </w:numPr>
        <w:tabs>
          <w:tab w:val="left" w:pos="-711"/>
        </w:tabs>
        <w:spacing w:after="0"/>
        <w:jc w:val="both"/>
        <w:rPr>
          <w:rFonts w:ascii="Calibri" w:hAnsi="Calibri" w:cs="Calibri"/>
        </w:rPr>
      </w:pPr>
      <w:r w:rsidRPr="0012713E">
        <w:rPr>
          <w:rFonts w:ascii="Calibri" w:hAnsi="Calibri" w:cs="Calibri"/>
        </w:rPr>
        <w:t>Przeznaczenie – tereny zabudowy mieszkaniowej wielorodz</w:t>
      </w:r>
      <w:r w:rsidR="00110685" w:rsidRPr="0012713E">
        <w:rPr>
          <w:rFonts w:ascii="Calibri" w:hAnsi="Calibri" w:cs="Calibri"/>
        </w:rPr>
        <w:t>innej z usługami nieuciążliwymi</w:t>
      </w:r>
      <w:r w:rsidRPr="0012713E">
        <w:rPr>
          <w:rFonts w:ascii="Calibri" w:hAnsi="Calibri" w:cs="Calibri"/>
        </w:rPr>
        <w:t>.</w:t>
      </w:r>
    </w:p>
    <w:p w14:paraId="3F65955B" w14:textId="3B812665" w:rsidR="00465E30" w:rsidRPr="0012713E" w:rsidRDefault="00465E30" w:rsidP="0012713E">
      <w:pPr>
        <w:pStyle w:val="Textbody"/>
        <w:numPr>
          <w:ilvl w:val="0"/>
          <w:numId w:val="477"/>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(zgodnie z §7):</w:t>
      </w:r>
    </w:p>
    <w:p w14:paraId="0905BF9D" w14:textId="05DBE666" w:rsidR="00465E30" w:rsidRPr="0012713E" w:rsidRDefault="00465E30" w:rsidP="0012713E">
      <w:pPr>
        <w:pStyle w:val="Textbody"/>
        <w:numPr>
          <w:ilvl w:val="1"/>
          <w:numId w:val="477"/>
        </w:numPr>
        <w:tabs>
          <w:tab w:val="left" w:pos="-711"/>
        </w:tabs>
        <w:spacing w:after="0"/>
        <w:jc w:val="both"/>
        <w:rPr>
          <w:rFonts w:ascii="Calibri" w:hAnsi="Calibri" w:cs="Calibri"/>
        </w:rPr>
      </w:pPr>
      <w:r w:rsidRPr="0012713E">
        <w:rPr>
          <w:rFonts w:ascii="Calibri" w:hAnsi="Calibri" w:cs="Calibri"/>
        </w:rPr>
        <w:t>na terenie znajduje się budynek objęty ochroną na podstawie wpisu do ewidencji zabytków.</w:t>
      </w:r>
    </w:p>
    <w:p w14:paraId="0149B179" w14:textId="7BA0FF16" w:rsidR="00A23695" w:rsidRPr="0012713E" w:rsidRDefault="00A23695" w:rsidP="0012713E">
      <w:pPr>
        <w:pStyle w:val="Textbody"/>
        <w:numPr>
          <w:ilvl w:val="0"/>
          <w:numId w:val="477"/>
        </w:numPr>
        <w:tabs>
          <w:tab w:val="left" w:pos="-711"/>
        </w:tabs>
        <w:spacing w:after="0"/>
        <w:jc w:val="both"/>
        <w:rPr>
          <w:rFonts w:ascii="Calibri" w:hAnsi="Calibri" w:cs="Calibri"/>
        </w:rPr>
      </w:pPr>
      <w:r w:rsidRPr="0012713E">
        <w:rPr>
          <w:rFonts w:ascii="Calibri" w:hAnsi="Calibri" w:cs="Calibri"/>
        </w:rPr>
        <w:t>Przeznaczenie dopuszczalne – teren zabudowy usług turystycznych</w:t>
      </w:r>
      <w:r w:rsidR="00C90E8D" w:rsidRPr="0012713E">
        <w:rPr>
          <w:rFonts w:ascii="Calibri" w:hAnsi="Calibri" w:cs="Calibri"/>
        </w:rPr>
        <w:t>.</w:t>
      </w:r>
    </w:p>
    <w:p w14:paraId="4279CC87" w14:textId="77777777" w:rsidR="002F6F83" w:rsidRPr="0012713E" w:rsidRDefault="002D6396" w:rsidP="0012713E">
      <w:pPr>
        <w:pStyle w:val="Textbody"/>
        <w:numPr>
          <w:ilvl w:val="0"/>
          <w:numId w:val="477"/>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4B801D3C" w14:textId="0A242D93" w:rsidR="003C21D9" w:rsidRPr="0012713E" w:rsidRDefault="003C21D9" w:rsidP="0012713E">
      <w:pPr>
        <w:pStyle w:val="Textbody"/>
        <w:numPr>
          <w:ilvl w:val="1"/>
          <w:numId w:val="477"/>
        </w:numPr>
        <w:tabs>
          <w:tab w:val="left" w:pos="-3739"/>
        </w:tabs>
        <w:spacing w:after="0"/>
        <w:jc w:val="both"/>
        <w:rPr>
          <w:rFonts w:ascii="Calibri" w:hAnsi="Calibri" w:cs="Calibri"/>
        </w:rPr>
      </w:pPr>
      <w:r w:rsidRPr="0012713E">
        <w:rPr>
          <w:rFonts w:ascii="Calibri" w:eastAsia="Arial" w:hAnsi="Calibri" w:cs="Calibri"/>
        </w:rPr>
        <w:t>maksymalna wysokość zabudowy do 16 m;</w:t>
      </w:r>
    </w:p>
    <w:p w14:paraId="14AE2FDD" w14:textId="7567B3CA" w:rsidR="00F917C0" w:rsidRPr="0012713E" w:rsidRDefault="00E85C7C" w:rsidP="0012713E">
      <w:pPr>
        <w:pStyle w:val="Textbody"/>
        <w:numPr>
          <w:ilvl w:val="1"/>
          <w:numId w:val="477"/>
        </w:numPr>
        <w:tabs>
          <w:tab w:val="left" w:pos="-3739"/>
        </w:tabs>
        <w:spacing w:after="0"/>
        <w:jc w:val="both"/>
        <w:rPr>
          <w:rFonts w:ascii="Calibri" w:hAnsi="Calibri" w:cs="Calibri"/>
        </w:rPr>
      </w:pPr>
      <w:r w:rsidRPr="0012713E">
        <w:rPr>
          <w:rFonts w:ascii="Calibri" w:hAnsi="Calibri" w:cs="Calibri"/>
        </w:rPr>
        <w:t>maksymalna ilość kondygnacji nadziemnych:</w:t>
      </w:r>
      <w:r w:rsidR="00F917C0" w:rsidRPr="0012713E">
        <w:rPr>
          <w:rFonts w:ascii="Calibri" w:hAnsi="Calibri" w:cs="Calibri"/>
        </w:rPr>
        <w:t xml:space="preserve"> 3 z dopuszczeniem poddasza użytkowego w najwyższej kondygnacji;</w:t>
      </w:r>
    </w:p>
    <w:p w14:paraId="23D0015D" w14:textId="6955EB2C" w:rsidR="002F6F83" w:rsidRPr="0012713E" w:rsidRDefault="002D6396" w:rsidP="0012713E">
      <w:pPr>
        <w:pStyle w:val="Textbody"/>
        <w:numPr>
          <w:ilvl w:val="1"/>
          <w:numId w:val="477"/>
        </w:numPr>
        <w:tabs>
          <w:tab w:val="left" w:pos="-3739"/>
        </w:tabs>
        <w:spacing w:after="0"/>
        <w:jc w:val="both"/>
        <w:rPr>
          <w:rFonts w:ascii="Calibri" w:hAnsi="Calibri" w:cs="Calibri"/>
        </w:rPr>
      </w:pPr>
      <w:r w:rsidRPr="0012713E">
        <w:rPr>
          <w:rFonts w:ascii="Calibri" w:hAnsi="Calibri" w:cs="Calibri"/>
        </w:rPr>
        <w:t>dachy dwu- lub wielospadowe o nachyleniu połaci do 45°, kryte dachówką ceramiczną</w:t>
      </w:r>
      <w:r w:rsidR="007C1E56" w:rsidRPr="0012713E">
        <w:rPr>
          <w:rFonts w:ascii="Calibri" w:hAnsi="Calibri" w:cs="Calibri"/>
        </w:rPr>
        <w:t xml:space="preserve"> </w:t>
      </w:r>
      <w:r w:rsidRPr="0012713E">
        <w:rPr>
          <w:rFonts w:ascii="Calibri" w:hAnsi="Calibri" w:cs="Calibri"/>
        </w:rPr>
        <w:t>w kolorze ceglastej czerwieni;</w:t>
      </w:r>
    </w:p>
    <w:p w14:paraId="7DD11B88" w14:textId="13CC9A43" w:rsidR="002F6F83" w:rsidRPr="0012713E" w:rsidRDefault="002D6396" w:rsidP="0012713E">
      <w:pPr>
        <w:pStyle w:val="Textbody"/>
        <w:numPr>
          <w:ilvl w:val="1"/>
          <w:numId w:val="477"/>
        </w:numPr>
        <w:tabs>
          <w:tab w:val="left" w:pos="-3739"/>
        </w:tabs>
        <w:spacing w:after="0"/>
        <w:jc w:val="both"/>
        <w:rPr>
          <w:rFonts w:ascii="Calibri" w:hAnsi="Calibri" w:cs="Calibri"/>
        </w:rPr>
      </w:pPr>
      <w:r w:rsidRPr="0012713E">
        <w:rPr>
          <w:rFonts w:ascii="Calibri" w:hAnsi="Calibri" w:cs="Calibri"/>
        </w:rPr>
        <w:t xml:space="preserve">intensywność zabudowy, </w:t>
      </w:r>
      <w:r w:rsidR="00B06402" w:rsidRPr="0012713E">
        <w:rPr>
          <w:rFonts w:ascii="Calibri" w:hAnsi="Calibri" w:cs="Calibri"/>
        </w:rPr>
        <w:t>zgodnie z §9</w:t>
      </w:r>
      <w:r w:rsidR="00D13DC3" w:rsidRPr="0012713E">
        <w:rPr>
          <w:rFonts w:ascii="Calibri" w:hAnsi="Calibri" w:cs="Calibri"/>
        </w:rPr>
        <w:t xml:space="preserve"> ust. 1 pkt 3</w:t>
      </w:r>
      <w:r w:rsidRPr="0012713E">
        <w:rPr>
          <w:rFonts w:ascii="Calibri" w:hAnsi="Calibri" w:cs="Calibri"/>
        </w:rPr>
        <w:t>;</w:t>
      </w:r>
    </w:p>
    <w:p w14:paraId="2C501323" w14:textId="4E59CE5D" w:rsidR="003C21D9" w:rsidRPr="0012713E" w:rsidRDefault="003C21D9" w:rsidP="0012713E">
      <w:pPr>
        <w:pStyle w:val="Textbody"/>
        <w:numPr>
          <w:ilvl w:val="1"/>
          <w:numId w:val="477"/>
        </w:numPr>
        <w:tabs>
          <w:tab w:val="left" w:pos="-3739"/>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0A4DA5" w:rsidRPr="0012713E">
        <w:rPr>
          <w:rFonts w:ascii="Calibri" w:hAnsi="Calibri" w:cs="Calibri"/>
        </w:rPr>
        <w:t>zgodnie z §9 ust. 1 pkt 5</w:t>
      </w:r>
      <w:r w:rsidRPr="0012713E">
        <w:rPr>
          <w:rFonts w:ascii="Calibri" w:hAnsi="Calibri" w:cs="Calibri"/>
        </w:rPr>
        <w:t>;</w:t>
      </w:r>
    </w:p>
    <w:p w14:paraId="5A1A2CF0" w14:textId="1FF77232" w:rsidR="002F6F83" w:rsidRPr="0012713E" w:rsidRDefault="002D6396" w:rsidP="0012713E">
      <w:pPr>
        <w:pStyle w:val="Textbody"/>
        <w:numPr>
          <w:ilvl w:val="1"/>
          <w:numId w:val="477"/>
        </w:numPr>
        <w:tabs>
          <w:tab w:val="left" w:pos="-3739"/>
        </w:tabs>
        <w:spacing w:after="0"/>
        <w:jc w:val="both"/>
        <w:rPr>
          <w:rFonts w:ascii="Calibri" w:hAnsi="Calibri" w:cs="Calibri"/>
        </w:rPr>
      </w:pPr>
      <w:r w:rsidRPr="0012713E">
        <w:rPr>
          <w:rFonts w:ascii="Calibri" w:hAnsi="Calibri" w:cs="Calibri"/>
        </w:rPr>
        <w:t xml:space="preserve">powierzchnia biologicznie czynna </w:t>
      </w:r>
      <w:r w:rsidR="00D13DC3" w:rsidRPr="0012713E">
        <w:rPr>
          <w:rFonts w:ascii="Calibri" w:hAnsi="Calibri" w:cs="Calibri"/>
        </w:rPr>
        <w:t>zgodnie z §</w:t>
      </w:r>
      <w:r w:rsidR="001C3897" w:rsidRPr="0012713E">
        <w:rPr>
          <w:rFonts w:ascii="Calibri" w:hAnsi="Calibri" w:cs="Calibri"/>
        </w:rPr>
        <w:t>9</w:t>
      </w:r>
      <w:r w:rsidR="00D13DC3" w:rsidRPr="0012713E">
        <w:rPr>
          <w:rFonts w:ascii="Calibri" w:hAnsi="Calibri" w:cs="Calibri"/>
        </w:rPr>
        <w:t xml:space="preserve"> ust. 1 pkt 4</w:t>
      </w:r>
      <w:r w:rsidRPr="0012713E">
        <w:rPr>
          <w:rFonts w:ascii="Calibri" w:hAnsi="Calibri" w:cs="Calibri"/>
        </w:rPr>
        <w:t>;</w:t>
      </w:r>
    </w:p>
    <w:p w14:paraId="393AC8D5" w14:textId="77777777" w:rsidR="002F6F83" w:rsidRPr="0012713E" w:rsidRDefault="002D6396" w:rsidP="0012713E">
      <w:pPr>
        <w:pStyle w:val="Textbody"/>
        <w:numPr>
          <w:ilvl w:val="1"/>
          <w:numId w:val="477"/>
        </w:numPr>
        <w:tabs>
          <w:tab w:val="left" w:pos="-3739"/>
        </w:tabs>
        <w:spacing w:after="0"/>
        <w:jc w:val="both"/>
        <w:rPr>
          <w:rFonts w:ascii="Calibri" w:hAnsi="Calibri" w:cs="Calibri"/>
        </w:rPr>
      </w:pPr>
      <w:r w:rsidRPr="0012713E">
        <w:rPr>
          <w:rFonts w:ascii="Calibri" w:hAnsi="Calibri" w:cs="Calibri"/>
        </w:rPr>
        <w:t>nieprzekraczalna linia zabudowy 6,0 m od drogi pieszo-rowerowej 01KXR.</w:t>
      </w:r>
    </w:p>
    <w:p w14:paraId="1F375E76" w14:textId="77777777" w:rsidR="002F6F83" w:rsidRPr="0012713E" w:rsidRDefault="002F6F83">
      <w:pPr>
        <w:pStyle w:val="Textbody"/>
        <w:tabs>
          <w:tab w:val="left" w:pos="735"/>
        </w:tabs>
        <w:spacing w:after="0"/>
        <w:jc w:val="both"/>
        <w:rPr>
          <w:rFonts w:ascii="Calibri" w:hAnsi="Calibri" w:cs="Calibri"/>
        </w:rPr>
      </w:pPr>
    </w:p>
    <w:p w14:paraId="2A2F887F" w14:textId="1491EE68"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26</w:t>
      </w:r>
    </w:p>
    <w:p w14:paraId="7C942961"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symbolem A12UMW.</w:t>
      </w:r>
    </w:p>
    <w:p w14:paraId="5B0465BF" w14:textId="717E235E" w:rsidR="002F6F83" w:rsidRPr="0012713E" w:rsidRDefault="002D6396" w:rsidP="00471D97">
      <w:pPr>
        <w:pStyle w:val="Textbody"/>
        <w:numPr>
          <w:ilvl w:val="0"/>
          <w:numId w:val="261"/>
        </w:numPr>
        <w:tabs>
          <w:tab w:val="left" w:pos="-711"/>
        </w:tabs>
        <w:spacing w:after="0"/>
        <w:jc w:val="both"/>
        <w:rPr>
          <w:rFonts w:ascii="Calibri" w:hAnsi="Calibri" w:cs="Calibri"/>
        </w:rPr>
      </w:pPr>
      <w:r w:rsidRPr="0012713E">
        <w:rPr>
          <w:rFonts w:ascii="Calibri" w:hAnsi="Calibri" w:cs="Calibri"/>
        </w:rPr>
        <w:lastRenderedPageBreak/>
        <w:t>Przeznaczenie – teren zabudowy usługowej</w:t>
      </w:r>
      <w:r w:rsidR="001D7248" w:rsidRPr="0012713E">
        <w:rPr>
          <w:rFonts w:ascii="Calibri" w:hAnsi="Calibri" w:cs="Calibri"/>
        </w:rPr>
        <w:t xml:space="preserve"> nieuciążliwej</w:t>
      </w:r>
      <w:r w:rsidRPr="0012713E">
        <w:rPr>
          <w:rFonts w:ascii="Calibri" w:hAnsi="Calibri" w:cs="Calibri"/>
        </w:rPr>
        <w:t xml:space="preserve"> z dopuszczeniem zabudowy mieszkaniowej wielorodzinnej.</w:t>
      </w:r>
    </w:p>
    <w:p w14:paraId="52C045CC" w14:textId="77777777" w:rsidR="002F6F83" w:rsidRPr="0012713E" w:rsidRDefault="002D6396" w:rsidP="00471D97">
      <w:pPr>
        <w:pStyle w:val="Textbody"/>
        <w:numPr>
          <w:ilvl w:val="0"/>
          <w:numId w:val="261"/>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7B1CEAB7" w14:textId="76CD5AFB" w:rsidR="003C21D9" w:rsidRPr="0012713E" w:rsidRDefault="003C21D9" w:rsidP="00471D97">
      <w:pPr>
        <w:pStyle w:val="Textbody"/>
        <w:numPr>
          <w:ilvl w:val="1"/>
          <w:numId w:val="261"/>
        </w:numPr>
        <w:tabs>
          <w:tab w:val="left" w:pos="-2225"/>
        </w:tabs>
        <w:spacing w:after="0"/>
        <w:jc w:val="both"/>
        <w:rPr>
          <w:rFonts w:ascii="Calibri" w:hAnsi="Calibri" w:cs="Calibri"/>
        </w:rPr>
      </w:pPr>
      <w:r w:rsidRPr="0012713E">
        <w:rPr>
          <w:rFonts w:ascii="Calibri" w:eastAsia="Arial" w:hAnsi="Calibri" w:cs="Calibri"/>
        </w:rPr>
        <w:t>maksymalna wysokość zabudowy do 9 m;</w:t>
      </w:r>
    </w:p>
    <w:p w14:paraId="4F7C3F41" w14:textId="2EA39F93" w:rsidR="00F917C0" w:rsidRPr="0012713E" w:rsidRDefault="00E85C7C" w:rsidP="00471D97">
      <w:pPr>
        <w:pStyle w:val="Textbody"/>
        <w:numPr>
          <w:ilvl w:val="1"/>
          <w:numId w:val="261"/>
        </w:numPr>
        <w:tabs>
          <w:tab w:val="left" w:pos="-2225"/>
        </w:tabs>
        <w:spacing w:after="0"/>
        <w:jc w:val="both"/>
        <w:rPr>
          <w:rFonts w:ascii="Calibri" w:hAnsi="Calibri" w:cs="Calibri"/>
        </w:rPr>
      </w:pPr>
      <w:r w:rsidRPr="0012713E">
        <w:rPr>
          <w:rFonts w:ascii="Calibri" w:hAnsi="Calibri" w:cs="Calibri"/>
        </w:rPr>
        <w:t>maksymalna ilość kondygnacji nadziemnych:</w:t>
      </w:r>
      <w:r w:rsidR="00F917C0" w:rsidRPr="0012713E">
        <w:rPr>
          <w:rFonts w:ascii="Calibri" w:hAnsi="Calibri" w:cs="Calibri"/>
        </w:rPr>
        <w:t xml:space="preserve"> 2 z dopuszczeniem poddasza użytkowego w najwyższej kondygnacji;</w:t>
      </w:r>
    </w:p>
    <w:p w14:paraId="5660BE2D" w14:textId="77777777" w:rsidR="002F6F83" w:rsidRPr="0012713E" w:rsidRDefault="002D6396" w:rsidP="00471D97">
      <w:pPr>
        <w:pStyle w:val="Textbody"/>
        <w:numPr>
          <w:ilvl w:val="1"/>
          <w:numId w:val="261"/>
        </w:numPr>
        <w:tabs>
          <w:tab w:val="left" w:pos="-2225"/>
        </w:tabs>
        <w:spacing w:after="0"/>
        <w:jc w:val="both"/>
        <w:rPr>
          <w:rFonts w:ascii="Calibri" w:hAnsi="Calibri" w:cs="Calibri"/>
        </w:rPr>
      </w:pPr>
      <w:r w:rsidRPr="0012713E">
        <w:rPr>
          <w:rFonts w:ascii="Calibri" w:hAnsi="Calibri" w:cs="Calibri"/>
        </w:rPr>
        <w:t>dachy dwuspadowe o nachyleniu połaci od 25° do 45°, kryte dachówką ceramiczną w kolorze ceglastej czerwieni;</w:t>
      </w:r>
    </w:p>
    <w:p w14:paraId="586CA95A" w14:textId="51BF9781" w:rsidR="002F6F83" w:rsidRPr="0012713E" w:rsidRDefault="002D6396" w:rsidP="00471D97">
      <w:pPr>
        <w:pStyle w:val="Textbody"/>
        <w:numPr>
          <w:ilvl w:val="1"/>
          <w:numId w:val="261"/>
        </w:numPr>
        <w:tabs>
          <w:tab w:val="left" w:pos="-3739"/>
        </w:tabs>
        <w:spacing w:after="0"/>
        <w:jc w:val="both"/>
        <w:rPr>
          <w:rFonts w:ascii="Calibri" w:hAnsi="Calibri" w:cs="Calibri"/>
        </w:rPr>
      </w:pPr>
      <w:r w:rsidRPr="0012713E">
        <w:rPr>
          <w:rFonts w:ascii="Calibri" w:hAnsi="Calibri" w:cs="Calibri"/>
        </w:rPr>
        <w:t xml:space="preserve">intensywność zabudowy, </w:t>
      </w:r>
      <w:r w:rsidR="00B06402" w:rsidRPr="0012713E">
        <w:rPr>
          <w:rFonts w:ascii="Calibri" w:hAnsi="Calibri" w:cs="Calibri"/>
        </w:rPr>
        <w:t>zgodnie z §9</w:t>
      </w:r>
      <w:r w:rsidR="00D13DC3" w:rsidRPr="0012713E">
        <w:rPr>
          <w:rFonts w:ascii="Calibri" w:hAnsi="Calibri" w:cs="Calibri"/>
        </w:rPr>
        <w:t xml:space="preserve"> ust. 1 pkt 3</w:t>
      </w:r>
      <w:r w:rsidRPr="0012713E">
        <w:rPr>
          <w:rFonts w:ascii="Calibri" w:hAnsi="Calibri" w:cs="Calibri"/>
        </w:rPr>
        <w:t>;</w:t>
      </w:r>
    </w:p>
    <w:p w14:paraId="3DFFD215" w14:textId="427433C6" w:rsidR="003C21D9" w:rsidRPr="0012713E" w:rsidRDefault="003C21D9" w:rsidP="00471D97">
      <w:pPr>
        <w:pStyle w:val="Textbody"/>
        <w:numPr>
          <w:ilvl w:val="1"/>
          <w:numId w:val="261"/>
        </w:numPr>
        <w:tabs>
          <w:tab w:val="left" w:pos="-3739"/>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0A4DA5" w:rsidRPr="0012713E">
        <w:rPr>
          <w:rFonts w:ascii="Calibri" w:hAnsi="Calibri" w:cs="Calibri"/>
        </w:rPr>
        <w:t>zgodnie z §9 ust. 1 pkt 5</w:t>
      </w:r>
      <w:r w:rsidRPr="0012713E">
        <w:rPr>
          <w:rFonts w:ascii="Calibri" w:hAnsi="Calibri" w:cs="Calibri"/>
        </w:rPr>
        <w:t>;</w:t>
      </w:r>
    </w:p>
    <w:p w14:paraId="5BA9B5D7" w14:textId="32481D13" w:rsidR="002F6F83" w:rsidRPr="0012713E" w:rsidRDefault="002D6396" w:rsidP="00471D97">
      <w:pPr>
        <w:pStyle w:val="Textbody"/>
        <w:numPr>
          <w:ilvl w:val="1"/>
          <w:numId w:val="261"/>
        </w:numPr>
        <w:tabs>
          <w:tab w:val="left" w:pos="-3739"/>
        </w:tabs>
        <w:spacing w:after="0"/>
        <w:jc w:val="both"/>
        <w:rPr>
          <w:rFonts w:ascii="Calibri" w:hAnsi="Calibri" w:cs="Calibri"/>
          <w:b/>
          <w:bCs/>
        </w:rPr>
      </w:pPr>
      <w:r w:rsidRPr="0012713E">
        <w:rPr>
          <w:rFonts w:ascii="Calibri" w:hAnsi="Calibri" w:cs="Calibri"/>
        </w:rPr>
        <w:t xml:space="preserve">powierzchnia biologicznie czynna </w:t>
      </w:r>
      <w:r w:rsidR="00D13DC3" w:rsidRPr="0012713E">
        <w:rPr>
          <w:rFonts w:ascii="Calibri" w:hAnsi="Calibri" w:cs="Calibri"/>
        </w:rPr>
        <w:t>zgodnie z §</w:t>
      </w:r>
      <w:r w:rsidR="001C3897" w:rsidRPr="0012713E">
        <w:rPr>
          <w:rFonts w:ascii="Calibri" w:hAnsi="Calibri" w:cs="Calibri"/>
        </w:rPr>
        <w:t>9</w:t>
      </w:r>
      <w:r w:rsidR="00D13DC3" w:rsidRPr="0012713E">
        <w:rPr>
          <w:rFonts w:ascii="Calibri" w:hAnsi="Calibri" w:cs="Calibri"/>
        </w:rPr>
        <w:t xml:space="preserve"> ust. 1 pkt 4</w:t>
      </w:r>
      <w:r w:rsidRPr="0012713E">
        <w:rPr>
          <w:rFonts w:ascii="Calibri" w:hAnsi="Calibri" w:cs="Calibri"/>
        </w:rPr>
        <w:t>.</w:t>
      </w:r>
    </w:p>
    <w:p w14:paraId="18B1D246" w14:textId="77777777" w:rsidR="002F6F83" w:rsidRPr="0012713E" w:rsidRDefault="002F6F83">
      <w:pPr>
        <w:pStyle w:val="Textbody"/>
        <w:tabs>
          <w:tab w:val="left" w:pos="735"/>
        </w:tabs>
        <w:spacing w:after="0"/>
        <w:jc w:val="both"/>
        <w:rPr>
          <w:rFonts w:ascii="Calibri" w:hAnsi="Calibri" w:cs="Calibri"/>
        </w:rPr>
      </w:pPr>
    </w:p>
    <w:p w14:paraId="78DC80BF" w14:textId="6352A8D5"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27</w:t>
      </w:r>
    </w:p>
    <w:p w14:paraId="3E441DDE"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terenów oznaczonych symbolami A13MUS, A14MUS, A15MUS.</w:t>
      </w:r>
    </w:p>
    <w:p w14:paraId="563A9880" w14:textId="77777777" w:rsidR="002F6F83" w:rsidRPr="0012713E" w:rsidRDefault="002D6396" w:rsidP="00471D97">
      <w:pPr>
        <w:pStyle w:val="Textbody"/>
        <w:numPr>
          <w:ilvl w:val="0"/>
          <w:numId w:val="262"/>
        </w:numPr>
        <w:tabs>
          <w:tab w:val="left" w:pos="-711"/>
        </w:tabs>
        <w:spacing w:after="0"/>
        <w:jc w:val="both"/>
        <w:rPr>
          <w:rFonts w:ascii="Calibri" w:hAnsi="Calibri" w:cs="Calibri"/>
        </w:rPr>
      </w:pPr>
      <w:r w:rsidRPr="0012713E">
        <w:rPr>
          <w:rFonts w:ascii="Calibri" w:hAnsi="Calibri" w:cs="Calibri"/>
        </w:rPr>
        <w:t>Przeznaczenie – tereny zabudowy śródmiejskiej.</w:t>
      </w:r>
    </w:p>
    <w:p w14:paraId="20F951F3" w14:textId="363B9424" w:rsidR="002F6F83" w:rsidRPr="0012713E" w:rsidRDefault="002D6396" w:rsidP="00471D97">
      <w:pPr>
        <w:pStyle w:val="Textbody"/>
        <w:numPr>
          <w:ilvl w:val="0"/>
          <w:numId w:val="262"/>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zgodnie z §7</w:t>
      </w:r>
      <w:r w:rsidRPr="0012713E">
        <w:rPr>
          <w:rFonts w:ascii="Calibri" w:hAnsi="Calibri" w:cs="Calibri"/>
        </w:rPr>
        <w:t>):</w:t>
      </w:r>
    </w:p>
    <w:p w14:paraId="17C99CE3" w14:textId="77777777" w:rsidR="002F6F83" w:rsidRPr="0012713E" w:rsidRDefault="002D6396" w:rsidP="00471D97">
      <w:pPr>
        <w:pStyle w:val="Textbody"/>
        <w:numPr>
          <w:ilvl w:val="1"/>
          <w:numId w:val="262"/>
        </w:numPr>
        <w:tabs>
          <w:tab w:val="left" w:pos="-711"/>
        </w:tabs>
        <w:spacing w:after="0"/>
        <w:jc w:val="both"/>
        <w:rPr>
          <w:rFonts w:ascii="Calibri" w:hAnsi="Calibri" w:cs="Calibri"/>
        </w:rPr>
      </w:pPr>
      <w:r w:rsidRPr="0012713E">
        <w:rPr>
          <w:rFonts w:ascii="Calibri" w:hAnsi="Calibri" w:cs="Calibri"/>
        </w:rPr>
        <w:t>część terenu A15MUS znajduje się na obszarze wpisanym do rejestru zabytków;</w:t>
      </w:r>
    </w:p>
    <w:p w14:paraId="2C94807D" w14:textId="77777777" w:rsidR="002F6F83" w:rsidRPr="0012713E" w:rsidRDefault="002D6396" w:rsidP="00471D97">
      <w:pPr>
        <w:pStyle w:val="Textbody"/>
        <w:numPr>
          <w:ilvl w:val="1"/>
          <w:numId w:val="262"/>
        </w:numPr>
        <w:tabs>
          <w:tab w:val="left" w:pos="-711"/>
        </w:tabs>
        <w:spacing w:after="0"/>
        <w:jc w:val="both"/>
        <w:rPr>
          <w:rFonts w:ascii="Calibri" w:hAnsi="Calibri" w:cs="Calibri"/>
        </w:rPr>
      </w:pPr>
      <w:r w:rsidRPr="0012713E">
        <w:rPr>
          <w:rFonts w:ascii="Calibri" w:hAnsi="Calibri" w:cs="Calibri"/>
        </w:rPr>
        <w:t>tereny A14MUS i A15MUS znajdują się w strefie ochrony konserwatorskiej archeologicznej;</w:t>
      </w:r>
    </w:p>
    <w:p w14:paraId="581214F3" w14:textId="77777777" w:rsidR="002F6F83" w:rsidRPr="0012713E" w:rsidRDefault="002D6396" w:rsidP="00471D97">
      <w:pPr>
        <w:pStyle w:val="Textbody"/>
        <w:numPr>
          <w:ilvl w:val="1"/>
          <w:numId w:val="262"/>
        </w:numPr>
        <w:tabs>
          <w:tab w:val="left" w:pos="-711"/>
        </w:tabs>
        <w:spacing w:after="0"/>
        <w:jc w:val="both"/>
        <w:rPr>
          <w:rFonts w:ascii="Calibri" w:hAnsi="Calibri" w:cs="Calibri"/>
        </w:rPr>
      </w:pPr>
      <w:r w:rsidRPr="0012713E">
        <w:rPr>
          <w:rFonts w:ascii="Calibri" w:hAnsi="Calibri" w:cs="Calibri"/>
        </w:rPr>
        <w:t>na terenach A14MUS i A15MUS znajdują się budynki objęte ochroną na podstawie wpisu do rejestru zabytków;</w:t>
      </w:r>
    </w:p>
    <w:p w14:paraId="48BA8A70" w14:textId="77777777" w:rsidR="002F6F83" w:rsidRPr="0012713E" w:rsidRDefault="002D6396" w:rsidP="00471D97">
      <w:pPr>
        <w:pStyle w:val="Textbody"/>
        <w:numPr>
          <w:ilvl w:val="1"/>
          <w:numId w:val="262"/>
        </w:numPr>
        <w:tabs>
          <w:tab w:val="left" w:pos="-711"/>
        </w:tabs>
        <w:spacing w:after="0"/>
        <w:jc w:val="both"/>
        <w:rPr>
          <w:rFonts w:ascii="Calibri" w:hAnsi="Calibri" w:cs="Calibri"/>
        </w:rPr>
      </w:pPr>
      <w:r w:rsidRPr="0012713E">
        <w:rPr>
          <w:rFonts w:ascii="Calibri" w:hAnsi="Calibri" w:cs="Calibri"/>
        </w:rPr>
        <w:t>na terenach A13MUS, A14MUS i A15MUS znajdują się budynki objęte ochroną na podstawie wpisu do ewidencji zabytków.</w:t>
      </w:r>
    </w:p>
    <w:p w14:paraId="375DD490" w14:textId="77777777" w:rsidR="002F6F83" w:rsidRPr="0012713E" w:rsidRDefault="002D6396" w:rsidP="00471D97">
      <w:pPr>
        <w:pStyle w:val="Textbody"/>
        <w:numPr>
          <w:ilvl w:val="0"/>
          <w:numId w:val="262"/>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0BC505AE" w14:textId="50E2ACA1" w:rsidR="003C21D9" w:rsidRPr="0012713E" w:rsidRDefault="003C21D9" w:rsidP="00471D97">
      <w:pPr>
        <w:pStyle w:val="Textbody"/>
        <w:numPr>
          <w:ilvl w:val="1"/>
          <w:numId w:val="262"/>
        </w:numPr>
        <w:tabs>
          <w:tab w:val="left" w:pos="-2225"/>
        </w:tabs>
        <w:spacing w:after="0"/>
        <w:jc w:val="both"/>
        <w:rPr>
          <w:rFonts w:ascii="Calibri" w:hAnsi="Calibri" w:cs="Calibri"/>
        </w:rPr>
      </w:pPr>
      <w:r w:rsidRPr="0012713E">
        <w:rPr>
          <w:rFonts w:ascii="Calibri" w:eastAsia="Arial" w:hAnsi="Calibri" w:cs="Calibri"/>
        </w:rPr>
        <w:t xml:space="preserve">maksymalna wysokość zabudowy </w:t>
      </w:r>
      <w:r w:rsidR="00166412" w:rsidRPr="0012713E">
        <w:rPr>
          <w:rFonts w:ascii="Calibri" w:hAnsi="Calibri" w:cs="Calibri"/>
        </w:rPr>
        <w:t>w pierzei ulicy Królewieckiej</w:t>
      </w:r>
      <w:r w:rsidR="00166412" w:rsidRPr="0012713E">
        <w:rPr>
          <w:rFonts w:ascii="Calibri" w:eastAsia="Arial" w:hAnsi="Calibri" w:cs="Calibri"/>
        </w:rPr>
        <w:t xml:space="preserve"> </w:t>
      </w:r>
      <w:r w:rsidRPr="0012713E">
        <w:rPr>
          <w:rFonts w:ascii="Calibri" w:eastAsia="Arial" w:hAnsi="Calibri" w:cs="Calibri"/>
        </w:rPr>
        <w:t>do 14 m;</w:t>
      </w:r>
    </w:p>
    <w:p w14:paraId="230572E2" w14:textId="11E8E19A" w:rsidR="00166412" w:rsidRPr="0012713E" w:rsidRDefault="00166412" w:rsidP="00166412">
      <w:pPr>
        <w:pStyle w:val="Textbody"/>
        <w:numPr>
          <w:ilvl w:val="1"/>
          <w:numId w:val="262"/>
        </w:numPr>
        <w:tabs>
          <w:tab w:val="left" w:pos="-2225"/>
        </w:tabs>
        <w:spacing w:after="0"/>
        <w:jc w:val="both"/>
        <w:rPr>
          <w:rFonts w:ascii="Calibri" w:hAnsi="Calibri" w:cs="Calibri"/>
        </w:rPr>
      </w:pPr>
      <w:r w:rsidRPr="0012713E">
        <w:rPr>
          <w:rFonts w:ascii="Calibri" w:eastAsia="Arial" w:hAnsi="Calibri" w:cs="Calibri"/>
        </w:rPr>
        <w:t xml:space="preserve">maksymalna wysokość zabudowy </w:t>
      </w:r>
      <w:r w:rsidRPr="0012713E">
        <w:rPr>
          <w:rFonts w:ascii="Calibri" w:hAnsi="Calibri" w:cs="Calibri"/>
        </w:rPr>
        <w:t>w głębi terenu na terenie A15MUS</w:t>
      </w:r>
      <w:r w:rsidRPr="0012713E">
        <w:rPr>
          <w:rFonts w:ascii="Calibri" w:eastAsia="Arial" w:hAnsi="Calibri" w:cs="Calibri"/>
        </w:rPr>
        <w:t xml:space="preserve"> do 10 m;</w:t>
      </w:r>
    </w:p>
    <w:p w14:paraId="25B0650A" w14:textId="7C44EF54" w:rsidR="002F6F83" w:rsidRPr="0012713E" w:rsidRDefault="002D6396" w:rsidP="00471D97">
      <w:pPr>
        <w:pStyle w:val="Textbody"/>
        <w:numPr>
          <w:ilvl w:val="1"/>
          <w:numId w:val="262"/>
        </w:numPr>
        <w:tabs>
          <w:tab w:val="left" w:pos="-2225"/>
        </w:tabs>
        <w:spacing w:after="0"/>
        <w:jc w:val="both"/>
        <w:rPr>
          <w:rFonts w:ascii="Calibri" w:hAnsi="Calibri" w:cs="Calibri"/>
        </w:rPr>
      </w:pPr>
      <w:r w:rsidRPr="0012713E">
        <w:rPr>
          <w:rFonts w:ascii="Calibri" w:hAnsi="Calibri" w:cs="Calibri"/>
        </w:rPr>
        <w:t>dla budynków (z wyłączeniem zabytkowych) obowiązują parametry:</w:t>
      </w:r>
    </w:p>
    <w:p w14:paraId="6A8423F6" w14:textId="498C4CD4" w:rsidR="000A39D0" w:rsidRPr="0012713E" w:rsidRDefault="000A39D0" w:rsidP="00471D97">
      <w:pPr>
        <w:pStyle w:val="Textbody"/>
        <w:numPr>
          <w:ilvl w:val="2"/>
          <w:numId w:val="262"/>
        </w:numPr>
        <w:tabs>
          <w:tab w:val="left" w:pos="-3739"/>
        </w:tabs>
        <w:spacing w:after="0"/>
        <w:jc w:val="both"/>
        <w:rPr>
          <w:rFonts w:ascii="Calibri" w:hAnsi="Calibri" w:cs="Calibri"/>
        </w:rPr>
      </w:pPr>
      <w:r w:rsidRPr="0012713E">
        <w:rPr>
          <w:rFonts w:ascii="Calibri" w:hAnsi="Calibri" w:cs="Calibri"/>
        </w:rPr>
        <w:t>maksymalna ilość kondygnacji</w:t>
      </w:r>
      <w:r w:rsidR="000628DE" w:rsidRPr="0012713E">
        <w:rPr>
          <w:rFonts w:ascii="Calibri" w:hAnsi="Calibri" w:cs="Calibri"/>
        </w:rPr>
        <w:t xml:space="preserve"> nadziemnych</w:t>
      </w:r>
      <w:r w:rsidRPr="0012713E">
        <w:rPr>
          <w:rFonts w:ascii="Calibri" w:hAnsi="Calibri" w:cs="Calibri"/>
        </w:rPr>
        <w:t xml:space="preserve"> dla budynków w pierzei ulicy Królewieckiej: 3 z dopuszczeniem poddasza użytkowego w najwyższej kondygnacji,</w:t>
      </w:r>
    </w:p>
    <w:p w14:paraId="659819C2" w14:textId="7357C8A7" w:rsidR="000A39D0" w:rsidRPr="0012713E" w:rsidRDefault="000A39D0" w:rsidP="00471D97">
      <w:pPr>
        <w:pStyle w:val="Textbody"/>
        <w:numPr>
          <w:ilvl w:val="2"/>
          <w:numId w:val="262"/>
        </w:numPr>
        <w:tabs>
          <w:tab w:val="left" w:pos="-3739"/>
        </w:tabs>
        <w:spacing w:after="0"/>
        <w:jc w:val="both"/>
        <w:rPr>
          <w:rFonts w:ascii="Calibri" w:hAnsi="Calibri" w:cs="Calibri"/>
        </w:rPr>
      </w:pPr>
      <w:r w:rsidRPr="0012713E">
        <w:rPr>
          <w:rFonts w:ascii="Calibri" w:hAnsi="Calibri" w:cs="Calibri"/>
        </w:rPr>
        <w:t>maksymalna ilość kondygnacji</w:t>
      </w:r>
      <w:r w:rsidR="000628DE" w:rsidRPr="0012713E">
        <w:rPr>
          <w:rFonts w:ascii="Calibri" w:hAnsi="Calibri" w:cs="Calibri"/>
        </w:rPr>
        <w:t xml:space="preserve"> nadziemnych</w:t>
      </w:r>
      <w:r w:rsidRPr="0012713E">
        <w:rPr>
          <w:rFonts w:ascii="Calibri" w:hAnsi="Calibri" w:cs="Calibri"/>
        </w:rPr>
        <w:t xml:space="preserve"> w głębi terenu na terenie A15MUS: 2 z dopuszczeniem poddasza użytkowego w najwyższej kondygnacji,</w:t>
      </w:r>
    </w:p>
    <w:p w14:paraId="5BC1B7B4" w14:textId="74BED587" w:rsidR="002F6F83" w:rsidRPr="0012713E" w:rsidRDefault="002D6396" w:rsidP="00471D97">
      <w:pPr>
        <w:pStyle w:val="Textbody"/>
        <w:numPr>
          <w:ilvl w:val="2"/>
          <w:numId w:val="262"/>
        </w:numPr>
        <w:tabs>
          <w:tab w:val="left" w:pos="-3739"/>
        </w:tabs>
        <w:spacing w:after="0"/>
        <w:jc w:val="both"/>
        <w:rPr>
          <w:rFonts w:ascii="Calibri" w:hAnsi="Calibri" w:cs="Calibri"/>
        </w:rPr>
      </w:pPr>
      <w:r w:rsidRPr="0012713E">
        <w:rPr>
          <w:rFonts w:ascii="Calibri" w:hAnsi="Calibri" w:cs="Calibri"/>
        </w:rPr>
        <w:t>dachy symetryczne, dwu- lub wielospadowe, o nachyleniu połaci od 25° do 45°</w:t>
      </w:r>
      <w:r w:rsidR="007C1E56" w:rsidRPr="0012713E">
        <w:rPr>
          <w:rFonts w:ascii="Calibri" w:hAnsi="Calibri" w:cs="Calibri"/>
        </w:rPr>
        <w:t xml:space="preserve"> </w:t>
      </w:r>
      <w:r w:rsidRPr="0012713E">
        <w:rPr>
          <w:rFonts w:ascii="Calibri" w:hAnsi="Calibri" w:cs="Calibri"/>
        </w:rPr>
        <w:t>z dopuszczeniem dachów mansardowych, kryte dachówką ceramiczną w kolorze ceglastej czerwieni;</w:t>
      </w:r>
    </w:p>
    <w:p w14:paraId="31B15E44" w14:textId="3B16A3F1" w:rsidR="002F6F83" w:rsidRPr="0012713E" w:rsidRDefault="002D6396" w:rsidP="00471D97">
      <w:pPr>
        <w:pStyle w:val="Textbody"/>
        <w:numPr>
          <w:ilvl w:val="1"/>
          <w:numId w:val="262"/>
        </w:numPr>
        <w:tabs>
          <w:tab w:val="left" w:pos="-3739"/>
        </w:tabs>
        <w:spacing w:after="0"/>
        <w:jc w:val="both"/>
        <w:rPr>
          <w:rFonts w:ascii="Calibri" w:hAnsi="Calibri" w:cs="Calibri"/>
        </w:rPr>
      </w:pPr>
      <w:r w:rsidRPr="0012713E">
        <w:rPr>
          <w:rFonts w:ascii="Calibri" w:hAnsi="Calibri" w:cs="Calibri"/>
        </w:rPr>
        <w:t xml:space="preserve">zakazuje się lokalizacji nowych </w:t>
      </w:r>
      <w:r w:rsidR="00063D10" w:rsidRPr="0012713E">
        <w:rPr>
          <w:rFonts w:ascii="Calibri" w:hAnsi="Calibri" w:cs="Calibri"/>
        </w:rPr>
        <w:t>garaży i budynków gospodarczych;</w:t>
      </w:r>
    </w:p>
    <w:p w14:paraId="74AE0CCC" w14:textId="04641BEB" w:rsidR="002F6F83" w:rsidRPr="0012713E" w:rsidRDefault="002D6396" w:rsidP="00471D97">
      <w:pPr>
        <w:pStyle w:val="Textbody"/>
        <w:numPr>
          <w:ilvl w:val="1"/>
          <w:numId w:val="262"/>
        </w:numPr>
        <w:tabs>
          <w:tab w:val="left" w:pos="-3739"/>
        </w:tabs>
        <w:spacing w:after="0"/>
        <w:jc w:val="both"/>
        <w:rPr>
          <w:rFonts w:ascii="Calibri" w:hAnsi="Calibri" w:cs="Calibri"/>
        </w:rPr>
      </w:pPr>
      <w:r w:rsidRPr="0012713E">
        <w:rPr>
          <w:rFonts w:ascii="Calibri" w:hAnsi="Calibri" w:cs="Calibri"/>
        </w:rPr>
        <w:t>obowiązująca linia zabudowy w pierzei drogi 03KDL, pozostałe nieprzekraczalne linie jak</w:t>
      </w:r>
      <w:r w:rsidR="007C1E56" w:rsidRPr="0012713E">
        <w:rPr>
          <w:rFonts w:ascii="Calibri" w:hAnsi="Calibri" w:cs="Calibri"/>
        </w:rPr>
        <w:t xml:space="preserve"> </w:t>
      </w:r>
      <w:r w:rsidR="00063D10" w:rsidRPr="0012713E">
        <w:rPr>
          <w:rFonts w:ascii="Calibri" w:hAnsi="Calibri" w:cs="Calibri"/>
        </w:rPr>
        <w:t>na rysunku planu;</w:t>
      </w:r>
    </w:p>
    <w:p w14:paraId="542DE638" w14:textId="78DEA000" w:rsidR="002F6F83" w:rsidRPr="0012713E" w:rsidRDefault="002D6396" w:rsidP="00471D97">
      <w:pPr>
        <w:pStyle w:val="Textbody"/>
        <w:numPr>
          <w:ilvl w:val="1"/>
          <w:numId w:val="262"/>
        </w:numPr>
        <w:tabs>
          <w:tab w:val="left" w:pos="-3739"/>
        </w:tabs>
        <w:spacing w:after="0"/>
        <w:jc w:val="both"/>
        <w:rPr>
          <w:rFonts w:ascii="Calibri" w:hAnsi="Calibri" w:cs="Calibri"/>
        </w:rPr>
      </w:pPr>
      <w:r w:rsidRPr="0012713E">
        <w:rPr>
          <w:rFonts w:ascii="Calibri" w:hAnsi="Calibri" w:cs="Calibri"/>
        </w:rPr>
        <w:t xml:space="preserve">intensywność zabudowy, </w:t>
      </w:r>
      <w:r w:rsidR="00B06402" w:rsidRPr="0012713E">
        <w:rPr>
          <w:rFonts w:ascii="Calibri" w:hAnsi="Calibri" w:cs="Calibri"/>
        </w:rPr>
        <w:t>zgodnie z §9</w:t>
      </w:r>
      <w:r w:rsidR="00D13DC3" w:rsidRPr="0012713E">
        <w:rPr>
          <w:rFonts w:ascii="Calibri" w:hAnsi="Calibri" w:cs="Calibri"/>
        </w:rPr>
        <w:t xml:space="preserve"> ust. 1 pkt 3</w:t>
      </w:r>
      <w:r w:rsidR="00063D10" w:rsidRPr="0012713E">
        <w:rPr>
          <w:rFonts w:ascii="Calibri" w:hAnsi="Calibri" w:cs="Calibri"/>
        </w:rPr>
        <w:t>;</w:t>
      </w:r>
    </w:p>
    <w:p w14:paraId="654FD40A" w14:textId="7FEB664F" w:rsidR="00276C8F" w:rsidRPr="0012713E" w:rsidRDefault="00276C8F" w:rsidP="00471D97">
      <w:pPr>
        <w:pStyle w:val="Textbody"/>
        <w:numPr>
          <w:ilvl w:val="1"/>
          <w:numId w:val="262"/>
        </w:numPr>
        <w:tabs>
          <w:tab w:val="left" w:pos="-3739"/>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0A4DA5" w:rsidRPr="0012713E">
        <w:rPr>
          <w:rFonts w:ascii="Calibri" w:hAnsi="Calibri" w:cs="Calibri"/>
        </w:rPr>
        <w:t>zgodnie z §9 ust. 1 pkt 5</w:t>
      </w:r>
      <w:r w:rsidRPr="0012713E">
        <w:rPr>
          <w:rFonts w:ascii="Calibri" w:hAnsi="Calibri" w:cs="Calibri"/>
        </w:rPr>
        <w:t>;</w:t>
      </w:r>
    </w:p>
    <w:p w14:paraId="7FE5D2C6" w14:textId="4C7FE0A7" w:rsidR="002F6F83" w:rsidRPr="0012713E" w:rsidRDefault="002D6396" w:rsidP="00471D97">
      <w:pPr>
        <w:pStyle w:val="Textbody"/>
        <w:numPr>
          <w:ilvl w:val="1"/>
          <w:numId w:val="262"/>
        </w:numPr>
        <w:tabs>
          <w:tab w:val="left" w:pos="-3739"/>
        </w:tabs>
        <w:spacing w:after="0"/>
        <w:jc w:val="both"/>
        <w:rPr>
          <w:rFonts w:ascii="Calibri" w:hAnsi="Calibri" w:cs="Calibri"/>
        </w:rPr>
      </w:pPr>
      <w:r w:rsidRPr="0012713E">
        <w:rPr>
          <w:rFonts w:ascii="Calibri" w:hAnsi="Calibri" w:cs="Calibri"/>
        </w:rPr>
        <w:t xml:space="preserve">powierzchnia biologicznie czynna </w:t>
      </w:r>
      <w:r w:rsidR="00D13DC3" w:rsidRPr="0012713E">
        <w:rPr>
          <w:rFonts w:ascii="Calibri" w:hAnsi="Calibri" w:cs="Calibri"/>
        </w:rPr>
        <w:t>zgodnie z §</w:t>
      </w:r>
      <w:r w:rsidR="001C3897" w:rsidRPr="0012713E">
        <w:rPr>
          <w:rFonts w:ascii="Calibri" w:hAnsi="Calibri" w:cs="Calibri"/>
        </w:rPr>
        <w:t>9</w:t>
      </w:r>
      <w:r w:rsidR="00D13DC3" w:rsidRPr="0012713E">
        <w:rPr>
          <w:rFonts w:ascii="Calibri" w:hAnsi="Calibri" w:cs="Calibri"/>
        </w:rPr>
        <w:t xml:space="preserve"> ust. 1 pkt 4</w:t>
      </w:r>
      <w:r w:rsidR="000A4DA5" w:rsidRPr="0012713E">
        <w:rPr>
          <w:rFonts w:ascii="Calibri" w:hAnsi="Calibri" w:cs="Calibri"/>
        </w:rPr>
        <w:t>;</w:t>
      </w:r>
    </w:p>
    <w:p w14:paraId="787BD3D4" w14:textId="23213DA9" w:rsidR="000A4DA5" w:rsidRPr="0012713E" w:rsidRDefault="000A4DA5" w:rsidP="00471D97">
      <w:pPr>
        <w:pStyle w:val="Textbody"/>
        <w:numPr>
          <w:ilvl w:val="1"/>
          <w:numId w:val="262"/>
        </w:numPr>
        <w:tabs>
          <w:tab w:val="left" w:pos="-3739"/>
        </w:tabs>
        <w:spacing w:after="0"/>
        <w:jc w:val="both"/>
        <w:rPr>
          <w:rFonts w:ascii="Calibri" w:hAnsi="Calibri" w:cs="Calibri"/>
        </w:rPr>
      </w:pPr>
      <w:r w:rsidRPr="0012713E">
        <w:rPr>
          <w:rFonts w:ascii="Calibri" w:hAnsi="Calibri" w:cs="Calibri"/>
        </w:rPr>
        <w:t>obowiązujące i nieprzekraczalne linie zabudowy, zgodnie z rysunkiem planu.</w:t>
      </w:r>
    </w:p>
    <w:p w14:paraId="2ED3ED5E" w14:textId="77777777" w:rsidR="002F6F83" w:rsidRPr="0012713E" w:rsidRDefault="002F6F83">
      <w:pPr>
        <w:pStyle w:val="Textbody"/>
        <w:tabs>
          <w:tab w:val="left" w:pos="735"/>
        </w:tabs>
        <w:spacing w:after="0"/>
        <w:jc w:val="both"/>
        <w:rPr>
          <w:rFonts w:ascii="Calibri" w:hAnsi="Calibri" w:cs="Calibri"/>
        </w:rPr>
      </w:pPr>
    </w:p>
    <w:p w14:paraId="1345F74F" w14:textId="34370A05"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28</w:t>
      </w:r>
    </w:p>
    <w:p w14:paraId="7E2D4219"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symbolem A16UKM.</w:t>
      </w:r>
    </w:p>
    <w:p w14:paraId="294DC653" w14:textId="77777777" w:rsidR="002F6F83" w:rsidRPr="0012713E" w:rsidRDefault="002D6396" w:rsidP="00471D97">
      <w:pPr>
        <w:pStyle w:val="Textbody"/>
        <w:numPr>
          <w:ilvl w:val="0"/>
          <w:numId w:val="263"/>
        </w:numPr>
        <w:tabs>
          <w:tab w:val="left" w:pos="-711"/>
        </w:tabs>
        <w:spacing w:after="0"/>
        <w:jc w:val="both"/>
        <w:rPr>
          <w:rFonts w:ascii="Calibri" w:hAnsi="Calibri" w:cs="Calibri"/>
        </w:rPr>
      </w:pPr>
      <w:r w:rsidRPr="0012713E">
        <w:rPr>
          <w:rFonts w:ascii="Calibri" w:hAnsi="Calibri" w:cs="Calibri"/>
        </w:rPr>
        <w:t>Przeznaczenie – teren zabudowy usług sakralnych.</w:t>
      </w:r>
    </w:p>
    <w:p w14:paraId="27BE20C4" w14:textId="20BF9DB0" w:rsidR="002F6F83" w:rsidRPr="0012713E" w:rsidRDefault="002D6396" w:rsidP="00471D97">
      <w:pPr>
        <w:pStyle w:val="Textbody"/>
        <w:numPr>
          <w:ilvl w:val="0"/>
          <w:numId w:val="263"/>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zgodnie z §7</w:t>
      </w:r>
      <w:r w:rsidRPr="0012713E">
        <w:rPr>
          <w:rFonts w:ascii="Calibri" w:hAnsi="Calibri" w:cs="Calibri"/>
        </w:rPr>
        <w:t>):</w:t>
      </w:r>
    </w:p>
    <w:p w14:paraId="2CC2CF33" w14:textId="2BF8D5AF" w:rsidR="002F6F83" w:rsidRPr="0012713E" w:rsidRDefault="002D6396" w:rsidP="00471D97">
      <w:pPr>
        <w:pStyle w:val="Textbody"/>
        <w:numPr>
          <w:ilvl w:val="1"/>
          <w:numId w:val="263"/>
        </w:numPr>
        <w:tabs>
          <w:tab w:val="left" w:pos="-711"/>
        </w:tabs>
        <w:spacing w:after="0"/>
        <w:jc w:val="both"/>
        <w:rPr>
          <w:rFonts w:ascii="Calibri" w:hAnsi="Calibri" w:cs="Calibri"/>
        </w:rPr>
      </w:pPr>
      <w:r w:rsidRPr="0012713E">
        <w:rPr>
          <w:rFonts w:ascii="Calibri" w:hAnsi="Calibri" w:cs="Calibri"/>
        </w:rPr>
        <w:lastRenderedPageBreak/>
        <w:t>część terenu znajduje się w strefie ochrony konserwatorskiej archeologicznej;</w:t>
      </w:r>
    </w:p>
    <w:p w14:paraId="4893A4B4" w14:textId="67098E7F" w:rsidR="002F6F83" w:rsidRPr="0012713E" w:rsidRDefault="002D6396" w:rsidP="00471D97">
      <w:pPr>
        <w:pStyle w:val="Textbody"/>
        <w:numPr>
          <w:ilvl w:val="1"/>
          <w:numId w:val="263"/>
        </w:numPr>
        <w:tabs>
          <w:tab w:val="left" w:pos="-711"/>
        </w:tabs>
        <w:spacing w:after="0"/>
        <w:jc w:val="both"/>
        <w:rPr>
          <w:rFonts w:ascii="Calibri" w:hAnsi="Calibri" w:cs="Calibri"/>
        </w:rPr>
      </w:pPr>
      <w:r w:rsidRPr="0012713E">
        <w:rPr>
          <w:rFonts w:ascii="Calibri" w:hAnsi="Calibri" w:cs="Calibri"/>
        </w:rPr>
        <w:t>na terenie znajdują się budynki objęte ochroną na podstawie wpisu do rejestru zabytków.</w:t>
      </w:r>
    </w:p>
    <w:p w14:paraId="63226AAD" w14:textId="77777777" w:rsidR="002F6F83" w:rsidRPr="0012713E" w:rsidRDefault="002D6396" w:rsidP="00471D97">
      <w:pPr>
        <w:pStyle w:val="Textbody"/>
        <w:numPr>
          <w:ilvl w:val="0"/>
          <w:numId w:val="263"/>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3A634E28" w14:textId="08965574" w:rsidR="002F6F83" w:rsidRPr="0012713E" w:rsidRDefault="002D6396" w:rsidP="00471D97">
      <w:pPr>
        <w:pStyle w:val="Textbody"/>
        <w:numPr>
          <w:ilvl w:val="1"/>
          <w:numId w:val="263"/>
        </w:numPr>
        <w:tabs>
          <w:tab w:val="left" w:pos="-2225"/>
        </w:tabs>
        <w:spacing w:after="0"/>
        <w:jc w:val="both"/>
        <w:rPr>
          <w:rFonts w:ascii="Calibri" w:eastAsia="Arial" w:hAnsi="Calibri" w:cs="Calibri"/>
        </w:rPr>
      </w:pPr>
      <w:r w:rsidRPr="0012713E">
        <w:rPr>
          <w:rFonts w:ascii="Calibri" w:eastAsia="Arial" w:hAnsi="Calibri" w:cs="Calibri"/>
        </w:rPr>
        <w:t>zakazuje się lokalizacji nowych budynków;</w:t>
      </w:r>
    </w:p>
    <w:p w14:paraId="0EBA302C" w14:textId="74AC7C05" w:rsidR="002F6F83" w:rsidRPr="0012713E" w:rsidRDefault="00276C8F" w:rsidP="00471D97">
      <w:pPr>
        <w:pStyle w:val="Textbody"/>
        <w:numPr>
          <w:ilvl w:val="1"/>
          <w:numId w:val="263"/>
        </w:numPr>
        <w:tabs>
          <w:tab w:val="left" w:pos="-2225"/>
        </w:tabs>
        <w:spacing w:after="0"/>
        <w:jc w:val="both"/>
        <w:rPr>
          <w:rFonts w:ascii="Calibri" w:hAnsi="Calibri" w:cs="Calibri"/>
        </w:rPr>
      </w:pPr>
      <w:r w:rsidRPr="0012713E">
        <w:rPr>
          <w:rFonts w:ascii="Calibri" w:hAnsi="Calibri" w:cs="Calibri"/>
        </w:rPr>
        <w:t>minimalny udział powierzchni biologicznie czynnej 20%</w:t>
      </w:r>
      <w:r w:rsidR="00BE55FA" w:rsidRPr="0012713E">
        <w:rPr>
          <w:rFonts w:ascii="Calibri" w:hAnsi="Calibri" w:cs="Calibri"/>
        </w:rPr>
        <w:t>;</w:t>
      </w:r>
    </w:p>
    <w:p w14:paraId="750171F9" w14:textId="05225576" w:rsidR="00BE55FA" w:rsidRPr="0012713E" w:rsidRDefault="00BE55FA" w:rsidP="00471D97">
      <w:pPr>
        <w:pStyle w:val="Textbody"/>
        <w:numPr>
          <w:ilvl w:val="1"/>
          <w:numId w:val="263"/>
        </w:numPr>
        <w:tabs>
          <w:tab w:val="left" w:pos="-2225"/>
        </w:tabs>
        <w:spacing w:after="0"/>
        <w:jc w:val="both"/>
        <w:rPr>
          <w:rFonts w:ascii="Calibri" w:hAnsi="Calibri" w:cs="Calibri"/>
        </w:rPr>
      </w:pPr>
      <w:r w:rsidRPr="0012713E">
        <w:rPr>
          <w:rFonts w:ascii="Calibri" w:hAnsi="Calibri" w:cs="Calibri"/>
        </w:rPr>
        <w:t>nieprzekraczalna linia zabudowy, zgodnie z rysunkiem planu.</w:t>
      </w:r>
    </w:p>
    <w:p w14:paraId="17D6C115" w14:textId="77777777" w:rsidR="002F6F83" w:rsidRPr="0012713E" w:rsidRDefault="002F6F83">
      <w:pPr>
        <w:pStyle w:val="Textbody"/>
        <w:tabs>
          <w:tab w:val="left" w:pos="735"/>
        </w:tabs>
        <w:spacing w:after="0"/>
        <w:jc w:val="both"/>
        <w:rPr>
          <w:rFonts w:ascii="Calibri" w:hAnsi="Calibri" w:cs="Calibri"/>
        </w:rPr>
      </w:pPr>
    </w:p>
    <w:p w14:paraId="24BA05D7" w14:textId="3E8833A3"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29</w:t>
      </w:r>
    </w:p>
    <w:p w14:paraId="0F7EE053"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terenów oznaczonych symbolami A17MWU, A17aMWU.</w:t>
      </w:r>
    </w:p>
    <w:p w14:paraId="1170941E" w14:textId="77777777" w:rsidR="002F6F83" w:rsidRPr="0012713E" w:rsidRDefault="002D6396" w:rsidP="00471D97">
      <w:pPr>
        <w:pStyle w:val="Textbody"/>
        <w:numPr>
          <w:ilvl w:val="0"/>
          <w:numId w:val="264"/>
        </w:numPr>
        <w:tabs>
          <w:tab w:val="left" w:pos="-711"/>
        </w:tabs>
        <w:spacing w:after="0"/>
        <w:jc w:val="both"/>
        <w:rPr>
          <w:rFonts w:ascii="Calibri" w:hAnsi="Calibri" w:cs="Calibri"/>
        </w:rPr>
      </w:pPr>
      <w:r w:rsidRPr="0012713E">
        <w:rPr>
          <w:rFonts w:ascii="Calibri" w:hAnsi="Calibri" w:cs="Calibri"/>
        </w:rPr>
        <w:t>Przeznaczenie – tereny zabudowy mieszkaniowej wielorodzinnej z usługami nieuciążliwymi.</w:t>
      </w:r>
    </w:p>
    <w:p w14:paraId="26EEECB6" w14:textId="1628586C" w:rsidR="002F6F83" w:rsidRPr="0012713E" w:rsidRDefault="002D6396" w:rsidP="00471D97">
      <w:pPr>
        <w:pStyle w:val="Textbody"/>
        <w:numPr>
          <w:ilvl w:val="0"/>
          <w:numId w:val="264"/>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zgodnie z §7</w:t>
      </w:r>
      <w:r w:rsidRPr="0012713E">
        <w:rPr>
          <w:rFonts w:ascii="Calibri" w:hAnsi="Calibri" w:cs="Calibri"/>
        </w:rPr>
        <w:t>):</w:t>
      </w:r>
    </w:p>
    <w:p w14:paraId="737D825A" w14:textId="27F18245" w:rsidR="002F6F83" w:rsidRPr="0012713E" w:rsidRDefault="002D6396" w:rsidP="00471D97">
      <w:pPr>
        <w:pStyle w:val="Textbody"/>
        <w:numPr>
          <w:ilvl w:val="1"/>
          <w:numId w:val="264"/>
        </w:numPr>
        <w:tabs>
          <w:tab w:val="left" w:pos="-711"/>
        </w:tabs>
        <w:spacing w:after="0"/>
        <w:jc w:val="both"/>
        <w:rPr>
          <w:rFonts w:ascii="Calibri" w:hAnsi="Calibri" w:cs="Calibri"/>
        </w:rPr>
      </w:pPr>
      <w:r w:rsidRPr="0012713E">
        <w:rPr>
          <w:rFonts w:ascii="Calibri" w:hAnsi="Calibri" w:cs="Calibri"/>
        </w:rPr>
        <w:t>część terenu A17aMWU znajduje się w strefie ochrony konserwatorskiej archeologicznej;</w:t>
      </w:r>
    </w:p>
    <w:p w14:paraId="30FEA152" w14:textId="77777777" w:rsidR="002F6F83" w:rsidRPr="0012713E" w:rsidRDefault="002D6396" w:rsidP="00471D97">
      <w:pPr>
        <w:pStyle w:val="Textbody"/>
        <w:numPr>
          <w:ilvl w:val="1"/>
          <w:numId w:val="264"/>
        </w:numPr>
        <w:tabs>
          <w:tab w:val="left" w:pos="-711"/>
        </w:tabs>
        <w:spacing w:after="0"/>
        <w:jc w:val="both"/>
        <w:rPr>
          <w:rFonts w:ascii="Calibri" w:hAnsi="Calibri" w:cs="Calibri"/>
        </w:rPr>
      </w:pPr>
      <w:r w:rsidRPr="0012713E">
        <w:rPr>
          <w:rFonts w:ascii="Calibri" w:hAnsi="Calibri" w:cs="Calibri"/>
        </w:rPr>
        <w:t>na terenie A17aMWU znajdują się budynki objęte ochroną na podstawie wpisu do ewidencji zabytków.</w:t>
      </w:r>
    </w:p>
    <w:p w14:paraId="337F8C8C" w14:textId="77777777" w:rsidR="002F6F83" w:rsidRPr="0012713E" w:rsidRDefault="002D6396" w:rsidP="00471D97">
      <w:pPr>
        <w:pStyle w:val="Textbody"/>
        <w:numPr>
          <w:ilvl w:val="0"/>
          <w:numId w:val="264"/>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0AD04BE2" w14:textId="39FEE691" w:rsidR="00276C8F" w:rsidRPr="0012713E" w:rsidRDefault="00BE55FA" w:rsidP="00471D97">
      <w:pPr>
        <w:pStyle w:val="Textbody"/>
        <w:numPr>
          <w:ilvl w:val="1"/>
          <w:numId w:val="264"/>
        </w:numPr>
        <w:tabs>
          <w:tab w:val="left" w:pos="-2225"/>
        </w:tabs>
        <w:spacing w:after="0"/>
        <w:jc w:val="both"/>
        <w:rPr>
          <w:rFonts w:ascii="Calibri" w:hAnsi="Calibri" w:cs="Calibri"/>
        </w:rPr>
      </w:pPr>
      <w:r w:rsidRPr="0012713E">
        <w:rPr>
          <w:rFonts w:ascii="Calibri" w:eastAsia="Arial" w:hAnsi="Calibri" w:cs="Calibri"/>
        </w:rPr>
        <w:t xml:space="preserve">jeśli w kolejnych punktach nie podano inaczej, </w:t>
      </w:r>
      <w:r w:rsidR="00276C8F" w:rsidRPr="0012713E">
        <w:rPr>
          <w:rFonts w:ascii="Calibri" w:eastAsia="Arial" w:hAnsi="Calibri" w:cs="Calibri"/>
        </w:rPr>
        <w:t>maksymalna wysokość zabudowy do 1</w:t>
      </w:r>
      <w:r w:rsidR="00C8154D" w:rsidRPr="0012713E">
        <w:rPr>
          <w:rFonts w:ascii="Calibri" w:eastAsia="Arial" w:hAnsi="Calibri" w:cs="Calibri"/>
        </w:rPr>
        <w:t>5</w:t>
      </w:r>
      <w:r w:rsidR="00276C8F" w:rsidRPr="0012713E">
        <w:rPr>
          <w:rFonts w:ascii="Calibri" w:eastAsia="Arial" w:hAnsi="Calibri" w:cs="Calibri"/>
        </w:rPr>
        <w:t xml:space="preserve"> m;</w:t>
      </w:r>
    </w:p>
    <w:p w14:paraId="3F3FB4D2" w14:textId="0A31DB8B" w:rsidR="002F6F83" w:rsidRPr="0012713E" w:rsidRDefault="002D6396" w:rsidP="00471D97">
      <w:pPr>
        <w:pStyle w:val="Textbody"/>
        <w:numPr>
          <w:ilvl w:val="1"/>
          <w:numId w:val="264"/>
        </w:numPr>
        <w:tabs>
          <w:tab w:val="left" w:pos="-2225"/>
        </w:tabs>
        <w:spacing w:after="0"/>
        <w:jc w:val="both"/>
        <w:rPr>
          <w:rFonts w:ascii="Calibri" w:hAnsi="Calibri" w:cs="Calibri"/>
        </w:rPr>
      </w:pPr>
      <w:r w:rsidRPr="0012713E">
        <w:rPr>
          <w:rFonts w:ascii="Calibri" w:hAnsi="Calibri" w:cs="Calibri"/>
        </w:rPr>
        <w:t>dla budynków (z wyłączeniem zabytkowych) obowiązują parametry:</w:t>
      </w:r>
    </w:p>
    <w:p w14:paraId="3A8D64B2" w14:textId="2CBE35D5" w:rsidR="0002584D" w:rsidRPr="0012713E" w:rsidRDefault="00E85C7C" w:rsidP="00471D97">
      <w:pPr>
        <w:pStyle w:val="Textbody"/>
        <w:numPr>
          <w:ilvl w:val="2"/>
          <w:numId w:val="264"/>
        </w:numPr>
        <w:tabs>
          <w:tab w:val="left" w:pos="-3739"/>
        </w:tabs>
        <w:spacing w:after="0"/>
        <w:jc w:val="both"/>
        <w:rPr>
          <w:rFonts w:ascii="Calibri" w:hAnsi="Calibri" w:cs="Calibri"/>
        </w:rPr>
      </w:pPr>
      <w:r w:rsidRPr="0012713E">
        <w:rPr>
          <w:rFonts w:ascii="Calibri" w:hAnsi="Calibri" w:cs="Calibri"/>
        </w:rPr>
        <w:t>maksymalna ilość kondygnacji nadziemnych:</w:t>
      </w:r>
      <w:r w:rsidR="0002584D" w:rsidRPr="0012713E">
        <w:rPr>
          <w:rFonts w:ascii="Calibri" w:hAnsi="Calibri" w:cs="Calibri"/>
        </w:rPr>
        <w:t xml:space="preserve"> 3 z dopuszczeniem poddasza użytkowego w najwyższej kondygnacji,</w:t>
      </w:r>
    </w:p>
    <w:p w14:paraId="09F83068" w14:textId="77777777" w:rsidR="002F6F83" w:rsidRPr="0012713E" w:rsidRDefault="002D6396" w:rsidP="00471D97">
      <w:pPr>
        <w:pStyle w:val="Textbody"/>
        <w:numPr>
          <w:ilvl w:val="2"/>
          <w:numId w:val="264"/>
        </w:numPr>
        <w:tabs>
          <w:tab w:val="left" w:pos="-3739"/>
        </w:tabs>
        <w:spacing w:after="0"/>
        <w:jc w:val="both"/>
        <w:rPr>
          <w:rFonts w:ascii="Calibri" w:hAnsi="Calibri" w:cs="Calibri"/>
        </w:rPr>
      </w:pPr>
      <w:r w:rsidRPr="0012713E">
        <w:rPr>
          <w:rFonts w:ascii="Calibri" w:hAnsi="Calibri" w:cs="Calibri"/>
        </w:rPr>
        <w:t>dachy dwu- lub wielospadowe o nachyleniu połaci 25° do 45°, kryte dachówką ceramiczną w kolorze ceglastej czerwieni,</w:t>
      </w:r>
    </w:p>
    <w:p w14:paraId="1165C240" w14:textId="77777777" w:rsidR="002F6F83" w:rsidRPr="0012713E" w:rsidRDefault="002D6396" w:rsidP="00471D97">
      <w:pPr>
        <w:pStyle w:val="Textbody"/>
        <w:numPr>
          <w:ilvl w:val="2"/>
          <w:numId w:val="264"/>
        </w:numPr>
        <w:tabs>
          <w:tab w:val="left" w:pos="-2225"/>
        </w:tabs>
        <w:spacing w:after="0"/>
        <w:jc w:val="both"/>
        <w:rPr>
          <w:rFonts w:ascii="Calibri" w:hAnsi="Calibri" w:cs="Calibri"/>
        </w:rPr>
      </w:pPr>
      <w:r w:rsidRPr="0012713E">
        <w:rPr>
          <w:rFonts w:ascii="Calibri" w:hAnsi="Calibri" w:cs="Calibri"/>
        </w:rPr>
        <w:t>na terenie A17aMWU dopuszcza się dachy mansardowe;</w:t>
      </w:r>
    </w:p>
    <w:p w14:paraId="07D9DB22" w14:textId="77777777" w:rsidR="002F6F83" w:rsidRPr="0012713E" w:rsidRDefault="002D6396" w:rsidP="00471D97">
      <w:pPr>
        <w:pStyle w:val="Textbody"/>
        <w:numPr>
          <w:ilvl w:val="1"/>
          <w:numId w:val="264"/>
        </w:numPr>
        <w:tabs>
          <w:tab w:val="left" w:pos="-2225"/>
        </w:tabs>
        <w:spacing w:after="0"/>
        <w:jc w:val="both"/>
        <w:rPr>
          <w:rFonts w:ascii="Calibri" w:hAnsi="Calibri" w:cs="Calibri"/>
        </w:rPr>
      </w:pPr>
      <w:r w:rsidRPr="0012713E">
        <w:rPr>
          <w:rFonts w:ascii="Calibri" w:hAnsi="Calibri" w:cs="Calibri"/>
        </w:rPr>
        <w:t>adaptuje się istniejącą zabudowę mieszkaniową jednorodzinną;</w:t>
      </w:r>
    </w:p>
    <w:p w14:paraId="7B110238" w14:textId="771F667B" w:rsidR="002F6F83" w:rsidRPr="0012713E" w:rsidRDefault="002D6396" w:rsidP="00471D97">
      <w:pPr>
        <w:pStyle w:val="Textbody"/>
        <w:numPr>
          <w:ilvl w:val="1"/>
          <w:numId w:val="264"/>
        </w:numPr>
        <w:tabs>
          <w:tab w:val="left" w:pos="-2225"/>
        </w:tabs>
        <w:spacing w:after="0"/>
        <w:jc w:val="both"/>
        <w:rPr>
          <w:rFonts w:ascii="Calibri" w:hAnsi="Calibri" w:cs="Calibri"/>
        </w:rPr>
      </w:pPr>
      <w:r w:rsidRPr="0012713E">
        <w:rPr>
          <w:rFonts w:ascii="Calibri" w:hAnsi="Calibri" w:cs="Calibri"/>
        </w:rPr>
        <w:t>na terenie A17aMWU dopuszcza się garaże wolnostojące lub bliźniacze zlokalizowane</w:t>
      </w:r>
      <w:r w:rsidR="00276C8F" w:rsidRPr="0012713E">
        <w:rPr>
          <w:rFonts w:ascii="Calibri" w:hAnsi="Calibri" w:cs="Calibri"/>
        </w:rPr>
        <w:t xml:space="preserve"> przy</w:t>
      </w:r>
      <w:r w:rsidRPr="0012713E">
        <w:rPr>
          <w:rFonts w:ascii="Calibri" w:hAnsi="Calibri" w:cs="Calibri"/>
        </w:rPr>
        <w:t xml:space="preserve"> granicy dwóch działek sąsiednich o parametrach:</w:t>
      </w:r>
    </w:p>
    <w:p w14:paraId="568F0FDC" w14:textId="77777777" w:rsidR="002F6F83" w:rsidRPr="0012713E" w:rsidRDefault="002D6396" w:rsidP="00471D97">
      <w:pPr>
        <w:pStyle w:val="Textbody"/>
        <w:numPr>
          <w:ilvl w:val="2"/>
          <w:numId w:val="264"/>
        </w:numPr>
        <w:tabs>
          <w:tab w:val="left" w:pos="-3739"/>
        </w:tabs>
        <w:spacing w:after="0"/>
        <w:jc w:val="both"/>
        <w:rPr>
          <w:rFonts w:ascii="Calibri" w:hAnsi="Calibri" w:cs="Calibri"/>
        </w:rPr>
      </w:pPr>
      <w:r w:rsidRPr="0012713E">
        <w:rPr>
          <w:rFonts w:ascii="Calibri" w:hAnsi="Calibri" w:cs="Calibri"/>
        </w:rPr>
        <w:t>wysokość budynku do 6,0 m,</w:t>
      </w:r>
    </w:p>
    <w:p w14:paraId="49604BF4" w14:textId="05F2A8EA" w:rsidR="002F6F83" w:rsidRPr="0012713E" w:rsidRDefault="002D6396" w:rsidP="00471D97">
      <w:pPr>
        <w:pStyle w:val="Textbody"/>
        <w:numPr>
          <w:ilvl w:val="2"/>
          <w:numId w:val="264"/>
        </w:numPr>
        <w:tabs>
          <w:tab w:val="left" w:pos="-3739"/>
        </w:tabs>
        <w:spacing w:after="0"/>
        <w:jc w:val="both"/>
        <w:rPr>
          <w:rFonts w:ascii="Calibri" w:hAnsi="Calibri" w:cs="Calibri"/>
          <w:bCs/>
        </w:rPr>
      </w:pPr>
      <w:r w:rsidRPr="0012713E">
        <w:rPr>
          <w:rFonts w:ascii="Calibri" w:hAnsi="Calibri" w:cs="Calibri"/>
        </w:rPr>
        <w:t>dach dwuspadowy o nachyleniu połaci 25° do 45°, kryty dachówką ceramiczn</w:t>
      </w:r>
      <w:r w:rsidR="002F3694" w:rsidRPr="0012713E">
        <w:rPr>
          <w:rFonts w:ascii="Calibri" w:hAnsi="Calibri" w:cs="Calibri"/>
        </w:rPr>
        <w:t>ą w kolorze ceglastej czerwieni;</w:t>
      </w:r>
    </w:p>
    <w:p w14:paraId="7C13367B" w14:textId="6D2C6125" w:rsidR="002F6F83" w:rsidRPr="0012713E" w:rsidRDefault="002D6396" w:rsidP="00471D97">
      <w:pPr>
        <w:pStyle w:val="Textbody"/>
        <w:numPr>
          <w:ilvl w:val="1"/>
          <w:numId w:val="264"/>
        </w:numPr>
        <w:tabs>
          <w:tab w:val="left" w:pos="-3739"/>
        </w:tabs>
        <w:spacing w:after="0"/>
        <w:jc w:val="both"/>
        <w:rPr>
          <w:rFonts w:ascii="Calibri" w:hAnsi="Calibri" w:cs="Calibri"/>
        </w:rPr>
      </w:pPr>
      <w:r w:rsidRPr="0012713E">
        <w:rPr>
          <w:rFonts w:ascii="Calibri" w:hAnsi="Calibri" w:cs="Calibri"/>
        </w:rPr>
        <w:t xml:space="preserve">intensywność zabudowy, </w:t>
      </w:r>
      <w:r w:rsidR="00B06402" w:rsidRPr="0012713E">
        <w:rPr>
          <w:rFonts w:ascii="Calibri" w:hAnsi="Calibri" w:cs="Calibri"/>
        </w:rPr>
        <w:t>zgodnie z §9</w:t>
      </w:r>
      <w:r w:rsidR="00D13DC3" w:rsidRPr="0012713E">
        <w:rPr>
          <w:rFonts w:ascii="Calibri" w:hAnsi="Calibri" w:cs="Calibri"/>
        </w:rPr>
        <w:t xml:space="preserve"> ust. 1 pkt 3</w:t>
      </w:r>
      <w:r w:rsidRPr="0012713E">
        <w:rPr>
          <w:rFonts w:ascii="Calibri" w:hAnsi="Calibri" w:cs="Calibri"/>
        </w:rPr>
        <w:t>;</w:t>
      </w:r>
    </w:p>
    <w:p w14:paraId="4A68CF45" w14:textId="2CF4787F" w:rsidR="00276C8F" w:rsidRPr="0012713E" w:rsidRDefault="00276C8F" w:rsidP="00471D97">
      <w:pPr>
        <w:pStyle w:val="Textbody"/>
        <w:numPr>
          <w:ilvl w:val="1"/>
          <w:numId w:val="264"/>
        </w:numPr>
        <w:tabs>
          <w:tab w:val="left" w:pos="-3739"/>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BE55FA" w:rsidRPr="0012713E">
        <w:rPr>
          <w:rFonts w:ascii="Calibri" w:hAnsi="Calibri" w:cs="Calibri"/>
        </w:rPr>
        <w:t>zgodnie z §9 ust. 1 pkt 5</w:t>
      </w:r>
      <w:r w:rsidRPr="0012713E">
        <w:rPr>
          <w:rFonts w:ascii="Calibri" w:hAnsi="Calibri" w:cs="Calibri"/>
        </w:rPr>
        <w:t>;</w:t>
      </w:r>
    </w:p>
    <w:p w14:paraId="081DFEE1" w14:textId="19C04C1A" w:rsidR="002F6F83" w:rsidRPr="0012713E" w:rsidRDefault="002D6396" w:rsidP="00471D97">
      <w:pPr>
        <w:pStyle w:val="Textbody"/>
        <w:numPr>
          <w:ilvl w:val="1"/>
          <w:numId w:val="264"/>
        </w:numPr>
        <w:tabs>
          <w:tab w:val="left" w:pos="-3739"/>
        </w:tabs>
        <w:spacing w:after="0"/>
        <w:jc w:val="both"/>
        <w:rPr>
          <w:rFonts w:ascii="Calibri" w:hAnsi="Calibri" w:cs="Calibri"/>
        </w:rPr>
      </w:pPr>
      <w:r w:rsidRPr="0012713E">
        <w:rPr>
          <w:rFonts w:ascii="Calibri" w:hAnsi="Calibri" w:cs="Calibri"/>
        </w:rPr>
        <w:t xml:space="preserve">powierzchnia biologicznie czynna </w:t>
      </w:r>
      <w:r w:rsidR="00D13DC3" w:rsidRPr="0012713E">
        <w:rPr>
          <w:rFonts w:ascii="Calibri" w:hAnsi="Calibri" w:cs="Calibri"/>
        </w:rPr>
        <w:t>zgodnie z §</w:t>
      </w:r>
      <w:r w:rsidR="001C3897" w:rsidRPr="0012713E">
        <w:rPr>
          <w:rFonts w:ascii="Calibri" w:hAnsi="Calibri" w:cs="Calibri"/>
        </w:rPr>
        <w:t>9</w:t>
      </w:r>
      <w:r w:rsidR="00D13DC3" w:rsidRPr="0012713E">
        <w:rPr>
          <w:rFonts w:ascii="Calibri" w:hAnsi="Calibri" w:cs="Calibri"/>
        </w:rPr>
        <w:t xml:space="preserve"> ust. 1 pkt 4</w:t>
      </w:r>
      <w:r w:rsidRPr="0012713E">
        <w:rPr>
          <w:rFonts w:ascii="Calibri" w:hAnsi="Calibri" w:cs="Calibri"/>
        </w:rPr>
        <w:t>;</w:t>
      </w:r>
    </w:p>
    <w:p w14:paraId="01C7AA53" w14:textId="77777777" w:rsidR="002F6F83" w:rsidRPr="0012713E" w:rsidRDefault="002D6396" w:rsidP="00471D97">
      <w:pPr>
        <w:pStyle w:val="Textbody"/>
        <w:numPr>
          <w:ilvl w:val="1"/>
          <w:numId w:val="264"/>
        </w:numPr>
        <w:tabs>
          <w:tab w:val="left" w:pos="-2225"/>
        </w:tabs>
        <w:spacing w:after="0"/>
        <w:jc w:val="both"/>
        <w:rPr>
          <w:rFonts w:ascii="Calibri" w:hAnsi="Calibri" w:cs="Calibri"/>
        </w:rPr>
      </w:pPr>
      <w:r w:rsidRPr="0012713E">
        <w:rPr>
          <w:rFonts w:ascii="Calibri" w:hAnsi="Calibri" w:cs="Calibri"/>
        </w:rPr>
        <w:t>nieprzekraczalne linie zabudowy jak na rysunku planu.</w:t>
      </w:r>
    </w:p>
    <w:p w14:paraId="63DDE88C" w14:textId="77777777" w:rsidR="002F6F83" w:rsidRPr="0012713E" w:rsidRDefault="002F6F83">
      <w:pPr>
        <w:pStyle w:val="Textbody"/>
        <w:tabs>
          <w:tab w:val="left" w:pos="-3739"/>
        </w:tabs>
        <w:spacing w:after="0"/>
        <w:jc w:val="both"/>
        <w:rPr>
          <w:rFonts w:ascii="Calibri" w:hAnsi="Calibri" w:cs="Calibri"/>
        </w:rPr>
      </w:pPr>
    </w:p>
    <w:p w14:paraId="532F3E1E" w14:textId="4153965F" w:rsidR="002F6F83" w:rsidRPr="0012713E" w:rsidRDefault="008C6A8C">
      <w:pPr>
        <w:pStyle w:val="Textbody"/>
        <w:tabs>
          <w:tab w:val="left" w:pos="735"/>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30</w:t>
      </w:r>
    </w:p>
    <w:p w14:paraId="566EEE06"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terenów oznaczonych symbolami A18MNU, A19MNU, A20MNU, A20aMNU.</w:t>
      </w:r>
    </w:p>
    <w:p w14:paraId="78AE2FF2" w14:textId="77777777" w:rsidR="002F6F83" w:rsidRPr="0012713E" w:rsidRDefault="002D6396" w:rsidP="00471D97">
      <w:pPr>
        <w:pStyle w:val="Textbody"/>
        <w:numPr>
          <w:ilvl w:val="0"/>
          <w:numId w:val="265"/>
        </w:numPr>
        <w:tabs>
          <w:tab w:val="left" w:pos="-711"/>
        </w:tabs>
        <w:spacing w:after="0"/>
        <w:jc w:val="both"/>
        <w:rPr>
          <w:rFonts w:ascii="Calibri" w:hAnsi="Calibri" w:cs="Calibri"/>
        </w:rPr>
      </w:pPr>
      <w:r w:rsidRPr="0012713E">
        <w:rPr>
          <w:rFonts w:ascii="Calibri" w:hAnsi="Calibri" w:cs="Calibri"/>
        </w:rPr>
        <w:t>Przeznaczenie – tereny zabudowy mieszkaniowej jednorodzinnej z usługami nieuciążliwymi.</w:t>
      </w:r>
    </w:p>
    <w:p w14:paraId="4D7259F7" w14:textId="17FC2595" w:rsidR="002F6F83" w:rsidRPr="0012713E" w:rsidRDefault="002D6396" w:rsidP="00471D97">
      <w:pPr>
        <w:pStyle w:val="Textbody"/>
        <w:numPr>
          <w:ilvl w:val="0"/>
          <w:numId w:val="265"/>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zgodnie z §7</w:t>
      </w:r>
      <w:r w:rsidRPr="0012713E">
        <w:rPr>
          <w:rFonts w:ascii="Calibri" w:hAnsi="Calibri" w:cs="Calibri"/>
        </w:rPr>
        <w:t>):</w:t>
      </w:r>
    </w:p>
    <w:p w14:paraId="36F226BB" w14:textId="77777777" w:rsidR="002F6F83" w:rsidRPr="0012713E" w:rsidRDefault="002D6396" w:rsidP="00471D97">
      <w:pPr>
        <w:pStyle w:val="Textbody"/>
        <w:numPr>
          <w:ilvl w:val="1"/>
          <w:numId w:val="265"/>
        </w:numPr>
        <w:tabs>
          <w:tab w:val="left" w:pos="-711"/>
        </w:tabs>
        <w:spacing w:after="0"/>
        <w:jc w:val="both"/>
        <w:rPr>
          <w:rFonts w:ascii="Calibri" w:hAnsi="Calibri" w:cs="Calibri"/>
        </w:rPr>
      </w:pPr>
      <w:r w:rsidRPr="0012713E">
        <w:rPr>
          <w:rFonts w:ascii="Calibri" w:hAnsi="Calibri" w:cs="Calibri"/>
        </w:rPr>
        <w:t>na terenie A19MNU znajduje się budynek objęty ochroną na podstawie wpisu do rejestru zabytków;</w:t>
      </w:r>
    </w:p>
    <w:p w14:paraId="02C4B126" w14:textId="704A5D8E" w:rsidR="002F6F83" w:rsidRPr="0012713E" w:rsidRDefault="002D6396" w:rsidP="00471D97">
      <w:pPr>
        <w:pStyle w:val="Textbody"/>
        <w:numPr>
          <w:ilvl w:val="1"/>
          <w:numId w:val="265"/>
        </w:numPr>
        <w:tabs>
          <w:tab w:val="left" w:pos="-711"/>
        </w:tabs>
        <w:spacing w:after="0"/>
        <w:jc w:val="both"/>
        <w:rPr>
          <w:rFonts w:ascii="Calibri" w:hAnsi="Calibri" w:cs="Calibri"/>
        </w:rPr>
      </w:pPr>
      <w:r w:rsidRPr="0012713E">
        <w:rPr>
          <w:rFonts w:ascii="Calibri" w:hAnsi="Calibri" w:cs="Calibri"/>
        </w:rPr>
        <w:t>na terenach A18MNU</w:t>
      </w:r>
      <w:r w:rsidR="00003FA4" w:rsidRPr="0012713E">
        <w:rPr>
          <w:rFonts w:ascii="Calibri" w:hAnsi="Calibri" w:cs="Calibri"/>
        </w:rPr>
        <w:t xml:space="preserve"> i</w:t>
      </w:r>
      <w:r w:rsidRPr="0012713E">
        <w:rPr>
          <w:rFonts w:ascii="Calibri" w:hAnsi="Calibri" w:cs="Calibri"/>
        </w:rPr>
        <w:t xml:space="preserve"> A20MNU znajdują się budynki objęte ochroną na podstawie wpisu do ewidencji zabytków.</w:t>
      </w:r>
    </w:p>
    <w:p w14:paraId="4ECCB0C8" w14:textId="77777777" w:rsidR="002F6F83" w:rsidRPr="0012713E" w:rsidRDefault="002D6396" w:rsidP="00471D97">
      <w:pPr>
        <w:pStyle w:val="Textbody"/>
        <w:numPr>
          <w:ilvl w:val="0"/>
          <w:numId w:val="265"/>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41236BE3" w14:textId="4283C101" w:rsidR="00276C8F" w:rsidRPr="0012713E" w:rsidRDefault="008820B6" w:rsidP="00471D97">
      <w:pPr>
        <w:pStyle w:val="Textbody"/>
        <w:numPr>
          <w:ilvl w:val="1"/>
          <w:numId w:val="265"/>
        </w:numPr>
        <w:tabs>
          <w:tab w:val="left" w:pos="-2225"/>
        </w:tabs>
        <w:spacing w:after="0"/>
        <w:jc w:val="both"/>
        <w:rPr>
          <w:rFonts w:ascii="Calibri" w:hAnsi="Calibri" w:cs="Calibri"/>
        </w:rPr>
      </w:pPr>
      <w:r w:rsidRPr="0012713E">
        <w:rPr>
          <w:rFonts w:ascii="Calibri" w:eastAsia="Arial" w:hAnsi="Calibri" w:cs="Calibri"/>
        </w:rPr>
        <w:t xml:space="preserve">jeśli w kolejnych punktach nie podano inaczej, </w:t>
      </w:r>
      <w:r w:rsidR="00276C8F" w:rsidRPr="0012713E">
        <w:rPr>
          <w:rFonts w:ascii="Calibri" w:eastAsia="Arial" w:hAnsi="Calibri" w:cs="Calibri"/>
        </w:rPr>
        <w:t>maksymalna wysokość zabudowy do 12 m;</w:t>
      </w:r>
    </w:p>
    <w:p w14:paraId="1DA6C86B" w14:textId="3EBC988C" w:rsidR="002F6F83" w:rsidRPr="0012713E" w:rsidRDefault="002D6396" w:rsidP="00471D97">
      <w:pPr>
        <w:pStyle w:val="Textbody"/>
        <w:numPr>
          <w:ilvl w:val="1"/>
          <w:numId w:val="265"/>
        </w:numPr>
        <w:tabs>
          <w:tab w:val="left" w:pos="-2225"/>
        </w:tabs>
        <w:spacing w:after="0"/>
        <w:jc w:val="both"/>
        <w:rPr>
          <w:rFonts w:ascii="Calibri" w:hAnsi="Calibri" w:cs="Calibri"/>
        </w:rPr>
      </w:pPr>
      <w:r w:rsidRPr="0012713E">
        <w:rPr>
          <w:rFonts w:ascii="Calibri" w:hAnsi="Calibri" w:cs="Calibri"/>
        </w:rPr>
        <w:t>dla budynków (z wyłączeniem zabytkowych) obowiązują parametry:</w:t>
      </w:r>
    </w:p>
    <w:p w14:paraId="3C4F5EDB" w14:textId="469786F0" w:rsidR="0002584D" w:rsidRPr="0012713E" w:rsidRDefault="00E85C7C" w:rsidP="00471D97">
      <w:pPr>
        <w:pStyle w:val="Textbody"/>
        <w:numPr>
          <w:ilvl w:val="2"/>
          <w:numId w:val="265"/>
        </w:numPr>
        <w:tabs>
          <w:tab w:val="left" w:pos="-3739"/>
        </w:tabs>
        <w:spacing w:after="0"/>
        <w:jc w:val="both"/>
        <w:rPr>
          <w:rFonts w:ascii="Calibri" w:hAnsi="Calibri" w:cs="Calibri"/>
        </w:rPr>
      </w:pPr>
      <w:r w:rsidRPr="0012713E">
        <w:rPr>
          <w:rFonts w:ascii="Calibri" w:hAnsi="Calibri" w:cs="Calibri"/>
        </w:rPr>
        <w:t>maksymalna ilość kondygnacji nadziemnych:</w:t>
      </w:r>
      <w:r w:rsidR="0002584D" w:rsidRPr="0012713E">
        <w:rPr>
          <w:rFonts w:ascii="Calibri" w:hAnsi="Calibri" w:cs="Calibri"/>
        </w:rPr>
        <w:t xml:space="preserve"> 2 z dopuszczeniem poddasza użytkowego w najwyższej kondygnacji,</w:t>
      </w:r>
    </w:p>
    <w:p w14:paraId="5E492B3F" w14:textId="77777777" w:rsidR="002F6F83" w:rsidRPr="0012713E" w:rsidRDefault="002D6396" w:rsidP="00471D97">
      <w:pPr>
        <w:pStyle w:val="Textbody"/>
        <w:numPr>
          <w:ilvl w:val="2"/>
          <w:numId w:val="265"/>
        </w:numPr>
        <w:tabs>
          <w:tab w:val="left" w:pos="-3739"/>
        </w:tabs>
        <w:spacing w:after="0"/>
        <w:jc w:val="both"/>
        <w:rPr>
          <w:rFonts w:ascii="Calibri" w:hAnsi="Calibri" w:cs="Calibri"/>
        </w:rPr>
      </w:pPr>
      <w:r w:rsidRPr="0012713E">
        <w:rPr>
          <w:rFonts w:ascii="Calibri" w:hAnsi="Calibri" w:cs="Calibri"/>
        </w:rPr>
        <w:lastRenderedPageBreak/>
        <w:t>dachy dwu- lub wielospadowe o nachyleniu połaci od 30° do 45°, kryte dachówką ceramiczną w kolorze ceglastej czerwieni,</w:t>
      </w:r>
    </w:p>
    <w:p w14:paraId="380CFC89" w14:textId="77777777" w:rsidR="002F6F83" w:rsidRPr="0012713E" w:rsidRDefault="002D6396" w:rsidP="00471D97">
      <w:pPr>
        <w:pStyle w:val="Textbody"/>
        <w:numPr>
          <w:ilvl w:val="2"/>
          <w:numId w:val="265"/>
        </w:numPr>
        <w:tabs>
          <w:tab w:val="left" w:pos="-3739"/>
        </w:tabs>
        <w:spacing w:after="0"/>
        <w:jc w:val="both"/>
        <w:rPr>
          <w:rFonts w:ascii="Calibri" w:hAnsi="Calibri" w:cs="Calibri"/>
        </w:rPr>
      </w:pPr>
      <w:r w:rsidRPr="0012713E">
        <w:rPr>
          <w:rFonts w:ascii="Calibri" w:hAnsi="Calibri" w:cs="Calibri"/>
        </w:rPr>
        <w:t>dla terenów A18MNU i A19MNU dopuszcza się dachy płaskie;</w:t>
      </w:r>
    </w:p>
    <w:p w14:paraId="6540D5C8" w14:textId="6FF3F609" w:rsidR="002F6F83" w:rsidRPr="0012713E" w:rsidRDefault="002D6396" w:rsidP="00471D97">
      <w:pPr>
        <w:pStyle w:val="Textbody"/>
        <w:numPr>
          <w:ilvl w:val="1"/>
          <w:numId w:val="265"/>
        </w:numPr>
        <w:tabs>
          <w:tab w:val="left" w:pos="-2225"/>
        </w:tabs>
        <w:spacing w:after="0"/>
        <w:jc w:val="both"/>
        <w:rPr>
          <w:rFonts w:ascii="Calibri" w:hAnsi="Calibri" w:cs="Calibri"/>
        </w:rPr>
      </w:pPr>
      <w:r w:rsidRPr="0012713E">
        <w:rPr>
          <w:rFonts w:ascii="Calibri" w:hAnsi="Calibri" w:cs="Calibri"/>
        </w:rPr>
        <w:t xml:space="preserve">dopuszcza się garaże wolnostojące lub bliźniacze zlokalizowane </w:t>
      </w:r>
      <w:r w:rsidR="008820B6" w:rsidRPr="0012713E">
        <w:rPr>
          <w:rFonts w:ascii="Calibri" w:hAnsi="Calibri" w:cs="Calibri"/>
        </w:rPr>
        <w:t xml:space="preserve">przy </w:t>
      </w:r>
      <w:r w:rsidRPr="0012713E">
        <w:rPr>
          <w:rFonts w:ascii="Calibri" w:hAnsi="Calibri" w:cs="Calibri"/>
        </w:rPr>
        <w:t>granicy dwóch działek sąsiednich o parametrach:</w:t>
      </w:r>
    </w:p>
    <w:p w14:paraId="03563479" w14:textId="77777777" w:rsidR="002F6F83" w:rsidRPr="0012713E" w:rsidRDefault="002D6396" w:rsidP="00471D97">
      <w:pPr>
        <w:pStyle w:val="Textbody"/>
        <w:numPr>
          <w:ilvl w:val="2"/>
          <w:numId w:val="265"/>
        </w:numPr>
        <w:tabs>
          <w:tab w:val="left" w:pos="-3739"/>
        </w:tabs>
        <w:spacing w:after="0"/>
        <w:jc w:val="both"/>
        <w:rPr>
          <w:rFonts w:ascii="Calibri" w:hAnsi="Calibri" w:cs="Calibri"/>
        </w:rPr>
      </w:pPr>
      <w:r w:rsidRPr="0012713E">
        <w:rPr>
          <w:rFonts w:ascii="Calibri" w:hAnsi="Calibri" w:cs="Calibri"/>
        </w:rPr>
        <w:t>wysokość budynków do 6,0 m,</w:t>
      </w:r>
    </w:p>
    <w:p w14:paraId="1D27BF21" w14:textId="77777777" w:rsidR="002F6F83" w:rsidRPr="0012713E" w:rsidRDefault="002D6396" w:rsidP="00471D97">
      <w:pPr>
        <w:pStyle w:val="Textbody"/>
        <w:numPr>
          <w:ilvl w:val="2"/>
          <w:numId w:val="265"/>
        </w:numPr>
        <w:tabs>
          <w:tab w:val="left" w:pos="-3739"/>
        </w:tabs>
        <w:spacing w:after="0"/>
        <w:jc w:val="both"/>
        <w:rPr>
          <w:rFonts w:ascii="Calibri" w:hAnsi="Calibri" w:cs="Calibri"/>
        </w:rPr>
      </w:pPr>
      <w:r w:rsidRPr="0012713E">
        <w:rPr>
          <w:rFonts w:ascii="Calibri" w:hAnsi="Calibri" w:cs="Calibri"/>
        </w:rPr>
        <w:t>dachy dwuspadowe lub płaskie nawiązujące kształtem i rodzajem pokrycia do budynków mieszkalnych na nieruchomości;</w:t>
      </w:r>
    </w:p>
    <w:p w14:paraId="18DC1F2C" w14:textId="77777777" w:rsidR="002F6F83" w:rsidRPr="0012713E" w:rsidRDefault="002D6396" w:rsidP="00471D97">
      <w:pPr>
        <w:pStyle w:val="Textbody"/>
        <w:numPr>
          <w:ilvl w:val="1"/>
          <w:numId w:val="265"/>
        </w:numPr>
        <w:tabs>
          <w:tab w:val="left" w:pos="-2225"/>
        </w:tabs>
        <w:spacing w:after="0"/>
        <w:jc w:val="both"/>
        <w:rPr>
          <w:rFonts w:ascii="Calibri" w:hAnsi="Calibri" w:cs="Calibri"/>
        </w:rPr>
      </w:pPr>
      <w:r w:rsidRPr="0012713E">
        <w:rPr>
          <w:rFonts w:ascii="Calibri" w:hAnsi="Calibri" w:cs="Calibri"/>
        </w:rPr>
        <w:t>intensywność zabudowy od 0,1 do 0,</w:t>
      </w:r>
      <w:r w:rsidR="009E0314" w:rsidRPr="0012713E">
        <w:rPr>
          <w:rFonts w:ascii="Calibri" w:hAnsi="Calibri" w:cs="Calibri"/>
        </w:rPr>
        <w:t>7</w:t>
      </w:r>
      <w:r w:rsidRPr="0012713E">
        <w:rPr>
          <w:rFonts w:ascii="Calibri" w:hAnsi="Calibri" w:cs="Calibri"/>
        </w:rPr>
        <w:t>5;</w:t>
      </w:r>
    </w:p>
    <w:p w14:paraId="539027D7" w14:textId="0F177120" w:rsidR="008820B6" w:rsidRPr="0012713E" w:rsidRDefault="008820B6" w:rsidP="00471D97">
      <w:pPr>
        <w:pStyle w:val="Textbody"/>
        <w:numPr>
          <w:ilvl w:val="1"/>
          <w:numId w:val="265"/>
        </w:numPr>
        <w:tabs>
          <w:tab w:val="left" w:pos="-2225"/>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E56DFB" w:rsidRPr="0012713E">
        <w:rPr>
          <w:rFonts w:ascii="Calibri" w:hAnsi="Calibri" w:cs="Calibri"/>
        </w:rPr>
        <w:t>25%</w:t>
      </w:r>
      <w:r w:rsidRPr="0012713E">
        <w:rPr>
          <w:rFonts w:ascii="Calibri" w:hAnsi="Calibri" w:cs="Calibri"/>
        </w:rPr>
        <w:t>;</w:t>
      </w:r>
    </w:p>
    <w:p w14:paraId="4FA487B7" w14:textId="7D32B55F" w:rsidR="002F6F83" w:rsidRPr="0012713E" w:rsidRDefault="008820B6" w:rsidP="00471D97">
      <w:pPr>
        <w:pStyle w:val="Textbody"/>
        <w:numPr>
          <w:ilvl w:val="1"/>
          <w:numId w:val="265"/>
        </w:numPr>
        <w:tabs>
          <w:tab w:val="left" w:pos="-2225"/>
        </w:tabs>
        <w:spacing w:after="0"/>
        <w:jc w:val="both"/>
        <w:rPr>
          <w:rFonts w:ascii="Calibri" w:hAnsi="Calibri" w:cs="Calibri"/>
        </w:rPr>
      </w:pPr>
      <w:r w:rsidRPr="0012713E">
        <w:rPr>
          <w:rFonts w:ascii="Calibri" w:hAnsi="Calibri" w:cs="Calibri"/>
        </w:rPr>
        <w:t>minimalny udział powierzchni biologicznie czynnej 30%</w:t>
      </w:r>
      <w:r w:rsidR="002D6396" w:rsidRPr="0012713E">
        <w:rPr>
          <w:rFonts w:ascii="Calibri" w:hAnsi="Calibri" w:cs="Calibri"/>
        </w:rPr>
        <w:t>;</w:t>
      </w:r>
    </w:p>
    <w:p w14:paraId="75F7622D" w14:textId="77777777" w:rsidR="002F6F83" w:rsidRPr="0012713E" w:rsidRDefault="002D6396" w:rsidP="00471D97">
      <w:pPr>
        <w:pStyle w:val="Textbody"/>
        <w:numPr>
          <w:ilvl w:val="1"/>
          <w:numId w:val="265"/>
        </w:numPr>
        <w:tabs>
          <w:tab w:val="left" w:pos="-2225"/>
        </w:tabs>
        <w:spacing w:after="0"/>
        <w:jc w:val="both"/>
        <w:rPr>
          <w:rFonts w:ascii="Calibri" w:hAnsi="Calibri" w:cs="Calibri"/>
        </w:rPr>
      </w:pPr>
      <w:r w:rsidRPr="0012713E">
        <w:rPr>
          <w:rFonts w:ascii="Calibri" w:hAnsi="Calibri" w:cs="Calibri"/>
        </w:rPr>
        <w:t>nieprzekraczalne linie zabudowy jak na rysunku planu.</w:t>
      </w:r>
    </w:p>
    <w:p w14:paraId="2E7E4B5D" w14:textId="77777777" w:rsidR="002F6F83" w:rsidRPr="0012713E" w:rsidRDefault="002F6F83">
      <w:pPr>
        <w:pStyle w:val="Textbody"/>
        <w:tabs>
          <w:tab w:val="left" w:pos="-3739"/>
        </w:tabs>
        <w:spacing w:after="0"/>
        <w:jc w:val="both"/>
        <w:rPr>
          <w:rFonts w:ascii="Calibri" w:hAnsi="Calibri" w:cs="Calibri"/>
        </w:rPr>
      </w:pPr>
    </w:p>
    <w:p w14:paraId="3E1E01BB" w14:textId="61F8A36A"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31</w:t>
      </w:r>
    </w:p>
    <w:p w14:paraId="20353FB2"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symbolem A21Kk.</w:t>
      </w:r>
    </w:p>
    <w:p w14:paraId="35D9648F" w14:textId="77777777" w:rsidR="002F6F83" w:rsidRPr="0012713E" w:rsidRDefault="002D6396" w:rsidP="009004B9">
      <w:pPr>
        <w:pStyle w:val="Textbody"/>
        <w:numPr>
          <w:ilvl w:val="0"/>
          <w:numId w:val="476"/>
        </w:numPr>
        <w:tabs>
          <w:tab w:val="left" w:pos="-711"/>
        </w:tabs>
        <w:spacing w:after="0"/>
        <w:jc w:val="both"/>
        <w:rPr>
          <w:rFonts w:ascii="Calibri" w:hAnsi="Calibri" w:cs="Calibri"/>
        </w:rPr>
      </w:pPr>
      <w:r w:rsidRPr="0012713E">
        <w:rPr>
          <w:rFonts w:ascii="Calibri" w:hAnsi="Calibri" w:cs="Calibri"/>
        </w:rPr>
        <w:t>Przeznaczenie – teren urządzeń infrastruktury kanalizacji sanitarnej (przepompownia ścieków).</w:t>
      </w:r>
    </w:p>
    <w:p w14:paraId="6FF39411" w14:textId="77777777" w:rsidR="002F6F83" w:rsidRPr="0012713E" w:rsidRDefault="002F6F83">
      <w:pPr>
        <w:pStyle w:val="Textbody"/>
        <w:tabs>
          <w:tab w:val="left" w:pos="735"/>
        </w:tabs>
        <w:spacing w:after="0"/>
        <w:jc w:val="both"/>
        <w:rPr>
          <w:rFonts w:ascii="Calibri" w:hAnsi="Calibri" w:cs="Calibri"/>
        </w:rPr>
      </w:pPr>
    </w:p>
    <w:p w14:paraId="6E84535F" w14:textId="1AA1FCB7"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1B4837" w:rsidRPr="0012713E">
        <w:rPr>
          <w:rFonts w:ascii="Calibri" w:hAnsi="Calibri" w:cs="Calibri"/>
        </w:rPr>
        <w:t>3</w:t>
      </w:r>
      <w:r w:rsidR="007801F4" w:rsidRPr="0012713E">
        <w:rPr>
          <w:rFonts w:ascii="Calibri" w:hAnsi="Calibri" w:cs="Calibri"/>
        </w:rPr>
        <w:t>2</w:t>
      </w:r>
    </w:p>
    <w:p w14:paraId="657F65CF"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symbolem A22WS.</w:t>
      </w:r>
    </w:p>
    <w:p w14:paraId="6371B19B" w14:textId="77777777" w:rsidR="002F6F83" w:rsidRPr="0012713E" w:rsidRDefault="002D6396" w:rsidP="00471D97">
      <w:pPr>
        <w:pStyle w:val="Textbody"/>
        <w:numPr>
          <w:ilvl w:val="0"/>
          <w:numId w:val="266"/>
        </w:numPr>
        <w:tabs>
          <w:tab w:val="left" w:pos="-711"/>
        </w:tabs>
        <w:spacing w:after="0"/>
        <w:jc w:val="both"/>
        <w:rPr>
          <w:rFonts w:ascii="Calibri" w:hAnsi="Calibri" w:cs="Calibri"/>
        </w:rPr>
      </w:pPr>
      <w:r w:rsidRPr="0012713E">
        <w:rPr>
          <w:rFonts w:ascii="Calibri" w:hAnsi="Calibri" w:cs="Calibri"/>
        </w:rPr>
        <w:t>Przeznaczenie – teren wód powierzchniowych.</w:t>
      </w:r>
    </w:p>
    <w:p w14:paraId="1BB7675F" w14:textId="77777777" w:rsidR="002F6F83" w:rsidRPr="0012713E" w:rsidRDefault="002D6396" w:rsidP="00471D97">
      <w:pPr>
        <w:pStyle w:val="Textbody"/>
        <w:numPr>
          <w:ilvl w:val="0"/>
          <w:numId w:val="266"/>
        </w:numPr>
        <w:tabs>
          <w:tab w:val="left" w:pos="-711"/>
        </w:tabs>
        <w:spacing w:after="0"/>
        <w:jc w:val="both"/>
        <w:rPr>
          <w:rFonts w:ascii="Calibri" w:hAnsi="Calibri" w:cs="Calibri"/>
        </w:rPr>
      </w:pPr>
      <w:r w:rsidRPr="0012713E">
        <w:rPr>
          <w:rFonts w:ascii="Calibri" w:hAnsi="Calibri" w:cs="Calibri"/>
        </w:rPr>
        <w:t>Zasady zagospodarowania terenu:</w:t>
      </w:r>
    </w:p>
    <w:p w14:paraId="660555BE" w14:textId="77777777" w:rsidR="002F6F83" w:rsidRPr="0012713E" w:rsidRDefault="002D6396" w:rsidP="00471D97">
      <w:pPr>
        <w:pStyle w:val="Textbody"/>
        <w:numPr>
          <w:ilvl w:val="1"/>
          <w:numId w:val="266"/>
        </w:numPr>
        <w:tabs>
          <w:tab w:val="left" w:pos="-2225"/>
        </w:tabs>
        <w:spacing w:after="0"/>
        <w:jc w:val="both"/>
        <w:rPr>
          <w:rFonts w:ascii="Calibri" w:hAnsi="Calibri" w:cs="Calibri"/>
        </w:rPr>
      </w:pPr>
      <w:r w:rsidRPr="0012713E">
        <w:rPr>
          <w:rFonts w:ascii="Calibri" w:hAnsi="Calibri" w:cs="Calibri"/>
        </w:rPr>
        <w:t>dopuszcza się pomost;</w:t>
      </w:r>
    </w:p>
    <w:p w14:paraId="75B736A2" w14:textId="77777777" w:rsidR="002F6F83" w:rsidRPr="0012713E" w:rsidRDefault="002D6396" w:rsidP="00471D97">
      <w:pPr>
        <w:pStyle w:val="Textbody"/>
        <w:numPr>
          <w:ilvl w:val="1"/>
          <w:numId w:val="266"/>
        </w:numPr>
        <w:tabs>
          <w:tab w:val="left" w:pos="-2225"/>
        </w:tabs>
        <w:spacing w:after="0"/>
        <w:jc w:val="both"/>
        <w:rPr>
          <w:rFonts w:ascii="Calibri" w:hAnsi="Calibri" w:cs="Calibri"/>
        </w:rPr>
      </w:pPr>
      <w:r w:rsidRPr="0012713E">
        <w:rPr>
          <w:rFonts w:ascii="Calibri" w:hAnsi="Calibri" w:cs="Calibri"/>
        </w:rPr>
        <w:t>obowiązują przepisy odrębne dotyczące gospodarki wodnej.</w:t>
      </w:r>
    </w:p>
    <w:p w14:paraId="10B7D22D" w14:textId="77777777" w:rsidR="002F6F83" w:rsidRPr="0012713E" w:rsidRDefault="002F6F83">
      <w:pPr>
        <w:pStyle w:val="Textbody"/>
        <w:tabs>
          <w:tab w:val="left" w:pos="735"/>
        </w:tabs>
        <w:spacing w:after="0"/>
        <w:jc w:val="both"/>
        <w:rPr>
          <w:rFonts w:ascii="Calibri" w:hAnsi="Calibri" w:cs="Calibri"/>
        </w:rPr>
      </w:pPr>
    </w:p>
    <w:p w14:paraId="7706BC6B" w14:textId="5368BED6"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1B4837" w:rsidRPr="0012713E">
        <w:rPr>
          <w:rFonts w:ascii="Calibri" w:hAnsi="Calibri" w:cs="Calibri"/>
        </w:rPr>
        <w:t>3</w:t>
      </w:r>
      <w:r w:rsidR="007801F4" w:rsidRPr="0012713E">
        <w:rPr>
          <w:rFonts w:ascii="Calibri" w:hAnsi="Calibri" w:cs="Calibri"/>
        </w:rPr>
        <w:t>3</w:t>
      </w:r>
    </w:p>
    <w:p w14:paraId="58775E4A"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symbolem A23UKS.</w:t>
      </w:r>
    </w:p>
    <w:p w14:paraId="76691BD0" w14:textId="77777777" w:rsidR="002F6F83" w:rsidRPr="0012713E" w:rsidRDefault="002D6396" w:rsidP="00471D97">
      <w:pPr>
        <w:pStyle w:val="Textbody"/>
        <w:numPr>
          <w:ilvl w:val="0"/>
          <w:numId w:val="267"/>
        </w:numPr>
        <w:tabs>
          <w:tab w:val="left" w:pos="-711"/>
        </w:tabs>
        <w:spacing w:after="0"/>
        <w:jc w:val="both"/>
        <w:rPr>
          <w:rFonts w:ascii="Calibri" w:hAnsi="Calibri" w:cs="Calibri"/>
        </w:rPr>
      </w:pPr>
      <w:r w:rsidRPr="0012713E">
        <w:rPr>
          <w:rFonts w:ascii="Calibri" w:hAnsi="Calibri" w:cs="Calibri"/>
        </w:rPr>
        <w:t>Przeznaczenie – teren placu miejskiego (Plac Kajki).</w:t>
      </w:r>
    </w:p>
    <w:p w14:paraId="395D0016" w14:textId="40AD69EE" w:rsidR="002F6F83" w:rsidRPr="0012713E" w:rsidRDefault="002D6396" w:rsidP="00471D97">
      <w:pPr>
        <w:pStyle w:val="Textbody"/>
        <w:numPr>
          <w:ilvl w:val="0"/>
          <w:numId w:val="267"/>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zgodnie z §7</w:t>
      </w:r>
      <w:r w:rsidRPr="0012713E">
        <w:rPr>
          <w:rFonts w:ascii="Calibri" w:hAnsi="Calibri" w:cs="Calibri"/>
        </w:rPr>
        <w:t>):</w:t>
      </w:r>
    </w:p>
    <w:p w14:paraId="3FD919D8" w14:textId="77777777" w:rsidR="002F6F83" w:rsidRPr="0012713E" w:rsidRDefault="002D6396" w:rsidP="00471D97">
      <w:pPr>
        <w:pStyle w:val="Textbody"/>
        <w:numPr>
          <w:ilvl w:val="1"/>
          <w:numId w:val="267"/>
        </w:numPr>
        <w:tabs>
          <w:tab w:val="left" w:pos="-711"/>
        </w:tabs>
        <w:spacing w:after="0"/>
        <w:jc w:val="both"/>
        <w:rPr>
          <w:rFonts w:ascii="Calibri" w:hAnsi="Calibri" w:cs="Calibri"/>
        </w:rPr>
      </w:pPr>
      <w:r w:rsidRPr="0012713E">
        <w:rPr>
          <w:rFonts w:ascii="Calibri" w:hAnsi="Calibri" w:cs="Calibri"/>
        </w:rPr>
        <w:t>teren znajduje się na obszarze wpisanym do rejestru zabytków oraz w strefie ochrony konserwatorskiej archeologicznej.</w:t>
      </w:r>
    </w:p>
    <w:p w14:paraId="06C142BF" w14:textId="77777777" w:rsidR="002F6F83" w:rsidRPr="0012713E" w:rsidRDefault="002D6396" w:rsidP="00471D97">
      <w:pPr>
        <w:pStyle w:val="Textbody"/>
        <w:numPr>
          <w:ilvl w:val="0"/>
          <w:numId w:val="267"/>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3F2A539B" w14:textId="77777777" w:rsidR="002F6F83" w:rsidRPr="0012713E" w:rsidRDefault="002D6396" w:rsidP="00471D97">
      <w:pPr>
        <w:pStyle w:val="Textbody"/>
        <w:numPr>
          <w:ilvl w:val="1"/>
          <w:numId w:val="267"/>
        </w:numPr>
        <w:tabs>
          <w:tab w:val="left" w:pos="-2225"/>
        </w:tabs>
        <w:spacing w:after="0"/>
        <w:jc w:val="both"/>
        <w:rPr>
          <w:rFonts w:ascii="Calibri" w:eastAsia="Arial" w:hAnsi="Calibri" w:cs="Calibri"/>
        </w:rPr>
      </w:pPr>
      <w:r w:rsidRPr="0012713E">
        <w:rPr>
          <w:rFonts w:ascii="Calibri" w:eastAsia="Arial" w:hAnsi="Calibri" w:cs="Calibri"/>
        </w:rPr>
        <w:t>zakazuje się lokalizacji budynków;</w:t>
      </w:r>
    </w:p>
    <w:p w14:paraId="55D64051" w14:textId="20A1F97F" w:rsidR="002F6F83" w:rsidRPr="0012713E" w:rsidRDefault="002D6396" w:rsidP="00471D97">
      <w:pPr>
        <w:pStyle w:val="Textbody"/>
        <w:numPr>
          <w:ilvl w:val="1"/>
          <w:numId w:val="267"/>
        </w:numPr>
        <w:tabs>
          <w:tab w:val="left" w:pos="-2225"/>
        </w:tabs>
        <w:spacing w:after="0"/>
        <w:jc w:val="both"/>
        <w:rPr>
          <w:rFonts w:ascii="Calibri" w:eastAsia="Arial" w:hAnsi="Calibri" w:cs="Calibri"/>
        </w:rPr>
      </w:pPr>
      <w:r w:rsidRPr="0012713E">
        <w:rPr>
          <w:rFonts w:ascii="Calibri" w:eastAsia="Arial" w:hAnsi="Calibri" w:cs="Calibri"/>
        </w:rPr>
        <w:t>zakazuje się lokalizacji obiektów tymczasowych</w:t>
      </w:r>
      <w:r w:rsidR="00C30605" w:rsidRPr="0012713E">
        <w:rPr>
          <w:rFonts w:ascii="Calibri" w:eastAsia="Arial" w:hAnsi="Calibri" w:cs="Calibri"/>
        </w:rPr>
        <w:t>,</w:t>
      </w:r>
      <w:r w:rsidRPr="0012713E">
        <w:rPr>
          <w:rFonts w:ascii="Calibri" w:eastAsia="Arial" w:hAnsi="Calibri" w:cs="Calibri"/>
        </w:rPr>
        <w:t xml:space="preserve"> jeśli nie są to obiekty związane z organizacją imprez;</w:t>
      </w:r>
    </w:p>
    <w:p w14:paraId="176E498E" w14:textId="77777777" w:rsidR="002F6F83" w:rsidRPr="0012713E" w:rsidRDefault="002D6396" w:rsidP="00471D97">
      <w:pPr>
        <w:pStyle w:val="Textbody"/>
        <w:numPr>
          <w:ilvl w:val="1"/>
          <w:numId w:val="267"/>
        </w:numPr>
        <w:tabs>
          <w:tab w:val="left" w:pos="-2225"/>
        </w:tabs>
        <w:spacing w:after="0"/>
        <w:jc w:val="both"/>
        <w:rPr>
          <w:rFonts w:ascii="Calibri" w:eastAsia="Arial" w:hAnsi="Calibri" w:cs="Calibri"/>
        </w:rPr>
      </w:pPr>
      <w:r w:rsidRPr="0012713E">
        <w:rPr>
          <w:rFonts w:ascii="Calibri" w:eastAsia="Arial" w:hAnsi="Calibri" w:cs="Calibri"/>
        </w:rPr>
        <w:t>w programie zagospodarowania terenu należy m. in. uwzględnić:</w:t>
      </w:r>
    </w:p>
    <w:p w14:paraId="7D08962A" w14:textId="77777777" w:rsidR="002F6F83" w:rsidRPr="0012713E" w:rsidRDefault="002D6396" w:rsidP="00471D97">
      <w:pPr>
        <w:pStyle w:val="Textbody"/>
        <w:numPr>
          <w:ilvl w:val="2"/>
          <w:numId w:val="267"/>
        </w:numPr>
        <w:tabs>
          <w:tab w:val="left" w:pos="-3739"/>
        </w:tabs>
        <w:spacing w:after="0"/>
        <w:jc w:val="both"/>
        <w:rPr>
          <w:rFonts w:ascii="Calibri" w:eastAsia="Arial" w:hAnsi="Calibri" w:cs="Calibri"/>
        </w:rPr>
      </w:pPr>
      <w:r w:rsidRPr="0012713E">
        <w:rPr>
          <w:rFonts w:ascii="Calibri" w:eastAsia="Arial" w:hAnsi="Calibri" w:cs="Calibri"/>
        </w:rPr>
        <w:t>realizację posadzki całego terenu w jednym poziomie,</w:t>
      </w:r>
    </w:p>
    <w:p w14:paraId="4D75B155" w14:textId="77777777" w:rsidR="002F6F83" w:rsidRPr="0012713E" w:rsidRDefault="002D6396" w:rsidP="00471D97">
      <w:pPr>
        <w:pStyle w:val="Textbody"/>
        <w:numPr>
          <w:ilvl w:val="2"/>
          <w:numId w:val="267"/>
        </w:numPr>
        <w:tabs>
          <w:tab w:val="left" w:pos="-3739"/>
        </w:tabs>
        <w:spacing w:after="0"/>
        <w:jc w:val="both"/>
        <w:rPr>
          <w:rFonts w:ascii="Calibri" w:eastAsia="Arial" w:hAnsi="Calibri" w:cs="Calibri"/>
        </w:rPr>
      </w:pPr>
      <w:r w:rsidRPr="0012713E">
        <w:rPr>
          <w:rFonts w:ascii="Calibri" w:eastAsia="Arial" w:hAnsi="Calibri" w:cs="Calibri"/>
        </w:rPr>
        <w:t>lokalizację obiektów małej architektury oraz elementów mogących stanowić wyróżniki podkreślające charakter miejskiego placu np. w formie rzeźb i instalacji,</w:t>
      </w:r>
    </w:p>
    <w:p w14:paraId="3720EF42" w14:textId="77777777" w:rsidR="002F6F83" w:rsidRPr="0012713E" w:rsidRDefault="002D6396" w:rsidP="00471D97">
      <w:pPr>
        <w:pStyle w:val="Textbody"/>
        <w:numPr>
          <w:ilvl w:val="2"/>
          <w:numId w:val="267"/>
        </w:numPr>
        <w:tabs>
          <w:tab w:val="left" w:pos="-3739"/>
        </w:tabs>
        <w:spacing w:after="0"/>
        <w:jc w:val="both"/>
        <w:rPr>
          <w:rFonts w:ascii="Calibri" w:eastAsia="Arial" w:hAnsi="Calibri" w:cs="Calibri"/>
        </w:rPr>
      </w:pPr>
      <w:r w:rsidRPr="0012713E">
        <w:rPr>
          <w:rFonts w:ascii="Calibri" w:eastAsia="Arial" w:hAnsi="Calibri" w:cs="Calibri"/>
        </w:rPr>
        <w:t>zieleń urządzoną;</w:t>
      </w:r>
    </w:p>
    <w:p w14:paraId="0587879A" w14:textId="5F130334" w:rsidR="002F6F83" w:rsidRPr="0012713E" w:rsidRDefault="002D6396" w:rsidP="00471D97">
      <w:pPr>
        <w:pStyle w:val="Textbody"/>
        <w:numPr>
          <w:ilvl w:val="1"/>
          <w:numId w:val="267"/>
        </w:numPr>
        <w:tabs>
          <w:tab w:val="left" w:pos="-2225"/>
        </w:tabs>
        <w:spacing w:after="0"/>
        <w:jc w:val="both"/>
        <w:rPr>
          <w:rFonts w:ascii="Calibri" w:eastAsia="Arial" w:hAnsi="Calibri" w:cs="Calibri"/>
        </w:rPr>
      </w:pPr>
      <w:r w:rsidRPr="0012713E">
        <w:rPr>
          <w:rFonts w:ascii="Calibri" w:eastAsia="Arial" w:hAnsi="Calibri" w:cs="Calibri"/>
        </w:rPr>
        <w:t xml:space="preserve">dopuszcza się lokalizację miejsc </w:t>
      </w:r>
      <w:r w:rsidR="00F2734E" w:rsidRPr="0012713E">
        <w:rPr>
          <w:rFonts w:ascii="Calibri" w:eastAsia="Arial" w:hAnsi="Calibri" w:cs="Calibri"/>
        </w:rPr>
        <w:t>postojowych</w:t>
      </w:r>
      <w:r w:rsidRPr="0012713E">
        <w:rPr>
          <w:rFonts w:ascii="Calibri" w:eastAsia="Arial" w:hAnsi="Calibri" w:cs="Calibri"/>
        </w:rPr>
        <w:t xml:space="preserve"> wzdłuż wewnętrznego ciągu komunikacji kołowej;</w:t>
      </w:r>
    </w:p>
    <w:p w14:paraId="3B69E381" w14:textId="77777777" w:rsidR="002F6F83" w:rsidRPr="0012713E" w:rsidRDefault="002D6396" w:rsidP="00471D97">
      <w:pPr>
        <w:pStyle w:val="Textbody"/>
        <w:numPr>
          <w:ilvl w:val="1"/>
          <w:numId w:val="267"/>
        </w:numPr>
        <w:tabs>
          <w:tab w:val="left" w:pos="-2225"/>
        </w:tabs>
        <w:spacing w:after="0"/>
        <w:jc w:val="both"/>
        <w:rPr>
          <w:rFonts w:ascii="Calibri" w:eastAsia="Arial" w:hAnsi="Calibri" w:cs="Calibri"/>
        </w:rPr>
      </w:pPr>
      <w:r w:rsidRPr="0012713E">
        <w:rPr>
          <w:rFonts w:ascii="Calibri" w:eastAsia="Arial" w:hAnsi="Calibri" w:cs="Calibri"/>
        </w:rPr>
        <w:t>dopuszcza się budowę parkingu podziemnego pod powierzchnią placu dostępnego z drogi 015KDD.</w:t>
      </w:r>
    </w:p>
    <w:p w14:paraId="6849AD6B" w14:textId="77777777" w:rsidR="002F6F83" w:rsidRPr="0012713E" w:rsidRDefault="002F6F83">
      <w:pPr>
        <w:pStyle w:val="Textbody"/>
        <w:tabs>
          <w:tab w:val="left" w:pos="1461"/>
        </w:tabs>
        <w:spacing w:after="0"/>
        <w:jc w:val="both"/>
        <w:rPr>
          <w:rFonts w:ascii="Calibri" w:hAnsi="Calibri" w:cs="Calibri"/>
        </w:rPr>
      </w:pPr>
    </w:p>
    <w:p w14:paraId="6D8ECEBD" w14:textId="746E0715"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1B4837" w:rsidRPr="0012713E">
        <w:rPr>
          <w:rFonts w:ascii="Calibri" w:hAnsi="Calibri" w:cs="Calibri"/>
        </w:rPr>
        <w:t>3</w:t>
      </w:r>
      <w:r w:rsidR="007801F4" w:rsidRPr="0012713E">
        <w:rPr>
          <w:rFonts w:ascii="Calibri" w:hAnsi="Calibri" w:cs="Calibri"/>
        </w:rPr>
        <w:t>4</w:t>
      </w:r>
    </w:p>
    <w:p w14:paraId="1A9E25F1"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terenów oznaczonych symbolami A24U, A24aU, A25U.</w:t>
      </w:r>
    </w:p>
    <w:p w14:paraId="40225D00" w14:textId="77777777" w:rsidR="002F6F83" w:rsidRPr="0012713E" w:rsidRDefault="002D6396" w:rsidP="00471D97">
      <w:pPr>
        <w:pStyle w:val="Textbody"/>
        <w:numPr>
          <w:ilvl w:val="0"/>
          <w:numId w:val="268"/>
        </w:numPr>
        <w:tabs>
          <w:tab w:val="left" w:pos="-711"/>
        </w:tabs>
        <w:spacing w:after="0"/>
        <w:jc w:val="both"/>
        <w:rPr>
          <w:rFonts w:ascii="Calibri" w:hAnsi="Calibri" w:cs="Calibri"/>
        </w:rPr>
      </w:pPr>
      <w:r w:rsidRPr="0012713E">
        <w:rPr>
          <w:rFonts w:ascii="Calibri" w:hAnsi="Calibri" w:cs="Calibri"/>
        </w:rPr>
        <w:t>Przeznaczenie – teren zabudowy usług nieuciążliwych.</w:t>
      </w:r>
    </w:p>
    <w:p w14:paraId="0156A9A9" w14:textId="5495454D" w:rsidR="002F6F83" w:rsidRPr="0012713E" w:rsidRDefault="002D6396" w:rsidP="00471D97">
      <w:pPr>
        <w:pStyle w:val="Textbody"/>
        <w:numPr>
          <w:ilvl w:val="0"/>
          <w:numId w:val="268"/>
        </w:numPr>
        <w:tabs>
          <w:tab w:val="left" w:pos="-711"/>
        </w:tabs>
        <w:spacing w:after="0"/>
        <w:jc w:val="both"/>
        <w:rPr>
          <w:rFonts w:ascii="Calibri" w:hAnsi="Calibri" w:cs="Calibri"/>
        </w:rPr>
      </w:pPr>
      <w:r w:rsidRPr="0012713E">
        <w:rPr>
          <w:rFonts w:ascii="Calibri" w:hAnsi="Calibri" w:cs="Calibri"/>
        </w:rPr>
        <w:lastRenderedPageBreak/>
        <w:t>Zasady ochrony dziedzictwa kulturowego i zabytków oraz dóbr kultury współczesnej (</w:t>
      </w:r>
      <w:r w:rsidR="00D13DC3" w:rsidRPr="0012713E">
        <w:rPr>
          <w:rFonts w:ascii="Calibri" w:hAnsi="Calibri" w:cs="Calibri"/>
        </w:rPr>
        <w:t>zgodnie z §7</w:t>
      </w:r>
      <w:r w:rsidRPr="0012713E">
        <w:rPr>
          <w:rFonts w:ascii="Calibri" w:hAnsi="Calibri" w:cs="Calibri"/>
        </w:rPr>
        <w:t>):</w:t>
      </w:r>
    </w:p>
    <w:p w14:paraId="74B77801" w14:textId="44B13AE3" w:rsidR="002F6F83" w:rsidRPr="0012713E" w:rsidRDefault="002D6396" w:rsidP="00471D97">
      <w:pPr>
        <w:pStyle w:val="Textbody"/>
        <w:numPr>
          <w:ilvl w:val="1"/>
          <w:numId w:val="268"/>
        </w:numPr>
        <w:tabs>
          <w:tab w:val="left" w:pos="-711"/>
        </w:tabs>
        <w:spacing w:after="0"/>
        <w:jc w:val="both"/>
        <w:rPr>
          <w:rFonts w:ascii="Calibri" w:hAnsi="Calibri" w:cs="Calibri"/>
        </w:rPr>
      </w:pPr>
      <w:r w:rsidRPr="0012713E">
        <w:rPr>
          <w:rFonts w:ascii="Calibri" w:hAnsi="Calibri" w:cs="Calibri"/>
        </w:rPr>
        <w:t xml:space="preserve">na terenie A25U </w:t>
      </w:r>
      <w:r w:rsidR="00D3241E" w:rsidRPr="0012713E">
        <w:rPr>
          <w:rFonts w:ascii="Calibri" w:hAnsi="Calibri" w:cs="Calibri"/>
        </w:rPr>
        <w:t xml:space="preserve">znajdują się budynki objęte </w:t>
      </w:r>
      <w:r w:rsidRPr="0012713E">
        <w:rPr>
          <w:rFonts w:ascii="Calibri" w:hAnsi="Calibri" w:cs="Calibri"/>
        </w:rPr>
        <w:t>ochroną na podstawie wpisu do ewidencji zabytków.</w:t>
      </w:r>
    </w:p>
    <w:p w14:paraId="3D83C6BC" w14:textId="77777777" w:rsidR="002F6F83" w:rsidRPr="0012713E" w:rsidRDefault="002D6396" w:rsidP="00471D97">
      <w:pPr>
        <w:pStyle w:val="Textbody"/>
        <w:numPr>
          <w:ilvl w:val="0"/>
          <w:numId w:val="268"/>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39104290" w14:textId="6E19500A" w:rsidR="00B10739" w:rsidRPr="0012713E" w:rsidRDefault="00B10739" w:rsidP="00471D97">
      <w:pPr>
        <w:pStyle w:val="Textbody"/>
        <w:numPr>
          <w:ilvl w:val="1"/>
          <w:numId w:val="268"/>
        </w:numPr>
        <w:tabs>
          <w:tab w:val="left" w:pos="-2225"/>
        </w:tabs>
        <w:spacing w:after="0"/>
        <w:jc w:val="both"/>
        <w:rPr>
          <w:rFonts w:ascii="Calibri" w:hAnsi="Calibri" w:cs="Calibri"/>
        </w:rPr>
      </w:pPr>
      <w:r w:rsidRPr="0012713E">
        <w:rPr>
          <w:rFonts w:ascii="Calibri" w:eastAsia="Arial" w:hAnsi="Calibri" w:cs="Calibri"/>
        </w:rPr>
        <w:t>maksymalna wysokość zabudowy do 9 m;</w:t>
      </w:r>
    </w:p>
    <w:p w14:paraId="036BEFCB" w14:textId="3C12ADAF" w:rsidR="002F6F83" w:rsidRPr="0012713E" w:rsidRDefault="002D6396" w:rsidP="00471D97">
      <w:pPr>
        <w:pStyle w:val="Textbody"/>
        <w:numPr>
          <w:ilvl w:val="1"/>
          <w:numId w:val="268"/>
        </w:numPr>
        <w:tabs>
          <w:tab w:val="left" w:pos="-2225"/>
        </w:tabs>
        <w:spacing w:after="0"/>
        <w:jc w:val="both"/>
        <w:rPr>
          <w:rFonts w:ascii="Calibri" w:hAnsi="Calibri" w:cs="Calibri"/>
        </w:rPr>
      </w:pPr>
      <w:r w:rsidRPr="0012713E">
        <w:rPr>
          <w:rFonts w:ascii="Calibri" w:hAnsi="Calibri" w:cs="Calibri"/>
        </w:rPr>
        <w:t>dla budynków (z wyłączeniem zabytkowych) obowiązują parametry:</w:t>
      </w:r>
    </w:p>
    <w:p w14:paraId="042D8377" w14:textId="339DF28F" w:rsidR="00030481" w:rsidRPr="0012713E" w:rsidRDefault="00030481" w:rsidP="00471D97">
      <w:pPr>
        <w:pStyle w:val="Textbody"/>
        <w:numPr>
          <w:ilvl w:val="2"/>
          <w:numId w:val="268"/>
        </w:numPr>
        <w:tabs>
          <w:tab w:val="left" w:pos="-2225"/>
        </w:tabs>
        <w:spacing w:after="0"/>
        <w:jc w:val="both"/>
        <w:rPr>
          <w:rFonts w:ascii="Calibri" w:hAnsi="Calibri" w:cs="Calibri"/>
        </w:rPr>
      </w:pPr>
      <w:r w:rsidRPr="0012713E">
        <w:rPr>
          <w:rFonts w:ascii="Calibri" w:hAnsi="Calibri" w:cs="Calibri"/>
        </w:rPr>
        <w:t xml:space="preserve">maksymalna ilość kondygnacji </w:t>
      </w:r>
      <w:r w:rsidR="000628DE" w:rsidRPr="0012713E">
        <w:rPr>
          <w:rFonts w:ascii="Calibri" w:hAnsi="Calibri" w:cs="Calibri"/>
        </w:rPr>
        <w:t xml:space="preserve">nadziemnych </w:t>
      </w:r>
      <w:r w:rsidRPr="0012713E">
        <w:rPr>
          <w:rFonts w:ascii="Calibri" w:hAnsi="Calibri" w:cs="Calibri"/>
        </w:rPr>
        <w:t>na terenach A24U i A25U: 2 z dopuszczeniem poddasza użytkowego w najwyższej kondygnacji,</w:t>
      </w:r>
    </w:p>
    <w:p w14:paraId="157606DA" w14:textId="78745E61" w:rsidR="00030481" w:rsidRPr="0012713E" w:rsidRDefault="00030481" w:rsidP="00471D97">
      <w:pPr>
        <w:pStyle w:val="Textbody"/>
        <w:numPr>
          <w:ilvl w:val="2"/>
          <w:numId w:val="268"/>
        </w:numPr>
        <w:tabs>
          <w:tab w:val="left" w:pos="-2225"/>
        </w:tabs>
        <w:spacing w:after="0"/>
        <w:jc w:val="both"/>
        <w:rPr>
          <w:rFonts w:ascii="Calibri" w:hAnsi="Calibri" w:cs="Calibri"/>
        </w:rPr>
      </w:pPr>
      <w:r w:rsidRPr="0012713E">
        <w:rPr>
          <w:rFonts w:ascii="Calibri" w:hAnsi="Calibri" w:cs="Calibri"/>
        </w:rPr>
        <w:t xml:space="preserve">maksymalna ilość kondygnacji </w:t>
      </w:r>
      <w:r w:rsidR="000628DE" w:rsidRPr="0012713E">
        <w:rPr>
          <w:rFonts w:ascii="Calibri" w:hAnsi="Calibri" w:cs="Calibri"/>
        </w:rPr>
        <w:t xml:space="preserve">nadziemnych </w:t>
      </w:r>
      <w:r w:rsidRPr="0012713E">
        <w:rPr>
          <w:rFonts w:ascii="Calibri" w:hAnsi="Calibri" w:cs="Calibri"/>
        </w:rPr>
        <w:t>na terenie A24aU: 1,</w:t>
      </w:r>
    </w:p>
    <w:p w14:paraId="381FE8DF" w14:textId="7686A05E" w:rsidR="002F6F83" w:rsidRPr="0012713E" w:rsidRDefault="002D6396" w:rsidP="00471D97">
      <w:pPr>
        <w:pStyle w:val="Textbody"/>
        <w:numPr>
          <w:ilvl w:val="2"/>
          <w:numId w:val="268"/>
        </w:numPr>
        <w:tabs>
          <w:tab w:val="left" w:pos="-2225"/>
        </w:tabs>
        <w:spacing w:after="0"/>
        <w:jc w:val="both"/>
        <w:rPr>
          <w:rFonts w:ascii="Calibri" w:hAnsi="Calibri" w:cs="Calibri"/>
        </w:rPr>
      </w:pPr>
      <w:r w:rsidRPr="0012713E">
        <w:rPr>
          <w:rFonts w:ascii="Calibri" w:hAnsi="Calibri" w:cs="Calibri"/>
        </w:rPr>
        <w:t>dachy dwu- lub wielospadowe o nachyleniu połaci do 45</w:t>
      </w:r>
      <w:r w:rsidRPr="0012713E">
        <w:rPr>
          <w:rFonts w:ascii="Calibri" w:hAnsi="Calibri" w:cs="Calibri"/>
          <w:vertAlign w:val="superscript"/>
        </w:rPr>
        <w:t>o</w:t>
      </w:r>
      <w:r w:rsidRPr="0012713E">
        <w:rPr>
          <w:rFonts w:ascii="Calibri" w:hAnsi="Calibri" w:cs="Calibri"/>
        </w:rPr>
        <w:t>, kryty dachówką ceramiczną</w:t>
      </w:r>
      <w:r w:rsidR="00FB66E5" w:rsidRPr="0012713E">
        <w:rPr>
          <w:rFonts w:ascii="Calibri" w:hAnsi="Calibri" w:cs="Calibri"/>
        </w:rPr>
        <w:t xml:space="preserve"> </w:t>
      </w:r>
      <w:r w:rsidRPr="0012713E">
        <w:rPr>
          <w:rFonts w:ascii="Calibri" w:hAnsi="Calibri" w:cs="Calibri"/>
        </w:rPr>
        <w:t>w kolorze ceglastej czerwieni,</w:t>
      </w:r>
    </w:p>
    <w:p w14:paraId="3B3584D6" w14:textId="77777777" w:rsidR="002F6F83" w:rsidRPr="0012713E" w:rsidRDefault="002D6396" w:rsidP="00471D97">
      <w:pPr>
        <w:pStyle w:val="Textbody"/>
        <w:numPr>
          <w:ilvl w:val="2"/>
          <w:numId w:val="268"/>
        </w:numPr>
        <w:tabs>
          <w:tab w:val="left" w:pos="-2225"/>
        </w:tabs>
        <w:spacing w:after="0"/>
        <w:jc w:val="both"/>
        <w:rPr>
          <w:rFonts w:ascii="Calibri" w:hAnsi="Calibri" w:cs="Calibri"/>
        </w:rPr>
      </w:pPr>
      <w:r w:rsidRPr="0012713E">
        <w:rPr>
          <w:rFonts w:ascii="Calibri" w:hAnsi="Calibri" w:cs="Calibri"/>
        </w:rPr>
        <w:t>dopuszcza się dach płaski;</w:t>
      </w:r>
    </w:p>
    <w:p w14:paraId="0F35C6B5" w14:textId="53FBA527" w:rsidR="002F6F83" w:rsidRPr="0012713E" w:rsidRDefault="002D6396" w:rsidP="00471D97">
      <w:pPr>
        <w:pStyle w:val="Textbody"/>
        <w:numPr>
          <w:ilvl w:val="1"/>
          <w:numId w:val="268"/>
        </w:numPr>
        <w:tabs>
          <w:tab w:val="left" w:pos="-2225"/>
        </w:tabs>
        <w:spacing w:after="0"/>
        <w:jc w:val="both"/>
        <w:rPr>
          <w:rFonts w:ascii="Calibri" w:hAnsi="Calibri" w:cs="Calibri"/>
        </w:rPr>
      </w:pPr>
      <w:r w:rsidRPr="0012713E">
        <w:rPr>
          <w:rFonts w:ascii="Calibri" w:hAnsi="Calibri" w:cs="Calibri"/>
        </w:rPr>
        <w:t>intensywność zabudowy</w:t>
      </w:r>
      <w:r w:rsidR="009E0314" w:rsidRPr="0012713E">
        <w:rPr>
          <w:rFonts w:ascii="Calibri" w:hAnsi="Calibri" w:cs="Calibri"/>
        </w:rPr>
        <w:t xml:space="preserve"> dla terenów </w:t>
      </w:r>
      <w:r w:rsidR="00FB66E5" w:rsidRPr="0012713E">
        <w:rPr>
          <w:rFonts w:ascii="Calibri" w:hAnsi="Calibri" w:cs="Calibri"/>
        </w:rPr>
        <w:t>A</w:t>
      </w:r>
      <w:r w:rsidR="009E0314" w:rsidRPr="0012713E">
        <w:rPr>
          <w:rFonts w:ascii="Calibri" w:hAnsi="Calibri" w:cs="Calibri"/>
        </w:rPr>
        <w:t xml:space="preserve">24U i </w:t>
      </w:r>
      <w:r w:rsidR="00FB66E5" w:rsidRPr="0012713E">
        <w:rPr>
          <w:rFonts w:ascii="Calibri" w:hAnsi="Calibri" w:cs="Calibri"/>
        </w:rPr>
        <w:t>A</w:t>
      </w:r>
      <w:r w:rsidR="009E0314" w:rsidRPr="0012713E">
        <w:rPr>
          <w:rFonts w:ascii="Calibri" w:hAnsi="Calibri" w:cs="Calibri"/>
        </w:rPr>
        <w:t>25U</w:t>
      </w:r>
      <w:r w:rsidRPr="0012713E">
        <w:rPr>
          <w:rFonts w:ascii="Calibri" w:hAnsi="Calibri" w:cs="Calibri"/>
        </w:rPr>
        <w:t xml:space="preserve"> od 0,2 do </w:t>
      </w:r>
      <w:r w:rsidR="009E0314" w:rsidRPr="0012713E">
        <w:rPr>
          <w:rFonts w:ascii="Calibri" w:hAnsi="Calibri" w:cs="Calibri"/>
        </w:rPr>
        <w:t>1,8</w:t>
      </w:r>
      <w:r w:rsidRPr="0012713E">
        <w:rPr>
          <w:rFonts w:ascii="Calibri" w:hAnsi="Calibri" w:cs="Calibri"/>
        </w:rPr>
        <w:t>;</w:t>
      </w:r>
    </w:p>
    <w:p w14:paraId="1D14D3BD" w14:textId="77FBA600" w:rsidR="009E0314" w:rsidRPr="0012713E" w:rsidRDefault="009E0314" w:rsidP="00471D97">
      <w:pPr>
        <w:pStyle w:val="Textbody"/>
        <w:numPr>
          <w:ilvl w:val="1"/>
          <w:numId w:val="268"/>
        </w:numPr>
        <w:tabs>
          <w:tab w:val="left" w:pos="-2225"/>
        </w:tabs>
        <w:spacing w:after="0"/>
        <w:jc w:val="both"/>
        <w:rPr>
          <w:rFonts w:ascii="Calibri" w:hAnsi="Calibri" w:cs="Calibri"/>
        </w:rPr>
      </w:pPr>
      <w:r w:rsidRPr="0012713E">
        <w:rPr>
          <w:rFonts w:ascii="Calibri" w:hAnsi="Calibri" w:cs="Calibri"/>
        </w:rPr>
        <w:t xml:space="preserve">intensywność zabudowy dla terenu </w:t>
      </w:r>
      <w:r w:rsidR="00FB66E5" w:rsidRPr="0012713E">
        <w:rPr>
          <w:rFonts w:ascii="Calibri" w:hAnsi="Calibri" w:cs="Calibri"/>
        </w:rPr>
        <w:t>A</w:t>
      </w:r>
      <w:r w:rsidRPr="0012713E">
        <w:rPr>
          <w:rFonts w:ascii="Calibri" w:hAnsi="Calibri" w:cs="Calibri"/>
        </w:rPr>
        <w:t>24aU od 0,2 do 1,2;</w:t>
      </w:r>
    </w:p>
    <w:p w14:paraId="2AA0647A" w14:textId="115B9984" w:rsidR="003F1415" w:rsidRPr="0012713E" w:rsidRDefault="003F1415" w:rsidP="00471D97">
      <w:pPr>
        <w:pStyle w:val="Textbody"/>
        <w:numPr>
          <w:ilvl w:val="1"/>
          <w:numId w:val="268"/>
        </w:numPr>
        <w:tabs>
          <w:tab w:val="left" w:pos="-2225"/>
        </w:tabs>
        <w:spacing w:after="0"/>
        <w:jc w:val="both"/>
        <w:rPr>
          <w:rFonts w:ascii="Calibri" w:hAnsi="Calibri" w:cs="Calibri"/>
        </w:rPr>
      </w:pPr>
      <w:r w:rsidRPr="0012713E">
        <w:rPr>
          <w:rFonts w:ascii="Calibri" w:hAnsi="Calibri" w:cs="Calibri"/>
        </w:rPr>
        <w:t>maksymalna wielkość powierzchni zabudowy w stosunku do powierzchni działki 60%;</w:t>
      </w:r>
    </w:p>
    <w:p w14:paraId="430BC629" w14:textId="5979C8FD" w:rsidR="002F6F83" w:rsidRPr="0012713E" w:rsidRDefault="003F1415" w:rsidP="00471D97">
      <w:pPr>
        <w:pStyle w:val="Textbody"/>
        <w:numPr>
          <w:ilvl w:val="1"/>
          <w:numId w:val="268"/>
        </w:numPr>
        <w:tabs>
          <w:tab w:val="left" w:pos="-2225"/>
        </w:tabs>
        <w:spacing w:after="0"/>
        <w:jc w:val="both"/>
        <w:rPr>
          <w:rFonts w:ascii="Calibri" w:hAnsi="Calibri" w:cs="Calibri"/>
        </w:rPr>
      </w:pPr>
      <w:r w:rsidRPr="0012713E">
        <w:rPr>
          <w:rFonts w:ascii="Calibri" w:hAnsi="Calibri" w:cs="Calibri"/>
        </w:rPr>
        <w:t>minimalny udział powierzchni biologicznie czynnej 1</w:t>
      </w:r>
      <w:r w:rsidR="002F3694" w:rsidRPr="0012713E">
        <w:rPr>
          <w:rFonts w:ascii="Calibri" w:hAnsi="Calibri" w:cs="Calibri"/>
        </w:rPr>
        <w:t>5%;</w:t>
      </w:r>
    </w:p>
    <w:p w14:paraId="35BDFE31" w14:textId="77777777" w:rsidR="002F6F83" w:rsidRPr="0012713E" w:rsidRDefault="002D6396" w:rsidP="00471D97">
      <w:pPr>
        <w:pStyle w:val="Textbody"/>
        <w:numPr>
          <w:ilvl w:val="1"/>
          <w:numId w:val="268"/>
        </w:numPr>
        <w:tabs>
          <w:tab w:val="left" w:pos="-2225"/>
        </w:tabs>
        <w:spacing w:after="0"/>
        <w:jc w:val="both"/>
        <w:rPr>
          <w:rFonts w:ascii="Calibri" w:hAnsi="Calibri" w:cs="Calibri"/>
        </w:rPr>
      </w:pPr>
      <w:r w:rsidRPr="0012713E">
        <w:rPr>
          <w:rFonts w:ascii="Calibri" w:hAnsi="Calibri" w:cs="Calibri"/>
        </w:rPr>
        <w:t>nieprzekraczalna linia zabudowy:</w:t>
      </w:r>
    </w:p>
    <w:p w14:paraId="54CD7BD6" w14:textId="77777777" w:rsidR="002F6F83" w:rsidRPr="0012713E" w:rsidRDefault="002D6396" w:rsidP="00471D97">
      <w:pPr>
        <w:pStyle w:val="Textbody"/>
        <w:numPr>
          <w:ilvl w:val="2"/>
          <w:numId w:val="268"/>
        </w:numPr>
        <w:tabs>
          <w:tab w:val="left" w:pos="-3739"/>
        </w:tabs>
        <w:spacing w:after="0"/>
        <w:jc w:val="both"/>
        <w:rPr>
          <w:rFonts w:ascii="Calibri" w:hAnsi="Calibri" w:cs="Calibri"/>
        </w:rPr>
      </w:pPr>
      <w:r w:rsidRPr="0012713E">
        <w:rPr>
          <w:rFonts w:ascii="Calibri" w:hAnsi="Calibri" w:cs="Calibri"/>
        </w:rPr>
        <w:t>dla terenów A24U i A24aU - 8,0 m od linii rozgraniczającej drogi 02KDL (ulica Bohaterów Warszawy),</w:t>
      </w:r>
    </w:p>
    <w:p w14:paraId="6A149901" w14:textId="77777777" w:rsidR="002F6F83" w:rsidRPr="0012713E" w:rsidRDefault="002D6396" w:rsidP="00471D97">
      <w:pPr>
        <w:pStyle w:val="Textbody"/>
        <w:numPr>
          <w:ilvl w:val="2"/>
          <w:numId w:val="268"/>
        </w:numPr>
        <w:tabs>
          <w:tab w:val="left" w:pos="-3739"/>
        </w:tabs>
        <w:spacing w:after="0"/>
        <w:jc w:val="both"/>
        <w:rPr>
          <w:rFonts w:ascii="Calibri" w:hAnsi="Calibri" w:cs="Calibri"/>
        </w:rPr>
      </w:pPr>
      <w:r w:rsidRPr="0012713E">
        <w:rPr>
          <w:rFonts w:ascii="Calibri" w:hAnsi="Calibri" w:cs="Calibri"/>
        </w:rPr>
        <w:t>dla terenu A25U – wzdłuż linii rozgraniczającej drogę 02KDL.</w:t>
      </w:r>
    </w:p>
    <w:p w14:paraId="333EBA85" w14:textId="77777777" w:rsidR="002F6F83" w:rsidRPr="0012713E" w:rsidRDefault="002F6F83">
      <w:pPr>
        <w:pStyle w:val="Standard"/>
        <w:tabs>
          <w:tab w:val="left" w:pos="1461"/>
        </w:tabs>
        <w:jc w:val="both"/>
        <w:rPr>
          <w:rFonts w:ascii="Calibri" w:hAnsi="Calibri" w:cs="Calibri"/>
        </w:rPr>
      </w:pPr>
    </w:p>
    <w:p w14:paraId="08863D29" w14:textId="2E2F89A1"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1B4837" w:rsidRPr="0012713E">
        <w:rPr>
          <w:rFonts w:ascii="Calibri" w:hAnsi="Calibri" w:cs="Calibri"/>
        </w:rPr>
        <w:t>3</w:t>
      </w:r>
      <w:r w:rsidR="007801F4" w:rsidRPr="0012713E">
        <w:rPr>
          <w:rFonts w:ascii="Calibri" w:hAnsi="Calibri" w:cs="Calibri"/>
        </w:rPr>
        <w:t>5</w:t>
      </w:r>
    </w:p>
    <w:p w14:paraId="20E51441"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symbolem A26UO.</w:t>
      </w:r>
    </w:p>
    <w:p w14:paraId="0F46CA99" w14:textId="77777777" w:rsidR="002F6F83" w:rsidRPr="0012713E" w:rsidRDefault="002D6396" w:rsidP="00471D97">
      <w:pPr>
        <w:pStyle w:val="Textbody"/>
        <w:numPr>
          <w:ilvl w:val="0"/>
          <w:numId w:val="446"/>
        </w:numPr>
        <w:tabs>
          <w:tab w:val="left" w:pos="-711"/>
        </w:tabs>
        <w:spacing w:after="0"/>
        <w:jc w:val="both"/>
        <w:rPr>
          <w:rFonts w:ascii="Calibri" w:hAnsi="Calibri" w:cs="Calibri"/>
        </w:rPr>
      </w:pPr>
      <w:r w:rsidRPr="0012713E">
        <w:rPr>
          <w:rFonts w:ascii="Calibri" w:hAnsi="Calibri" w:cs="Calibri"/>
        </w:rPr>
        <w:t>Przeznaczenie – teren usług oświaty i wychowania.</w:t>
      </w:r>
    </w:p>
    <w:p w14:paraId="29D6FFEA" w14:textId="29096ACE" w:rsidR="002F6F83" w:rsidRPr="0012713E" w:rsidRDefault="002D6396" w:rsidP="00471D97">
      <w:pPr>
        <w:pStyle w:val="Textbody"/>
        <w:numPr>
          <w:ilvl w:val="0"/>
          <w:numId w:val="446"/>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zgodnie z §7</w:t>
      </w:r>
      <w:r w:rsidRPr="0012713E">
        <w:rPr>
          <w:rFonts w:ascii="Calibri" w:hAnsi="Calibri" w:cs="Calibri"/>
        </w:rPr>
        <w:t>):</w:t>
      </w:r>
    </w:p>
    <w:p w14:paraId="38246D8E" w14:textId="77777777" w:rsidR="002F6F83" w:rsidRPr="0012713E" w:rsidRDefault="002D6396" w:rsidP="00471D97">
      <w:pPr>
        <w:pStyle w:val="Textbody"/>
        <w:numPr>
          <w:ilvl w:val="1"/>
          <w:numId w:val="244"/>
        </w:numPr>
        <w:tabs>
          <w:tab w:val="left" w:pos="-711"/>
        </w:tabs>
        <w:spacing w:after="0"/>
        <w:jc w:val="both"/>
        <w:rPr>
          <w:rFonts w:ascii="Calibri" w:hAnsi="Calibri" w:cs="Calibri"/>
        </w:rPr>
      </w:pPr>
      <w:r w:rsidRPr="0012713E">
        <w:rPr>
          <w:rFonts w:ascii="Calibri" w:hAnsi="Calibri" w:cs="Calibri"/>
        </w:rPr>
        <w:t>część terenu znajduje się w strefie ochrony konserwatorskiej archeologicznej;</w:t>
      </w:r>
    </w:p>
    <w:p w14:paraId="688BA73E" w14:textId="77777777" w:rsidR="002F6F83" w:rsidRPr="0012713E" w:rsidRDefault="002D6396" w:rsidP="00471D97">
      <w:pPr>
        <w:pStyle w:val="Textbody"/>
        <w:numPr>
          <w:ilvl w:val="1"/>
          <w:numId w:val="244"/>
        </w:numPr>
        <w:tabs>
          <w:tab w:val="left" w:pos="-711"/>
        </w:tabs>
        <w:spacing w:after="0"/>
        <w:jc w:val="both"/>
        <w:rPr>
          <w:rFonts w:ascii="Calibri" w:hAnsi="Calibri" w:cs="Calibri"/>
        </w:rPr>
      </w:pPr>
      <w:r w:rsidRPr="0012713E">
        <w:rPr>
          <w:rFonts w:ascii="Calibri" w:hAnsi="Calibri" w:cs="Calibri"/>
        </w:rPr>
        <w:t>na terenie znajduje się budynek objęty ochroną na podstawie wpisu do rejestru zabytków.</w:t>
      </w:r>
    </w:p>
    <w:p w14:paraId="509BDA60" w14:textId="77777777" w:rsidR="002F6F83" w:rsidRPr="0012713E" w:rsidRDefault="002D6396" w:rsidP="00471D97">
      <w:pPr>
        <w:pStyle w:val="Textbody"/>
        <w:numPr>
          <w:ilvl w:val="0"/>
          <w:numId w:val="447"/>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4E274D94" w14:textId="239A78BB" w:rsidR="003F1415" w:rsidRPr="0012713E" w:rsidRDefault="003F1415" w:rsidP="00471D97">
      <w:pPr>
        <w:pStyle w:val="Textbody"/>
        <w:numPr>
          <w:ilvl w:val="1"/>
          <w:numId w:val="447"/>
        </w:numPr>
        <w:tabs>
          <w:tab w:val="left" w:pos="-2225"/>
        </w:tabs>
        <w:spacing w:after="0"/>
        <w:jc w:val="both"/>
        <w:rPr>
          <w:rFonts w:ascii="Calibri" w:hAnsi="Calibri" w:cs="Calibri"/>
        </w:rPr>
      </w:pPr>
      <w:r w:rsidRPr="0012713E">
        <w:rPr>
          <w:rFonts w:ascii="Calibri" w:eastAsia="Arial" w:hAnsi="Calibri" w:cs="Calibri"/>
        </w:rPr>
        <w:t>maksymalna wysokość zabudowy do 12 m;</w:t>
      </w:r>
    </w:p>
    <w:p w14:paraId="06158173" w14:textId="0649F4A2" w:rsidR="002F6F83" w:rsidRPr="0012713E" w:rsidRDefault="002D6396" w:rsidP="00471D97">
      <w:pPr>
        <w:pStyle w:val="Textbody"/>
        <w:numPr>
          <w:ilvl w:val="1"/>
          <w:numId w:val="447"/>
        </w:numPr>
        <w:tabs>
          <w:tab w:val="left" w:pos="-2225"/>
        </w:tabs>
        <w:spacing w:after="0"/>
        <w:jc w:val="both"/>
        <w:rPr>
          <w:rFonts w:ascii="Calibri" w:hAnsi="Calibri" w:cs="Calibri"/>
        </w:rPr>
      </w:pPr>
      <w:r w:rsidRPr="0012713E">
        <w:rPr>
          <w:rFonts w:ascii="Calibri" w:hAnsi="Calibri" w:cs="Calibri"/>
        </w:rPr>
        <w:t>dla budynków (z wyłączeniem zabytkowych) obowiązują parametry:</w:t>
      </w:r>
    </w:p>
    <w:p w14:paraId="3403980D" w14:textId="7F5A055A" w:rsidR="00030481" w:rsidRPr="0012713E" w:rsidRDefault="00E85C7C" w:rsidP="00471D97">
      <w:pPr>
        <w:pStyle w:val="Textbody"/>
        <w:numPr>
          <w:ilvl w:val="2"/>
          <w:numId w:val="447"/>
        </w:numPr>
        <w:tabs>
          <w:tab w:val="left" w:pos="-2225"/>
        </w:tabs>
        <w:spacing w:after="0"/>
        <w:jc w:val="both"/>
        <w:rPr>
          <w:rFonts w:ascii="Calibri" w:hAnsi="Calibri" w:cs="Calibri"/>
        </w:rPr>
      </w:pPr>
      <w:r w:rsidRPr="0012713E">
        <w:rPr>
          <w:rFonts w:ascii="Calibri" w:hAnsi="Calibri" w:cs="Calibri"/>
        </w:rPr>
        <w:t>maksymalna ilość kondygnacji nadziemnych:</w:t>
      </w:r>
      <w:r w:rsidR="00030481" w:rsidRPr="0012713E">
        <w:rPr>
          <w:rFonts w:ascii="Calibri" w:hAnsi="Calibri" w:cs="Calibri"/>
        </w:rPr>
        <w:t xml:space="preserve"> 3 z dopuszczeniem poddasza użytkowego w najwyższej kondygnacji,</w:t>
      </w:r>
    </w:p>
    <w:p w14:paraId="4DB1FE39" w14:textId="77777777" w:rsidR="002F6F83" w:rsidRPr="0012713E" w:rsidRDefault="002D6396" w:rsidP="00471D97">
      <w:pPr>
        <w:pStyle w:val="Textbody"/>
        <w:numPr>
          <w:ilvl w:val="2"/>
          <w:numId w:val="447"/>
        </w:numPr>
        <w:tabs>
          <w:tab w:val="left" w:pos="-2225"/>
        </w:tabs>
        <w:spacing w:after="0"/>
        <w:jc w:val="both"/>
        <w:rPr>
          <w:rFonts w:ascii="Calibri" w:hAnsi="Calibri" w:cs="Calibri"/>
        </w:rPr>
      </w:pPr>
      <w:r w:rsidRPr="0012713E">
        <w:rPr>
          <w:rFonts w:ascii="Calibri" w:hAnsi="Calibri" w:cs="Calibri"/>
        </w:rPr>
        <w:t>kształtem i pokryciem dachu nawiązać do budynku zabytkowego;</w:t>
      </w:r>
    </w:p>
    <w:p w14:paraId="4072AFDE" w14:textId="64CE859C" w:rsidR="002F6F83" w:rsidRPr="0012713E" w:rsidRDefault="002D6396" w:rsidP="00471D97">
      <w:pPr>
        <w:pStyle w:val="Textbody"/>
        <w:numPr>
          <w:ilvl w:val="1"/>
          <w:numId w:val="447"/>
        </w:numPr>
        <w:tabs>
          <w:tab w:val="left" w:pos="-2225"/>
        </w:tabs>
        <w:spacing w:after="0"/>
        <w:jc w:val="both"/>
        <w:rPr>
          <w:rFonts w:ascii="Calibri" w:hAnsi="Calibri" w:cs="Calibri"/>
        </w:rPr>
      </w:pPr>
      <w:r w:rsidRPr="0012713E">
        <w:rPr>
          <w:rFonts w:ascii="Calibri" w:hAnsi="Calibri" w:cs="Calibri"/>
        </w:rPr>
        <w:t xml:space="preserve">intensywność zabudowy od 0,1 do </w:t>
      </w:r>
      <w:r w:rsidR="007A128A" w:rsidRPr="0012713E">
        <w:rPr>
          <w:rFonts w:ascii="Calibri" w:hAnsi="Calibri" w:cs="Calibri"/>
        </w:rPr>
        <w:t>1</w:t>
      </w:r>
      <w:r w:rsidRPr="0012713E">
        <w:rPr>
          <w:rFonts w:ascii="Calibri" w:hAnsi="Calibri" w:cs="Calibri"/>
        </w:rPr>
        <w:t>,</w:t>
      </w:r>
      <w:r w:rsidR="007A128A" w:rsidRPr="0012713E">
        <w:rPr>
          <w:rFonts w:ascii="Calibri" w:hAnsi="Calibri" w:cs="Calibri"/>
        </w:rPr>
        <w:t>2</w:t>
      </w:r>
      <w:r w:rsidRPr="0012713E">
        <w:rPr>
          <w:rFonts w:ascii="Calibri" w:hAnsi="Calibri" w:cs="Calibri"/>
        </w:rPr>
        <w:t>;</w:t>
      </w:r>
    </w:p>
    <w:p w14:paraId="7A3E0E4A" w14:textId="1C8EBFC8" w:rsidR="00C22F79" w:rsidRPr="0012713E" w:rsidRDefault="00C22F79" w:rsidP="00471D97">
      <w:pPr>
        <w:pStyle w:val="Textbody"/>
        <w:numPr>
          <w:ilvl w:val="1"/>
          <w:numId w:val="447"/>
        </w:numPr>
        <w:tabs>
          <w:tab w:val="left" w:pos="-2225"/>
        </w:tabs>
        <w:spacing w:after="0"/>
        <w:jc w:val="both"/>
        <w:rPr>
          <w:rFonts w:ascii="Calibri" w:hAnsi="Calibri" w:cs="Calibri"/>
        </w:rPr>
      </w:pPr>
      <w:r w:rsidRPr="0012713E">
        <w:rPr>
          <w:rFonts w:ascii="Calibri" w:hAnsi="Calibri" w:cs="Calibri"/>
        </w:rPr>
        <w:t>maksymalna wielkość powierzchni zabudowy w stosunku do powierzchni działki 30%;</w:t>
      </w:r>
    </w:p>
    <w:p w14:paraId="0AD1BC5B" w14:textId="7A28F33E" w:rsidR="002F6F83" w:rsidRPr="0012713E" w:rsidRDefault="00C22F79" w:rsidP="00471D97">
      <w:pPr>
        <w:pStyle w:val="Textbody"/>
        <w:numPr>
          <w:ilvl w:val="1"/>
          <w:numId w:val="447"/>
        </w:numPr>
        <w:tabs>
          <w:tab w:val="left" w:pos="-2225"/>
        </w:tabs>
        <w:spacing w:after="0"/>
        <w:jc w:val="both"/>
        <w:rPr>
          <w:rFonts w:ascii="Calibri" w:hAnsi="Calibri" w:cs="Calibri"/>
        </w:rPr>
      </w:pPr>
      <w:r w:rsidRPr="0012713E">
        <w:rPr>
          <w:rFonts w:ascii="Calibri" w:hAnsi="Calibri" w:cs="Calibri"/>
        </w:rPr>
        <w:t>minimalny udział powierzchni biologicznie czynnej 20%</w:t>
      </w:r>
      <w:r w:rsidR="002D6396" w:rsidRPr="0012713E">
        <w:rPr>
          <w:rFonts w:ascii="Calibri" w:hAnsi="Calibri" w:cs="Calibri"/>
        </w:rPr>
        <w:t>;</w:t>
      </w:r>
    </w:p>
    <w:p w14:paraId="2B33A755" w14:textId="77777777" w:rsidR="002F6F83" w:rsidRPr="0012713E" w:rsidRDefault="002D6396" w:rsidP="00471D97">
      <w:pPr>
        <w:pStyle w:val="Textbody"/>
        <w:numPr>
          <w:ilvl w:val="1"/>
          <w:numId w:val="447"/>
        </w:numPr>
        <w:tabs>
          <w:tab w:val="left" w:pos="-2225"/>
        </w:tabs>
        <w:spacing w:after="0"/>
        <w:jc w:val="both"/>
        <w:rPr>
          <w:rFonts w:ascii="Calibri" w:hAnsi="Calibri" w:cs="Calibri"/>
        </w:rPr>
      </w:pPr>
      <w:r w:rsidRPr="0012713E">
        <w:rPr>
          <w:rFonts w:ascii="Calibri" w:hAnsi="Calibri" w:cs="Calibri"/>
        </w:rPr>
        <w:t>obowiązująca i nieprzekraczalna linia zabudowy jak na rysunku planu.</w:t>
      </w:r>
    </w:p>
    <w:p w14:paraId="77A72B29" w14:textId="77777777" w:rsidR="002F6F83" w:rsidRPr="0012713E" w:rsidRDefault="002F6F83">
      <w:pPr>
        <w:pStyle w:val="Textbody"/>
        <w:tabs>
          <w:tab w:val="left" w:pos="1809"/>
        </w:tabs>
        <w:spacing w:after="0"/>
        <w:jc w:val="both"/>
        <w:rPr>
          <w:rFonts w:ascii="Calibri" w:hAnsi="Calibri" w:cs="Calibri"/>
        </w:rPr>
      </w:pPr>
    </w:p>
    <w:p w14:paraId="632FC871" w14:textId="08E19950"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1B4837" w:rsidRPr="0012713E">
        <w:rPr>
          <w:rFonts w:ascii="Calibri" w:hAnsi="Calibri" w:cs="Calibri"/>
        </w:rPr>
        <w:t>3</w:t>
      </w:r>
      <w:r w:rsidR="007801F4" w:rsidRPr="0012713E">
        <w:rPr>
          <w:rFonts w:ascii="Calibri" w:hAnsi="Calibri" w:cs="Calibri"/>
        </w:rPr>
        <w:t>6</w:t>
      </w:r>
    </w:p>
    <w:p w14:paraId="3B297D54"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symbolem A27MWU.</w:t>
      </w:r>
    </w:p>
    <w:p w14:paraId="41B9D708" w14:textId="77777777" w:rsidR="002F6F83" w:rsidRPr="0012713E" w:rsidRDefault="002D6396" w:rsidP="00471D97">
      <w:pPr>
        <w:pStyle w:val="Textbody"/>
        <w:numPr>
          <w:ilvl w:val="0"/>
          <w:numId w:val="449"/>
        </w:numPr>
        <w:tabs>
          <w:tab w:val="left" w:pos="-711"/>
        </w:tabs>
        <w:spacing w:after="0"/>
        <w:jc w:val="both"/>
        <w:rPr>
          <w:rFonts w:ascii="Calibri" w:hAnsi="Calibri" w:cs="Calibri"/>
        </w:rPr>
      </w:pPr>
      <w:r w:rsidRPr="0012713E">
        <w:rPr>
          <w:rFonts w:ascii="Calibri" w:hAnsi="Calibri" w:cs="Calibri"/>
        </w:rPr>
        <w:t>Przeznaczenie – teren zabudowy mieszkaniowej wielorodzinnej z usługami nieuciążliwymi.</w:t>
      </w:r>
    </w:p>
    <w:p w14:paraId="117B2DBE" w14:textId="38A2D4A9" w:rsidR="002F6F83" w:rsidRPr="0012713E" w:rsidRDefault="002D6396" w:rsidP="00471D97">
      <w:pPr>
        <w:pStyle w:val="Textbody"/>
        <w:numPr>
          <w:ilvl w:val="0"/>
          <w:numId w:val="449"/>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zgodnie z §7</w:t>
      </w:r>
      <w:r w:rsidRPr="0012713E">
        <w:rPr>
          <w:rFonts w:ascii="Calibri" w:hAnsi="Calibri" w:cs="Calibri"/>
        </w:rPr>
        <w:t>):</w:t>
      </w:r>
    </w:p>
    <w:p w14:paraId="3D9691B7" w14:textId="77777777" w:rsidR="002F6F83" w:rsidRPr="0012713E" w:rsidRDefault="002D6396" w:rsidP="00471D97">
      <w:pPr>
        <w:pStyle w:val="Textbody"/>
        <w:numPr>
          <w:ilvl w:val="1"/>
          <w:numId w:val="448"/>
        </w:numPr>
        <w:tabs>
          <w:tab w:val="left" w:pos="-711"/>
        </w:tabs>
        <w:spacing w:after="0"/>
        <w:jc w:val="both"/>
        <w:rPr>
          <w:rFonts w:ascii="Calibri" w:hAnsi="Calibri" w:cs="Calibri"/>
        </w:rPr>
      </w:pPr>
      <w:r w:rsidRPr="0012713E">
        <w:rPr>
          <w:rFonts w:ascii="Calibri" w:hAnsi="Calibri" w:cs="Calibri"/>
        </w:rPr>
        <w:t>na terenie znajduje się budynek objęty ochroną na podstawie wpisu do ewidencji zabytków.</w:t>
      </w:r>
    </w:p>
    <w:p w14:paraId="5460DC17" w14:textId="77777777" w:rsidR="002F6F83" w:rsidRPr="0012713E" w:rsidRDefault="002D6396" w:rsidP="00471D97">
      <w:pPr>
        <w:pStyle w:val="Textbody"/>
        <w:numPr>
          <w:ilvl w:val="0"/>
          <w:numId w:val="450"/>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181A72CE" w14:textId="508AA54E" w:rsidR="00C22F79" w:rsidRPr="0012713E" w:rsidRDefault="00C22F79" w:rsidP="00471D97">
      <w:pPr>
        <w:pStyle w:val="Textbody"/>
        <w:numPr>
          <w:ilvl w:val="1"/>
          <w:numId w:val="450"/>
        </w:numPr>
        <w:tabs>
          <w:tab w:val="left" w:pos="-2225"/>
        </w:tabs>
        <w:spacing w:after="0"/>
        <w:jc w:val="both"/>
        <w:rPr>
          <w:rFonts w:ascii="Calibri" w:hAnsi="Calibri" w:cs="Calibri"/>
        </w:rPr>
      </w:pPr>
      <w:r w:rsidRPr="0012713E">
        <w:rPr>
          <w:rFonts w:ascii="Calibri" w:eastAsia="Arial" w:hAnsi="Calibri" w:cs="Calibri"/>
        </w:rPr>
        <w:t xml:space="preserve">maksymalna wysokość zabudowy do </w:t>
      </w:r>
      <w:r w:rsidR="003818B2" w:rsidRPr="0012713E">
        <w:rPr>
          <w:rFonts w:ascii="Calibri" w:eastAsia="Arial" w:hAnsi="Calibri" w:cs="Calibri"/>
        </w:rPr>
        <w:t>14</w:t>
      </w:r>
      <w:r w:rsidRPr="0012713E">
        <w:rPr>
          <w:rFonts w:ascii="Calibri" w:eastAsia="Arial" w:hAnsi="Calibri" w:cs="Calibri"/>
        </w:rPr>
        <w:t xml:space="preserve"> m;</w:t>
      </w:r>
    </w:p>
    <w:p w14:paraId="22E84A8E" w14:textId="51C34E3B" w:rsidR="002F6F83" w:rsidRPr="0012713E" w:rsidRDefault="002D6396" w:rsidP="00471D97">
      <w:pPr>
        <w:pStyle w:val="Textbody"/>
        <w:numPr>
          <w:ilvl w:val="1"/>
          <w:numId w:val="450"/>
        </w:numPr>
        <w:tabs>
          <w:tab w:val="left" w:pos="-2225"/>
        </w:tabs>
        <w:spacing w:after="0"/>
        <w:jc w:val="both"/>
        <w:rPr>
          <w:rFonts w:ascii="Calibri" w:hAnsi="Calibri" w:cs="Calibri"/>
        </w:rPr>
      </w:pPr>
      <w:r w:rsidRPr="0012713E">
        <w:rPr>
          <w:rFonts w:ascii="Calibri" w:hAnsi="Calibri" w:cs="Calibri"/>
        </w:rPr>
        <w:lastRenderedPageBreak/>
        <w:t>dla budynków (z wyłączeniem zabytkowego) obowiązują parametry:</w:t>
      </w:r>
    </w:p>
    <w:p w14:paraId="024F49E5" w14:textId="0D482854" w:rsidR="00256545" w:rsidRPr="0012713E" w:rsidRDefault="00E85C7C" w:rsidP="00471D97">
      <w:pPr>
        <w:pStyle w:val="Textbody"/>
        <w:numPr>
          <w:ilvl w:val="2"/>
          <w:numId w:val="450"/>
        </w:numPr>
        <w:tabs>
          <w:tab w:val="left" w:pos="-2225"/>
        </w:tabs>
        <w:spacing w:after="0"/>
        <w:jc w:val="both"/>
        <w:rPr>
          <w:rFonts w:ascii="Calibri" w:hAnsi="Calibri" w:cs="Calibri"/>
        </w:rPr>
      </w:pPr>
      <w:r w:rsidRPr="0012713E">
        <w:rPr>
          <w:rFonts w:ascii="Calibri" w:hAnsi="Calibri" w:cs="Calibri"/>
        </w:rPr>
        <w:t>maksymalna ilość kondygnacji nadziemnych:</w:t>
      </w:r>
      <w:r w:rsidR="00256545" w:rsidRPr="0012713E">
        <w:rPr>
          <w:rFonts w:ascii="Calibri" w:hAnsi="Calibri" w:cs="Calibri"/>
        </w:rPr>
        <w:t xml:space="preserve"> 3 z dopuszczeniem poddasza użytkowego w najwyższej kondygnacji,</w:t>
      </w:r>
    </w:p>
    <w:p w14:paraId="2056ED59" w14:textId="77777777" w:rsidR="002F6F83" w:rsidRPr="0012713E" w:rsidRDefault="002D6396" w:rsidP="00471D97">
      <w:pPr>
        <w:pStyle w:val="Textbody"/>
        <w:numPr>
          <w:ilvl w:val="2"/>
          <w:numId w:val="450"/>
        </w:numPr>
        <w:tabs>
          <w:tab w:val="left" w:pos="-2225"/>
        </w:tabs>
        <w:spacing w:after="0"/>
        <w:jc w:val="both"/>
        <w:rPr>
          <w:rFonts w:ascii="Calibri" w:hAnsi="Calibri" w:cs="Calibri"/>
        </w:rPr>
      </w:pPr>
      <w:r w:rsidRPr="0012713E">
        <w:rPr>
          <w:rFonts w:ascii="Calibri" w:hAnsi="Calibri" w:cs="Calibri"/>
        </w:rPr>
        <w:t>dachy dwu- lub wielospadowe o nachyleniu połaci od 30</w:t>
      </w:r>
      <w:r w:rsidRPr="0012713E">
        <w:rPr>
          <w:rFonts w:ascii="Calibri" w:hAnsi="Calibri" w:cs="Calibri"/>
          <w:vertAlign w:val="superscript"/>
        </w:rPr>
        <w:t>o</w:t>
      </w:r>
      <w:r w:rsidRPr="0012713E">
        <w:rPr>
          <w:rFonts w:ascii="Calibri" w:hAnsi="Calibri" w:cs="Calibri"/>
        </w:rPr>
        <w:t xml:space="preserve"> do 45</w:t>
      </w:r>
      <w:r w:rsidRPr="0012713E">
        <w:rPr>
          <w:rFonts w:ascii="Calibri" w:hAnsi="Calibri" w:cs="Calibri"/>
          <w:vertAlign w:val="superscript"/>
        </w:rPr>
        <w:t>o</w:t>
      </w:r>
      <w:r w:rsidRPr="0012713E">
        <w:rPr>
          <w:rFonts w:ascii="Calibri" w:hAnsi="Calibri" w:cs="Calibri"/>
        </w:rPr>
        <w:t>, kryte dachówką ceramiczną w kolorze ceglastej czerwieni,</w:t>
      </w:r>
    </w:p>
    <w:p w14:paraId="41DC2641" w14:textId="77777777" w:rsidR="002F6F83" w:rsidRPr="0012713E" w:rsidRDefault="002D6396" w:rsidP="00471D97">
      <w:pPr>
        <w:pStyle w:val="Textbody"/>
        <w:numPr>
          <w:ilvl w:val="2"/>
          <w:numId w:val="450"/>
        </w:numPr>
        <w:tabs>
          <w:tab w:val="left" w:pos="-2225"/>
        </w:tabs>
        <w:spacing w:after="0"/>
        <w:jc w:val="both"/>
        <w:rPr>
          <w:rFonts w:ascii="Calibri" w:hAnsi="Calibri" w:cs="Calibri"/>
        </w:rPr>
      </w:pPr>
      <w:r w:rsidRPr="0012713E">
        <w:rPr>
          <w:rFonts w:ascii="Calibri" w:hAnsi="Calibri" w:cs="Calibri"/>
        </w:rPr>
        <w:t>dopuszcza się dachy płaskie;</w:t>
      </w:r>
    </w:p>
    <w:p w14:paraId="35B46AEC" w14:textId="77777777" w:rsidR="002F6F83" w:rsidRPr="0012713E" w:rsidRDefault="002D6396" w:rsidP="00471D97">
      <w:pPr>
        <w:pStyle w:val="Textbody"/>
        <w:numPr>
          <w:ilvl w:val="1"/>
          <w:numId w:val="450"/>
        </w:numPr>
        <w:tabs>
          <w:tab w:val="left" w:pos="-2225"/>
        </w:tabs>
        <w:spacing w:after="0"/>
        <w:jc w:val="both"/>
        <w:rPr>
          <w:rFonts w:ascii="Calibri" w:hAnsi="Calibri" w:cs="Calibri"/>
        </w:rPr>
      </w:pPr>
      <w:r w:rsidRPr="0012713E">
        <w:rPr>
          <w:rFonts w:ascii="Calibri" w:hAnsi="Calibri" w:cs="Calibri"/>
        </w:rPr>
        <w:t xml:space="preserve">intensywność zabudowy od 0,15 do </w:t>
      </w:r>
      <w:r w:rsidR="009E0314" w:rsidRPr="0012713E">
        <w:rPr>
          <w:rFonts w:ascii="Calibri" w:hAnsi="Calibri" w:cs="Calibri"/>
        </w:rPr>
        <w:t>1,2</w:t>
      </w:r>
      <w:r w:rsidRPr="0012713E">
        <w:rPr>
          <w:rFonts w:ascii="Calibri" w:hAnsi="Calibri" w:cs="Calibri"/>
        </w:rPr>
        <w:t>;</w:t>
      </w:r>
    </w:p>
    <w:p w14:paraId="3C78BA47" w14:textId="39C64FB4" w:rsidR="00C22F79" w:rsidRPr="0012713E" w:rsidRDefault="00C22F79" w:rsidP="00471D97">
      <w:pPr>
        <w:pStyle w:val="Textbody"/>
        <w:numPr>
          <w:ilvl w:val="1"/>
          <w:numId w:val="450"/>
        </w:numPr>
        <w:tabs>
          <w:tab w:val="left" w:pos="-2225"/>
        </w:tabs>
        <w:spacing w:after="0"/>
        <w:jc w:val="both"/>
        <w:rPr>
          <w:rFonts w:ascii="Calibri" w:hAnsi="Calibri" w:cs="Calibri"/>
        </w:rPr>
      </w:pPr>
      <w:r w:rsidRPr="0012713E">
        <w:rPr>
          <w:rFonts w:ascii="Calibri" w:hAnsi="Calibri" w:cs="Calibri"/>
        </w:rPr>
        <w:t>maksymalna wielkość powierzchni zabudowy w stosunku do powierzchni działki 40%;</w:t>
      </w:r>
    </w:p>
    <w:p w14:paraId="6576BB5F" w14:textId="31785904" w:rsidR="002F6F83" w:rsidRPr="0012713E" w:rsidRDefault="00C22F79" w:rsidP="00471D97">
      <w:pPr>
        <w:pStyle w:val="Textbody"/>
        <w:numPr>
          <w:ilvl w:val="1"/>
          <w:numId w:val="450"/>
        </w:numPr>
        <w:tabs>
          <w:tab w:val="left" w:pos="-2225"/>
        </w:tabs>
        <w:spacing w:after="0"/>
        <w:jc w:val="both"/>
        <w:rPr>
          <w:rFonts w:ascii="Calibri" w:hAnsi="Calibri" w:cs="Calibri"/>
        </w:rPr>
      </w:pPr>
      <w:r w:rsidRPr="0012713E">
        <w:rPr>
          <w:rFonts w:ascii="Calibri" w:hAnsi="Calibri" w:cs="Calibri"/>
        </w:rPr>
        <w:t>minimalny udział powierzchni biologicznie czynnej 20%</w:t>
      </w:r>
      <w:r w:rsidR="002D6396" w:rsidRPr="0012713E">
        <w:rPr>
          <w:rFonts w:ascii="Calibri" w:hAnsi="Calibri" w:cs="Calibri"/>
        </w:rPr>
        <w:t>;</w:t>
      </w:r>
    </w:p>
    <w:p w14:paraId="16FF0AF9" w14:textId="77777777" w:rsidR="002F6F83" w:rsidRPr="0012713E" w:rsidRDefault="002D6396" w:rsidP="00471D97">
      <w:pPr>
        <w:pStyle w:val="Textbody"/>
        <w:numPr>
          <w:ilvl w:val="1"/>
          <w:numId w:val="450"/>
        </w:numPr>
        <w:tabs>
          <w:tab w:val="left" w:pos="-2225"/>
        </w:tabs>
        <w:spacing w:after="0"/>
        <w:jc w:val="both"/>
        <w:rPr>
          <w:rFonts w:ascii="Calibri" w:hAnsi="Calibri" w:cs="Calibri"/>
        </w:rPr>
      </w:pPr>
      <w:r w:rsidRPr="0012713E">
        <w:rPr>
          <w:rFonts w:ascii="Calibri" w:hAnsi="Calibri" w:cs="Calibri"/>
        </w:rPr>
        <w:t>nieprzekraczalne linie zabudowy dla 8,0 m od linii rozgraniczającej drogi 01KDZ (ulica Mrongowiusza) i 8,0 m od linii rozgraniczającej drogi 02KDL (ulica Bohaterów Warszawy).</w:t>
      </w:r>
    </w:p>
    <w:p w14:paraId="5154B5AB" w14:textId="77777777" w:rsidR="002F6F83" w:rsidRPr="0012713E" w:rsidRDefault="002F6F83">
      <w:pPr>
        <w:pStyle w:val="Textbody"/>
        <w:tabs>
          <w:tab w:val="left" w:pos="1809"/>
        </w:tabs>
        <w:spacing w:after="0"/>
        <w:ind w:left="1074" w:hanging="332"/>
        <w:jc w:val="both"/>
        <w:rPr>
          <w:rFonts w:ascii="Calibri" w:hAnsi="Calibri" w:cs="Calibri"/>
        </w:rPr>
      </w:pPr>
    </w:p>
    <w:p w14:paraId="39CA3857" w14:textId="58DC312A"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1B4837" w:rsidRPr="0012713E">
        <w:rPr>
          <w:rFonts w:ascii="Calibri" w:hAnsi="Calibri" w:cs="Calibri"/>
        </w:rPr>
        <w:t>3</w:t>
      </w:r>
      <w:r w:rsidR="007801F4" w:rsidRPr="0012713E">
        <w:rPr>
          <w:rFonts w:ascii="Calibri" w:hAnsi="Calibri" w:cs="Calibri"/>
        </w:rPr>
        <w:t>7</w:t>
      </w:r>
    </w:p>
    <w:p w14:paraId="1DE02591" w14:textId="2E3A8AF2"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symbolami A28M</w:t>
      </w:r>
      <w:r w:rsidR="00F34AAC" w:rsidRPr="0012713E">
        <w:rPr>
          <w:rFonts w:ascii="Calibri" w:hAnsi="Calibri" w:cs="Calibri"/>
        </w:rPr>
        <w:t>W</w:t>
      </w:r>
      <w:r w:rsidRPr="0012713E">
        <w:rPr>
          <w:rFonts w:ascii="Calibri" w:hAnsi="Calibri" w:cs="Calibri"/>
        </w:rPr>
        <w:t>U.</w:t>
      </w:r>
    </w:p>
    <w:p w14:paraId="3B0DFBDA" w14:textId="77777777" w:rsidR="002F6F83" w:rsidRPr="0012713E" w:rsidRDefault="002D6396" w:rsidP="00471D97">
      <w:pPr>
        <w:pStyle w:val="Textbody"/>
        <w:numPr>
          <w:ilvl w:val="0"/>
          <w:numId w:val="269"/>
        </w:numPr>
        <w:tabs>
          <w:tab w:val="left" w:pos="-711"/>
        </w:tabs>
        <w:spacing w:after="0"/>
        <w:jc w:val="both"/>
        <w:rPr>
          <w:rFonts w:ascii="Calibri" w:hAnsi="Calibri" w:cs="Calibri"/>
        </w:rPr>
      </w:pPr>
      <w:r w:rsidRPr="0012713E">
        <w:rPr>
          <w:rFonts w:ascii="Calibri" w:hAnsi="Calibri" w:cs="Calibri"/>
        </w:rPr>
        <w:t>Przeznaczenie – tereny zabudowy mieszkaniowej wielorodzinnej z usługami nieuciążliwymi.</w:t>
      </w:r>
    </w:p>
    <w:p w14:paraId="22839B4F" w14:textId="77777777" w:rsidR="002F6F83" w:rsidRPr="0012713E" w:rsidRDefault="002D6396" w:rsidP="00471D97">
      <w:pPr>
        <w:pStyle w:val="Textbody"/>
        <w:numPr>
          <w:ilvl w:val="0"/>
          <w:numId w:val="269"/>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78237227" w14:textId="12145F38" w:rsidR="00C22F79" w:rsidRPr="0012713E" w:rsidRDefault="00C22F79" w:rsidP="00471D97">
      <w:pPr>
        <w:pStyle w:val="Textbody"/>
        <w:numPr>
          <w:ilvl w:val="1"/>
          <w:numId w:val="269"/>
        </w:numPr>
        <w:tabs>
          <w:tab w:val="left" w:pos="-2225"/>
        </w:tabs>
        <w:spacing w:after="0"/>
        <w:jc w:val="both"/>
        <w:rPr>
          <w:rFonts w:ascii="Calibri" w:hAnsi="Calibri" w:cs="Calibri"/>
        </w:rPr>
      </w:pPr>
      <w:r w:rsidRPr="0012713E">
        <w:rPr>
          <w:rFonts w:ascii="Calibri" w:eastAsia="Arial" w:hAnsi="Calibri" w:cs="Calibri"/>
        </w:rPr>
        <w:t>maksymalna wysokość zabudowy do 9 m;</w:t>
      </w:r>
    </w:p>
    <w:p w14:paraId="2742AE3C" w14:textId="3DFABF5F" w:rsidR="00E96A01" w:rsidRPr="0012713E" w:rsidRDefault="00E85C7C" w:rsidP="00471D97">
      <w:pPr>
        <w:pStyle w:val="Textbody"/>
        <w:numPr>
          <w:ilvl w:val="1"/>
          <w:numId w:val="269"/>
        </w:numPr>
        <w:tabs>
          <w:tab w:val="left" w:pos="-2225"/>
        </w:tabs>
        <w:spacing w:after="0"/>
        <w:jc w:val="both"/>
        <w:rPr>
          <w:rFonts w:ascii="Calibri" w:hAnsi="Calibri" w:cs="Calibri"/>
        </w:rPr>
      </w:pPr>
      <w:r w:rsidRPr="0012713E">
        <w:rPr>
          <w:rFonts w:ascii="Calibri" w:hAnsi="Calibri" w:cs="Calibri"/>
        </w:rPr>
        <w:t>maksymalna ilość kondygnacji nadziemnych:</w:t>
      </w:r>
      <w:r w:rsidR="00E96A01" w:rsidRPr="0012713E">
        <w:rPr>
          <w:rFonts w:ascii="Calibri" w:hAnsi="Calibri" w:cs="Calibri"/>
        </w:rPr>
        <w:t xml:space="preserve"> 2 z dopuszczeniem poddasza użytkowego w najwyższej kondygnacji;</w:t>
      </w:r>
    </w:p>
    <w:p w14:paraId="767264DC" w14:textId="7ADA1613" w:rsidR="002F6F83" w:rsidRPr="0012713E" w:rsidRDefault="002D6396" w:rsidP="00471D97">
      <w:pPr>
        <w:pStyle w:val="Textbody"/>
        <w:numPr>
          <w:ilvl w:val="1"/>
          <w:numId w:val="269"/>
        </w:numPr>
        <w:tabs>
          <w:tab w:val="left" w:pos="-2225"/>
        </w:tabs>
        <w:spacing w:after="0"/>
        <w:jc w:val="both"/>
        <w:rPr>
          <w:rFonts w:ascii="Calibri" w:hAnsi="Calibri" w:cs="Calibri"/>
        </w:rPr>
      </w:pPr>
      <w:r w:rsidRPr="0012713E">
        <w:rPr>
          <w:rFonts w:ascii="Calibri" w:hAnsi="Calibri" w:cs="Calibri"/>
        </w:rPr>
        <w:t>dachy dwu- lub wielospadowe o nachyleniu połaci od 30</w:t>
      </w:r>
      <w:r w:rsidRPr="0012713E">
        <w:rPr>
          <w:rFonts w:ascii="Calibri" w:hAnsi="Calibri" w:cs="Calibri"/>
          <w:vertAlign w:val="superscript"/>
        </w:rPr>
        <w:t>o</w:t>
      </w:r>
      <w:r w:rsidRPr="0012713E">
        <w:rPr>
          <w:rFonts w:ascii="Calibri" w:hAnsi="Calibri" w:cs="Calibri"/>
        </w:rPr>
        <w:t xml:space="preserve"> do 45</w:t>
      </w:r>
      <w:r w:rsidRPr="0012713E">
        <w:rPr>
          <w:rFonts w:ascii="Calibri" w:hAnsi="Calibri" w:cs="Calibri"/>
          <w:vertAlign w:val="superscript"/>
        </w:rPr>
        <w:t>o</w:t>
      </w:r>
      <w:r w:rsidRPr="0012713E">
        <w:rPr>
          <w:rFonts w:ascii="Calibri" w:hAnsi="Calibri" w:cs="Calibri"/>
        </w:rPr>
        <w:t>, kryte dachówką ceramiczną</w:t>
      </w:r>
      <w:r w:rsidR="00C30605" w:rsidRPr="0012713E">
        <w:rPr>
          <w:rFonts w:ascii="Calibri" w:hAnsi="Calibri" w:cs="Calibri"/>
        </w:rPr>
        <w:t xml:space="preserve"> </w:t>
      </w:r>
      <w:r w:rsidRPr="0012713E">
        <w:rPr>
          <w:rFonts w:ascii="Calibri" w:hAnsi="Calibri" w:cs="Calibri"/>
        </w:rPr>
        <w:t>w kolorze ceglastej czerwieni;</w:t>
      </w:r>
    </w:p>
    <w:p w14:paraId="1D944948" w14:textId="77777777" w:rsidR="002F6F83" w:rsidRPr="0012713E" w:rsidRDefault="002D6396" w:rsidP="00471D97">
      <w:pPr>
        <w:pStyle w:val="Textbody"/>
        <w:numPr>
          <w:ilvl w:val="1"/>
          <w:numId w:val="269"/>
        </w:numPr>
        <w:tabs>
          <w:tab w:val="left" w:pos="-2225"/>
        </w:tabs>
        <w:spacing w:after="0"/>
        <w:jc w:val="both"/>
        <w:rPr>
          <w:rFonts w:ascii="Calibri" w:hAnsi="Calibri" w:cs="Calibri"/>
        </w:rPr>
      </w:pPr>
      <w:r w:rsidRPr="0012713E">
        <w:rPr>
          <w:rFonts w:ascii="Calibri" w:hAnsi="Calibri" w:cs="Calibri"/>
        </w:rPr>
        <w:t>dopuszcza się dachy płaskie;</w:t>
      </w:r>
    </w:p>
    <w:p w14:paraId="5CCBFE49" w14:textId="77777777" w:rsidR="002F6F83" w:rsidRPr="0012713E" w:rsidRDefault="002D6396" w:rsidP="00471D97">
      <w:pPr>
        <w:pStyle w:val="Textbody"/>
        <w:numPr>
          <w:ilvl w:val="1"/>
          <w:numId w:val="269"/>
        </w:numPr>
        <w:tabs>
          <w:tab w:val="left" w:pos="-2225"/>
        </w:tabs>
        <w:spacing w:after="0"/>
        <w:jc w:val="both"/>
        <w:rPr>
          <w:rFonts w:ascii="Calibri" w:hAnsi="Calibri" w:cs="Calibri"/>
        </w:rPr>
      </w:pPr>
      <w:r w:rsidRPr="0012713E">
        <w:rPr>
          <w:rFonts w:ascii="Calibri" w:hAnsi="Calibri" w:cs="Calibri"/>
        </w:rPr>
        <w:t xml:space="preserve">intensywność zabudowy od 0,15 do </w:t>
      </w:r>
      <w:r w:rsidR="009E0314" w:rsidRPr="0012713E">
        <w:rPr>
          <w:rFonts w:ascii="Calibri" w:hAnsi="Calibri" w:cs="Calibri"/>
        </w:rPr>
        <w:t>1,2</w:t>
      </w:r>
      <w:r w:rsidRPr="0012713E">
        <w:rPr>
          <w:rFonts w:ascii="Calibri" w:hAnsi="Calibri" w:cs="Calibri"/>
        </w:rPr>
        <w:t>;</w:t>
      </w:r>
    </w:p>
    <w:p w14:paraId="22F8A948" w14:textId="72ED8388" w:rsidR="00C22F79" w:rsidRPr="0012713E" w:rsidRDefault="00C22F79" w:rsidP="00471D97">
      <w:pPr>
        <w:pStyle w:val="Textbody"/>
        <w:numPr>
          <w:ilvl w:val="1"/>
          <w:numId w:val="269"/>
        </w:numPr>
        <w:tabs>
          <w:tab w:val="left" w:pos="-2225"/>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697804" w:rsidRPr="0012713E">
        <w:rPr>
          <w:rFonts w:ascii="Calibri" w:hAnsi="Calibri" w:cs="Calibri"/>
        </w:rPr>
        <w:t>40</w:t>
      </w:r>
      <w:r w:rsidRPr="0012713E">
        <w:rPr>
          <w:rFonts w:ascii="Calibri" w:hAnsi="Calibri" w:cs="Calibri"/>
        </w:rPr>
        <w:t>%;</w:t>
      </w:r>
    </w:p>
    <w:p w14:paraId="5A55E4BF" w14:textId="70FBAA8B" w:rsidR="00BE55FA" w:rsidRPr="0012713E" w:rsidRDefault="00697804" w:rsidP="00471D97">
      <w:pPr>
        <w:pStyle w:val="Textbody"/>
        <w:numPr>
          <w:ilvl w:val="1"/>
          <w:numId w:val="269"/>
        </w:numPr>
        <w:tabs>
          <w:tab w:val="left" w:pos="-2225"/>
        </w:tabs>
        <w:spacing w:after="0"/>
        <w:jc w:val="both"/>
        <w:rPr>
          <w:rFonts w:ascii="Calibri" w:hAnsi="Calibri" w:cs="Calibri"/>
        </w:rPr>
      </w:pPr>
      <w:r w:rsidRPr="0012713E">
        <w:rPr>
          <w:rFonts w:ascii="Calibri" w:hAnsi="Calibri" w:cs="Calibri"/>
        </w:rPr>
        <w:t>minimalny udział powierzchni biologicznie czynnej 20%</w:t>
      </w:r>
      <w:r w:rsidR="00BE55FA" w:rsidRPr="0012713E">
        <w:rPr>
          <w:rFonts w:ascii="Calibri" w:hAnsi="Calibri" w:cs="Calibri"/>
        </w:rPr>
        <w:t>.</w:t>
      </w:r>
    </w:p>
    <w:p w14:paraId="74DE3A68" w14:textId="77777777" w:rsidR="002F6F83" w:rsidRPr="0012713E" w:rsidRDefault="002F6F83">
      <w:pPr>
        <w:pStyle w:val="Textbody"/>
        <w:tabs>
          <w:tab w:val="left" w:pos="-2225"/>
        </w:tabs>
        <w:spacing w:after="0"/>
        <w:jc w:val="both"/>
        <w:rPr>
          <w:rFonts w:ascii="Calibri" w:hAnsi="Calibri" w:cs="Calibri"/>
        </w:rPr>
      </w:pPr>
    </w:p>
    <w:p w14:paraId="0C73AD02" w14:textId="099810C4"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1B4837" w:rsidRPr="0012713E">
        <w:rPr>
          <w:rFonts w:ascii="Calibri" w:hAnsi="Calibri" w:cs="Calibri"/>
        </w:rPr>
        <w:t>3</w:t>
      </w:r>
      <w:r w:rsidR="007801F4" w:rsidRPr="0012713E">
        <w:rPr>
          <w:rFonts w:ascii="Calibri" w:hAnsi="Calibri" w:cs="Calibri"/>
        </w:rPr>
        <w:t>8</w:t>
      </w:r>
    </w:p>
    <w:p w14:paraId="4CC0D7B4"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terenów oznaczonych symbolami A29Z, A30Z, A31Z.</w:t>
      </w:r>
    </w:p>
    <w:p w14:paraId="1D1FF427" w14:textId="61C0CDF3" w:rsidR="002F6F83" w:rsidRPr="0012713E" w:rsidRDefault="002D6396" w:rsidP="00471D97">
      <w:pPr>
        <w:pStyle w:val="Textbody"/>
        <w:numPr>
          <w:ilvl w:val="0"/>
          <w:numId w:val="270"/>
        </w:numPr>
        <w:tabs>
          <w:tab w:val="left" w:pos="0"/>
        </w:tabs>
        <w:spacing w:after="0"/>
        <w:jc w:val="both"/>
        <w:rPr>
          <w:rFonts w:ascii="Calibri" w:hAnsi="Calibri" w:cs="Calibri"/>
        </w:rPr>
      </w:pPr>
      <w:r w:rsidRPr="0012713E">
        <w:rPr>
          <w:rFonts w:ascii="Calibri" w:hAnsi="Calibri" w:cs="Calibri"/>
        </w:rPr>
        <w:t xml:space="preserve">Przeznaczenie – </w:t>
      </w:r>
      <w:r w:rsidR="00C30605" w:rsidRPr="0012713E">
        <w:rPr>
          <w:rFonts w:ascii="Calibri" w:hAnsi="Calibri" w:cs="Calibri"/>
        </w:rPr>
        <w:t>teren zieleni</w:t>
      </w:r>
      <w:r w:rsidRPr="0012713E">
        <w:rPr>
          <w:rFonts w:ascii="Calibri" w:hAnsi="Calibri" w:cs="Calibri"/>
        </w:rPr>
        <w:t xml:space="preserve"> naturalnej.</w:t>
      </w:r>
    </w:p>
    <w:p w14:paraId="6DE634E3" w14:textId="79B1827D" w:rsidR="002F6F83" w:rsidRPr="0012713E" w:rsidRDefault="002D6396" w:rsidP="00471D97">
      <w:pPr>
        <w:pStyle w:val="Textbody"/>
        <w:numPr>
          <w:ilvl w:val="0"/>
          <w:numId w:val="270"/>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zgodnie z §7</w:t>
      </w:r>
      <w:r w:rsidRPr="0012713E">
        <w:rPr>
          <w:rFonts w:ascii="Calibri" w:hAnsi="Calibri" w:cs="Calibri"/>
        </w:rPr>
        <w:t>):</w:t>
      </w:r>
    </w:p>
    <w:p w14:paraId="3387D590" w14:textId="77777777" w:rsidR="002F6F83" w:rsidRPr="0012713E" w:rsidRDefault="002D6396" w:rsidP="00471D97">
      <w:pPr>
        <w:pStyle w:val="Textbody"/>
        <w:numPr>
          <w:ilvl w:val="1"/>
          <w:numId w:val="270"/>
        </w:numPr>
        <w:tabs>
          <w:tab w:val="left" w:pos="-711"/>
        </w:tabs>
        <w:spacing w:after="0"/>
        <w:jc w:val="both"/>
        <w:rPr>
          <w:rFonts w:ascii="Calibri" w:hAnsi="Calibri" w:cs="Calibri"/>
        </w:rPr>
      </w:pPr>
      <w:r w:rsidRPr="0012713E">
        <w:rPr>
          <w:rFonts w:ascii="Calibri" w:hAnsi="Calibri" w:cs="Calibri"/>
        </w:rPr>
        <w:t>część terenów A30Z i A31Z znajduje się w strefie ochrony konserwatorskiej archeologicznej.</w:t>
      </w:r>
    </w:p>
    <w:p w14:paraId="7D18BAC5" w14:textId="77777777" w:rsidR="002F6F83" w:rsidRPr="0012713E" w:rsidRDefault="002D6396" w:rsidP="00471D97">
      <w:pPr>
        <w:pStyle w:val="Textbody"/>
        <w:numPr>
          <w:ilvl w:val="0"/>
          <w:numId w:val="270"/>
        </w:numPr>
        <w:tabs>
          <w:tab w:val="left" w:pos="0"/>
        </w:tabs>
        <w:spacing w:after="0"/>
        <w:jc w:val="both"/>
        <w:rPr>
          <w:rFonts w:ascii="Calibri" w:hAnsi="Calibri" w:cs="Calibri"/>
        </w:rPr>
      </w:pPr>
      <w:r w:rsidRPr="0012713E">
        <w:rPr>
          <w:rFonts w:ascii="Calibri" w:hAnsi="Calibri" w:cs="Calibri"/>
        </w:rPr>
        <w:t>Zasady zagospodarowania terenów:</w:t>
      </w:r>
    </w:p>
    <w:p w14:paraId="7E31C3F4" w14:textId="337B19B7" w:rsidR="00916874" w:rsidRPr="0012713E" w:rsidRDefault="00916874" w:rsidP="00471D97">
      <w:pPr>
        <w:pStyle w:val="Textbody"/>
        <w:numPr>
          <w:ilvl w:val="1"/>
          <w:numId w:val="270"/>
        </w:numPr>
        <w:tabs>
          <w:tab w:val="left" w:pos="-3739"/>
        </w:tabs>
        <w:spacing w:after="0"/>
        <w:jc w:val="both"/>
        <w:rPr>
          <w:rFonts w:ascii="Calibri" w:hAnsi="Calibri" w:cs="Calibri"/>
        </w:rPr>
      </w:pPr>
      <w:r w:rsidRPr="0012713E">
        <w:rPr>
          <w:rFonts w:ascii="Calibri" w:hAnsi="Calibri" w:cs="Calibri"/>
        </w:rPr>
        <w:t>zakazuje się budowy obiektów budowlanych z wyjątkiem sieci i urządzeń infrastruktury technicznej oraz obiektów małej architektury;</w:t>
      </w:r>
    </w:p>
    <w:p w14:paraId="38C20004" w14:textId="56377135" w:rsidR="002F6F83" w:rsidRPr="0012713E" w:rsidRDefault="00916874" w:rsidP="00471D97">
      <w:pPr>
        <w:pStyle w:val="Textbody"/>
        <w:numPr>
          <w:ilvl w:val="1"/>
          <w:numId w:val="270"/>
        </w:numPr>
        <w:tabs>
          <w:tab w:val="left" w:pos="0"/>
        </w:tabs>
        <w:spacing w:after="0"/>
        <w:jc w:val="both"/>
        <w:rPr>
          <w:rFonts w:ascii="Calibri" w:hAnsi="Calibri" w:cs="Calibri"/>
        </w:rPr>
      </w:pPr>
      <w:r w:rsidRPr="0012713E">
        <w:rPr>
          <w:rFonts w:ascii="Calibri" w:hAnsi="Calibri" w:cs="Calibri"/>
        </w:rPr>
        <w:t>dopuszcza się budowę ciągów pieszych i pieszo-rowerowych oraz ścieżek dydaktycznych</w:t>
      </w:r>
      <w:r w:rsidR="002D6396" w:rsidRPr="0012713E">
        <w:rPr>
          <w:rFonts w:ascii="Calibri" w:hAnsi="Calibri" w:cs="Calibri"/>
        </w:rPr>
        <w:t>.</w:t>
      </w:r>
    </w:p>
    <w:p w14:paraId="05877B63" w14:textId="77777777" w:rsidR="002F6F83" w:rsidRPr="0012713E" w:rsidRDefault="002F6F83">
      <w:pPr>
        <w:pStyle w:val="Textbody"/>
        <w:tabs>
          <w:tab w:val="left" w:pos="-2225"/>
        </w:tabs>
        <w:spacing w:after="0"/>
        <w:jc w:val="both"/>
        <w:rPr>
          <w:rFonts w:ascii="Calibri" w:hAnsi="Calibri" w:cs="Calibri"/>
        </w:rPr>
      </w:pPr>
    </w:p>
    <w:p w14:paraId="399547F4" w14:textId="29C7E035"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1B4837" w:rsidRPr="0012713E">
        <w:rPr>
          <w:rFonts w:ascii="Calibri" w:hAnsi="Calibri" w:cs="Calibri"/>
        </w:rPr>
        <w:t>3</w:t>
      </w:r>
      <w:r w:rsidR="007801F4" w:rsidRPr="0012713E">
        <w:rPr>
          <w:rFonts w:ascii="Calibri" w:hAnsi="Calibri" w:cs="Calibri"/>
        </w:rPr>
        <w:t>9</w:t>
      </w:r>
    </w:p>
    <w:p w14:paraId="2EF61DF4"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terenów oznaczonych symbolami A32ZP, A33ZP.</w:t>
      </w:r>
    </w:p>
    <w:p w14:paraId="32E7E9F7" w14:textId="77777777" w:rsidR="002F6F83" w:rsidRPr="0012713E" w:rsidRDefault="002D6396" w:rsidP="00471D97">
      <w:pPr>
        <w:pStyle w:val="Textbody"/>
        <w:numPr>
          <w:ilvl w:val="0"/>
          <w:numId w:val="271"/>
        </w:numPr>
        <w:tabs>
          <w:tab w:val="left" w:pos="-711"/>
        </w:tabs>
        <w:spacing w:after="0"/>
        <w:jc w:val="both"/>
        <w:rPr>
          <w:rFonts w:ascii="Calibri" w:hAnsi="Calibri" w:cs="Calibri"/>
        </w:rPr>
      </w:pPr>
      <w:r w:rsidRPr="0012713E">
        <w:rPr>
          <w:rFonts w:ascii="Calibri" w:hAnsi="Calibri" w:cs="Calibri"/>
        </w:rPr>
        <w:t>Przeznaczenie – teren zieleni urządzonej.</w:t>
      </w:r>
    </w:p>
    <w:p w14:paraId="060777C9" w14:textId="404DF63C" w:rsidR="002F6F83" w:rsidRPr="0012713E" w:rsidRDefault="002D6396" w:rsidP="00471D97">
      <w:pPr>
        <w:pStyle w:val="Textbody"/>
        <w:numPr>
          <w:ilvl w:val="0"/>
          <w:numId w:val="271"/>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zgodnie z §7</w:t>
      </w:r>
      <w:r w:rsidRPr="0012713E">
        <w:rPr>
          <w:rFonts w:ascii="Calibri" w:hAnsi="Calibri" w:cs="Calibri"/>
        </w:rPr>
        <w:t>):</w:t>
      </w:r>
    </w:p>
    <w:p w14:paraId="678AFF55" w14:textId="77777777" w:rsidR="002F6F83" w:rsidRPr="0012713E" w:rsidRDefault="002D6396" w:rsidP="00471D97">
      <w:pPr>
        <w:pStyle w:val="Textbody"/>
        <w:numPr>
          <w:ilvl w:val="1"/>
          <w:numId w:val="271"/>
        </w:numPr>
        <w:tabs>
          <w:tab w:val="left" w:pos="-711"/>
        </w:tabs>
        <w:spacing w:after="0"/>
        <w:jc w:val="both"/>
        <w:rPr>
          <w:rFonts w:ascii="Calibri" w:hAnsi="Calibri" w:cs="Calibri"/>
        </w:rPr>
      </w:pPr>
      <w:r w:rsidRPr="0012713E">
        <w:rPr>
          <w:rFonts w:ascii="Calibri" w:hAnsi="Calibri" w:cs="Calibri"/>
        </w:rPr>
        <w:t>teren 33ZP znajduje się w strefie ochrony konserwatorskiej archeologicznej.</w:t>
      </w:r>
    </w:p>
    <w:p w14:paraId="5A724B40" w14:textId="77777777" w:rsidR="002F6F83" w:rsidRPr="0012713E" w:rsidRDefault="002D6396" w:rsidP="00471D97">
      <w:pPr>
        <w:pStyle w:val="Textbody"/>
        <w:numPr>
          <w:ilvl w:val="0"/>
          <w:numId w:val="271"/>
        </w:numPr>
        <w:tabs>
          <w:tab w:val="left" w:pos="-711"/>
        </w:tabs>
        <w:spacing w:after="0"/>
        <w:jc w:val="both"/>
        <w:rPr>
          <w:rFonts w:ascii="Calibri" w:hAnsi="Calibri" w:cs="Calibri"/>
        </w:rPr>
      </w:pPr>
      <w:r w:rsidRPr="0012713E">
        <w:rPr>
          <w:rFonts w:ascii="Calibri" w:hAnsi="Calibri" w:cs="Calibri"/>
        </w:rPr>
        <w:t>Zasady zagospodarowania terenu:</w:t>
      </w:r>
    </w:p>
    <w:p w14:paraId="6DBDBB40" w14:textId="77777777" w:rsidR="002F6F83" w:rsidRPr="0012713E" w:rsidRDefault="002D6396" w:rsidP="00471D97">
      <w:pPr>
        <w:pStyle w:val="Textbody"/>
        <w:numPr>
          <w:ilvl w:val="1"/>
          <w:numId w:val="271"/>
        </w:numPr>
        <w:tabs>
          <w:tab w:val="left" w:pos="-2225"/>
        </w:tabs>
        <w:spacing w:after="0"/>
        <w:jc w:val="both"/>
        <w:rPr>
          <w:rFonts w:ascii="Calibri" w:eastAsia="Arial" w:hAnsi="Calibri" w:cs="Calibri"/>
        </w:rPr>
      </w:pPr>
      <w:r w:rsidRPr="0012713E">
        <w:rPr>
          <w:rFonts w:ascii="Calibri" w:eastAsia="Arial" w:hAnsi="Calibri" w:cs="Calibri"/>
        </w:rPr>
        <w:t>zakazuje się lokalizacji budynków;</w:t>
      </w:r>
    </w:p>
    <w:p w14:paraId="22C580C3" w14:textId="77777777" w:rsidR="002F6F83" w:rsidRPr="0012713E" w:rsidRDefault="002D6396" w:rsidP="00471D97">
      <w:pPr>
        <w:pStyle w:val="Textbody"/>
        <w:numPr>
          <w:ilvl w:val="1"/>
          <w:numId w:val="271"/>
        </w:numPr>
        <w:tabs>
          <w:tab w:val="left" w:pos="0"/>
        </w:tabs>
        <w:spacing w:after="0"/>
        <w:jc w:val="both"/>
        <w:rPr>
          <w:rFonts w:ascii="Calibri" w:hAnsi="Calibri" w:cs="Calibri"/>
        </w:rPr>
      </w:pPr>
      <w:r w:rsidRPr="0012713E">
        <w:rPr>
          <w:rFonts w:ascii="Calibri" w:hAnsi="Calibri" w:cs="Calibri"/>
        </w:rPr>
        <w:t>dopuszcza się lokalizację obiektów małej architektury;</w:t>
      </w:r>
    </w:p>
    <w:p w14:paraId="0DE96BB8" w14:textId="77777777" w:rsidR="002F6F83" w:rsidRPr="0012713E" w:rsidRDefault="002D6396" w:rsidP="00471D97">
      <w:pPr>
        <w:pStyle w:val="Textbody"/>
        <w:numPr>
          <w:ilvl w:val="1"/>
          <w:numId w:val="271"/>
        </w:numPr>
        <w:tabs>
          <w:tab w:val="left" w:pos="0"/>
        </w:tabs>
        <w:spacing w:after="0"/>
        <w:jc w:val="both"/>
        <w:rPr>
          <w:rFonts w:ascii="Calibri" w:hAnsi="Calibri" w:cs="Calibri"/>
        </w:rPr>
      </w:pPr>
      <w:r w:rsidRPr="0012713E">
        <w:rPr>
          <w:rFonts w:ascii="Calibri" w:hAnsi="Calibri" w:cs="Calibri"/>
        </w:rPr>
        <w:t>dopuszcza się lokalizację ścieżek pieszych, pieszo-rowerowych i dydaktycznych.</w:t>
      </w:r>
    </w:p>
    <w:p w14:paraId="4ED63222" w14:textId="77777777" w:rsidR="002F6F83" w:rsidRPr="0012713E" w:rsidRDefault="002F6F83">
      <w:pPr>
        <w:pStyle w:val="Textbody"/>
        <w:tabs>
          <w:tab w:val="left" w:pos="1809"/>
        </w:tabs>
        <w:spacing w:after="0"/>
        <w:jc w:val="both"/>
        <w:rPr>
          <w:rFonts w:ascii="Calibri" w:hAnsi="Calibri" w:cs="Calibri"/>
        </w:rPr>
      </w:pPr>
    </w:p>
    <w:p w14:paraId="0A4E165A" w14:textId="73F12326"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40</w:t>
      </w:r>
    </w:p>
    <w:p w14:paraId="70BC1F8F"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lastRenderedPageBreak/>
        <w:t>Ustalenia dla terenów oznaczonych symbolami A34MWU, A35MWU, A36MWU.</w:t>
      </w:r>
    </w:p>
    <w:p w14:paraId="7C1398DF" w14:textId="77777777" w:rsidR="002F6F83" w:rsidRPr="0012713E" w:rsidRDefault="002D6396" w:rsidP="00471D97">
      <w:pPr>
        <w:pStyle w:val="Textbody"/>
        <w:numPr>
          <w:ilvl w:val="0"/>
          <w:numId w:val="272"/>
        </w:numPr>
        <w:tabs>
          <w:tab w:val="left" w:pos="-711"/>
        </w:tabs>
        <w:spacing w:after="0"/>
        <w:jc w:val="both"/>
        <w:rPr>
          <w:rFonts w:ascii="Calibri" w:hAnsi="Calibri" w:cs="Calibri"/>
        </w:rPr>
      </w:pPr>
      <w:r w:rsidRPr="0012713E">
        <w:rPr>
          <w:rFonts w:ascii="Calibri" w:hAnsi="Calibri" w:cs="Calibri"/>
        </w:rPr>
        <w:t>Przeznaczenie – tereny zabudowy mieszkaniowej wielorodzinnej z usługami nieuciążliwymi.</w:t>
      </w:r>
    </w:p>
    <w:p w14:paraId="16DCA0D2" w14:textId="44B02CF3" w:rsidR="002F6F83" w:rsidRPr="0012713E" w:rsidRDefault="002D6396" w:rsidP="00471D97">
      <w:pPr>
        <w:pStyle w:val="Textbody"/>
        <w:numPr>
          <w:ilvl w:val="0"/>
          <w:numId w:val="272"/>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zgodnie z §7</w:t>
      </w:r>
      <w:r w:rsidRPr="0012713E">
        <w:rPr>
          <w:rFonts w:ascii="Calibri" w:hAnsi="Calibri" w:cs="Calibri"/>
        </w:rPr>
        <w:t>):</w:t>
      </w:r>
    </w:p>
    <w:p w14:paraId="29124ADE" w14:textId="517ED05A" w:rsidR="002F6F83" w:rsidRPr="0012713E" w:rsidRDefault="002D6396" w:rsidP="00471D97">
      <w:pPr>
        <w:pStyle w:val="Textbody"/>
        <w:numPr>
          <w:ilvl w:val="1"/>
          <w:numId w:val="272"/>
        </w:numPr>
        <w:tabs>
          <w:tab w:val="left" w:pos="-711"/>
        </w:tabs>
        <w:spacing w:after="0"/>
        <w:jc w:val="both"/>
        <w:rPr>
          <w:rFonts w:ascii="Calibri" w:hAnsi="Calibri" w:cs="Calibri"/>
        </w:rPr>
      </w:pPr>
      <w:r w:rsidRPr="0012713E">
        <w:rPr>
          <w:rFonts w:ascii="Calibri" w:hAnsi="Calibri" w:cs="Calibri"/>
        </w:rPr>
        <w:t xml:space="preserve">na terenach </w:t>
      </w:r>
      <w:r w:rsidR="00D3241E" w:rsidRPr="0012713E">
        <w:rPr>
          <w:rFonts w:ascii="Calibri" w:hAnsi="Calibri" w:cs="Calibri"/>
        </w:rPr>
        <w:t xml:space="preserve">A35MWU i A36MWU </w:t>
      </w:r>
      <w:r w:rsidRPr="0012713E">
        <w:rPr>
          <w:rFonts w:ascii="Calibri" w:hAnsi="Calibri" w:cs="Calibri"/>
        </w:rPr>
        <w:t>znajdują się budynki objęte ochroną na podstawie wpisu do ewidencji zabytków.</w:t>
      </w:r>
    </w:p>
    <w:p w14:paraId="3DCEF16D" w14:textId="77777777" w:rsidR="002F6F83" w:rsidRPr="0012713E" w:rsidRDefault="002D6396" w:rsidP="00471D97">
      <w:pPr>
        <w:pStyle w:val="Textbody"/>
        <w:numPr>
          <w:ilvl w:val="0"/>
          <w:numId w:val="272"/>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4E81A09F" w14:textId="5EEBB6B8" w:rsidR="00697804" w:rsidRPr="0012713E" w:rsidRDefault="00697804" w:rsidP="00471D97">
      <w:pPr>
        <w:pStyle w:val="Textbody"/>
        <w:numPr>
          <w:ilvl w:val="1"/>
          <w:numId w:val="272"/>
        </w:numPr>
        <w:tabs>
          <w:tab w:val="left" w:pos="-2225"/>
        </w:tabs>
        <w:spacing w:after="0"/>
        <w:jc w:val="both"/>
        <w:rPr>
          <w:rFonts w:ascii="Calibri" w:hAnsi="Calibri" w:cs="Calibri"/>
        </w:rPr>
      </w:pPr>
      <w:r w:rsidRPr="0012713E">
        <w:rPr>
          <w:rFonts w:ascii="Calibri" w:eastAsia="Arial" w:hAnsi="Calibri" w:cs="Calibri"/>
        </w:rPr>
        <w:t>maksymalna wysokość zabudowy do 10 m;</w:t>
      </w:r>
    </w:p>
    <w:p w14:paraId="4710C714" w14:textId="04DE571A" w:rsidR="002F6F83" w:rsidRPr="0012713E" w:rsidRDefault="002D6396" w:rsidP="00471D97">
      <w:pPr>
        <w:pStyle w:val="Textbody"/>
        <w:numPr>
          <w:ilvl w:val="1"/>
          <w:numId w:val="272"/>
        </w:numPr>
        <w:tabs>
          <w:tab w:val="left" w:pos="-2225"/>
        </w:tabs>
        <w:spacing w:after="0"/>
        <w:jc w:val="both"/>
        <w:rPr>
          <w:rFonts w:ascii="Calibri" w:hAnsi="Calibri" w:cs="Calibri"/>
        </w:rPr>
      </w:pPr>
      <w:r w:rsidRPr="0012713E">
        <w:rPr>
          <w:rFonts w:ascii="Calibri" w:hAnsi="Calibri" w:cs="Calibri"/>
        </w:rPr>
        <w:t>dla budynków (z wyłączeniem zabytkowych) obowiązują parametry:</w:t>
      </w:r>
    </w:p>
    <w:p w14:paraId="43269D3C" w14:textId="2AE11934" w:rsidR="004859C4" w:rsidRPr="0012713E" w:rsidRDefault="00E85C7C" w:rsidP="00471D97">
      <w:pPr>
        <w:pStyle w:val="Textbody"/>
        <w:numPr>
          <w:ilvl w:val="2"/>
          <w:numId w:val="272"/>
        </w:numPr>
        <w:tabs>
          <w:tab w:val="left" w:pos="-2225"/>
        </w:tabs>
        <w:spacing w:after="0"/>
        <w:jc w:val="both"/>
        <w:rPr>
          <w:rFonts w:ascii="Calibri" w:hAnsi="Calibri" w:cs="Calibri"/>
        </w:rPr>
      </w:pPr>
      <w:r w:rsidRPr="0012713E">
        <w:rPr>
          <w:rFonts w:ascii="Calibri" w:hAnsi="Calibri" w:cs="Calibri"/>
        </w:rPr>
        <w:t>maksymalna ilość kondygnacji nadziemnych:</w:t>
      </w:r>
      <w:r w:rsidR="004859C4" w:rsidRPr="0012713E">
        <w:rPr>
          <w:rFonts w:ascii="Calibri" w:hAnsi="Calibri" w:cs="Calibri"/>
        </w:rPr>
        <w:t xml:space="preserve"> 2 z dopuszczeniem poddasza użytkowego w najwyższej kondygnacji;</w:t>
      </w:r>
    </w:p>
    <w:p w14:paraId="6FB5ED48" w14:textId="77777777" w:rsidR="002F6F83" w:rsidRPr="0012713E" w:rsidRDefault="002D6396" w:rsidP="00471D97">
      <w:pPr>
        <w:pStyle w:val="Textbody"/>
        <w:numPr>
          <w:ilvl w:val="2"/>
          <w:numId w:val="272"/>
        </w:numPr>
        <w:tabs>
          <w:tab w:val="left" w:pos="-2225"/>
        </w:tabs>
        <w:spacing w:after="0"/>
        <w:jc w:val="both"/>
        <w:rPr>
          <w:rFonts w:ascii="Calibri" w:hAnsi="Calibri" w:cs="Calibri"/>
        </w:rPr>
      </w:pPr>
      <w:r w:rsidRPr="0012713E">
        <w:rPr>
          <w:rFonts w:ascii="Calibri" w:hAnsi="Calibri" w:cs="Calibri"/>
        </w:rPr>
        <w:t>dachy dwu- lub wielospadowe od 25º do 45º kryte dachówką ceramiczną w kolorze ceglastej czerwieni,</w:t>
      </w:r>
    </w:p>
    <w:p w14:paraId="315CE695" w14:textId="77777777" w:rsidR="002F6F83" w:rsidRPr="0012713E" w:rsidRDefault="002D6396" w:rsidP="00471D97">
      <w:pPr>
        <w:pStyle w:val="Textbody"/>
        <w:numPr>
          <w:ilvl w:val="2"/>
          <w:numId w:val="272"/>
        </w:numPr>
        <w:tabs>
          <w:tab w:val="left" w:pos="-2225"/>
        </w:tabs>
        <w:spacing w:after="0"/>
        <w:jc w:val="both"/>
        <w:rPr>
          <w:rFonts w:ascii="Calibri" w:hAnsi="Calibri" w:cs="Calibri"/>
        </w:rPr>
      </w:pPr>
      <w:r w:rsidRPr="0012713E">
        <w:rPr>
          <w:rFonts w:ascii="Calibri" w:hAnsi="Calibri" w:cs="Calibri"/>
        </w:rPr>
        <w:t>dopuszcza się dach mansardowy kryty jak w lit. b,</w:t>
      </w:r>
    </w:p>
    <w:p w14:paraId="5406ACAF" w14:textId="77777777" w:rsidR="002F6F83" w:rsidRPr="0012713E" w:rsidRDefault="002D6396" w:rsidP="00471D97">
      <w:pPr>
        <w:pStyle w:val="Textbody"/>
        <w:numPr>
          <w:ilvl w:val="2"/>
          <w:numId w:val="272"/>
        </w:numPr>
        <w:tabs>
          <w:tab w:val="left" w:pos="-2225"/>
        </w:tabs>
        <w:spacing w:after="0"/>
        <w:jc w:val="both"/>
        <w:rPr>
          <w:rFonts w:ascii="Calibri" w:hAnsi="Calibri" w:cs="Calibri"/>
        </w:rPr>
      </w:pPr>
      <w:r w:rsidRPr="0012713E">
        <w:rPr>
          <w:rFonts w:ascii="Calibri" w:hAnsi="Calibri" w:cs="Calibri"/>
        </w:rPr>
        <w:t>dopuszcza się zmianę dachów płaskich na mansardowe lub spadowe kryte jak w lit. b;</w:t>
      </w:r>
    </w:p>
    <w:p w14:paraId="1F1B8527" w14:textId="01CA8A44" w:rsidR="002F6F83" w:rsidRPr="0012713E" w:rsidRDefault="002D6396" w:rsidP="00471D97">
      <w:pPr>
        <w:pStyle w:val="Textbody"/>
        <w:numPr>
          <w:ilvl w:val="1"/>
          <w:numId w:val="272"/>
        </w:numPr>
        <w:tabs>
          <w:tab w:val="left" w:pos="-2225"/>
        </w:tabs>
        <w:spacing w:after="0"/>
        <w:jc w:val="both"/>
        <w:rPr>
          <w:rFonts w:ascii="Calibri" w:hAnsi="Calibri" w:cs="Calibri"/>
        </w:rPr>
      </w:pPr>
      <w:r w:rsidRPr="0012713E">
        <w:rPr>
          <w:rFonts w:ascii="Calibri" w:hAnsi="Calibri" w:cs="Calibri"/>
        </w:rPr>
        <w:t>intensywność zabudo</w:t>
      </w:r>
      <w:r w:rsidR="009E0314" w:rsidRPr="0012713E">
        <w:rPr>
          <w:rFonts w:ascii="Calibri" w:hAnsi="Calibri" w:cs="Calibri"/>
        </w:rPr>
        <w:t xml:space="preserve">wy dla terenu A35MWU od </w:t>
      </w:r>
      <w:r w:rsidR="00A71D99" w:rsidRPr="0012713E">
        <w:rPr>
          <w:rFonts w:ascii="Calibri" w:hAnsi="Calibri" w:cs="Calibri"/>
        </w:rPr>
        <w:t xml:space="preserve">0,03 </w:t>
      </w:r>
      <w:r w:rsidR="009E0314" w:rsidRPr="0012713E">
        <w:rPr>
          <w:rFonts w:ascii="Calibri" w:hAnsi="Calibri" w:cs="Calibri"/>
        </w:rPr>
        <w:t>do 1</w:t>
      </w:r>
      <w:r w:rsidRPr="0012713E">
        <w:rPr>
          <w:rFonts w:ascii="Calibri" w:hAnsi="Calibri" w:cs="Calibri"/>
        </w:rPr>
        <w:t>,5;</w:t>
      </w:r>
    </w:p>
    <w:p w14:paraId="7DCFD8E5" w14:textId="795D9779" w:rsidR="002F6F83" w:rsidRPr="0012713E" w:rsidRDefault="002D6396" w:rsidP="00471D97">
      <w:pPr>
        <w:pStyle w:val="Textbody"/>
        <w:numPr>
          <w:ilvl w:val="1"/>
          <w:numId w:val="272"/>
        </w:numPr>
        <w:tabs>
          <w:tab w:val="left" w:pos="-2225"/>
        </w:tabs>
        <w:spacing w:after="0"/>
        <w:jc w:val="both"/>
        <w:rPr>
          <w:rFonts w:ascii="Calibri" w:hAnsi="Calibri" w:cs="Calibri"/>
        </w:rPr>
      </w:pPr>
      <w:r w:rsidRPr="0012713E">
        <w:rPr>
          <w:rFonts w:ascii="Calibri" w:hAnsi="Calibri" w:cs="Calibri"/>
        </w:rPr>
        <w:t xml:space="preserve">intensywność zabudowy dla pozostałych terenów jak </w:t>
      </w:r>
      <w:r w:rsidR="00D13DC3" w:rsidRPr="0012713E">
        <w:rPr>
          <w:rFonts w:ascii="Calibri" w:hAnsi="Calibri" w:cs="Calibri"/>
        </w:rPr>
        <w:t>w §</w:t>
      </w:r>
      <w:r w:rsidR="002F7394" w:rsidRPr="0012713E">
        <w:rPr>
          <w:rFonts w:ascii="Calibri" w:hAnsi="Calibri" w:cs="Calibri"/>
        </w:rPr>
        <w:t>9</w:t>
      </w:r>
      <w:r w:rsidRPr="0012713E">
        <w:rPr>
          <w:rFonts w:ascii="Calibri" w:hAnsi="Calibri" w:cs="Calibri"/>
        </w:rPr>
        <w:t xml:space="preserve"> ust. 1 pkt 3;</w:t>
      </w:r>
    </w:p>
    <w:p w14:paraId="249CE72B" w14:textId="0CA30BF2" w:rsidR="00F05BF9" w:rsidRPr="0012713E" w:rsidRDefault="00F05BF9" w:rsidP="00471D97">
      <w:pPr>
        <w:pStyle w:val="Textbody"/>
        <w:numPr>
          <w:ilvl w:val="1"/>
          <w:numId w:val="272"/>
        </w:numPr>
        <w:tabs>
          <w:tab w:val="left" w:pos="-2225"/>
        </w:tabs>
        <w:spacing w:after="0"/>
        <w:jc w:val="both"/>
        <w:rPr>
          <w:rFonts w:ascii="Calibri" w:hAnsi="Calibri" w:cs="Calibri"/>
        </w:rPr>
      </w:pPr>
      <w:r w:rsidRPr="0012713E">
        <w:rPr>
          <w:rFonts w:ascii="Calibri" w:hAnsi="Calibri" w:cs="Calibri"/>
        </w:rPr>
        <w:t>maksymalna wielkość powierzchni zabudowy w stosunku do powierzchni działki dla terenu A35MWU 50%;</w:t>
      </w:r>
    </w:p>
    <w:p w14:paraId="221574B0" w14:textId="77D189A0" w:rsidR="00697804" w:rsidRPr="0012713E" w:rsidRDefault="00697804" w:rsidP="00471D97">
      <w:pPr>
        <w:pStyle w:val="Textbody"/>
        <w:numPr>
          <w:ilvl w:val="1"/>
          <w:numId w:val="272"/>
        </w:numPr>
        <w:tabs>
          <w:tab w:val="left" w:pos="-2225"/>
        </w:tabs>
        <w:spacing w:after="0"/>
        <w:jc w:val="both"/>
        <w:rPr>
          <w:rFonts w:ascii="Calibri" w:hAnsi="Calibri" w:cs="Calibri"/>
        </w:rPr>
      </w:pPr>
      <w:r w:rsidRPr="0012713E">
        <w:rPr>
          <w:rFonts w:ascii="Calibri" w:hAnsi="Calibri" w:cs="Calibri"/>
        </w:rPr>
        <w:t>maksymalna wielkość powierzchni zabudowy w stosunku do powierzchni działki</w:t>
      </w:r>
      <w:r w:rsidR="001A1934" w:rsidRPr="0012713E">
        <w:rPr>
          <w:rFonts w:ascii="Calibri" w:hAnsi="Calibri" w:cs="Calibri"/>
        </w:rPr>
        <w:t xml:space="preserve"> </w:t>
      </w:r>
      <w:r w:rsidR="00F05BF9" w:rsidRPr="0012713E">
        <w:rPr>
          <w:rFonts w:ascii="Calibri" w:hAnsi="Calibri" w:cs="Calibri"/>
        </w:rPr>
        <w:t>zgodnie z §9 ust. 1 pkt 5</w:t>
      </w:r>
      <w:r w:rsidR="001A1934" w:rsidRPr="0012713E">
        <w:rPr>
          <w:rFonts w:ascii="Calibri" w:hAnsi="Calibri" w:cs="Calibri"/>
        </w:rPr>
        <w:t>;</w:t>
      </w:r>
    </w:p>
    <w:p w14:paraId="6248ECE4" w14:textId="5226F83E" w:rsidR="002F6F83" w:rsidRPr="0012713E" w:rsidRDefault="001A1934" w:rsidP="00471D97">
      <w:pPr>
        <w:pStyle w:val="Textbody"/>
        <w:numPr>
          <w:ilvl w:val="1"/>
          <w:numId w:val="272"/>
        </w:numPr>
        <w:tabs>
          <w:tab w:val="left" w:pos="-2225"/>
        </w:tabs>
        <w:spacing w:after="0"/>
        <w:jc w:val="both"/>
        <w:rPr>
          <w:rFonts w:ascii="Calibri" w:hAnsi="Calibri" w:cs="Calibri"/>
        </w:rPr>
      </w:pPr>
      <w:r w:rsidRPr="0012713E">
        <w:rPr>
          <w:rFonts w:ascii="Calibri" w:hAnsi="Calibri" w:cs="Calibri"/>
        </w:rPr>
        <w:t>minimalny udział powierzchni biologicznie czynnej dla terenu A35MWU 30%</w:t>
      </w:r>
      <w:r w:rsidR="002D6396" w:rsidRPr="0012713E">
        <w:rPr>
          <w:rFonts w:ascii="Calibri" w:hAnsi="Calibri" w:cs="Calibri"/>
        </w:rPr>
        <w:t>;</w:t>
      </w:r>
    </w:p>
    <w:p w14:paraId="22B4C8B0" w14:textId="208FFDA1" w:rsidR="002F6F83" w:rsidRPr="0012713E" w:rsidRDefault="002D6396" w:rsidP="00471D97">
      <w:pPr>
        <w:pStyle w:val="Textbody"/>
        <w:numPr>
          <w:ilvl w:val="1"/>
          <w:numId w:val="272"/>
        </w:numPr>
        <w:tabs>
          <w:tab w:val="left" w:pos="-2225"/>
        </w:tabs>
        <w:spacing w:after="0"/>
        <w:jc w:val="both"/>
        <w:rPr>
          <w:rFonts w:ascii="Calibri" w:hAnsi="Calibri" w:cs="Calibri"/>
        </w:rPr>
      </w:pPr>
      <w:r w:rsidRPr="0012713E">
        <w:rPr>
          <w:rFonts w:ascii="Calibri" w:hAnsi="Calibri" w:cs="Calibri"/>
        </w:rPr>
        <w:t xml:space="preserve">powierzchnia biologicznie czynna dla pozostałych terenów jak </w:t>
      </w:r>
      <w:r w:rsidR="002F7394" w:rsidRPr="0012713E">
        <w:rPr>
          <w:rFonts w:ascii="Calibri" w:hAnsi="Calibri" w:cs="Calibri"/>
        </w:rPr>
        <w:t>w §9</w:t>
      </w:r>
      <w:r w:rsidR="00D13DC3" w:rsidRPr="0012713E">
        <w:rPr>
          <w:rFonts w:ascii="Calibri" w:hAnsi="Calibri" w:cs="Calibri"/>
        </w:rPr>
        <w:t xml:space="preserve"> ust. 1 pkt 4</w:t>
      </w:r>
      <w:r w:rsidRPr="0012713E">
        <w:rPr>
          <w:rFonts w:ascii="Calibri" w:hAnsi="Calibri" w:cs="Calibri"/>
        </w:rPr>
        <w:t>;</w:t>
      </w:r>
    </w:p>
    <w:p w14:paraId="0C83C3F5" w14:textId="77777777" w:rsidR="002F6F83" w:rsidRPr="0012713E" w:rsidRDefault="002D6396" w:rsidP="00471D97">
      <w:pPr>
        <w:pStyle w:val="Textbody"/>
        <w:numPr>
          <w:ilvl w:val="1"/>
          <w:numId w:val="272"/>
        </w:numPr>
        <w:tabs>
          <w:tab w:val="left" w:pos="-2225"/>
        </w:tabs>
        <w:spacing w:after="0"/>
        <w:jc w:val="both"/>
        <w:rPr>
          <w:rFonts w:ascii="Calibri" w:hAnsi="Calibri" w:cs="Calibri"/>
        </w:rPr>
      </w:pPr>
      <w:r w:rsidRPr="0012713E">
        <w:rPr>
          <w:rFonts w:ascii="Calibri" w:hAnsi="Calibri" w:cs="Calibri"/>
        </w:rPr>
        <w:t>nieprzekraczalne linie zabudowy jak na rysunku planu.</w:t>
      </w:r>
    </w:p>
    <w:p w14:paraId="36015470" w14:textId="77777777" w:rsidR="002F6F83" w:rsidRPr="0012713E" w:rsidRDefault="002F6F83">
      <w:pPr>
        <w:pStyle w:val="Textbody"/>
        <w:tabs>
          <w:tab w:val="left" w:pos="1809"/>
        </w:tabs>
        <w:spacing w:after="0"/>
        <w:jc w:val="both"/>
        <w:rPr>
          <w:rFonts w:ascii="Calibri" w:hAnsi="Calibri" w:cs="Calibri"/>
        </w:rPr>
      </w:pPr>
    </w:p>
    <w:p w14:paraId="6C111CA2" w14:textId="4ABC9D93"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41</w:t>
      </w:r>
    </w:p>
    <w:p w14:paraId="67846BC9"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symbolem A37MWU.</w:t>
      </w:r>
    </w:p>
    <w:p w14:paraId="5E27DE73" w14:textId="77777777" w:rsidR="002F6F83" w:rsidRPr="0012713E" w:rsidRDefault="002D6396" w:rsidP="00471D97">
      <w:pPr>
        <w:pStyle w:val="Textbody"/>
        <w:numPr>
          <w:ilvl w:val="0"/>
          <w:numId w:val="273"/>
        </w:numPr>
        <w:tabs>
          <w:tab w:val="left" w:pos="-711"/>
        </w:tabs>
        <w:spacing w:after="0"/>
        <w:jc w:val="both"/>
        <w:rPr>
          <w:rFonts w:ascii="Calibri" w:hAnsi="Calibri" w:cs="Calibri"/>
        </w:rPr>
      </w:pPr>
      <w:r w:rsidRPr="0012713E">
        <w:rPr>
          <w:rFonts w:ascii="Calibri" w:hAnsi="Calibri" w:cs="Calibri"/>
        </w:rPr>
        <w:t>Przeznaczenie – teren zabudowy mieszkaniowej wielorodzinnej z usługami nieuciążliwymi.</w:t>
      </w:r>
    </w:p>
    <w:p w14:paraId="3A8DD937" w14:textId="77777777" w:rsidR="002F6F83" w:rsidRPr="0012713E" w:rsidRDefault="002D6396" w:rsidP="00471D97">
      <w:pPr>
        <w:pStyle w:val="Textbody"/>
        <w:numPr>
          <w:ilvl w:val="0"/>
          <w:numId w:val="273"/>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3E0CA4A7" w14:textId="5D46CAE2" w:rsidR="001A1934" w:rsidRPr="0012713E" w:rsidRDefault="001A1934" w:rsidP="00471D97">
      <w:pPr>
        <w:pStyle w:val="Textbody"/>
        <w:numPr>
          <w:ilvl w:val="1"/>
          <w:numId w:val="273"/>
        </w:numPr>
        <w:tabs>
          <w:tab w:val="left" w:pos="-2225"/>
        </w:tabs>
        <w:spacing w:after="0"/>
        <w:jc w:val="both"/>
        <w:rPr>
          <w:rFonts w:ascii="Calibri" w:hAnsi="Calibri" w:cs="Calibri"/>
        </w:rPr>
      </w:pPr>
      <w:r w:rsidRPr="0012713E">
        <w:rPr>
          <w:rFonts w:ascii="Calibri" w:eastAsia="Arial" w:hAnsi="Calibri" w:cs="Calibri"/>
        </w:rPr>
        <w:t xml:space="preserve">maksymalna wysokość zabudowy do </w:t>
      </w:r>
      <w:r w:rsidR="00780560" w:rsidRPr="0012713E">
        <w:rPr>
          <w:rFonts w:ascii="Calibri" w:eastAsia="Arial" w:hAnsi="Calibri" w:cs="Calibri"/>
        </w:rPr>
        <w:t>16</w:t>
      </w:r>
      <w:r w:rsidRPr="0012713E">
        <w:rPr>
          <w:rFonts w:ascii="Calibri" w:eastAsia="Arial" w:hAnsi="Calibri" w:cs="Calibri"/>
        </w:rPr>
        <w:t xml:space="preserve"> m;</w:t>
      </w:r>
    </w:p>
    <w:p w14:paraId="35256358" w14:textId="02579670" w:rsidR="00B32CC1" w:rsidRPr="0012713E" w:rsidRDefault="00E85C7C" w:rsidP="00471D97">
      <w:pPr>
        <w:pStyle w:val="Textbody"/>
        <w:numPr>
          <w:ilvl w:val="1"/>
          <w:numId w:val="273"/>
        </w:numPr>
        <w:tabs>
          <w:tab w:val="left" w:pos="-2225"/>
        </w:tabs>
        <w:spacing w:after="0"/>
        <w:jc w:val="both"/>
        <w:rPr>
          <w:rFonts w:ascii="Calibri" w:hAnsi="Calibri" w:cs="Calibri"/>
        </w:rPr>
      </w:pPr>
      <w:r w:rsidRPr="0012713E">
        <w:rPr>
          <w:rFonts w:ascii="Calibri" w:hAnsi="Calibri" w:cs="Calibri"/>
        </w:rPr>
        <w:t>maksymalna ilość kondygnacji nadziemnych:</w:t>
      </w:r>
      <w:r w:rsidR="00B32CC1" w:rsidRPr="0012713E">
        <w:rPr>
          <w:rFonts w:ascii="Calibri" w:hAnsi="Calibri" w:cs="Calibri"/>
        </w:rPr>
        <w:t xml:space="preserve"> 4 z dopuszczeniem poddasza użytkowego w najwyższej kondygnacji;</w:t>
      </w:r>
    </w:p>
    <w:p w14:paraId="577F15C7" w14:textId="3B63C22C" w:rsidR="002F6F83" w:rsidRPr="0012713E" w:rsidRDefault="002D6396" w:rsidP="00471D97">
      <w:pPr>
        <w:pStyle w:val="Textbody"/>
        <w:numPr>
          <w:ilvl w:val="1"/>
          <w:numId w:val="273"/>
        </w:numPr>
        <w:tabs>
          <w:tab w:val="left" w:pos="-2225"/>
        </w:tabs>
        <w:spacing w:after="0"/>
        <w:jc w:val="both"/>
        <w:rPr>
          <w:rFonts w:ascii="Calibri" w:hAnsi="Calibri" w:cs="Calibri"/>
        </w:rPr>
      </w:pPr>
      <w:r w:rsidRPr="0012713E">
        <w:rPr>
          <w:rFonts w:ascii="Calibri" w:hAnsi="Calibri" w:cs="Calibri"/>
        </w:rPr>
        <w:t>dachy dwu- lub wielospadowe o nachyleniu połaci od 30º do 45º, kryte dachówką ceramiczną</w:t>
      </w:r>
      <w:r w:rsidR="00780560" w:rsidRPr="0012713E">
        <w:rPr>
          <w:rFonts w:ascii="Calibri" w:hAnsi="Calibri" w:cs="Calibri"/>
        </w:rPr>
        <w:t xml:space="preserve"> </w:t>
      </w:r>
      <w:r w:rsidRPr="0012713E">
        <w:rPr>
          <w:rFonts w:ascii="Calibri" w:hAnsi="Calibri" w:cs="Calibri"/>
        </w:rPr>
        <w:t>w kolorze ceglastej czerwieni;</w:t>
      </w:r>
    </w:p>
    <w:p w14:paraId="41735B72" w14:textId="77777777" w:rsidR="002F6F83" w:rsidRPr="0012713E" w:rsidRDefault="002D6396" w:rsidP="00471D97">
      <w:pPr>
        <w:pStyle w:val="Textbody"/>
        <w:numPr>
          <w:ilvl w:val="1"/>
          <w:numId w:val="273"/>
        </w:numPr>
        <w:tabs>
          <w:tab w:val="left" w:pos="-2225"/>
        </w:tabs>
        <w:spacing w:after="0"/>
        <w:jc w:val="both"/>
        <w:rPr>
          <w:rFonts w:ascii="Calibri" w:hAnsi="Calibri" w:cs="Calibri"/>
        </w:rPr>
      </w:pPr>
      <w:r w:rsidRPr="0012713E">
        <w:rPr>
          <w:rFonts w:ascii="Calibri" w:hAnsi="Calibri" w:cs="Calibri"/>
        </w:rPr>
        <w:t>dopuszcza się dachy mansardowe lub płaskie;</w:t>
      </w:r>
    </w:p>
    <w:p w14:paraId="0187EA54" w14:textId="77777777" w:rsidR="002F6F83" w:rsidRPr="0012713E" w:rsidRDefault="002D6396" w:rsidP="00471D97">
      <w:pPr>
        <w:pStyle w:val="Textbody"/>
        <w:numPr>
          <w:ilvl w:val="1"/>
          <w:numId w:val="273"/>
        </w:numPr>
        <w:tabs>
          <w:tab w:val="left" w:pos="-2225"/>
        </w:tabs>
        <w:spacing w:after="0"/>
        <w:jc w:val="both"/>
        <w:rPr>
          <w:rFonts w:ascii="Calibri" w:hAnsi="Calibri" w:cs="Calibri"/>
        </w:rPr>
      </w:pPr>
      <w:r w:rsidRPr="0012713E">
        <w:rPr>
          <w:rFonts w:ascii="Calibri" w:hAnsi="Calibri" w:cs="Calibri"/>
        </w:rPr>
        <w:t>in</w:t>
      </w:r>
      <w:r w:rsidR="009E0314" w:rsidRPr="0012713E">
        <w:rPr>
          <w:rFonts w:ascii="Calibri" w:hAnsi="Calibri" w:cs="Calibri"/>
        </w:rPr>
        <w:t>tensywność zabudowy od 0,25 do 2</w:t>
      </w:r>
      <w:r w:rsidRPr="0012713E">
        <w:rPr>
          <w:rFonts w:ascii="Calibri" w:hAnsi="Calibri" w:cs="Calibri"/>
        </w:rPr>
        <w:t>,</w:t>
      </w:r>
      <w:r w:rsidR="009E0314" w:rsidRPr="0012713E">
        <w:rPr>
          <w:rFonts w:ascii="Calibri" w:hAnsi="Calibri" w:cs="Calibri"/>
        </w:rPr>
        <w:t>0</w:t>
      </w:r>
      <w:r w:rsidRPr="0012713E">
        <w:rPr>
          <w:rFonts w:ascii="Calibri" w:hAnsi="Calibri" w:cs="Calibri"/>
        </w:rPr>
        <w:t>;</w:t>
      </w:r>
    </w:p>
    <w:p w14:paraId="34668236" w14:textId="14F25A00" w:rsidR="00E40F4D" w:rsidRPr="0012713E" w:rsidRDefault="00E40F4D" w:rsidP="00471D97">
      <w:pPr>
        <w:pStyle w:val="Textbody"/>
        <w:numPr>
          <w:ilvl w:val="1"/>
          <w:numId w:val="273"/>
        </w:numPr>
        <w:tabs>
          <w:tab w:val="left" w:pos="-2225"/>
        </w:tabs>
        <w:spacing w:after="0"/>
        <w:jc w:val="both"/>
        <w:rPr>
          <w:rFonts w:ascii="Calibri" w:hAnsi="Calibri" w:cs="Calibri"/>
        </w:rPr>
      </w:pPr>
      <w:r w:rsidRPr="0012713E">
        <w:rPr>
          <w:rFonts w:ascii="Calibri" w:hAnsi="Calibri" w:cs="Calibri"/>
        </w:rPr>
        <w:t>maksymalna wielkość powierzchni zabudowy w stosunku do powierzchni działki 40%;</w:t>
      </w:r>
    </w:p>
    <w:p w14:paraId="563537AF" w14:textId="3C0E3C71" w:rsidR="002F6F83" w:rsidRPr="0012713E" w:rsidRDefault="00E40F4D" w:rsidP="00471D97">
      <w:pPr>
        <w:pStyle w:val="Textbody"/>
        <w:numPr>
          <w:ilvl w:val="1"/>
          <w:numId w:val="273"/>
        </w:numPr>
        <w:tabs>
          <w:tab w:val="left" w:pos="-2225"/>
        </w:tabs>
        <w:spacing w:after="0"/>
        <w:jc w:val="both"/>
        <w:rPr>
          <w:rFonts w:ascii="Calibri" w:hAnsi="Calibri" w:cs="Calibri"/>
        </w:rPr>
      </w:pPr>
      <w:r w:rsidRPr="0012713E">
        <w:rPr>
          <w:rFonts w:ascii="Calibri" w:hAnsi="Calibri" w:cs="Calibri"/>
        </w:rPr>
        <w:t>minimalny udział powierzchni biologicznie czynnej 30%</w:t>
      </w:r>
      <w:r w:rsidR="002D6396" w:rsidRPr="0012713E">
        <w:rPr>
          <w:rFonts w:ascii="Calibri" w:hAnsi="Calibri" w:cs="Calibri"/>
        </w:rPr>
        <w:t>;</w:t>
      </w:r>
    </w:p>
    <w:p w14:paraId="52A623FE" w14:textId="77777777" w:rsidR="002F6F83" w:rsidRPr="0012713E" w:rsidRDefault="002D6396" w:rsidP="00471D97">
      <w:pPr>
        <w:pStyle w:val="Textbody"/>
        <w:numPr>
          <w:ilvl w:val="1"/>
          <w:numId w:val="273"/>
        </w:numPr>
        <w:tabs>
          <w:tab w:val="left" w:pos="-2225"/>
        </w:tabs>
        <w:spacing w:after="0"/>
        <w:jc w:val="both"/>
        <w:rPr>
          <w:rFonts w:ascii="Calibri" w:hAnsi="Calibri" w:cs="Calibri"/>
        </w:rPr>
      </w:pPr>
      <w:r w:rsidRPr="0012713E">
        <w:rPr>
          <w:rFonts w:ascii="Calibri" w:hAnsi="Calibri" w:cs="Calibri"/>
        </w:rPr>
        <w:t>nieprzekraczalne linia zabudowy jak na rysunku planu.</w:t>
      </w:r>
    </w:p>
    <w:p w14:paraId="4ABFB066" w14:textId="77777777" w:rsidR="002F6F83" w:rsidRPr="0012713E" w:rsidRDefault="002F6F83">
      <w:pPr>
        <w:pStyle w:val="Textbody"/>
        <w:tabs>
          <w:tab w:val="left" w:pos="2883"/>
        </w:tabs>
        <w:spacing w:after="0"/>
        <w:ind w:left="1074" w:hanging="332"/>
        <w:jc w:val="both"/>
        <w:rPr>
          <w:rFonts w:ascii="Calibri" w:hAnsi="Calibri" w:cs="Calibri"/>
        </w:rPr>
      </w:pPr>
    </w:p>
    <w:p w14:paraId="36DF0CD3" w14:textId="18878487"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42</w:t>
      </w:r>
    </w:p>
    <w:p w14:paraId="25FBD757" w14:textId="778262EA"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terenów oznaczonych symbolami A38MUS,</w:t>
      </w:r>
      <w:r w:rsidR="00602DD5" w:rsidRPr="0012713E">
        <w:rPr>
          <w:rFonts w:ascii="Calibri" w:hAnsi="Calibri" w:cs="Calibri"/>
        </w:rPr>
        <w:t xml:space="preserve"> A38aMUS,</w:t>
      </w:r>
      <w:r w:rsidRPr="0012713E">
        <w:rPr>
          <w:rFonts w:ascii="Calibri" w:hAnsi="Calibri" w:cs="Calibri"/>
        </w:rPr>
        <w:t xml:space="preserve"> A39MUS, A40MUS, A41MUS, A41aMUS, A42MUS, A43MUS, A44MUS, A44aMUS, A45MUS, A46MUS, A47MUS, A48MUS, A49MUS, A50MUS, A51MUS, A52MUS, A53MUS, A53aMUS.</w:t>
      </w:r>
    </w:p>
    <w:p w14:paraId="4980F288" w14:textId="77777777" w:rsidR="002F6F83" w:rsidRPr="0012713E" w:rsidRDefault="002D6396" w:rsidP="00471D97">
      <w:pPr>
        <w:pStyle w:val="Textbody"/>
        <w:numPr>
          <w:ilvl w:val="0"/>
          <w:numId w:val="274"/>
        </w:numPr>
        <w:tabs>
          <w:tab w:val="left" w:pos="-711"/>
        </w:tabs>
        <w:spacing w:after="0"/>
        <w:jc w:val="both"/>
        <w:rPr>
          <w:rFonts w:ascii="Calibri" w:hAnsi="Calibri" w:cs="Calibri"/>
        </w:rPr>
      </w:pPr>
      <w:r w:rsidRPr="0012713E">
        <w:rPr>
          <w:rFonts w:ascii="Calibri" w:hAnsi="Calibri" w:cs="Calibri"/>
        </w:rPr>
        <w:t>Przeznaczenie – tereny zabudowy śródmiejskiej.</w:t>
      </w:r>
    </w:p>
    <w:p w14:paraId="72E521A5" w14:textId="742BB580" w:rsidR="002F6F83" w:rsidRPr="0012713E" w:rsidRDefault="002D6396" w:rsidP="00471D97">
      <w:pPr>
        <w:pStyle w:val="Textbody"/>
        <w:numPr>
          <w:ilvl w:val="0"/>
          <w:numId w:val="274"/>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zgodnie z §7</w:t>
      </w:r>
      <w:r w:rsidRPr="0012713E">
        <w:rPr>
          <w:rFonts w:ascii="Calibri" w:hAnsi="Calibri" w:cs="Calibri"/>
        </w:rPr>
        <w:t>):</w:t>
      </w:r>
    </w:p>
    <w:p w14:paraId="5B48B9C4" w14:textId="77777777" w:rsidR="002F6F83" w:rsidRPr="0012713E" w:rsidRDefault="002D6396" w:rsidP="00471D97">
      <w:pPr>
        <w:pStyle w:val="Textbody"/>
        <w:numPr>
          <w:ilvl w:val="1"/>
          <w:numId w:val="274"/>
        </w:numPr>
        <w:tabs>
          <w:tab w:val="left" w:pos="-711"/>
        </w:tabs>
        <w:spacing w:after="0"/>
        <w:jc w:val="both"/>
        <w:rPr>
          <w:rFonts w:ascii="Calibri" w:hAnsi="Calibri" w:cs="Calibri"/>
        </w:rPr>
      </w:pPr>
      <w:r w:rsidRPr="0012713E">
        <w:rPr>
          <w:rFonts w:ascii="Calibri" w:hAnsi="Calibri" w:cs="Calibri"/>
        </w:rPr>
        <w:lastRenderedPageBreak/>
        <w:t>tereny A41MUS, A42MUS, A43MUS, A44MUS, A44aMUS A45MUS, A46MUS, A49MUS, A51MUS oraz część terenów A48MUS, A50MUS znajdują się na obszarze wpisanym do rejestru zabytków;</w:t>
      </w:r>
    </w:p>
    <w:p w14:paraId="100B73BD" w14:textId="09318456" w:rsidR="002F6F83" w:rsidRPr="0012713E" w:rsidRDefault="002D6396" w:rsidP="00471D97">
      <w:pPr>
        <w:pStyle w:val="Textbody"/>
        <w:numPr>
          <w:ilvl w:val="1"/>
          <w:numId w:val="274"/>
        </w:numPr>
        <w:tabs>
          <w:tab w:val="left" w:pos="-711"/>
        </w:tabs>
        <w:spacing w:after="0"/>
        <w:jc w:val="both"/>
        <w:rPr>
          <w:rFonts w:ascii="Calibri" w:hAnsi="Calibri" w:cs="Calibri"/>
        </w:rPr>
      </w:pPr>
      <w:r w:rsidRPr="0012713E">
        <w:rPr>
          <w:rFonts w:ascii="Calibri" w:hAnsi="Calibri" w:cs="Calibri"/>
        </w:rPr>
        <w:t>tereny A39</w:t>
      </w:r>
      <w:r w:rsidR="002E7BDD" w:rsidRPr="0012713E">
        <w:rPr>
          <w:rFonts w:ascii="Calibri" w:hAnsi="Calibri" w:cs="Calibri"/>
        </w:rPr>
        <w:t>MUS, A40MUS, A41MUS, A41aMUS, A</w:t>
      </w:r>
      <w:r w:rsidRPr="0012713E">
        <w:rPr>
          <w:rFonts w:ascii="Calibri" w:hAnsi="Calibri" w:cs="Calibri"/>
        </w:rPr>
        <w:t>42MUS, A43MUS, A44MUS, A44aMUS, A45MUS, A46MUS, A47MUS, A48MUS, A49MUS, A51MUS oraz część teren</w:t>
      </w:r>
      <w:r w:rsidR="00DD6296" w:rsidRPr="0012713E">
        <w:rPr>
          <w:rFonts w:ascii="Calibri" w:hAnsi="Calibri" w:cs="Calibri"/>
        </w:rPr>
        <w:t>ów</w:t>
      </w:r>
      <w:r w:rsidRPr="0012713E">
        <w:rPr>
          <w:rFonts w:ascii="Calibri" w:hAnsi="Calibri" w:cs="Calibri"/>
        </w:rPr>
        <w:t xml:space="preserve"> </w:t>
      </w:r>
      <w:r w:rsidR="00232B7E" w:rsidRPr="0012713E">
        <w:rPr>
          <w:rFonts w:ascii="Calibri" w:hAnsi="Calibri" w:cs="Calibri"/>
        </w:rPr>
        <w:t>A38MUS</w:t>
      </w:r>
      <w:r w:rsidR="00602DD5" w:rsidRPr="0012713E">
        <w:rPr>
          <w:rFonts w:ascii="Calibri" w:hAnsi="Calibri" w:cs="Calibri"/>
        </w:rPr>
        <w:t>, A38aMUS</w:t>
      </w:r>
      <w:r w:rsidR="00232B7E" w:rsidRPr="0012713E">
        <w:rPr>
          <w:rFonts w:ascii="Calibri" w:hAnsi="Calibri" w:cs="Calibri"/>
        </w:rPr>
        <w:t xml:space="preserve"> i </w:t>
      </w:r>
      <w:r w:rsidRPr="0012713E">
        <w:rPr>
          <w:rFonts w:ascii="Calibri" w:hAnsi="Calibri" w:cs="Calibri"/>
        </w:rPr>
        <w:t>A50MUS, znajdują się w strefie ochrony konserwatorskiej archeologicznej;</w:t>
      </w:r>
    </w:p>
    <w:p w14:paraId="2263E3D7" w14:textId="424DFDE0" w:rsidR="002F6F83" w:rsidRPr="0012713E" w:rsidRDefault="002D6396" w:rsidP="00471D97">
      <w:pPr>
        <w:pStyle w:val="Textbody"/>
        <w:numPr>
          <w:ilvl w:val="1"/>
          <w:numId w:val="274"/>
        </w:numPr>
        <w:tabs>
          <w:tab w:val="left" w:pos="-711"/>
        </w:tabs>
        <w:spacing w:after="0"/>
        <w:jc w:val="both"/>
        <w:rPr>
          <w:rFonts w:ascii="Calibri" w:hAnsi="Calibri" w:cs="Calibri"/>
        </w:rPr>
      </w:pPr>
      <w:r w:rsidRPr="0012713E">
        <w:rPr>
          <w:rFonts w:ascii="Calibri" w:hAnsi="Calibri" w:cs="Calibri"/>
        </w:rPr>
        <w:t>na terenach A40MUS, A42MUS, A43MUS, A44aMUS, A46MUS, A50MUS, A52MUS, znajdują się budynki objęte ochroną na podstawie wpisu do rejestru zabytków;</w:t>
      </w:r>
    </w:p>
    <w:p w14:paraId="6D288233" w14:textId="2641B874" w:rsidR="002F6F83" w:rsidRPr="0012713E" w:rsidRDefault="002D6396" w:rsidP="00471D97">
      <w:pPr>
        <w:pStyle w:val="Textbody"/>
        <w:numPr>
          <w:ilvl w:val="1"/>
          <w:numId w:val="274"/>
        </w:numPr>
        <w:tabs>
          <w:tab w:val="left" w:pos="-711"/>
        </w:tabs>
        <w:spacing w:after="0"/>
        <w:jc w:val="both"/>
        <w:rPr>
          <w:rFonts w:ascii="Calibri" w:hAnsi="Calibri" w:cs="Calibri"/>
        </w:rPr>
      </w:pPr>
      <w:r w:rsidRPr="0012713E">
        <w:rPr>
          <w:rFonts w:ascii="Calibri" w:hAnsi="Calibri" w:cs="Calibri"/>
        </w:rPr>
        <w:t>na terenach A38MUS, A41MUS, A42MUS, A43MUS, A44MUS, A44aMUS, A45MUS, A46MUS, A47MUS, A48MUS, A49MUS, A50MUS, A52MUS, A53MUS, A53aMUS znajdują się budynki objęte ochroną na podstawie wpisu do ewidencji zabytków.</w:t>
      </w:r>
    </w:p>
    <w:p w14:paraId="4617C93A" w14:textId="77777777" w:rsidR="002F6F83" w:rsidRPr="0012713E" w:rsidRDefault="002D6396" w:rsidP="00471D97">
      <w:pPr>
        <w:pStyle w:val="Textbody"/>
        <w:numPr>
          <w:ilvl w:val="0"/>
          <w:numId w:val="274"/>
        </w:numPr>
        <w:tabs>
          <w:tab w:val="left" w:pos="-711"/>
        </w:tabs>
        <w:spacing w:after="0"/>
        <w:jc w:val="both"/>
        <w:rPr>
          <w:rFonts w:ascii="Calibri" w:hAnsi="Calibri" w:cs="Calibri"/>
        </w:rPr>
      </w:pPr>
      <w:r w:rsidRPr="0012713E">
        <w:rPr>
          <w:rFonts w:ascii="Calibri" w:hAnsi="Calibri" w:cs="Calibri"/>
        </w:rPr>
        <w:t>Zasady kształtowania zabudowy i wskaźniki zagospodarowania terenów:</w:t>
      </w:r>
    </w:p>
    <w:p w14:paraId="7938F402" w14:textId="1C1DBBDC" w:rsidR="00D600E2" w:rsidRPr="0012713E" w:rsidRDefault="00D600E2" w:rsidP="00471D97">
      <w:pPr>
        <w:pStyle w:val="Textbody"/>
        <w:numPr>
          <w:ilvl w:val="1"/>
          <w:numId w:val="274"/>
        </w:numPr>
        <w:tabs>
          <w:tab w:val="left" w:pos="-2225"/>
        </w:tabs>
        <w:spacing w:after="0"/>
        <w:jc w:val="both"/>
        <w:rPr>
          <w:rFonts w:ascii="Calibri" w:hAnsi="Calibri" w:cs="Calibri"/>
        </w:rPr>
      </w:pPr>
      <w:r w:rsidRPr="0012713E">
        <w:rPr>
          <w:rFonts w:ascii="Calibri" w:hAnsi="Calibri" w:cs="Calibri"/>
        </w:rPr>
        <w:t>maksymalna wysokość zabudowy dla terenu A52MUS do 17 m;</w:t>
      </w:r>
    </w:p>
    <w:p w14:paraId="249B7F4B" w14:textId="01CB226D" w:rsidR="002D088A" w:rsidRPr="0012713E" w:rsidRDefault="002D088A" w:rsidP="00471D97">
      <w:pPr>
        <w:pStyle w:val="Textbody"/>
        <w:numPr>
          <w:ilvl w:val="1"/>
          <w:numId w:val="274"/>
        </w:numPr>
        <w:tabs>
          <w:tab w:val="left" w:pos="-2225"/>
        </w:tabs>
        <w:spacing w:after="0"/>
        <w:jc w:val="both"/>
        <w:rPr>
          <w:rFonts w:ascii="Calibri" w:hAnsi="Calibri" w:cs="Calibri"/>
        </w:rPr>
      </w:pPr>
      <w:r w:rsidRPr="0012713E">
        <w:rPr>
          <w:rFonts w:ascii="Calibri" w:hAnsi="Calibri" w:cs="Calibri"/>
        </w:rPr>
        <w:t>maksymalna wysokość zabudowy dla terenu A43MUS do 16 m</w:t>
      </w:r>
    </w:p>
    <w:p w14:paraId="384CB05C" w14:textId="52F30D05" w:rsidR="00E40F4D" w:rsidRPr="0012713E" w:rsidRDefault="006915EC" w:rsidP="00471D97">
      <w:pPr>
        <w:pStyle w:val="Textbody"/>
        <w:numPr>
          <w:ilvl w:val="1"/>
          <w:numId w:val="274"/>
        </w:numPr>
        <w:tabs>
          <w:tab w:val="left" w:pos="-2225"/>
        </w:tabs>
        <w:spacing w:after="0"/>
        <w:jc w:val="both"/>
        <w:rPr>
          <w:rFonts w:ascii="Calibri" w:hAnsi="Calibri" w:cs="Calibri"/>
        </w:rPr>
      </w:pPr>
      <w:r w:rsidRPr="0012713E">
        <w:rPr>
          <w:rFonts w:ascii="Calibri" w:eastAsia="Arial" w:hAnsi="Calibri" w:cs="Calibri"/>
        </w:rPr>
        <w:t>maksymalna wysokość zabudowy</w:t>
      </w:r>
      <w:r w:rsidR="00D600E2" w:rsidRPr="0012713E">
        <w:rPr>
          <w:rFonts w:ascii="Calibri" w:eastAsia="Arial" w:hAnsi="Calibri" w:cs="Calibri"/>
        </w:rPr>
        <w:t xml:space="preserve"> dla pozostałych terenów</w:t>
      </w:r>
      <w:r w:rsidRPr="0012713E">
        <w:rPr>
          <w:rFonts w:ascii="Calibri" w:eastAsia="Arial" w:hAnsi="Calibri" w:cs="Calibri"/>
        </w:rPr>
        <w:t xml:space="preserve"> do 14 m;</w:t>
      </w:r>
    </w:p>
    <w:p w14:paraId="198F82BA" w14:textId="77777777" w:rsidR="002F6F83" w:rsidRPr="0012713E" w:rsidRDefault="002D6396" w:rsidP="00471D97">
      <w:pPr>
        <w:pStyle w:val="Textbody"/>
        <w:numPr>
          <w:ilvl w:val="1"/>
          <w:numId w:val="274"/>
        </w:numPr>
        <w:tabs>
          <w:tab w:val="left" w:pos="-2225"/>
        </w:tabs>
        <w:spacing w:after="0"/>
        <w:jc w:val="both"/>
        <w:rPr>
          <w:rFonts w:ascii="Calibri" w:hAnsi="Calibri" w:cs="Calibri"/>
        </w:rPr>
      </w:pPr>
      <w:r w:rsidRPr="0012713E">
        <w:rPr>
          <w:rFonts w:ascii="Calibri" w:hAnsi="Calibri" w:cs="Calibri"/>
        </w:rPr>
        <w:t>dla budynków (z wyłączeniem zabytkowych) obowiązują parametry:</w:t>
      </w:r>
    </w:p>
    <w:p w14:paraId="560C6D48" w14:textId="409424D8" w:rsidR="00387A25" w:rsidRPr="0012713E" w:rsidRDefault="00E85C7C" w:rsidP="00471D97">
      <w:pPr>
        <w:pStyle w:val="Textbody"/>
        <w:numPr>
          <w:ilvl w:val="2"/>
          <w:numId w:val="274"/>
        </w:numPr>
        <w:tabs>
          <w:tab w:val="left" w:pos="-3739"/>
        </w:tabs>
        <w:spacing w:after="0"/>
        <w:jc w:val="both"/>
        <w:rPr>
          <w:rFonts w:ascii="Calibri" w:hAnsi="Calibri" w:cs="Calibri"/>
        </w:rPr>
      </w:pPr>
      <w:r w:rsidRPr="0012713E">
        <w:rPr>
          <w:rFonts w:ascii="Calibri" w:hAnsi="Calibri" w:cs="Calibri"/>
        </w:rPr>
        <w:t>maksymalna ilość kondygnacji nadziemnych:</w:t>
      </w:r>
      <w:r w:rsidR="00387A25" w:rsidRPr="0012713E">
        <w:rPr>
          <w:rFonts w:ascii="Calibri" w:hAnsi="Calibri" w:cs="Calibri"/>
        </w:rPr>
        <w:t xml:space="preserve"> 3 z dopuszczeniem poddasza użytkowego w najwyższej kondygnacji;</w:t>
      </w:r>
    </w:p>
    <w:p w14:paraId="0039C310" w14:textId="77777777" w:rsidR="002F6F83" w:rsidRPr="0012713E" w:rsidRDefault="002D6396" w:rsidP="00471D97">
      <w:pPr>
        <w:pStyle w:val="Textbody"/>
        <w:numPr>
          <w:ilvl w:val="2"/>
          <w:numId w:val="274"/>
        </w:numPr>
        <w:tabs>
          <w:tab w:val="left" w:pos="-3739"/>
        </w:tabs>
        <w:spacing w:after="0"/>
        <w:jc w:val="both"/>
        <w:rPr>
          <w:rFonts w:ascii="Calibri" w:hAnsi="Calibri" w:cs="Calibri"/>
        </w:rPr>
      </w:pPr>
      <w:r w:rsidRPr="0012713E">
        <w:rPr>
          <w:rFonts w:ascii="Calibri" w:hAnsi="Calibri" w:cs="Calibri"/>
        </w:rPr>
        <w:t>dachy dwu- lub wielospadowe o nachyleniu połaci od 25º do 45º, kryte dachówką ceramiczną w kolorze ceglastej czerwieni,</w:t>
      </w:r>
    </w:p>
    <w:p w14:paraId="42FCEF77" w14:textId="77777777" w:rsidR="002F6F83" w:rsidRPr="0012713E" w:rsidRDefault="002D6396" w:rsidP="00471D97">
      <w:pPr>
        <w:pStyle w:val="Textbody"/>
        <w:numPr>
          <w:ilvl w:val="2"/>
          <w:numId w:val="274"/>
        </w:numPr>
        <w:tabs>
          <w:tab w:val="left" w:pos="-3739"/>
        </w:tabs>
        <w:spacing w:after="0"/>
        <w:jc w:val="both"/>
        <w:rPr>
          <w:rFonts w:ascii="Calibri" w:hAnsi="Calibri" w:cs="Calibri"/>
        </w:rPr>
      </w:pPr>
      <w:r w:rsidRPr="0012713E">
        <w:rPr>
          <w:rFonts w:ascii="Calibri" w:hAnsi="Calibri" w:cs="Calibri"/>
        </w:rPr>
        <w:t>dopuszcza się dachy mansardowe kryte dachówką jak wyżej;</w:t>
      </w:r>
    </w:p>
    <w:p w14:paraId="7C7B79FA" w14:textId="77777777" w:rsidR="002F6F83" w:rsidRPr="0012713E" w:rsidRDefault="002D6396" w:rsidP="00471D97">
      <w:pPr>
        <w:pStyle w:val="Textbody"/>
        <w:numPr>
          <w:ilvl w:val="1"/>
          <w:numId w:val="274"/>
        </w:numPr>
        <w:tabs>
          <w:tab w:val="left" w:pos="-2225"/>
        </w:tabs>
        <w:spacing w:after="0"/>
        <w:jc w:val="both"/>
        <w:rPr>
          <w:rFonts w:ascii="Calibri" w:hAnsi="Calibri" w:cs="Calibri"/>
        </w:rPr>
      </w:pPr>
      <w:r w:rsidRPr="0012713E">
        <w:rPr>
          <w:rFonts w:ascii="Calibri" w:hAnsi="Calibri" w:cs="Calibri"/>
        </w:rPr>
        <w:t>budynki nowe zlokalizowane w pierzei ulicy Królewieckiej, Ratuszowej, Mały Rynek, Warszawskiej i Roosevelta kształtem dachu i rodzajem pokrycia winny nawiązywać do sąsiednich budynków zabytkowych;</w:t>
      </w:r>
    </w:p>
    <w:p w14:paraId="28035A91" w14:textId="77777777" w:rsidR="002F6F83" w:rsidRPr="0012713E" w:rsidRDefault="002D6396" w:rsidP="00471D97">
      <w:pPr>
        <w:pStyle w:val="Textbody"/>
        <w:numPr>
          <w:ilvl w:val="1"/>
          <w:numId w:val="274"/>
        </w:numPr>
        <w:tabs>
          <w:tab w:val="left" w:pos="-2225"/>
        </w:tabs>
        <w:spacing w:after="0"/>
        <w:jc w:val="both"/>
        <w:rPr>
          <w:rFonts w:ascii="Calibri" w:hAnsi="Calibri" w:cs="Calibri"/>
        </w:rPr>
      </w:pPr>
      <w:r w:rsidRPr="0012713E">
        <w:rPr>
          <w:rFonts w:ascii="Calibri" w:hAnsi="Calibri" w:cs="Calibri"/>
        </w:rPr>
        <w:t>wzdłuż ulicy Królewieckiej, Ratuszowej, Mały Rynek, Warszawskiej i Roosevelta zabudowę kształtować jako pierzejową;</w:t>
      </w:r>
    </w:p>
    <w:p w14:paraId="23B63223" w14:textId="13F201D5" w:rsidR="002F6F83" w:rsidRPr="0012713E" w:rsidRDefault="002D6396" w:rsidP="00471D97">
      <w:pPr>
        <w:pStyle w:val="Textbody"/>
        <w:numPr>
          <w:ilvl w:val="1"/>
          <w:numId w:val="274"/>
        </w:numPr>
        <w:tabs>
          <w:tab w:val="left" w:pos="-2225"/>
        </w:tabs>
        <w:spacing w:after="0"/>
        <w:jc w:val="both"/>
        <w:rPr>
          <w:rFonts w:ascii="Calibri" w:hAnsi="Calibri" w:cs="Calibri"/>
        </w:rPr>
      </w:pPr>
      <w:r w:rsidRPr="0012713E">
        <w:rPr>
          <w:rFonts w:ascii="Calibri" w:hAnsi="Calibri" w:cs="Calibri"/>
        </w:rPr>
        <w:t xml:space="preserve">na terenie A39MUS dopuszcza się sytuowanie budynków </w:t>
      </w:r>
      <w:r w:rsidR="008D5A9B" w:rsidRPr="0012713E">
        <w:rPr>
          <w:rFonts w:ascii="Calibri" w:hAnsi="Calibri" w:cs="Calibri"/>
        </w:rPr>
        <w:t>przy</w:t>
      </w:r>
      <w:r w:rsidRPr="0012713E">
        <w:rPr>
          <w:rFonts w:ascii="Calibri" w:hAnsi="Calibri" w:cs="Calibri"/>
        </w:rPr>
        <w:t xml:space="preserve"> granicy działek; dla pozostałych terenów obowiązują zasady określone </w:t>
      </w:r>
      <w:r w:rsidR="00D13DC3" w:rsidRPr="0012713E">
        <w:rPr>
          <w:rFonts w:ascii="Calibri" w:hAnsi="Calibri" w:cs="Calibri"/>
        </w:rPr>
        <w:t>w §7</w:t>
      </w:r>
      <w:r w:rsidRPr="0012713E">
        <w:rPr>
          <w:rFonts w:ascii="Calibri" w:hAnsi="Calibri" w:cs="Calibri"/>
        </w:rPr>
        <w:t>;</w:t>
      </w:r>
    </w:p>
    <w:p w14:paraId="1FAE2ACE" w14:textId="77777777" w:rsidR="002F6F83" w:rsidRPr="0012713E" w:rsidRDefault="002D6396" w:rsidP="00471D97">
      <w:pPr>
        <w:pStyle w:val="Textbody"/>
        <w:numPr>
          <w:ilvl w:val="1"/>
          <w:numId w:val="274"/>
        </w:numPr>
        <w:tabs>
          <w:tab w:val="left" w:pos="-2225"/>
        </w:tabs>
        <w:spacing w:after="0"/>
        <w:jc w:val="both"/>
        <w:rPr>
          <w:rFonts w:ascii="Calibri" w:hAnsi="Calibri" w:cs="Calibri"/>
        </w:rPr>
      </w:pPr>
      <w:r w:rsidRPr="0012713E">
        <w:rPr>
          <w:rFonts w:ascii="Calibri" w:hAnsi="Calibri" w:cs="Calibri"/>
        </w:rPr>
        <w:t>zakazuje się budowy nowych garaży i budynków gospodarczych;</w:t>
      </w:r>
    </w:p>
    <w:p w14:paraId="77ACDC40" w14:textId="77777777" w:rsidR="002F6F83" w:rsidRPr="0012713E" w:rsidRDefault="002D6396" w:rsidP="00471D97">
      <w:pPr>
        <w:pStyle w:val="Textbody"/>
        <w:numPr>
          <w:ilvl w:val="1"/>
          <w:numId w:val="274"/>
        </w:numPr>
        <w:tabs>
          <w:tab w:val="left" w:pos="-2225"/>
        </w:tabs>
        <w:spacing w:after="0"/>
        <w:jc w:val="both"/>
        <w:rPr>
          <w:rFonts w:ascii="Calibri" w:hAnsi="Calibri" w:cs="Calibri"/>
        </w:rPr>
      </w:pPr>
      <w:r w:rsidRPr="0012713E">
        <w:rPr>
          <w:rFonts w:ascii="Calibri" w:hAnsi="Calibri" w:cs="Calibri"/>
        </w:rPr>
        <w:t>na terenie A39MUS dopuszcza się garaże dobudowane w bryłę budynku;</w:t>
      </w:r>
    </w:p>
    <w:p w14:paraId="3D8A8507" w14:textId="77777777" w:rsidR="002F6F83" w:rsidRPr="0012713E" w:rsidRDefault="002D6396" w:rsidP="00471D97">
      <w:pPr>
        <w:pStyle w:val="Textbody"/>
        <w:numPr>
          <w:ilvl w:val="1"/>
          <w:numId w:val="274"/>
        </w:numPr>
        <w:tabs>
          <w:tab w:val="left" w:pos="-2225"/>
        </w:tabs>
        <w:spacing w:after="0"/>
        <w:jc w:val="both"/>
        <w:rPr>
          <w:rFonts w:ascii="Calibri" w:hAnsi="Calibri" w:cs="Calibri"/>
        </w:rPr>
      </w:pPr>
      <w:r w:rsidRPr="0012713E">
        <w:rPr>
          <w:rFonts w:ascii="Calibri" w:hAnsi="Calibri" w:cs="Calibri"/>
        </w:rPr>
        <w:t>intensywność zabudowy dla terenów:</w:t>
      </w:r>
    </w:p>
    <w:p w14:paraId="7E978A2D" w14:textId="6DDEF655" w:rsidR="00602DD5" w:rsidRPr="0012713E" w:rsidRDefault="00602DD5" w:rsidP="00471D97">
      <w:pPr>
        <w:pStyle w:val="Textbody"/>
        <w:numPr>
          <w:ilvl w:val="2"/>
          <w:numId w:val="274"/>
        </w:numPr>
        <w:tabs>
          <w:tab w:val="left" w:pos="-3739"/>
        </w:tabs>
        <w:spacing w:after="0"/>
        <w:jc w:val="both"/>
        <w:rPr>
          <w:rFonts w:ascii="Calibri" w:hAnsi="Calibri" w:cs="Calibri"/>
        </w:rPr>
      </w:pPr>
      <w:r w:rsidRPr="0012713E">
        <w:rPr>
          <w:rFonts w:ascii="Calibri" w:hAnsi="Calibri" w:cs="Calibri"/>
        </w:rPr>
        <w:t xml:space="preserve">A38aMUS od </w:t>
      </w:r>
      <w:r w:rsidR="00912B7F" w:rsidRPr="0012713E">
        <w:rPr>
          <w:rFonts w:ascii="Calibri" w:hAnsi="Calibri" w:cs="Calibri"/>
        </w:rPr>
        <w:t>2,0 do 4;</w:t>
      </w:r>
    </w:p>
    <w:p w14:paraId="061E281A" w14:textId="4AB6352E" w:rsidR="002F6F83" w:rsidRPr="0012713E" w:rsidRDefault="00951F5F" w:rsidP="00471D97">
      <w:pPr>
        <w:pStyle w:val="Textbody"/>
        <w:numPr>
          <w:ilvl w:val="2"/>
          <w:numId w:val="274"/>
        </w:numPr>
        <w:tabs>
          <w:tab w:val="left" w:pos="-3739"/>
        </w:tabs>
        <w:spacing w:after="0"/>
        <w:jc w:val="both"/>
        <w:rPr>
          <w:rFonts w:ascii="Calibri" w:hAnsi="Calibri" w:cs="Calibri"/>
        </w:rPr>
      </w:pPr>
      <w:r w:rsidRPr="0012713E">
        <w:rPr>
          <w:rFonts w:ascii="Calibri" w:hAnsi="Calibri" w:cs="Calibri"/>
          <w:lang w:val="en-US"/>
        </w:rPr>
        <w:t xml:space="preserve">A41MUS, </w:t>
      </w:r>
      <w:r w:rsidR="002D6396" w:rsidRPr="0012713E">
        <w:rPr>
          <w:rFonts w:ascii="Calibri" w:hAnsi="Calibri" w:cs="Calibri"/>
        </w:rPr>
        <w:t xml:space="preserve">A41aMUS, A42MUS, A43MUS, A44 </w:t>
      </w:r>
      <w:r w:rsidR="00430E9A" w:rsidRPr="0012713E">
        <w:rPr>
          <w:rFonts w:ascii="Calibri" w:hAnsi="Calibri" w:cs="Calibri"/>
        </w:rPr>
        <w:t xml:space="preserve">MUS, A44aMUS, </w:t>
      </w:r>
      <w:r w:rsidR="00E67436" w:rsidRPr="0012713E">
        <w:rPr>
          <w:rFonts w:ascii="Calibri" w:hAnsi="Calibri" w:cs="Calibri"/>
          <w:lang w:val="en-US"/>
        </w:rPr>
        <w:t>A52MUS</w:t>
      </w:r>
      <w:r w:rsidR="00E67436" w:rsidRPr="0012713E">
        <w:rPr>
          <w:rFonts w:ascii="Calibri" w:hAnsi="Calibri" w:cs="Calibri"/>
        </w:rPr>
        <w:t xml:space="preserve">, </w:t>
      </w:r>
      <w:r w:rsidR="00430E9A" w:rsidRPr="0012713E">
        <w:rPr>
          <w:rFonts w:ascii="Calibri" w:hAnsi="Calibri" w:cs="Calibri"/>
        </w:rPr>
        <w:t>A53MUS od 0,8 do 3</w:t>
      </w:r>
      <w:r w:rsidR="002D6396" w:rsidRPr="0012713E">
        <w:rPr>
          <w:rFonts w:ascii="Calibri" w:hAnsi="Calibri" w:cs="Calibri"/>
        </w:rPr>
        <w:t>,</w:t>
      </w:r>
      <w:r w:rsidR="00430E9A" w:rsidRPr="0012713E">
        <w:rPr>
          <w:rFonts w:ascii="Calibri" w:hAnsi="Calibri" w:cs="Calibri"/>
        </w:rPr>
        <w:t>8</w:t>
      </w:r>
      <w:r w:rsidR="002D6396" w:rsidRPr="0012713E">
        <w:rPr>
          <w:rFonts w:ascii="Calibri" w:hAnsi="Calibri" w:cs="Calibri"/>
        </w:rPr>
        <w:t>,</w:t>
      </w:r>
    </w:p>
    <w:p w14:paraId="4DF516A8" w14:textId="68B17659" w:rsidR="002F6F83" w:rsidRPr="0012713E" w:rsidRDefault="002D6396" w:rsidP="00471D97">
      <w:pPr>
        <w:pStyle w:val="Textbody"/>
        <w:numPr>
          <w:ilvl w:val="2"/>
          <w:numId w:val="274"/>
        </w:numPr>
        <w:tabs>
          <w:tab w:val="left" w:pos="-3739"/>
        </w:tabs>
        <w:spacing w:after="0"/>
        <w:jc w:val="both"/>
        <w:rPr>
          <w:rFonts w:ascii="Calibri" w:hAnsi="Calibri" w:cs="Calibri"/>
        </w:rPr>
      </w:pPr>
      <w:r w:rsidRPr="0012713E">
        <w:rPr>
          <w:rFonts w:ascii="Calibri" w:hAnsi="Calibri" w:cs="Calibri"/>
        </w:rPr>
        <w:t>A47MUS, A48MUS, A49</w:t>
      </w:r>
      <w:r w:rsidR="00430E9A" w:rsidRPr="0012713E">
        <w:rPr>
          <w:rFonts w:ascii="Calibri" w:hAnsi="Calibri" w:cs="Calibri"/>
        </w:rPr>
        <w:t>MUS, A51MUS, A53aMUS od 0,2 do 2</w:t>
      </w:r>
      <w:r w:rsidRPr="0012713E">
        <w:rPr>
          <w:rFonts w:ascii="Calibri" w:hAnsi="Calibri" w:cs="Calibri"/>
        </w:rPr>
        <w:t>,</w:t>
      </w:r>
      <w:r w:rsidR="00430E9A" w:rsidRPr="0012713E">
        <w:rPr>
          <w:rFonts w:ascii="Calibri" w:hAnsi="Calibri" w:cs="Calibri"/>
        </w:rPr>
        <w:t>8</w:t>
      </w:r>
      <w:r w:rsidRPr="0012713E">
        <w:rPr>
          <w:rFonts w:ascii="Calibri" w:hAnsi="Calibri" w:cs="Calibri"/>
        </w:rPr>
        <w:t>,</w:t>
      </w:r>
    </w:p>
    <w:p w14:paraId="2CFEF727" w14:textId="463D0EA9" w:rsidR="002F6F83" w:rsidRPr="0012713E" w:rsidRDefault="002D6396" w:rsidP="00471D97">
      <w:pPr>
        <w:pStyle w:val="Textbody"/>
        <w:numPr>
          <w:ilvl w:val="2"/>
          <w:numId w:val="274"/>
        </w:numPr>
        <w:tabs>
          <w:tab w:val="left" w:pos="-3739"/>
        </w:tabs>
        <w:spacing w:after="0"/>
        <w:jc w:val="both"/>
        <w:rPr>
          <w:rFonts w:ascii="Calibri" w:hAnsi="Calibri" w:cs="Calibri"/>
          <w:lang w:val="en-US"/>
        </w:rPr>
      </w:pPr>
      <w:r w:rsidRPr="0012713E">
        <w:rPr>
          <w:rFonts w:ascii="Calibri" w:hAnsi="Calibri" w:cs="Calibri"/>
          <w:lang w:val="en-US"/>
        </w:rPr>
        <w:t>A38MUS, A39MUS, A40MUS, A45MUS, A46MUS, A50MUS, jak</w:t>
      </w:r>
      <w:r w:rsidR="00951F5F" w:rsidRPr="0012713E">
        <w:rPr>
          <w:rFonts w:ascii="Calibri" w:hAnsi="Calibri" w:cs="Calibri"/>
          <w:lang w:val="en-US"/>
        </w:rPr>
        <w:t xml:space="preserve"> </w:t>
      </w:r>
      <w:r w:rsidR="00D13DC3" w:rsidRPr="0012713E">
        <w:rPr>
          <w:rFonts w:ascii="Calibri" w:hAnsi="Calibri" w:cs="Calibri"/>
        </w:rPr>
        <w:t>w §</w:t>
      </w:r>
      <w:r w:rsidR="007D17F4" w:rsidRPr="0012713E">
        <w:rPr>
          <w:rFonts w:ascii="Calibri" w:hAnsi="Calibri" w:cs="Calibri"/>
        </w:rPr>
        <w:t>9</w:t>
      </w:r>
      <w:r w:rsidRPr="0012713E">
        <w:rPr>
          <w:rFonts w:ascii="Calibri" w:hAnsi="Calibri" w:cs="Calibri"/>
        </w:rPr>
        <w:t xml:space="preserve"> ust. 1 pkt 3;</w:t>
      </w:r>
    </w:p>
    <w:p w14:paraId="3D26A81C" w14:textId="7EAEAF2E" w:rsidR="0059674D" w:rsidRPr="0012713E" w:rsidRDefault="0059674D" w:rsidP="00471D97">
      <w:pPr>
        <w:pStyle w:val="Textbody"/>
        <w:numPr>
          <w:ilvl w:val="1"/>
          <w:numId w:val="274"/>
        </w:numPr>
        <w:tabs>
          <w:tab w:val="left" w:pos="-2225"/>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341F9D" w:rsidRPr="0012713E">
        <w:rPr>
          <w:rFonts w:ascii="Calibri" w:hAnsi="Calibri" w:cs="Calibri"/>
        </w:rPr>
        <w:t xml:space="preserve">dla terenów </w:t>
      </w:r>
      <w:r w:rsidR="00912B7F" w:rsidRPr="0012713E">
        <w:rPr>
          <w:rFonts w:ascii="Calibri" w:hAnsi="Calibri" w:cs="Calibri"/>
        </w:rPr>
        <w:t xml:space="preserve">A38aMUS, </w:t>
      </w:r>
      <w:r w:rsidR="00341F9D" w:rsidRPr="0012713E">
        <w:rPr>
          <w:rFonts w:ascii="Calibri" w:hAnsi="Calibri" w:cs="Calibri"/>
        </w:rPr>
        <w:t xml:space="preserve">A42US, A43MUS, A44MUS, A44aMUS, A45MUS 100 </w:t>
      </w:r>
      <w:r w:rsidRPr="0012713E">
        <w:rPr>
          <w:rFonts w:ascii="Calibri" w:hAnsi="Calibri" w:cs="Calibri"/>
        </w:rPr>
        <w:t>%;</w:t>
      </w:r>
    </w:p>
    <w:p w14:paraId="42B81A3E" w14:textId="336E6835" w:rsidR="00721AC8" w:rsidRPr="0012713E" w:rsidRDefault="00721AC8" w:rsidP="00471D97">
      <w:pPr>
        <w:pStyle w:val="Textbody"/>
        <w:numPr>
          <w:ilvl w:val="1"/>
          <w:numId w:val="274"/>
        </w:numPr>
        <w:tabs>
          <w:tab w:val="left" w:pos="-2225"/>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7D17F4" w:rsidRPr="0012713E">
        <w:rPr>
          <w:rFonts w:ascii="Calibri" w:hAnsi="Calibri" w:cs="Calibri"/>
        </w:rPr>
        <w:t>dla terenu</w:t>
      </w:r>
      <w:r w:rsidRPr="0012713E">
        <w:rPr>
          <w:rFonts w:ascii="Calibri" w:hAnsi="Calibri" w:cs="Calibri"/>
        </w:rPr>
        <w:t xml:space="preserve"> A41MUS 80%</w:t>
      </w:r>
      <w:r w:rsidR="00354AD7" w:rsidRPr="0012713E">
        <w:rPr>
          <w:rFonts w:ascii="Calibri" w:hAnsi="Calibri" w:cs="Calibri"/>
        </w:rPr>
        <w:t xml:space="preserve"> przy czym dla działek poniżej 100 m</w:t>
      </w:r>
      <w:r w:rsidR="00354AD7" w:rsidRPr="0012713E">
        <w:rPr>
          <w:rFonts w:ascii="Calibri" w:hAnsi="Calibri" w:cs="Calibri"/>
          <w:vertAlign w:val="superscript"/>
        </w:rPr>
        <w:t>2</w:t>
      </w:r>
      <w:r w:rsidR="00354AD7" w:rsidRPr="0012713E">
        <w:rPr>
          <w:rFonts w:ascii="Calibri" w:hAnsi="Calibri" w:cs="Calibri"/>
        </w:rPr>
        <w:t xml:space="preserve"> dopuszcza się 100%</w:t>
      </w:r>
      <w:r w:rsidRPr="0012713E">
        <w:rPr>
          <w:rFonts w:ascii="Calibri" w:hAnsi="Calibri" w:cs="Calibri"/>
        </w:rPr>
        <w:t>;</w:t>
      </w:r>
    </w:p>
    <w:p w14:paraId="10F5EEAA" w14:textId="0C56EB28" w:rsidR="006915EC" w:rsidRPr="0012713E" w:rsidRDefault="006915EC" w:rsidP="00471D97">
      <w:pPr>
        <w:pStyle w:val="Textbody"/>
        <w:numPr>
          <w:ilvl w:val="1"/>
          <w:numId w:val="274"/>
        </w:numPr>
        <w:tabs>
          <w:tab w:val="left" w:pos="-2225"/>
        </w:tabs>
        <w:spacing w:after="0"/>
        <w:jc w:val="both"/>
        <w:rPr>
          <w:rFonts w:ascii="Calibri" w:hAnsi="Calibri" w:cs="Calibri"/>
        </w:rPr>
      </w:pPr>
      <w:r w:rsidRPr="0012713E">
        <w:rPr>
          <w:rFonts w:ascii="Calibri" w:hAnsi="Calibri" w:cs="Calibri"/>
        </w:rPr>
        <w:t>maksymalna wielkość powierzchni zabudowy w stosunku do powierzchni działki</w:t>
      </w:r>
      <w:r w:rsidR="00341F9D" w:rsidRPr="0012713E">
        <w:rPr>
          <w:rFonts w:ascii="Calibri" w:hAnsi="Calibri" w:cs="Calibri"/>
        </w:rPr>
        <w:t xml:space="preserve"> dla pozostałych terenów</w:t>
      </w:r>
      <w:r w:rsidRPr="0012713E">
        <w:rPr>
          <w:rFonts w:ascii="Calibri" w:hAnsi="Calibri" w:cs="Calibri"/>
        </w:rPr>
        <w:t xml:space="preserve"> 6</w:t>
      </w:r>
      <w:r w:rsidR="007D17F4" w:rsidRPr="0012713E">
        <w:rPr>
          <w:rFonts w:ascii="Calibri" w:hAnsi="Calibri" w:cs="Calibri"/>
        </w:rPr>
        <w:t>5</w:t>
      </w:r>
      <w:r w:rsidRPr="0012713E">
        <w:rPr>
          <w:rFonts w:ascii="Calibri" w:hAnsi="Calibri" w:cs="Calibri"/>
        </w:rPr>
        <w:t>%;</w:t>
      </w:r>
    </w:p>
    <w:p w14:paraId="604FEB0A" w14:textId="70A4F5FD" w:rsidR="00721AC8" w:rsidRPr="0012713E" w:rsidRDefault="00F34AAC" w:rsidP="00471D97">
      <w:pPr>
        <w:pStyle w:val="Textbody"/>
        <w:numPr>
          <w:ilvl w:val="1"/>
          <w:numId w:val="274"/>
        </w:numPr>
        <w:tabs>
          <w:tab w:val="left" w:pos="-2225"/>
        </w:tabs>
        <w:spacing w:after="0"/>
        <w:jc w:val="both"/>
        <w:rPr>
          <w:rFonts w:ascii="Calibri" w:hAnsi="Calibri" w:cs="Calibri"/>
        </w:rPr>
      </w:pPr>
      <w:r w:rsidRPr="0012713E">
        <w:rPr>
          <w:rFonts w:ascii="Calibri" w:hAnsi="Calibri" w:cs="Calibri"/>
        </w:rPr>
        <w:t xml:space="preserve">nie ustala się </w:t>
      </w:r>
      <w:r w:rsidR="00CB0F44" w:rsidRPr="0012713E">
        <w:rPr>
          <w:rFonts w:ascii="Calibri" w:hAnsi="Calibri" w:cs="Calibri"/>
        </w:rPr>
        <w:t>minimaln</w:t>
      </w:r>
      <w:r w:rsidRPr="0012713E">
        <w:rPr>
          <w:rFonts w:ascii="Calibri" w:hAnsi="Calibri" w:cs="Calibri"/>
        </w:rPr>
        <w:t>ego</w:t>
      </w:r>
      <w:r w:rsidR="00CB0F44" w:rsidRPr="0012713E">
        <w:rPr>
          <w:rFonts w:ascii="Calibri" w:hAnsi="Calibri" w:cs="Calibri"/>
        </w:rPr>
        <w:t xml:space="preserve"> udział</w:t>
      </w:r>
      <w:r w:rsidRPr="0012713E">
        <w:rPr>
          <w:rFonts w:ascii="Calibri" w:hAnsi="Calibri" w:cs="Calibri"/>
        </w:rPr>
        <w:t>u</w:t>
      </w:r>
      <w:r w:rsidR="00CB0F44" w:rsidRPr="0012713E">
        <w:rPr>
          <w:rFonts w:ascii="Calibri" w:hAnsi="Calibri" w:cs="Calibri"/>
        </w:rPr>
        <w:t xml:space="preserve"> powierzchni biologicznie czynnej </w:t>
      </w:r>
      <w:r w:rsidR="00721AC8" w:rsidRPr="0012713E">
        <w:rPr>
          <w:rFonts w:ascii="Calibri" w:hAnsi="Calibri" w:cs="Calibri"/>
        </w:rPr>
        <w:t xml:space="preserve">dla terenu </w:t>
      </w:r>
      <w:r w:rsidR="00912B7F" w:rsidRPr="0012713E">
        <w:rPr>
          <w:rFonts w:ascii="Calibri" w:hAnsi="Calibri" w:cs="Calibri"/>
        </w:rPr>
        <w:t xml:space="preserve">A38aMUS, </w:t>
      </w:r>
      <w:r w:rsidR="00721AC8" w:rsidRPr="0012713E">
        <w:rPr>
          <w:rFonts w:ascii="Calibri" w:hAnsi="Calibri" w:cs="Calibri"/>
        </w:rPr>
        <w:t>A41MUS</w:t>
      </w:r>
      <w:r w:rsidR="00925C72" w:rsidRPr="0012713E">
        <w:rPr>
          <w:rFonts w:ascii="Calibri" w:hAnsi="Calibri" w:cs="Calibri"/>
        </w:rPr>
        <w:t xml:space="preserve">, </w:t>
      </w:r>
      <w:r w:rsidRPr="0012713E">
        <w:rPr>
          <w:rFonts w:ascii="Calibri" w:hAnsi="Calibri" w:cs="Calibri"/>
        </w:rPr>
        <w:t>A41aMUS</w:t>
      </w:r>
      <w:r w:rsidR="00925C72" w:rsidRPr="0012713E">
        <w:rPr>
          <w:rFonts w:ascii="Calibri" w:hAnsi="Calibri" w:cs="Calibri"/>
        </w:rPr>
        <w:t xml:space="preserve"> i A43MUS</w:t>
      </w:r>
      <w:r w:rsidR="00CB0F44" w:rsidRPr="0012713E">
        <w:rPr>
          <w:rFonts w:ascii="Calibri" w:hAnsi="Calibri" w:cs="Calibri"/>
        </w:rPr>
        <w:t>;</w:t>
      </w:r>
    </w:p>
    <w:p w14:paraId="4C5C546E" w14:textId="558BF991" w:rsidR="002F6F83" w:rsidRPr="0012713E" w:rsidRDefault="002D6396" w:rsidP="00471D97">
      <w:pPr>
        <w:pStyle w:val="Textbody"/>
        <w:numPr>
          <w:ilvl w:val="1"/>
          <w:numId w:val="274"/>
        </w:numPr>
        <w:tabs>
          <w:tab w:val="left" w:pos="-2225"/>
        </w:tabs>
        <w:spacing w:after="0"/>
        <w:jc w:val="both"/>
        <w:rPr>
          <w:rFonts w:ascii="Calibri" w:hAnsi="Calibri" w:cs="Calibri"/>
        </w:rPr>
      </w:pPr>
      <w:r w:rsidRPr="0012713E">
        <w:rPr>
          <w:rFonts w:ascii="Calibri" w:hAnsi="Calibri" w:cs="Calibri"/>
        </w:rPr>
        <w:t>powierzchnia biologicznie czynna</w:t>
      </w:r>
      <w:r w:rsidR="00721AC8" w:rsidRPr="0012713E">
        <w:rPr>
          <w:rFonts w:ascii="Calibri" w:hAnsi="Calibri" w:cs="Calibri"/>
        </w:rPr>
        <w:t xml:space="preserve"> dla pozostałych terenów</w:t>
      </w:r>
      <w:r w:rsidRPr="0012713E">
        <w:rPr>
          <w:rFonts w:ascii="Calibri" w:hAnsi="Calibri" w:cs="Calibri"/>
        </w:rPr>
        <w:t xml:space="preserve"> jak </w:t>
      </w:r>
      <w:r w:rsidR="00D13DC3" w:rsidRPr="0012713E">
        <w:rPr>
          <w:rFonts w:ascii="Calibri" w:hAnsi="Calibri" w:cs="Calibri"/>
        </w:rPr>
        <w:t>w §</w:t>
      </w:r>
      <w:r w:rsidR="00721AC8" w:rsidRPr="0012713E">
        <w:rPr>
          <w:rFonts w:ascii="Calibri" w:hAnsi="Calibri" w:cs="Calibri"/>
        </w:rPr>
        <w:t>9</w:t>
      </w:r>
      <w:r w:rsidR="00D13DC3" w:rsidRPr="0012713E">
        <w:rPr>
          <w:rFonts w:ascii="Calibri" w:hAnsi="Calibri" w:cs="Calibri"/>
        </w:rPr>
        <w:t xml:space="preserve"> ust. 1 pkt 4</w:t>
      </w:r>
      <w:r w:rsidRPr="0012713E">
        <w:rPr>
          <w:rFonts w:ascii="Calibri" w:hAnsi="Calibri" w:cs="Calibri"/>
        </w:rPr>
        <w:t>;</w:t>
      </w:r>
    </w:p>
    <w:p w14:paraId="0D1FE1D2" w14:textId="77777777" w:rsidR="002F6F83" w:rsidRPr="0012713E" w:rsidRDefault="002D6396" w:rsidP="00471D97">
      <w:pPr>
        <w:pStyle w:val="Textbody"/>
        <w:numPr>
          <w:ilvl w:val="1"/>
          <w:numId w:val="274"/>
        </w:numPr>
        <w:tabs>
          <w:tab w:val="left" w:pos="-2225"/>
        </w:tabs>
        <w:spacing w:after="0"/>
        <w:jc w:val="both"/>
        <w:rPr>
          <w:rFonts w:ascii="Calibri" w:hAnsi="Calibri" w:cs="Calibri"/>
        </w:rPr>
      </w:pPr>
      <w:r w:rsidRPr="0012713E">
        <w:rPr>
          <w:rFonts w:ascii="Calibri" w:hAnsi="Calibri" w:cs="Calibri"/>
        </w:rPr>
        <w:t>obowiązujące i nieprzekraczalne linie zabudowy jak na rysunku planu.</w:t>
      </w:r>
    </w:p>
    <w:p w14:paraId="1B26F14F" w14:textId="77777777" w:rsidR="002F6F83" w:rsidRPr="0012713E" w:rsidRDefault="002F6F83">
      <w:pPr>
        <w:pStyle w:val="Textbody"/>
        <w:tabs>
          <w:tab w:val="left" w:pos="2883"/>
        </w:tabs>
        <w:spacing w:after="0"/>
        <w:ind w:left="1074" w:hanging="332"/>
        <w:jc w:val="both"/>
        <w:rPr>
          <w:rFonts w:ascii="Calibri" w:hAnsi="Calibri" w:cs="Calibri"/>
        </w:rPr>
      </w:pPr>
    </w:p>
    <w:p w14:paraId="40042A22" w14:textId="50DBFD53"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43</w:t>
      </w:r>
    </w:p>
    <w:p w14:paraId="7AD12A4C"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symbolem A54KSp.</w:t>
      </w:r>
    </w:p>
    <w:p w14:paraId="45509E8B" w14:textId="6E44652E" w:rsidR="002F6F83" w:rsidRPr="0012713E" w:rsidRDefault="002D6396" w:rsidP="00471D97">
      <w:pPr>
        <w:pStyle w:val="Textbody"/>
        <w:numPr>
          <w:ilvl w:val="0"/>
          <w:numId w:val="275"/>
        </w:numPr>
        <w:tabs>
          <w:tab w:val="left" w:pos="-711"/>
        </w:tabs>
        <w:spacing w:after="0"/>
        <w:jc w:val="both"/>
        <w:rPr>
          <w:rFonts w:ascii="Calibri" w:hAnsi="Calibri" w:cs="Calibri"/>
        </w:rPr>
      </w:pPr>
      <w:r w:rsidRPr="0012713E">
        <w:rPr>
          <w:rFonts w:ascii="Calibri" w:hAnsi="Calibri" w:cs="Calibri"/>
        </w:rPr>
        <w:lastRenderedPageBreak/>
        <w:t>Przeznaczenie – teren urządzeń komunikacji – parking</w:t>
      </w:r>
      <w:r w:rsidR="00F2734E" w:rsidRPr="0012713E">
        <w:rPr>
          <w:rFonts w:ascii="Calibri" w:hAnsi="Calibri" w:cs="Calibri"/>
        </w:rPr>
        <w:t>i</w:t>
      </w:r>
      <w:r w:rsidRPr="0012713E">
        <w:rPr>
          <w:rFonts w:ascii="Calibri" w:hAnsi="Calibri" w:cs="Calibri"/>
        </w:rPr>
        <w:t>.</w:t>
      </w:r>
    </w:p>
    <w:p w14:paraId="40DF1AEE" w14:textId="41F7E5A3" w:rsidR="002F6F83" w:rsidRPr="0012713E" w:rsidRDefault="002D6396" w:rsidP="00471D97">
      <w:pPr>
        <w:pStyle w:val="Textbody"/>
        <w:numPr>
          <w:ilvl w:val="0"/>
          <w:numId w:val="275"/>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zgodnie z §7</w:t>
      </w:r>
      <w:r w:rsidRPr="0012713E">
        <w:rPr>
          <w:rFonts w:ascii="Calibri" w:hAnsi="Calibri" w:cs="Calibri"/>
        </w:rPr>
        <w:t>):</w:t>
      </w:r>
    </w:p>
    <w:p w14:paraId="4A18ED88" w14:textId="7198E443" w:rsidR="002F6F83" w:rsidRPr="0012713E" w:rsidRDefault="002D6396" w:rsidP="00471D97">
      <w:pPr>
        <w:pStyle w:val="Textbody"/>
        <w:numPr>
          <w:ilvl w:val="1"/>
          <w:numId w:val="275"/>
        </w:numPr>
        <w:tabs>
          <w:tab w:val="left" w:pos="-711"/>
        </w:tabs>
        <w:spacing w:after="0"/>
        <w:jc w:val="both"/>
        <w:rPr>
          <w:rFonts w:ascii="Calibri" w:hAnsi="Calibri" w:cs="Calibri"/>
        </w:rPr>
      </w:pPr>
      <w:r w:rsidRPr="0012713E">
        <w:rPr>
          <w:rFonts w:ascii="Calibri" w:hAnsi="Calibri" w:cs="Calibri"/>
        </w:rPr>
        <w:t>część terenu znajduje się na obszarz</w:t>
      </w:r>
      <w:r w:rsidR="000313F3" w:rsidRPr="0012713E">
        <w:rPr>
          <w:rFonts w:ascii="Calibri" w:hAnsi="Calibri" w:cs="Calibri"/>
        </w:rPr>
        <w:t>e wpisanym do rejestru zabytków oraz w strefie ochrony konserwatorskiej archeologicznej;</w:t>
      </w:r>
    </w:p>
    <w:p w14:paraId="395D68C7" w14:textId="77777777" w:rsidR="002F6F83" w:rsidRPr="0012713E" w:rsidRDefault="002D6396" w:rsidP="00471D97">
      <w:pPr>
        <w:pStyle w:val="Textbody"/>
        <w:numPr>
          <w:ilvl w:val="0"/>
          <w:numId w:val="275"/>
        </w:numPr>
        <w:tabs>
          <w:tab w:val="left" w:pos="-711"/>
        </w:tabs>
        <w:spacing w:after="0"/>
        <w:jc w:val="both"/>
        <w:rPr>
          <w:rFonts w:ascii="Calibri" w:hAnsi="Calibri" w:cs="Calibri"/>
        </w:rPr>
      </w:pPr>
      <w:r w:rsidRPr="0012713E">
        <w:rPr>
          <w:rFonts w:ascii="Calibri" w:hAnsi="Calibri" w:cs="Calibri"/>
        </w:rPr>
        <w:t>Zasady zagospodarowania terenu:</w:t>
      </w:r>
    </w:p>
    <w:p w14:paraId="4F89631F" w14:textId="5CB85795" w:rsidR="002F6F83" w:rsidRPr="0012713E" w:rsidRDefault="00F04F07" w:rsidP="00DE476B">
      <w:pPr>
        <w:pStyle w:val="Textbody"/>
        <w:numPr>
          <w:ilvl w:val="1"/>
          <w:numId w:val="275"/>
        </w:numPr>
        <w:tabs>
          <w:tab w:val="left" w:pos="-2225"/>
        </w:tabs>
        <w:spacing w:after="0"/>
        <w:jc w:val="both"/>
        <w:rPr>
          <w:rFonts w:ascii="Calibri" w:hAnsi="Calibri" w:cs="Calibri"/>
        </w:rPr>
      </w:pPr>
      <w:r w:rsidRPr="0012713E">
        <w:rPr>
          <w:rFonts w:ascii="Calibri" w:eastAsia="Arial" w:hAnsi="Calibri" w:cs="Calibri"/>
        </w:rPr>
        <w:t xml:space="preserve">dopuszcza się budowę obiektów garażowych </w:t>
      </w:r>
      <w:r w:rsidR="00DE476B" w:rsidRPr="0012713E">
        <w:rPr>
          <w:rFonts w:ascii="Calibri" w:hAnsi="Calibri" w:cs="Calibri"/>
        </w:rPr>
        <w:t>o maksymalnej ilości kondygnacji</w:t>
      </w:r>
      <w:r w:rsidR="00896B27" w:rsidRPr="0012713E">
        <w:rPr>
          <w:rFonts w:ascii="Calibri" w:hAnsi="Calibri" w:cs="Calibri"/>
        </w:rPr>
        <w:t xml:space="preserve"> nadziemnych</w:t>
      </w:r>
      <w:r w:rsidR="00DE476B" w:rsidRPr="0012713E">
        <w:rPr>
          <w:rFonts w:ascii="Calibri" w:hAnsi="Calibri" w:cs="Calibri"/>
        </w:rPr>
        <w:t>: 3;</w:t>
      </w:r>
    </w:p>
    <w:p w14:paraId="3CB66893" w14:textId="3CD6B382" w:rsidR="000E68CF" w:rsidRPr="0012713E" w:rsidRDefault="000E68CF" w:rsidP="00471D97">
      <w:pPr>
        <w:pStyle w:val="Textbody"/>
        <w:numPr>
          <w:ilvl w:val="1"/>
          <w:numId w:val="275"/>
        </w:numPr>
        <w:tabs>
          <w:tab w:val="left" w:pos="-2225"/>
        </w:tabs>
        <w:spacing w:after="0"/>
        <w:jc w:val="both"/>
        <w:rPr>
          <w:rFonts w:ascii="Calibri" w:hAnsi="Calibri" w:cs="Calibri"/>
        </w:rPr>
      </w:pPr>
      <w:r w:rsidRPr="0012713E">
        <w:rPr>
          <w:rFonts w:ascii="Calibri" w:eastAsia="Arial" w:hAnsi="Calibri" w:cs="Calibri"/>
        </w:rPr>
        <w:t>wysokość zabudowy do 12 m</w:t>
      </w:r>
      <w:r w:rsidRPr="0012713E">
        <w:rPr>
          <w:rFonts w:ascii="Calibri" w:hAnsi="Calibri" w:cs="Calibri"/>
        </w:rPr>
        <w:t>;</w:t>
      </w:r>
    </w:p>
    <w:p w14:paraId="04CEB67C" w14:textId="3B510C29" w:rsidR="003B7737" w:rsidRPr="0012713E" w:rsidRDefault="003B7737" w:rsidP="00471D97">
      <w:pPr>
        <w:pStyle w:val="Textbody"/>
        <w:numPr>
          <w:ilvl w:val="1"/>
          <w:numId w:val="275"/>
        </w:numPr>
        <w:tabs>
          <w:tab w:val="left" w:pos="-2225"/>
        </w:tabs>
        <w:spacing w:after="0"/>
        <w:jc w:val="both"/>
        <w:rPr>
          <w:rFonts w:ascii="Calibri" w:hAnsi="Calibri" w:cs="Calibri"/>
        </w:rPr>
      </w:pPr>
      <w:r w:rsidRPr="0012713E">
        <w:rPr>
          <w:rFonts w:ascii="Calibri" w:eastAsia="Arial" w:hAnsi="Calibri" w:cs="Calibri"/>
        </w:rPr>
        <w:t xml:space="preserve">intensywność zabudowy </w:t>
      </w:r>
      <w:r w:rsidR="00D17E2D" w:rsidRPr="0012713E">
        <w:rPr>
          <w:rFonts w:ascii="Calibri" w:eastAsia="Arial" w:hAnsi="Calibri" w:cs="Calibri"/>
        </w:rPr>
        <w:t>od 0,0 do 3,2</w:t>
      </w:r>
      <w:r w:rsidRPr="0012713E">
        <w:rPr>
          <w:rFonts w:ascii="Calibri" w:eastAsia="Arial" w:hAnsi="Calibri" w:cs="Calibri"/>
        </w:rPr>
        <w:t>;</w:t>
      </w:r>
    </w:p>
    <w:p w14:paraId="62670B4F" w14:textId="33057F3B" w:rsidR="003B7737" w:rsidRPr="0012713E" w:rsidRDefault="00CB0F44" w:rsidP="00471D97">
      <w:pPr>
        <w:pStyle w:val="Textbody"/>
        <w:numPr>
          <w:ilvl w:val="1"/>
          <w:numId w:val="275"/>
        </w:numPr>
        <w:tabs>
          <w:tab w:val="left" w:pos="-2225"/>
        </w:tabs>
        <w:spacing w:after="0"/>
        <w:jc w:val="both"/>
        <w:rPr>
          <w:rFonts w:ascii="Calibri" w:hAnsi="Calibri" w:cs="Calibri"/>
        </w:rPr>
      </w:pPr>
      <w:r w:rsidRPr="0012713E">
        <w:rPr>
          <w:rFonts w:ascii="Calibri" w:eastAsia="Arial" w:hAnsi="Calibri" w:cs="Calibri"/>
        </w:rPr>
        <w:t>minimalny udział powierzchni biologicznie czynnej 5%</w:t>
      </w:r>
      <w:r w:rsidR="003B7737" w:rsidRPr="0012713E">
        <w:rPr>
          <w:rFonts w:ascii="Calibri" w:eastAsia="Arial" w:hAnsi="Calibri" w:cs="Calibri"/>
        </w:rPr>
        <w:t>.</w:t>
      </w:r>
    </w:p>
    <w:p w14:paraId="64AC8B61" w14:textId="77777777" w:rsidR="002F6F83" w:rsidRPr="0012713E" w:rsidRDefault="002F6F83">
      <w:pPr>
        <w:pStyle w:val="Textbody"/>
        <w:tabs>
          <w:tab w:val="left" w:pos="2883"/>
        </w:tabs>
        <w:spacing w:after="0"/>
        <w:ind w:left="1074" w:hanging="332"/>
        <w:jc w:val="both"/>
        <w:rPr>
          <w:rFonts w:ascii="Calibri" w:hAnsi="Calibri" w:cs="Calibri"/>
        </w:rPr>
      </w:pPr>
    </w:p>
    <w:p w14:paraId="4A6BF063" w14:textId="2704E225"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44</w:t>
      </w:r>
    </w:p>
    <w:p w14:paraId="29F1F23D"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symbolem A55UKM.</w:t>
      </w:r>
    </w:p>
    <w:p w14:paraId="41E6D3B2" w14:textId="77777777" w:rsidR="002F6F83" w:rsidRPr="0012713E" w:rsidRDefault="002D6396" w:rsidP="00471D97">
      <w:pPr>
        <w:pStyle w:val="Textbody"/>
        <w:numPr>
          <w:ilvl w:val="0"/>
          <w:numId w:val="276"/>
        </w:numPr>
        <w:tabs>
          <w:tab w:val="left" w:pos="-711"/>
        </w:tabs>
        <w:spacing w:after="0"/>
        <w:jc w:val="both"/>
        <w:rPr>
          <w:rFonts w:ascii="Calibri" w:hAnsi="Calibri" w:cs="Calibri"/>
        </w:rPr>
      </w:pPr>
      <w:r w:rsidRPr="0012713E">
        <w:rPr>
          <w:rFonts w:ascii="Calibri" w:hAnsi="Calibri" w:cs="Calibri"/>
        </w:rPr>
        <w:t>Przeznaczenie – teren zabudowy sakralnej.</w:t>
      </w:r>
    </w:p>
    <w:p w14:paraId="4F541CB8" w14:textId="2D24C83F" w:rsidR="002F6F83" w:rsidRPr="0012713E" w:rsidRDefault="002D6396" w:rsidP="00471D97">
      <w:pPr>
        <w:pStyle w:val="Textbody"/>
        <w:numPr>
          <w:ilvl w:val="0"/>
          <w:numId w:val="276"/>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zgodnie z §7</w:t>
      </w:r>
      <w:r w:rsidRPr="0012713E">
        <w:rPr>
          <w:rFonts w:ascii="Calibri" w:hAnsi="Calibri" w:cs="Calibri"/>
        </w:rPr>
        <w:t>):</w:t>
      </w:r>
    </w:p>
    <w:p w14:paraId="033224EF" w14:textId="6A561DA8" w:rsidR="000313F3" w:rsidRPr="0012713E" w:rsidRDefault="002D6396" w:rsidP="00471D97">
      <w:pPr>
        <w:pStyle w:val="Textbody"/>
        <w:numPr>
          <w:ilvl w:val="1"/>
          <w:numId w:val="276"/>
        </w:numPr>
        <w:tabs>
          <w:tab w:val="left" w:pos="-711"/>
        </w:tabs>
        <w:spacing w:after="0"/>
        <w:jc w:val="both"/>
        <w:rPr>
          <w:rFonts w:ascii="Calibri" w:hAnsi="Calibri" w:cs="Calibri"/>
        </w:rPr>
      </w:pPr>
      <w:r w:rsidRPr="0012713E">
        <w:rPr>
          <w:rFonts w:ascii="Calibri" w:hAnsi="Calibri" w:cs="Calibri"/>
        </w:rPr>
        <w:t>teren znajduje się na obszarze wpisanym do rejestru zabytków</w:t>
      </w:r>
      <w:r w:rsidR="000313F3" w:rsidRPr="0012713E">
        <w:rPr>
          <w:rFonts w:ascii="Calibri" w:hAnsi="Calibri" w:cs="Calibri"/>
        </w:rPr>
        <w:t xml:space="preserve"> oraz w strefie ochrony konserwatorskiej archeologicznej</w:t>
      </w:r>
      <w:r w:rsidRPr="0012713E">
        <w:rPr>
          <w:rFonts w:ascii="Calibri" w:hAnsi="Calibri" w:cs="Calibri"/>
        </w:rPr>
        <w:t>;</w:t>
      </w:r>
    </w:p>
    <w:p w14:paraId="3F26DCA7" w14:textId="77777777" w:rsidR="002F6F83" w:rsidRPr="0012713E" w:rsidRDefault="002D6396" w:rsidP="00471D97">
      <w:pPr>
        <w:pStyle w:val="Textbody"/>
        <w:numPr>
          <w:ilvl w:val="1"/>
          <w:numId w:val="276"/>
        </w:numPr>
        <w:tabs>
          <w:tab w:val="left" w:pos="-711"/>
        </w:tabs>
        <w:spacing w:after="0"/>
        <w:jc w:val="both"/>
        <w:rPr>
          <w:rFonts w:ascii="Calibri" w:hAnsi="Calibri" w:cs="Calibri"/>
        </w:rPr>
      </w:pPr>
      <w:r w:rsidRPr="0012713E">
        <w:rPr>
          <w:rFonts w:ascii="Calibri" w:hAnsi="Calibri" w:cs="Calibri"/>
        </w:rPr>
        <w:t>na terenie znajduje się budynek objęty ochroną na podstawie wpisu do rejestru zabytków oraz budynek objęty ochroną na podstawie wpisu do ewidencji zabytków.</w:t>
      </w:r>
    </w:p>
    <w:p w14:paraId="50EBB9B3" w14:textId="77777777" w:rsidR="002F6F83" w:rsidRPr="0012713E" w:rsidRDefault="002D6396" w:rsidP="00471D97">
      <w:pPr>
        <w:pStyle w:val="Textbody"/>
        <w:numPr>
          <w:ilvl w:val="0"/>
          <w:numId w:val="276"/>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5E8A5286" w14:textId="2DD72086" w:rsidR="00700187" w:rsidRPr="0012713E" w:rsidRDefault="00700187" w:rsidP="00471D97">
      <w:pPr>
        <w:pStyle w:val="Textbody"/>
        <w:numPr>
          <w:ilvl w:val="1"/>
          <w:numId w:val="276"/>
        </w:numPr>
        <w:tabs>
          <w:tab w:val="left" w:pos="-2225"/>
        </w:tabs>
        <w:spacing w:after="0"/>
        <w:jc w:val="both"/>
        <w:rPr>
          <w:rFonts w:ascii="Calibri" w:hAnsi="Calibri" w:cs="Calibri"/>
        </w:rPr>
      </w:pPr>
      <w:r w:rsidRPr="0012713E">
        <w:rPr>
          <w:rFonts w:ascii="Calibri" w:eastAsia="Arial" w:hAnsi="Calibri" w:cs="Calibri"/>
        </w:rPr>
        <w:t>maksymalna wysokość zabudowy do 12 m;</w:t>
      </w:r>
    </w:p>
    <w:p w14:paraId="7E3FE95B" w14:textId="01647851" w:rsidR="002F6F83" w:rsidRPr="0012713E" w:rsidRDefault="002D6396" w:rsidP="00471D97">
      <w:pPr>
        <w:pStyle w:val="Textbody"/>
        <w:numPr>
          <w:ilvl w:val="1"/>
          <w:numId w:val="276"/>
        </w:numPr>
        <w:tabs>
          <w:tab w:val="left" w:pos="-2225"/>
        </w:tabs>
        <w:spacing w:after="0"/>
        <w:jc w:val="both"/>
        <w:rPr>
          <w:rFonts w:ascii="Calibri" w:hAnsi="Calibri" w:cs="Calibri"/>
        </w:rPr>
      </w:pPr>
      <w:r w:rsidRPr="0012713E">
        <w:rPr>
          <w:rFonts w:ascii="Calibri" w:hAnsi="Calibri" w:cs="Calibri"/>
        </w:rPr>
        <w:t>dla budynków (z wyłączeniem zabytkowych) obowiązują parametry:</w:t>
      </w:r>
    </w:p>
    <w:p w14:paraId="40EF6447" w14:textId="7105A24F" w:rsidR="00AA10E0" w:rsidRPr="0012713E" w:rsidRDefault="00E85C7C" w:rsidP="00471D97">
      <w:pPr>
        <w:pStyle w:val="Textbody"/>
        <w:numPr>
          <w:ilvl w:val="2"/>
          <w:numId w:val="276"/>
        </w:numPr>
        <w:tabs>
          <w:tab w:val="left" w:pos="-3739"/>
        </w:tabs>
        <w:spacing w:after="0"/>
        <w:jc w:val="both"/>
        <w:rPr>
          <w:rFonts w:ascii="Calibri" w:hAnsi="Calibri" w:cs="Calibri"/>
        </w:rPr>
      </w:pPr>
      <w:r w:rsidRPr="0012713E">
        <w:rPr>
          <w:rFonts w:ascii="Calibri" w:hAnsi="Calibri" w:cs="Calibri"/>
        </w:rPr>
        <w:t>maksymalna ilość kondygnacji nadziemnych:</w:t>
      </w:r>
      <w:r w:rsidR="00AA10E0" w:rsidRPr="0012713E">
        <w:rPr>
          <w:rFonts w:ascii="Calibri" w:hAnsi="Calibri" w:cs="Calibri"/>
        </w:rPr>
        <w:t xml:space="preserve"> 2 z dopuszczeniem poddasza użytkowego w najwyższej kondygnacji,</w:t>
      </w:r>
    </w:p>
    <w:p w14:paraId="0DE12766" w14:textId="77777777" w:rsidR="002F6F83" w:rsidRPr="0012713E" w:rsidRDefault="002D6396" w:rsidP="00471D97">
      <w:pPr>
        <w:pStyle w:val="Textbody"/>
        <w:numPr>
          <w:ilvl w:val="2"/>
          <w:numId w:val="276"/>
        </w:numPr>
        <w:tabs>
          <w:tab w:val="left" w:pos="-3739"/>
        </w:tabs>
        <w:spacing w:after="0"/>
        <w:jc w:val="both"/>
        <w:rPr>
          <w:rFonts w:ascii="Calibri" w:hAnsi="Calibri" w:cs="Calibri"/>
        </w:rPr>
      </w:pPr>
      <w:r w:rsidRPr="0012713E">
        <w:rPr>
          <w:rFonts w:ascii="Calibri" w:hAnsi="Calibri" w:cs="Calibri"/>
        </w:rPr>
        <w:t>dachy dwu- lub wielospadowe o nachyleniu połaci od 35º do 45º kryte dachówką ceramiczną w kolorze ceglastej czerwieni;</w:t>
      </w:r>
    </w:p>
    <w:p w14:paraId="11B12908" w14:textId="77777777" w:rsidR="002F6F83" w:rsidRPr="0012713E" w:rsidRDefault="002D6396" w:rsidP="00471D97">
      <w:pPr>
        <w:pStyle w:val="Textbody"/>
        <w:numPr>
          <w:ilvl w:val="1"/>
          <w:numId w:val="276"/>
        </w:numPr>
        <w:tabs>
          <w:tab w:val="left" w:pos="-2225"/>
        </w:tabs>
        <w:spacing w:after="0"/>
        <w:jc w:val="both"/>
        <w:rPr>
          <w:rFonts w:ascii="Calibri" w:hAnsi="Calibri" w:cs="Calibri"/>
        </w:rPr>
      </w:pPr>
      <w:r w:rsidRPr="0012713E">
        <w:rPr>
          <w:rFonts w:ascii="Calibri" w:hAnsi="Calibri" w:cs="Calibri"/>
        </w:rPr>
        <w:t>intensywność zabudowy od 0,2 do 0,</w:t>
      </w:r>
      <w:r w:rsidR="00430E9A" w:rsidRPr="0012713E">
        <w:rPr>
          <w:rFonts w:ascii="Calibri" w:hAnsi="Calibri" w:cs="Calibri"/>
        </w:rPr>
        <w:t>7</w:t>
      </w:r>
      <w:r w:rsidRPr="0012713E">
        <w:rPr>
          <w:rFonts w:ascii="Calibri" w:hAnsi="Calibri" w:cs="Calibri"/>
        </w:rPr>
        <w:t>5;</w:t>
      </w:r>
    </w:p>
    <w:p w14:paraId="429277D3" w14:textId="5E7B1169" w:rsidR="00700187" w:rsidRPr="0012713E" w:rsidRDefault="00700187" w:rsidP="00471D97">
      <w:pPr>
        <w:pStyle w:val="Textbody"/>
        <w:numPr>
          <w:ilvl w:val="1"/>
          <w:numId w:val="276"/>
        </w:numPr>
        <w:tabs>
          <w:tab w:val="left" w:pos="-2225"/>
        </w:tabs>
        <w:spacing w:after="0"/>
        <w:jc w:val="both"/>
        <w:rPr>
          <w:rFonts w:ascii="Calibri" w:hAnsi="Calibri" w:cs="Calibri"/>
        </w:rPr>
      </w:pPr>
      <w:r w:rsidRPr="0012713E">
        <w:rPr>
          <w:rFonts w:ascii="Calibri" w:hAnsi="Calibri" w:cs="Calibri"/>
        </w:rPr>
        <w:t>maksymalna wielkość powierzchni zabudowy w stosunku do powierzchni działki 25%;</w:t>
      </w:r>
    </w:p>
    <w:p w14:paraId="547FDB7E" w14:textId="6ED82C92" w:rsidR="002F6F83" w:rsidRPr="0012713E" w:rsidRDefault="00700187" w:rsidP="00471D97">
      <w:pPr>
        <w:pStyle w:val="Textbody"/>
        <w:numPr>
          <w:ilvl w:val="1"/>
          <w:numId w:val="276"/>
        </w:numPr>
        <w:tabs>
          <w:tab w:val="left" w:pos="-2225"/>
        </w:tabs>
        <w:spacing w:after="0"/>
        <w:jc w:val="both"/>
        <w:rPr>
          <w:rFonts w:ascii="Calibri" w:hAnsi="Calibri" w:cs="Calibri"/>
        </w:rPr>
      </w:pPr>
      <w:r w:rsidRPr="0012713E">
        <w:rPr>
          <w:rFonts w:ascii="Calibri" w:hAnsi="Calibri" w:cs="Calibri"/>
        </w:rPr>
        <w:t>minimalny udział powierzchni biologicznie czynnej 25%</w:t>
      </w:r>
      <w:r w:rsidR="002D6396" w:rsidRPr="0012713E">
        <w:rPr>
          <w:rFonts w:ascii="Calibri" w:hAnsi="Calibri" w:cs="Calibri"/>
        </w:rPr>
        <w:t>;</w:t>
      </w:r>
    </w:p>
    <w:p w14:paraId="48144478" w14:textId="77777777" w:rsidR="002F6F83" w:rsidRPr="0012713E" w:rsidRDefault="002D6396" w:rsidP="00471D97">
      <w:pPr>
        <w:pStyle w:val="Textbody"/>
        <w:numPr>
          <w:ilvl w:val="1"/>
          <w:numId w:val="276"/>
        </w:numPr>
        <w:tabs>
          <w:tab w:val="left" w:pos="-2225"/>
        </w:tabs>
        <w:spacing w:after="0"/>
        <w:jc w:val="both"/>
        <w:rPr>
          <w:rFonts w:ascii="Calibri" w:hAnsi="Calibri" w:cs="Calibri"/>
        </w:rPr>
      </w:pPr>
      <w:r w:rsidRPr="0012713E">
        <w:rPr>
          <w:rFonts w:ascii="Calibri" w:hAnsi="Calibri" w:cs="Calibri"/>
        </w:rPr>
        <w:t>nieprzekraczalna linia zabudowy jak na rysunku planu.</w:t>
      </w:r>
    </w:p>
    <w:p w14:paraId="4C938550" w14:textId="77777777" w:rsidR="002F6F83" w:rsidRPr="0012713E" w:rsidRDefault="002F6F83">
      <w:pPr>
        <w:pStyle w:val="Textbody"/>
        <w:tabs>
          <w:tab w:val="left" w:pos="2883"/>
        </w:tabs>
        <w:spacing w:after="0"/>
        <w:ind w:left="1074" w:hanging="332"/>
        <w:jc w:val="both"/>
        <w:rPr>
          <w:rFonts w:ascii="Calibri" w:hAnsi="Calibri" w:cs="Calibri"/>
        </w:rPr>
      </w:pPr>
    </w:p>
    <w:p w14:paraId="526E201C" w14:textId="7632E0A6"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45</w:t>
      </w:r>
    </w:p>
    <w:p w14:paraId="65D2A80A" w14:textId="14B297A8"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 xml:space="preserve">Ustalenia dla terenów oznaczonych symbolami A56ZP, </w:t>
      </w:r>
      <w:r w:rsidR="00B077A4" w:rsidRPr="0012713E">
        <w:rPr>
          <w:rFonts w:ascii="Calibri" w:hAnsi="Calibri" w:cs="Calibri"/>
        </w:rPr>
        <w:t>A</w:t>
      </w:r>
      <w:r w:rsidRPr="0012713E">
        <w:rPr>
          <w:rFonts w:ascii="Calibri" w:hAnsi="Calibri" w:cs="Calibri"/>
        </w:rPr>
        <w:t>57ZP i A58ZP.</w:t>
      </w:r>
    </w:p>
    <w:p w14:paraId="5D85679D" w14:textId="77777777" w:rsidR="002F6F83" w:rsidRPr="0012713E" w:rsidRDefault="002D6396" w:rsidP="00471D97">
      <w:pPr>
        <w:pStyle w:val="Textbody"/>
        <w:numPr>
          <w:ilvl w:val="0"/>
          <w:numId w:val="277"/>
        </w:numPr>
        <w:tabs>
          <w:tab w:val="left" w:pos="-711"/>
        </w:tabs>
        <w:spacing w:after="0"/>
        <w:jc w:val="both"/>
        <w:rPr>
          <w:rFonts w:ascii="Calibri" w:hAnsi="Calibri" w:cs="Calibri"/>
        </w:rPr>
      </w:pPr>
      <w:r w:rsidRPr="0012713E">
        <w:rPr>
          <w:rFonts w:ascii="Calibri" w:hAnsi="Calibri" w:cs="Calibri"/>
        </w:rPr>
        <w:t>Przeznaczenie – tereny zieleni urządzonej.</w:t>
      </w:r>
    </w:p>
    <w:p w14:paraId="61E4E606" w14:textId="1295BD72" w:rsidR="002F6F83" w:rsidRPr="0012713E" w:rsidRDefault="002D6396" w:rsidP="00471D97">
      <w:pPr>
        <w:pStyle w:val="Textbody"/>
        <w:numPr>
          <w:ilvl w:val="0"/>
          <w:numId w:val="277"/>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zgodnie z §7</w:t>
      </w:r>
      <w:r w:rsidRPr="0012713E">
        <w:rPr>
          <w:rFonts w:ascii="Calibri" w:hAnsi="Calibri" w:cs="Calibri"/>
        </w:rPr>
        <w:t>):</w:t>
      </w:r>
    </w:p>
    <w:p w14:paraId="255954EA" w14:textId="77777777" w:rsidR="002F6F83" w:rsidRPr="0012713E" w:rsidRDefault="002D6396" w:rsidP="00471D97">
      <w:pPr>
        <w:pStyle w:val="Textbody"/>
        <w:numPr>
          <w:ilvl w:val="1"/>
          <w:numId w:val="277"/>
        </w:numPr>
        <w:tabs>
          <w:tab w:val="left" w:pos="-711"/>
        </w:tabs>
        <w:spacing w:after="0"/>
        <w:jc w:val="both"/>
        <w:rPr>
          <w:rFonts w:ascii="Calibri" w:hAnsi="Calibri" w:cs="Calibri"/>
        </w:rPr>
      </w:pPr>
      <w:r w:rsidRPr="0012713E">
        <w:rPr>
          <w:rFonts w:ascii="Calibri" w:hAnsi="Calibri" w:cs="Calibri"/>
        </w:rPr>
        <w:t>tereny A56ZP i A57ZP znajdują się na obszarze wpisanym do rejestru zabytków oraz w strefie ochrony konserwatorskiej archeologicznej;</w:t>
      </w:r>
    </w:p>
    <w:p w14:paraId="6F1B5B96" w14:textId="77777777" w:rsidR="002F6F83" w:rsidRPr="0012713E" w:rsidRDefault="002D6396" w:rsidP="00471D97">
      <w:pPr>
        <w:pStyle w:val="Textbody"/>
        <w:numPr>
          <w:ilvl w:val="1"/>
          <w:numId w:val="277"/>
        </w:numPr>
        <w:tabs>
          <w:tab w:val="left" w:pos="-711"/>
        </w:tabs>
        <w:spacing w:after="0"/>
        <w:jc w:val="both"/>
        <w:rPr>
          <w:rFonts w:ascii="Calibri" w:hAnsi="Calibri" w:cs="Calibri"/>
        </w:rPr>
      </w:pPr>
      <w:r w:rsidRPr="0012713E">
        <w:rPr>
          <w:rFonts w:ascii="Calibri" w:hAnsi="Calibri" w:cs="Calibri"/>
        </w:rPr>
        <w:t>część terenu A58ZP znajduje się w strefie ochrony konserwatorskiej archeologicznej.</w:t>
      </w:r>
    </w:p>
    <w:p w14:paraId="07958DBF" w14:textId="77777777" w:rsidR="002F6F83" w:rsidRPr="0012713E" w:rsidRDefault="002D6396" w:rsidP="00471D97">
      <w:pPr>
        <w:pStyle w:val="Textbody"/>
        <w:numPr>
          <w:ilvl w:val="0"/>
          <w:numId w:val="277"/>
        </w:numPr>
        <w:tabs>
          <w:tab w:val="left" w:pos="-711"/>
        </w:tabs>
        <w:spacing w:after="0"/>
        <w:jc w:val="both"/>
        <w:rPr>
          <w:rFonts w:ascii="Calibri" w:hAnsi="Calibri" w:cs="Calibri"/>
        </w:rPr>
      </w:pPr>
      <w:r w:rsidRPr="0012713E">
        <w:rPr>
          <w:rFonts w:ascii="Calibri" w:hAnsi="Calibri" w:cs="Calibri"/>
        </w:rPr>
        <w:t>Zasady zagospodarowania terenu:</w:t>
      </w:r>
    </w:p>
    <w:p w14:paraId="0F6B7C6E" w14:textId="77777777" w:rsidR="002F6F83" w:rsidRPr="0012713E" w:rsidRDefault="002D6396" w:rsidP="00471D97">
      <w:pPr>
        <w:pStyle w:val="Textbody"/>
        <w:numPr>
          <w:ilvl w:val="1"/>
          <w:numId w:val="277"/>
        </w:numPr>
        <w:tabs>
          <w:tab w:val="left" w:pos="0"/>
        </w:tabs>
        <w:spacing w:after="0"/>
        <w:jc w:val="both"/>
        <w:rPr>
          <w:rFonts w:ascii="Calibri" w:hAnsi="Calibri" w:cs="Calibri"/>
        </w:rPr>
      </w:pPr>
      <w:r w:rsidRPr="0012713E">
        <w:rPr>
          <w:rFonts w:ascii="Calibri" w:hAnsi="Calibri" w:cs="Calibri"/>
        </w:rPr>
        <w:t>zakazuje się lokalizacji budynków;</w:t>
      </w:r>
    </w:p>
    <w:p w14:paraId="2991499A" w14:textId="77777777" w:rsidR="002F6F83" w:rsidRPr="0012713E" w:rsidRDefault="002D6396" w:rsidP="00471D97">
      <w:pPr>
        <w:pStyle w:val="Textbody"/>
        <w:numPr>
          <w:ilvl w:val="1"/>
          <w:numId w:val="277"/>
        </w:numPr>
        <w:tabs>
          <w:tab w:val="left" w:pos="0"/>
        </w:tabs>
        <w:spacing w:after="0"/>
        <w:jc w:val="both"/>
        <w:rPr>
          <w:rFonts w:ascii="Calibri" w:hAnsi="Calibri" w:cs="Calibri"/>
        </w:rPr>
      </w:pPr>
      <w:r w:rsidRPr="0012713E">
        <w:rPr>
          <w:rFonts w:ascii="Calibri" w:hAnsi="Calibri" w:cs="Calibri"/>
        </w:rPr>
        <w:t>dopuszcza się lokalizację obiektów małej architektury;</w:t>
      </w:r>
    </w:p>
    <w:p w14:paraId="45C150EB" w14:textId="77777777" w:rsidR="002F6F83" w:rsidRPr="0012713E" w:rsidRDefault="002D6396" w:rsidP="00471D97">
      <w:pPr>
        <w:pStyle w:val="Textbody"/>
        <w:numPr>
          <w:ilvl w:val="1"/>
          <w:numId w:val="277"/>
        </w:numPr>
        <w:tabs>
          <w:tab w:val="left" w:pos="0"/>
        </w:tabs>
        <w:spacing w:after="0"/>
        <w:jc w:val="both"/>
        <w:rPr>
          <w:rFonts w:ascii="Calibri" w:hAnsi="Calibri" w:cs="Calibri"/>
        </w:rPr>
      </w:pPr>
      <w:r w:rsidRPr="0012713E">
        <w:rPr>
          <w:rFonts w:ascii="Calibri" w:hAnsi="Calibri" w:cs="Calibri"/>
        </w:rPr>
        <w:t>dopuszcza się lokalizację ścieżek pieszych, pieszo-rowerowych i dydaktycznych.</w:t>
      </w:r>
    </w:p>
    <w:p w14:paraId="244A1526" w14:textId="77777777" w:rsidR="002F6F83" w:rsidRPr="0012713E" w:rsidRDefault="002F6F83">
      <w:pPr>
        <w:pStyle w:val="Textbody"/>
        <w:tabs>
          <w:tab w:val="left" w:pos="2883"/>
        </w:tabs>
        <w:spacing w:after="0"/>
        <w:ind w:left="1074" w:hanging="332"/>
        <w:jc w:val="both"/>
        <w:rPr>
          <w:rFonts w:ascii="Calibri" w:hAnsi="Calibri" w:cs="Calibri"/>
        </w:rPr>
      </w:pPr>
    </w:p>
    <w:p w14:paraId="491A1B1C" w14:textId="18E12F47"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46</w:t>
      </w:r>
    </w:p>
    <w:p w14:paraId="098EE5E1"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symbolem A59KSp.</w:t>
      </w:r>
    </w:p>
    <w:p w14:paraId="4A15A102" w14:textId="77777777" w:rsidR="002F6F83" w:rsidRPr="0012713E" w:rsidRDefault="002D6396" w:rsidP="00471D97">
      <w:pPr>
        <w:pStyle w:val="Textbody"/>
        <w:numPr>
          <w:ilvl w:val="0"/>
          <w:numId w:val="278"/>
        </w:numPr>
        <w:tabs>
          <w:tab w:val="left" w:pos="-711"/>
        </w:tabs>
        <w:spacing w:after="0"/>
        <w:jc w:val="both"/>
        <w:rPr>
          <w:rFonts w:ascii="Calibri" w:hAnsi="Calibri" w:cs="Calibri"/>
        </w:rPr>
      </w:pPr>
      <w:r w:rsidRPr="0012713E">
        <w:rPr>
          <w:rFonts w:ascii="Calibri" w:hAnsi="Calibri" w:cs="Calibri"/>
        </w:rPr>
        <w:t>Przeznaczenie – tereny urządzeń komunikacji – parkingi.</w:t>
      </w:r>
    </w:p>
    <w:p w14:paraId="3ACEB360" w14:textId="77777777" w:rsidR="002F6F83" w:rsidRPr="0012713E" w:rsidRDefault="002D6396" w:rsidP="00471D97">
      <w:pPr>
        <w:pStyle w:val="Textbody"/>
        <w:numPr>
          <w:ilvl w:val="0"/>
          <w:numId w:val="278"/>
        </w:numPr>
        <w:tabs>
          <w:tab w:val="left" w:pos="-711"/>
        </w:tabs>
        <w:spacing w:after="0"/>
        <w:jc w:val="both"/>
        <w:rPr>
          <w:rFonts w:ascii="Calibri" w:hAnsi="Calibri" w:cs="Calibri"/>
        </w:rPr>
      </w:pPr>
      <w:r w:rsidRPr="0012713E">
        <w:rPr>
          <w:rFonts w:ascii="Calibri" w:hAnsi="Calibri" w:cs="Calibri"/>
        </w:rPr>
        <w:lastRenderedPageBreak/>
        <w:t>Zasady zagospodarowania terenu:</w:t>
      </w:r>
    </w:p>
    <w:p w14:paraId="26C44810" w14:textId="430DE9F6" w:rsidR="002F6F83" w:rsidRPr="0012713E" w:rsidRDefault="00F04F07" w:rsidP="004B3974">
      <w:pPr>
        <w:pStyle w:val="Textbody"/>
        <w:numPr>
          <w:ilvl w:val="1"/>
          <w:numId w:val="278"/>
        </w:numPr>
        <w:tabs>
          <w:tab w:val="left" w:pos="-2225"/>
        </w:tabs>
        <w:spacing w:after="0"/>
        <w:jc w:val="both"/>
        <w:rPr>
          <w:rFonts w:ascii="Calibri" w:eastAsia="Arial" w:hAnsi="Calibri" w:cs="Calibri"/>
        </w:rPr>
      </w:pPr>
      <w:r w:rsidRPr="0012713E">
        <w:rPr>
          <w:rFonts w:ascii="Calibri" w:eastAsia="Arial" w:hAnsi="Calibri" w:cs="Calibri"/>
        </w:rPr>
        <w:t xml:space="preserve">dopuszcza się budowę obiektów garażowych </w:t>
      </w:r>
      <w:r w:rsidR="004B3974" w:rsidRPr="0012713E">
        <w:rPr>
          <w:rFonts w:ascii="Calibri" w:eastAsia="Arial" w:hAnsi="Calibri" w:cs="Calibri"/>
        </w:rPr>
        <w:t>o maksymalnej ilości kondygnacji</w:t>
      </w:r>
      <w:r w:rsidR="00896B27" w:rsidRPr="0012713E">
        <w:rPr>
          <w:rFonts w:ascii="Calibri" w:eastAsia="Arial" w:hAnsi="Calibri" w:cs="Calibri"/>
        </w:rPr>
        <w:t xml:space="preserve"> nadziemnych</w:t>
      </w:r>
      <w:r w:rsidR="004B3974" w:rsidRPr="0012713E">
        <w:rPr>
          <w:rFonts w:ascii="Calibri" w:eastAsia="Arial" w:hAnsi="Calibri" w:cs="Calibri"/>
        </w:rPr>
        <w:t>: 4;</w:t>
      </w:r>
    </w:p>
    <w:p w14:paraId="60A158A1" w14:textId="3B16E3E3" w:rsidR="00700187" w:rsidRPr="0012713E" w:rsidRDefault="00700187" w:rsidP="00471D97">
      <w:pPr>
        <w:pStyle w:val="Textbody"/>
        <w:numPr>
          <w:ilvl w:val="1"/>
          <w:numId w:val="278"/>
        </w:numPr>
        <w:tabs>
          <w:tab w:val="left" w:pos="-2225"/>
        </w:tabs>
        <w:spacing w:after="0"/>
        <w:jc w:val="both"/>
        <w:rPr>
          <w:rFonts w:ascii="Calibri" w:eastAsia="Arial" w:hAnsi="Calibri" w:cs="Calibri"/>
        </w:rPr>
      </w:pPr>
      <w:r w:rsidRPr="0012713E">
        <w:rPr>
          <w:rFonts w:ascii="Calibri" w:eastAsia="Arial" w:hAnsi="Calibri" w:cs="Calibri"/>
        </w:rPr>
        <w:t>maksymalna wysokość zabudowy do 12 m;</w:t>
      </w:r>
    </w:p>
    <w:p w14:paraId="0E208001" w14:textId="212D39DB" w:rsidR="003B7737" w:rsidRPr="0012713E" w:rsidRDefault="003B7737" w:rsidP="00471D97">
      <w:pPr>
        <w:pStyle w:val="Textbody"/>
        <w:numPr>
          <w:ilvl w:val="1"/>
          <w:numId w:val="278"/>
        </w:numPr>
        <w:tabs>
          <w:tab w:val="left" w:pos="-2225"/>
        </w:tabs>
        <w:spacing w:after="0"/>
        <w:jc w:val="both"/>
        <w:rPr>
          <w:rFonts w:ascii="Calibri" w:hAnsi="Calibri" w:cs="Calibri"/>
        </w:rPr>
      </w:pPr>
      <w:r w:rsidRPr="0012713E">
        <w:rPr>
          <w:rFonts w:ascii="Calibri" w:eastAsia="Arial" w:hAnsi="Calibri" w:cs="Calibri"/>
        </w:rPr>
        <w:t xml:space="preserve">intensywność zabudowy </w:t>
      </w:r>
      <w:r w:rsidR="00D17E2D" w:rsidRPr="0012713E">
        <w:rPr>
          <w:rFonts w:ascii="Calibri" w:eastAsia="Arial" w:hAnsi="Calibri" w:cs="Calibri"/>
        </w:rPr>
        <w:t>od 0,0 do 4</w:t>
      </w:r>
      <w:r w:rsidRPr="0012713E">
        <w:rPr>
          <w:rFonts w:ascii="Calibri" w:eastAsia="Arial" w:hAnsi="Calibri" w:cs="Calibri"/>
        </w:rPr>
        <w:t>,0;</w:t>
      </w:r>
    </w:p>
    <w:p w14:paraId="370C16DE" w14:textId="73508A55" w:rsidR="00C14BBC" w:rsidRPr="0012713E" w:rsidRDefault="00C14BBC" w:rsidP="00471D97">
      <w:pPr>
        <w:pStyle w:val="Textbody"/>
        <w:numPr>
          <w:ilvl w:val="1"/>
          <w:numId w:val="278"/>
        </w:numPr>
        <w:tabs>
          <w:tab w:val="left" w:pos="-2225"/>
        </w:tabs>
        <w:spacing w:after="0"/>
        <w:jc w:val="both"/>
        <w:rPr>
          <w:rFonts w:ascii="Calibri" w:hAnsi="Calibri" w:cs="Calibri"/>
        </w:rPr>
      </w:pPr>
      <w:r w:rsidRPr="0012713E">
        <w:rPr>
          <w:rFonts w:ascii="Calibri" w:hAnsi="Calibri" w:cs="Calibri"/>
        </w:rPr>
        <w:t>maksymalna wielkość powierzchni zabudowy w stosunku do powierzchni działki 80%;</w:t>
      </w:r>
    </w:p>
    <w:p w14:paraId="0FDB6C33" w14:textId="68CC5FA9" w:rsidR="003B7737" w:rsidRPr="0012713E" w:rsidRDefault="00C14BBC" w:rsidP="00471D97">
      <w:pPr>
        <w:pStyle w:val="Textbody"/>
        <w:numPr>
          <w:ilvl w:val="1"/>
          <w:numId w:val="278"/>
        </w:numPr>
        <w:tabs>
          <w:tab w:val="left" w:pos="-2225"/>
        </w:tabs>
        <w:spacing w:after="0"/>
        <w:jc w:val="both"/>
        <w:rPr>
          <w:rFonts w:ascii="Calibri" w:hAnsi="Calibri" w:cs="Calibri"/>
        </w:rPr>
      </w:pPr>
      <w:r w:rsidRPr="0012713E">
        <w:rPr>
          <w:rFonts w:ascii="Calibri" w:hAnsi="Calibri" w:cs="Calibri"/>
        </w:rPr>
        <w:t>minimalny udział powierzchni biologicznie czynnej 5%</w:t>
      </w:r>
      <w:r w:rsidR="002F3694" w:rsidRPr="0012713E">
        <w:rPr>
          <w:rFonts w:ascii="Calibri" w:eastAsia="Arial" w:hAnsi="Calibri" w:cs="Calibri"/>
        </w:rPr>
        <w:t>;</w:t>
      </w:r>
    </w:p>
    <w:p w14:paraId="530D4DA7" w14:textId="77777777" w:rsidR="002F6F83" w:rsidRPr="0012713E" w:rsidRDefault="002D6396" w:rsidP="00471D97">
      <w:pPr>
        <w:pStyle w:val="Textbody"/>
        <w:numPr>
          <w:ilvl w:val="1"/>
          <w:numId w:val="278"/>
        </w:numPr>
        <w:tabs>
          <w:tab w:val="left" w:pos="-2225"/>
        </w:tabs>
        <w:spacing w:after="0"/>
        <w:jc w:val="both"/>
        <w:rPr>
          <w:rFonts w:ascii="Calibri" w:hAnsi="Calibri" w:cs="Calibri"/>
        </w:rPr>
      </w:pPr>
      <w:r w:rsidRPr="0012713E">
        <w:rPr>
          <w:rFonts w:ascii="Calibri" w:hAnsi="Calibri" w:cs="Calibri"/>
        </w:rPr>
        <w:t>zakazuje się grodzenia terenu;</w:t>
      </w:r>
    </w:p>
    <w:p w14:paraId="4068D037" w14:textId="77777777" w:rsidR="002F6F83" w:rsidRPr="0012713E" w:rsidRDefault="002D6396" w:rsidP="00471D97">
      <w:pPr>
        <w:pStyle w:val="Textbody"/>
        <w:numPr>
          <w:ilvl w:val="1"/>
          <w:numId w:val="278"/>
        </w:numPr>
        <w:tabs>
          <w:tab w:val="left" w:pos="-2225"/>
        </w:tabs>
        <w:spacing w:after="0"/>
        <w:jc w:val="both"/>
        <w:rPr>
          <w:rFonts w:ascii="Calibri" w:hAnsi="Calibri" w:cs="Calibri"/>
        </w:rPr>
      </w:pPr>
      <w:r w:rsidRPr="0012713E">
        <w:rPr>
          <w:rFonts w:ascii="Calibri" w:hAnsi="Calibri" w:cs="Calibri"/>
        </w:rPr>
        <w:t>powierzchnia biologicznie czynna nie może być mniejsza niż 5% powierzchni terenu.</w:t>
      </w:r>
    </w:p>
    <w:p w14:paraId="1008B1F0" w14:textId="77777777" w:rsidR="002F6F83" w:rsidRPr="0012713E" w:rsidRDefault="002F6F83">
      <w:pPr>
        <w:pStyle w:val="Textbody"/>
        <w:tabs>
          <w:tab w:val="left" w:pos="2883"/>
        </w:tabs>
        <w:spacing w:after="0"/>
        <w:ind w:left="1074" w:hanging="332"/>
        <w:jc w:val="both"/>
        <w:rPr>
          <w:rFonts w:ascii="Calibri" w:hAnsi="Calibri" w:cs="Calibri"/>
        </w:rPr>
      </w:pPr>
    </w:p>
    <w:p w14:paraId="389F0381" w14:textId="07D56966"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47</w:t>
      </w:r>
    </w:p>
    <w:p w14:paraId="475631FF"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symbolem A60U.</w:t>
      </w:r>
    </w:p>
    <w:p w14:paraId="50C8DE13" w14:textId="77777777" w:rsidR="002F6F83" w:rsidRPr="0012713E" w:rsidRDefault="002D6396" w:rsidP="00471D97">
      <w:pPr>
        <w:pStyle w:val="Textbody"/>
        <w:numPr>
          <w:ilvl w:val="0"/>
          <w:numId w:val="279"/>
        </w:numPr>
        <w:tabs>
          <w:tab w:val="left" w:pos="-711"/>
        </w:tabs>
        <w:spacing w:after="0"/>
        <w:jc w:val="both"/>
        <w:rPr>
          <w:rFonts w:ascii="Calibri" w:hAnsi="Calibri" w:cs="Calibri"/>
        </w:rPr>
      </w:pPr>
      <w:r w:rsidRPr="0012713E">
        <w:rPr>
          <w:rFonts w:ascii="Calibri" w:hAnsi="Calibri" w:cs="Calibri"/>
        </w:rPr>
        <w:t>Przeznaczenie – teren zabudowy usług nieuciążliwych.</w:t>
      </w:r>
    </w:p>
    <w:p w14:paraId="44FC61F5" w14:textId="06BCD5A9" w:rsidR="002F6F83" w:rsidRPr="0012713E" w:rsidRDefault="002D6396" w:rsidP="00471D97">
      <w:pPr>
        <w:pStyle w:val="Textbody"/>
        <w:numPr>
          <w:ilvl w:val="0"/>
          <w:numId w:val="279"/>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zgodnie z §7</w:t>
      </w:r>
      <w:r w:rsidRPr="0012713E">
        <w:rPr>
          <w:rFonts w:ascii="Calibri" w:hAnsi="Calibri" w:cs="Calibri"/>
        </w:rPr>
        <w:t>):</w:t>
      </w:r>
    </w:p>
    <w:p w14:paraId="2146D2CA" w14:textId="77777777" w:rsidR="002F6F83" w:rsidRPr="0012713E" w:rsidRDefault="002D6396" w:rsidP="00471D97">
      <w:pPr>
        <w:pStyle w:val="Textbody"/>
        <w:numPr>
          <w:ilvl w:val="1"/>
          <w:numId w:val="279"/>
        </w:numPr>
        <w:tabs>
          <w:tab w:val="left" w:pos="-711"/>
        </w:tabs>
        <w:spacing w:after="0"/>
        <w:jc w:val="both"/>
        <w:rPr>
          <w:rFonts w:ascii="Calibri" w:hAnsi="Calibri" w:cs="Calibri"/>
          <w:b/>
          <w:bCs/>
        </w:rPr>
      </w:pPr>
      <w:r w:rsidRPr="0012713E">
        <w:rPr>
          <w:rFonts w:ascii="Calibri" w:hAnsi="Calibri" w:cs="Calibri"/>
        </w:rPr>
        <w:t>część terenu znajduje się w strefie ochrony konserwatorskiej archeologicznej.</w:t>
      </w:r>
    </w:p>
    <w:p w14:paraId="3511609B" w14:textId="77777777" w:rsidR="002F6F83" w:rsidRPr="0012713E" w:rsidRDefault="002D6396" w:rsidP="00471D97">
      <w:pPr>
        <w:pStyle w:val="Textbody"/>
        <w:numPr>
          <w:ilvl w:val="0"/>
          <w:numId w:val="279"/>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7FF9C4CF" w14:textId="69B7C9A4" w:rsidR="00C14BBC" w:rsidRPr="0012713E" w:rsidRDefault="00C14BBC" w:rsidP="00471D97">
      <w:pPr>
        <w:pStyle w:val="Textbody"/>
        <w:numPr>
          <w:ilvl w:val="1"/>
          <w:numId w:val="279"/>
        </w:numPr>
        <w:tabs>
          <w:tab w:val="left" w:pos="-3739"/>
        </w:tabs>
        <w:spacing w:after="0"/>
        <w:jc w:val="both"/>
        <w:rPr>
          <w:rFonts w:ascii="Calibri" w:hAnsi="Calibri" w:cs="Calibri"/>
        </w:rPr>
      </w:pPr>
      <w:r w:rsidRPr="0012713E">
        <w:rPr>
          <w:rFonts w:ascii="Calibri" w:eastAsia="Arial" w:hAnsi="Calibri" w:cs="Calibri"/>
        </w:rPr>
        <w:t>o ile kolejne punkty nie stanowią inaczej, maksymalna wysokość zabudowy do 6 m;</w:t>
      </w:r>
    </w:p>
    <w:p w14:paraId="7DB723C6" w14:textId="6575914E" w:rsidR="00D12519" w:rsidRPr="0012713E" w:rsidRDefault="00E85C7C" w:rsidP="00471D97">
      <w:pPr>
        <w:pStyle w:val="Textbody"/>
        <w:numPr>
          <w:ilvl w:val="1"/>
          <w:numId w:val="279"/>
        </w:numPr>
        <w:tabs>
          <w:tab w:val="left" w:pos="-2225"/>
        </w:tabs>
        <w:spacing w:after="0"/>
        <w:jc w:val="both"/>
        <w:rPr>
          <w:rFonts w:ascii="Calibri" w:hAnsi="Calibri" w:cs="Calibri"/>
        </w:rPr>
      </w:pPr>
      <w:r w:rsidRPr="0012713E">
        <w:rPr>
          <w:rFonts w:ascii="Calibri" w:hAnsi="Calibri" w:cs="Calibri"/>
        </w:rPr>
        <w:t>maksymalna ilość kondygnacji nadziemnych:</w:t>
      </w:r>
      <w:r w:rsidR="00D12519" w:rsidRPr="0012713E">
        <w:rPr>
          <w:rFonts w:ascii="Calibri" w:hAnsi="Calibri" w:cs="Calibri"/>
        </w:rPr>
        <w:t xml:space="preserve"> 1,</w:t>
      </w:r>
    </w:p>
    <w:p w14:paraId="646BCA8B" w14:textId="4FB801E4" w:rsidR="002F6F83" w:rsidRPr="0012713E" w:rsidRDefault="002D6396" w:rsidP="00471D97">
      <w:pPr>
        <w:pStyle w:val="Textbody"/>
        <w:numPr>
          <w:ilvl w:val="1"/>
          <w:numId w:val="279"/>
        </w:numPr>
        <w:tabs>
          <w:tab w:val="left" w:pos="-2225"/>
        </w:tabs>
        <w:spacing w:after="0"/>
        <w:jc w:val="both"/>
        <w:rPr>
          <w:rFonts w:ascii="Calibri" w:hAnsi="Calibri" w:cs="Calibri"/>
        </w:rPr>
      </w:pPr>
      <w:r w:rsidRPr="0012713E">
        <w:rPr>
          <w:rFonts w:ascii="Calibri" w:hAnsi="Calibri" w:cs="Calibri"/>
        </w:rPr>
        <w:t>dachy dwu- lub wielospadowe o nachyleniu połaci do 45</w:t>
      </w:r>
      <w:r w:rsidRPr="0012713E">
        <w:rPr>
          <w:rFonts w:ascii="Calibri" w:hAnsi="Calibri" w:cs="Calibri"/>
          <w:vertAlign w:val="superscript"/>
        </w:rPr>
        <w:t>o</w:t>
      </w:r>
      <w:r w:rsidRPr="0012713E">
        <w:rPr>
          <w:rFonts w:ascii="Calibri" w:hAnsi="Calibri" w:cs="Calibri"/>
        </w:rPr>
        <w:t>, kryte dachówką ceramiczną</w:t>
      </w:r>
      <w:r w:rsidR="00C30605" w:rsidRPr="0012713E">
        <w:rPr>
          <w:rFonts w:ascii="Calibri" w:hAnsi="Calibri" w:cs="Calibri"/>
        </w:rPr>
        <w:t xml:space="preserve"> </w:t>
      </w:r>
      <w:r w:rsidRPr="0012713E">
        <w:rPr>
          <w:rFonts w:ascii="Calibri" w:hAnsi="Calibri" w:cs="Calibri"/>
        </w:rPr>
        <w:t>w kolorze ceglastej czerwieni;</w:t>
      </w:r>
    </w:p>
    <w:p w14:paraId="1646259E" w14:textId="77777777" w:rsidR="002F6F83" w:rsidRPr="0012713E" w:rsidRDefault="002D6396" w:rsidP="00471D97">
      <w:pPr>
        <w:pStyle w:val="Textbody"/>
        <w:numPr>
          <w:ilvl w:val="1"/>
          <w:numId w:val="279"/>
        </w:numPr>
        <w:tabs>
          <w:tab w:val="left" w:pos="-2225"/>
        </w:tabs>
        <w:spacing w:after="0"/>
        <w:jc w:val="both"/>
        <w:rPr>
          <w:rFonts w:ascii="Calibri" w:hAnsi="Calibri" w:cs="Calibri"/>
        </w:rPr>
      </w:pPr>
      <w:r w:rsidRPr="0012713E">
        <w:rPr>
          <w:rFonts w:ascii="Calibri" w:hAnsi="Calibri" w:cs="Calibri"/>
        </w:rPr>
        <w:t>dopuszcza się dachy płaskie;</w:t>
      </w:r>
    </w:p>
    <w:p w14:paraId="1C1DE030" w14:textId="77777777" w:rsidR="002F6F83" w:rsidRPr="0012713E" w:rsidRDefault="002D6396" w:rsidP="00471D97">
      <w:pPr>
        <w:pStyle w:val="Textbody"/>
        <w:numPr>
          <w:ilvl w:val="1"/>
          <w:numId w:val="279"/>
        </w:numPr>
        <w:tabs>
          <w:tab w:val="left" w:pos="-2225"/>
        </w:tabs>
        <w:spacing w:after="0"/>
        <w:jc w:val="both"/>
        <w:rPr>
          <w:rFonts w:ascii="Calibri" w:hAnsi="Calibri" w:cs="Calibri"/>
        </w:rPr>
      </w:pPr>
      <w:r w:rsidRPr="0012713E">
        <w:rPr>
          <w:rFonts w:ascii="Calibri" w:hAnsi="Calibri" w:cs="Calibri"/>
        </w:rPr>
        <w:t>intensywność zabudowy od 0,1 do 0,</w:t>
      </w:r>
      <w:r w:rsidR="00430E9A" w:rsidRPr="0012713E">
        <w:rPr>
          <w:rFonts w:ascii="Calibri" w:hAnsi="Calibri" w:cs="Calibri"/>
        </w:rPr>
        <w:t>6</w:t>
      </w:r>
      <w:r w:rsidRPr="0012713E">
        <w:rPr>
          <w:rFonts w:ascii="Calibri" w:hAnsi="Calibri" w:cs="Calibri"/>
        </w:rPr>
        <w:t>;</w:t>
      </w:r>
    </w:p>
    <w:p w14:paraId="4A2FF1D8" w14:textId="1E8EB738" w:rsidR="00C14BBC" w:rsidRPr="0012713E" w:rsidRDefault="00C14BBC" w:rsidP="00471D97">
      <w:pPr>
        <w:pStyle w:val="Textbody"/>
        <w:numPr>
          <w:ilvl w:val="1"/>
          <w:numId w:val="279"/>
        </w:numPr>
        <w:tabs>
          <w:tab w:val="left" w:pos="-2225"/>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0B6386" w:rsidRPr="0012713E">
        <w:rPr>
          <w:rFonts w:ascii="Calibri" w:hAnsi="Calibri" w:cs="Calibri"/>
        </w:rPr>
        <w:t>30</w:t>
      </w:r>
      <w:r w:rsidRPr="0012713E">
        <w:rPr>
          <w:rFonts w:ascii="Calibri" w:hAnsi="Calibri" w:cs="Calibri"/>
        </w:rPr>
        <w:t>%;</w:t>
      </w:r>
    </w:p>
    <w:p w14:paraId="412E5759" w14:textId="6417AACB" w:rsidR="002F6F83" w:rsidRPr="0012713E" w:rsidRDefault="00C14BBC" w:rsidP="00471D97">
      <w:pPr>
        <w:pStyle w:val="Textbody"/>
        <w:numPr>
          <w:ilvl w:val="1"/>
          <w:numId w:val="279"/>
        </w:numPr>
        <w:tabs>
          <w:tab w:val="left" w:pos="-2225"/>
        </w:tabs>
        <w:spacing w:after="0"/>
        <w:jc w:val="both"/>
        <w:rPr>
          <w:rFonts w:ascii="Calibri" w:hAnsi="Calibri" w:cs="Calibri"/>
        </w:rPr>
      </w:pPr>
      <w:r w:rsidRPr="0012713E">
        <w:rPr>
          <w:rFonts w:ascii="Calibri" w:hAnsi="Calibri" w:cs="Calibri"/>
        </w:rPr>
        <w:t>minimalny udział powierzchni biologicznie czynnej 40%</w:t>
      </w:r>
      <w:r w:rsidR="002D6396" w:rsidRPr="0012713E">
        <w:rPr>
          <w:rFonts w:ascii="Calibri" w:hAnsi="Calibri" w:cs="Calibri"/>
        </w:rPr>
        <w:t>;</w:t>
      </w:r>
    </w:p>
    <w:p w14:paraId="29D9B6DE" w14:textId="77777777" w:rsidR="002F6F83" w:rsidRPr="0012713E" w:rsidRDefault="002D6396" w:rsidP="00471D97">
      <w:pPr>
        <w:pStyle w:val="Textbody"/>
        <w:numPr>
          <w:ilvl w:val="1"/>
          <w:numId w:val="279"/>
        </w:numPr>
        <w:tabs>
          <w:tab w:val="left" w:pos="-2225"/>
        </w:tabs>
        <w:spacing w:after="0"/>
        <w:jc w:val="both"/>
        <w:rPr>
          <w:rFonts w:ascii="Calibri" w:hAnsi="Calibri" w:cs="Calibri"/>
        </w:rPr>
      </w:pPr>
      <w:r w:rsidRPr="0012713E">
        <w:rPr>
          <w:rFonts w:ascii="Calibri" w:hAnsi="Calibri" w:cs="Calibri"/>
        </w:rPr>
        <w:t>dopuszcza się wiaty o lekkich konstrukcjach do wysokości 2,50 m.</w:t>
      </w:r>
    </w:p>
    <w:p w14:paraId="20492BB5" w14:textId="77777777" w:rsidR="002F6F83" w:rsidRPr="0012713E" w:rsidRDefault="002F6F83">
      <w:pPr>
        <w:pStyle w:val="Textbody"/>
        <w:tabs>
          <w:tab w:val="left" w:pos="2883"/>
        </w:tabs>
        <w:spacing w:after="0"/>
        <w:ind w:left="1074" w:hanging="332"/>
        <w:jc w:val="both"/>
        <w:rPr>
          <w:rFonts w:ascii="Calibri" w:hAnsi="Calibri" w:cs="Calibri"/>
        </w:rPr>
      </w:pPr>
    </w:p>
    <w:p w14:paraId="321E760D" w14:textId="34ED3DAE"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1B4837" w:rsidRPr="0012713E">
        <w:rPr>
          <w:rFonts w:ascii="Calibri" w:hAnsi="Calibri" w:cs="Calibri"/>
        </w:rPr>
        <w:t>4</w:t>
      </w:r>
      <w:r w:rsidR="007801F4" w:rsidRPr="0012713E">
        <w:rPr>
          <w:rFonts w:ascii="Calibri" w:hAnsi="Calibri" w:cs="Calibri"/>
        </w:rPr>
        <w:t>8</w:t>
      </w:r>
    </w:p>
    <w:p w14:paraId="55A3AC82"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symbolem A61KSg.</w:t>
      </w:r>
    </w:p>
    <w:p w14:paraId="031DE4A0" w14:textId="77777777" w:rsidR="002F6F83" w:rsidRPr="0012713E" w:rsidRDefault="002D6396" w:rsidP="00471D97">
      <w:pPr>
        <w:pStyle w:val="Textbody"/>
        <w:numPr>
          <w:ilvl w:val="0"/>
          <w:numId w:val="280"/>
        </w:numPr>
        <w:tabs>
          <w:tab w:val="left" w:pos="-711"/>
        </w:tabs>
        <w:spacing w:after="0"/>
        <w:jc w:val="both"/>
        <w:rPr>
          <w:rFonts w:ascii="Calibri" w:hAnsi="Calibri" w:cs="Calibri"/>
        </w:rPr>
      </w:pPr>
      <w:r w:rsidRPr="0012713E">
        <w:rPr>
          <w:rFonts w:ascii="Calibri" w:hAnsi="Calibri" w:cs="Calibri"/>
        </w:rPr>
        <w:t>Przeznaczenie – teren urządzeń komunikacji – zespół garaży.</w:t>
      </w:r>
    </w:p>
    <w:p w14:paraId="2CD88918" w14:textId="3BE521FE" w:rsidR="002F6F83" w:rsidRPr="0012713E" w:rsidRDefault="002D6396" w:rsidP="00471D97">
      <w:pPr>
        <w:pStyle w:val="Textbody"/>
        <w:numPr>
          <w:ilvl w:val="0"/>
          <w:numId w:val="280"/>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zgodnie z §7</w:t>
      </w:r>
      <w:r w:rsidRPr="0012713E">
        <w:rPr>
          <w:rFonts w:ascii="Calibri" w:hAnsi="Calibri" w:cs="Calibri"/>
        </w:rPr>
        <w:t>):</w:t>
      </w:r>
    </w:p>
    <w:p w14:paraId="0A1035B1" w14:textId="77777777" w:rsidR="002F6F83" w:rsidRPr="0012713E" w:rsidRDefault="002D6396" w:rsidP="00471D97">
      <w:pPr>
        <w:pStyle w:val="Textbody"/>
        <w:numPr>
          <w:ilvl w:val="1"/>
          <w:numId w:val="280"/>
        </w:numPr>
        <w:tabs>
          <w:tab w:val="left" w:pos="-711"/>
        </w:tabs>
        <w:spacing w:after="0"/>
        <w:jc w:val="both"/>
        <w:rPr>
          <w:rFonts w:ascii="Calibri" w:hAnsi="Calibri" w:cs="Calibri"/>
          <w:b/>
          <w:bCs/>
        </w:rPr>
      </w:pPr>
      <w:r w:rsidRPr="0012713E">
        <w:rPr>
          <w:rFonts w:ascii="Calibri" w:hAnsi="Calibri" w:cs="Calibri"/>
        </w:rPr>
        <w:t>teren znajduje się w strefie ochrony konserwatorskiej archeologicznej.</w:t>
      </w:r>
    </w:p>
    <w:p w14:paraId="2AE874DC" w14:textId="7B002A93" w:rsidR="002F6F83" w:rsidRPr="0012713E" w:rsidRDefault="00C14BBC" w:rsidP="00471D97">
      <w:pPr>
        <w:pStyle w:val="Textbody"/>
        <w:numPr>
          <w:ilvl w:val="0"/>
          <w:numId w:val="280"/>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r w:rsidR="002D6396" w:rsidRPr="0012713E">
        <w:rPr>
          <w:rFonts w:ascii="Calibri" w:hAnsi="Calibri" w:cs="Calibri"/>
        </w:rPr>
        <w:t>:</w:t>
      </w:r>
    </w:p>
    <w:p w14:paraId="067851CA" w14:textId="2ECC30E5" w:rsidR="00C14BBC" w:rsidRPr="0012713E" w:rsidRDefault="00C14BBC" w:rsidP="00471D97">
      <w:pPr>
        <w:pStyle w:val="Textbody"/>
        <w:numPr>
          <w:ilvl w:val="1"/>
          <w:numId w:val="280"/>
        </w:numPr>
        <w:tabs>
          <w:tab w:val="left" w:pos="-2225"/>
        </w:tabs>
        <w:spacing w:after="0"/>
        <w:jc w:val="both"/>
        <w:rPr>
          <w:rFonts w:ascii="Calibri" w:hAnsi="Calibri" w:cs="Calibri"/>
        </w:rPr>
      </w:pPr>
      <w:r w:rsidRPr="0012713E">
        <w:rPr>
          <w:rFonts w:ascii="Calibri" w:eastAsia="Arial" w:hAnsi="Calibri" w:cs="Calibri"/>
        </w:rPr>
        <w:t>maksymalna wysokość zabudowy do 5 m;</w:t>
      </w:r>
    </w:p>
    <w:p w14:paraId="32D7E02F" w14:textId="77777777" w:rsidR="002F6F83" w:rsidRPr="0012713E" w:rsidRDefault="002D6396" w:rsidP="00471D97">
      <w:pPr>
        <w:pStyle w:val="Textbody"/>
        <w:numPr>
          <w:ilvl w:val="1"/>
          <w:numId w:val="280"/>
        </w:numPr>
        <w:tabs>
          <w:tab w:val="left" w:pos="-2225"/>
        </w:tabs>
        <w:spacing w:after="0"/>
        <w:jc w:val="both"/>
        <w:rPr>
          <w:rFonts w:ascii="Calibri" w:hAnsi="Calibri" w:cs="Calibri"/>
        </w:rPr>
      </w:pPr>
      <w:r w:rsidRPr="0012713E">
        <w:rPr>
          <w:rFonts w:ascii="Calibri" w:hAnsi="Calibri" w:cs="Calibri"/>
        </w:rPr>
        <w:t>intensywność zabudowy od 0,35 do 0,5;</w:t>
      </w:r>
    </w:p>
    <w:p w14:paraId="6A7C8586" w14:textId="315C5943" w:rsidR="00C14BBC" w:rsidRPr="0012713E" w:rsidRDefault="00C14BBC" w:rsidP="00471D97">
      <w:pPr>
        <w:pStyle w:val="Textbody"/>
        <w:numPr>
          <w:ilvl w:val="1"/>
          <w:numId w:val="280"/>
        </w:numPr>
        <w:tabs>
          <w:tab w:val="left" w:pos="-2225"/>
        </w:tabs>
        <w:spacing w:after="0"/>
        <w:jc w:val="both"/>
        <w:rPr>
          <w:rFonts w:ascii="Calibri" w:hAnsi="Calibri" w:cs="Calibri"/>
        </w:rPr>
      </w:pPr>
      <w:r w:rsidRPr="0012713E">
        <w:rPr>
          <w:rFonts w:ascii="Calibri" w:hAnsi="Calibri" w:cs="Calibri"/>
        </w:rPr>
        <w:t>maksymalna wielkość powierzchni zabudowy w stosunku do powierzchni działki 50%;</w:t>
      </w:r>
    </w:p>
    <w:p w14:paraId="1EC030C3" w14:textId="506E3AC5" w:rsidR="002F6F83" w:rsidRPr="0012713E" w:rsidRDefault="00C14BBC" w:rsidP="00471D97">
      <w:pPr>
        <w:pStyle w:val="Textbody"/>
        <w:numPr>
          <w:ilvl w:val="1"/>
          <w:numId w:val="280"/>
        </w:numPr>
        <w:tabs>
          <w:tab w:val="left" w:pos="-2225"/>
        </w:tabs>
        <w:spacing w:after="0"/>
        <w:jc w:val="both"/>
        <w:rPr>
          <w:rFonts w:ascii="Calibri" w:hAnsi="Calibri" w:cs="Calibri"/>
        </w:rPr>
      </w:pPr>
      <w:r w:rsidRPr="0012713E">
        <w:rPr>
          <w:rFonts w:ascii="Calibri" w:hAnsi="Calibri" w:cs="Calibri"/>
        </w:rPr>
        <w:t>minimalny udział powierzchni biologicznie czynnej 2%</w:t>
      </w:r>
      <w:r w:rsidR="002D6396" w:rsidRPr="0012713E">
        <w:rPr>
          <w:rFonts w:ascii="Calibri" w:hAnsi="Calibri" w:cs="Calibri"/>
        </w:rPr>
        <w:t>.</w:t>
      </w:r>
    </w:p>
    <w:p w14:paraId="4E1B5978" w14:textId="77777777" w:rsidR="002F6F83" w:rsidRPr="0012713E" w:rsidRDefault="002F6F83">
      <w:pPr>
        <w:pStyle w:val="Textbody"/>
        <w:tabs>
          <w:tab w:val="left" w:pos="2883"/>
        </w:tabs>
        <w:spacing w:after="0"/>
        <w:ind w:left="1074" w:hanging="332"/>
        <w:jc w:val="both"/>
        <w:rPr>
          <w:rFonts w:ascii="Calibri" w:hAnsi="Calibri" w:cs="Calibri"/>
        </w:rPr>
      </w:pPr>
    </w:p>
    <w:p w14:paraId="0A442604" w14:textId="0C64147B"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49</w:t>
      </w:r>
    </w:p>
    <w:p w14:paraId="73731DA0" w14:textId="54541A3B"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symbolem A62RU.</w:t>
      </w:r>
    </w:p>
    <w:p w14:paraId="2244697B" w14:textId="77777777" w:rsidR="002F6F83" w:rsidRPr="0012713E" w:rsidRDefault="002D6396" w:rsidP="00471D97">
      <w:pPr>
        <w:pStyle w:val="Textbody"/>
        <w:numPr>
          <w:ilvl w:val="0"/>
          <w:numId w:val="281"/>
        </w:numPr>
        <w:tabs>
          <w:tab w:val="left" w:pos="-711"/>
        </w:tabs>
        <w:spacing w:after="0"/>
        <w:jc w:val="both"/>
        <w:rPr>
          <w:rFonts w:ascii="Calibri" w:hAnsi="Calibri" w:cs="Calibri"/>
        </w:rPr>
      </w:pPr>
      <w:r w:rsidRPr="0012713E">
        <w:rPr>
          <w:rFonts w:ascii="Calibri" w:hAnsi="Calibri" w:cs="Calibri"/>
        </w:rPr>
        <w:t>Przeznaczenie – teren gospodarstwa ogrodniczego.</w:t>
      </w:r>
    </w:p>
    <w:p w14:paraId="5884F74F" w14:textId="77777777" w:rsidR="000313F3" w:rsidRPr="0012713E" w:rsidRDefault="000313F3" w:rsidP="00471D97">
      <w:pPr>
        <w:pStyle w:val="Textbody"/>
        <w:numPr>
          <w:ilvl w:val="0"/>
          <w:numId w:val="281"/>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(zgodnie z §7):</w:t>
      </w:r>
    </w:p>
    <w:p w14:paraId="457C9C4C" w14:textId="3A95C056" w:rsidR="000313F3" w:rsidRPr="0012713E" w:rsidRDefault="000313F3" w:rsidP="00471D97">
      <w:pPr>
        <w:pStyle w:val="Textbody"/>
        <w:numPr>
          <w:ilvl w:val="1"/>
          <w:numId w:val="281"/>
        </w:numPr>
        <w:tabs>
          <w:tab w:val="left" w:pos="-711"/>
        </w:tabs>
        <w:spacing w:after="0"/>
        <w:jc w:val="both"/>
        <w:rPr>
          <w:rFonts w:ascii="Calibri" w:hAnsi="Calibri" w:cs="Calibri"/>
        </w:rPr>
      </w:pPr>
      <w:r w:rsidRPr="0012713E">
        <w:rPr>
          <w:rFonts w:ascii="Calibri" w:hAnsi="Calibri" w:cs="Calibri"/>
        </w:rPr>
        <w:t>na terenie znajduje się budynek objęty ochroną na podstawie wpisu do ewidencji zabytków.</w:t>
      </w:r>
    </w:p>
    <w:p w14:paraId="358F4BF5" w14:textId="77777777" w:rsidR="002F6F83" w:rsidRPr="0012713E" w:rsidRDefault="002D6396" w:rsidP="00471D97">
      <w:pPr>
        <w:pStyle w:val="Textbody"/>
        <w:numPr>
          <w:ilvl w:val="0"/>
          <w:numId w:val="281"/>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57E4FE82" w14:textId="2B5DB301" w:rsidR="00161B45" w:rsidRPr="0012713E" w:rsidRDefault="00161B45" w:rsidP="00471D97">
      <w:pPr>
        <w:pStyle w:val="Textbody"/>
        <w:numPr>
          <w:ilvl w:val="1"/>
          <w:numId w:val="281"/>
        </w:numPr>
        <w:tabs>
          <w:tab w:val="left" w:pos="-2225"/>
        </w:tabs>
        <w:spacing w:after="0"/>
        <w:jc w:val="both"/>
        <w:rPr>
          <w:rFonts w:ascii="Calibri" w:hAnsi="Calibri" w:cs="Calibri"/>
        </w:rPr>
      </w:pPr>
      <w:r w:rsidRPr="0012713E">
        <w:rPr>
          <w:rFonts w:ascii="Calibri" w:eastAsia="Arial" w:hAnsi="Calibri" w:cs="Calibri"/>
        </w:rPr>
        <w:t>o ile kolejne punkty nie stanowią inaczej, maksymalna wysokość zabudowy do 9 m;</w:t>
      </w:r>
    </w:p>
    <w:p w14:paraId="5561B94A" w14:textId="1D9DC661" w:rsidR="002F6F83" w:rsidRPr="0012713E" w:rsidRDefault="002D6396" w:rsidP="00471D97">
      <w:pPr>
        <w:pStyle w:val="Textbody"/>
        <w:numPr>
          <w:ilvl w:val="1"/>
          <w:numId w:val="281"/>
        </w:numPr>
        <w:tabs>
          <w:tab w:val="left" w:pos="-2225"/>
        </w:tabs>
        <w:spacing w:after="0"/>
        <w:jc w:val="both"/>
        <w:rPr>
          <w:rFonts w:ascii="Calibri" w:hAnsi="Calibri" w:cs="Calibri"/>
        </w:rPr>
      </w:pPr>
      <w:r w:rsidRPr="0012713E">
        <w:rPr>
          <w:rFonts w:ascii="Calibri" w:hAnsi="Calibri" w:cs="Calibri"/>
        </w:rPr>
        <w:t>dla budynków mieszkalnych jednorodzinnych</w:t>
      </w:r>
      <w:r w:rsidR="00CE38B1" w:rsidRPr="0012713E">
        <w:rPr>
          <w:rFonts w:ascii="Calibri" w:hAnsi="Calibri" w:cs="Calibri"/>
        </w:rPr>
        <w:t xml:space="preserve"> </w:t>
      </w:r>
      <w:r w:rsidRPr="0012713E">
        <w:rPr>
          <w:rFonts w:ascii="Calibri" w:hAnsi="Calibri" w:cs="Calibri"/>
        </w:rPr>
        <w:t>obowiązują parametry:</w:t>
      </w:r>
    </w:p>
    <w:p w14:paraId="55D000D5" w14:textId="3FE34AB8" w:rsidR="00D12519" w:rsidRPr="0012713E" w:rsidRDefault="00E85C7C" w:rsidP="00471D97">
      <w:pPr>
        <w:pStyle w:val="Textbody"/>
        <w:numPr>
          <w:ilvl w:val="2"/>
          <w:numId w:val="281"/>
        </w:numPr>
        <w:tabs>
          <w:tab w:val="left" w:pos="-2225"/>
        </w:tabs>
        <w:spacing w:after="0"/>
        <w:jc w:val="both"/>
        <w:rPr>
          <w:rFonts w:ascii="Calibri" w:hAnsi="Calibri" w:cs="Calibri"/>
        </w:rPr>
      </w:pPr>
      <w:r w:rsidRPr="0012713E">
        <w:rPr>
          <w:rFonts w:ascii="Calibri" w:hAnsi="Calibri" w:cs="Calibri"/>
        </w:rPr>
        <w:lastRenderedPageBreak/>
        <w:t>maksymalna ilość kondygnacji nadziemnych:</w:t>
      </w:r>
      <w:r w:rsidR="00D12519" w:rsidRPr="0012713E">
        <w:rPr>
          <w:rFonts w:ascii="Calibri" w:hAnsi="Calibri" w:cs="Calibri"/>
        </w:rPr>
        <w:t xml:space="preserve"> 2 z dopuszczeniem poddasza użytkowego w najwyższej kondygnacji,</w:t>
      </w:r>
    </w:p>
    <w:p w14:paraId="3770B461" w14:textId="77777777" w:rsidR="002F6F83" w:rsidRPr="0012713E" w:rsidRDefault="002D6396" w:rsidP="00471D97">
      <w:pPr>
        <w:pStyle w:val="Textbody"/>
        <w:numPr>
          <w:ilvl w:val="2"/>
          <w:numId w:val="281"/>
        </w:numPr>
        <w:tabs>
          <w:tab w:val="left" w:pos="-2225"/>
        </w:tabs>
        <w:spacing w:after="0"/>
        <w:jc w:val="both"/>
        <w:rPr>
          <w:rFonts w:ascii="Calibri" w:hAnsi="Calibri" w:cs="Calibri"/>
        </w:rPr>
      </w:pPr>
      <w:r w:rsidRPr="0012713E">
        <w:rPr>
          <w:rFonts w:ascii="Calibri" w:hAnsi="Calibri" w:cs="Calibri"/>
        </w:rPr>
        <w:t>dachy dwu- lub wielospadowe o nachyleniu połaci od 30</w:t>
      </w:r>
      <w:r w:rsidRPr="0012713E">
        <w:rPr>
          <w:rFonts w:ascii="Calibri" w:hAnsi="Calibri" w:cs="Calibri"/>
          <w:vertAlign w:val="superscript"/>
        </w:rPr>
        <w:t xml:space="preserve">o </w:t>
      </w:r>
      <w:r w:rsidRPr="0012713E">
        <w:rPr>
          <w:rFonts w:ascii="Calibri" w:hAnsi="Calibri" w:cs="Calibri"/>
        </w:rPr>
        <w:t>do 45º, kryte dachówką ceramiczną w kolorze ceglastej czerwieni;</w:t>
      </w:r>
    </w:p>
    <w:p w14:paraId="2EC7D7DC" w14:textId="16693175" w:rsidR="004B3974" w:rsidRPr="0012713E" w:rsidRDefault="002D6396" w:rsidP="004B3974">
      <w:pPr>
        <w:pStyle w:val="Textbody"/>
        <w:numPr>
          <w:ilvl w:val="1"/>
          <w:numId w:val="281"/>
        </w:numPr>
        <w:tabs>
          <w:tab w:val="left" w:pos="-2225"/>
        </w:tabs>
        <w:spacing w:after="0"/>
        <w:jc w:val="both"/>
        <w:rPr>
          <w:rFonts w:ascii="Calibri" w:hAnsi="Calibri" w:cs="Calibri"/>
        </w:rPr>
      </w:pPr>
      <w:r w:rsidRPr="0012713E">
        <w:rPr>
          <w:rFonts w:ascii="Calibri" w:hAnsi="Calibri" w:cs="Calibri"/>
        </w:rPr>
        <w:t>dopuszcza się lokalizację budynków gospodarczych o parametrach:</w:t>
      </w:r>
    </w:p>
    <w:p w14:paraId="0ADDA788" w14:textId="77D7DF8F" w:rsidR="004B3974" w:rsidRPr="0012713E" w:rsidRDefault="004B3974" w:rsidP="004B3974">
      <w:pPr>
        <w:pStyle w:val="Akapitzlist"/>
        <w:numPr>
          <w:ilvl w:val="2"/>
          <w:numId w:val="281"/>
        </w:numPr>
        <w:rPr>
          <w:rFonts w:ascii="Calibri" w:hAnsi="Calibri" w:cs="Calibri"/>
          <w:szCs w:val="24"/>
        </w:rPr>
      </w:pPr>
      <w:r w:rsidRPr="0012713E">
        <w:rPr>
          <w:rFonts w:ascii="Calibri" w:hAnsi="Calibri" w:cs="Calibri"/>
          <w:szCs w:val="24"/>
        </w:rPr>
        <w:t>maksymalna wysokość zabudowy do 6 m,</w:t>
      </w:r>
    </w:p>
    <w:p w14:paraId="5C9B1AA9" w14:textId="06B14E4E" w:rsidR="004B3974" w:rsidRPr="0012713E" w:rsidRDefault="004B3974" w:rsidP="004B3974">
      <w:pPr>
        <w:pStyle w:val="Akapitzlist"/>
        <w:numPr>
          <w:ilvl w:val="2"/>
          <w:numId w:val="281"/>
        </w:numPr>
        <w:rPr>
          <w:rFonts w:ascii="Calibri" w:hAnsi="Calibri" w:cs="Calibri"/>
          <w:szCs w:val="24"/>
        </w:rPr>
      </w:pPr>
      <w:r w:rsidRPr="0012713E">
        <w:rPr>
          <w:rFonts w:ascii="Calibri" w:hAnsi="Calibri" w:cs="Calibri"/>
          <w:szCs w:val="24"/>
        </w:rPr>
        <w:t>maksymalna ilość kondygnacji nadziemnych: 1,</w:t>
      </w:r>
    </w:p>
    <w:p w14:paraId="3A1F5549" w14:textId="77777777" w:rsidR="002F6F83" w:rsidRPr="0012713E" w:rsidRDefault="002D6396" w:rsidP="00471D97">
      <w:pPr>
        <w:pStyle w:val="Textbody"/>
        <w:numPr>
          <w:ilvl w:val="2"/>
          <w:numId w:val="281"/>
        </w:numPr>
        <w:tabs>
          <w:tab w:val="left" w:pos="-3739"/>
        </w:tabs>
        <w:spacing w:after="0"/>
        <w:jc w:val="both"/>
        <w:rPr>
          <w:rFonts w:ascii="Calibri" w:hAnsi="Calibri" w:cs="Calibri"/>
        </w:rPr>
      </w:pPr>
      <w:r w:rsidRPr="0012713E">
        <w:rPr>
          <w:rFonts w:ascii="Calibri" w:hAnsi="Calibri" w:cs="Calibri"/>
        </w:rPr>
        <w:t>kształt dachu i rodzaj pokrycia dowolny;</w:t>
      </w:r>
    </w:p>
    <w:p w14:paraId="5F17A596" w14:textId="2FD16AAA" w:rsidR="002F6F83" w:rsidRPr="0012713E" w:rsidRDefault="002D6396" w:rsidP="00471D97">
      <w:pPr>
        <w:pStyle w:val="Textbody"/>
        <w:numPr>
          <w:ilvl w:val="1"/>
          <w:numId w:val="281"/>
        </w:numPr>
        <w:tabs>
          <w:tab w:val="left" w:pos="-2225"/>
        </w:tabs>
        <w:spacing w:after="0"/>
        <w:jc w:val="both"/>
        <w:rPr>
          <w:rFonts w:ascii="Calibri" w:hAnsi="Calibri" w:cs="Calibri"/>
        </w:rPr>
      </w:pPr>
      <w:r w:rsidRPr="0012713E">
        <w:rPr>
          <w:rFonts w:ascii="Calibri" w:hAnsi="Calibri" w:cs="Calibri"/>
        </w:rPr>
        <w:t>intensywność zabudowy od 0,03 do</w:t>
      </w:r>
      <w:r w:rsidR="00937873" w:rsidRPr="0012713E">
        <w:rPr>
          <w:rFonts w:ascii="Calibri" w:hAnsi="Calibri" w:cs="Calibri"/>
        </w:rPr>
        <w:t xml:space="preserve"> </w:t>
      </w:r>
      <w:r w:rsidRPr="0012713E">
        <w:rPr>
          <w:rFonts w:ascii="Calibri" w:hAnsi="Calibri" w:cs="Calibri"/>
        </w:rPr>
        <w:t>0,</w:t>
      </w:r>
      <w:r w:rsidR="00937873" w:rsidRPr="0012713E">
        <w:rPr>
          <w:rFonts w:ascii="Calibri" w:hAnsi="Calibri" w:cs="Calibri"/>
        </w:rPr>
        <w:t>3</w:t>
      </w:r>
      <w:r w:rsidRPr="0012713E">
        <w:rPr>
          <w:rFonts w:ascii="Calibri" w:hAnsi="Calibri" w:cs="Calibri"/>
        </w:rPr>
        <w:t>;</w:t>
      </w:r>
    </w:p>
    <w:p w14:paraId="35C83488" w14:textId="3439AE3C" w:rsidR="005E2AC3" w:rsidRPr="0012713E" w:rsidRDefault="005E2AC3" w:rsidP="00471D97">
      <w:pPr>
        <w:pStyle w:val="Textbody"/>
        <w:numPr>
          <w:ilvl w:val="1"/>
          <w:numId w:val="281"/>
        </w:numPr>
        <w:tabs>
          <w:tab w:val="left" w:pos="-2225"/>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937873" w:rsidRPr="0012713E">
        <w:rPr>
          <w:rFonts w:ascii="Calibri" w:hAnsi="Calibri" w:cs="Calibri"/>
        </w:rPr>
        <w:t>10</w:t>
      </w:r>
      <w:r w:rsidRPr="0012713E">
        <w:rPr>
          <w:rFonts w:ascii="Calibri" w:hAnsi="Calibri" w:cs="Calibri"/>
        </w:rPr>
        <w:t>%;</w:t>
      </w:r>
    </w:p>
    <w:p w14:paraId="2938640E" w14:textId="0FF5C018" w:rsidR="002F6F83" w:rsidRPr="0012713E" w:rsidRDefault="00937873" w:rsidP="00471D97">
      <w:pPr>
        <w:pStyle w:val="Textbody"/>
        <w:numPr>
          <w:ilvl w:val="1"/>
          <w:numId w:val="281"/>
        </w:numPr>
        <w:tabs>
          <w:tab w:val="left" w:pos="-2225"/>
        </w:tabs>
        <w:spacing w:after="0"/>
        <w:jc w:val="both"/>
        <w:rPr>
          <w:rFonts w:ascii="Calibri" w:hAnsi="Calibri" w:cs="Calibri"/>
        </w:rPr>
      </w:pPr>
      <w:r w:rsidRPr="0012713E">
        <w:rPr>
          <w:rFonts w:ascii="Calibri" w:hAnsi="Calibri" w:cs="Calibri"/>
        </w:rPr>
        <w:t>minimalny udział powierzchni biologicznie czynnej 20%</w:t>
      </w:r>
      <w:r w:rsidR="002D6396" w:rsidRPr="0012713E">
        <w:rPr>
          <w:rFonts w:ascii="Calibri" w:hAnsi="Calibri" w:cs="Calibri"/>
        </w:rPr>
        <w:t>;</w:t>
      </w:r>
    </w:p>
    <w:p w14:paraId="73632A86" w14:textId="77777777" w:rsidR="002F6F83" w:rsidRPr="0012713E" w:rsidRDefault="002D6396" w:rsidP="00471D97">
      <w:pPr>
        <w:pStyle w:val="Textbody"/>
        <w:numPr>
          <w:ilvl w:val="1"/>
          <w:numId w:val="281"/>
        </w:numPr>
        <w:tabs>
          <w:tab w:val="left" w:pos="-2225"/>
        </w:tabs>
        <w:spacing w:after="0"/>
        <w:jc w:val="both"/>
        <w:rPr>
          <w:rFonts w:ascii="Calibri" w:hAnsi="Calibri" w:cs="Calibri"/>
        </w:rPr>
      </w:pPr>
      <w:r w:rsidRPr="0012713E">
        <w:rPr>
          <w:rFonts w:ascii="Calibri" w:hAnsi="Calibri" w:cs="Calibri"/>
        </w:rPr>
        <w:t>zakazuje się składowania środków ochrony roślin, nawozów oraz innych materiałów na wolnym powietrzu;</w:t>
      </w:r>
    </w:p>
    <w:p w14:paraId="3E6354C9" w14:textId="77777777" w:rsidR="002F6F83" w:rsidRPr="0012713E" w:rsidRDefault="002D6396" w:rsidP="00471D97">
      <w:pPr>
        <w:pStyle w:val="Textbody"/>
        <w:numPr>
          <w:ilvl w:val="1"/>
          <w:numId w:val="281"/>
        </w:numPr>
        <w:tabs>
          <w:tab w:val="left" w:pos="-2225"/>
        </w:tabs>
        <w:spacing w:after="0"/>
        <w:jc w:val="both"/>
        <w:rPr>
          <w:rFonts w:ascii="Calibri" w:hAnsi="Calibri" w:cs="Calibri"/>
        </w:rPr>
      </w:pPr>
      <w:r w:rsidRPr="0012713E">
        <w:rPr>
          <w:rFonts w:ascii="Calibri" w:hAnsi="Calibri" w:cs="Calibri"/>
        </w:rPr>
        <w:t>dopuszcza się ogrzewanie wyłącznie z zastosowaniem paliw ekologicznych oraz ze źródeł odnawialnych;</w:t>
      </w:r>
    </w:p>
    <w:p w14:paraId="03B87179" w14:textId="77777777" w:rsidR="002F6F83" w:rsidRPr="0012713E" w:rsidRDefault="002D6396" w:rsidP="00471D97">
      <w:pPr>
        <w:pStyle w:val="Textbody"/>
        <w:numPr>
          <w:ilvl w:val="1"/>
          <w:numId w:val="281"/>
        </w:numPr>
        <w:tabs>
          <w:tab w:val="left" w:pos="-2225"/>
        </w:tabs>
        <w:spacing w:after="0"/>
        <w:jc w:val="both"/>
        <w:rPr>
          <w:rFonts w:ascii="Calibri" w:hAnsi="Calibri" w:cs="Calibri"/>
        </w:rPr>
      </w:pPr>
      <w:r w:rsidRPr="0012713E">
        <w:rPr>
          <w:rFonts w:ascii="Calibri" w:hAnsi="Calibri" w:cs="Calibri"/>
        </w:rPr>
        <w:t>dopuszcza się ogrodzenie z siatki w żywopłocie;</w:t>
      </w:r>
    </w:p>
    <w:p w14:paraId="55E5E940" w14:textId="77777777" w:rsidR="002F6F83" w:rsidRPr="0012713E" w:rsidRDefault="002D6396" w:rsidP="00471D97">
      <w:pPr>
        <w:pStyle w:val="Textbody"/>
        <w:numPr>
          <w:ilvl w:val="1"/>
          <w:numId w:val="281"/>
        </w:numPr>
        <w:tabs>
          <w:tab w:val="left" w:pos="-2225"/>
        </w:tabs>
        <w:spacing w:after="0"/>
        <w:jc w:val="both"/>
        <w:rPr>
          <w:rFonts w:ascii="Calibri" w:hAnsi="Calibri" w:cs="Calibri"/>
        </w:rPr>
      </w:pPr>
      <w:r w:rsidRPr="0012713E">
        <w:rPr>
          <w:rFonts w:ascii="Calibri" w:hAnsi="Calibri" w:cs="Calibri"/>
        </w:rPr>
        <w:t>nieprzekraczalne linie zabudowy 6,0 m od linii rozgraniczającej drogi 01KDZ (ulica Mrongowiusza) oraz wzdłuż linii rozgraniczającej drogi 04KDL (ulica Mickiewicza).</w:t>
      </w:r>
    </w:p>
    <w:p w14:paraId="7032223A" w14:textId="77777777" w:rsidR="002F6F83" w:rsidRPr="0012713E" w:rsidRDefault="002F6F83">
      <w:pPr>
        <w:pStyle w:val="Textbody"/>
        <w:tabs>
          <w:tab w:val="left" w:pos="1809"/>
        </w:tabs>
        <w:spacing w:after="0"/>
        <w:jc w:val="both"/>
        <w:rPr>
          <w:rFonts w:ascii="Calibri" w:hAnsi="Calibri" w:cs="Calibri"/>
        </w:rPr>
      </w:pPr>
    </w:p>
    <w:p w14:paraId="4E57ED13" w14:textId="2FA86E02"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50</w:t>
      </w:r>
    </w:p>
    <w:p w14:paraId="1E2EE239"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symbolem A63MWU.</w:t>
      </w:r>
    </w:p>
    <w:p w14:paraId="07A962E7" w14:textId="77777777" w:rsidR="002F6F83" w:rsidRPr="0012713E" w:rsidRDefault="002D6396" w:rsidP="00471D97">
      <w:pPr>
        <w:pStyle w:val="Textbody"/>
        <w:numPr>
          <w:ilvl w:val="0"/>
          <w:numId w:val="282"/>
        </w:numPr>
        <w:tabs>
          <w:tab w:val="left" w:pos="-711"/>
        </w:tabs>
        <w:spacing w:after="0"/>
        <w:jc w:val="both"/>
        <w:rPr>
          <w:rFonts w:ascii="Calibri" w:hAnsi="Calibri" w:cs="Calibri"/>
        </w:rPr>
      </w:pPr>
      <w:r w:rsidRPr="0012713E">
        <w:rPr>
          <w:rFonts w:ascii="Calibri" w:hAnsi="Calibri" w:cs="Calibri"/>
        </w:rPr>
        <w:t>Przeznaczenie – tereny zabudowy mieszkaniowej wielorodzinnej z usługami nieuciążliwymi.</w:t>
      </w:r>
    </w:p>
    <w:p w14:paraId="0843E242" w14:textId="77777777" w:rsidR="002F6F83" w:rsidRPr="0012713E" w:rsidRDefault="002D6396" w:rsidP="00471D97">
      <w:pPr>
        <w:pStyle w:val="Textbody"/>
        <w:numPr>
          <w:ilvl w:val="0"/>
          <w:numId w:val="282"/>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428C92AF" w14:textId="06203F98" w:rsidR="00817EDA" w:rsidRPr="0012713E" w:rsidRDefault="00817EDA" w:rsidP="00471D97">
      <w:pPr>
        <w:pStyle w:val="Textbody"/>
        <w:numPr>
          <w:ilvl w:val="1"/>
          <w:numId w:val="282"/>
        </w:numPr>
        <w:tabs>
          <w:tab w:val="left" w:pos="-2225"/>
        </w:tabs>
        <w:spacing w:after="0"/>
        <w:jc w:val="both"/>
        <w:rPr>
          <w:rFonts w:ascii="Calibri" w:hAnsi="Calibri" w:cs="Calibri"/>
        </w:rPr>
      </w:pPr>
      <w:r w:rsidRPr="0012713E">
        <w:rPr>
          <w:rFonts w:ascii="Calibri" w:eastAsia="Arial" w:hAnsi="Calibri" w:cs="Calibri"/>
        </w:rPr>
        <w:t>maksymalna wysokość zabudowy do 12 m;</w:t>
      </w:r>
    </w:p>
    <w:p w14:paraId="31A22AEE" w14:textId="2670FBB0" w:rsidR="00527749" w:rsidRPr="0012713E" w:rsidRDefault="00E85C7C" w:rsidP="00471D97">
      <w:pPr>
        <w:pStyle w:val="Textbody"/>
        <w:numPr>
          <w:ilvl w:val="1"/>
          <w:numId w:val="282"/>
        </w:numPr>
        <w:tabs>
          <w:tab w:val="left" w:pos="-2225"/>
        </w:tabs>
        <w:spacing w:after="0"/>
        <w:jc w:val="both"/>
        <w:rPr>
          <w:rFonts w:ascii="Calibri" w:hAnsi="Calibri" w:cs="Calibri"/>
        </w:rPr>
      </w:pPr>
      <w:r w:rsidRPr="0012713E">
        <w:rPr>
          <w:rFonts w:ascii="Calibri" w:hAnsi="Calibri" w:cs="Calibri"/>
        </w:rPr>
        <w:t>maksymalna ilość kondygnacji nadziemnych:</w:t>
      </w:r>
      <w:r w:rsidR="00527749" w:rsidRPr="0012713E">
        <w:rPr>
          <w:rFonts w:ascii="Calibri" w:hAnsi="Calibri" w:cs="Calibri"/>
        </w:rPr>
        <w:t xml:space="preserve"> 3 z dopuszczeniem poddasza użytkowego w najwyższej kondygnacji;</w:t>
      </w:r>
    </w:p>
    <w:p w14:paraId="3D4883D6" w14:textId="3B887C63" w:rsidR="002F6F83" w:rsidRPr="0012713E" w:rsidRDefault="002D6396" w:rsidP="00471D97">
      <w:pPr>
        <w:pStyle w:val="Textbody"/>
        <w:numPr>
          <w:ilvl w:val="1"/>
          <w:numId w:val="282"/>
        </w:numPr>
        <w:tabs>
          <w:tab w:val="left" w:pos="-2225"/>
        </w:tabs>
        <w:spacing w:after="0"/>
        <w:jc w:val="both"/>
        <w:rPr>
          <w:rFonts w:ascii="Calibri" w:hAnsi="Calibri" w:cs="Calibri"/>
        </w:rPr>
      </w:pPr>
      <w:r w:rsidRPr="0012713E">
        <w:rPr>
          <w:rFonts w:ascii="Calibri" w:hAnsi="Calibri" w:cs="Calibri"/>
        </w:rPr>
        <w:t>dachy dwu- lub wielospadowe o nachyleniu połaci do 45º, kryte dachówką ceramiczną</w:t>
      </w:r>
      <w:r w:rsidR="00C30605" w:rsidRPr="0012713E">
        <w:rPr>
          <w:rFonts w:ascii="Calibri" w:hAnsi="Calibri" w:cs="Calibri"/>
        </w:rPr>
        <w:t xml:space="preserve"> </w:t>
      </w:r>
      <w:r w:rsidRPr="0012713E">
        <w:rPr>
          <w:rFonts w:ascii="Calibri" w:hAnsi="Calibri" w:cs="Calibri"/>
        </w:rPr>
        <w:t>w kolorze ceglastej czerwieni;</w:t>
      </w:r>
    </w:p>
    <w:p w14:paraId="21F67C24" w14:textId="77777777" w:rsidR="002F6F83" w:rsidRPr="0012713E" w:rsidRDefault="002D6396" w:rsidP="00471D97">
      <w:pPr>
        <w:pStyle w:val="Textbody"/>
        <w:numPr>
          <w:ilvl w:val="1"/>
          <w:numId w:val="282"/>
        </w:numPr>
        <w:tabs>
          <w:tab w:val="left" w:pos="-2225"/>
        </w:tabs>
        <w:spacing w:after="0"/>
        <w:jc w:val="both"/>
        <w:rPr>
          <w:rFonts w:ascii="Calibri" w:hAnsi="Calibri" w:cs="Calibri"/>
        </w:rPr>
      </w:pPr>
      <w:r w:rsidRPr="0012713E">
        <w:rPr>
          <w:rFonts w:ascii="Calibri" w:hAnsi="Calibri" w:cs="Calibri"/>
        </w:rPr>
        <w:t xml:space="preserve">intensywność zabudowy od 0,1 do </w:t>
      </w:r>
      <w:r w:rsidR="00430E9A" w:rsidRPr="0012713E">
        <w:rPr>
          <w:rFonts w:ascii="Calibri" w:hAnsi="Calibri" w:cs="Calibri"/>
        </w:rPr>
        <w:t>2</w:t>
      </w:r>
      <w:r w:rsidRPr="0012713E">
        <w:rPr>
          <w:rFonts w:ascii="Calibri" w:hAnsi="Calibri" w:cs="Calibri"/>
        </w:rPr>
        <w:t>,</w:t>
      </w:r>
      <w:r w:rsidR="00430E9A" w:rsidRPr="0012713E">
        <w:rPr>
          <w:rFonts w:ascii="Calibri" w:hAnsi="Calibri" w:cs="Calibri"/>
        </w:rPr>
        <w:t>0</w:t>
      </w:r>
      <w:r w:rsidRPr="0012713E">
        <w:rPr>
          <w:rFonts w:ascii="Calibri" w:hAnsi="Calibri" w:cs="Calibri"/>
        </w:rPr>
        <w:t>;</w:t>
      </w:r>
    </w:p>
    <w:p w14:paraId="5C02FE53" w14:textId="5F1C1074" w:rsidR="00817EDA" w:rsidRPr="0012713E" w:rsidRDefault="00817EDA" w:rsidP="00471D97">
      <w:pPr>
        <w:pStyle w:val="Textbody"/>
        <w:numPr>
          <w:ilvl w:val="1"/>
          <w:numId w:val="282"/>
        </w:numPr>
        <w:tabs>
          <w:tab w:val="left" w:pos="-2225"/>
        </w:tabs>
        <w:spacing w:after="0"/>
        <w:jc w:val="both"/>
        <w:rPr>
          <w:rFonts w:ascii="Calibri" w:hAnsi="Calibri" w:cs="Calibri"/>
        </w:rPr>
      </w:pPr>
      <w:r w:rsidRPr="0012713E">
        <w:rPr>
          <w:rFonts w:ascii="Calibri" w:hAnsi="Calibri" w:cs="Calibri"/>
        </w:rPr>
        <w:t>maksymalna wielkość powierzchni zabudowy w stosunku do powierzchni działki 50%;</w:t>
      </w:r>
    </w:p>
    <w:p w14:paraId="08052AED" w14:textId="15C18063" w:rsidR="002F6F83" w:rsidRPr="0012713E" w:rsidRDefault="00817EDA" w:rsidP="00471D97">
      <w:pPr>
        <w:pStyle w:val="Textbody"/>
        <w:numPr>
          <w:ilvl w:val="1"/>
          <w:numId w:val="282"/>
        </w:numPr>
        <w:tabs>
          <w:tab w:val="left" w:pos="-2225"/>
        </w:tabs>
        <w:spacing w:after="0"/>
        <w:jc w:val="both"/>
        <w:rPr>
          <w:rFonts w:ascii="Calibri" w:hAnsi="Calibri" w:cs="Calibri"/>
        </w:rPr>
      </w:pPr>
      <w:r w:rsidRPr="0012713E">
        <w:rPr>
          <w:rFonts w:ascii="Calibri" w:hAnsi="Calibri" w:cs="Calibri"/>
        </w:rPr>
        <w:t>minimalny udział powierzchni biologicznie czynnej 10%</w:t>
      </w:r>
      <w:r w:rsidR="002D6396" w:rsidRPr="0012713E">
        <w:rPr>
          <w:rFonts w:ascii="Calibri" w:hAnsi="Calibri" w:cs="Calibri"/>
        </w:rPr>
        <w:t>;</w:t>
      </w:r>
    </w:p>
    <w:p w14:paraId="494C8244" w14:textId="77777777" w:rsidR="002F6F83" w:rsidRPr="0012713E" w:rsidRDefault="002D6396" w:rsidP="00471D97">
      <w:pPr>
        <w:pStyle w:val="Textbody"/>
        <w:numPr>
          <w:ilvl w:val="1"/>
          <w:numId w:val="282"/>
        </w:numPr>
        <w:tabs>
          <w:tab w:val="left" w:pos="-2225"/>
        </w:tabs>
        <w:spacing w:after="0"/>
        <w:jc w:val="both"/>
        <w:rPr>
          <w:rFonts w:ascii="Calibri" w:hAnsi="Calibri" w:cs="Calibri"/>
        </w:rPr>
      </w:pPr>
      <w:r w:rsidRPr="0012713E">
        <w:rPr>
          <w:rFonts w:ascii="Calibri" w:hAnsi="Calibri" w:cs="Calibri"/>
        </w:rPr>
        <w:t>nieprzekraczalne linie zabudowy 6,0 m od linii rozgraniczającej drogi 01KDZ (ulica Mrongowiusza) oraz 6,0 m od linii rozgraniczającej drogi 04KDL (ulica Mickiewicza).</w:t>
      </w:r>
    </w:p>
    <w:p w14:paraId="172E3F13" w14:textId="77777777" w:rsidR="002F6F83" w:rsidRPr="0012713E" w:rsidRDefault="002F6F83">
      <w:pPr>
        <w:pStyle w:val="Textbody"/>
        <w:tabs>
          <w:tab w:val="left" w:pos="1809"/>
        </w:tabs>
        <w:spacing w:after="0"/>
        <w:jc w:val="both"/>
        <w:rPr>
          <w:rFonts w:ascii="Calibri" w:hAnsi="Calibri" w:cs="Calibri"/>
        </w:rPr>
      </w:pPr>
    </w:p>
    <w:p w14:paraId="6436839B" w14:textId="1BA85B3F"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51</w:t>
      </w:r>
    </w:p>
    <w:p w14:paraId="1A63CAFF"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terenów oznaczonych symbolami A64MWU, A64aMWU, A65MWU.</w:t>
      </w:r>
    </w:p>
    <w:p w14:paraId="016F4B84" w14:textId="77777777" w:rsidR="002F6F83" w:rsidRPr="0012713E" w:rsidRDefault="002D6396" w:rsidP="00471D97">
      <w:pPr>
        <w:pStyle w:val="Textbody"/>
        <w:numPr>
          <w:ilvl w:val="0"/>
          <w:numId w:val="283"/>
        </w:numPr>
        <w:tabs>
          <w:tab w:val="left" w:pos="-711"/>
        </w:tabs>
        <w:spacing w:after="0"/>
        <w:jc w:val="both"/>
        <w:rPr>
          <w:rFonts w:ascii="Calibri" w:hAnsi="Calibri" w:cs="Calibri"/>
        </w:rPr>
      </w:pPr>
      <w:r w:rsidRPr="0012713E">
        <w:rPr>
          <w:rFonts w:ascii="Calibri" w:hAnsi="Calibri" w:cs="Calibri"/>
        </w:rPr>
        <w:t>Przeznaczenie – tereny zabudowy mieszkaniowej wielorodzinnej z usługami nieuciążliwymi.</w:t>
      </w:r>
    </w:p>
    <w:p w14:paraId="25B0C73E" w14:textId="5C1143E0" w:rsidR="002F6F83" w:rsidRPr="0012713E" w:rsidRDefault="002D6396" w:rsidP="00471D97">
      <w:pPr>
        <w:pStyle w:val="Textbody"/>
        <w:numPr>
          <w:ilvl w:val="0"/>
          <w:numId w:val="283"/>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zgodnie z §7</w:t>
      </w:r>
      <w:r w:rsidRPr="0012713E">
        <w:rPr>
          <w:rFonts w:ascii="Calibri" w:hAnsi="Calibri" w:cs="Calibri"/>
        </w:rPr>
        <w:t>):</w:t>
      </w:r>
    </w:p>
    <w:p w14:paraId="09D86986" w14:textId="622B5A91" w:rsidR="002F6F83" w:rsidRPr="0012713E" w:rsidRDefault="002D6396" w:rsidP="00471D97">
      <w:pPr>
        <w:pStyle w:val="Textbody"/>
        <w:numPr>
          <w:ilvl w:val="1"/>
          <w:numId w:val="283"/>
        </w:numPr>
        <w:tabs>
          <w:tab w:val="left" w:pos="-711"/>
        </w:tabs>
        <w:spacing w:after="0"/>
        <w:jc w:val="both"/>
        <w:rPr>
          <w:rFonts w:ascii="Calibri" w:hAnsi="Calibri" w:cs="Calibri"/>
          <w:b/>
          <w:bCs/>
        </w:rPr>
      </w:pPr>
      <w:r w:rsidRPr="0012713E">
        <w:rPr>
          <w:rFonts w:ascii="Calibri" w:hAnsi="Calibri" w:cs="Calibri"/>
        </w:rPr>
        <w:t>tereny</w:t>
      </w:r>
      <w:r w:rsidR="00527749" w:rsidRPr="0012713E">
        <w:rPr>
          <w:rFonts w:ascii="Calibri" w:hAnsi="Calibri" w:cs="Calibri"/>
        </w:rPr>
        <w:t xml:space="preserve"> </w:t>
      </w:r>
      <w:r w:rsidRPr="0012713E">
        <w:rPr>
          <w:rFonts w:ascii="Calibri" w:hAnsi="Calibri" w:cs="Calibri"/>
        </w:rPr>
        <w:t>A64MWU i A65MWU znajdują się w strefie ochrony konserwatorskiej archeologicznej;</w:t>
      </w:r>
    </w:p>
    <w:p w14:paraId="4E54EA0C" w14:textId="3B670565" w:rsidR="002F6F83" w:rsidRPr="0012713E" w:rsidRDefault="002D6396" w:rsidP="00471D97">
      <w:pPr>
        <w:pStyle w:val="Textbody"/>
        <w:numPr>
          <w:ilvl w:val="1"/>
          <w:numId w:val="283"/>
        </w:numPr>
        <w:tabs>
          <w:tab w:val="left" w:pos="-711"/>
        </w:tabs>
        <w:spacing w:after="0"/>
        <w:jc w:val="both"/>
        <w:rPr>
          <w:rFonts w:ascii="Calibri" w:hAnsi="Calibri" w:cs="Calibri"/>
        </w:rPr>
      </w:pPr>
      <w:r w:rsidRPr="0012713E">
        <w:rPr>
          <w:rFonts w:ascii="Calibri" w:hAnsi="Calibri" w:cs="Calibri"/>
        </w:rPr>
        <w:t xml:space="preserve">na </w:t>
      </w:r>
      <w:r w:rsidR="000313F3" w:rsidRPr="0012713E">
        <w:rPr>
          <w:rFonts w:ascii="Calibri" w:hAnsi="Calibri" w:cs="Calibri"/>
        </w:rPr>
        <w:t>terenie A64aMWU</w:t>
      </w:r>
      <w:r w:rsidRPr="0012713E">
        <w:rPr>
          <w:rFonts w:ascii="Calibri" w:hAnsi="Calibri" w:cs="Calibri"/>
        </w:rPr>
        <w:t xml:space="preserve"> znajduj</w:t>
      </w:r>
      <w:r w:rsidR="000313F3" w:rsidRPr="0012713E">
        <w:rPr>
          <w:rFonts w:ascii="Calibri" w:hAnsi="Calibri" w:cs="Calibri"/>
        </w:rPr>
        <w:t>e</w:t>
      </w:r>
      <w:r w:rsidRPr="0012713E">
        <w:rPr>
          <w:rFonts w:ascii="Calibri" w:hAnsi="Calibri" w:cs="Calibri"/>
        </w:rPr>
        <w:t xml:space="preserve"> się budyn</w:t>
      </w:r>
      <w:r w:rsidR="000313F3" w:rsidRPr="0012713E">
        <w:rPr>
          <w:rFonts w:ascii="Calibri" w:hAnsi="Calibri" w:cs="Calibri"/>
        </w:rPr>
        <w:t>ek</w:t>
      </w:r>
      <w:r w:rsidRPr="0012713E">
        <w:rPr>
          <w:rFonts w:ascii="Calibri" w:hAnsi="Calibri" w:cs="Calibri"/>
        </w:rPr>
        <w:t xml:space="preserve"> objęt</w:t>
      </w:r>
      <w:r w:rsidR="000313F3" w:rsidRPr="0012713E">
        <w:rPr>
          <w:rFonts w:ascii="Calibri" w:hAnsi="Calibri" w:cs="Calibri"/>
        </w:rPr>
        <w:t>y</w:t>
      </w:r>
      <w:r w:rsidRPr="0012713E">
        <w:rPr>
          <w:rFonts w:ascii="Calibri" w:hAnsi="Calibri" w:cs="Calibri"/>
        </w:rPr>
        <w:t xml:space="preserve"> ochroną na podstawie wpisu do ewidencji zabytków.</w:t>
      </w:r>
    </w:p>
    <w:p w14:paraId="2AA39E92" w14:textId="77777777" w:rsidR="002F6F83" w:rsidRPr="0012713E" w:rsidRDefault="002D6396" w:rsidP="00471D97">
      <w:pPr>
        <w:pStyle w:val="Textbody"/>
        <w:numPr>
          <w:ilvl w:val="0"/>
          <w:numId w:val="283"/>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0B2DE79F" w14:textId="78B12E1E" w:rsidR="00817EDA" w:rsidRPr="0012713E" w:rsidRDefault="00817EDA" w:rsidP="00471D97">
      <w:pPr>
        <w:pStyle w:val="Textbody"/>
        <w:numPr>
          <w:ilvl w:val="1"/>
          <w:numId w:val="283"/>
        </w:numPr>
        <w:tabs>
          <w:tab w:val="left" w:pos="-2225"/>
        </w:tabs>
        <w:spacing w:after="0"/>
        <w:jc w:val="both"/>
        <w:rPr>
          <w:rFonts w:ascii="Calibri" w:hAnsi="Calibri" w:cs="Calibri"/>
        </w:rPr>
      </w:pPr>
      <w:r w:rsidRPr="0012713E">
        <w:rPr>
          <w:rFonts w:ascii="Calibri" w:eastAsia="Arial" w:hAnsi="Calibri" w:cs="Calibri"/>
        </w:rPr>
        <w:t>maksymalna wysokość zabudowy do 12 m;</w:t>
      </w:r>
    </w:p>
    <w:p w14:paraId="62071EDA" w14:textId="24C13769" w:rsidR="002F6F83" w:rsidRPr="0012713E" w:rsidRDefault="002D6396" w:rsidP="00471D97">
      <w:pPr>
        <w:pStyle w:val="Textbody"/>
        <w:numPr>
          <w:ilvl w:val="1"/>
          <w:numId w:val="283"/>
        </w:numPr>
        <w:tabs>
          <w:tab w:val="left" w:pos="-2225"/>
        </w:tabs>
        <w:spacing w:after="0"/>
        <w:jc w:val="both"/>
        <w:rPr>
          <w:rFonts w:ascii="Calibri" w:hAnsi="Calibri" w:cs="Calibri"/>
        </w:rPr>
      </w:pPr>
      <w:r w:rsidRPr="0012713E">
        <w:rPr>
          <w:rFonts w:ascii="Calibri" w:hAnsi="Calibri" w:cs="Calibri"/>
        </w:rPr>
        <w:t>dla budynków (z wyłączeniem zabytkowych) obowiązują parametry:</w:t>
      </w:r>
    </w:p>
    <w:p w14:paraId="5F25B76E" w14:textId="5E37216F" w:rsidR="00527749" w:rsidRPr="0012713E" w:rsidRDefault="00E85C7C" w:rsidP="00471D97">
      <w:pPr>
        <w:pStyle w:val="Textbody"/>
        <w:numPr>
          <w:ilvl w:val="2"/>
          <w:numId w:val="283"/>
        </w:numPr>
        <w:tabs>
          <w:tab w:val="left" w:pos="-2225"/>
        </w:tabs>
        <w:spacing w:after="0"/>
        <w:jc w:val="both"/>
        <w:rPr>
          <w:rFonts w:ascii="Calibri" w:hAnsi="Calibri" w:cs="Calibri"/>
        </w:rPr>
      </w:pPr>
      <w:r w:rsidRPr="0012713E">
        <w:rPr>
          <w:rFonts w:ascii="Calibri" w:hAnsi="Calibri" w:cs="Calibri"/>
        </w:rPr>
        <w:t>maksymalna ilość kondygnacji nadziemnych:</w:t>
      </w:r>
      <w:r w:rsidR="00527749" w:rsidRPr="0012713E">
        <w:rPr>
          <w:rFonts w:ascii="Calibri" w:hAnsi="Calibri" w:cs="Calibri"/>
        </w:rPr>
        <w:t xml:space="preserve"> 2 z dopuszczeniem poddasza użytkowego w najwyższej kondygnacji,</w:t>
      </w:r>
    </w:p>
    <w:p w14:paraId="5C254F7C" w14:textId="77777777" w:rsidR="002F6F83" w:rsidRPr="0012713E" w:rsidRDefault="002D6396" w:rsidP="00471D97">
      <w:pPr>
        <w:pStyle w:val="Textbody"/>
        <w:numPr>
          <w:ilvl w:val="2"/>
          <w:numId w:val="283"/>
        </w:numPr>
        <w:tabs>
          <w:tab w:val="left" w:pos="-2225"/>
        </w:tabs>
        <w:spacing w:after="0"/>
        <w:jc w:val="both"/>
        <w:rPr>
          <w:rFonts w:ascii="Calibri" w:hAnsi="Calibri" w:cs="Calibri"/>
        </w:rPr>
      </w:pPr>
      <w:r w:rsidRPr="0012713E">
        <w:rPr>
          <w:rFonts w:ascii="Calibri" w:hAnsi="Calibri" w:cs="Calibri"/>
        </w:rPr>
        <w:lastRenderedPageBreak/>
        <w:t>dachy symetryczne dwu- lub wielospadowe o nachyleniu połaci do 45º, kryte dachówką ceramiczną w kolorze ceglastej czerwieni;</w:t>
      </w:r>
    </w:p>
    <w:p w14:paraId="1E673286" w14:textId="12E5E872" w:rsidR="002F6F83" w:rsidRPr="0012713E" w:rsidRDefault="002D6396" w:rsidP="00471D97">
      <w:pPr>
        <w:pStyle w:val="Textbody"/>
        <w:numPr>
          <w:ilvl w:val="1"/>
          <w:numId w:val="283"/>
        </w:numPr>
        <w:tabs>
          <w:tab w:val="left" w:pos="-2225"/>
        </w:tabs>
        <w:spacing w:after="0"/>
        <w:jc w:val="both"/>
        <w:rPr>
          <w:rFonts w:ascii="Calibri" w:hAnsi="Calibri" w:cs="Calibri"/>
        </w:rPr>
      </w:pPr>
      <w:r w:rsidRPr="0012713E">
        <w:rPr>
          <w:rFonts w:ascii="Calibri" w:hAnsi="Calibri" w:cs="Calibri"/>
        </w:rPr>
        <w:t xml:space="preserve">intensywność zabudowy jak </w:t>
      </w:r>
      <w:r w:rsidR="00D13DC3" w:rsidRPr="0012713E">
        <w:rPr>
          <w:rFonts w:ascii="Calibri" w:hAnsi="Calibri" w:cs="Calibri"/>
        </w:rPr>
        <w:t>w §</w:t>
      </w:r>
      <w:r w:rsidR="002F7394" w:rsidRPr="0012713E">
        <w:rPr>
          <w:rFonts w:ascii="Calibri" w:hAnsi="Calibri" w:cs="Calibri"/>
        </w:rPr>
        <w:t>9</w:t>
      </w:r>
      <w:r w:rsidRPr="0012713E">
        <w:rPr>
          <w:rFonts w:ascii="Calibri" w:hAnsi="Calibri" w:cs="Calibri"/>
        </w:rPr>
        <w:t xml:space="preserve"> ust. 1 pkt 3;</w:t>
      </w:r>
    </w:p>
    <w:p w14:paraId="63AF7E54" w14:textId="1637A3BE" w:rsidR="00817EDA" w:rsidRPr="0012713E" w:rsidRDefault="00817EDA" w:rsidP="00471D97">
      <w:pPr>
        <w:pStyle w:val="Textbody"/>
        <w:numPr>
          <w:ilvl w:val="1"/>
          <w:numId w:val="283"/>
        </w:numPr>
        <w:tabs>
          <w:tab w:val="left" w:pos="-2225"/>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8C23FA" w:rsidRPr="0012713E">
        <w:rPr>
          <w:rFonts w:ascii="Calibri" w:hAnsi="Calibri" w:cs="Calibri"/>
        </w:rPr>
        <w:t>zgodnie z §9 ust. 1 pkt 5</w:t>
      </w:r>
      <w:r w:rsidRPr="0012713E">
        <w:rPr>
          <w:rFonts w:ascii="Calibri" w:hAnsi="Calibri" w:cs="Calibri"/>
        </w:rPr>
        <w:t>;</w:t>
      </w:r>
    </w:p>
    <w:p w14:paraId="7809F66C" w14:textId="0CF45B90" w:rsidR="002F6F83" w:rsidRPr="0012713E" w:rsidRDefault="002D6396" w:rsidP="00471D97">
      <w:pPr>
        <w:pStyle w:val="Textbody"/>
        <w:numPr>
          <w:ilvl w:val="1"/>
          <w:numId w:val="283"/>
        </w:numPr>
        <w:tabs>
          <w:tab w:val="left" w:pos="-2225"/>
        </w:tabs>
        <w:spacing w:after="0"/>
        <w:jc w:val="both"/>
        <w:rPr>
          <w:rFonts w:ascii="Calibri" w:hAnsi="Calibri" w:cs="Calibri"/>
        </w:rPr>
      </w:pPr>
      <w:r w:rsidRPr="0012713E">
        <w:rPr>
          <w:rFonts w:ascii="Calibri" w:hAnsi="Calibri" w:cs="Calibri"/>
        </w:rPr>
        <w:t xml:space="preserve">powierzchnia biologicznie czynna jak </w:t>
      </w:r>
      <w:r w:rsidR="00D13DC3" w:rsidRPr="0012713E">
        <w:rPr>
          <w:rFonts w:ascii="Calibri" w:hAnsi="Calibri" w:cs="Calibri"/>
        </w:rPr>
        <w:t>w §</w:t>
      </w:r>
      <w:r w:rsidR="002F7394" w:rsidRPr="0012713E">
        <w:rPr>
          <w:rFonts w:ascii="Calibri" w:hAnsi="Calibri" w:cs="Calibri"/>
        </w:rPr>
        <w:t>9</w:t>
      </w:r>
      <w:r w:rsidR="00D13DC3" w:rsidRPr="0012713E">
        <w:rPr>
          <w:rFonts w:ascii="Calibri" w:hAnsi="Calibri" w:cs="Calibri"/>
        </w:rPr>
        <w:t xml:space="preserve"> ust. 1 pkt 4</w:t>
      </w:r>
      <w:r w:rsidRPr="0012713E">
        <w:rPr>
          <w:rFonts w:ascii="Calibri" w:hAnsi="Calibri" w:cs="Calibri"/>
        </w:rPr>
        <w:t>;</w:t>
      </w:r>
    </w:p>
    <w:p w14:paraId="313F92D5" w14:textId="77777777" w:rsidR="002F6F83" w:rsidRPr="0012713E" w:rsidRDefault="002D6396" w:rsidP="00471D97">
      <w:pPr>
        <w:pStyle w:val="Textbody"/>
        <w:numPr>
          <w:ilvl w:val="1"/>
          <w:numId w:val="283"/>
        </w:numPr>
        <w:tabs>
          <w:tab w:val="left" w:pos="-2225"/>
        </w:tabs>
        <w:spacing w:after="0"/>
        <w:jc w:val="both"/>
        <w:rPr>
          <w:rFonts w:ascii="Calibri" w:hAnsi="Calibri" w:cs="Calibri"/>
        </w:rPr>
      </w:pPr>
      <w:r w:rsidRPr="0012713E">
        <w:rPr>
          <w:rFonts w:ascii="Calibri" w:hAnsi="Calibri" w:cs="Calibri"/>
        </w:rPr>
        <w:t>nieprzekraczalna linia zabudowy w pierzei drogi lokalnej 04KDL (ulica Mickiewicza).</w:t>
      </w:r>
    </w:p>
    <w:p w14:paraId="6EF0CA1F" w14:textId="77777777" w:rsidR="002F6F83" w:rsidRPr="0012713E" w:rsidRDefault="002F6F83">
      <w:pPr>
        <w:pStyle w:val="Textbody"/>
        <w:tabs>
          <w:tab w:val="left" w:pos="735"/>
        </w:tabs>
        <w:spacing w:after="0"/>
        <w:jc w:val="both"/>
        <w:rPr>
          <w:rFonts w:ascii="Calibri" w:hAnsi="Calibri" w:cs="Calibri"/>
        </w:rPr>
      </w:pPr>
    </w:p>
    <w:p w14:paraId="2686F1D0" w14:textId="3AAEDFFD"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52</w:t>
      </w:r>
    </w:p>
    <w:p w14:paraId="21F7776E" w14:textId="177F0A2E"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 xml:space="preserve">Ustalenia dla </w:t>
      </w:r>
      <w:r w:rsidR="002F7394" w:rsidRPr="0012713E">
        <w:rPr>
          <w:rFonts w:ascii="Calibri" w:hAnsi="Calibri" w:cs="Calibri"/>
        </w:rPr>
        <w:t>terenu oznaczonego symbolem</w:t>
      </w:r>
      <w:r w:rsidRPr="0012713E">
        <w:rPr>
          <w:rFonts w:ascii="Calibri" w:hAnsi="Calibri" w:cs="Calibri"/>
        </w:rPr>
        <w:t xml:space="preserve"> A66KSp.</w:t>
      </w:r>
    </w:p>
    <w:p w14:paraId="2DAD79A6" w14:textId="50EA8E92" w:rsidR="002F6F83" w:rsidRPr="0012713E" w:rsidRDefault="002D6396" w:rsidP="00471D97">
      <w:pPr>
        <w:pStyle w:val="Textbody"/>
        <w:numPr>
          <w:ilvl w:val="0"/>
          <w:numId w:val="284"/>
        </w:numPr>
        <w:tabs>
          <w:tab w:val="left" w:pos="-711"/>
        </w:tabs>
        <w:spacing w:after="0"/>
        <w:jc w:val="both"/>
        <w:rPr>
          <w:rFonts w:ascii="Calibri" w:hAnsi="Calibri" w:cs="Calibri"/>
        </w:rPr>
      </w:pPr>
      <w:r w:rsidRPr="0012713E">
        <w:rPr>
          <w:rFonts w:ascii="Calibri" w:hAnsi="Calibri" w:cs="Calibri"/>
        </w:rPr>
        <w:t>Przeznaczenie – teren urządzeń komunikacji – parking</w:t>
      </w:r>
      <w:r w:rsidR="00F2734E" w:rsidRPr="0012713E">
        <w:rPr>
          <w:rFonts w:ascii="Calibri" w:hAnsi="Calibri" w:cs="Calibri"/>
        </w:rPr>
        <w:t>i</w:t>
      </w:r>
      <w:r w:rsidRPr="0012713E">
        <w:rPr>
          <w:rFonts w:ascii="Calibri" w:hAnsi="Calibri" w:cs="Calibri"/>
        </w:rPr>
        <w:t>.</w:t>
      </w:r>
    </w:p>
    <w:p w14:paraId="7320A21A" w14:textId="67426256" w:rsidR="002F6F83" w:rsidRPr="0012713E" w:rsidRDefault="002D6396" w:rsidP="00471D97">
      <w:pPr>
        <w:pStyle w:val="Textbody"/>
        <w:numPr>
          <w:ilvl w:val="0"/>
          <w:numId w:val="284"/>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zgodnie z §7</w:t>
      </w:r>
      <w:r w:rsidRPr="0012713E">
        <w:rPr>
          <w:rFonts w:ascii="Calibri" w:hAnsi="Calibri" w:cs="Calibri"/>
        </w:rPr>
        <w:t>):</w:t>
      </w:r>
    </w:p>
    <w:p w14:paraId="45F7C69E" w14:textId="09280D81" w:rsidR="002F6F83" w:rsidRPr="0012713E" w:rsidRDefault="00AB0912" w:rsidP="00471D97">
      <w:pPr>
        <w:pStyle w:val="Textbody"/>
        <w:numPr>
          <w:ilvl w:val="1"/>
          <w:numId w:val="284"/>
        </w:numPr>
        <w:tabs>
          <w:tab w:val="left" w:pos="-711"/>
        </w:tabs>
        <w:spacing w:after="0"/>
        <w:jc w:val="both"/>
        <w:rPr>
          <w:rFonts w:ascii="Calibri" w:hAnsi="Calibri" w:cs="Calibri"/>
        </w:rPr>
      </w:pPr>
      <w:r w:rsidRPr="0012713E">
        <w:rPr>
          <w:rFonts w:ascii="Calibri" w:hAnsi="Calibri" w:cs="Calibri"/>
        </w:rPr>
        <w:t xml:space="preserve">część terenu znajduje </w:t>
      </w:r>
      <w:r w:rsidR="002D6396" w:rsidRPr="0012713E">
        <w:rPr>
          <w:rFonts w:ascii="Calibri" w:hAnsi="Calibri" w:cs="Calibri"/>
        </w:rPr>
        <w:t>się w strefie ochrony konserwatorskiej archeologicznej.</w:t>
      </w:r>
    </w:p>
    <w:p w14:paraId="4D8B68F3" w14:textId="77777777" w:rsidR="002F6F83" w:rsidRPr="0012713E" w:rsidRDefault="002D6396" w:rsidP="00471D97">
      <w:pPr>
        <w:pStyle w:val="Textbody"/>
        <w:numPr>
          <w:ilvl w:val="0"/>
          <w:numId w:val="284"/>
        </w:numPr>
        <w:tabs>
          <w:tab w:val="left" w:pos="-711"/>
        </w:tabs>
        <w:spacing w:after="0"/>
        <w:jc w:val="both"/>
        <w:rPr>
          <w:rFonts w:ascii="Calibri" w:hAnsi="Calibri" w:cs="Calibri"/>
        </w:rPr>
      </w:pPr>
      <w:r w:rsidRPr="0012713E">
        <w:rPr>
          <w:rFonts w:ascii="Calibri" w:hAnsi="Calibri" w:cs="Calibri"/>
        </w:rPr>
        <w:t>Zasady zagospodarowania terenu:</w:t>
      </w:r>
    </w:p>
    <w:p w14:paraId="6A9B59BD" w14:textId="76A18331" w:rsidR="00BA1AEF" w:rsidRPr="0012713E" w:rsidRDefault="00BA1AEF" w:rsidP="00471D97">
      <w:pPr>
        <w:pStyle w:val="Textbody"/>
        <w:numPr>
          <w:ilvl w:val="1"/>
          <w:numId w:val="284"/>
        </w:numPr>
        <w:tabs>
          <w:tab w:val="left" w:pos="-2225"/>
        </w:tabs>
        <w:spacing w:after="0"/>
        <w:jc w:val="both"/>
        <w:rPr>
          <w:rFonts w:ascii="Calibri" w:eastAsia="Arial" w:hAnsi="Calibri" w:cs="Calibri"/>
        </w:rPr>
      </w:pPr>
      <w:r w:rsidRPr="0012713E">
        <w:rPr>
          <w:rFonts w:ascii="Calibri" w:eastAsia="Arial" w:hAnsi="Calibri" w:cs="Calibri"/>
        </w:rPr>
        <w:t>maksymalna wysokość zabudowy do 16 m;</w:t>
      </w:r>
    </w:p>
    <w:p w14:paraId="78460C0A" w14:textId="50D002FF" w:rsidR="002F6F83" w:rsidRPr="0012713E" w:rsidRDefault="007B3CC7" w:rsidP="00583564">
      <w:pPr>
        <w:pStyle w:val="Textbody"/>
        <w:numPr>
          <w:ilvl w:val="1"/>
          <w:numId w:val="284"/>
        </w:numPr>
        <w:tabs>
          <w:tab w:val="left" w:pos="-2225"/>
        </w:tabs>
        <w:spacing w:after="0"/>
        <w:jc w:val="both"/>
        <w:rPr>
          <w:rFonts w:ascii="Calibri" w:eastAsia="Arial" w:hAnsi="Calibri" w:cs="Calibri"/>
        </w:rPr>
      </w:pPr>
      <w:r w:rsidRPr="0012713E">
        <w:rPr>
          <w:rFonts w:ascii="Calibri" w:eastAsia="Arial" w:hAnsi="Calibri" w:cs="Calibri"/>
        </w:rPr>
        <w:t xml:space="preserve">dopuszcza się budowę obiektów garażowych </w:t>
      </w:r>
      <w:r w:rsidR="00583564" w:rsidRPr="0012713E">
        <w:rPr>
          <w:rFonts w:ascii="Calibri" w:eastAsia="Arial" w:hAnsi="Calibri" w:cs="Calibri"/>
        </w:rPr>
        <w:t>o maksymalnej ilości kondygnacji</w:t>
      </w:r>
      <w:r w:rsidR="00896B27" w:rsidRPr="0012713E">
        <w:rPr>
          <w:rFonts w:ascii="Calibri" w:eastAsia="Arial" w:hAnsi="Calibri" w:cs="Calibri"/>
        </w:rPr>
        <w:t xml:space="preserve"> nadziemnych</w:t>
      </w:r>
      <w:r w:rsidR="00583564" w:rsidRPr="0012713E">
        <w:rPr>
          <w:rFonts w:ascii="Calibri" w:eastAsia="Arial" w:hAnsi="Calibri" w:cs="Calibri"/>
        </w:rPr>
        <w:t>:</w:t>
      </w:r>
      <w:r w:rsidR="00A31F91" w:rsidRPr="0012713E">
        <w:rPr>
          <w:rFonts w:ascii="Calibri" w:eastAsia="Arial" w:hAnsi="Calibri" w:cs="Calibri"/>
        </w:rPr>
        <w:t xml:space="preserve"> </w:t>
      </w:r>
      <w:r w:rsidR="00583564" w:rsidRPr="0012713E">
        <w:rPr>
          <w:rFonts w:ascii="Calibri" w:eastAsia="Arial" w:hAnsi="Calibri" w:cs="Calibri"/>
        </w:rPr>
        <w:t>4,</w:t>
      </w:r>
    </w:p>
    <w:p w14:paraId="31AB6E88" w14:textId="609AC7EE" w:rsidR="00D17E2D" w:rsidRPr="0012713E" w:rsidRDefault="00D17E2D" w:rsidP="00471D97">
      <w:pPr>
        <w:pStyle w:val="Textbody"/>
        <w:numPr>
          <w:ilvl w:val="1"/>
          <w:numId w:val="284"/>
        </w:numPr>
        <w:tabs>
          <w:tab w:val="left" w:pos="-2225"/>
        </w:tabs>
        <w:spacing w:after="0"/>
        <w:jc w:val="both"/>
        <w:rPr>
          <w:rFonts w:ascii="Calibri" w:eastAsia="Arial" w:hAnsi="Calibri" w:cs="Calibri"/>
        </w:rPr>
      </w:pPr>
      <w:r w:rsidRPr="0012713E">
        <w:rPr>
          <w:rFonts w:ascii="Calibri" w:eastAsia="Arial" w:hAnsi="Calibri" w:cs="Calibri"/>
        </w:rPr>
        <w:t xml:space="preserve">intensywność zabudowy od 0,0 do </w:t>
      </w:r>
      <w:r w:rsidR="00BA1AEF" w:rsidRPr="0012713E">
        <w:rPr>
          <w:rFonts w:ascii="Calibri" w:eastAsia="Arial" w:hAnsi="Calibri" w:cs="Calibri"/>
        </w:rPr>
        <w:t>2,4;</w:t>
      </w:r>
    </w:p>
    <w:p w14:paraId="4B2D13AF" w14:textId="1F30C2F6" w:rsidR="00BA1AEF" w:rsidRPr="0012713E" w:rsidRDefault="00BA1AEF" w:rsidP="00471D97">
      <w:pPr>
        <w:pStyle w:val="Textbody"/>
        <w:numPr>
          <w:ilvl w:val="1"/>
          <w:numId w:val="284"/>
        </w:numPr>
        <w:tabs>
          <w:tab w:val="left" w:pos="-2225"/>
        </w:tabs>
        <w:spacing w:after="0"/>
        <w:jc w:val="both"/>
        <w:rPr>
          <w:rFonts w:ascii="Calibri" w:eastAsia="Arial" w:hAnsi="Calibri" w:cs="Calibri"/>
        </w:rPr>
      </w:pPr>
      <w:r w:rsidRPr="0012713E">
        <w:rPr>
          <w:rFonts w:ascii="Calibri" w:hAnsi="Calibri" w:cs="Calibri"/>
        </w:rPr>
        <w:t>maksymalna wielkość powierzchni zabudowy w stosunku do powierzchni działki 60%;</w:t>
      </w:r>
    </w:p>
    <w:p w14:paraId="79E20571" w14:textId="4B30FB8F" w:rsidR="00D17E2D" w:rsidRPr="0012713E" w:rsidRDefault="00BA1AEF" w:rsidP="00471D97">
      <w:pPr>
        <w:pStyle w:val="Textbody"/>
        <w:numPr>
          <w:ilvl w:val="1"/>
          <w:numId w:val="284"/>
        </w:numPr>
        <w:tabs>
          <w:tab w:val="left" w:pos="-2225"/>
        </w:tabs>
        <w:spacing w:after="0"/>
        <w:jc w:val="both"/>
        <w:rPr>
          <w:rFonts w:ascii="Calibri" w:eastAsia="Arial" w:hAnsi="Calibri" w:cs="Calibri"/>
        </w:rPr>
      </w:pPr>
      <w:r w:rsidRPr="0012713E">
        <w:rPr>
          <w:rFonts w:ascii="Calibri" w:hAnsi="Calibri" w:cs="Calibri"/>
        </w:rPr>
        <w:t>minimalny udział powierzchni biologicznie czynnej 5%</w:t>
      </w:r>
      <w:r w:rsidRPr="0012713E">
        <w:rPr>
          <w:rFonts w:ascii="Calibri" w:eastAsia="Arial" w:hAnsi="Calibri" w:cs="Calibri"/>
        </w:rPr>
        <w:t>;</w:t>
      </w:r>
    </w:p>
    <w:p w14:paraId="2DE1CC9D" w14:textId="290E5AD8" w:rsidR="002F6F83" w:rsidRPr="0012713E" w:rsidRDefault="002D6396" w:rsidP="00471D97">
      <w:pPr>
        <w:pStyle w:val="Textbody"/>
        <w:numPr>
          <w:ilvl w:val="1"/>
          <w:numId w:val="284"/>
        </w:numPr>
        <w:tabs>
          <w:tab w:val="left" w:pos="-2225"/>
        </w:tabs>
        <w:spacing w:after="0"/>
        <w:jc w:val="both"/>
        <w:rPr>
          <w:rFonts w:ascii="Calibri" w:eastAsia="Arial" w:hAnsi="Calibri" w:cs="Calibri"/>
        </w:rPr>
      </w:pPr>
      <w:r w:rsidRPr="0012713E">
        <w:rPr>
          <w:rFonts w:ascii="Calibri" w:eastAsia="Arial" w:hAnsi="Calibri" w:cs="Calibri"/>
        </w:rPr>
        <w:t>w projekcie zagospodarowania terenu przewidzieć ścieżkę pieszą łączącą drogę 04KDL</w:t>
      </w:r>
      <w:r w:rsidR="00F40348" w:rsidRPr="0012713E">
        <w:rPr>
          <w:rFonts w:ascii="Calibri" w:eastAsia="Arial" w:hAnsi="Calibri" w:cs="Calibri"/>
        </w:rPr>
        <w:t xml:space="preserve"> </w:t>
      </w:r>
      <w:r w:rsidRPr="0012713E">
        <w:rPr>
          <w:rFonts w:ascii="Calibri" w:eastAsia="Arial" w:hAnsi="Calibri" w:cs="Calibri"/>
        </w:rPr>
        <w:t>(ul. Mickiewicza) z terenem A58ZP;</w:t>
      </w:r>
    </w:p>
    <w:p w14:paraId="4A7377DB" w14:textId="77777777" w:rsidR="002F6F83" w:rsidRPr="0012713E" w:rsidRDefault="002D6396" w:rsidP="00471D97">
      <w:pPr>
        <w:pStyle w:val="Textbody"/>
        <w:numPr>
          <w:ilvl w:val="1"/>
          <w:numId w:val="284"/>
        </w:numPr>
        <w:tabs>
          <w:tab w:val="left" w:pos="-2225"/>
        </w:tabs>
        <w:spacing w:after="0"/>
        <w:jc w:val="both"/>
        <w:rPr>
          <w:rFonts w:ascii="Calibri" w:hAnsi="Calibri" w:cs="Calibri"/>
        </w:rPr>
      </w:pPr>
      <w:r w:rsidRPr="0012713E">
        <w:rPr>
          <w:rFonts w:ascii="Calibri" w:hAnsi="Calibri" w:cs="Calibri"/>
        </w:rPr>
        <w:t>powierzchnia biologicznie czynna nie może być mniejsza niż 5% powierzchni terenu.</w:t>
      </w:r>
    </w:p>
    <w:p w14:paraId="4AC9D7B6" w14:textId="77777777" w:rsidR="002F6F83" w:rsidRPr="0012713E" w:rsidRDefault="002F6F83">
      <w:pPr>
        <w:pStyle w:val="Textbody"/>
        <w:tabs>
          <w:tab w:val="left" w:pos="2883"/>
        </w:tabs>
        <w:spacing w:after="0"/>
        <w:ind w:left="1074" w:hanging="332"/>
        <w:jc w:val="both"/>
        <w:rPr>
          <w:rFonts w:ascii="Calibri" w:hAnsi="Calibri" w:cs="Calibri"/>
        </w:rPr>
      </w:pPr>
    </w:p>
    <w:p w14:paraId="3C654213" w14:textId="570FC2C2"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53</w:t>
      </w:r>
    </w:p>
    <w:p w14:paraId="13A4AE65"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symbolem A67G.</w:t>
      </w:r>
    </w:p>
    <w:p w14:paraId="2FC303DA" w14:textId="77777777" w:rsidR="002F6F83" w:rsidRPr="0012713E" w:rsidRDefault="002D6396" w:rsidP="00471D97">
      <w:pPr>
        <w:pStyle w:val="Textbody"/>
        <w:numPr>
          <w:ilvl w:val="0"/>
          <w:numId w:val="285"/>
        </w:numPr>
        <w:tabs>
          <w:tab w:val="left" w:pos="-711"/>
        </w:tabs>
        <w:spacing w:after="0"/>
        <w:jc w:val="both"/>
        <w:rPr>
          <w:rFonts w:ascii="Calibri" w:hAnsi="Calibri" w:cs="Calibri"/>
        </w:rPr>
      </w:pPr>
      <w:r w:rsidRPr="0012713E">
        <w:rPr>
          <w:rFonts w:ascii="Calibri" w:hAnsi="Calibri" w:cs="Calibri"/>
        </w:rPr>
        <w:t>Przeznaczenie – teren urządzeń infrastruktury gazowej.</w:t>
      </w:r>
    </w:p>
    <w:p w14:paraId="67778DA5" w14:textId="7AD93C50" w:rsidR="002F6F83" w:rsidRPr="0012713E" w:rsidRDefault="002D6396" w:rsidP="00471D97">
      <w:pPr>
        <w:pStyle w:val="Textbody"/>
        <w:numPr>
          <w:ilvl w:val="0"/>
          <w:numId w:val="285"/>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zgodnie z §7</w:t>
      </w:r>
      <w:r w:rsidRPr="0012713E">
        <w:rPr>
          <w:rFonts w:ascii="Calibri" w:hAnsi="Calibri" w:cs="Calibri"/>
        </w:rPr>
        <w:t>):</w:t>
      </w:r>
    </w:p>
    <w:p w14:paraId="7081EFC5" w14:textId="72B0BED4" w:rsidR="002F6F83" w:rsidRPr="0012713E" w:rsidRDefault="00AB0912" w:rsidP="00471D97">
      <w:pPr>
        <w:pStyle w:val="Textbody"/>
        <w:numPr>
          <w:ilvl w:val="1"/>
          <w:numId w:val="285"/>
        </w:numPr>
        <w:tabs>
          <w:tab w:val="left" w:pos="-711"/>
        </w:tabs>
        <w:spacing w:after="0"/>
        <w:jc w:val="both"/>
        <w:rPr>
          <w:rFonts w:ascii="Calibri" w:hAnsi="Calibri" w:cs="Calibri"/>
        </w:rPr>
      </w:pPr>
      <w:r w:rsidRPr="0012713E">
        <w:rPr>
          <w:rFonts w:ascii="Calibri" w:hAnsi="Calibri" w:cs="Calibri"/>
        </w:rPr>
        <w:t xml:space="preserve">część </w:t>
      </w:r>
      <w:r w:rsidR="002D6396" w:rsidRPr="0012713E">
        <w:rPr>
          <w:rFonts w:ascii="Calibri" w:hAnsi="Calibri" w:cs="Calibri"/>
        </w:rPr>
        <w:t>teren</w:t>
      </w:r>
      <w:r w:rsidRPr="0012713E">
        <w:rPr>
          <w:rFonts w:ascii="Calibri" w:hAnsi="Calibri" w:cs="Calibri"/>
        </w:rPr>
        <w:t>u</w:t>
      </w:r>
      <w:r w:rsidR="002D6396" w:rsidRPr="0012713E">
        <w:rPr>
          <w:rFonts w:ascii="Calibri" w:hAnsi="Calibri" w:cs="Calibri"/>
        </w:rPr>
        <w:t xml:space="preserve"> znajduje się</w:t>
      </w:r>
      <w:r w:rsidR="002D6396" w:rsidRPr="0012713E">
        <w:rPr>
          <w:rFonts w:ascii="Calibri" w:hAnsi="Calibri" w:cs="Calibri"/>
          <w:b/>
          <w:bCs/>
        </w:rPr>
        <w:t xml:space="preserve"> </w:t>
      </w:r>
      <w:r w:rsidR="002D6396" w:rsidRPr="0012713E">
        <w:rPr>
          <w:rFonts w:ascii="Calibri" w:hAnsi="Calibri" w:cs="Calibri"/>
        </w:rPr>
        <w:t>w strefie ochrony konserwatorskiej archeologicznej.</w:t>
      </w:r>
    </w:p>
    <w:p w14:paraId="43D849EF" w14:textId="77777777" w:rsidR="002F6F83" w:rsidRPr="0012713E" w:rsidRDefault="002F6F83">
      <w:pPr>
        <w:pStyle w:val="Textbody"/>
        <w:tabs>
          <w:tab w:val="left" w:pos="2883"/>
        </w:tabs>
        <w:spacing w:after="0"/>
        <w:ind w:left="1074" w:hanging="332"/>
        <w:jc w:val="both"/>
        <w:rPr>
          <w:rFonts w:ascii="Calibri" w:hAnsi="Calibri" w:cs="Calibri"/>
        </w:rPr>
      </w:pPr>
    </w:p>
    <w:p w14:paraId="5B9928EB" w14:textId="12AF6951"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54</w:t>
      </w:r>
    </w:p>
    <w:p w14:paraId="1DC3AA12"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symbolem A68E.</w:t>
      </w:r>
    </w:p>
    <w:p w14:paraId="76604130" w14:textId="29D4DE29" w:rsidR="002F6F83" w:rsidRPr="0012713E" w:rsidRDefault="002D6396" w:rsidP="00471D97">
      <w:pPr>
        <w:pStyle w:val="Textbody"/>
        <w:numPr>
          <w:ilvl w:val="0"/>
          <w:numId w:val="286"/>
        </w:numPr>
        <w:tabs>
          <w:tab w:val="left" w:pos="-711"/>
        </w:tabs>
        <w:spacing w:after="0"/>
        <w:jc w:val="both"/>
        <w:rPr>
          <w:rFonts w:ascii="Calibri" w:hAnsi="Calibri" w:cs="Calibri"/>
        </w:rPr>
      </w:pPr>
      <w:r w:rsidRPr="0012713E">
        <w:rPr>
          <w:rFonts w:ascii="Calibri" w:hAnsi="Calibri" w:cs="Calibri"/>
        </w:rPr>
        <w:t xml:space="preserve">Przeznaczenie – teren urządzeń </w:t>
      </w:r>
      <w:r w:rsidR="00F40348" w:rsidRPr="0012713E">
        <w:rPr>
          <w:rFonts w:ascii="Calibri" w:hAnsi="Calibri" w:cs="Calibri"/>
        </w:rPr>
        <w:t>infrastruktury elektroenergetycznej</w:t>
      </w:r>
      <w:r w:rsidRPr="0012713E">
        <w:rPr>
          <w:rFonts w:ascii="Calibri" w:hAnsi="Calibri" w:cs="Calibri"/>
        </w:rPr>
        <w:t>.</w:t>
      </w:r>
    </w:p>
    <w:p w14:paraId="65B1C7AB" w14:textId="4102998E" w:rsidR="002F6F83" w:rsidRPr="0012713E" w:rsidRDefault="002D6396" w:rsidP="00471D97">
      <w:pPr>
        <w:pStyle w:val="Textbody"/>
        <w:numPr>
          <w:ilvl w:val="0"/>
          <w:numId w:val="286"/>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zgodnie z §7</w:t>
      </w:r>
      <w:r w:rsidRPr="0012713E">
        <w:rPr>
          <w:rFonts w:ascii="Calibri" w:hAnsi="Calibri" w:cs="Calibri"/>
        </w:rPr>
        <w:t>):</w:t>
      </w:r>
    </w:p>
    <w:p w14:paraId="7045E76D" w14:textId="681AFCE2" w:rsidR="002F6F83" w:rsidRPr="0012713E" w:rsidRDefault="00AB0912" w:rsidP="00471D97">
      <w:pPr>
        <w:pStyle w:val="Textbody"/>
        <w:numPr>
          <w:ilvl w:val="1"/>
          <w:numId w:val="286"/>
        </w:numPr>
        <w:tabs>
          <w:tab w:val="left" w:pos="-711"/>
        </w:tabs>
        <w:spacing w:after="0"/>
        <w:jc w:val="both"/>
        <w:rPr>
          <w:rFonts w:ascii="Calibri" w:hAnsi="Calibri" w:cs="Calibri"/>
        </w:rPr>
      </w:pPr>
      <w:r w:rsidRPr="0012713E">
        <w:rPr>
          <w:rFonts w:ascii="Calibri" w:hAnsi="Calibri" w:cs="Calibri"/>
        </w:rPr>
        <w:t>część terenu</w:t>
      </w:r>
      <w:r w:rsidR="002D6396" w:rsidRPr="0012713E">
        <w:rPr>
          <w:rFonts w:ascii="Calibri" w:hAnsi="Calibri" w:cs="Calibri"/>
        </w:rPr>
        <w:t xml:space="preserve"> znajduje się w strefie ochrony konserwatorskiej archeologicznej.</w:t>
      </w:r>
    </w:p>
    <w:p w14:paraId="235B4DAA" w14:textId="77777777" w:rsidR="008C6A8C" w:rsidRPr="0012713E" w:rsidRDefault="008C6A8C" w:rsidP="008C6A8C">
      <w:pPr>
        <w:pStyle w:val="Textbody"/>
        <w:tabs>
          <w:tab w:val="left" w:pos="-711"/>
        </w:tabs>
        <w:spacing w:after="0"/>
        <w:ind w:left="760"/>
        <w:jc w:val="both"/>
        <w:rPr>
          <w:rFonts w:ascii="Calibri" w:hAnsi="Calibri" w:cs="Calibri"/>
        </w:rPr>
      </w:pPr>
    </w:p>
    <w:p w14:paraId="44CC278D" w14:textId="6E67FDEC" w:rsidR="002F6F83" w:rsidRPr="0012713E" w:rsidRDefault="008C6A8C" w:rsidP="008C6A8C">
      <w:pPr>
        <w:pStyle w:val="Textbody"/>
        <w:tabs>
          <w:tab w:val="left" w:pos="2883"/>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55</w:t>
      </w:r>
    </w:p>
    <w:p w14:paraId="671615E0"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terenów oznaczonych symbolami A69MWU i A70MWU.</w:t>
      </w:r>
    </w:p>
    <w:p w14:paraId="5552216B" w14:textId="77777777" w:rsidR="002F6F83" w:rsidRPr="0012713E" w:rsidRDefault="002D6396" w:rsidP="00471D97">
      <w:pPr>
        <w:pStyle w:val="Textbody"/>
        <w:numPr>
          <w:ilvl w:val="0"/>
          <w:numId w:val="287"/>
        </w:numPr>
        <w:tabs>
          <w:tab w:val="left" w:pos="-711"/>
        </w:tabs>
        <w:spacing w:after="0"/>
        <w:jc w:val="both"/>
        <w:rPr>
          <w:rFonts w:ascii="Calibri" w:hAnsi="Calibri" w:cs="Calibri"/>
        </w:rPr>
      </w:pPr>
      <w:r w:rsidRPr="0012713E">
        <w:rPr>
          <w:rFonts w:ascii="Calibri" w:hAnsi="Calibri" w:cs="Calibri"/>
        </w:rPr>
        <w:t>Przeznaczenie – tereny zabudowy mieszkaniowej wielorodzinnej z usługami nieuciążliwymi.</w:t>
      </w:r>
    </w:p>
    <w:p w14:paraId="65041A0E" w14:textId="77777777" w:rsidR="002F6F83" w:rsidRPr="0012713E" w:rsidRDefault="002D6396" w:rsidP="00471D97">
      <w:pPr>
        <w:pStyle w:val="Textbody"/>
        <w:numPr>
          <w:ilvl w:val="0"/>
          <w:numId w:val="287"/>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5628D4F5" w14:textId="20A19B94" w:rsidR="00BA1AEF" w:rsidRPr="0012713E" w:rsidRDefault="00BA1AEF" w:rsidP="00471D97">
      <w:pPr>
        <w:pStyle w:val="Textbody"/>
        <w:numPr>
          <w:ilvl w:val="1"/>
          <w:numId w:val="287"/>
        </w:numPr>
        <w:tabs>
          <w:tab w:val="left" w:pos="-2225"/>
        </w:tabs>
        <w:spacing w:after="0"/>
        <w:jc w:val="both"/>
        <w:rPr>
          <w:rFonts w:ascii="Calibri" w:hAnsi="Calibri" w:cs="Calibri"/>
        </w:rPr>
      </w:pPr>
      <w:r w:rsidRPr="0012713E">
        <w:rPr>
          <w:rFonts w:ascii="Calibri" w:eastAsia="Arial" w:hAnsi="Calibri" w:cs="Calibri"/>
        </w:rPr>
        <w:t>maksymalna wysokość zabudowy do 14 m;</w:t>
      </w:r>
    </w:p>
    <w:p w14:paraId="69687E19" w14:textId="26853B1A" w:rsidR="002F6F83" w:rsidRPr="0012713E" w:rsidRDefault="002D6396" w:rsidP="00471D97">
      <w:pPr>
        <w:pStyle w:val="Textbody"/>
        <w:numPr>
          <w:ilvl w:val="1"/>
          <w:numId w:val="287"/>
        </w:numPr>
        <w:tabs>
          <w:tab w:val="left" w:pos="-2225"/>
        </w:tabs>
        <w:spacing w:after="0"/>
        <w:jc w:val="both"/>
        <w:rPr>
          <w:rFonts w:ascii="Calibri" w:hAnsi="Calibri" w:cs="Calibri"/>
        </w:rPr>
      </w:pPr>
      <w:r w:rsidRPr="0012713E">
        <w:rPr>
          <w:rFonts w:ascii="Calibri" w:hAnsi="Calibri" w:cs="Calibri"/>
        </w:rPr>
        <w:t>dla budynków (z wyłączeniem zabytkowych) obowiązują parametry:</w:t>
      </w:r>
    </w:p>
    <w:p w14:paraId="558CBF38" w14:textId="77777777" w:rsidR="002F6F83" w:rsidRPr="0012713E" w:rsidRDefault="002D6396" w:rsidP="00471D97">
      <w:pPr>
        <w:pStyle w:val="Textbody"/>
        <w:numPr>
          <w:ilvl w:val="2"/>
          <w:numId w:val="287"/>
        </w:numPr>
        <w:tabs>
          <w:tab w:val="left" w:pos="-3739"/>
        </w:tabs>
        <w:spacing w:after="0"/>
        <w:jc w:val="both"/>
        <w:rPr>
          <w:rFonts w:ascii="Calibri" w:hAnsi="Calibri" w:cs="Calibri"/>
        </w:rPr>
      </w:pPr>
      <w:r w:rsidRPr="0012713E">
        <w:rPr>
          <w:rFonts w:ascii="Calibri" w:hAnsi="Calibri" w:cs="Calibri"/>
        </w:rPr>
        <w:t>dachy symetryczne, dwu lub wielospadowe o nachyleniu połaci od 25º do 45º, kryte dachówką ceramiczną w kolorze ceglastej czerwieni;</w:t>
      </w:r>
    </w:p>
    <w:p w14:paraId="1390A05D" w14:textId="0E7B42C0" w:rsidR="002F6F83" w:rsidRPr="0012713E" w:rsidRDefault="002D6396" w:rsidP="00471D97">
      <w:pPr>
        <w:pStyle w:val="Textbody"/>
        <w:numPr>
          <w:ilvl w:val="1"/>
          <w:numId w:val="287"/>
        </w:numPr>
        <w:tabs>
          <w:tab w:val="left" w:pos="-2225"/>
        </w:tabs>
        <w:spacing w:after="0"/>
        <w:jc w:val="both"/>
        <w:rPr>
          <w:rFonts w:ascii="Calibri" w:hAnsi="Calibri" w:cs="Calibri"/>
        </w:rPr>
      </w:pPr>
      <w:r w:rsidRPr="0012713E">
        <w:rPr>
          <w:rFonts w:ascii="Calibri" w:hAnsi="Calibri" w:cs="Calibri"/>
        </w:rPr>
        <w:t xml:space="preserve">intensywność zabudowy jak </w:t>
      </w:r>
      <w:r w:rsidR="00D13DC3" w:rsidRPr="0012713E">
        <w:rPr>
          <w:rFonts w:ascii="Calibri" w:hAnsi="Calibri" w:cs="Calibri"/>
        </w:rPr>
        <w:t>w §</w:t>
      </w:r>
      <w:r w:rsidR="002F7394" w:rsidRPr="0012713E">
        <w:rPr>
          <w:rFonts w:ascii="Calibri" w:hAnsi="Calibri" w:cs="Calibri"/>
        </w:rPr>
        <w:t>9</w:t>
      </w:r>
      <w:r w:rsidRPr="0012713E">
        <w:rPr>
          <w:rFonts w:ascii="Calibri" w:hAnsi="Calibri" w:cs="Calibri"/>
        </w:rPr>
        <w:t xml:space="preserve"> ust. 1 pkt 3;</w:t>
      </w:r>
    </w:p>
    <w:p w14:paraId="21B8AE8F" w14:textId="25A77628" w:rsidR="00BA1AEF" w:rsidRPr="0012713E" w:rsidRDefault="00BA1AEF" w:rsidP="00471D97">
      <w:pPr>
        <w:pStyle w:val="Textbody"/>
        <w:numPr>
          <w:ilvl w:val="1"/>
          <w:numId w:val="287"/>
        </w:numPr>
        <w:tabs>
          <w:tab w:val="left" w:pos="-2225"/>
        </w:tabs>
        <w:spacing w:after="0"/>
        <w:jc w:val="both"/>
        <w:rPr>
          <w:rFonts w:ascii="Calibri" w:hAnsi="Calibri" w:cs="Calibri"/>
        </w:rPr>
      </w:pPr>
      <w:r w:rsidRPr="0012713E">
        <w:rPr>
          <w:rFonts w:ascii="Calibri" w:hAnsi="Calibri" w:cs="Calibri"/>
        </w:rPr>
        <w:lastRenderedPageBreak/>
        <w:t xml:space="preserve">maksymalna wielkość powierzchni zabudowy w stosunku do powierzchni działki </w:t>
      </w:r>
      <w:r w:rsidR="008C23FA" w:rsidRPr="0012713E">
        <w:rPr>
          <w:rFonts w:ascii="Calibri" w:hAnsi="Calibri" w:cs="Calibri"/>
        </w:rPr>
        <w:t>zgodnie z §9 ust. 1 pkt 5</w:t>
      </w:r>
      <w:r w:rsidRPr="0012713E">
        <w:rPr>
          <w:rFonts w:ascii="Calibri" w:hAnsi="Calibri" w:cs="Calibri"/>
        </w:rPr>
        <w:t>;</w:t>
      </w:r>
    </w:p>
    <w:p w14:paraId="2E64BB2C" w14:textId="3C165B55" w:rsidR="002F6F83" w:rsidRPr="0012713E" w:rsidRDefault="002D6396" w:rsidP="00471D97">
      <w:pPr>
        <w:pStyle w:val="Textbody"/>
        <w:numPr>
          <w:ilvl w:val="1"/>
          <w:numId w:val="287"/>
        </w:numPr>
        <w:tabs>
          <w:tab w:val="left" w:pos="-2225"/>
        </w:tabs>
        <w:spacing w:after="0"/>
        <w:jc w:val="both"/>
        <w:rPr>
          <w:rFonts w:ascii="Calibri" w:hAnsi="Calibri" w:cs="Calibri"/>
        </w:rPr>
      </w:pPr>
      <w:r w:rsidRPr="0012713E">
        <w:rPr>
          <w:rFonts w:ascii="Calibri" w:hAnsi="Calibri" w:cs="Calibri"/>
        </w:rPr>
        <w:t xml:space="preserve">powierzchnia biologicznie czynna jak </w:t>
      </w:r>
      <w:r w:rsidR="00D13DC3" w:rsidRPr="0012713E">
        <w:rPr>
          <w:rFonts w:ascii="Calibri" w:hAnsi="Calibri" w:cs="Calibri"/>
        </w:rPr>
        <w:t>w §</w:t>
      </w:r>
      <w:r w:rsidR="002F7394" w:rsidRPr="0012713E">
        <w:rPr>
          <w:rFonts w:ascii="Calibri" w:hAnsi="Calibri" w:cs="Calibri"/>
        </w:rPr>
        <w:t>9</w:t>
      </w:r>
      <w:r w:rsidR="00D13DC3" w:rsidRPr="0012713E">
        <w:rPr>
          <w:rFonts w:ascii="Calibri" w:hAnsi="Calibri" w:cs="Calibri"/>
        </w:rPr>
        <w:t xml:space="preserve"> ust. 1 pkt 4</w:t>
      </w:r>
      <w:r w:rsidRPr="0012713E">
        <w:rPr>
          <w:rFonts w:ascii="Calibri" w:hAnsi="Calibri" w:cs="Calibri"/>
        </w:rPr>
        <w:t>;</w:t>
      </w:r>
    </w:p>
    <w:p w14:paraId="696D40FA" w14:textId="77777777" w:rsidR="002F6F83" w:rsidRPr="0012713E" w:rsidRDefault="002D6396" w:rsidP="00471D97">
      <w:pPr>
        <w:pStyle w:val="Textbody"/>
        <w:numPr>
          <w:ilvl w:val="1"/>
          <w:numId w:val="287"/>
        </w:numPr>
        <w:tabs>
          <w:tab w:val="left" w:pos="-2225"/>
        </w:tabs>
        <w:spacing w:after="0"/>
        <w:jc w:val="both"/>
        <w:rPr>
          <w:rFonts w:ascii="Calibri" w:hAnsi="Calibri" w:cs="Calibri"/>
        </w:rPr>
      </w:pPr>
      <w:r w:rsidRPr="0012713E">
        <w:rPr>
          <w:rFonts w:ascii="Calibri" w:hAnsi="Calibri" w:cs="Calibri"/>
        </w:rPr>
        <w:t>nieprzekraczalne linia zabudowy jak na rysunku planu.</w:t>
      </w:r>
    </w:p>
    <w:p w14:paraId="1F62A74A" w14:textId="77777777" w:rsidR="002F6F83" w:rsidRPr="0012713E" w:rsidRDefault="002F6F83">
      <w:pPr>
        <w:pStyle w:val="Textbody"/>
        <w:tabs>
          <w:tab w:val="left" w:pos="2883"/>
        </w:tabs>
        <w:spacing w:after="0"/>
        <w:ind w:left="1074" w:hanging="332"/>
        <w:jc w:val="both"/>
        <w:rPr>
          <w:rFonts w:ascii="Calibri" w:hAnsi="Calibri" w:cs="Calibri"/>
        </w:rPr>
      </w:pPr>
    </w:p>
    <w:p w14:paraId="26B88E03" w14:textId="0527241F" w:rsidR="002F6F83" w:rsidRPr="0012713E" w:rsidRDefault="008C6A8C">
      <w:pPr>
        <w:pStyle w:val="Textbody"/>
        <w:tabs>
          <w:tab w:val="left" w:pos="735"/>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56</w:t>
      </w:r>
    </w:p>
    <w:p w14:paraId="112CD18C"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symbolem A71ZP.</w:t>
      </w:r>
    </w:p>
    <w:p w14:paraId="7F6FB422" w14:textId="77777777" w:rsidR="002F6F83" w:rsidRPr="0012713E" w:rsidRDefault="002D6396" w:rsidP="00471D97">
      <w:pPr>
        <w:pStyle w:val="Textbody"/>
        <w:numPr>
          <w:ilvl w:val="0"/>
          <w:numId w:val="288"/>
        </w:numPr>
        <w:tabs>
          <w:tab w:val="left" w:pos="-711"/>
        </w:tabs>
        <w:spacing w:after="0"/>
        <w:jc w:val="both"/>
        <w:rPr>
          <w:rFonts w:ascii="Calibri" w:hAnsi="Calibri" w:cs="Calibri"/>
        </w:rPr>
      </w:pPr>
      <w:r w:rsidRPr="0012713E">
        <w:rPr>
          <w:rFonts w:ascii="Calibri" w:hAnsi="Calibri" w:cs="Calibri"/>
        </w:rPr>
        <w:t>Przeznaczenie – teren zieleni urządzonej.</w:t>
      </w:r>
    </w:p>
    <w:p w14:paraId="7B5E791B" w14:textId="53ABC9A0" w:rsidR="002F6F83" w:rsidRPr="0012713E" w:rsidRDefault="002D6396" w:rsidP="00471D97">
      <w:pPr>
        <w:pStyle w:val="Textbody"/>
        <w:numPr>
          <w:ilvl w:val="0"/>
          <w:numId w:val="288"/>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zgodnie z §7</w:t>
      </w:r>
      <w:r w:rsidRPr="0012713E">
        <w:rPr>
          <w:rFonts w:ascii="Calibri" w:hAnsi="Calibri" w:cs="Calibri"/>
        </w:rPr>
        <w:t>):</w:t>
      </w:r>
    </w:p>
    <w:p w14:paraId="7258EB47" w14:textId="77777777" w:rsidR="002F6F83" w:rsidRPr="0012713E" w:rsidRDefault="002D6396" w:rsidP="00471D97">
      <w:pPr>
        <w:pStyle w:val="Textbody"/>
        <w:numPr>
          <w:ilvl w:val="1"/>
          <w:numId w:val="288"/>
        </w:numPr>
        <w:tabs>
          <w:tab w:val="left" w:pos="-711"/>
        </w:tabs>
        <w:spacing w:after="0"/>
        <w:jc w:val="both"/>
        <w:rPr>
          <w:rFonts w:ascii="Calibri" w:hAnsi="Calibri" w:cs="Calibri"/>
        </w:rPr>
      </w:pPr>
      <w:r w:rsidRPr="0012713E">
        <w:rPr>
          <w:rFonts w:ascii="Calibri" w:hAnsi="Calibri" w:cs="Calibri"/>
        </w:rPr>
        <w:t>część terenu znajduje się na obszarze wpisanym do rejestru zabytków oraz w strefie ochrony konserwatorskiej archeologicznej.</w:t>
      </w:r>
    </w:p>
    <w:p w14:paraId="58470757" w14:textId="77777777" w:rsidR="002F6F83" w:rsidRPr="0012713E" w:rsidRDefault="002D6396" w:rsidP="00471D97">
      <w:pPr>
        <w:pStyle w:val="Textbody"/>
        <w:numPr>
          <w:ilvl w:val="0"/>
          <w:numId w:val="288"/>
        </w:numPr>
        <w:tabs>
          <w:tab w:val="left" w:pos="-711"/>
        </w:tabs>
        <w:spacing w:after="0"/>
        <w:jc w:val="both"/>
        <w:rPr>
          <w:rFonts w:ascii="Calibri" w:hAnsi="Calibri" w:cs="Calibri"/>
        </w:rPr>
      </w:pPr>
      <w:r w:rsidRPr="0012713E">
        <w:rPr>
          <w:rFonts w:ascii="Calibri" w:hAnsi="Calibri" w:cs="Calibri"/>
        </w:rPr>
        <w:t>Zasady zagospodarowania terenu:</w:t>
      </w:r>
    </w:p>
    <w:p w14:paraId="37F17AE2" w14:textId="77777777" w:rsidR="002F6F83" w:rsidRPr="0012713E" w:rsidRDefault="002D6396" w:rsidP="00471D97">
      <w:pPr>
        <w:pStyle w:val="Textbody"/>
        <w:numPr>
          <w:ilvl w:val="1"/>
          <w:numId w:val="288"/>
        </w:numPr>
        <w:tabs>
          <w:tab w:val="left" w:pos="-2225"/>
        </w:tabs>
        <w:spacing w:after="0"/>
        <w:jc w:val="both"/>
        <w:rPr>
          <w:rFonts w:ascii="Calibri" w:eastAsia="Arial" w:hAnsi="Calibri" w:cs="Calibri"/>
        </w:rPr>
      </w:pPr>
      <w:r w:rsidRPr="0012713E">
        <w:rPr>
          <w:rFonts w:ascii="Calibri" w:eastAsia="Arial" w:hAnsi="Calibri" w:cs="Calibri"/>
        </w:rPr>
        <w:t>zakazuje się lokalizacji budynków;</w:t>
      </w:r>
    </w:p>
    <w:p w14:paraId="4604079E" w14:textId="77777777" w:rsidR="002F6F83" w:rsidRPr="0012713E" w:rsidRDefault="002D6396" w:rsidP="00471D97">
      <w:pPr>
        <w:pStyle w:val="Textbody"/>
        <w:numPr>
          <w:ilvl w:val="1"/>
          <w:numId w:val="288"/>
        </w:numPr>
        <w:tabs>
          <w:tab w:val="left" w:pos="0"/>
        </w:tabs>
        <w:spacing w:after="0"/>
        <w:jc w:val="both"/>
        <w:rPr>
          <w:rFonts w:ascii="Calibri" w:hAnsi="Calibri" w:cs="Calibri"/>
        </w:rPr>
      </w:pPr>
      <w:r w:rsidRPr="0012713E">
        <w:rPr>
          <w:rFonts w:ascii="Calibri" w:hAnsi="Calibri" w:cs="Calibri"/>
        </w:rPr>
        <w:t>dopuszcza się lokalizację obiektów małej architektury;</w:t>
      </w:r>
    </w:p>
    <w:p w14:paraId="23A5183C" w14:textId="77777777" w:rsidR="002F6F83" w:rsidRPr="0012713E" w:rsidRDefault="002D6396" w:rsidP="00471D97">
      <w:pPr>
        <w:pStyle w:val="Textbody"/>
        <w:numPr>
          <w:ilvl w:val="1"/>
          <w:numId w:val="288"/>
        </w:numPr>
        <w:tabs>
          <w:tab w:val="left" w:pos="0"/>
        </w:tabs>
        <w:spacing w:after="0"/>
        <w:jc w:val="both"/>
        <w:rPr>
          <w:rFonts w:ascii="Calibri" w:hAnsi="Calibri" w:cs="Calibri"/>
        </w:rPr>
      </w:pPr>
      <w:r w:rsidRPr="0012713E">
        <w:rPr>
          <w:rFonts w:ascii="Calibri" w:hAnsi="Calibri" w:cs="Calibri"/>
        </w:rPr>
        <w:t>dopuszcza się lokalizację ścieżek pieszych, pieszo-rowerowych i dydaktycznych.</w:t>
      </w:r>
    </w:p>
    <w:p w14:paraId="0F9F757D" w14:textId="77777777" w:rsidR="002F6F83" w:rsidRPr="0012713E" w:rsidRDefault="002F6F83">
      <w:pPr>
        <w:pStyle w:val="Textbody"/>
        <w:tabs>
          <w:tab w:val="left" w:pos="2883"/>
        </w:tabs>
        <w:spacing w:after="0"/>
        <w:ind w:left="1074" w:hanging="332"/>
        <w:jc w:val="both"/>
        <w:rPr>
          <w:rFonts w:ascii="Calibri" w:hAnsi="Calibri" w:cs="Calibri"/>
        </w:rPr>
      </w:pPr>
    </w:p>
    <w:p w14:paraId="736AFF05" w14:textId="49A17AC0" w:rsidR="002F6F83" w:rsidRPr="0012713E" w:rsidRDefault="008C6A8C">
      <w:pPr>
        <w:pStyle w:val="Textbody"/>
        <w:tabs>
          <w:tab w:val="left" w:pos="735"/>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57</w:t>
      </w:r>
    </w:p>
    <w:p w14:paraId="6AC64F03"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symbolem A72U.</w:t>
      </w:r>
    </w:p>
    <w:p w14:paraId="54D20B04" w14:textId="77777777" w:rsidR="002F6F83" w:rsidRPr="0012713E" w:rsidRDefault="002D6396" w:rsidP="00471D97">
      <w:pPr>
        <w:pStyle w:val="Textbody"/>
        <w:numPr>
          <w:ilvl w:val="0"/>
          <w:numId w:val="289"/>
        </w:numPr>
        <w:tabs>
          <w:tab w:val="left" w:pos="-711"/>
        </w:tabs>
        <w:spacing w:after="0"/>
        <w:jc w:val="both"/>
        <w:rPr>
          <w:rFonts w:ascii="Calibri" w:hAnsi="Calibri" w:cs="Calibri"/>
        </w:rPr>
      </w:pPr>
      <w:r w:rsidRPr="0012713E">
        <w:rPr>
          <w:rFonts w:ascii="Calibri" w:hAnsi="Calibri" w:cs="Calibri"/>
        </w:rPr>
        <w:t>Przeznaczenie – teren zabudowy usług nieuciążliwych.</w:t>
      </w:r>
    </w:p>
    <w:p w14:paraId="18FD8C12" w14:textId="6F4C1DCF" w:rsidR="002F6F83" w:rsidRPr="0012713E" w:rsidRDefault="002D6396" w:rsidP="00471D97">
      <w:pPr>
        <w:pStyle w:val="Textbody"/>
        <w:numPr>
          <w:ilvl w:val="0"/>
          <w:numId w:val="289"/>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zgodnie z §7</w:t>
      </w:r>
      <w:r w:rsidRPr="0012713E">
        <w:rPr>
          <w:rFonts w:ascii="Calibri" w:hAnsi="Calibri" w:cs="Calibri"/>
        </w:rPr>
        <w:t>):</w:t>
      </w:r>
    </w:p>
    <w:p w14:paraId="51F34C6E" w14:textId="77777777" w:rsidR="002F6F83" w:rsidRPr="0012713E" w:rsidRDefault="002D6396" w:rsidP="00471D97">
      <w:pPr>
        <w:pStyle w:val="Textbody"/>
        <w:numPr>
          <w:ilvl w:val="1"/>
          <w:numId w:val="289"/>
        </w:numPr>
        <w:tabs>
          <w:tab w:val="left" w:pos="-711"/>
        </w:tabs>
        <w:spacing w:after="0"/>
        <w:jc w:val="both"/>
        <w:rPr>
          <w:rFonts w:ascii="Calibri" w:hAnsi="Calibri" w:cs="Calibri"/>
        </w:rPr>
      </w:pPr>
      <w:r w:rsidRPr="0012713E">
        <w:rPr>
          <w:rFonts w:ascii="Calibri" w:hAnsi="Calibri" w:cs="Calibri"/>
        </w:rPr>
        <w:t>teren znajduje się na obszarze wpisanym do rejestru zabytków;</w:t>
      </w:r>
    </w:p>
    <w:p w14:paraId="7DC7F325" w14:textId="77777777" w:rsidR="002F6F83" w:rsidRPr="0012713E" w:rsidRDefault="002D6396" w:rsidP="00471D97">
      <w:pPr>
        <w:pStyle w:val="Textbody"/>
        <w:numPr>
          <w:ilvl w:val="1"/>
          <w:numId w:val="289"/>
        </w:numPr>
        <w:tabs>
          <w:tab w:val="left" w:pos="-711"/>
        </w:tabs>
        <w:spacing w:after="0"/>
        <w:jc w:val="both"/>
        <w:rPr>
          <w:rFonts w:ascii="Calibri" w:hAnsi="Calibri" w:cs="Calibri"/>
        </w:rPr>
      </w:pPr>
      <w:r w:rsidRPr="0012713E">
        <w:rPr>
          <w:rFonts w:ascii="Calibri" w:hAnsi="Calibri" w:cs="Calibri"/>
        </w:rPr>
        <w:t>teren znajduje się w strefie ochrony konserwatorskiej archeologicznej;</w:t>
      </w:r>
    </w:p>
    <w:p w14:paraId="7AC7D4D0" w14:textId="77777777" w:rsidR="002F6F83" w:rsidRPr="0012713E" w:rsidRDefault="002D6396" w:rsidP="00471D97">
      <w:pPr>
        <w:pStyle w:val="Textbody"/>
        <w:numPr>
          <w:ilvl w:val="1"/>
          <w:numId w:val="289"/>
        </w:numPr>
        <w:tabs>
          <w:tab w:val="left" w:pos="-711"/>
        </w:tabs>
        <w:spacing w:after="0"/>
        <w:jc w:val="both"/>
        <w:rPr>
          <w:rFonts w:ascii="Calibri" w:hAnsi="Calibri" w:cs="Calibri"/>
          <w:b/>
          <w:bCs/>
        </w:rPr>
      </w:pPr>
      <w:r w:rsidRPr="0012713E">
        <w:rPr>
          <w:rFonts w:ascii="Calibri" w:hAnsi="Calibri" w:cs="Calibri"/>
        </w:rPr>
        <w:t>na terenie znajdują się budynki objęte ochroną na podstawie wpisu do rejestru zabytków oraz budynek objęty ochroną na podstawie wpisu do ewidencji zabytków.</w:t>
      </w:r>
    </w:p>
    <w:p w14:paraId="5F3C31DC" w14:textId="77777777" w:rsidR="002F6F83" w:rsidRPr="0012713E" w:rsidRDefault="002D6396" w:rsidP="00471D97">
      <w:pPr>
        <w:pStyle w:val="Textbody"/>
        <w:numPr>
          <w:ilvl w:val="0"/>
          <w:numId w:val="289"/>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2351C055" w14:textId="3E8E7773" w:rsidR="002F6F83" w:rsidRPr="0012713E" w:rsidRDefault="002D6396" w:rsidP="00471D97">
      <w:pPr>
        <w:pStyle w:val="Textbody"/>
        <w:numPr>
          <w:ilvl w:val="1"/>
          <w:numId w:val="289"/>
        </w:numPr>
        <w:tabs>
          <w:tab w:val="left" w:pos="-2225"/>
        </w:tabs>
        <w:spacing w:after="0"/>
        <w:jc w:val="both"/>
        <w:rPr>
          <w:rFonts w:ascii="Calibri" w:eastAsia="Arial" w:hAnsi="Calibri" w:cs="Calibri"/>
        </w:rPr>
      </w:pPr>
      <w:r w:rsidRPr="0012713E">
        <w:rPr>
          <w:rFonts w:ascii="Calibri" w:eastAsia="Arial" w:hAnsi="Calibri" w:cs="Calibri"/>
        </w:rPr>
        <w:t xml:space="preserve">zakazuje się lokalizacji </w:t>
      </w:r>
      <w:r w:rsidR="007052E4" w:rsidRPr="0012713E">
        <w:rPr>
          <w:rFonts w:ascii="Calibri" w:eastAsia="Arial" w:hAnsi="Calibri" w:cs="Calibri"/>
        </w:rPr>
        <w:t xml:space="preserve">nowych </w:t>
      </w:r>
      <w:r w:rsidRPr="0012713E">
        <w:rPr>
          <w:rFonts w:ascii="Calibri" w:eastAsia="Arial" w:hAnsi="Calibri" w:cs="Calibri"/>
        </w:rPr>
        <w:t>budynków;</w:t>
      </w:r>
    </w:p>
    <w:p w14:paraId="124C3694" w14:textId="77777777" w:rsidR="002F6F83" w:rsidRPr="0012713E" w:rsidRDefault="002D6396" w:rsidP="00471D97">
      <w:pPr>
        <w:pStyle w:val="Textbody"/>
        <w:numPr>
          <w:ilvl w:val="1"/>
          <w:numId w:val="289"/>
        </w:numPr>
        <w:tabs>
          <w:tab w:val="left" w:pos="-2225"/>
        </w:tabs>
        <w:spacing w:after="0"/>
        <w:jc w:val="both"/>
        <w:rPr>
          <w:rFonts w:ascii="Calibri" w:hAnsi="Calibri" w:cs="Calibri"/>
        </w:rPr>
      </w:pPr>
      <w:r w:rsidRPr="0012713E">
        <w:rPr>
          <w:rFonts w:ascii="Calibri" w:hAnsi="Calibri" w:cs="Calibri"/>
        </w:rPr>
        <w:t>obowiązujące linie zabudowy jak na rysunku planu;</w:t>
      </w:r>
    </w:p>
    <w:p w14:paraId="10D67A00" w14:textId="195AA59C" w:rsidR="002F6F83" w:rsidRPr="0012713E" w:rsidRDefault="005302F2" w:rsidP="00471D97">
      <w:pPr>
        <w:pStyle w:val="Textbody"/>
        <w:numPr>
          <w:ilvl w:val="1"/>
          <w:numId w:val="289"/>
        </w:numPr>
        <w:tabs>
          <w:tab w:val="left" w:pos="-2225"/>
        </w:tabs>
        <w:spacing w:after="0"/>
        <w:jc w:val="both"/>
        <w:rPr>
          <w:rFonts w:ascii="Calibri" w:hAnsi="Calibri" w:cs="Calibri"/>
        </w:rPr>
      </w:pPr>
      <w:r w:rsidRPr="0012713E">
        <w:rPr>
          <w:rFonts w:ascii="Calibri" w:hAnsi="Calibri" w:cs="Calibri"/>
        </w:rPr>
        <w:t>minimalny udział powierzchni biologicznie czynnej 1%</w:t>
      </w:r>
      <w:r w:rsidR="002D6396" w:rsidRPr="0012713E">
        <w:rPr>
          <w:rFonts w:ascii="Calibri" w:hAnsi="Calibri" w:cs="Calibri"/>
        </w:rPr>
        <w:t>.</w:t>
      </w:r>
    </w:p>
    <w:p w14:paraId="0F130840" w14:textId="77777777" w:rsidR="002F6F83" w:rsidRPr="0012713E" w:rsidRDefault="002F6F83">
      <w:pPr>
        <w:pStyle w:val="Textbody"/>
        <w:tabs>
          <w:tab w:val="left" w:pos="2883"/>
        </w:tabs>
        <w:spacing w:after="0"/>
        <w:ind w:left="1074" w:hanging="332"/>
        <w:jc w:val="both"/>
        <w:rPr>
          <w:rFonts w:ascii="Calibri" w:hAnsi="Calibri" w:cs="Calibri"/>
        </w:rPr>
      </w:pPr>
    </w:p>
    <w:p w14:paraId="68304634" w14:textId="52EEE826" w:rsidR="002F6F83" w:rsidRPr="0012713E" w:rsidRDefault="008C6A8C">
      <w:pPr>
        <w:pStyle w:val="Textbody"/>
        <w:tabs>
          <w:tab w:val="left" w:pos="735"/>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58</w:t>
      </w:r>
    </w:p>
    <w:p w14:paraId="1F02399F"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symbolem A73UKM.</w:t>
      </w:r>
    </w:p>
    <w:p w14:paraId="33693E7D" w14:textId="77777777" w:rsidR="002F6F83" w:rsidRPr="0012713E" w:rsidRDefault="002D6396" w:rsidP="00471D97">
      <w:pPr>
        <w:pStyle w:val="Textbody"/>
        <w:numPr>
          <w:ilvl w:val="0"/>
          <w:numId w:val="290"/>
        </w:numPr>
        <w:tabs>
          <w:tab w:val="left" w:pos="-711"/>
        </w:tabs>
        <w:spacing w:after="0"/>
        <w:jc w:val="both"/>
        <w:rPr>
          <w:rFonts w:ascii="Calibri" w:hAnsi="Calibri" w:cs="Calibri"/>
        </w:rPr>
      </w:pPr>
      <w:r w:rsidRPr="0012713E">
        <w:rPr>
          <w:rFonts w:ascii="Calibri" w:hAnsi="Calibri" w:cs="Calibri"/>
        </w:rPr>
        <w:t>Przeznaczenie – teren zabudowy usług sakralnych.</w:t>
      </w:r>
    </w:p>
    <w:p w14:paraId="678EFDF3" w14:textId="36E4C981" w:rsidR="002F6F83" w:rsidRPr="0012713E" w:rsidRDefault="002D6396" w:rsidP="00471D97">
      <w:pPr>
        <w:pStyle w:val="Textbody"/>
        <w:numPr>
          <w:ilvl w:val="0"/>
          <w:numId w:val="290"/>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zgodnie z §7</w:t>
      </w:r>
      <w:r w:rsidRPr="0012713E">
        <w:rPr>
          <w:rFonts w:ascii="Calibri" w:hAnsi="Calibri" w:cs="Calibri"/>
        </w:rPr>
        <w:t>):</w:t>
      </w:r>
    </w:p>
    <w:p w14:paraId="73B14A7C" w14:textId="77777777" w:rsidR="002F6F83" w:rsidRPr="0012713E" w:rsidRDefault="002D6396" w:rsidP="00471D97">
      <w:pPr>
        <w:pStyle w:val="Textbody"/>
        <w:numPr>
          <w:ilvl w:val="1"/>
          <w:numId w:val="290"/>
        </w:numPr>
        <w:tabs>
          <w:tab w:val="left" w:pos="-711"/>
        </w:tabs>
        <w:spacing w:after="0"/>
        <w:jc w:val="both"/>
        <w:rPr>
          <w:rFonts w:ascii="Calibri" w:hAnsi="Calibri" w:cs="Calibri"/>
        </w:rPr>
      </w:pPr>
      <w:r w:rsidRPr="0012713E">
        <w:rPr>
          <w:rFonts w:ascii="Calibri" w:hAnsi="Calibri" w:cs="Calibri"/>
        </w:rPr>
        <w:t>teren znajduje się na obszarze wpisanym do rejestru zabytków;</w:t>
      </w:r>
    </w:p>
    <w:p w14:paraId="738376DF" w14:textId="77777777" w:rsidR="002F6F83" w:rsidRPr="0012713E" w:rsidRDefault="002D6396" w:rsidP="00471D97">
      <w:pPr>
        <w:pStyle w:val="Textbody"/>
        <w:numPr>
          <w:ilvl w:val="1"/>
          <w:numId w:val="290"/>
        </w:numPr>
        <w:tabs>
          <w:tab w:val="left" w:pos="-711"/>
        </w:tabs>
        <w:spacing w:after="0"/>
        <w:jc w:val="both"/>
        <w:rPr>
          <w:rFonts w:ascii="Calibri" w:hAnsi="Calibri" w:cs="Calibri"/>
        </w:rPr>
      </w:pPr>
      <w:r w:rsidRPr="0012713E">
        <w:rPr>
          <w:rFonts w:ascii="Calibri" w:hAnsi="Calibri" w:cs="Calibri"/>
        </w:rPr>
        <w:t>teren znajduje się w strefie ochrony konserwatorskiej archeologicznej;</w:t>
      </w:r>
    </w:p>
    <w:p w14:paraId="157444B9" w14:textId="77777777" w:rsidR="002F6F83" w:rsidRPr="0012713E" w:rsidRDefault="002D6396" w:rsidP="00471D97">
      <w:pPr>
        <w:pStyle w:val="Textbody"/>
        <w:numPr>
          <w:ilvl w:val="1"/>
          <w:numId w:val="290"/>
        </w:numPr>
        <w:tabs>
          <w:tab w:val="left" w:pos="-711"/>
        </w:tabs>
        <w:spacing w:after="0"/>
        <w:jc w:val="both"/>
        <w:rPr>
          <w:rFonts w:ascii="Calibri" w:hAnsi="Calibri" w:cs="Calibri"/>
          <w:b/>
          <w:bCs/>
        </w:rPr>
      </w:pPr>
      <w:r w:rsidRPr="0012713E">
        <w:rPr>
          <w:rFonts w:ascii="Calibri" w:hAnsi="Calibri" w:cs="Calibri"/>
        </w:rPr>
        <w:t>na terenie znajduje się budynek objęty ochroną na podstawie wpisu do rejestru zabytków.</w:t>
      </w:r>
    </w:p>
    <w:p w14:paraId="287D1C7D" w14:textId="77777777" w:rsidR="002F6F83" w:rsidRPr="0012713E" w:rsidRDefault="002D6396" w:rsidP="00471D97">
      <w:pPr>
        <w:pStyle w:val="Textbody"/>
        <w:numPr>
          <w:ilvl w:val="0"/>
          <w:numId w:val="290"/>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62BAB27D" w14:textId="77777777" w:rsidR="002F6F83" w:rsidRPr="0012713E" w:rsidRDefault="002D6396" w:rsidP="00471D97">
      <w:pPr>
        <w:pStyle w:val="Textbody"/>
        <w:numPr>
          <w:ilvl w:val="1"/>
          <w:numId w:val="290"/>
        </w:numPr>
        <w:tabs>
          <w:tab w:val="left" w:pos="-2225"/>
        </w:tabs>
        <w:spacing w:after="0"/>
        <w:jc w:val="both"/>
        <w:rPr>
          <w:rFonts w:ascii="Calibri" w:hAnsi="Calibri" w:cs="Calibri"/>
        </w:rPr>
      </w:pPr>
      <w:r w:rsidRPr="0012713E">
        <w:rPr>
          <w:rFonts w:ascii="Calibri" w:hAnsi="Calibri" w:cs="Calibri"/>
        </w:rPr>
        <w:t>zakazuje się lokalizacji nowych budynków;</w:t>
      </w:r>
    </w:p>
    <w:p w14:paraId="2F5E3F66" w14:textId="459012A2" w:rsidR="002F6F83" w:rsidRPr="0012713E" w:rsidRDefault="001160FF" w:rsidP="00471D97">
      <w:pPr>
        <w:pStyle w:val="Textbody"/>
        <w:numPr>
          <w:ilvl w:val="1"/>
          <w:numId w:val="290"/>
        </w:numPr>
        <w:tabs>
          <w:tab w:val="left" w:pos="-2225"/>
        </w:tabs>
        <w:spacing w:after="0"/>
        <w:jc w:val="both"/>
        <w:rPr>
          <w:rFonts w:ascii="Calibri" w:hAnsi="Calibri" w:cs="Calibri"/>
        </w:rPr>
      </w:pPr>
      <w:r w:rsidRPr="0012713E">
        <w:rPr>
          <w:rFonts w:ascii="Calibri" w:hAnsi="Calibri" w:cs="Calibri"/>
        </w:rPr>
        <w:t>minimalny udział powierzchni biologicznie czynnej 20%</w:t>
      </w:r>
      <w:r w:rsidR="002D6396" w:rsidRPr="0012713E">
        <w:rPr>
          <w:rFonts w:ascii="Calibri" w:hAnsi="Calibri" w:cs="Calibri"/>
        </w:rPr>
        <w:t>.</w:t>
      </w:r>
    </w:p>
    <w:p w14:paraId="4DB30BAA" w14:textId="77777777" w:rsidR="002F6F83" w:rsidRPr="0012713E" w:rsidRDefault="002F6F83">
      <w:pPr>
        <w:pStyle w:val="Textbody"/>
        <w:tabs>
          <w:tab w:val="left" w:pos="2883"/>
        </w:tabs>
        <w:spacing w:after="0"/>
        <w:ind w:left="1074" w:hanging="332"/>
        <w:jc w:val="both"/>
        <w:rPr>
          <w:rFonts w:ascii="Calibri" w:hAnsi="Calibri" w:cs="Calibri"/>
        </w:rPr>
      </w:pPr>
    </w:p>
    <w:p w14:paraId="68D349E7" w14:textId="324CCFD3"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59</w:t>
      </w:r>
    </w:p>
    <w:p w14:paraId="0CC71842"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symbolem A74MWU.</w:t>
      </w:r>
    </w:p>
    <w:p w14:paraId="4CFA60AF" w14:textId="77777777" w:rsidR="002F6F83" w:rsidRPr="0012713E" w:rsidRDefault="002D6396" w:rsidP="00471D97">
      <w:pPr>
        <w:pStyle w:val="Textbody"/>
        <w:numPr>
          <w:ilvl w:val="0"/>
          <w:numId w:val="291"/>
        </w:numPr>
        <w:tabs>
          <w:tab w:val="left" w:pos="-711"/>
        </w:tabs>
        <w:spacing w:after="0"/>
        <w:jc w:val="both"/>
        <w:rPr>
          <w:rFonts w:ascii="Calibri" w:hAnsi="Calibri" w:cs="Calibri"/>
        </w:rPr>
      </w:pPr>
      <w:r w:rsidRPr="0012713E">
        <w:rPr>
          <w:rFonts w:ascii="Calibri" w:hAnsi="Calibri" w:cs="Calibri"/>
        </w:rPr>
        <w:t>Przeznaczenie – teren zabudowy mieszkaniowej wielorodzinnej z dopuszczeniem zabudowy usługowej.</w:t>
      </w:r>
    </w:p>
    <w:p w14:paraId="3C5C0911" w14:textId="352C3824" w:rsidR="002F6F83" w:rsidRPr="0012713E" w:rsidRDefault="002D6396" w:rsidP="00471D97">
      <w:pPr>
        <w:pStyle w:val="Textbody"/>
        <w:numPr>
          <w:ilvl w:val="0"/>
          <w:numId w:val="291"/>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zgodnie z §7</w:t>
      </w:r>
      <w:r w:rsidRPr="0012713E">
        <w:rPr>
          <w:rFonts w:ascii="Calibri" w:hAnsi="Calibri" w:cs="Calibri"/>
        </w:rPr>
        <w:t>):</w:t>
      </w:r>
    </w:p>
    <w:p w14:paraId="31D4B5CE" w14:textId="77777777" w:rsidR="002F6F83" w:rsidRPr="0012713E" w:rsidRDefault="002D6396" w:rsidP="00471D97">
      <w:pPr>
        <w:pStyle w:val="Textbody"/>
        <w:numPr>
          <w:ilvl w:val="1"/>
          <w:numId w:val="291"/>
        </w:numPr>
        <w:tabs>
          <w:tab w:val="left" w:pos="-711"/>
        </w:tabs>
        <w:spacing w:after="0"/>
        <w:jc w:val="both"/>
        <w:rPr>
          <w:rFonts w:ascii="Calibri" w:hAnsi="Calibri" w:cs="Calibri"/>
        </w:rPr>
      </w:pPr>
      <w:r w:rsidRPr="0012713E">
        <w:rPr>
          <w:rFonts w:ascii="Calibri" w:hAnsi="Calibri" w:cs="Calibri"/>
        </w:rPr>
        <w:lastRenderedPageBreak/>
        <w:t>teren znajduje się na obszarze wpisanym do rejestru zabytków oraz w strefie ochrony konserwatorskiej archeologicznej.</w:t>
      </w:r>
    </w:p>
    <w:p w14:paraId="484F7780" w14:textId="77777777" w:rsidR="002F6F83" w:rsidRPr="0012713E" w:rsidRDefault="002D6396" w:rsidP="00471D97">
      <w:pPr>
        <w:pStyle w:val="Textbody"/>
        <w:numPr>
          <w:ilvl w:val="0"/>
          <w:numId w:val="291"/>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66B42C80" w14:textId="57686A89" w:rsidR="001160FF" w:rsidRPr="0012713E" w:rsidRDefault="001160FF" w:rsidP="00471D97">
      <w:pPr>
        <w:pStyle w:val="Textbody"/>
        <w:numPr>
          <w:ilvl w:val="1"/>
          <w:numId w:val="291"/>
        </w:numPr>
        <w:tabs>
          <w:tab w:val="left" w:pos="-2225"/>
        </w:tabs>
        <w:spacing w:after="0"/>
        <w:jc w:val="both"/>
        <w:rPr>
          <w:rFonts w:ascii="Calibri" w:hAnsi="Calibri" w:cs="Calibri"/>
        </w:rPr>
      </w:pPr>
      <w:r w:rsidRPr="0012713E">
        <w:rPr>
          <w:rFonts w:ascii="Calibri" w:eastAsia="Arial" w:hAnsi="Calibri" w:cs="Calibri"/>
        </w:rPr>
        <w:t>maksymalna wysokość zabudowy do 16 m;</w:t>
      </w:r>
    </w:p>
    <w:p w14:paraId="4ADD6030" w14:textId="23F62DFB" w:rsidR="00DB1C34" w:rsidRPr="0012713E" w:rsidRDefault="00E85C7C" w:rsidP="00471D97">
      <w:pPr>
        <w:pStyle w:val="Textbody"/>
        <w:numPr>
          <w:ilvl w:val="1"/>
          <w:numId w:val="291"/>
        </w:numPr>
        <w:tabs>
          <w:tab w:val="left" w:pos="-2225"/>
        </w:tabs>
        <w:spacing w:after="0"/>
        <w:jc w:val="both"/>
        <w:rPr>
          <w:rFonts w:ascii="Calibri" w:hAnsi="Calibri" w:cs="Calibri"/>
        </w:rPr>
      </w:pPr>
      <w:r w:rsidRPr="0012713E">
        <w:rPr>
          <w:rFonts w:ascii="Calibri" w:hAnsi="Calibri" w:cs="Calibri"/>
        </w:rPr>
        <w:t>maksymalna ilość kondygnacji nadziemnych:</w:t>
      </w:r>
      <w:r w:rsidR="00DB1C34" w:rsidRPr="0012713E">
        <w:rPr>
          <w:rFonts w:ascii="Calibri" w:hAnsi="Calibri" w:cs="Calibri"/>
        </w:rPr>
        <w:t xml:space="preserve"> 4 z dopuszczeniem poddasza użytkowego w najwyższej kondygnacji;</w:t>
      </w:r>
    </w:p>
    <w:p w14:paraId="7428CFE0" w14:textId="77777777" w:rsidR="002F6F83" w:rsidRPr="0012713E" w:rsidRDefault="002D6396" w:rsidP="00471D97">
      <w:pPr>
        <w:pStyle w:val="Textbody"/>
        <w:numPr>
          <w:ilvl w:val="1"/>
          <w:numId w:val="291"/>
        </w:numPr>
        <w:tabs>
          <w:tab w:val="left" w:pos="-2225"/>
        </w:tabs>
        <w:spacing w:after="0"/>
        <w:jc w:val="both"/>
        <w:rPr>
          <w:rFonts w:ascii="Calibri" w:hAnsi="Calibri" w:cs="Calibri"/>
        </w:rPr>
      </w:pPr>
      <w:r w:rsidRPr="0012713E">
        <w:rPr>
          <w:rFonts w:ascii="Calibri" w:hAnsi="Calibri" w:cs="Calibri"/>
        </w:rPr>
        <w:t>dachy dwu- lub wielospadowe, o nachyleniu połaci od 25º do 45º, kryte dachówką ceramiczną  w kolorze ceglastej czerwieni;</w:t>
      </w:r>
    </w:p>
    <w:p w14:paraId="5CBBAE19" w14:textId="77777777" w:rsidR="002F6F83" w:rsidRPr="0012713E" w:rsidRDefault="002D6396" w:rsidP="00471D97">
      <w:pPr>
        <w:pStyle w:val="Textbody"/>
        <w:numPr>
          <w:ilvl w:val="1"/>
          <w:numId w:val="291"/>
        </w:numPr>
        <w:tabs>
          <w:tab w:val="left" w:pos="-2225"/>
        </w:tabs>
        <w:spacing w:after="0"/>
        <w:jc w:val="both"/>
        <w:rPr>
          <w:rFonts w:ascii="Calibri" w:hAnsi="Calibri" w:cs="Calibri"/>
        </w:rPr>
      </w:pPr>
      <w:r w:rsidRPr="0012713E">
        <w:rPr>
          <w:rFonts w:ascii="Calibri" w:hAnsi="Calibri" w:cs="Calibri"/>
        </w:rPr>
        <w:t xml:space="preserve">intensywność zabudowy od 0,2 do </w:t>
      </w:r>
      <w:r w:rsidR="00430E9A" w:rsidRPr="0012713E">
        <w:rPr>
          <w:rFonts w:ascii="Calibri" w:hAnsi="Calibri" w:cs="Calibri"/>
        </w:rPr>
        <w:t>3</w:t>
      </w:r>
      <w:r w:rsidRPr="0012713E">
        <w:rPr>
          <w:rFonts w:ascii="Calibri" w:hAnsi="Calibri" w:cs="Calibri"/>
        </w:rPr>
        <w:t>,</w:t>
      </w:r>
      <w:r w:rsidR="00430E9A" w:rsidRPr="0012713E">
        <w:rPr>
          <w:rFonts w:ascii="Calibri" w:hAnsi="Calibri" w:cs="Calibri"/>
        </w:rPr>
        <w:t>0</w:t>
      </w:r>
      <w:r w:rsidRPr="0012713E">
        <w:rPr>
          <w:rFonts w:ascii="Calibri" w:hAnsi="Calibri" w:cs="Calibri"/>
        </w:rPr>
        <w:t>;</w:t>
      </w:r>
    </w:p>
    <w:p w14:paraId="5BCBF990" w14:textId="1AE6590F" w:rsidR="001160FF" w:rsidRPr="0012713E" w:rsidRDefault="001160FF" w:rsidP="00471D97">
      <w:pPr>
        <w:pStyle w:val="Textbody"/>
        <w:numPr>
          <w:ilvl w:val="1"/>
          <w:numId w:val="291"/>
        </w:numPr>
        <w:tabs>
          <w:tab w:val="left" w:pos="-2225"/>
        </w:tabs>
        <w:spacing w:after="0"/>
        <w:jc w:val="both"/>
        <w:rPr>
          <w:rFonts w:ascii="Calibri" w:hAnsi="Calibri" w:cs="Calibri"/>
        </w:rPr>
      </w:pPr>
      <w:r w:rsidRPr="0012713E">
        <w:rPr>
          <w:rFonts w:ascii="Calibri" w:hAnsi="Calibri" w:cs="Calibri"/>
        </w:rPr>
        <w:t>maksymalna wielkość powierzchni zabudowy w stosunku do powierzchni działki 60%;</w:t>
      </w:r>
    </w:p>
    <w:p w14:paraId="2712DA50" w14:textId="4327BD33" w:rsidR="002F6F83" w:rsidRPr="0012713E" w:rsidRDefault="001160FF" w:rsidP="00471D97">
      <w:pPr>
        <w:pStyle w:val="Textbody"/>
        <w:numPr>
          <w:ilvl w:val="1"/>
          <w:numId w:val="291"/>
        </w:numPr>
        <w:tabs>
          <w:tab w:val="left" w:pos="-2225"/>
        </w:tabs>
        <w:spacing w:after="0"/>
        <w:jc w:val="both"/>
        <w:rPr>
          <w:rFonts w:ascii="Calibri" w:hAnsi="Calibri" w:cs="Calibri"/>
        </w:rPr>
      </w:pPr>
      <w:r w:rsidRPr="0012713E">
        <w:rPr>
          <w:rFonts w:ascii="Calibri" w:hAnsi="Calibri" w:cs="Calibri"/>
        </w:rPr>
        <w:t>minimalny udział powierzchni biologicznie czynnej 5%</w:t>
      </w:r>
      <w:r w:rsidR="002D6396" w:rsidRPr="0012713E">
        <w:rPr>
          <w:rFonts w:ascii="Calibri" w:hAnsi="Calibri" w:cs="Calibri"/>
        </w:rPr>
        <w:t>;</w:t>
      </w:r>
    </w:p>
    <w:p w14:paraId="194DF1C0" w14:textId="77777777" w:rsidR="002F6F83" w:rsidRPr="0012713E" w:rsidRDefault="002D6396" w:rsidP="00471D97">
      <w:pPr>
        <w:pStyle w:val="Textbody"/>
        <w:numPr>
          <w:ilvl w:val="1"/>
          <w:numId w:val="291"/>
        </w:numPr>
        <w:tabs>
          <w:tab w:val="left" w:pos="-2225"/>
        </w:tabs>
        <w:spacing w:after="0"/>
        <w:jc w:val="both"/>
        <w:rPr>
          <w:rFonts w:ascii="Calibri" w:hAnsi="Calibri" w:cs="Calibri"/>
        </w:rPr>
      </w:pPr>
      <w:r w:rsidRPr="0012713E">
        <w:rPr>
          <w:rFonts w:ascii="Calibri" w:hAnsi="Calibri" w:cs="Calibri"/>
        </w:rPr>
        <w:t>nieprzekraczalna linia zabudowy jak na rysunku planu.</w:t>
      </w:r>
    </w:p>
    <w:p w14:paraId="5E401F8D" w14:textId="77777777" w:rsidR="002F6F83" w:rsidRPr="0012713E" w:rsidRDefault="002F6F83">
      <w:pPr>
        <w:pStyle w:val="Textbody"/>
        <w:tabs>
          <w:tab w:val="left" w:pos="2883"/>
        </w:tabs>
        <w:spacing w:after="0"/>
        <w:ind w:left="1074" w:hanging="332"/>
        <w:jc w:val="both"/>
        <w:rPr>
          <w:rFonts w:ascii="Calibri" w:hAnsi="Calibri" w:cs="Calibri"/>
        </w:rPr>
      </w:pPr>
    </w:p>
    <w:p w14:paraId="5D074507" w14:textId="07499397"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60</w:t>
      </w:r>
    </w:p>
    <w:p w14:paraId="7AF01174"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symbolem A75KSp.</w:t>
      </w:r>
    </w:p>
    <w:p w14:paraId="66DA8F44" w14:textId="516C506E" w:rsidR="002F6F83" w:rsidRPr="0012713E" w:rsidRDefault="002D6396" w:rsidP="00471D97">
      <w:pPr>
        <w:pStyle w:val="Textbody"/>
        <w:numPr>
          <w:ilvl w:val="0"/>
          <w:numId w:val="292"/>
        </w:numPr>
        <w:tabs>
          <w:tab w:val="left" w:pos="-711"/>
        </w:tabs>
        <w:spacing w:after="0"/>
        <w:jc w:val="both"/>
        <w:rPr>
          <w:rFonts w:ascii="Calibri" w:hAnsi="Calibri" w:cs="Calibri"/>
        </w:rPr>
      </w:pPr>
      <w:r w:rsidRPr="0012713E">
        <w:rPr>
          <w:rFonts w:ascii="Calibri" w:hAnsi="Calibri" w:cs="Calibri"/>
        </w:rPr>
        <w:t>Przeznaczenie – teren urządzeń komunikacji – parking</w:t>
      </w:r>
      <w:r w:rsidR="00F2734E" w:rsidRPr="0012713E">
        <w:rPr>
          <w:rFonts w:ascii="Calibri" w:hAnsi="Calibri" w:cs="Calibri"/>
        </w:rPr>
        <w:t>i</w:t>
      </w:r>
      <w:r w:rsidRPr="0012713E">
        <w:rPr>
          <w:rFonts w:ascii="Calibri" w:hAnsi="Calibri" w:cs="Calibri"/>
        </w:rPr>
        <w:t>.</w:t>
      </w:r>
    </w:p>
    <w:p w14:paraId="69B714EB" w14:textId="534B3B96" w:rsidR="002F6F83" w:rsidRPr="0012713E" w:rsidRDefault="002D6396" w:rsidP="00471D97">
      <w:pPr>
        <w:pStyle w:val="Textbody"/>
        <w:numPr>
          <w:ilvl w:val="0"/>
          <w:numId w:val="292"/>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zgodnie z §7</w:t>
      </w:r>
      <w:r w:rsidRPr="0012713E">
        <w:rPr>
          <w:rFonts w:ascii="Calibri" w:hAnsi="Calibri" w:cs="Calibri"/>
        </w:rPr>
        <w:t>):</w:t>
      </w:r>
    </w:p>
    <w:p w14:paraId="2FAA66D2" w14:textId="21690DF1" w:rsidR="002F6F83" w:rsidRPr="0012713E" w:rsidRDefault="002D6396" w:rsidP="00471D97">
      <w:pPr>
        <w:pStyle w:val="Textbody"/>
        <w:numPr>
          <w:ilvl w:val="1"/>
          <w:numId w:val="292"/>
        </w:numPr>
        <w:tabs>
          <w:tab w:val="left" w:pos="-711"/>
        </w:tabs>
        <w:spacing w:after="0"/>
        <w:jc w:val="both"/>
        <w:rPr>
          <w:rFonts w:ascii="Calibri" w:hAnsi="Calibri" w:cs="Calibri"/>
        </w:rPr>
      </w:pPr>
      <w:r w:rsidRPr="0012713E">
        <w:rPr>
          <w:rFonts w:ascii="Calibri" w:hAnsi="Calibri" w:cs="Calibri"/>
        </w:rPr>
        <w:t>teren znajduje się na obszarze wpisanym do rejestru zabytków</w:t>
      </w:r>
      <w:r w:rsidR="002075DF" w:rsidRPr="0012713E">
        <w:rPr>
          <w:rFonts w:ascii="Calibri" w:hAnsi="Calibri" w:cs="Calibri"/>
        </w:rPr>
        <w:t xml:space="preserve"> oraz w strefie ochrony konserwatorskiej archeologicznej.</w:t>
      </w:r>
    </w:p>
    <w:p w14:paraId="37374BE6" w14:textId="77777777" w:rsidR="002F6F83" w:rsidRPr="0012713E" w:rsidRDefault="002F6F83">
      <w:pPr>
        <w:pStyle w:val="Textbody"/>
        <w:tabs>
          <w:tab w:val="left" w:pos="2883"/>
        </w:tabs>
        <w:spacing w:after="0"/>
        <w:ind w:left="1074" w:hanging="332"/>
        <w:jc w:val="both"/>
        <w:rPr>
          <w:rFonts w:ascii="Calibri" w:hAnsi="Calibri" w:cs="Calibri"/>
        </w:rPr>
      </w:pPr>
    </w:p>
    <w:p w14:paraId="5F678694" w14:textId="2CAFBC88"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61</w:t>
      </w:r>
    </w:p>
    <w:p w14:paraId="21A2B54F"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symbolem A76MNU.</w:t>
      </w:r>
    </w:p>
    <w:p w14:paraId="7A124D7F" w14:textId="77777777" w:rsidR="002F6F83" w:rsidRPr="0012713E" w:rsidRDefault="002D6396" w:rsidP="00471D97">
      <w:pPr>
        <w:pStyle w:val="Textbody"/>
        <w:numPr>
          <w:ilvl w:val="0"/>
          <w:numId w:val="293"/>
        </w:numPr>
        <w:tabs>
          <w:tab w:val="left" w:pos="-711"/>
        </w:tabs>
        <w:spacing w:after="0"/>
        <w:jc w:val="both"/>
        <w:rPr>
          <w:rFonts w:ascii="Calibri" w:hAnsi="Calibri" w:cs="Calibri"/>
        </w:rPr>
      </w:pPr>
      <w:r w:rsidRPr="0012713E">
        <w:rPr>
          <w:rFonts w:ascii="Calibri" w:hAnsi="Calibri" w:cs="Calibri"/>
        </w:rPr>
        <w:t>Przeznaczenie – teren zabudowy mieszkaniowej jednorodzinnej z usługami nieuciążliwymi.</w:t>
      </w:r>
    </w:p>
    <w:p w14:paraId="2B33EB03" w14:textId="2F1DB67A" w:rsidR="002F6F83" w:rsidRPr="0012713E" w:rsidRDefault="002D6396" w:rsidP="00471D97">
      <w:pPr>
        <w:pStyle w:val="Textbody"/>
        <w:numPr>
          <w:ilvl w:val="0"/>
          <w:numId w:val="293"/>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zgodnie z §7</w:t>
      </w:r>
      <w:r w:rsidRPr="0012713E">
        <w:rPr>
          <w:rFonts w:ascii="Calibri" w:hAnsi="Calibri" w:cs="Calibri"/>
        </w:rPr>
        <w:t>):</w:t>
      </w:r>
    </w:p>
    <w:p w14:paraId="01CB9EE5" w14:textId="77777777" w:rsidR="002F6F83" w:rsidRPr="0012713E" w:rsidRDefault="002D6396" w:rsidP="00471D97">
      <w:pPr>
        <w:pStyle w:val="Textbody"/>
        <w:numPr>
          <w:ilvl w:val="1"/>
          <w:numId w:val="293"/>
        </w:numPr>
        <w:tabs>
          <w:tab w:val="left" w:pos="-711"/>
        </w:tabs>
        <w:spacing w:after="0"/>
        <w:jc w:val="both"/>
        <w:rPr>
          <w:rFonts w:ascii="Calibri" w:hAnsi="Calibri" w:cs="Calibri"/>
        </w:rPr>
      </w:pPr>
      <w:r w:rsidRPr="0012713E">
        <w:rPr>
          <w:rFonts w:ascii="Calibri" w:hAnsi="Calibri" w:cs="Calibri"/>
        </w:rPr>
        <w:t>teren znajduje się na obszarze wpisanym do rejestru zabytków oraz</w:t>
      </w:r>
      <w:r w:rsidRPr="0012713E">
        <w:rPr>
          <w:rFonts w:ascii="Calibri" w:hAnsi="Calibri" w:cs="Calibri"/>
          <w:b/>
          <w:bCs/>
        </w:rPr>
        <w:t xml:space="preserve"> </w:t>
      </w:r>
      <w:r w:rsidRPr="0012713E">
        <w:rPr>
          <w:rFonts w:ascii="Calibri" w:hAnsi="Calibri" w:cs="Calibri"/>
        </w:rPr>
        <w:t>w strefie ochrony konserwatorskiej archeologicznej.</w:t>
      </w:r>
    </w:p>
    <w:p w14:paraId="7B9B71A2" w14:textId="77777777" w:rsidR="002F6F83" w:rsidRPr="0012713E" w:rsidRDefault="002D6396" w:rsidP="00471D97">
      <w:pPr>
        <w:pStyle w:val="Textbody"/>
        <w:numPr>
          <w:ilvl w:val="0"/>
          <w:numId w:val="293"/>
        </w:numPr>
        <w:tabs>
          <w:tab w:val="left" w:pos="-711"/>
        </w:tabs>
        <w:spacing w:after="0"/>
        <w:jc w:val="both"/>
        <w:rPr>
          <w:rFonts w:ascii="Calibri" w:hAnsi="Calibri" w:cs="Calibri"/>
        </w:rPr>
      </w:pPr>
      <w:r w:rsidRPr="0012713E">
        <w:rPr>
          <w:rFonts w:ascii="Calibri" w:hAnsi="Calibri" w:cs="Calibri"/>
        </w:rPr>
        <w:t>Zasady zagospodarowania terenu:</w:t>
      </w:r>
    </w:p>
    <w:p w14:paraId="1F31A6D8" w14:textId="092BC9AC" w:rsidR="00DB67A6" w:rsidRPr="0012713E" w:rsidRDefault="00DB67A6" w:rsidP="00471D97">
      <w:pPr>
        <w:pStyle w:val="Textbody"/>
        <w:numPr>
          <w:ilvl w:val="1"/>
          <w:numId w:val="293"/>
        </w:numPr>
        <w:tabs>
          <w:tab w:val="left" w:pos="-2225"/>
        </w:tabs>
        <w:spacing w:after="0"/>
        <w:jc w:val="both"/>
        <w:rPr>
          <w:rFonts w:ascii="Calibri" w:hAnsi="Calibri" w:cs="Calibri"/>
        </w:rPr>
      </w:pPr>
      <w:r w:rsidRPr="0012713E">
        <w:rPr>
          <w:rFonts w:ascii="Calibri" w:eastAsia="Arial" w:hAnsi="Calibri" w:cs="Calibri"/>
        </w:rPr>
        <w:t>maksymalna wysokość zabudowy do 14 m;</w:t>
      </w:r>
    </w:p>
    <w:p w14:paraId="77AC138F" w14:textId="038781CB" w:rsidR="00FE17D4" w:rsidRPr="0012713E" w:rsidRDefault="00E85C7C" w:rsidP="00471D97">
      <w:pPr>
        <w:pStyle w:val="Textbody"/>
        <w:numPr>
          <w:ilvl w:val="1"/>
          <w:numId w:val="293"/>
        </w:numPr>
        <w:tabs>
          <w:tab w:val="left" w:pos="-2225"/>
        </w:tabs>
        <w:spacing w:after="0"/>
        <w:jc w:val="both"/>
        <w:rPr>
          <w:rFonts w:ascii="Calibri" w:hAnsi="Calibri" w:cs="Calibri"/>
        </w:rPr>
      </w:pPr>
      <w:r w:rsidRPr="0012713E">
        <w:rPr>
          <w:rFonts w:ascii="Calibri" w:hAnsi="Calibri" w:cs="Calibri"/>
        </w:rPr>
        <w:t>maksymalna ilość kondygnacji nadziemnych:</w:t>
      </w:r>
      <w:r w:rsidR="00FE17D4" w:rsidRPr="0012713E">
        <w:rPr>
          <w:rFonts w:ascii="Calibri" w:hAnsi="Calibri" w:cs="Calibri"/>
        </w:rPr>
        <w:t xml:space="preserve"> 3 z dopuszczeniem poddasza użytkowego w najwyższej kondygnacji;</w:t>
      </w:r>
    </w:p>
    <w:p w14:paraId="1CC51AF9" w14:textId="77777777" w:rsidR="002F6F83" w:rsidRPr="0012713E" w:rsidRDefault="002D6396" w:rsidP="00471D97">
      <w:pPr>
        <w:pStyle w:val="Textbody"/>
        <w:numPr>
          <w:ilvl w:val="1"/>
          <w:numId w:val="293"/>
        </w:numPr>
        <w:tabs>
          <w:tab w:val="left" w:pos="-2225"/>
        </w:tabs>
        <w:spacing w:after="0"/>
        <w:jc w:val="both"/>
        <w:rPr>
          <w:rFonts w:ascii="Calibri" w:hAnsi="Calibri" w:cs="Calibri"/>
        </w:rPr>
      </w:pPr>
      <w:r w:rsidRPr="0012713E">
        <w:rPr>
          <w:rFonts w:ascii="Calibri" w:hAnsi="Calibri" w:cs="Calibri"/>
        </w:rPr>
        <w:t>dachy dwu- lub wielospadowe, o nachyleniu połaci od 30º do 45º, kryte dachówką ceramiczną  w kolorze ceglastej czerwieni;</w:t>
      </w:r>
    </w:p>
    <w:p w14:paraId="50A88418" w14:textId="77777777" w:rsidR="002F6F83" w:rsidRPr="0012713E" w:rsidRDefault="002D6396" w:rsidP="00471D97">
      <w:pPr>
        <w:pStyle w:val="Textbody"/>
        <w:numPr>
          <w:ilvl w:val="1"/>
          <w:numId w:val="293"/>
        </w:numPr>
        <w:tabs>
          <w:tab w:val="left" w:pos="-2225"/>
        </w:tabs>
        <w:spacing w:after="0"/>
        <w:jc w:val="both"/>
        <w:rPr>
          <w:rFonts w:ascii="Calibri" w:hAnsi="Calibri" w:cs="Calibri"/>
        </w:rPr>
      </w:pPr>
      <w:r w:rsidRPr="0012713E">
        <w:rPr>
          <w:rFonts w:ascii="Calibri" w:hAnsi="Calibri" w:cs="Calibri"/>
        </w:rPr>
        <w:t xml:space="preserve">intensywność zabudowy od 0,6 do </w:t>
      </w:r>
      <w:r w:rsidR="00430E9A" w:rsidRPr="0012713E">
        <w:rPr>
          <w:rFonts w:ascii="Calibri" w:hAnsi="Calibri" w:cs="Calibri"/>
        </w:rPr>
        <w:t>3,2</w:t>
      </w:r>
      <w:r w:rsidRPr="0012713E">
        <w:rPr>
          <w:rFonts w:ascii="Calibri" w:hAnsi="Calibri" w:cs="Calibri"/>
        </w:rPr>
        <w:t>;</w:t>
      </w:r>
    </w:p>
    <w:p w14:paraId="394500E1" w14:textId="5F3456CD" w:rsidR="00DB67A6" w:rsidRPr="0012713E" w:rsidRDefault="00DB67A6" w:rsidP="00471D97">
      <w:pPr>
        <w:pStyle w:val="Textbody"/>
        <w:numPr>
          <w:ilvl w:val="1"/>
          <w:numId w:val="293"/>
        </w:numPr>
        <w:tabs>
          <w:tab w:val="left" w:pos="-2225"/>
        </w:tabs>
        <w:spacing w:after="0"/>
        <w:jc w:val="both"/>
        <w:rPr>
          <w:rFonts w:ascii="Calibri" w:hAnsi="Calibri" w:cs="Calibri"/>
        </w:rPr>
      </w:pPr>
      <w:r w:rsidRPr="0012713E">
        <w:rPr>
          <w:rFonts w:ascii="Calibri" w:hAnsi="Calibri" w:cs="Calibri"/>
        </w:rPr>
        <w:t>maksymalna wielkość powierzchni zabudowy w stosunku do powierzchni działki 80%;</w:t>
      </w:r>
    </w:p>
    <w:p w14:paraId="6BE06B0D" w14:textId="66921A07" w:rsidR="002F6F83" w:rsidRPr="0012713E" w:rsidRDefault="00DB67A6" w:rsidP="00471D97">
      <w:pPr>
        <w:pStyle w:val="Textbody"/>
        <w:numPr>
          <w:ilvl w:val="1"/>
          <w:numId w:val="293"/>
        </w:numPr>
        <w:tabs>
          <w:tab w:val="left" w:pos="-2225"/>
        </w:tabs>
        <w:spacing w:after="0"/>
        <w:jc w:val="both"/>
        <w:rPr>
          <w:rFonts w:ascii="Calibri" w:hAnsi="Calibri" w:cs="Calibri"/>
        </w:rPr>
      </w:pPr>
      <w:r w:rsidRPr="0012713E">
        <w:rPr>
          <w:rFonts w:ascii="Calibri" w:hAnsi="Calibri" w:cs="Calibri"/>
        </w:rPr>
        <w:t>minimalny udział powierzchni biologicznie czynnej 5%</w:t>
      </w:r>
      <w:r w:rsidR="002D6396" w:rsidRPr="0012713E">
        <w:rPr>
          <w:rFonts w:ascii="Calibri" w:hAnsi="Calibri" w:cs="Calibri"/>
        </w:rPr>
        <w:t>;</w:t>
      </w:r>
    </w:p>
    <w:p w14:paraId="1B77C5DD" w14:textId="77777777" w:rsidR="002F6F83" w:rsidRPr="0012713E" w:rsidRDefault="002D6396" w:rsidP="00471D97">
      <w:pPr>
        <w:pStyle w:val="Textbody"/>
        <w:numPr>
          <w:ilvl w:val="1"/>
          <w:numId w:val="293"/>
        </w:numPr>
        <w:tabs>
          <w:tab w:val="left" w:pos="-2225"/>
        </w:tabs>
        <w:spacing w:after="0"/>
        <w:jc w:val="both"/>
        <w:rPr>
          <w:rFonts w:ascii="Calibri" w:hAnsi="Calibri" w:cs="Calibri"/>
        </w:rPr>
      </w:pPr>
      <w:r w:rsidRPr="0012713E">
        <w:rPr>
          <w:rFonts w:ascii="Calibri" w:hAnsi="Calibri" w:cs="Calibri"/>
        </w:rPr>
        <w:t>nieprzekraczalna linia zabudowy jak na rysunku planu.</w:t>
      </w:r>
    </w:p>
    <w:p w14:paraId="5CEE77BD" w14:textId="77777777" w:rsidR="002F6F83" w:rsidRPr="0012713E" w:rsidRDefault="002F6F83">
      <w:pPr>
        <w:pStyle w:val="Textbody"/>
        <w:tabs>
          <w:tab w:val="left" w:pos="735"/>
        </w:tabs>
        <w:spacing w:after="0"/>
        <w:jc w:val="both"/>
        <w:rPr>
          <w:rFonts w:ascii="Calibri" w:hAnsi="Calibri" w:cs="Calibri"/>
        </w:rPr>
      </w:pPr>
    </w:p>
    <w:p w14:paraId="4374804D" w14:textId="475BC7F1"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1B4837" w:rsidRPr="0012713E">
        <w:rPr>
          <w:rFonts w:ascii="Calibri" w:hAnsi="Calibri" w:cs="Calibri"/>
        </w:rPr>
        <w:t>6</w:t>
      </w:r>
      <w:r w:rsidR="007801F4" w:rsidRPr="0012713E">
        <w:rPr>
          <w:rFonts w:ascii="Calibri" w:hAnsi="Calibri" w:cs="Calibri"/>
        </w:rPr>
        <w:t>2</w:t>
      </w:r>
    </w:p>
    <w:p w14:paraId="676AE05D"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symbolem A77UT.</w:t>
      </w:r>
    </w:p>
    <w:p w14:paraId="0A2E3A30" w14:textId="77777777" w:rsidR="002F6F83" w:rsidRPr="0012713E" w:rsidRDefault="002D6396" w:rsidP="00471D97">
      <w:pPr>
        <w:pStyle w:val="Textbody"/>
        <w:numPr>
          <w:ilvl w:val="0"/>
          <w:numId w:val="295"/>
        </w:numPr>
        <w:tabs>
          <w:tab w:val="left" w:pos="-711"/>
        </w:tabs>
        <w:spacing w:after="0"/>
        <w:jc w:val="both"/>
        <w:rPr>
          <w:rFonts w:ascii="Calibri" w:hAnsi="Calibri" w:cs="Calibri"/>
        </w:rPr>
      </w:pPr>
      <w:r w:rsidRPr="0012713E">
        <w:rPr>
          <w:rFonts w:ascii="Calibri" w:hAnsi="Calibri" w:cs="Calibri"/>
        </w:rPr>
        <w:t>Przeznaczenie – teren usług turystycznych.</w:t>
      </w:r>
    </w:p>
    <w:p w14:paraId="2A7AF438" w14:textId="4B797E11" w:rsidR="002F6F83" w:rsidRPr="0012713E" w:rsidRDefault="002D6396" w:rsidP="00471D97">
      <w:pPr>
        <w:pStyle w:val="Textbody"/>
        <w:numPr>
          <w:ilvl w:val="0"/>
          <w:numId w:val="295"/>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zgodnie z §7</w:t>
      </w:r>
      <w:r w:rsidRPr="0012713E">
        <w:rPr>
          <w:rFonts w:ascii="Calibri" w:hAnsi="Calibri" w:cs="Calibri"/>
        </w:rPr>
        <w:t>):</w:t>
      </w:r>
    </w:p>
    <w:p w14:paraId="49F7C556" w14:textId="77777777" w:rsidR="002F6F83" w:rsidRPr="0012713E" w:rsidRDefault="002D6396" w:rsidP="00471D97">
      <w:pPr>
        <w:pStyle w:val="Textbody"/>
        <w:numPr>
          <w:ilvl w:val="1"/>
          <w:numId w:val="295"/>
        </w:numPr>
        <w:tabs>
          <w:tab w:val="left" w:pos="-711"/>
        </w:tabs>
        <w:spacing w:after="0"/>
        <w:jc w:val="both"/>
        <w:rPr>
          <w:rFonts w:ascii="Calibri" w:hAnsi="Calibri" w:cs="Calibri"/>
        </w:rPr>
      </w:pPr>
      <w:r w:rsidRPr="0012713E">
        <w:rPr>
          <w:rFonts w:ascii="Calibri" w:hAnsi="Calibri" w:cs="Calibri"/>
        </w:rPr>
        <w:t>teren znajduje się na obszarze wpisanym do rejestru zabytków;</w:t>
      </w:r>
    </w:p>
    <w:p w14:paraId="415A4889" w14:textId="77777777" w:rsidR="002F6F83" w:rsidRPr="0012713E" w:rsidRDefault="002D6396" w:rsidP="00471D97">
      <w:pPr>
        <w:pStyle w:val="Textbody"/>
        <w:numPr>
          <w:ilvl w:val="1"/>
          <w:numId w:val="295"/>
        </w:numPr>
        <w:tabs>
          <w:tab w:val="left" w:pos="-711"/>
        </w:tabs>
        <w:spacing w:after="0"/>
        <w:jc w:val="both"/>
        <w:rPr>
          <w:rFonts w:ascii="Calibri" w:hAnsi="Calibri" w:cs="Calibri"/>
        </w:rPr>
      </w:pPr>
      <w:r w:rsidRPr="0012713E">
        <w:rPr>
          <w:rFonts w:ascii="Calibri" w:hAnsi="Calibri" w:cs="Calibri"/>
        </w:rPr>
        <w:t>teren znajduje się w strefie ochrony konserwatorskiej archeologicznej.</w:t>
      </w:r>
    </w:p>
    <w:p w14:paraId="3F9D96DF" w14:textId="77777777" w:rsidR="002F6F83" w:rsidRPr="0012713E" w:rsidRDefault="002D6396" w:rsidP="00471D97">
      <w:pPr>
        <w:pStyle w:val="Textbody"/>
        <w:numPr>
          <w:ilvl w:val="0"/>
          <w:numId w:val="295"/>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74FAB0DC" w14:textId="6411F111" w:rsidR="00DB67A6" w:rsidRPr="0012713E" w:rsidRDefault="00DB67A6" w:rsidP="00471D97">
      <w:pPr>
        <w:pStyle w:val="Textbody"/>
        <w:numPr>
          <w:ilvl w:val="1"/>
          <w:numId w:val="295"/>
        </w:numPr>
        <w:tabs>
          <w:tab w:val="left" w:pos="-2225"/>
        </w:tabs>
        <w:spacing w:after="0"/>
        <w:jc w:val="both"/>
        <w:rPr>
          <w:rFonts w:ascii="Calibri" w:hAnsi="Calibri" w:cs="Calibri"/>
        </w:rPr>
      </w:pPr>
      <w:r w:rsidRPr="0012713E">
        <w:rPr>
          <w:rFonts w:ascii="Calibri" w:eastAsia="Arial" w:hAnsi="Calibri" w:cs="Calibri"/>
        </w:rPr>
        <w:t>maksymalna wysokość zabudowy do 16 m;</w:t>
      </w:r>
    </w:p>
    <w:p w14:paraId="51C433B0" w14:textId="6FA1A0E0" w:rsidR="00421D2C" w:rsidRPr="0012713E" w:rsidRDefault="00E85C7C" w:rsidP="00471D97">
      <w:pPr>
        <w:pStyle w:val="Textbody"/>
        <w:numPr>
          <w:ilvl w:val="1"/>
          <w:numId w:val="295"/>
        </w:numPr>
        <w:tabs>
          <w:tab w:val="left" w:pos="-2225"/>
        </w:tabs>
        <w:spacing w:after="0"/>
        <w:jc w:val="both"/>
        <w:rPr>
          <w:rFonts w:ascii="Calibri" w:hAnsi="Calibri" w:cs="Calibri"/>
        </w:rPr>
      </w:pPr>
      <w:r w:rsidRPr="0012713E">
        <w:rPr>
          <w:rFonts w:ascii="Calibri" w:hAnsi="Calibri" w:cs="Calibri"/>
        </w:rPr>
        <w:lastRenderedPageBreak/>
        <w:t>maksymalna ilość kondygnacji nadziemnych:</w:t>
      </w:r>
      <w:r w:rsidR="00421D2C" w:rsidRPr="0012713E">
        <w:rPr>
          <w:rFonts w:ascii="Calibri" w:hAnsi="Calibri" w:cs="Calibri"/>
        </w:rPr>
        <w:t xml:space="preserve"> 4 z dopuszczeniem poddasza użytkowego w najwyższej kondygnacji;</w:t>
      </w:r>
    </w:p>
    <w:p w14:paraId="0D30FB02" w14:textId="77777777" w:rsidR="002F6F83" w:rsidRPr="0012713E" w:rsidRDefault="002D6396" w:rsidP="00471D97">
      <w:pPr>
        <w:pStyle w:val="Textbody"/>
        <w:numPr>
          <w:ilvl w:val="1"/>
          <w:numId w:val="295"/>
        </w:numPr>
        <w:tabs>
          <w:tab w:val="left" w:pos="-2225"/>
        </w:tabs>
        <w:spacing w:after="0"/>
        <w:jc w:val="both"/>
        <w:rPr>
          <w:rFonts w:ascii="Calibri" w:hAnsi="Calibri" w:cs="Calibri"/>
        </w:rPr>
      </w:pPr>
      <w:r w:rsidRPr="0012713E">
        <w:rPr>
          <w:rFonts w:ascii="Calibri" w:hAnsi="Calibri" w:cs="Calibri"/>
        </w:rPr>
        <w:t>dachy wielospadowe, o nachyleniu połaci do 45º, kryte dachówką ceramiczną w kolorze ceglastej czerwieni;</w:t>
      </w:r>
    </w:p>
    <w:p w14:paraId="2B1A3F8A" w14:textId="77777777" w:rsidR="002F6F83" w:rsidRPr="0012713E" w:rsidRDefault="002D6396" w:rsidP="00471D97">
      <w:pPr>
        <w:pStyle w:val="Textbody"/>
        <w:numPr>
          <w:ilvl w:val="1"/>
          <w:numId w:val="295"/>
        </w:numPr>
        <w:tabs>
          <w:tab w:val="left" w:pos="-2225"/>
        </w:tabs>
        <w:spacing w:after="0"/>
        <w:jc w:val="both"/>
        <w:rPr>
          <w:rFonts w:ascii="Calibri" w:hAnsi="Calibri" w:cs="Calibri"/>
        </w:rPr>
      </w:pPr>
      <w:r w:rsidRPr="0012713E">
        <w:rPr>
          <w:rFonts w:ascii="Calibri" w:hAnsi="Calibri" w:cs="Calibri"/>
        </w:rPr>
        <w:t>i</w:t>
      </w:r>
      <w:r w:rsidR="00430E9A" w:rsidRPr="0012713E">
        <w:rPr>
          <w:rFonts w:ascii="Calibri" w:hAnsi="Calibri" w:cs="Calibri"/>
        </w:rPr>
        <w:t>ntensywność zabudowy od 0,4 do 2</w:t>
      </w:r>
      <w:r w:rsidRPr="0012713E">
        <w:rPr>
          <w:rFonts w:ascii="Calibri" w:hAnsi="Calibri" w:cs="Calibri"/>
        </w:rPr>
        <w:t>,</w:t>
      </w:r>
      <w:r w:rsidR="00430E9A" w:rsidRPr="0012713E">
        <w:rPr>
          <w:rFonts w:ascii="Calibri" w:hAnsi="Calibri" w:cs="Calibri"/>
        </w:rPr>
        <w:t>4</w:t>
      </w:r>
      <w:r w:rsidRPr="0012713E">
        <w:rPr>
          <w:rFonts w:ascii="Calibri" w:hAnsi="Calibri" w:cs="Calibri"/>
        </w:rPr>
        <w:t>;</w:t>
      </w:r>
    </w:p>
    <w:p w14:paraId="4DC3463B" w14:textId="5A932131" w:rsidR="00DB67A6" w:rsidRPr="0012713E" w:rsidRDefault="00DB67A6" w:rsidP="00471D97">
      <w:pPr>
        <w:pStyle w:val="Textbody"/>
        <w:numPr>
          <w:ilvl w:val="1"/>
          <w:numId w:val="295"/>
        </w:numPr>
        <w:tabs>
          <w:tab w:val="left" w:pos="-2225"/>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8C23FA" w:rsidRPr="0012713E">
        <w:rPr>
          <w:rFonts w:ascii="Calibri" w:hAnsi="Calibri" w:cs="Calibri"/>
        </w:rPr>
        <w:t>60</w:t>
      </w:r>
      <w:r w:rsidRPr="0012713E">
        <w:rPr>
          <w:rFonts w:ascii="Calibri" w:hAnsi="Calibri" w:cs="Calibri"/>
        </w:rPr>
        <w:t>%;</w:t>
      </w:r>
    </w:p>
    <w:p w14:paraId="2904535F" w14:textId="0DFD69D8" w:rsidR="002F6F83" w:rsidRPr="0012713E" w:rsidRDefault="00DB67A6" w:rsidP="00471D97">
      <w:pPr>
        <w:pStyle w:val="Textbody"/>
        <w:numPr>
          <w:ilvl w:val="1"/>
          <w:numId w:val="295"/>
        </w:numPr>
        <w:tabs>
          <w:tab w:val="left" w:pos="-2225"/>
        </w:tabs>
        <w:spacing w:after="0"/>
        <w:jc w:val="both"/>
        <w:rPr>
          <w:rFonts w:ascii="Calibri" w:hAnsi="Calibri" w:cs="Calibri"/>
        </w:rPr>
      </w:pPr>
      <w:r w:rsidRPr="0012713E">
        <w:rPr>
          <w:rFonts w:ascii="Calibri" w:hAnsi="Calibri" w:cs="Calibri"/>
        </w:rPr>
        <w:t>minimalny udział powierzchni biologicznie czynnej 10%</w:t>
      </w:r>
      <w:r w:rsidR="002D6396" w:rsidRPr="0012713E">
        <w:rPr>
          <w:rFonts w:ascii="Calibri" w:hAnsi="Calibri" w:cs="Calibri"/>
        </w:rPr>
        <w:t>;</w:t>
      </w:r>
    </w:p>
    <w:p w14:paraId="25FF2CDE" w14:textId="77777777" w:rsidR="002F6F83" w:rsidRPr="0012713E" w:rsidRDefault="002D6396" w:rsidP="00471D97">
      <w:pPr>
        <w:pStyle w:val="Textbody"/>
        <w:numPr>
          <w:ilvl w:val="1"/>
          <w:numId w:val="295"/>
        </w:numPr>
        <w:tabs>
          <w:tab w:val="left" w:pos="-2225"/>
        </w:tabs>
        <w:spacing w:after="0"/>
        <w:jc w:val="both"/>
        <w:rPr>
          <w:rFonts w:ascii="Calibri" w:hAnsi="Calibri" w:cs="Calibri"/>
        </w:rPr>
      </w:pPr>
      <w:r w:rsidRPr="0012713E">
        <w:rPr>
          <w:rFonts w:ascii="Calibri" w:hAnsi="Calibri" w:cs="Calibri"/>
        </w:rPr>
        <w:t>nieprzekraczalna linia zabudowy jak na rysunku planu.</w:t>
      </w:r>
    </w:p>
    <w:p w14:paraId="496913D2" w14:textId="77777777" w:rsidR="002F6F83" w:rsidRPr="0012713E" w:rsidRDefault="002F6F83">
      <w:pPr>
        <w:pStyle w:val="Textbody"/>
        <w:tabs>
          <w:tab w:val="left" w:pos="735"/>
        </w:tabs>
        <w:spacing w:after="0"/>
        <w:jc w:val="both"/>
        <w:rPr>
          <w:rFonts w:ascii="Calibri" w:hAnsi="Calibri" w:cs="Calibri"/>
        </w:rPr>
      </w:pPr>
    </w:p>
    <w:p w14:paraId="5F2A2A97" w14:textId="0F01C3ED"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1B4837" w:rsidRPr="0012713E">
        <w:rPr>
          <w:rFonts w:ascii="Calibri" w:hAnsi="Calibri" w:cs="Calibri"/>
        </w:rPr>
        <w:t>6</w:t>
      </w:r>
      <w:r w:rsidR="007801F4" w:rsidRPr="0012713E">
        <w:rPr>
          <w:rFonts w:ascii="Calibri" w:hAnsi="Calibri" w:cs="Calibri"/>
        </w:rPr>
        <w:t>3</w:t>
      </w:r>
    </w:p>
    <w:p w14:paraId="6FB0D1BF"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symbolem A78E.</w:t>
      </w:r>
    </w:p>
    <w:p w14:paraId="6D6B85FE" w14:textId="77777777" w:rsidR="002F6F83" w:rsidRPr="0012713E" w:rsidRDefault="002D6396" w:rsidP="00471D97">
      <w:pPr>
        <w:pStyle w:val="Textbody"/>
        <w:numPr>
          <w:ilvl w:val="0"/>
          <w:numId w:val="296"/>
        </w:numPr>
        <w:tabs>
          <w:tab w:val="left" w:pos="-711"/>
        </w:tabs>
        <w:spacing w:after="0"/>
        <w:jc w:val="both"/>
        <w:rPr>
          <w:rFonts w:ascii="Calibri" w:hAnsi="Calibri" w:cs="Calibri"/>
        </w:rPr>
      </w:pPr>
      <w:r w:rsidRPr="0012713E">
        <w:rPr>
          <w:rFonts w:ascii="Calibri" w:hAnsi="Calibri" w:cs="Calibri"/>
        </w:rPr>
        <w:t>Przeznaczenie – teren urządzeń infrastruktury elektroenergetycznej.</w:t>
      </w:r>
    </w:p>
    <w:p w14:paraId="510059FB" w14:textId="77777777" w:rsidR="002F6F83" w:rsidRPr="0012713E" w:rsidRDefault="002F6F83">
      <w:pPr>
        <w:pStyle w:val="Textbody"/>
        <w:tabs>
          <w:tab w:val="left" w:pos="735"/>
        </w:tabs>
        <w:spacing w:after="0"/>
        <w:rPr>
          <w:rFonts w:ascii="Calibri" w:hAnsi="Calibri" w:cs="Calibri"/>
        </w:rPr>
      </w:pPr>
    </w:p>
    <w:p w14:paraId="1588E401" w14:textId="51C626D9"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64</w:t>
      </w:r>
    </w:p>
    <w:p w14:paraId="3F9FAA78"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symbolem A79MNU.</w:t>
      </w:r>
    </w:p>
    <w:p w14:paraId="6B5B8898" w14:textId="77777777" w:rsidR="002F6F83" w:rsidRPr="0012713E" w:rsidRDefault="002D6396" w:rsidP="00471D97">
      <w:pPr>
        <w:pStyle w:val="Textbody"/>
        <w:numPr>
          <w:ilvl w:val="0"/>
          <w:numId w:val="297"/>
        </w:numPr>
        <w:tabs>
          <w:tab w:val="left" w:pos="-711"/>
        </w:tabs>
        <w:spacing w:after="0"/>
        <w:jc w:val="both"/>
        <w:rPr>
          <w:rFonts w:ascii="Calibri" w:hAnsi="Calibri" w:cs="Calibri"/>
        </w:rPr>
      </w:pPr>
      <w:r w:rsidRPr="0012713E">
        <w:rPr>
          <w:rFonts w:ascii="Calibri" w:hAnsi="Calibri" w:cs="Calibri"/>
        </w:rPr>
        <w:t>Przeznaczenie – teren zabudowy mieszkaniowej jednorodzinnej z usługami nieuciążliwymi.</w:t>
      </w:r>
    </w:p>
    <w:p w14:paraId="3194289B" w14:textId="307558A4" w:rsidR="002F6F83" w:rsidRPr="0012713E" w:rsidRDefault="002D6396" w:rsidP="00471D97">
      <w:pPr>
        <w:pStyle w:val="Textbody"/>
        <w:numPr>
          <w:ilvl w:val="0"/>
          <w:numId w:val="297"/>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zgodnie z §7</w:t>
      </w:r>
      <w:r w:rsidRPr="0012713E">
        <w:rPr>
          <w:rFonts w:ascii="Calibri" w:hAnsi="Calibri" w:cs="Calibri"/>
        </w:rPr>
        <w:t>):</w:t>
      </w:r>
    </w:p>
    <w:p w14:paraId="1BE67FAD" w14:textId="77777777" w:rsidR="002F6F83" w:rsidRPr="0012713E" w:rsidRDefault="002D6396" w:rsidP="00471D97">
      <w:pPr>
        <w:pStyle w:val="Textbody"/>
        <w:numPr>
          <w:ilvl w:val="1"/>
          <w:numId w:val="297"/>
        </w:numPr>
        <w:tabs>
          <w:tab w:val="left" w:pos="-711"/>
        </w:tabs>
        <w:spacing w:after="0"/>
        <w:jc w:val="both"/>
        <w:rPr>
          <w:rFonts w:ascii="Calibri" w:hAnsi="Calibri" w:cs="Calibri"/>
        </w:rPr>
      </w:pPr>
      <w:r w:rsidRPr="0012713E">
        <w:rPr>
          <w:rFonts w:ascii="Calibri" w:hAnsi="Calibri" w:cs="Calibri"/>
        </w:rPr>
        <w:t>na terenie znajduje się budynek objęty ochroną na podstawie wpisu do ewidencji zabytków.</w:t>
      </w:r>
    </w:p>
    <w:p w14:paraId="74BCE09E" w14:textId="77777777" w:rsidR="002F6F83" w:rsidRPr="0012713E" w:rsidRDefault="002D6396" w:rsidP="00471D97">
      <w:pPr>
        <w:pStyle w:val="Textbody"/>
        <w:numPr>
          <w:ilvl w:val="0"/>
          <w:numId w:val="297"/>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33757C3C" w14:textId="2B5930B1" w:rsidR="0091384A" w:rsidRPr="0012713E" w:rsidRDefault="0091384A" w:rsidP="00471D97">
      <w:pPr>
        <w:pStyle w:val="Textbody"/>
        <w:numPr>
          <w:ilvl w:val="1"/>
          <w:numId w:val="297"/>
        </w:numPr>
        <w:tabs>
          <w:tab w:val="left" w:pos="-2225"/>
        </w:tabs>
        <w:spacing w:after="0"/>
        <w:jc w:val="both"/>
        <w:rPr>
          <w:rFonts w:ascii="Calibri" w:hAnsi="Calibri" w:cs="Calibri"/>
        </w:rPr>
      </w:pPr>
      <w:r w:rsidRPr="0012713E">
        <w:rPr>
          <w:rFonts w:ascii="Calibri" w:eastAsia="Arial" w:hAnsi="Calibri" w:cs="Calibri"/>
        </w:rPr>
        <w:t>maksymalna wysokość zabudowy do 14 m;</w:t>
      </w:r>
    </w:p>
    <w:p w14:paraId="0D020643" w14:textId="39CD452C" w:rsidR="002F6F83" w:rsidRPr="0012713E" w:rsidRDefault="002D6396" w:rsidP="00471D97">
      <w:pPr>
        <w:pStyle w:val="Textbody"/>
        <w:numPr>
          <w:ilvl w:val="1"/>
          <w:numId w:val="297"/>
        </w:numPr>
        <w:tabs>
          <w:tab w:val="left" w:pos="-2225"/>
        </w:tabs>
        <w:spacing w:after="0"/>
        <w:jc w:val="both"/>
        <w:rPr>
          <w:rFonts w:ascii="Calibri" w:hAnsi="Calibri" w:cs="Calibri"/>
        </w:rPr>
      </w:pPr>
      <w:r w:rsidRPr="0012713E">
        <w:rPr>
          <w:rFonts w:ascii="Calibri" w:hAnsi="Calibri" w:cs="Calibri"/>
        </w:rPr>
        <w:t>dla budynków (z wyłączeniem zabytkowych) obowiązują parametry:</w:t>
      </w:r>
    </w:p>
    <w:p w14:paraId="3E05C054" w14:textId="3C35E7F0" w:rsidR="0082630D" w:rsidRPr="0012713E" w:rsidRDefault="00E85C7C" w:rsidP="00471D97">
      <w:pPr>
        <w:pStyle w:val="Textbody"/>
        <w:numPr>
          <w:ilvl w:val="2"/>
          <w:numId w:val="297"/>
        </w:numPr>
        <w:tabs>
          <w:tab w:val="left" w:pos="-3739"/>
        </w:tabs>
        <w:spacing w:after="0"/>
        <w:jc w:val="both"/>
        <w:rPr>
          <w:rFonts w:ascii="Calibri" w:hAnsi="Calibri" w:cs="Calibri"/>
        </w:rPr>
      </w:pPr>
      <w:r w:rsidRPr="0012713E">
        <w:rPr>
          <w:rFonts w:ascii="Calibri" w:hAnsi="Calibri" w:cs="Calibri"/>
        </w:rPr>
        <w:t>maksymalna ilość kondygnacji nadziemnych:</w:t>
      </w:r>
      <w:r w:rsidR="0082630D" w:rsidRPr="0012713E">
        <w:rPr>
          <w:rFonts w:ascii="Calibri" w:hAnsi="Calibri" w:cs="Calibri"/>
        </w:rPr>
        <w:t xml:space="preserve"> 3 z dopuszczeniem poddasza użytkowego w najwyższej kondygnacji,</w:t>
      </w:r>
    </w:p>
    <w:p w14:paraId="01704361" w14:textId="77777777" w:rsidR="002F6F83" w:rsidRPr="0012713E" w:rsidRDefault="002D6396" w:rsidP="00471D97">
      <w:pPr>
        <w:pStyle w:val="Textbody"/>
        <w:numPr>
          <w:ilvl w:val="2"/>
          <w:numId w:val="297"/>
        </w:numPr>
        <w:tabs>
          <w:tab w:val="left" w:pos="-3739"/>
        </w:tabs>
        <w:spacing w:after="0"/>
        <w:jc w:val="both"/>
        <w:rPr>
          <w:rFonts w:ascii="Calibri" w:hAnsi="Calibri" w:cs="Calibri"/>
        </w:rPr>
      </w:pPr>
      <w:r w:rsidRPr="0012713E">
        <w:rPr>
          <w:rFonts w:ascii="Calibri" w:hAnsi="Calibri" w:cs="Calibri"/>
        </w:rPr>
        <w:t>dachy symetryczne, dwu- lub wielospadowe, o nachyleniu połaci od 30º do 45º, kryte dachówką ceramiczną w kolorze ceglastej czerwieni;</w:t>
      </w:r>
    </w:p>
    <w:p w14:paraId="4AD585A1" w14:textId="77777777" w:rsidR="002F6F83" w:rsidRPr="0012713E" w:rsidRDefault="002D6396" w:rsidP="00471D97">
      <w:pPr>
        <w:pStyle w:val="Textbody"/>
        <w:numPr>
          <w:ilvl w:val="1"/>
          <w:numId w:val="297"/>
        </w:numPr>
        <w:tabs>
          <w:tab w:val="left" w:pos="-2225"/>
        </w:tabs>
        <w:spacing w:after="0"/>
        <w:jc w:val="both"/>
        <w:rPr>
          <w:rFonts w:ascii="Calibri" w:hAnsi="Calibri" w:cs="Calibri"/>
        </w:rPr>
      </w:pPr>
      <w:r w:rsidRPr="0012713E">
        <w:rPr>
          <w:rFonts w:ascii="Calibri" w:hAnsi="Calibri" w:cs="Calibri"/>
        </w:rPr>
        <w:t>zakaz lokalizacji budynków garażowych wolnostojących;</w:t>
      </w:r>
    </w:p>
    <w:p w14:paraId="7C743D77" w14:textId="77777777" w:rsidR="002F6F83" w:rsidRPr="0012713E" w:rsidRDefault="002D6396" w:rsidP="00471D97">
      <w:pPr>
        <w:pStyle w:val="Textbody"/>
        <w:numPr>
          <w:ilvl w:val="1"/>
          <w:numId w:val="297"/>
        </w:numPr>
        <w:tabs>
          <w:tab w:val="left" w:pos="-2225"/>
        </w:tabs>
        <w:spacing w:after="0"/>
        <w:jc w:val="both"/>
        <w:rPr>
          <w:rFonts w:ascii="Calibri" w:hAnsi="Calibri" w:cs="Calibri"/>
        </w:rPr>
      </w:pPr>
      <w:r w:rsidRPr="0012713E">
        <w:rPr>
          <w:rFonts w:ascii="Calibri" w:hAnsi="Calibri" w:cs="Calibri"/>
        </w:rPr>
        <w:t>i</w:t>
      </w:r>
      <w:r w:rsidR="00430E9A" w:rsidRPr="0012713E">
        <w:rPr>
          <w:rFonts w:ascii="Calibri" w:hAnsi="Calibri" w:cs="Calibri"/>
        </w:rPr>
        <w:t>ntensywność zabudowy od 0,2 do 2</w:t>
      </w:r>
      <w:r w:rsidRPr="0012713E">
        <w:rPr>
          <w:rFonts w:ascii="Calibri" w:hAnsi="Calibri" w:cs="Calibri"/>
        </w:rPr>
        <w:t>,</w:t>
      </w:r>
      <w:r w:rsidR="00430E9A" w:rsidRPr="0012713E">
        <w:rPr>
          <w:rFonts w:ascii="Calibri" w:hAnsi="Calibri" w:cs="Calibri"/>
        </w:rPr>
        <w:t>4</w:t>
      </w:r>
      <w:r w:rsidRPr="0012713E">
        <w:rPr>
          <w:rFonts w:ascii="Calibri" w:hAnsi="Calibri" w:cs="Calibri"/>
        </w:rPr>
        <w:t>;</w:t>
      </w:r>
    </w:p>
    <w:p w14:paraId="5A55C311" w14:textId="2A81A31F" w:rsidR="0091384A" w:rsidRPr="0012713E" w:rsidRDefault="0091384A" w:rsidP="00471D97">
      <w:pPr>
        <w:pStyle w:val="Textbody"/>
        <w:numPr>
          <w:ilvl w:val="1"/>
          <w:numId w:val="297"/>
        </w:numPr>
        <w:tabs>
          <w:tab w:val="left" w:pos="-2225"/>
        </w:tabs>
        <w:spacing w:after="0"/>
        <w:jc w:val="both"/>
        <w:rPr>
          <w:rFonts w:ascii="Calibri" w:hAnsi="Calibri" w:cs="Calibri"/>
        </w:rPr>
      </w:pPr>
      <w:r w:rsidRPr="0012713E">
        <w:rPr>
          <w:rFonts w:ascii="Calibri" w:hAnsi="Calibri" w:cs="Calibri"/>
        </w:rPr>
        <w:t>maksymalna wielkość powierzchni zabudowy w stosunku do powierzchni działki 60%;</w:t>
      </w:r>
    </w:p>
    <w:p w14:paraId="1266EA94" w14:textId="4DD23B24" w:rsidR="002F6F83" w:rsidRPr="0012713E" w:rsidRDefault="0091384A" w:rsidP="00471D97">
      <w:pPr>
        <w:pStyle w:val="Textbody"/>
        <w:numPr>
          <w:ilvl w:val="1"/>
          <w:numId w:val="297"/>
        </w:numPr>
        <w:tabs>
          <w:tab w:val="left" w:pos="-2225"/>
        </w:tabs>
        <w:spacing w:after="0"/>
        <w:jc w:val="both"/>
        <w:rPr>
          <w:rFonts w:ascii="Calibri" w:hAnsi="Calibri" w:cs="Calibri"/>
        </w:rPr>
      </w:pPr>
      <w:r w:rsidRPr="0012713E">
        <w:rPr>
          <w:rFonts w:ascii="Calibri" w:hAnsi="Calibri" w:cs="Calibri"/>
        </w:rPr>
        <w:t>minimalny udział powierzchni biologicznie czynnej 20%</w:t>
      </w:r>
      <w:r w:rsidR="002D6396" w:rsidRPr="0012713E">
        <w:rPr>
          <w:rFonts w:ascii="Calibri" w:hAnsi="Calibri" w:cs="Calibri"/>
        </w:rPr>
        <w:t>;</w:t>
      </w:r>
    </w:p>
    <w:p w14:paraId="1141FC6C" w14:textId="77777777" w:rsidR="002F6F83" w:rsidRPr="0012713E" w:rsidRDefault="002D6396" w:rsidP="00471D97">
      <w:pPr>
        <w:pStyle w:val="Textbody"/>
        <w:numPr>
          <w:ilvl w:val="1"/>
          <w:numId w:val="297"/>
        </w:numPr>
        <w:tabs>
          <w:tab w:val="left" w:pos="-2225"/>
        </w:tabs>
        <w:spacing w:after="0"/>
        <w:jc w:val="both"/>
        <w:rPr>
          <w:rFonts w:ascii="Calibri" w:hAnsi="Calibri" w:cs="Calibri"/>
        </w:rPr>
      </w:pPr>
      <w:r w:rsidRPr="0012713E">
        <w:rPr>
          <w:rFonts w:ascii="Calibri" w:hAnsi="Calibri" w:cs="Calibri"/>
        </w:rPr>
        <w:t>nieprzekraczalna linia zabudowy 6,0 m od linii rozgraniczającej drogi 018KDD (ulica Rybna), 02KXR( ul. Nadbrzeżna) i 043KDD oraz 5,0 m od osi jezdni drogi 017KDD (ul. Jeziorna).</w:t>
      </w:r>
    </w:p>
    <w:p w14:paraId="2B7D67BE" w14:textId="77777777" w:rsidR="002F6F83" w:rsidRPr="0012713E" w:rsidRDefault="002F6F83">
      <w:pPr>
        <w:pStyle w:val="Textbody"/>
        <w:tabs>
          <w:tab w:val="left" w:pos="2883"/>
        </w:tabs>
        <w:spacing w:after="0"/>
        <w:ind w:left="1074" w:hanging="332"/>
        <w:jc w:val="both"/>
        <w:rPr>
          <w:rFonts w:ascii="Calibri" w:hAnsi="Calibri" w:cs="Calibri"/>
        </w:rPr>
      </w:pPr>
    </w:p>
    <w:p w14:paraId="0501B9D2" w14:textId="3E2CDE2B"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65</w:t>
      </w:r>
    </w:p>
    <w:p w14:paraId="2E425FF1"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symbolem A80MUS.</w:t>
      </w:r>
    </w:p>
    <w:p w14:paraId="4367724C" w14:textId="77777777" w:rsidR="002F6F83" w:rsidRPr="0012713E" w:rsidRDefault="002D6396" w:rsidP="00471D97">
      <w:pPr>
        <w:pStyle w:val="Textbody"/>
        <w:numPr>
          <w:ilvl w:val="0"/>
          <w:numId w:val="298"/>
        </w:numPr>
        <w:tabs>
          <w:tab w:val="left" w:pos="-711"/>
        </w:tabs>
        <w:spacing w:after="0"/>
        <w:jc w:val="both"/>
        <w:rPr>
          <w:rFonts w:ascii="Calibri" w:hAnsi="Calibri" w:cs="Calibri"/>
        </w:rPr>
      </w:pPr>
      <w:r w:rsidRPr="0012713E">
        <w:rPr>
          <w:rFonts w:ascii="Calibri" w:hAnsi="Calibri" w:cs="Calibri"/>
        </w:rPr>
        <w:t>Przeznaczenie – teren zabudowy śródmiejskiej.</w:t>
      </w:r>
    </w:p>
    <w:p w14:paraId="7298ADF7" w14:textId="5BBE4E63" w:rsidR="002F6F83" w:rsidRPr="0012713E" w:rsidRDefault="002D6396" w:rsidP="00471D97">
      <w:pPr>
        <w:pStyle w:val="Textbody"/>
        <w:numPr>
          <w:ilvl w:val="0"/>
          <w:numId w:val="298"/>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zgodnie z §7</w:t>
      </w:r>
      <w:r w:rsidRPr="0012713E">
        <w:rPr>
          <w:rFonts w:ascii="Calibri" w:hAnsi="Calibri" w:cs="Calibri"/>
        </w:rPr>
        <w:t>):</w:t>
      </w:r>
    </w:p>
    <w:p w14:paraId="6656CD32" w14:textId="77777777" w:rsidR="002F6F83" w:rsidRPr="0012713E" w:rsidRDefault="002D6396" w:rsidP="00471D97">
      <w:pPr>
        <w:pStyle w:val="Textbody"/>
        <w:numPr>
          <w:ilvl w:val="1"/>
          <w:numId w:val="298"/>
        </w:numPr>
        <w:tabs>
          <w:tab w:val="left" w:pos="-711"/>
        </w:tabs>
        <w:spacing w:after="0"/>
        <w:jc w:val="both"/>
        <w:rPr>
          <w:rFonts w:ascii="Calibri" w:hAnsi="Calibri" w:cs="Calibri"/>
        </w:rPr>
      </w:pPr>
      <w:r w:rsidRPr="0012713E">
        <w:rPr>
          <w:rFonts w:ascii="Calibri" w:hAnsi="Calibri" w:cs="Calibri"/>
        </w:rPr>
        <w:t>na terenie znajdują się budynki objęte ochroną na podstawie wpisu do ewidencji zabytków.</w:t>
      </w:r>
    </w:p>
    <w:p w14:paraId="2B0AE9BB" w14:textId="77777777" w:rsidR="002F6F83" w:rsidRPr="0012713E" w:rsidRDefault="002D6396" w:rsidP="00471D97">
      <w:pPr>
        <w:pStyle w:val="Textbody"/>
        <w:numPr>
          <w:ilvl w:val="0"/>
          <w:numId w:val="298"/>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0C13940F" w14:textId="783CB1A2" w:rsidR="0091384A" w:rsidRPr="0012713E" w:rsidRDefault="0091384A" w:rsidP="00471D97">
      <w:pPr>
        <w:pStyle w:val="Textbody"/>
        <w:numPr>
          <w:ilvl w:val="1"/>
          <w:numId w:val="298"/>
        </w:numPr>
        <w:tabs>
          <w:tab w:val="left" w:pos="-2225"/>
        </w:tabs>
        <w:spacing w:after="0"/>
        <w:jc w:val="both"/>
        <w:rPr>
          <w:rFonts w:ascii="Calibri" w:hAnsi="Calibri" w:cs="Calibri"/>
        </w:rPr>
      </w:pPr>
      <w:r w:rsidRPr="0012713E">
        <w:rPr>
          <w:rFonts w:ascii="Calibri" w:eastAsia="Arial" w:hAnsi="Calibri" w:cs="Calibri"/>
        </w:rPr>
        <w:t>maksymalna wysokość zabudowy do 16 m;</w:t>
      </w:r>
    </w:p>
    <w:p w14:paraId="5CB57A5B" w14:textId="5A53ED43" w:rsidR="002F6F83" w:rsidRPr="0012713E" w:rsidRDefault="002D6396" w:rsidP="00471D97">
      <w:pPr>
        <w:pStyle w:val="Textbody"/>
        <w:numPr>
          <w:ilvl w:val="1"/>
          <w:numId w:val="298"/>
        </w:numPr>
        <w:tabs>
          <w:tab w:val="left" w:pos="-2225"/>
        </w:tabs>
        <w:spacing w:after="0"/>
        <w:jc w:val="both"/>
        <w:rPr>
          <w:rFonts w:ascii="Calibri" w:hAnsi="Calibri" w:cs="Calibri"/>
        </w:rPr>
      </w:pPr>
      <w:r w:rsidRPr="0012713E">
        <w:rPr>
          <w:rFonts w:ascii="Calibri" w:hAnsi="Calibri" w:cs="Calibri"/>
        </w:rPr>
        <w:t>dla budynków (z wyłączeniem zabytkowych) obowiązują parametry:</w:t>
      </w:r>
    </w:p>
    <w:p w14:paraId="3A35DF85" w14:textId="263FC39F" w:rsidR="00AA3EBA" w:rsidRPr="0012713E" w:rsidRDefault="00E85C7C" w:rsidP="00471D97">
      <w:pPr>
        <w:pStyle w:val="Textbody"/>
        <w:numPr>
          <w:ilvl w:val="2"/>
          <w:numId w:val="298"/>
        </w:numPr>
        <w:tabs>
          <w:tab w:val="left" w:pos="-3739"/>
        </w:tabs>
        <w:spacing w:after="0"/>
        <w:jc w:val="both"/>
        <w:rPr>
          <w:rFonts w:ascii="Calibri" w:hAnsi="Calibri" w:cs="Calibri"/>
        </w:rPr>
      </w:pPr>
      <w:r w:rsidRPr="0012713E">
        <w:rPr>
          <w:rFonts w:ascii="Calibri" w:hAnsi="Calibri" w:cs="Calibri"/>
        </w:rPr>
        <w:t>maksymalna ilość kondygnacji nadziemnych:</w:t>
      </w:r>
      <w:r w:rsidR="00AA3EBA" w:rsidRPr="0012713E">
        <w:rPr>
          <w:rFonts w:ascii="Calibri" w:hAnsi="Calibri" w:cs="Calibri"/>
        </w:rPr>
        <w:t xml:space="preserve"> 3 z dopuszczeniem poddasza użytkowego w najwyższej kondygnacji,</w:t>
      </w:r>
    </w:p>
    <w:p w14:paraId="30DE7B89" w14:textId="77777777" w:rsidR="002F6F83" w:rsidRPr="0012713E" w:rsidRDefault="002D6396" w:rsidP="00471D97">
      <w:pPr>
        <w:pStyle w:val="Textbody"/>
        <w:numPr>
          <w:ilvl w:val="2"/>
          <w:numId w:val="298"/>
        </w:numPr>
        <w:tabs>
          <w:tab w:val="left" w:pos="-3739"/>
        </w:tabs>
        <w:spacing w:after="0"/>
        <w:jc w:val="both"/>
        <w:rPr>
          <w:rFonts w:ascii="Calibri" w:hAnsi="Calibri" w:cs="Calibri"/>
        </w:rPr>
      </w:pPr>
      <w:r w:rsidRPr="0012713E">
        <w:rPr>
          <w:rFonts w:ascii="Calibri" w:hAnsi="Calibri" w:cs="Calibri"/>
        </w:rPr>
        <w:t>dachy winny nawiązywać kształtem i rodzajem pokrycia do budynków sąsiednich;</w:t>
      </w:r>
    </w:p>
    <w:p w14:paraId="6235F748" w14:textId="07D4BDC8" w:rsidR="002F6F83" w:rsidRPr="0012713E" w:rsidRDefault="002D6396" w:rsidP="00471D97">
      <w:pPr>
        <w:pStyle w:val="Textbody"/>
        <w:numPr>
          <w:ilvl w:val="1"/>
          <w:numId w:val="298"/>
        </w:numPr>
        <w:tabs>
          <w:tab w:val="left" w:pos="735"/>
        </w:tabs>
        <w:spacing w:after="0"/>
        <w:jc w:val="both"/>
        <w:rPr>
          <w:rFonts w:ascii="Calibri" w:hAnsi="Calibri" w:cs="Calibri"/>
        </w:rPr>
      </w:pPr>
      <w:r w:rsidRPr="0012713E">
        <w:rPr>
          <w:rFonts w:ascii="Calibri" w:hAnsi="Calibri" w:cs="Calibri"/>
        </w:rPr>
        <w:t xml:space="preserve">intensywność zabudowy zgodnie z </w:t>
      </w:r>
      <w:r w:rsidR="00DE1CD8" w:rsidRPr="0012713E">
        <w:rPr>
          <w:rFonts w:ascii="Calibri" w:hAnsi="Calibri" w:cs="Calibri"/>
        </w:rPr>
        <w:t>§9 ust. 1 pkt 3</w:t>
      </w:r>
      <w:r w:rsidRPr="0012713E">
        <w:rPr>
          <w:rFonts w:ascii="Calibri" w:hAnsi="Calibri" w:cs="Calibri"/>
        </w:rPr>
        <w:t>;</w:t>
      </w:r>
    </w:p>
    <w:p w14:paraId="60B3FAEA" w14:textId="078F3F4C" w:rsidR="0091384A" w:rsidRPr="0012713E" w:rsidRDefault="0091384A" w:rsidP="00471D97">
      <w:pPr>
        <w:pStyle w:val="Textbody"/>
        <w:numPr>
          <w:ilvl w:val="1"/>
          <w:numId w:val="298"/>
        </w:numPr>
        <w:tabs>
          <w:tab w:val="left" w:pos="735"/>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8C23FA" w:rsidRPr="0012713E">
        <w:rPr>
          <w:rFonts w:ascii="Calibri" w:hAnsi="Calibri" w:cs="Calibri"/>
        </w:rPr>
        <w:t>zgodnie z §9 ust. 1 pkt 5</w:t>
      </w:r>
      <w:r w:rsidRPr="0012713E">
        <w:rPr>
          <w:rFonts w:ascii="Calibri" w:hAnsi="Calibri" w:cs="Calibri"/>
        </w:rPr>
        <w:t>;</w:t>
      </w:r>
    </w:p>
    <w:p w14:paraId="4B5C6E0E" w14:textId="7879B9D1" w:rsidR="002F6F83" w:rsidRPr="0012713E" w:rsidRDefault="002D6396" w:rsidP="00471D97">
      <w:pPr>
        <w:pStyle w:val="Textbody"/>
        <w:numPr>
          <w:ilvl w:val="1"/>
          <w:numId w:val="298"/>
        </w:numPr>
        <w:tabs>
          <w:tab w:val="left" w:pos="735"/>
        </w:tabs>
        <w:spacing w:after="0"/>
        <w:jc w:val="both"/>
        <w:rPr>
          <w:rFonts w:ascii="Calibri" w:hAnsi="Calibri" w:cs="Calibri"/>
        </w:rPr>
      </w:pPr>
      <w:r w:rsidRPr="0012713E">
        <w:rPr>
          <w:rFonts w:ascii="Calibri" w:hAnsi="Calibri" w:cs="Calibri"/>
        </w:rPr>
        <w:lastRenderedPageBreak/>
        <w:t xml:space="preserve">powierzchnia biologicznie czynna zgodnie z </w:t>
      </w:r>
      <w:r w:rsidR="00DE1CD8" w:rsidRPr="0012713E">
        <w:rPr>
          <w:rFonts w:ascii="Calibri" w:hAnsi="Calibri" w:cs="Calibri"/>
        </w:rPr>
        <w:t>§9 ust. 1 pkt 4</w:t>
      </w:r>
      <w:r w:rsidRPr="0012713E">
        <w:rPr>
          <w:rFonts w:ascii="Calibri" w:hAnsi="Calibri" w:cs="Calibri"/>
        </w:rPr>
        <w:t>;</w:t>
      </w:r>
    </w:p>
    <w:p w14:paraId="33F6F451" w14:textId="77777777" w:rsidR="002F6F83" w:rsidRPr="0012713E" w:rsidRDefault="002D6396" w:rsidP="00471D97">
      <w:pPr>
        <w:pStyle w:val="Textbody"/>
        <w:numPr>
          <w:ilvl w:val="1"/>
          <w:numId w:val="298"/>
        </w:numPr>
        <w:tabs>
          <w:tab w:val="left" w:pos="-2225"/>
        </w:tabs>
        <w:spacing w:after="0"/>
        <w:jc w:val="both"/>
        <w:rPr>
          <w:rFonts w:ascii="Calibri" w:hAnsi="Calibri" w:cs="Calibri"/>
        </w:rPr>
      </w:pPr>
      <w:r w:rsidRPr="0012713E">
        <w:rPr>
          <w:rFonts w:ascii="Calibri" w:hAnsi="Calibri" w:cs="Calibri"/>
        </w:rPr>
        <w:t>nieprzekraczalna linia zabudowy 7,0 m od linii rozgraniczającej drogi dojazdowej 017KDD (ulica Jeziorna), pozostałe obowiązujące i nieprzekraczalne linie zabudowy jak na rysunku planu.</w:t>
      </w:r>
    </w:p>
    <w:p w14:paraId="24078A1D" w14:textId="77777777" w:rsidR="002F6F83" w:rsidRPr="0012713E" w:rsidRDefault="002F6F83">
      <w:pPr>
        <w:pStyle w:val="Textbody"/>
        <w:tabs>
          <w:tab w:val="left" w:pos="735"/>
        </w:tabs>
        <w:spacing w:after="0"/>
        <w:jc w:val="both"/>
        <w:rPr>
          <w:rFonts w:ascii="Calibri" w:hAnsi="Calibri" w:cs="Calibri"/>
        </w:rPr>
      </w:pPr>
    </w:p>
    <w:p w14:paraId="504A4756" w14:textId="10A416A6"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1B4837" w:rsidRPr="0012713E">
        <w:rPr>
          <w:rFonts w:ascii="Calibri" w:hAnsi="Calibri" w:cs="Calibri"/>
        </w:rPr>
        <w:t>6</w:t>
      </w:r>
      <w:r w:rsidR="007801F4" w:rsidRPr="0012713E">
        <w:rPr>
          <w:rFonts w:ascii="Calibri" w:hAnsi="Calibri" w:cs="Calibri"/>
        </w:rPr>
        <w:t>6</w:t>
      </w:r>
    </w:p>
    <w:p w14:paraId="4C9F8F0D" w14:textId="5A08C7D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terenów oznaczonych symbolami A81MWU, A82MWU, A83MWU, A84MWU, A85MWU, A86MWU, A87MWU</w:t>
      </w:r>
      <w:r w:rsidR="00417819" w:rsidRPr="0012713E">
        <w:rPr>
          <w:rFonts w:ascii="Calibri" w:hAnsi="Calibri" w:cs="Calibri"/>
        </w:rPr>
        <w:t>, A87aMWU</w:t>
      </w:r>
      <w:r w:rsidRPr="0012713E">
        <w:rPr>
          <w:rFonts w:ascii="Calibri" w:hAnsi="Calibri" w:cs="Calibri"/>
        </w:rPr>
        <w:t>, A88MWU, A89MWU.</w:t>
      </w:r>
    </w:p>
    <w:p w14:paraId="203FB347" w14:textId="77777777" w:rsidR="002F6F83" w:rsidRPr="0012713E" w:rsidRDefault="002D6396" w:rsidP="00471D97">
      <w:pPr>
        <w:pStyle w:val="Textbody"/>
        <w:numPr>
          <w:ilvl w:val="0"/>
          <w:numId w:val="299"/>
        </w:numPr>
        <w:tabs>
          <w:tab w:val="left" w:pos="735"/>
        </w:tabs>
        <w:spacing w:after="0"/>
        <w:jc w:val="both"/>
        <w:rPr>
          <w:rFonts w:ascii="Calibri" w:hAnsi="Calibri" w:cs="Calibri"/>
        </w:rPr>
      </w:pPr>
      <w:r w:rsidRPr="0012713E">
        <w:rPr>
          <w:rFonts w:ascii="Calibri" w:hAnsi="Calibri" w:cs="Calibri"/>
        </w:rPr>
        <w:t>Przeznaczenie – tereny zabudowy mieszkaniowej wielorodzinnej z usługami nieuciążliwymi.</w:t>
      </w:r>
    </w:p>
    <w:p w14:paraId="46CD5E32" w14:textId="4C3AEA3B" w:rsidR="002F6F83" w:rsidRPr="0012713E" w:rsidRDefault="002D6396" w:rsidP="00471D97">
      <w:pPr>
        <w:pStyle w:val="Textbody"/>
        <w:numPr>
          <w:ilvl w:val="0"/>
          <w:numId w:val="299"/>
        </w:numPr>
        <w:tabs>
          <w:tab w:val="left" w:pos="735"/>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zgodnie z §7</w:t>
      </w:r>
      <w:r w:rsidRPr="0012713E">
        <w:rPr>
          <w:rFonts w:ascii="Calibri" w:hAnsi="Calibri" w:cs="Calibri"/>
        </w:rPr>
        <w:t>):</w:t>
      </w:r>
    </w:p>
    <w:p w14:paraId="4FA36EDE" w14:textId="77777777" w:rsidR="002F6F83" w:rsidRPr="0012713E" w:rsidRDefault="002D6396" w:rsidP="00471D97">
      <w:pPr>
        <w:pStyle w:val="Textbody"/>
        <w:numPr>
          <w:ilvl w:val="1"/>
          <w:numId w:val="299"/>
        </w:numPr>
        <w:tabs>
          <w:tab w:val="left" w:pos="-711"/>
        </w:tabs>
        <w:spacing w:after="0"/>
        <w:jc w:val="both"/>
        <w:rPr>
          <w:rFonts w:ascii="Calibri" w:hAnsi="Calibri" w:cs="Calibri"/>
        </w:rPr>
      </w:pPr>
      <w:r w:rsidRPr="0012713E">
        <w:rPr>
          <w:rFonts w:ascii="Calibri" w:hAnsi="Calibri" w:cs="Calibri"/>
        </w:rPr>
        <w:t>na terenie A89MWU znajduje się budynek objęty ochroną na podstawie wpisu do rejestru zabytków;</w:t>
      </w:r>
    </w:p>
    <w:p w14:paraId="4BE11829" w14:textId="74170284" w:rsidR="002F6F83" w:rsidRPr="0012713E" w:rsidRDefault="002D6396" w:rsidP="00471D97">
      <w:pPr>
        <w:pStyle w:val="Textbody"/>
        <w:numPr>
          <w:ilvl w:val="1"/>
          <w:numId w:val="299"/>
        </w:numPr>
        <w:tabs>
          <w:tab w:val="left" w:pos="-711"/>
        </w:tabs>
        <w:spacing w:after="0"/>
        <w:jc w:val="both"/>
        <w:rPr>
          <w:rFonts w:ascii="Calibri" w:hAnsi="Calibri" w:cs="Calibri"/>
        </w:rPr>
      </w:pPr>
      <w:r w:rsidRPr="0012713E">
        <w:rPr>
          <w:rFonts w:ascii="Calibri" w:hAnsi="Calibri" w:cs="Calibri"/>
        </w:rPr>
        <w:t>na terenach A81MWU, A82MWU, A86MWU, A89MWU znajdują się budynki objęte ochroną na podstawie wpisu do ewidencji zabytków.</w:t>
      </w:r>
    </w:p>
    <w:p w14:paraId="1568AABF" w14:textId="77777777" w:rsidR="002F6F83" w:rsidRPr="0012713E" w:rsidRDefault="002D6396" w:rsidP="00471D97">
      <w:pPr>
        <w:pStyle w:val="Textbody"/>
        <w:numPr>
          <w:ilvl w:val="0"/>
          <w:numId w:val="299"/>
        </w:numPr>
        <w:tabs>
          <w:tab w:val="left" w:pos="735"/>
        </w:tabs>
        <w:spacing w:after="0"/>
        <w:jc w:val="both"/>
        <w:rPr>
          <w:rFonts w:ascii="Calibri" w:hAnsi="Calibri" w:cs="Calibri"/>
        </w:rPr>
      </w:pPr>
      <w:r w:rsidRPr="0012713E">
        <w:rPr>
          <w:rFonts w:ascii="Calibri" w:hAnsi="Calibri" w:cs="Calibri"/>
        </w:rPr>
        <w:t>Zasady kształtowania zabudowy i wskaźniki zagospodarowania terenu:</w:t>
      </w:r>
    </w:p>
    <w:p w14:paraId="78D0445F" w14:textId="3D45CD57" w:rsidR="00234E1D" w:rsidRPr="0012713E" w:rsidRDefault="00234E1D" w:rsidP="00471D97">
      <w:pPr>
        <w:pStyle w:val="Textbody"/>
        <w:numPr>
          <w:ilvl w:val="1"/>
          <w:numId w:val="299"/>
        </w:numPr>
        <w:tabs>
          <w:tab w:val="left" w:pos="-2225"/>
        </w:tabs>
        <w:spacing w:after="0"/>
        <w:jc w:val="both"/>
        <w:rPr>
          <w:rFonts w:ascii="Calibri" w:hAnsi="Calibri" w:cs="Calibri"/>
        </w:rPr>
      </w:pPr>
      <w:r w:rsidRPr="0012713E">
        <w:rPr>
          <w:rFonts w:ascii="Calibri" w:eastAsia="Arial" w:hAnsi="Calibri" w:cs="Calibri"/>
        </w:rPr>
        <w:t>maksymalna wysokość zabudowy na terenach A82MWU, A86MWU, A88MWU, A89MWU do 14 m;</w:t>
      </w:r>
    </w:p>
    <w:p w14:paraId="60564C80" w14:textId="3F7C33A8" w:rsidR="00234E1D" w:rsidRPr="0012713E" w:rsidRDefault="00234E1D" w:rsidP="00471D97">
      <w:pPr>
        <w:pStyle w:val="Textbody"/>
        <w:numPr>
          <w:ilvl w:val="1"/>
          <w:numId w:val="299"/>
        </w:numPr>
        <w:tabs>
          <w:tab w:val="left" w:pos="-2225"/>
        </w:tabs>
        <w:spacing w:after="0"/>
        <w:jc w:val="both"/>
        <w:rPr>
          <w:rFonts w:ascii="Calibri" w:hAnsi="Calibri" w:cs="Calibri"/>
        </w:rPr>
      </w:pPr>
      <w:r w:rsidRPr="0012713E">
        <w:rPr>
          <w:rFonts w:ascii="Calibri" w:eastAsia="Arial" w:hAnsi="Calibri" w:cs="Calibri"/>
        </w:rPr>
        <w:t xml:space="preserve">maksymalna wysokość zabudowy na terenach </w:t>
      </w:r>
      <w:r w:rsidRPr="0012713E">
        <w:rPr>
          <w:rFonts w:ascii="Calibri" w:hAnsi="Calibri" w:cs="Calibri"/>
        </w:rPr>
        <w:t>A81MWU, A83MWU</w:t>
      </w:r>
      <w:r w:rsidR="00912B7F" w:rsidRPr="0012713E">
        <w:rPr>
          <w:rFonts w:ascii="Calibri" w:hAnsi="Calibri" w:cs="Calibri"/>
        </w:rPr>
        <w:t xml:space="preserve">, </w:t>
      </w:r>
      <w:r w:rsidR="002D088A" w:rsidRPr="0012713E">
        <w:rPr>
          <w:rFonts w:ascii="Calibri" w:eastAsia="Arial" w:hAnsi="Calibri" w:cs="Calibri"/>
        </w:rPr>
        <w:t>A87MWU</w:t>
      </w:r>
      <w:r w:rsidR="00143E3A" w:rsidRPr="0012713E">
        <w:rPr>
          <w:rFonts w:ascii="Calibri" w:hAnsi="Calibri" w:cs="Calibri"/>
        </w:rPr>
        <w:t xml:space="preserve"> </w:t>
      </w:r>
      <w:r w:rsidRPr="0012713E">
        <w:rPr>
          <w:rFonts w:ascii="Calibri" w:eastAsia="Arial" w:hAnsi="Calibri" w:cs="Calibri"/>
        </w:rPr>
        <w:t>do 16 m;</w:t>
      </w:r>
    </w:p>
    <w:p w14:paraId="510A46FA" w14:textId="7B85FFAC" w:rsidR="00234E1D" w:rsidRPr="0012713E" w:rsidRDefault="00234E1D" w:rsidP="00471D97">
      <w:pPr>
        <w:pStyle w:val="Textbody"/>
        <w:numPr>
          <w:ilvl w:val="1"/>
          <w:numId w:val="299"/>
        </w:numPr>
        <w:tabs>
          <w:tab w:val="left" w:pos="-2225"/>
        </w:tabs>
        <w:spacing w:after="0"/>
        <w:jc w:val="both"/>
        <w:rPr>
          <w:rFonts w:ascii="Calibri" w:hAnsi="Calibri" w:cs="Calibri"/>
        </w:rPr>
      </w:pPr>
      <w:r w:rsidRPr="0012713E">
        <w:rPr>
          <w:rFonts w:ascii="Calibri" w:eastAsia="Arial" w:hAnsi="Calibri" w:cs="Calibri"/>
        </w:rPr>
        <w:t xml:space="preserve">maksymalna wysokość zabudowy na terenach </w:t>
      </w:r>
      <w:r w:rsidRPr="0012713E">
        <w:rPr>
          <w:rFonts w:ascii="Calibri" w:hAnsi="Calibri" w:cs="Calibri"/>
        </w:rPr>
        <w:t>A84MWU,</w:t>
      </w:r>
      <w:r w:rsidR="00F66D49" w:rsidRPr="0012713E">
        <w:rPr>
          <w:rFonts w:ascii="Calibri" w:hAnsi="Calibri" w:cs="Calibri"/>
        </w:rPr>
        <w:t xml:space="preserve"> A85MWU</w:t>
      </w:r>
      <w:r w:rsidRPr="0012713E">
        <w:rPr>
          <w:rFonts w:ascii="Calibri" w:hAnsi="Calibri" w:cs="Calibri"/>
        </w:rPr>
        <w:t xml:space="preserve"> </w:t>
      </w:r>
      <w:r w:rsidRPr="0012713E">
        <w:rPr>
          <w:rFonts w:ascii="Calibri" w:eastAsia="Arial" w:hAnsi="Calibri" w:cs="Calibri"/>
        </w:rPr>
        <w:t>do 20 m;</w:t>
      </w:r>
    </w:p>
    <w:p w14:paraId="70D4718F" w14:textId="77777777" w:rsidR="00143E3A" w:rsidRPr="0012713E" w:rsidRDefault="00143E3A" w:rsidP="00471D97">
      <w:pPr>
        <w:pStyle w:val="Textbody"/>
        <w:numPr>
          <w:ilvl w:val="1"/>
          <w:numId w:val="299"/>
        </w:numPr>
        <w:tabs>
          <w:tab w:val="left" w:pos="-2225"/>
        </w:tabs>
        <w:spacing w:after="0"/>
        <w:jc w:val="both"/>
        <w:rPr>
          <w:rFonts w:ascii="Calibri" w:hAnsi="Calibri" w:cs="Calibri"/>
        </w:rPr>
      </w:pPr>
      <w:r w:rsidRPr="0012713E">
        <w:rPr>
          <w:rFonts w:ascii="Calibri" w:eastAsia="Arial" w:hAnsi="Calibri" w:cs="Calibri"/>
        </w:rPr>
        <w:t>maksymalna wysokość zabudowy na terenie A87aMWU do 18 m;</w:t>
      </w:r>
    </w:p>
    <w:p w14:paraId="6B6B30A9" w14:textId="77777777" w:rsidR="002F6F83" w:rsidRPr="0012713E" w:rsidRDefault="002D6396" w:rsidP="00471D97">
      <w:pPr>
        <w:pStyle w:val="Textbody"/>
        <w:numPr>
          <w:ilvl w:val="1"/>
          <w:numId w:val="299"/>
        </w:numPr>
        <w:tabs>
          <w:tab w:val="left" w:pos="-2225"/>
        </w:tabs>
        <w:spacing w:after="0"/>
        <w:jc w:val="both"/>
        <w:rPr>
          <w:rFonts w:ascii="Calibri" w:hAnsi="Calibri" w:cs="Calibri"/>
        </w:rPr>
      </w:pPr>
      <w:r w:rsidRPr="0012713E">
        <w:rPr>
          <w:rFonts w:ascii="Calibri" w:hAnsi="Calibri" w:cs="Calibri"/>
        </w:rPr>
        <w:t>dla budynków (z wyłączeniem zabytkowych) obowiązują parametry:</w:t>
      </w:r>
    </w:p>
    <w:p w14:paraId="1065AACF" w14:textId="4F4B12BC" w:rsidR="006B0A96" w:rsidRPr="0012713E" w:rsidRDefault="006B0A96" w:rsidP="00497DE7">
      <w:pPr>
        <w:pStyle w:val="Textbody"/>
        <w:numPr>
          <w:ilvl w:val="2"/>
          <w:numId w:val="299"/>
        </w:numPr>
        <w:tabs>
          <w:tab w:val="left" w:pos="-3739"/>
        </w:tabs>
        <w:spacing w:after="0"/>
        <w:jc w:val="both"/>
        <w:rPr>
          <w:rFonts w:ascii="Calibri" w:hAnsi="Calibri" w:cs="Calibri"/>
        </w:rPr>
      </w:pPr>
      <w:r w:rsidRPr="0012713E">
        <w:rPr>
          <w:rFonts w:ascii="Calibri" w:hAnsi="Calibri" w:cs="Calibri"/>
        </w:rPr>
        <w:t>maksymalna ilość kondygnacji</w:t>
      </w:r>
      <w:r w:rsidR="00497DE7" w:rsidRPr="0012713E">
        <w:rPr>
          <w:rFonts w:ascii="Calibri" w:hAnsi="Calibri" w:cs="Calibri"/>
        </w:rPr>
        <w:t xml:space="preserve"> nadziemnych</w:t>
      </w:r>
      <w:r w:rsidRPr="0012713E">
        <w:rPr>
          <w:rFonts w:ascii="Calibri" w:hAnsi="Calibri" w:cs="Calibri"/>
        </w:rPr>
        <w:t xml:space="preserve"> na terenach A82MWU, A86MWU, A87MWU, A88MWU, A89MWU: 3 z dopuszczeniem poddasza użytkowego w najwyższej kondygnacji,</w:t>
      </w:r>
    </w:p>
    <w:p w14:paraId="79850B62" w14:textId="20204A05" w:rsidR="00A95863" w:rsidRPr="0012713E" w:rsidRDefault="006B0A96" w:rsidP="00A95863">
      <w:pPr>
        <w:pStyle w:val="Akapitzlist"/>
        <w:numPr>
          <w:ilvl w:val="2"/>
          <w:numId w:val="299"/>
        </w:numPr>
        <w:jc w:val="both"/>
      </w:pPr>
      <w:r w:rsidRPr="0012713E">
        <w:rPr>
          <w:rFonts w:ascii="Calibri" w:hAnsi="Calibri" w:cs="Calibri"/>
        </w:rPr>
        <w:t xml:space="preserve">maksymalna ilość kondygnacji </w:t>
      </w:r>
      <w:r w:rsidR="00497DE7" w:rsidRPr="0012713E">
        <w:rPr>
          <w:rFonts w:ascii="Calibri" w:hAnsi="Calibri" w:cs="Calibri"/>
        </w:rPr>
        <w:t xml:space="preserve">nadziemnych </w:t>
      </w:r>
      <w:r w:rsidRPr="0012713E">
        <w:rPr>
          <w:rFonts w:ascii="Calibri" w:hAnsi="Calibri" w:cs="Calibri"/>
        </w:rPr>
        <w:t>na terenach A81MWU, A83MWU: 4 z dopuszczeniem poddasza użyt</w:t>
      </w:r>
      <w:r w:rsidR="00A95863" w:rsidRPr="0012713E">
        <w:rPr>
          <w:rFonts w:ascii="Calibri" w:hAnsi="Calibri" w:cs="Calibri"/>
        </w:rPr>
        <w:t>kowego w najwyższej kondygnacji,</w:t>
      </w:r>
    </w:p>
    <w:p w14:paraId="6D3D8CE7" w14:textId="77777777" w:rsidR="002F6F83" w:rsidRPr="0012713E" w:rsidRDefault="002D6396" w:rsidP="00471D97">
      <w:pPr>
        <w:pStyle w:val="Textbody"/>
        <w:numPr>
          <w:ilvl w:val="2"/>
          <w:numId w:val="299"/>
        </w:numPr>
        <w:tabs>
          <w:tab w:val="left" w:pos="735"/>
        </w:tabs>
        <w:spacing w:after="0"/>
        <w:jc w:val="both"/>
        <w:rPr>
          <w:rFonts w:ascii="Calibri" w:hAnsi="Calibri" w:cs="Calibri"/>
        </w:rPr>
      </w:pPr>
      <w:r w:rsidRPr="0012713E">
        <w:rPr>
          <w:rFonts w:ascii="Calibri" w:hAnsi="Calibri" w:cs="Calibri"/>
        </w:rPr>
        <w:t>dachy symetryczne, dwu- lub wielospadowe o nachyleniu połaci od 25º do 45º, kryte dachówką ceramiczną w kolorze ceglastej czerwieni,</w:t>
      </w:r>
    </w:p>
    <w:p w14:paraId="6D536703" w14:textId="77777777" w:rsidR="002F6F83" w:rsidRPr="0012713E" w:rsidRDefault="002D6396" w:rsidP="00471D97">
      <w:pPr>
        <w:pStyle w:val="Textbody"/>
        <w:numPr>
          <w:ilvl w:val="2"/>
          <w:numId w:val="299"/>
        </w:numPr>
        <w:tabs>
          <w:tab w:val="left" w:pos="735"/>
        </w:tabs>
        <w:spacing w:after="0"/>
        <w:jc w:val="both"/>
        <w:rPr>
          <w:rFonts w:ascii="Calibri" w:hAnsi="Calibri" w:cs="Calibri"/>
        </w:rPr>
      </w:pPr>
      <w:r w:rsidRPr="0012713E">
        <w:rPr>
          <w:rFonts w:ascii="Calibri" w:hAnsi="Calibri" w:cs="Calibri"/>
        </w:rPr>
        <w:t>dopuszcza się dachy mansardowe, kryte jak w lit. b;</w:t>
      </w:r>
    </w:p>
    <w:p w14:paraId="2D85D82C" w14:textId="1AD7B451" w:rsidR="002F6F83" w:rsidRPr="0012713E" w:rsidRDefault="002D6396" w:rsidP="00471D97">
      <w:pPr>
        <w:pStyle w:val="Textbody"/>
        <w:numPr>
          <w:ilvl w:val="1"/>
          <w:numId w:val="299"/>
        </w:numPr>
        <w:tabs>
          <w:tab w:val="left" w:pos="735"/>
        </w:tabs>
        <w:spacing w:after="0"/>
        <w:jc w:val="both"/>
        <w:rPr>
          <w:rFonts w:ascii="Calibri" w:hAnsi="Calibri" w:cs="Calibri"/>
        </w:rPr>
      </w:pPr>
      <w:r w:rsidRPr="0012713E">
        <w:rPr>
          <w:rFonts w:ascii="Calibri" w:hAnsi="Calibri" w:cs="Calibri"/>
        </w:rPr>
        <w:t>budynki usytuowane w bezpośrednim sąsiedztwie budynków zabytkowych winny nawiązywać kształtem dachu i rodzajem pokrycia do budynków zabytkowych, ich kalenica główna</w:t>
      </w:r>
      <w:r w:rsidR="008D113C" w:rsidRPr="0012713E">
        <w:rPr>
          <w:rFonts w:ascii="Calibri" w:hAnsi="Calibri" w:cs="Calibri"/>
        </w:rPr>
        <w:t xml:space="preserve"> </w:t>
      </w:r>
      <w:r w:rsidRPr="0012713E">
        <w:rPr>
          <w:rFonts w:ascii="Calibri" w:hAnsi="Calibri" w:cs="Calibri"/>
        </w:rPr>
        <w:t>nie powinna przewyższać wysokością kalenicy głównej budynków zabytkowych;</w:t>
      </w:r>
    </w:p>
    <w:p w14:paraId="070D5DCF" w14:textId="7F4C6DA8" w:rsidR="002F6F83" w:rsidRPr="0012713E" w:rsidRDefault="002D6396" w:rsidP="00471D97">
      <w:pPr>
        <w:pStyle w:val="Textbody"/>
        <w:numPr>
          <w:ilvl w:val="1"/>
          <w:numId w:val="299"/>
        </w:numPr>
        <w:tabs>
          <w:tab w:val="left" w:pos="735"/>
        </w:tabs>
        <w:spacing w:after="0"/>
        <w:jc w:val="both"/>
        <w:rPr>
          <w:rFonts w:ascii="Calibri" w:hAnsi="Calibri" w:cs="Calibri"/>
        </w:rPr>
      </w:pPr>
      <w:r w:rsidRPr="0012713E">
        <w:rPr>
          <w:rFonts w:ascii="Calibri" w:hAnsi="Calibri" w:cs="Calibri"/>
        </w:rPr>
        <w:t>zakazuje się lokalizacji nowych budynków garażowych;</w:t>
      </w:r>
    </w:p>
    <w:p w14:paraId="6280E8B8" w14:textId="5E61A13C" w:rsidR="00561C7C" w:rsidRPr="0012713E" w:rsidRDefault="00561C7C" w:rsidP="00471D97">
      <w:pPr>
        <w:pStyle w:val="Textbody"/>
        <w:numPr>
          <w:ilvl w:val="1"/>
          <w:numId w:val="299"/>
        </w:numPr>
        <w:tabs>
          <w:tab w:val="left" w:pos="735"/>
        </w:tabs>
        <w:spacing w:after="0"/>
        <w:jc w:val="both"/>
        <w:rPr>
          <w:rFonts w:ascii="Calibri" w:hAnsi="Calibri" w:cs="Calibri"/>
        </w:rPr>
      </w:pPr>
      <w:r w:rsidRPr="0012713E">
        <w:rPr>
          <w:rFonts w:ascii="Calibri" w:hAnsi="Calibri" w:cs="Calibri"/>
        </w:rPr>
        <w:t xml:space="preserve">intensywność zabudowy dla terenu A87aMWU od 0,2 do </w:t>
      </w:r>
      <w:r w:rsidR="00912B7F" w:rsidRPr="0012713E">
        <w:rPr>
          <w:rFonts w:ascii="Calibri" w:hAnsi="Calibri" w:cs="Calibri"/>
        </w:rPr>
        <w:t>5</w:t>
      </w:r>
      <w:r w:rsidRPr="0012713E">
        <w:rPr>
          <w:rFonts w:ascii="Calibri" w:hAnsi="Calibri" w:cs="Calibri"/>
        </w:rPr>
        <w:t>;</w:t>
      </w:r>
    </w:p>
    <w:p w14:paraId="023A8785" w14:textId="7AE98C6C" w:rsidR="00F40348" w:rsidRPr="0012713E" w:rsidRDefault="00AF7B91" w:rsidP="00471D97">
      <w:pPr>
        <w:pStyle w:val="Textbody"/>
        <w:numPr>
          <w:ilvl w:val="1"/>
          <w:numId w:val="299"/>
        </w:numPr>
        <w:tabs>
          <w:tab w:val="left" w:pos="735"/>
        </w:tabs>
        <w:spacing w:after="0"/>
        <w:jc w:val="both"/>
        <w:rPr>
          <w:rFonts w:ascii="Calibri" w:hAnsi="Calibri" w:cs="Calibri"/>
        </w:rPr>
      </w:pPr>
      <w:r w:rsidRPr="0012713E">
        <w:rPr>
          <w:rFonts w:ascii="Calibri" w:hAnsi="Calibri" w:cs="Calibri"/>
        </w:rPr>
        <w:t xml:space="preserve">intensywność zabudowy dla terenu A87MWU </w:t>
      </w:r>
      <w:r w:rsidR="001F0915" w:rsidRPr="0012713E">
        <w:rPr>
          <w:rFonts w:ascii="Calibri" w:hAnsi="Calibri" w:cs="Calibri"/>
        </w:rPr>
        <w:t>od 0,2 do 2,</w:t>
      </w:r>
      <w:r w:rsidR="00EF4729" w:rsidRPr="0012713E">
        <w:rPr>
          <w:rFonts w:ascii="Calibri" w:hAnsi="Calibri" w:cs="Calibri"/>
        </w:rPr>
        <w:t>5</w:t>
      </w:r>
      <w:r w:rsidR="00F40348" w:rsidRPr="0012713E">
        <w:rPr>
          <w:rFonts w:ascii="Calibri" w:hAnsi="Calibri" w:cs="Calibri"/>
        </w:rPr>
        <w:t>;</w:t>
      </w:r>
    </w:p>
    <w:p w14:paraId="28A64ACC" w14:textId="0816263E" w:rsidR="00EC1BC4" w:rsidRPr="0012713E" w:rsidRDefault="00EC1BC4" w:rsidP="00471D97">
      <w:pPr>
        <w:pStyle w:val="Textbody"/>
        <w:numPr>
          <w:ilvl w:val="1"/>
          <w:numId w:val="299"/>
        </w:numPr>
        <w:tabs>
          <w:tab w:val="left" w:pos="735"/>
        </w:tabs>
        <w:spacing w:after="0"/>
        <w:jc w:val="both"/>
        <w:rPr>
          <w:rFonts w:ascii="Calibri" w:hAnsi="Calibri" w:cs="Calibri"/>
        </w:rPr>
      </w:pPr>
      <w:r w:rsidRPr="0012713E">
        <w:rPr>
          <w:rFonts w:ascii="Calibri" w:hAnsi="Calibri" w:cs="Calibri"/>
        </w:rPr>
        <w:t xml:space="preserve">intensywność zabudowy dla pozostałych terenów zgodnie z </w:t>
      </w:r>
      <w:r w:rsidR="00DE1CD8" w:rsidRPr="0012713E">
        <w:rPr>
          <w:rFonts w:ascii="Calibri" w:hAnsi="Calibri" w:cs="Calibri"/>
        </w:rPr>
        <w:t>§9 ust. 1 pkt 3</w:t>
      </w:r>
      <w:r w:rsidRPr="0012713E">
        <w:rPr>
          <w:rFonts w:ascii="Calibri" w:hAnsi="Calibri" w:cs="Calibri"/>
        </w:rPr>
        <w:t>;</w:t>
      </w:r>
    </w:p>
    <w:p w14:paraId="43DF3350" w14:textId="25047EA6" w:rsidR="00561C7C" w:rsidRPr="0012713E" w:rsidRDefault="00EC1BC4" w:rsidP="00471D97">
      <w:pPr>
        <w:pStyle w:val="Textbody"/>
        <w:numPr>
          <w:ilvl w:val="1"/>
          <w:numId w:val="299"/>
        </w:numPr>
        <w:tabs>
          <w:tab w:val="left" w:pos="735"/>
        </w:tabs>
        <w:spacing w:after="0"/>
        <w:jc w:val="both"/>
        <w:rPr>
          <w:rFonts w:ascii="Calibri" w:hAnsi="Calibri" w:cs="Calibri"/>
        </w:rPr>
      </w:pPr>
      <w:r w:rsidRPr="0012713E">
        <w:rPr>
          <w:rFonts w:ascii="Calibri" w:hAnsi="Calibri" w:cs="Calibri"/>
        </w:rPr>
        <w:t>maksymalna wielkość powierzchni zabudowy w stosunku do powierzchni działki</w:t>
      </w:r>
      <w:r w:rsidR="00561C7C" w:rsidRPr="0012713E">
        <w:rPr>
          <w:rFonts w:ascii="Calibri" w:hAnsi="Calibri" w:cs="Calibri"/>
        </w:rPr>
        <w:t xml:space="preserve"> dla terenu A87aMWU 100%</w:t>
      </w:r>
      <w:r w:rsidRPr="0012713E">
        <w:rPr>
          <w:rFonts w:ascii="Calibri" w:hAnsi="Calibri" w:cs="Calibri"/>
        </w:rPr>
        <w:t>;</w:t>
      </w:r>
    </w:p>
    <w:p w14:paraId="64882611" w14:textId="3B4C1257" w:rsidR="00234E1D" w:rsidRPr="0012713E" w:rsidRDefault="00234E1D" w:rsidP="00471D97">
      <w:pPr>
        <w:pStyle w:val="Textbody"/>
        <w:numPr>
          <w:ilvl w:val="1"/>
          <w:numId w:val="299"/>
        </w:numPr>
        <w:tabs>
          <w:tab w:val="left" w:pos="735"/>
        </w:tabs>
        <w:spacing w:after="0"/>
        <w:jc w:val="both"/>
        <w:rPr>
          <w:rFonts w:ascii="Calibri" w:hAnsi="Calibri" w:cs="Calibri"/>
        </w:rPr>
      </w:pPr>
      <w:r w:rsidRPr="0012713E">
        <w:rPr>
          <w:rFonts w:ascii="Calibri" w:hAnsi="Calibri" w:cs="Calibri"/>
        </w:rPr>
        <w:t>maksymalna wielkość powierzchni zabudowy w stosunku do powierzchni działki</w:t>
      </w:r>
      <w:r w:rsidR="00341F9D" w:rsidRPr="0012713E">
        <w:rPr>
          <w:rFonts w:ascii="Calibri" w:hAnsi="Calibri" w:cs="Calibri"/>
        </w:rPr>
        <w:t xml:space="preserve"> dla pozostałych terenów</w:t>
      </w:r>
      <w:r w:rsidRPr="0012713E">
        <w:rPr>
          <w:rFonts w:ascii="Calibri" w:hAnsi="Calibri" w:cs="Calibri"/>
        </w:rPr>
        <w:t xml:space="preserve"> 6</w:t>
      </w:r>
      <w:r w:rsidR="0011590D" w:rsidRPr="0012713E">
        <w:rPr>
          <w:rFonts w:ascii="Calibri" w:hAnsi="Calibri" w:cs="Calibri"/>
        </w:rPr>
        <w:t>5</w:t>
      </w:r>
      <w:r w:rsidRPr="0012713E">
        <w:rPr>
          <w:rFonts w:ascii="Calibri" w:hAnsi="Calibri" w:cs="Calibri"/>
        </w:rPr>
        <w:t>%;</w:t>
      </w:r>
    </w:p>
    <w:p w14:paraId="26D472C5" w14:textId="0768523B" w:rsidR="002F6F83" w:rsidRPr="0012713E" w:rsidRDefault="00234E1D" w:rsidP="00471D97">
      <w:pPr>
        <w:pStyle w:val="Textbody"/>
        <w:numPr>
          <w:ilvl w:val="1"/>
          <w:numId w:val="299"/>
        </w:numPr>
        <w:tabs>
          <w:tab w:val="left" w:pos="735"/>
        </w:tabs>
        <w:spacing w:after="0"/>
        <w:jc w:val="both"/>
        <w:rPr>
          <w:rFonts w:ascii="Calibri" w:hAnsi="Calibri" w:cs="Calibri"/>
        </w:rPr>
      </w:pPr>
      <w:r w:rsidRPr="0012713E">
        <w:rPr>
          <w:rFonts w:ascii="Calibri" w:hAnsi="Calibri" w:cs="Calibri"/>
        </w:rPr>
        <w:t xml:space="preserve">minimalny udział powierzchni biologicznie czynnej </w:t>
      </w:r>
      <w:r w:rsidR="00241315" w:rsidRPr="0012713E">
        <w:rPr>
          <w:rFonts w:ascii="Calibri" w:hAnsi="Calibri" w:cs="Calibri"/>
        </w:rPr>
        <w:t>dla terenu A85MWU 10%</w:t>
      </w:r>
      <w:r w:rsidR="004B589E" w:rsidRPr="0012713E">
        <w:rPr>
          <w:rFonts w:ascii="Calibri" w:hAnsi="Calibri" w:cs="Calibri"/>
        </w:rPr>
        <w:t>, dla terenu A87aMWU 0%</w:t>
      </w:r>
      <w:r w:rsidR="00241315" w:rsidRPr="0012713E">
        <w:rPr>
          <w:rFonts w:ascii="Calibri" w:hAnsi="Calibri" w:cs="Calibri"/>
        </w:rPr>
        <w:t>, a dla pozostałych terenów</w:t>
      </w:r>
      <w:r w:rsidR="002D6396" w:rsidRPr="0012713E">
        <w:rPr>
          <w:rFonts w:ascii="Calibri" w:hAnsi="Calibri" w:cs="Calibri"/>
        </w:rPr>
        <w:t xml:space="preserve"> zgodnie z </w:t>
      </w:r>
      <w:r w:rsidR="00DE1CD8" w:rsidRPr="0012713E">
        <w:rPr>
          <w:rFonts w:ascii="Calibri" w:hAnsi="Calibri" w:cs="Calibri"/>
        </w:rPr>
        <w:t>§9 ust. 1 pkt 4</w:t>
      </w:r>
      <w:r w:rsidR="002D6396" w:rsidRPr="0012713E">
        <w:rPr>
          <w:rFonts w:ascii="Calibri" w:hAnsi="Calibri" w:cs="Calibri"/>
        </w:rPr>
        <w:t>;</w:t>
      </w:r>
    </w:p>
    <w:p w14:paraId="3F43AC40" w14:textId="77777777" w:rsidR="002F6F83" w:rsidRPr="0012713E" w:rsidRDefault="002D6396" w:rsidP="00471D97">
      <w:pPr>
        <w:pStyle w:val="Textbody"/>
        <w:numPr>
          <w:ilvl w:val="1"/>
          <w:numId w:val="299"/>
        </w:numPr>
        <w:tabs>
          <w:tab w:val="left" w:pos="735"/>
        </w:tabs>
        <w:spacing w:after="0"/>
        <w:jc w:val="both"/>
        <w:rPr>
          <w:rFonts w:ascii="Calibri" w:hAnsi="Calibri" w:cs="Calibri"/>
        </w:rPr>
      </w:pPr>
      <w:r w:rsidRPr="0012713E">
        <w:rPr>
          <w:rFonts w:ascii="Calibri" w:hAnsi="Calibri" w:cs="Calibri"/>
        </w:rPr>
        <w:t>obowiązujące i nieprzekraczalne linie zabudowy jak na rysunku planu;</w:t>
      </w:r>
    </w:p>
    <w:p w14:paraId="3F56E505" w14:textId="2E23B6C8" w:rsidR="00AE6C02" w:rsidRPr="0012713E" w:rsidRDefault="0095233F" w:rsidP="00471D97">
      <w:pPr>
        <w:pStyle w:val="Textbody"/>
        <w:numPr>
          <w:ilvl w:val="1"/>
          <w:numId w:val="299"/>
        </w:numPr>
        <w:tabs>
          <w:tab w:val="left" w:pos="735"/>
        </w:tabs>
        <w:spacing w:after="0"/>
        <w:jc w:val="both"/>
        <w:rPr>
          <w:rFonts w:ascii="Calibri" w:hAnsi="Calibri" w:cs="Calibri"/>
        </w:rPr>
      </w:pPr>
      <w:r w:rsidRPr="0012713E">
        <w:rPr>
          <w:rFonts w:ascii="Calibri" w:hAnsi="Calibri" w:cs="Calibri"/>
        </w:rPr>
        <w:t>dla terenu A87a</w:t>
      </w:r>
      <w:r w:rsidR="00AE6C02" w:rsidRPr="0012713E">
        <w:rPr>
          <w:rFonts w:ascii="Calibri" w:hAnsi="Calibri" w:cs="Calibri"/>
        </w:rPr>
        <w:t>M</w:t>
      </w:r>
      <w:r w:rsidRPr="0012713E">
        <w:rPr>
          <w:rFonts w:ascii="Calibri" w:hAnsi="Calibri" w:cs="Calibri"/>
        </w:rPr>
        <w:t>W</w:t>
      </w:r>
      <w:r w:rsidR="00AE6C02" w:rsidRPr="0012713E">
        <w:rPr>
          <w:rFonts w:ascii="Calibri" w:hAnsi="Calibri" w:cs="Calibri"/>
        </w:rPr>
        <w:t>U nie określ</w:t>
      </w:r>
      <w:r w:rsidR="00F2734E" w:rsidRPr="0012713E">
        <w:rPr>
          <w:rFonts w:ascii="Calibri" w:hAnsi="Calibri" w:cs="Calibri"/>
        </w:rPr>
        <w:t>a się minimalnej liczby miejsc postojowych</w:t>
      </w:r>
      <w:r w:rsidR="00AE6C02" w:rsidRPr="0012713E">
        <w:rPr>
          <w:rFonts w:ascii="Calibri" w:hAnsi="Calibri" w:cs="Calibri"/>
        </w:rPr>
        <w:t>;</w:t>
      </w:r>
    </w:p>
    <w:p w14:paraId="2233E2CA" w14:textId="31907FDE" w:rsidR="002F6F83" w:rsidRPr="0012713E" w:rsidRDefault="002D6396" w:rsidP="00471D97">
      <w:pPr>
        <w:pStyle w:val="Textbody"/>
        <w:numPr>
          <w:ilvl w:val="1"/>
          <w:numId w:val="299"/>
        </w:numPr>
        <w:tabs>
          <w:tab w:val="left" w:pos="735"/>
        </w:tabs>
        <w:spacing w:after="0"/>
        <w:jc w:val="both"/>
        <w:rPr>
          <w:rFonts w:ascii="Calibri" w:hAnsi="Calibri" w:cs="Calibri"/>
        </w:rPr>
      </w:pPr>
      <w:r w:rsidRPr="0012713E">
        <w:rPr>
          <w:rFonts w:ascii="Calibri" w:hAnsi="Calibri" w:cs="Calibri"/>
        </w:rPr>
        <w:t>dla terenu A87MWU</w:t>
      </w:r>
      <w:r w:rsidR="00E3358D" w:rsidRPr="0012713E">
        <w:rPr>
          <w:rFonts w:ascii="Calibri" w:hAnsi="Calibri" w:cs="Calibri"/>
        </w:rPr>
        <w:t xml:space="preserve"> </w:t>
      </w:r>
      <w:r w:rsidRPr="0012713E">
        <w:rPr>
          <w:rFonts w:ascii="Calibri" w:hAnsi="Calibri" w:cs="Calibri"/>
        </w:rPr>
        <w:t xml:space="preserve">dopuszcza się organizowanie miejsc </w:t>
      </w:r>
      <w:r w:rsidR="00F2734E" w:rsidRPr="0012713E">
        <w:rPr>
          <w:rFonts w:ascii="Calibri" w:hAnsi="Calibri" w:cs="Calibri"/>
        </w:rPr>
        <w:t>postojowych</w:t>
      </w:r>
      <w:r w:rsidRPr="0012713E">
        <w:rPr>
          <w:rFonts w:ascii="Calibri" w:hAnsi="Calibri" w:cs="Calibri"/>
        </w:rPr>
        <w:t xml:space="preserve"> na najbliżej położonych terenach miejskich przeznaczonych na ten cel lub na nieruchomościach, do których inwestor ma tytuł prawny.</w:t>
      </w:r>
    </w:p>
    <w:p w14:paraId="3B901EC6" w14:textId="77777777" w:rsidR="002F6F83" w:rsidRPr="0012713E" w:rsidRDefault="002F6F83">
      <w:pPr>
        <w:pStyle w:val="Textbody"/>
        <w:tabs>
          <w:tab w:val="left" w:pos="1809"/>
        </w:tabs>
        <w:spacing w:after="0"/>
        <w:jc w:val="both"/>
        <w:rPr>
          <w:rFonts w:ascii="Calibri" w:hAnsi="Calibri" w:cs="Calibri"/>
        </w:rPr>
      </w:pPr>
    </w:p>
    <w:p w14:paraId="22F95F08" w14:textId="1BC6845F" w:rsidR="002F6F83" w:rsidRPr="0012713E" w:rsidRDefault="008C6A8C">
      <w:pPr>
        <w:pStyle w:val="Textbody"/>
        <w:tabs>
          <w:tab w:val="left" w:pos="735"/>
        </w:tabs>
        <w:spacing w:after="0"/>
        <w:jc w:val="center"/>
        <w:rPr>
          <w:rFonts w:ascii="Calibri" w:hAnsi="Calibri" w:cs="Calibri"/>
        </w:rPr>
      </w:pPr>
      <w:r w:rsidRPr="0012713E">
        <w:rPr>
          <w:rFonts w:ascii="Calibri" w:hAnsi="Calibri" w:cs="Calibri"/>
        </w:rPr>
        <w:lastRenderedPageBreak/>
        <w:t>§</w:t>
      </w:r>
      <w:r w:rsidR="007801F4" w:rsidRPr="0012713E">
        <w:rPr>
          <w:rFonts w:ascii="Calibri" w:hAnsi="Calibri" w:cs="Calibri"/>
        </w:rPr>
        <w:t>67</w:t>
      </w:r>
    </w:p>
    <w:p w14:paraId="53BF8C39"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symbolem A90UT.</w:t>
      </w:r>
    </w:p>
    <w:p w14:paraId="76734A22" w14:textId="77777777" w:rsidR="002F6F83" w:rsidRPr="0012713E" w:rsidRDefault="002D6396" w:rsidP="00471D97">
      <w:pPr>
        <w:pStyle w:val="Textbody"/>
        <w:numPr>
          <w:ilvl w:val="0"/>
          <w:numId w:val="300"/>
        </w:numPr>
        <w:tabs>
          <w:tab w:val="left" w:pos="-711"/>
        </w:tabs>
        <w:spacing w:after="0"/>
        <w:jc w:val="both"/>
        <w:rPr>
          <w:rFonts w:ascii="Calibri" w:hAnsi="Calibri" w:cs="Calibri"/>
        </w:rPr>
      </w:pPr>
      <w:r w:rsidRPr="0012713E">
        <w:rPr>
          <w:rFonts w:ascii="Calibri" w:hAnsi="Calibri" w:cs="Calibri"/>
        </w:rPr>
        <w:t>Przeznaczenie – teren usług turystycznych.</w:t>
      </w:r>
    </w:p>
    <w:p w14:paraId="3FEFFBFA" w14:textId="77777777" w:rsidR="002F6F83" w:rsidRPr="0012713E" w:rsidRDefault="002D6396" w:rsidP="00471D97">
      <w:pPr>
        <w:pStyle w:val="Textbody"/>
        <w:numPr>
          <w:ilvl w:val="0"/>
          <w:numId w:val="300"/>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122F91ED" w14:textId="45FDFECC" w:rsidR="00480834" w:rsidRPr="0012713E" w:rsidRDefault="00B60BAA" w:rsidP="00471D97">
      <w:pPr>
        <w:pStyle w:val="Textbody"/>
        <w:numPr>
          <w:ilvl w:val="1"/>
          <w:numId w:val="300"/>
        </w:numPr>
        <w:tabs>
          <w:tab w:val="left" w:pos="-2225"/>
        </w:tabs>
        <w:spacing w:after="0"/>
        <w:jc w:val="both"/>
        <w:rPr>
          <w:rFonts w:ascii="Calibri" w:hAnsi="Calibri" w:cs="Calibri"/>
        </w:rPr>
      </w:pPr>
      <w:r w:rsidRPr="0012713E">
        <w:rPr>
          <w:rFonts w:ascii="Calibri" w:eastAsia="Arial" w:hAnsi="Calibri" w:cs="Calibri"/>
        </w:rPr>
        <w:t>maksymalna wysokość zabudowy do 20 m;</w:t>
      </w:r>
    </w:p>
    <w:p w14:paraId="11E5EC02" w14:textId="3DAA6085" w:rsidR="00480834" w:rsidRPr="0012713E" w:rsidRDefault="00E85C7C" w:rsidP="00480834">
      <w:pPr>
        <w:pStyle w:val="Textbody"/>
        <w:numPr>
          <w:ilvl w:val="1"/>
          <w:numId w:val="300"/>
        </w:numPr>
        <w:tabs>
          <w:tab w:val="left" w:pos="-2225"/>
        </w:tabs>
        <w:spacing w:after="0"/>
        <w:jc w:val="both"/>
        <w:rPr>
          <w:rFonts w:ascii="Calibri" w:hAnsi="Calibri" w:cs="Calibri"/>
        </w:rPr>
      </w:pPr>
      <w:r w:rsidRPr="0012713E">
        <w:rPr>
          <w:rFonts w:ascii="Calibri" w:hAnsi="Calibri" w:cs="Calibri"/>
        </w:rPr>
        <w:t>maksymalna ilość kondygnacji nadziemnych:</w:t>
      </w:r>
      <w:r w:rsidR="00480834" w:rsidRPr="0012713E">
        <w:rPr>
          <w:rFonts w:ascii="Calibri" w:hAnsi="Calibri" w:cs="Calibri"/>
        </w:rPr>
        <w:t xml:space="preserve"> 4 z dopuszczeniem poddasza użytkowego w najwyższej kondygnacji;</w:t>
      </w:r>
    </w:p>
    <w:p w14:paraId="1A6CB808" w14:textId="77777777" w:rsidR="002F6F83" w:rsidRPr="0012713E" w:rsidRDefault="002D6396" w:rsidP="00471D97">
      <w:pPr>
        <w:pStyle w:val="Textbody"/>
        <w:numPr>
          <w:ilvl w:val="1"/>
          <w:numId w:val="300"/>
        </w:numPr>
        <w:tabs>
          <w:tab w:val="left" w:pos="735"/>
        </w:tabs>
        <w:spacing w:after="0"/>
        <w:jc w:val="both"/>
        <w:rPr>
          <w:rFonts w:ascii="Calibri" w:hAnsi="Calibri" w:cs="Calibri"/>
        </w:rPr>
      </w:pPr>
      <w:r w:rsidRPr="0012713E">
        <w:rPr>
          <w:rFonts w:ascii="Calibri" w:hAnsi="Calibri" w:cs="Calibri"/>
        </w:rPr>
        <w:t>dachy symetryczne, dwu- lub wielospadowe o nachyleniu połaci od 25º do 45º, kryte dachówką ceramiczną w kolorze ceglastej czerwieni;</w:t>
      </w:r>
    </w:p>
    <w:p w14:paraId="57DCD828" w14:textId="77777777" w:rsidR="002F6F83" w:rsidRPr="0012713E" w:rsidRDefault="002D6396" w:rsidP="00471D97">
      <w:pPr>
        <w:pStyle w:val="Textbody"/>
        <w:numPr>
          <w:ilvl w:val="1"/>
          <w:numId w:val="300"/>
        </w:numPr>
        <w:tabs>
          <w:tab w:val="left" w:pos="-2225"/>
        </w:tabs>
        <w:spacing w:after="0"/>
        <w:jc w:val="both"/>
        <w:rPr>
          <w:rFonts w:ascii="Calibri" w:hAnsi="Calibri" w:cs="Calibri"/>
        </w:rPr>
      </w:pPr>
      <w:r w:rsidRPr="0012713E">
        <w:rPr>
          <w:rFonts w:ascii="Calibri" w:hAnsi="Calibri" w:cs="Calibri"/>
        </w:rPr>
        <w:t xml:space="preserve">intensywność zabudowy od 0,3 do </w:t>
      </w:r>
      <w:r w:rsidR="00430E9A" w:rsidRPr="0012713E">
        <w:rPr>
          <w:rFonts w:ascii="Calibri" w:hAnsi="Calibri" w:cs="Calibri"/>
        </w:rPr>
        <w:t>3</w:t>
      </w:r>
      <w:r w:rsidRPr="0012713E">
        <w:rPr>
          <w:rFonts w:ascii="Calibri" w:hAnsi="Calibri" w:cs="Calibri"/>
        </w:rPr>
        <w:t>,</w:t>
      </w:r>
      <w:r w:rsidR="00430E9A" w:rsidRPr="0012713E">
        <w:rPr>
          <w:rFonts w:ascii="Calibri" w:hAnsi="Calibri" w:cs="Calibri"/>
        </w:rPr>
        <w:t>0</w:t>
      </w:r>
      <w:r w:rsidRPr="0012713E">
        <w:rPr>
          <w:rFonts w:ascii="Calibri" w:hAnsi="Calibri" w:cs="Calibri"/>
        </w:rPr>
        <w:t>;</w:t>
      </w:r>
    </w:p>
    <w:p w14:paraId="474B8D03" w14:textId="5357F9E1" w:rsidR="00B60BAA" w:rsidRPr="0012713E" w:rsidRDefault="00B60BAA" w:rsidP="00471D97">
      <w:pPr>
        <w:pStyle w:val="Textbody"/>
        <w:numPr>
          <w:ilvl w:val="1"/>
          <w:numId w:val="300"/>
        </w:numPr>
        <w:tabs>
          <w:tab w:val="left" w:pos="-2225"/>
        </w:tabs>
        <w:spacing w:after="0"/>
        <w:jc w:val="both"/>
        <w:rPr>
          <w:rFonts w:ascii="Calibri" w:hAnsi="Calibri" w:cs="Calibri"/>
        </w:rPr>
      </w:pPr>
      <w:r w:rsidRPr="0012713E">
        <w:rPr>
          <w:rFonts w:ascii="Calibri" w:hAnsi="Calibri" w:cs="Calibri"/>
        </w:rPr>
        <w:t>maksymalna wielkość powierzchni zabudowy w stosunku do powierzchni działki 60%;</w:t>
      </w:r>
    </w:p>
    <w:p w14:paraId="4E5D5AC9" w14:textId="04BA0C94" w:rsidR="002F6F83" w:rsidRPr="0012713E" w:rsidRDefault="00B60BAA" w:rsidP="00471D97">
      <w:pPr>
        <w:pStyle w:val="Textbody"/>
        <w:numPr>
          <w:ilvl w:val="1"/>
          <w:numId w:val="300"/>
        </w:numPr>
        <w:tabs>
          <w:tab w:val="left" w:pos="-2225"/>
        </w:tabs>
        <w:spacing w:after="0"/>
        <w:jc w:val="both"/>
        <w:rPr>
          <w:rFonts w:ascii="Calibri" w:hAnsi="Calibri" w:cs="Calibri"/>
        </w:rPr>
      </w:pPr>
      <w:r w:rsidRPr="0012713E">
        <w:rPr>
          <w:rFonts w:ascii="Calibri" w:hAnsi="Calibri" w:cs="Calibri"/>
        </w:rPr>
        <w:t>minimalny udział powierzchni biologicznie czynnej 10%</w:t>
      </w:r>
      <w:r w:rsidR="002D6396" w:rsidRPr="0012713E">
        <w:rPr>
          <w:rFonts w:ascii="Calibri" w:hAnsi="Calibri" w:cs="Calibri"/>
        </w:rPr>
        <w:t>;</w:t>
      </w:r>
    </w:p>
    <w:p w14:paraId="6E70AC34" w14:textId="77777777" w:rsidR="002F6F83" w:rsidRPr="0012713E" w:rsidRDefault="002D6396" w:rsidP="00471D97">
      <w:pPr>
        <w:pStyle w:val="Textbody"/>
        <w:numPr>
          <w:ilvl w:val="1"/>
          <w:numId w:val="300"/>
        </w:numPr>
        <w:tabs>
          <w:tab w:val="left" w:pos="-2225"/>
        </w:tabs>
        <w:spacing w:after="0"/>
        <w:jc w:val="both"/>
        <w:rPr>
          <w:rFonts w:ascii="Calibri" w:hAnsi="Calibri" w:cs="Calibri"/>
        </w:rPr>
      </w:pPr>
      <w:r w:rsidRPr="0012713E">
        <w:rPr>
          <w:rFonts w:ascii="Calibri" w:hAnsi="Calibri" w:cs="Calibri"/>
        </w:rPr>
        <w:t>nieprzekraczalne linia zabudowy 6,0 m od linii rozgraniczającej drogi 02KXR, 3,0 m od drogi 016KDD (ulica Roosvelta) oraz wzdłuż linii rozgraniczającej drogi 019KDD (ulica Chopina).</w:t>
      </w:r>
    </w:p>
    <w:p w14:paraId="738B4943" w14:textId="77777777" w:rsidR="002F6F83" w:rsidRPr="0012713E" w:rsidRDefault="002F6F83">
      <w:pPr>
        <w:pStyle w:val="Textbody"/>
        <w:tabs>
          <w:tab w:val="left" w:pos="2883"/>
        </w:tabs>
        <w:spacing w:after="0"/>
        <w:ind w:left="1074" w:hanging="332"/>
        <w:jc w:val="both"/>
        <w:rPr>
          <w:rFonts w:ascii="Calibri" w:hAnsi="Calibri" w:cs="Calibri"/>
        </w:rPr>
      </w:pPr>
    </w:p>
    <w:p w14:paraId="418691A4" w14:textId="4C45A203"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68</w:t>
      </w:r>
    </w:p>
    <w:p w14:paraId="628E159F"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symbolem A91MNU.</w:t>
      </w:r>
    </w:p>
    <w:p w14:paraId="7FE054D1" w14:textId="77777777" w:rsidR="002F6F83" w:rsidRPr="0012713E" w:rsidRDefault="002D6396" w:rsidP="00471D97">
      <w:pPr>
        <w:pStyle w:val="Textbody"/>
        <w:numPr>
          <w:ilvl w:val="0"/>
          <w:numId w:val="301"/>
        </w:numPr>
        <w:tabs>
          <w:tab w:val="left" w:pos="735"/>
        </w:tabs>
        <w:spacing w:after="0"/>
        <w:jc w:val="both"/>
        <w:rPr>
          <w:rFonts w:ascii="Calibri" w:hAnsi="Calibri" w:cs="Calibri"/>
        </w:rPr>
      </w:pPr>
      <w:r w:rsidRPr="0012713E">
        <w:rPr>
          <w:rFonts w:ascii="Calibri" w:hAnsi="Calibri" w:cs="Calibri"/>
        </w:rPr>
        <w:t>Przeznaczenie – tereny zabudowy mieszkaniowej jednorodzinnej z usługami nieuciążliwymi.</w:t>
      </w:r>
    </w:p>
    <w:p w14:paraId="25A5F54F" w14:textId="77777777" w:rsidR="002F6F83" w:rsidRPr="0012713E" w:rsidRDefault="002D6396" w:rsidP="00471D97">
      <w:pPr>
        <w:pStyle w:val="Textbody"/>
        <w:numPr>
          <w:ilvl w:val="0"/>
          <w:numId w:val="301"/>
        </w:numPr>
        <w:tabs>
          <w:tab w:val="left" w:pos="735"/>
        </w:tabs>
        <w:spacing w:after="0"/>
        <w:jc w:val="both"/>
        <w:rPr>
          <w:rFonts w:ascii="Calibri" w:hAnsi="Calibri" w:cs="Calibri"/>
        </w:rPr>
      </w:pPr>
      <w:r w:rsidRPr="0012713E">
        <w:rPr>
          <w:rFonts w:ascii="Calibri" w:hAnsi="Calibri" w:cs="Calibri"/>
        </w:rPr>
        <w:t>Zasady kształtowania zabudowy i wskaźniki zagospodarowania terenu:</w:t>
      </w:r>
    </w:p>
    <w:p w14:paraId="5DD47DAE" w14:textId="3AF31658" w:rsidR="00D3317E" w:rsidRPr="0012713E" w:rsidRDefault="005E13FB" w:rsidP="00471D97">
      <w:pPr>
        <w:pStyle w:val="Textbody"/>
        <w:numPr>
          <w:ilvl w:val="1"/>
          <w:numId w:val="301"/>
        </w:numPr>
        <w:tabs>
          <w:tab w:val="left" w:pos="-2225"/>
        </w:tabs>
        <w:spacing w:after="0"/>
        <w:jc w:val="both"/>
        <w:rPr>
          <w:rFonts w:ascii="Calibri" w:hAnsi="Calibri" w:cs="Calibri"/>
        </w:rPr>
      </w:pPr>
      <w:r w:rsidRPr="0012713E">
        <w:rPr>
          <w:rFonts w:ascii="Calibri" w:eastAsia="Arial" w:hAnsi="Calibri" w:cs="Calibri"/>
        </w:rPr>
        <w:t xml:space="preserve">o ile kolejne punkty nie stanowią inaczej, </w:t>
      </w:r>
      <w:r w:rsidR="00D3317E" w:rsidRPr="0012713E">
        <w:rPr>
          <w:rFonts w:ascii="Calibri" w:eastAsia="Arial" w:hAnsi="Calibri" w:cs="Calibri"/>
        </w:rPr>
        <w:t>maksymalna wysokość zabudowy do</w:t>
      </w:r>
      <w:r w:rsidR="001A6CB4" w:rsidRPr="0012713E">
        <w:rPr>
          <w:rFonts w:ascii="Calibri" w:eastAsia="Arial" w:hAnsi="Calibri" w:cs="Calibri"/>
        </w:rPr>
        <w:t xml:space="preserve"> 12,5 </w:t>
      </w:r>
      <w:r w:rsidR="00D3317E" w:rsidRPr="0012713E">
        <w:rPr>
          <w:rFonts w:ascii="Calibri" w:eastAsia="Arial" w:hAnsi="Calibri" w:cs="Calibri"/>
        </w:rPr>
        <w:t>m;</w:t>
      </w:r>
    </w:p>
    <w:p w14:paraId="6AC0ADF0" w14:textId="266522CF" w:rsidR="002F6F83" w:rsidRPr="0012713E" w:rsidRDefault="002D6396" w:rsidP="00471D97">
      <w:pPr>
        <w:pStyle w:val="Textbody"/>
        <w:numPr>
          <w:ilvl w:val="1"/>
          <w:numId w:val="301"/>
        </w:numPr>
        <w:tabs>
          <w:tab w:val="left" w:pos="-2225"/>
        </w:tabs>
        <w:spacing w:after="0"/>
        <w:jc w:val="both"/>
        <w:rPr>
          <w:rFonts w:ascii="Calibri" w:hAnsi="Calibri" w:cs="Calibri"/>
        </w:rPr>
      </w:pPr>
      <w:r w:rsidRPr="0012713E">
        <w:rPr>
          <w:rFonts w:ascii="Calibri" w:hAnsi="Calibri" w:cs="Calibri"/>
        </w:rPr>
        <w:t>dla budynków (z wyłączeniem zabytkowych) obowiązują parametry:</w:t>
      </w:r>
    </w:p>
    <w:p w14:paraId="3EDACDF8" w14:textId="1AB7F2BA" w:rsidR="00331F59" w:rsidRPr="0012713E" w:rsidRDefault="00E85C7C" w:rsidP="00331F59">
      <w:pPr>
        <w:pStyle w:val="Textbody"/>
        <w:numPr>
          <w:ilvl w:val="2"/>
          <w:numId w:val="301"/>
        </w:numPr>
        <w:tabs>
          <w:tab w:val="left" w:pos="735"/>
        </w:tabs>
        <w:spacing w:after="0"/>
        <w:jc w:val="both"/>
        <w:rPr>
          <w:rFonts w:ascii="Calibri" w:hAnsi="Calibri" w:cs="Calibri"/>
        </w:rPr>
      </w:pPr>
      <w:r w:rsidRPr="0012713E">
        <w:rPr>
          <w:rFonts w:ascii="Calibri" w:hAnsi="Calibri" w:cs="Calibri"/>
        </w:rPr>
        <w:t>maksymalna ilość kondygnacji nadziemnych:</w:t>
      </w:r>
      <w:r w:rsidR="00331F59" w:rsidRPr="0012713E">
        <w:rPr>
          <w:rFonts w:ascii="Calibri" w:hAnsi="Calibri" w:cs="Calibri"/>
        </w:rPr>
        <w:t xml:space="preserve"> 2 z dopuszczeniem poddasza użytkowego w najwyższej kondygnacji,</w:t>
      </w:r>
    </w:p>
    <w:p w14:paraId="251379A4" w14:textId="11129E69" w:rsidR="002F6F83" w:rsidRPr="0012713E" w:rsidRDefault="002D6396" w:rsidP="00471D97">
      <w:pPr>
        <w:pStyle w:val="Textbody"/>
        <w:numPr>
          <w:ilvl w:val="2"/>
          <w:numId w:val="301"/>
        </w:numPr>
        <w:tabs>
          <w:tab w:val="left" w:pos="735"/>
        </w:tabs>
        <w:spacing w:after="0"/>
        <w:jc w:val="both"/>
        <w:rPr>
          <w:rFonts w:ascii="Calibri" w:hAnsi="Calibri" w:cs="Calibri"/>
        </w:rPr>
      </w:pPr>
      <w:r w:rsidRPr="0012713E">
        <w:rPr>
          <w:rFonts w:ascii="Calibri" w:hAnsi="Calibri" w:cs="Calibri"/>
        </w:rPr>
        <w:t>dachy symetryczne o nachyleniu połaci od 30º do 45º, kryte dachówką ceramiczną</w:t>
      </w:r>
      <w:r w:rsidR="005E13FB" w:rsidRPr="0012713E">
        <w:rPr>
          <w:rFonts w:ascii="Calibri" w:hAnsi="Calibri" w:cs="Calibri"/>
        </w:rPr>
        <w:t xml:space="preserve"> </w:t>
      </w:r>
      <w:r w:rsidRPr="0012713E">
        <w:rPr>
          <w:rFonts w:ascii="Calibri" w:hAnsi="Calibri" w:cs="Calibri"/>
        </w:rPr>
        <w:t>w kolorze ceglastej czerwieni;</w:t>
      </w:r>
    </w:p>
    <w:p w14:paraId="772E4485" w14:textId="7B11508D" w:rsidR="002F6F83" w:rsidRPr="0012713E" w:rsidRDefault="002D6396" w:rsidP="00471D97">
      <w:pPr>
        <w:pStyle w:val="Textbody"/>
        <w:numPr>
          <w:ilvl w:val="1"/>
          <w:numId w:val="301"/>
        </w:numPr>
        <w:tabs>
          <w:tab w:val="left" w:pos="735"/>
        </w:tabs>
        <w:spacing w:after="0"/>
        <w:jc w:val="both"/>
        <w:rPr>
          <w:rFonts w:ascii="Calibri" w:hAnsi="Calibri" w:cs="Calibri"/>
        </w:rPr>
      </w:pPr>
      <w:r w:rsidRPr="0012713E">
        <w:rPr>
          <w:rFonts w:ascii="Calibri" w:hAnsi="Calibri" w:cs="Calibri"/>
        </w:rPr>
        <w:t xml:space="preserve">dopuszcza się budynki garażowe wolnostojące lub zlokalizowane </w:t>
      </w:r>
      <w:r w:rsidR="005E13FB" w:rsidRPr="0012713E">
        <w:rPr>
          <w:rFonts w:ascii="Calibri" w:hAnsi="Calibri" w:cs="Calibri"/>
        </w:rPr>
        <w:t xml:space="preserve">przy </w:t>
      </w:r>
      <w:r w:rsidRPr="0012713E">
        <w:rPr>
          <w:rFonts w:ascii="Calibri" w:hAnsi="Calibri" w:cs="Calibri"/>
        </w:rPr>
        <w:t>granicy dwóch działek sąsiednich o parametrach :</w:t>
      </w:r>
    </w:p>
    <w:p w14:paraId="45078825" w14:textId="77777777" w:rsidR="002F6F83" w:rsidRPr="0012713E" w:rsidRDefault="002D6396" w:rsidP="00471D97">
      <w:pPr>
        <w:pStyle w:val="Textbody"/>
        <w:numPr>
          <w:ilvl w:val="2"/>
          <w:numId w:val="301"/>
        </w:numPr>
        <w:tabs>
          <w:tab w:val="left" w:pos="735"/>
        </w:tabs>
        <w:spacing w:after="0"/>
        <w:jc w:val="both"/>
        <w:rPr>
          <w:rFonts w:ascii="Calibri" w:hAnsi="Calibri" w:cs="Calibri"/>
        </w:rPr>
      </w:pPr>
      <w:r w:rsidRPr="0012713E">
        <w:rPr>
          <w:rFonts w:ascii="Calibri" w:hAnsi="Calibri" w:cs="Calibri"/>
        </w:rPr>
        <w:t>wysokość budynków do 6,0 m,</w:t>
      </w:r>
    </w:p>
    <w:p w14:paraId="4CFEC796" w14:textId="77777777" w:rsidR="002F6F83" w:rsidRPr="0012713E" w:rsidRDefault="002D6396" w:rsidP="00471D97">
      <w:pPr>
        <w:pStyle w:val="Textbody"/>
        <w:numPr>
          <w:ilvl w:val="2"/>
          <w:numId w:val="301"/>
        </w:numPr>
        <w:tabs>
          <w:tab w:val="left" w:pos="735"/>
        </w:tabs>
        <w:spacing w:after="0"/>
        <w:jc w:val="both"/>
        <w:rPr>
          <w:rFonts w:ascii="Calibri" w:hAnsi="Calibri" w:cs="Calibri"/>
        </w:rPr>
      </w:pPr>
      <w:r w:rsidRPr="0012713E">
        <w:rPr>
          <w:rFonts w:ascii="Calibri" w:hAnsi="Calibri" w:cs="Calibri"/>
        </w:rPr>
        <w:t>dachy symetryczne, dwuspadowe o nachyleniu połaci od 25º do 45º, kryte dachówką ceramiczną w kolorze ceglastej czerwieni,</w:t>
      </w:r>
    </w:p>
    <w:p w14:paraId="653B9EA8" w14:textId="1F1E318B" w:rsidR="002F6F83" w:rsidRPr="0012713E" w:rsidRDefault="002D6396" w:rsidP="00471D97">
      <w:pPr>
        <w:pStyle w:val="Textbody"/>
        <w:numPr>
          <w:ilvl w:val="2"/>
          <w:numId w:val="301"/>
        </w:numPr>
        <w:tabs>
          <w:tab w:val="left" w:pos="735"/>
        </w:tabs>
        <w:spacing w:after="0"/>
        <w:jc w:val="both"/>
        <w:rPr>
          <w:rFonts w:ascii="Calibri" w:hAnsi="Calibri" w:cs="Calibri"/>
        </w:rPr>
      </w:pPr>
      <w:r w:rsidRPr="0012713E">
        <w:rPr>
          <w:rFonts w:ascii="Calibri" w:hAnsi="Calibri" w:cs="Calibri"/>
        </w:rPr>
        <w:t xml:space="preserve">w przypadku lokalizacji garażu </w:t>
      </w:r>
      <w:r w:rsidR="008D5A9B" w:rsidRPr="0012713E">
        <w:rPr>
          <w:rFonts w:ascii="Calibri" w:hAnsi="Calibri" w:cs="Calibri"/>
        </w:rPr>
        <w:t>przy</w:t>
      </w:r>
      <w:r w:rsidRPr="0012713E">
        <w:rPr>
          <w:rFonts w:ascii="Calibri" w:hAnsi="Calibri" w:cs="Calibri"/>
        </w:rPr>
        <w:t xml:space="preserve"> granicy z działką sąsiednią spadek dachu winien być skierowany w kierunku działki właściciela;</w:t>
      </w:r>
    </w:p>
    <w:p w14:paraId="3B4272B7" w14:textId="77777777" w:rsidR="002F6F83" w:rsidRPr="0012713E" w:rsidRDefault="002D6396" w:rsidP="00471D97">
      <w:pPr>
        <w:pStyle w:val="Textbody"/>
        <w:numPr>
          <w:ilvl w:val="1"/>
          <w:numId w:val="301"/>
        </w:numPr>
        <w:tabs>
          <w:tab w:val="left" w:pos="735"/>
        </w:tabs>
        <w:spacing w:after="0"/>
        <w:jc w:val="both"/>
        <w:rPr>
          <w:rFonts w:ascii="Calibri" w:hAnsi="Calibri" w:cs="Calibri"/>
        </w:rPr>
      </w:pPr>
      <w:r w:rsidRPr="0012713E">
        <w:rPr>
          <w:rFonts w:ascii="Calibri" w:hAnsi="Calibri" w:cs="Calibri"/>
        </w:rPr>
        <w:t>intensywność zabudowy wolnostojącej od 0,2 do 0,</w:t>
      </w:r>
      <w:r w:rsidR="00430E9A" w:rsidRPr="0012713E">
        <w:rPr>
          <w:rFonts w:ascii="Calibri" w:hAnsi="Calibri" w:cs="Calibri"/>
        </w:rPr>
        <w:t>9</w:t>
      </w:r>
      <w:r w:rsidRPr="0012713E">
        <w:rPr>
          <w:rFonts w:ascii="Calibri" w:hAnsi="Calibri" w:cs="Calibri"/>
        </w:rPr>
        <w:t>;</w:t>
      </w:r>
    </w:p>
    <w:p w14:paraId="7F37AE98" w14:textId="77777777" w:rsidR="002F6F83" w:rsidRPr="0012713E" w:rsidRDefault="002D6396" w:rsidP="00471D97">
      <w:pPr>
        <w:pStyle w:val="Textbody"/>
        <w:numPr>
          <w:ilvl w:val="1"/>
          <w:numId w:val="301"/>
        </w:numPr>
        <w:tabs>
          <w:tab w:val="left" w:pos="735"/>
        </w:tabs>
        <w:spacing w:after="0"/>
        <w:jc w:val="both"/>
        <w:rPr>
          <w:rFonts w:ascii="Calibri" w:hAnsi="Calibri" w:cs="Calibri"/>
        </w:rPr>
      </w:pPr>
      <w:r w:rsidRPr="0012713E">
        <w:rPr>
          <w:rFonts w:ascii="Calibri" w:hAnsi="Calibri" w:cs="Calibri"/>
        </w:rPr>
        <w:t xml:space="preserve">intensywność zabudowy szeregowej od 0,3 do </w:t>
      </w:r>
      <w:r w:rsidR="00430E9A" w:rsidRPr="0012713E">
        <w:rPr>
          <w:rFonts w:ascii="Calibri" w:hAnsi="Calibri" w:cs="Calibri"/>
        </w:rPr>
        <w:t>1,8</w:t>
      </w:r>
      <w:r w:rsidRPr="0012713E">
        <w:rPr>
          <w:rFonts w:ascii="Calibri" w:hAnsi="Calibri" w:cs="Calibri"/>
        </w:rPr>
        <w:t>;</w:t>
      </w:r>
    </w:p>
    <w:p w14:paraId="479DB4E2" w14:textId="291C8E1F" w:rsidR="005E13FB" w:rsidRPr="0012713E" w:rsidRDefault="005E13FB" w:rsidP="00471D97">
      <w:pPr>
        <w:pStyle w:val="Textbody"/>
        <w:numPr>
          <w:ilvl w:val="1"/>
          <w:numId w:val="301"/>
        </w:numPr>
        <w:tabs>
          <w:tab w:val="left" w:pos="735"/>
        </w:tabs>
        <w:spacing w:after="0"/>
        <w:jc w:val="both"/>
        <w:rPr>
          <w:rFonts w:ascii="Calibri" w:hAnsi="Calibri" w:cs="Calibri"/>
        </w:rPr>
      </w:pPr>
      <w:r w:rsidRPr="0012713E">
        <w:rPr>
          <w:rFonts w:ascii="Calibri" w:hAnsi="Calibri" w:cs="Calibri"/>
        </w:rPr>
        <w:t>maksymalna wielkość powierzchni zabudowy w stosunku do powierzchni działki 60%;</w:t>
      </w:r>
    </w:p>
    <w:p w14:paraId="149503D9" w14:textId="645F5EB6" w:rsidR="002F6F83" w:rsidRPr="0012713E" w:rsidRDefault="005E13FB" w:rsidP="00471D97">
      <w:pPr>
        <w:pStyle w:val="Textbody"/>
        <w:numPr>
          <w:ilvl w:val="1"/>
          <w:numId w:val="301"/>
        </w:numPr>
        <w:tabs>
          <w:tab w:val="left" w:pos="735"/>
        </w:tabs>
        <w:spacing w:after="0"/>
        <w:jc w:val="both"/>
        <w:rPr>
          <w:rFonts w:ascii="Calibri" w:hAnsi="Calibri" w:cs="Calibri"/>
        </w:rPr>
      </w:pPr>
      <w:r w:rsidRPr="0012713E">
        <w:rPr>
          <w:rFonts w:ascii="Calibri" w:hAnsi="Calibri" w:cs="Calibri"/>
        </w:rPr>
        <w:t>minimalny udział powierzchni biologicznie czynnej</w:t>
      </w:r>
      <w:r w:rsidR="002D6396" w:rsidRPr="0012713E">
        <w:rPr>
          <w:rFonts w:ascii="Calibri" w:hAnsi="Calibri" w:cs="Calibri"/>
        </w:rPr>
        <w:t xml:space="preserve"> 30% dla zabudowy wolnostojącej</w:t>
      </w:r>
      <w:r w:rsidR="009E54EB" w:rsidRPr="0012713E">
        <w:rPr>
          <w:rFonts w:ascii="Calibri" w:hAnsi="Calibri" w:cs="Calibri"/>
        </w:rPr>
        <w:t xml:space="preserve"> </w:t>
      </w:r>
      <w:r w:rsidR="002D6396" w:rsidRPr="0012713E">
        <w:rPr>
          <w:rFonts w:ascii="Calibri" w:hAnsi="Calibri" w:cs="Calibri"/>
        </w:rPr>
        <w:t>i 10% dla szeregowej;</w:t>
      </w:r>
    </w:p>
    <w:p w14:paraId="33C16869" w14:textId="77777777" w:rsidR="002F6F83" w:rsidRPr="0012713E" w:rsidRDefault="002D6396" w:rsidP="00471D97">
      <w:pPr>
        <w:pStyle w:val="Textbody"/>
        <w:numPr>
          <w:ilvl w:val="1"/>
          <w:numId w:val="301"/>
        </w:numPr>
        <w:tabs>
          <w:tab w:val="left" w:pos="735"/>
        </w:tabs>
        <w:spacing w:after="0"/>
        <w:jc w:val="both"/>
        <w:rPr>
          <w:rFonts w:ascii="Calibri" w:hAnsi="Calibri" w:cs="Calibri"/>
        </w:rPr>
      </w:pPr>
      <w:r w:rsidRPr="0012713E">
        <w:rPr>
          <w:rFonts w:ascii="Calibri" w:hAnsi="Calibri" w:cs="Calibri"/>
        </w:rPr>
        <w:t>nieprzekraczalne linie zabudowy jak na rysunku planu.</w:t>
      </w:r>
    </w:p>
    <w:p w14:paraId="1DCF500D" w14:textId="77777777" w:rsidR="002F6F83" w:rsidRPr="0012713E" w:rsidRDefault="002F6F83">
      <w:pPr>
        <w:pStyle w:val="Textbody"/>
        <w:tabs>
          <w:tab w:val="left" w:pos="2883"/>
        </w:tabs>
        <w:spacing w:after="0"/>
        <w:ind w:left="1074" w:hanging="332"/>
        <w:jc w:val="both"/>
        <w:rPr>
          <w:rFonts w:ascii="Calibri" w:hAnsi="Calibri" w:cs="Calibri"/>
        </w:rPr>
      </w:pPr>
    </w:p>
    <w:p w14:paraId="353EB646" w14:textId="296F13C2" w:rsidR="002F6F83" w:rsidRPr="0012713E" w:rsidRDefault="008C6A8C">
      <w:pPr>
        <w:pStyle w:val="Textbody"/>
        <w:tabs>
          <w:tab w:val="left" w:pos="735"/>
        </w:tabs>
        <w:spacing w:after="0"/>
        <w:jc w:val="center"/>
        <w:rPr>
          <w:rFonts w:ascii="Calibri" w:hAnsi="Calibri" w:cs="Calibri"/>
          <w:b/>
          <w:bCs/>
        </w:rPr>
      </w:pPr>
      <w:r w:rsidRPr="0012713E">
        <w:rPr>
          <w:rFonts w:ascii="Calibri" w:hAnsi="Calibri" w:cs="Calibri"/>
        </w:rPr>
        <w:t>§</w:t>
      </w:r>
      <w:r w:rsidR="007801F4" w:rsidRPr="0012713E">
        <w:rPr>
          <w:rFonts w:ascii="Calibri" w:hAnsi="Calibri" w:cs="Calibri"/>
        </w:rPr>
        <w:t>69</w:t>
      </w:r>
    </w:p>
    <w:p w14:paraId="41E37412" w14:textId="77777777" w:rsidR="002F6F83" w:rsidRPr="0012713E" w:rsidRDefault="002D6396">
      <w:pPr>
        <w:pStyle w:val="Textbody"/>
        <w:tabs>
          <w:tab w:val="left" w:pos="600"/>
        </w:tabs>
        <w:spacing w:after="0"/>
        <w:rPr>
          <w:rFonts w:ascii="Calibri" w:hAnsi="Calibri" w:cs="Calibri"/>
        </w:rPr>
      </w:pPr>
      <w:r w:rsidRPr="0012713E">
        <w:rPr>
          <w:rFonts w:ascii="Calibri" w:hAnsi="Calibri" w:cs="Calibri"/>
        </w:rPr>
        <w:t>Ustalenia dla terenu oznaczonego symbolem A92E.</w:t>
      </w:r>
    </w:p>
    <w:p w14:paraId="4DE8ABCF" w14:textId="77777777" w:rsidR="002F6F83" w:rsidRPr="0012713E" w:rsidRDefault="002D6396" w:rsidP="00471D97">
      <w:pPr>
        <w:pStyle w:val="Textbody"/>
        <w:numPr>
          <w:ilvl w:val="0"/>
          <w:numId w:val="294"/>
        </w:numPr>
        <w:tabs>
          <w:tab w:val="left" w:pos="-1033"/>
          <w:tab w:val="left" w:pos="-846"/>
        </w:tabs>
        <w:spacing w:after="0"/>
        <w:rPr>
          <w:rFonts w:ascii="Calibri" w:hAnsi="Calibri" w:cs="Calibri"/>
        </w:rPr>
      </w:pPr>
      <w:r w:rsidRPr="0012713E">
        <w:rPr>
          <w:rFonts w:ascii="Calibri" w:hAnsi="Calibri" w:cs="Calibri"/>
        </w:rPr>
        <w:t>Przeznaczenie – teren urządzeń infrastruktury elektroenergetycznej.</w:t>
      </w:r>
    </w:p>
    <w:p w14:paraId="7213F2CC" w14:textId="77777777" w:rsidR="002F6F83" w:rsidRPr="0012713E" w:rsidRDefault="002F6F83">
      <w:pPr>
        <w:pStyle w:val="Textbody"/>
        <w:tabs>
          <w:tab w:val="left" w:pos="413"/>
          <w:tab w:val="left" w:pos="600"/>
        </w:tabs>
        <w:spacing w:after="0"/>
        <w:jc w:val="both"/>
        <w:rPr>
          <w:rFonts w:ascii="Calibri" w:hAnsi="Calibri" w:cs="Calibri"/>
        </w:rPr>
      </w:pPr>
    </w:p>
    <w:p w14:paraId="02566AB5" w14:textId="2555B319" w:rsidR="002F6F83" w:rsidRPr="0012713E" w:rsidRDefault="008C6A8C">
      <w:pPr>
        <w:pStyle w:val="Textbody"/>
        <w:tabs>
          <w:tab w:val="left" w:pos="735"/>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70</w:t>
      </w:r>
    </w:p>
    <w:p w14:paraId="48485920"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symbolem A93MWU.</w:t>
      </w:r>
    </w:p>
    <w:p w14:paraId="1A900363" w14:textId="77777777" w:rsidR="002F6F83" w:rsidRPr="0012713E" w:rsidRDefault="002D6396" w:rsidP="00471D97">
      <w:pPr>
        <w:pStyle w:val="Textbody"/>
        <w:numPr>
          <w:ilvl w:val="0"/>
          <w:numId w:val="302"/>
        </w:numPr>
        <w:tabs>
          <w:tab w:val="left" w:pos="735"/>
        </w:tabs>
        <w:spacing w:after="0"/>
        <w:jc w:val="both"/>
        <w:rPr>
          <w:rFonts w:ascii="Calibri" w:hAnsi="Calibri" w:cs="Calibri"/>
        </w:rPr>
      </w:pPr>
      <w:r w:rsidRPr="0012713E">
        <w:rPr>
          <w:rFonts w:ascii="Calibri" w:hAnsi="Calibri" w:cs="Calibri"/>
        </w:rPr>
        <w:t>Przeznaczenie – teren zabudowy mieszkaniowej z usługami nieuciążliwymi.</w:t>
      </w:r>
    </w:p>
    <w:p w14:paraId="21A95C7D" w14:textId="77777777" w:rsidR="002F6F83" w:rsidRPr="0012713E" w:rsidRDefault="002D6396" w:rsidP="00471D97">
      <w:pPr>
        <w:pStyle w:val="Textbody"/>
        <w:numPr>
          <w:ilvl w:val="0"/>
          <w:numId w:val="302"/>
        </w:numPr>
        <w:tabs>
          <w:tab w:val="left" w:pos="735"/>
        </w:tabs>
        <w:spacing w:after="0"/>
        <w:jc w:val="both"/>
        <w:rPr>
          <w:rFonts w:ascii="Calibri" w:hAnsi="Calibri" w:cs="Calibri"/>
        </w:rPr>
      </w:pPr>
      <w:r w:rsidRPr="0012713E">
        <w:rPr>
          <w:rFonts w:ascii="Calibri" w:hAnsi="Calibri" w:cs="Calibri"/>
        </w:rPr>
        <w:t>Zasady kształtowania zabudowy i wskaźniki zagospodarowania terenu:</w:t>
      </w:r>
    </w:p>
    <w:p w14:paraId="10A12F16" w14:textId="407358AC" w:rsidR="003F50B9" w:rsidRPr="0012713E" w:rsidRDefault="003F50B9" w:rsidP="00471D97">
      <w:pPr>
        <w:pStyle w:val="Textbody"/>
        <w:numPr>
          <w:ilvl w:val="1"/>
          <w:numId w:val="302"/>
        </w:numPr>
        <w:tabs>
          <w:tab w:val="left" w:pos="-2225"/>
        </w:tabs>
        <w:spacing w:after="0"/>
        <w:jc w:val="both"/>
        <w:rPr>
          <w:rFonts w:ascii="Calibri" w:hAnsi="Calibri" w:cs="Calibri"/>
        </w:rPr>
      </w:pPr>
      <w:r w:rsidRPr="0012713E">
        <w:rPr>
          <w:rFonts w:ascii="Calibri" w:eastAsia="Arial" w:hAnsi="Calibri" w:cs="Calibri"/>
        </w:rPr>
        <w:t>m</w:t>
      </w:r>
      <w:r w:rsidR="00C87097" w:rsidRPr="0012713E">
        <w:rPr>
          <w:rFonts w:ascii="Calibri" w:eastAsia="Arial" w:hAnsi="Calibri" w:cs="Calibri"/>
        </w:rPr>
        <w:t>aksymalna wysokość zabudowy do 14</w:t>
      </w:r>
      <w:r w:rsidRPr="0012713E">
        <w:rPr>
          <w:rFonts w:ascii="Calibri" w:eastAsia="Arial" w:hAnsi="Calibri" w:cs="Calibri"/>
        </w:rPr>
        <w:t xml:space="preserve"> m;</w:t>
      </w:r>
    </w:p>
    <w:p w14:paraId="794DF628" w14:textId="63C493B5" w:rsidR="002F6F83" w:rsidRPr="0012713E" w:rsidRDefault="002D6396" w:rsidP="00471D97">
      <w:pPr>
        <w:pStyle w:val="Textbody"/>
        <w:numPr>
          <w:ilvl w:val="1"/>
          <w:numId w:val="302"/>
        </w:numPr>
        <w:tabs>
          <w:tab w:val="left" w:pos="-2225"/>
        </w:tabs>
        <w:spacing w:after="0"/>
        <w:jc w:val="both"/>
        <w:rPr>
          <w:rFonts w:ascii="Calibri" w:hAnsi="Calibri" w:cs="Calibri"/>
        </w:rPr>
      </w:pPr>
      <w:r w:rsidRPr="0012713E">
        <w:rPr>
          <w:rFonts w:ascii="Calibri" w:hAnsi="Calibri" w:cs="Calibri"/>
        </w:rPr>
        <w:t>dla budynków (z wyłączeniem zabytkowych)</w:t>
      </w:r>
      <w:r w:rsidR="003F50B9" w:rsidRPr="0012713E">
        <w:rPr>
          <w:rFonts w:ascii="Calibri" w:hAnsi="Calibri" w:cs="Calibri"/>
        </w:rPr>
        <w:t>,</w:t>
      </w:r>
      <w:r w:rsidRPr="0012713E">
        <w:rPr>
          <w:rFonts w:ascii="Calibri" w:hAnsi="Calibri" w:cs="Calibri"/>
        </w:rPr>
        <w:t xml:space="preserve"> obowiązują parametry:</w:t>
      </w:r>
    </w:p>
    <w:p w14:paraId="190A9075" w14:textId="0CCAA487" w:rsidR="002F6F83" w:rsidRPr="0012713E" w:rsidRDefault="002D6396" w:rsidP="00A95863">
      <w:pPr>
        <w:pStyle w:val="Akapitzlist"/>
        <w:numPr>
          <w:ilvl w:val="2"/>
          <w:numId w:val="299"/>
        </w:numPr>
        <w:jc w:val="both"/>
        <w:rPr>
          <w:rFonts w:ascii="Calibri" w:hAnsi="Calibri" w:cs="Calibri"/>
        </w:rPr>
      </w:pPr>
      <w:r w:rsidRPr="0012713E">
        <w:rPr>
          <w:rFonts w:ascii="Calibri" w:hAnsi="Calibri" w:cs="Calibri"/>
        </w:rPr>
        <w:lastRenderedPageBreak/>
        <w:t>dachy dwu- lub wielospadowe o nachyleniu połaci od 35</w:t>
      </w:r>
      <w:r w:rsidRPr="0012713E">
        <w:rPr>
          <w:rFonts w:ascii="Calibri" w:hAnsi="Calibri" w:cs="Calibri"/>
          <w:vertAlign w:val="superscript"/>
        </w:rPr>
        <w:t xml:space="preserve">o </w:t>
      </w:r>
      <w:r w:rsidRPr="0012713E">
        <w:rPr>
          <w:rFonts w:ascii="Calibri" w:hAnsi="Calibri" w:cs="Calibri"/>
        </w:rPr>
        <w:t>do 45°, kryte dachówką ceramiczną w kolorze ceglastej czerwieni;</w:t>
      </w:r>
    </w:p>
    <w:p w14:paraId="4554A395" w14:textId="43440CC4" w:rsidR="002F6F83" w:rsidRPr="0012713E" w:rsidRDefault="002D6396" w:rsidP="00471D97">
      <w:pPr>
        <w:pStyle w:val="Textbody"/>
        <w:numPr>
          <w:ilvl w:val="1"/>
          <w:numId w:val="302"/>
        </w:numPr>
        <w:tabs>
          <w:tab w:val="left" w:pos="735"/>
        </w:tabs>
        <w:spacing w:after="0"/>
        <w:jc w:val="both"/>
        <w:rPr>
          <w:rFonts w:ascii="Calibri" w:hAnsi="Calibri" w:cs="Calibri"/>
        </w:rPr>
      </w:pPr>
      <w:r w:rsidRPr="0012713E">
        <w:rPr>
          <w:rFonts w:ascii="Calibri" w:hAnsi="Calibri" w:cs="Calibri"/>
        </w:rPr>
        <w:t xml:space="preserve">intensywność zabudowy zgodnie z </w:t>
      </w:r>
      <w:r w:rsidR="00DE1CD8" w:rsidRPr="0012713E">
        <w:rPr>
          <w:rFonts w:ascii="Calibri" w:hAnsi="Calibri" w:cs="Calibri"/>
        </w:rPr>
        <w:t>§9 ust. 1 pkt 3</w:t>
      </w:r>
      <w:r w:rsidRPr="0012713E">
        <w:rPr>
          <w:rFonts w:ascii="Calibri" w:hAnsi="Calibri" w:cs="Calibri"/>
        </w:rPr>
        <w:t>;</w:t>
      </w:r>
    </w:p>
    <w:p w14:paraId="4D1745F3" w14:textId="0793C2FE" w:rsidR="003F50B9" w:rsidRPr="0012713E" w:rsidRDefault="003F50B9" w:rsidP="00471D97">
      <w:pPr>
        <w:pStyle w:val="Textbody"/>
        <w:numPr>
          <w:ilvl w:val="1"/>
          <w:numId w:val="302"/>
        </w:numPr>
        <w:tabs>
          <w:tab w:val="left" w:pos="735"/>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F26FCD" w:rsidRPr="0012713E">
        <w:rPr>
          <w:rFonts w:ascii="Calibri" w:hAnsi="Calibri" w:cs="Calibri"/>
        </w:rPr>
        <w:t>zgodnie z §9 ust. 1 pkt 5</w:t>
      </w:r>
      <w:r w:rsidRPr="0012713E">
        <w:rPr>
          <w:rFonts w:ascii="Calibri" w:hAnsi="Calibri" w:cs="Calibri"/>
        </w:rPr>
        <w:t>;</w:t>
      </w:r>
    </w:p>
    <w:p w14:paraId="5B14651E" w14:textId="253F5F5B" w:rsidR="002F6F83" w:rsidRPr="0012713E" w:rsidRDefault="002D6396" w:rsidP="00471D97">
      <w:pPr>
        <w:pStyle w:val="Textbody"/>
        <w:numPr>
          <w:ilvl w:val="1"/>
          <w:numId w:val="302"/>
        </w:numPr>
        <w:tabs>
          <w:tab w:val="left" w:pos="735"/>
        </w:tabs>
        <w:spacing w:after="0"/>
        <w:jc w:val="both"/>
        <w:rPr>
          <w:rFonts w:ascii="Calibri" w:hAnsi="Calibri" w:cs="Calibri"/>
        </w:rPr>
      </w:pPr>
      <w:r w:rsidRPr="0012713E">
        <w:rPr>
          <w:rFonts w:ascii="Calibri" w:hAnsi="Calibri" w:cs="Calibri"/>
        </w:rPr>
        <w:t xml:space="preserve">powierzchnia biologicznie czynna zgodnie z </w:t>
      </w:r>
      <w:r w:rsidR="00DE1CD8" w:rsidRPr="0012713E">
        <w:rPr>
          <w:rFonts w:ascii="Calibri" w:hAnsi="Calibri" w:cs="Calibri"/>
        </w:rPr>
        <w:t>§9 ust. 1 pkt 4</w:t>
      </w:r>
      <w:r w:rsidRPr="0012713E">
        <w:rPr>
          <w:rFonts w:ascii="Calibri" w:hAnsi="Calibri" w:cs="Calibri"/>
        </w:rPr>
        <w:t>;</w:t>
      </w:r>
    </w:p>
    <w:p w14:paraId="38780F82" w14:textId="77777777" w:rsidR="002F6F83" w:rsidRPr="0012713E" w:rsidRDefault="002D6396" w:rsidP="00471D97">
      <w:pPr>
        <w:pStyle w:val="Textbody"/>
        <w:numPr>
          <w:ilvl w:val="1"/>
          <w:numId w:val="302"/>
        </w:numPr>
        <w:tabs>
          <w:tab w:val="left" w:pos="735"/>
        </w:tabs>
        <w:spacing w:after="0"/>
        <w:jc w:val="both"/>
        <w:rPr>
          <w:rFonts w:ascii="Calibri" w:hAnsi="Calibri" w:cs="Calibri"/>
        </w:rPr>
      </w:pPr>
      <w:r w:rsidRPr="0012713E">
        <w:rPr>
          <w:rFonts w:ascii="Calibri" w:hAnsi="Calibri" w:cs="Calibri"/>
        </w:rPr>
        <w:t>nieprzekraczalne i obowiązujące linie zabudowy jak na rysunku planu.</w:t>
      </w:r>
    </w:p>
    <w:p w14:paraId="70F7BF5F" w14:textId="77777777" w:rsidR="002F6F83" w:rsidRPr="0012713E" w:rsidRDefault="002F6F83">
      <w:pPr>
        <w:pStyle w:val="Textbody"/>
        <w:tabs>
          <w:tab w:val="left" w:pos="2883"/>
        </w:tabs>
        <w:spacing w:after="0"/>
        <w:ind w:left="1074" w:hanging="332"/>
        <w:jc w:val="both"/>
        <w:rPr>
          <w:rFonts w:ascii="Calibri" w:hAnsi="Calibri" w:cs="Calibri"/>
        </w:rPr>
      </w:pPr>
    </w:p>
    <w:p w14:paraId="6B7594D9" w14:textId="55167DF2"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71</w:t>
      </w:r>
    </w:p>
    <w:p w14:paraId="18DC340F"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symbolem A94ZP.</w:t>
      </w:r>
    </w:p>
    <w:p w14:paraId="1A114133" w14:textId="77777777" w:rsidR="00DD35FA" w:rsidRPr="0012713E" w:rsidRDefault="002D6396" w:rsidP="00471D97">
      <w:pPr>
        <w:pStyle w:val="Textbody"/>
        <w:numPr>
          <w:ilvl w:val="0"/>
          <w:numId w:val="451"/>
        </w:numPr>
        <w:tabs>
          <w:tab w:val="left" w:pos="-711"/>
        </w:tabs>
        <w:spacing w:after="0"/>
        <w:jc w:val="both"/>
        <w:rPr>
          <w:rFonts w:ascii="Calibri" w:hAnsi="Calibri" w:cs="Calibri"/>
        </w:rPr>
      </w:pPr>
      <w:r w:rsidRPr="0012713E">
        <w:rPr>
          <w:rFonts w:ascii="Calibri" w:hAnsi="Calibri" w:cs="Calibri"/>
        </w:rPr>
        <w:t>Przeznaczenie – teren zieleni urządzonej.</w:t>
      </w:r>
    </w:p>
    <w:p w14:paraId="0A6B986E" w14:textId="22FF0856" w:rsidR="002F6F83" w:rsidRPr="0012713E" w:rsidRDefault="002D6396" w:rsidP="00471D97">
      <w:pPr>
        <w:pStyle w:val="Textbody"/>
        <w:numPr>
          <w:ilvl w:val="0"/>
          <w:numId w:val="451"/>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5CC361E4" w14:textId="77777777" w:rsidR="002F6F83" w:rsidRPr="0012713E" w:rsidRDefault="002D6396" w:rsidP="00471D97">
      <w:pPr>
        <w:pStyle w:val="Textbody"/>
        <w:numPr>
          <w:ilvl w:val="1"/>
          <w:numId w:val="430"/>
        </w:numPr>
        <w:tabs>
          <w:tab w:val="left" w:pos="-2225"/>
        </w:tabs>
        <w:spacing w:after="0"/>
        <w:jc w:val="both"/>
        <w:rPr>
          <w:rFonts w:ascii="Calibri" w:eastAsia="Arial" w:hAnsi="Calibri" w:cs="Calibri"/>
        </w:rPr>
      </w:pPr>
      <w:r w:rsidRPr="0012713E">
        <w:rPr>
          <w:rFonts w:ascii="Calibri" w:eastAsia="Arial" w:hAnsi="Calibri" w:cs="Calibri"/>
        </w:rPr>
        <w:t>zakazuje się lokalizacji budynków;</w:t>
      </w:r>
    </w:p>
    <w:p w14:paraId="4E8F4EEE" w14:textId="77777777" w:rsidR="002F6F83" w:rsidRPr="0012713E" w:rsidRDefault="002D6396" w:rsidP="00471D97">
      <w:pPr>
        <w:pStyle w:val="Textbody"/>
        <w:numPr>
          <w:ilvl w:val="1"/>
          <w:numId w:val="430"/>
        </w:numPr>
        <w:tabs>
          <w:tab w:val="left" w:pos="-2225"/>
        </w:tabs>
        <w:spacing w:after="0"/>
        <w:jc w:val="both"/>
        <w:rPr>
          <w:rFonts w:ascii="Calibri" w:hAnsi="Calibri" w:cs="Calibri"/>
        </w:rPr>
      </w:pPr>
      <w:r w:rsidRPr="0012713E">
        <w:rPr>
          <w:rFonts w:ascii="Calibri" w:eastAsia="Arial" w:hAnsi="Calibri" w:cs="Calibri"/>
        </w:rPr>
        <w:t>dopuszcza się obiekty małej architektury.</w:t>
      </w:r>
    </w:p>
    <w:p w14:paraId="6AD3D7E6" w14:textId="77777777" w:rsidR="002F6F83" w:rsidRPr="0012713E" w:rsidRDefault="002F6F83">
      <w:pPr>
        <w:pStyle w:val="Textbody"/>
        <w:tabs>
          <w:tab w:val="left" w:pos="735"/>
        </w:tabs>
        <w:spacing w:after="0"/>
        <w:jc w:val="both"/>
        <w:rPr>
          <w:rFonts w:ascii="Calibri" w:hAnsi="Calibri" w:cs="Calibri"/>
        </w:rPr>
      </w:pPr>
    </w:p>
    <w:p w14:paraId="5C0E91C8" w14:textId="5AEAA1E0" w:rsidR="002F6F83" w:rsidRPr="0012713E" w:rsidRDefault="002D6396">
      <w:pPr>
        <w:pStyle w:val="Textbody"/>
        <w:tabs>
          <w:tab w:val="left" w:pos="735"/>
        </w:tabs>
        <w:spacing w:after="0"/>
        <w:jc w:val="center"/>
        <w:rPr>
          <w:rFonts w:ascii="Calibri" w:hAnsi="Calibri" w:cs="Calibri"/>
          <w:b/>
          <w:bCs/>
        </w:rPr>
      </w:pPr>
      <w:r w:rsidRPr="0012713E">
        <w:rPr>
          <w:rFonts w:ascii="Calibri" w:hAnsi="Calibri" w:cs="Calibri"/>
        </w:rPr>
        <w:t>§</w:t>
      </w:r>
      <w:r w:rsidR="007801F4" w:rsidRPr="0012713E">
        <w:rPr>
          <w:rFonts w:ascii="Calibri" w:hAnsi="Calibri" w:cs="Calibri"/>
        </w:rPr>
        <w:t>72</w:t>
      </w:r>
    </w:p>
    <w:p w14:paraId="35FB8FFB"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symbolem A95ZP.</w:t>
      </w:r>
    </w:p>
    <w:p w14:paraId="0ECF605C" w14:textId="77777777" w:rsidR="002F6F83" w:rsidRPr="0012713E" w:rsidRDefault="002D6396" w:rsidP="00471D97">
      <w:pPr>
        <w:pStyle w:val="Textbody"/>
        <w:numPr>
          <w:ilvl w:val="0"/>
          <w:numId w:val="303"/>
        </w:numPr>
        <w:tabs>
          <w:tab w:val="left" w:pos="-711"/>
        </w:tabs>
        <w:spacing w:after="0"/>
        <w:ind w:left="363" w:hanging="363"/>
        <w:jc w:val="both"/>
        <w:rPr>
          <w:rFonts w:ascii="Calibri" w:hAnsi="Calibri" w:cs="Calibri"/>
        </w:rPr>
      </w:pPr>
      <w:r w:rsidRPr="0012713E">
        <w:rPr>
          <w:rFonts w:ascii="Calibri" w:hAnsi="Calibri" w:cs="Calibri"/>
        </w:rPr>
        <w:t>Przeznaczenie – teren zieleni urządzonej.</w:t>
      </w:r>
    </w:p>
    <w:p w14:paraId="44B06A89" w14:textId="2D008F35" w:rsidR="002F6F83" w:rsidRPr="0012713E" w:rsidRDefault="002D6396" w:rsidP="00471D97">
      <w:pPr>
        <w:pStyle w:val="Textbody"/>
        <w:numPr>
          <w:ilvl w:val="0"/>
          <w:numId w:val="303"/>
        </w:numPr>
        <w:tabs>
          <w:tab w:val="left" w:pos="-711"/>
        </w:tabs>
        <w:spacing w:after="0"/>
        <w:ind w:left="363" w:hanging="363"/>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zgodnie z §7</w:t>
      </w:r>
      <w:r w:rsidRPr="0012713E">
        <w:rPr>
          <w:rFonts w:ascii="Calibri" w:hAnsi="Calibri" w:cs="Calibri"/>
        </w:rPr>
        <w:t>):</w:t>
      </w:r>
    </w:p>
    <w:p w14:paraId="2460E335" w14:textId="0833515C" w:rsidR="00DD35FA" w:rsidRPr="0012713E" w:rsidRDefault="00DD35FA" w:rsidP="00471D97">
      <w:pPr>
        <w:pStyle w:val="Textbody"/>
        <w:numPr>
          <w:ilvl w:val="0"/>
          <w:numId w:val="431"/>
        </w:numPr>
        <w:tabs>
          <w:tab w:val="left" w:pos="-711"/>
        </w:tabs>
        <w:spacing w:after="0"/>
        <w:ind w:left="709"/>
        <w:jc w:val="both"/>
        <w:rPr>
          <w:rFonts w:ascii="Calibri" w:hAnsi="Calibri" w:cs="Calibri"/>
        </w:rPr>
      </w:pPr>
      <w:r w:rsidRPr="0012713E">
        <w:rPr>
          <w:rFonts w:ascii="Calibri" w:hAnsi="Calibri" w:cs="Calibri"/>
        </w:rPr>
        <w:t>teren znajduje się w strefie ochrony konserwatorskiej archeologicznej.</w:t>
      </w:r>
    </w:p>
    <w:p w14:paraId="2F310336" w14:textId="77777777" w:rsidR="00DD35FA" w:rsidRPr="0012713E" w:rsidRDefault="00DD35FA" w:rsidP="00471D97">
      <w:pPr>
        <w:pStyle w:val="Textbody"/>
        <w:numPr>
          <w:ilvl w:val="0"/>
          <w:numId w:val="303"/>
        </w:numPr>
        <w:tabs>
          <w:tab w:val="left" w:pos="-711"/>
        </w:tabs>
        <w:spacing w:after="0"/>
        <w:jc w:val="both"/>
        <w:rPr>
          <w:rFonts w:ascii="Calibri" w:hAnsi="Calibri" w:cs="Calibri"/>
        </w:rPr>
      </w:pPr>
      <w:r w:rsidRPr="0012713E">
        <w:rPr>
          <w:rFonts w:ascii="Calibri" w:hAnsi="Calibri" w:cs="Calibri"/>
        </w:rPr>
        <w:t>Zasady zagospodarowania terenu:</w:t>
      </w:r>
    </w:p>
    <w:p w14:paraId="065504B7" w14:textId="77777777" w:rsidR="00DD35FA" w:rsidRPr="0012713E" w:rsidRDefault="00DD35FA" w:rsidP="00471D97">
      <w:pPr>
        <w:pStyle w:val="Textbody"/>
        <w:numPr>
          <w:ilvl w:val="0"/>
          <w:numId w:val="432"/>
        </w:numPr>
        <w:tabs>
          <w:tab w:val="left" w:pos="-2225"/>
        </w:tabs>
        <w:spacing w:after="0"/>
        <w:ind w:left="709"/>
        <w:jc w:val="both"/>
        <w:rPr>
          <w:rFonts w:ascii="Calibri" w:eastAsia="Arial" w:hAnsi="Calibri" w:cs="Calibri"/>
        </w:rPr>
      </w:pPr>
      <w:r w:rsidRPr="0012713E">
        <w:rPr>
          <w:rFonts w:ascii="Calibri" w:eastAsia="Arial" w:hAnsi="Calibri" w:cs="Calibri"/>
        </w:rPr>
        <w:t>zakazuje się lokalizacji budynków;</w:t>
      </w:r>
    </w:p>
    <w:p w14:paraId="06A288A5" w14:textId="77777777" w:rsidR="00DD35FA" w:rsidRPr="0012713E" w:rsidRDefault="00DD35FA" w:rsidP="00471D97">
      <w:pPr>
        <w:pStyle w:val="Textbody"/>
        <w:numPr>
          <w:ilvl w:val="0"/>
          <w:numId w:val="432"/>
        </w:numPr>
        <w:tabs>
          <w:tab w:val="left" w:pos="735"/>
        </w:tabs>
        <w:spacing w:after="0"/>
        <w:ind w:left="709"/>
        <w:jc w:val="both"/>
        <w:rPr>
          <w:rFonts w:ascii="Calibri" w:hAnsi="Calibri" w:cs="Calibri"/>
        </w:rPr>
      </w:pPr>
      <w:r w:rsidRPr="0012713E">
        <w:rPr>
          <w:rFonts w:ascii="Calibri" w:hAnsi="Calibri" w:cs="Calibri"/>
        </w:rPr>
        <w:t>dopuszcza się obiekty małej architektury.</w:t>
      </w:r>
    </w:p>
    <w:p w14:paraId="200B24B8" w14:textId="77777777" w:rsidR="00DD35FA" w:rsidRPr="0012713E" w:rsidRDefault="00DD35FA" w:rsidP="00DD35FA">
      <w:pPr>
        <w:pStyle w:val="Textbody"/>
        <w:tabs>
          <w:tab w:val="left" w:pos="-711"/>
        </w:tabs>
        <w:spacing w:after="0"/>
        <w:ind w:left="363"/>
        <w:jc w:val="both"/>
        <w:rPr>
          <w:rFonts w:ascii="Calibri" w:hAnsi="Calibri" w:cs="Calibri"/>
        </w:rPr>
      </w:pPr>
    </w:p>
    <w:p w14:paraId="7BE26EE7" w14:textId="77777777" w:rsidR="002F6F83" w:rsidRPr="0012713E" w:rsidRDefault="002F6F83">
      <w:pPr>
        <w:pStyle w:val="Textbody"/>
        <w:tabs>
          <w:tab w:val="left" w:pos="2551"/>
        </w:tabs>
        <w:spacing w:after="0"/>
        <w:ind w:left="742"/>
        <w:jc w:val="both"/>
        <w:rPr>
          <w:rFonts w:ascii="Calibri" w:hAnsi="Calibri" w:cs="Calibri"/>
        </w:rPr>
      </w:pPr>
    </w:p>
    <w:p w14:paraId="38C596D2" w14:textId="7650FCF7"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73</w:t>
      </w:r>
    </w:p>
    <w:p w14:paraId="0F37B65B"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terenów oznaczonych symbolami A96MWU, A97MWU, A98MWU.</w:t>
      </w:r>
    </w:p>
    <w:p w14:paraId="675B8025" w14:textId="77777777" w:rsidR="002F6F83" w:rsidRPr="0012713E" w:rsidRDefault="002D6396" w:rsidP="00471D97">
      <w:pPr>
        <w:pStyle w:val="Textbody"/>
        <w:numPr>
          <w:ilvl w:val="0"/>
          <w:numId w:val="304"/>
        </w:numPr>
        <w:tabs>
          <w:tab w:val="left" w:pos="735"/>
        </w:tabs>
        <w:spacing w:after="0"/>
        <w:jc w:val="both"/>
        <w:rPr>
          <w:rFonts w:ascii="Calibri" w:hAnsi="Calibri" w:cs="Calibri"/>
        </w:rPr>
      </w:pPr>
      <w:r w:rsidRPr="0012713E">
        <w:rPr>
          <w:rFonts w:ascii="Calibri" w:hAnsi="Calibri" w:cs="Calibri"/>
        </w:rPr>
        <w:t>Przeznaczenie – tereny zabudowy mieszkaniowej z usługami nieuciążliwymi.</w:t>
      </w:r>
    </w:p>
    <w:p w14:paraId="3C500965" w14:textId="739BE03D" w:rsidR="002F6F83" w:rsidRPr="0012713E" w:rsidRDefault="002D6396" w:rsidP="00471D97">
      <w:pPr>
        <w:pStyle w:val="Textbody"/>
        <w:numPr>
          <w:ilvl w:val="0"/>
          <w:numId w:val="304"/>
        </w:numPr>
        <w:tabs>
          <w:tab w:val="left" w:pos="735"/>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zgodnie z §7</w:t>
      </w:r>
      <w:r w:rsidRPr="0012713E">
        <w:rPr>
          <w:rFonts w:ascii="Calibri" w:hAnsi="Calibri" w:cs="Calibri"/>
        </w:rPr>
        <w:t>):</w:t>
      </w:r>
    </w:p>
    <w:p w14:paraId="462119B4" w14:textId="51A22297" w:rsidR="002F6F83" w:rsidRPr="0012713E" w:rsidRDefault="002D6396" w:rsidP="00471D97">
      <w:pPr>
        <w:pStyle w:val="Textbody"/>
        <w:numPr>
          <w:ilvl w:val="1"/>
          <w:numId w:val="304"/>
        </w:numPr>
        <w:tabs>
          <w:tab w:val="left" w:pos="735"/>
        </w:tabs>
        <w:spacing w:after="0"/>
        <w:jc w:val="both"/>
        <w:rPr>
          <w:rFonts w:ascii="Calibri" w:hAnsi="Calibri" w:cs="Calibri"/>
        </w:rPr>
      </w:pPr>
      <w:r w:rsidRPr="0012713E">
        <w:rPr>
          <w:rFonts w:ascii="Calibri" w:hAnsi="Calibri" w:cs="Calibri"/>
        </w:rPr>
        <w:t>na terenach A96MWU, A97MWU znajdują się budynki objęte ochroną na podstawie wpisu</w:t>
      </w:r>
      <w:r w:rsidR="009E54EB" w:rsidRPr="0012713E">
        <w:rPr>
          <w:rFonts w:ascii="Calibri" w:hAnsi="Calibri" w:cs="Calibri"/>
        </w:rPr>
        <w:t xml:space="preserve"> </w:t>
      </w:r>
      <w:r w:rsidRPr="0012713E">
        <w:rPr>
          <w:rFonts w:ascii="Calibri" w:hAnsi="Calibri" w:cs="Calibri"/>
        </w:rPr>
        <w:t>do rejestru zabytków;</w:t>
      </w:r>
    </w:p>
    <w:p w14:paraId="7EE3F7BC" w14:textId="77777777" w:rsidR="002F6F83" w:rsidRPr="0012713E" w:rsidRDefault="002D6396" w:rsidP="00471D97">
      <w:pPr>
        <w:pStyle w:val="Textbody"/>
        <w:numPr>
          <w:ilvl w:val="1"/>
          <w:numId w:val="304"/>
        </w:numPr>
        <w:tabs>
          <w:tab w:val="left" w:pos="735"/>
        </w:tabs>
        <w:spacing w:after="0"/>
        <w:jc w:val="both"/>
        <w:rPr>
          <w:rFonts w:ascii="Calibri" w:hAnsi="Calibri" w:cs="Calibri"/>
        </w:rPr>
      </w:pPr>
      <w:r w:rsidRPr="0012713E">
        <w:rPr>
          <w:rFonts w:ascii="Calibri" w:hAnsi="Calibri" w:cs="Calibri"/>
        </w:rPr>
        <w:t>na terenie A97MWU znajdują się budynki objęte ochroną na podstawie wpisu do ewidencji zabytków.</w:t>
      </w:r>
    </w:p>
    <w:p w14:paraId="0AA3F657" w14:textId="77777777" w:rsidR="002F6F83" w:rsidRPr="0012713E" w:rsidRDefault="002D6396" w:rsidP="00471D97">
      <w:pPr>
        <w:pStyle w:val="Textbody"/>
        <w:numPr>
          <w:ilvl w:val="0"/>
          <w:numId w:val="304"/>
        </w:numPr>
        <w:tabs>
          <w:tab w:val="left" w:pos="735"/>
        </w:tabs>
        <w:spacing w:after="0"/>
        <w:jc w:val="both"/>
        <w:rPr>
          <w:rFonts w:ascii="Calibri" w:hAnsi="Calibri" w:cs="Calibri"/>
        </w:rPr>
      </w:pPr>
      <w:r w:rsidRPr="0012713E">
        <w:rPr>
          <w:rFonts w:ascii="Calibri" w:hAnsi="Calibri" w:cs="Calibri"/>
        </w:rPr>
        <w:t>Zasady kształtowania zabudowy i wskaźniki zagospodarowania terenu:</w:t>
      </w:r>
    </w:p>
    <w:p w14:paraId="23F5A9FC" w14:textId="450AE8AB" w:rsidR="003F50B9" w:rsidRPr="0012713E" w:rsidRDefault="003F50B9" w:rsidP="00471D97">
      <w:pPr>
        <w:pStyle w:val="Textbody"/>
        <w:numPr>
          <w:ilvl w:val="1"/>
          <w:numId w:val="304"/>
        </w:numPr>
        <w:tabs>
          <w:tab w:val="left" w:pos="-2225"/>
        </w:tabs>
        <w:spacing w:after="0"/>
        <w:jc w:val="both"/>
        <w:rPr>
          <w:rFonts w:ascii="Calibri" w:hAnsi="Calibri" w:cs="Calibri"/>
        </w:rPr>
      </w:pPr>
      <w:r w:rsidRPr="0012713E">
        <w:rPr>
          <w:rFonts w:ascii="Calibri" w:eastAsia="Arial" w:hAnsi="Calibri" w:cs="Calibri"/>
        </w:rPr>
        <w:t>maksymalna wysokość zabudowy do 16 m;</w:t>
      </w:r>
    </w:p>
    <w:p w14:paraId="4F2E11A4" w14:textId="1C0593D5" w:rsidR="002F6F83" w:rsidRPr="0012713E" w:rsidRDefault="002D6396" w:rsidP="00471D97">
      <w:pPr>
        <w:pStyle w:val="Textbody"/>
        <w:numPr>
          <w:ilvl w:val="1"/>
          <w:numId w:val="304"/>
        </w:numPr>
        <w:tabs>
          <w:tab w:val="left" w:pos="-2225"/>
        </w:tabs>
        <w:spacing w:after="0"/>
        <w:jc w:val="both"/>
        <w:rPr>
          <w:rFonts w:ascii="Calibri" w:hAnsi="Calibri" w:cs="Calibri"/>
        </w:rPr>
      </w:pPr>
      <w:r w:rsidRPr="0012713E">
        <w:rPr>
          <w:rFonts w:ascii="Calibri" w:hAnsi="Calibri" w:cs="Calibri"/>
        </w:rPr>
        <w:t>dla budynków (z wyłączeniem zabytkowych) obowiązują parametry:</w:t>
      </w:r>
    </w:p>
    <w:p w14:paraId="4DC604C5" w14:textId="58529D63" w:rsidR="003D72B4" w:rsidRPr="0012713E" w:rsidRDefault="00E85C7C" w:rsidP="003D72B4">
      <w:pPr>
        <w:pStyle w:val="Textbody"/>
        <w:numPr>
          <w:ilvl w:val="2"/>
          <w:numId w:val="304"/>
        </w:numPr>
        <w:tabs>
          <w:tab w:val="left" w:pos="735"/>
        </w:tabs>
        <w:spacing w:after="0"/>
        <w:jc w:val="both"/>
        <w:rPr>
          <w:rFonts w:ascii="Calibri" w:hAnsi="Calibri" w:cs="Calibri"/>
        </w:rPr>
      </w:pPr>
      <w:r w:rsidRPr="0012713E">
        <w:rPr>
          <w:rFonts w:ascii="Calibri" w:hAnsi="Calibri" w:cs="Calibri"/>
        </w:rPr>
        <w:t>maksymalna ilość kondygnacji nadziemnych:</w:t>
      </w:r>
      <w:r w:rsidR="003D72B4" w:rsidRPr="0012713E">
        <w:rPr>
          <w:rFonts w:ascii="Calibri" w:hAnsi="Calibri" w:cs="Calibri"/>
        </w:rPr>
        <w:t xml:space="preserve"> 3 z dopuszczeniem poddasza użytkowego w najwyższej kondygnacji,</w:t>
      </w:r>
    </w:p>
    <w:p w14:paraId="15FBB177" w14:textId="77777777" w:rsidR="002F6F83" w:rsidRPr="0012713E" w:rsidRDefault="002D6396" w:rsidP="00471D97">
      <w:pPr>
        <w:pStyle w:val="Textbody"/>
        <w:numPr>
          <w:ilvl w:val="2"/>
          <w:numId w:val="304"/>
        </w:numPr>
        <w:tabs>
          <w:tab w:val="left" w:pos="735"/>
        </w:tabs>
        <w:spacing w:after="0"/>
        <w:jc w:val="both"/>
        <w:rPr>
          <w:rFonts w:ascii="Calibri" w:hAnsi="Calibri" w:cs="Calibri"/>
        </w:rPr>
      </w:pPr>
      <w:r w:rsidRPr="0012713E">
        <w:rPr>
          <w:rFonts w:ascii="Calibri" w:hAnsi="Calibri" w:cs="Calibri"/>
        </w:rPr>
        <w:t>dachy dwu- lub wielospadowe o nachyleniu połaci od 35</w:t>
      </w:r>
      <w:r w:rsidRPr="0012713E">
        <w:rPr>
          <w:rFonts w:ascii="Calibri" w:hAnsi="Calibri" w:cs="Calibri"/>
          <w:vertAlign w:val="superscript"/>
        </w:rPr>
        <w:t xml:space="preserve">o </w:t>
      </w:r>
      <w:r w:rsidRPr="0012713E">
        <w:rPr>
          <w:rFonts w:ascii="Calibri" w:hAnsi="Calibri" w:cs="Calibri"/>
        </w:rPr>
        <w:t>do 45°, kryte dachówką ceramiczną w kolorze ceglastej czerwieni;</w:t>
      </w:r>
    </w:p>
    <w:p w14:paraId="73D3DD59" w14:textId="40806905" w:rsidR="002F6F83" w:rsidRPr="0012713E" w:rsidRDefault="002D6396" w:rsidP="00471D97">
      <w:pPr>
        <w:pStyle w:val="Textbody"/>
        <w:numPr>
          <w:ilvl w:val="1"/>
          <w:numId w:val="304"/>
        </w:numPr>
        <w:tabs>
          <w:tab w:val="left" w:pos="735"/>
        </w:tabs>
        <w:spacing w:after="0"/>
        <w:jc w:val="both"/>
        <w:rPr>
          <w:rFonts w:ascii="Calibri" w:hAnsi="Calibri" w:cs="Calibri"/>
        </w:rPr>
      </w:pPr>
      <w:r w:rsidRPr="0012713E">
        <w:rPr>
          <w:rFonts w:ascii="Calibri" w:hAnsi="Calibri" w:cs="Calibri"/>
        </w:rPr>
        <w:t xml:space="preserve">intensywność zabudowy zgodnie z </w:t>
      </w:r>
      <w:r w:rsidR="00DE1CD8" w:rsidRPr="0012713E">
        <w:rPr>
          <w:rFonts w:ascii="Calibri" w:hAnsi="Calibri" w:cs="Calibri"/>
        </w:rPr>
        <w:t>§9 ust. 1 pkt 3</w:t>
      </w:r>
      <w:r w:rsidRPr="0012713E">
        <w:rPr>
          <w:rFonts w:ascii="Calibri" w:hAnsi="Calibri" w:cs="Calibri"/>
        </w:rPr>
        <w:t>;</w:t>
      </w:r>
    </w:p>
    <w:p w14:paraId="50ADA6C5" w14:textId="5C11CCE3" w:rsidR="003F50B9" w:rsidRPr="0012713E" w:rsidRDefault="003F50B9" w:rsidP="00471D97">
      <w:pPr>
        <w:pStyle w:val="Textbody"/>
        <w:numPr>
          <w:ilvl w:val="1"/>
          <w:numId w:val="304"/>
        </w:numPr>
        <w:tabs>
          <w:tab w:val="left" w:pos="735"/>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533CDE" w:rsidRPr="0012713E">
        <w:rPr>
          <w:rFonts w:ascii="Calibri" w:hAnsi="Calibri" w:cs="Calibri"/>
        </w:rPr>
        <w:t>zgodnie z §9 ust. 1 pkt 5</w:t>
      </w:r>
      <w:r w:rsidRPr="0012713E">
        <w:rPr>
          <w:rFonts w:ascii="Calibri" w:hAnsi="Calibri" w:cs="Calibri"/>
        </w:rPr>
        <w:t>;</w:t>
      </w:r>
    </w:p>
    <w:p w14:paraId="21DF853D" w14:textId="49C7BB7D" w:rsidR="002F6F83" w:rsidRPr="0012713E" w:rsidRDefault="002D6396" w:rsidP="00471D97">
      <w:pPr>
        <w:pStyle w:val="Textbody"/>
        <w:numPr>
          <w:ilvl w:val="1"/>
          <w:numId w:val="304"/>
        </w:numPr>
        <w:tabs>
          <w:tab w:val="left" w:pos="735"/>
        </w:tabs>
        <w:spacing w:after="0"/>
        <w:jc w:val="both"/>
        <w:rPr>
          <w:rFonts w:ascii="Calibri" w:hAnsi="Calibri" w:cs="Calibri"/>
        </w:rPr>
      </w:pPr>
      <w:r w:rsidRPr="0012713E">
        <w:rPr>
          <w:rFonts w:ascii="Calibri" w:hAnsi="Calibri" w:cs="Calibri"/>
        </w:rPr>
        <w:t xml:space="preserve">powierzchnia biologicznie czynna zgodnie z </w:t>
      </w:r>
      <w:r w:rsidR="00DE1CD8" w:rsidRPr="0012713E">
        <w:rPr>
          <w:rFonts w:ascii="Calibri" w:hAnsi="Calibri" w:cs="Calibri"/>
        </w:rPr>
        <w:t>§9 ust. 1 pkt 4</w:t>
      </w:r>
      <w:r w:rsidRPr="0012713E">
        <w:rPr>
          <w:rFonts w:ascii="Calibri" w:hAnsi="Calibri" w:cs="Calibri"/>
        </w:rPr>
        <w:t>;</w:t>
      </w:r>
    </w:p>
    <w:p w14:paraId="170729D6" w14:textId="77777777" w:rsidR="002F6F83" w:rsidRPr="0012713E" w:rsidRDefault="002D6396" w:rsidP="00471D97">
      <w:pPr>
        <w:pStyle w:val="Textbody"/>
        <w:numPr>
          <w:ilvl w:val="1"/>
          <w:numId w:val="304"/>
        </w:numPr>
        <w:tabs>
          <w:tab w:val="left" w:pos="735"/>
        </w:tabs>
        <w:spacing w:after="0"/>
        <w:jc w:val="both"/>
        <w:rPr>
          <w:rFonts w:ascii="Calibri" w:hAnsi="Calibri" w:cs="Calibri"/>
        </w:rPr>
      </w:pPr>
      <w:r w:rsidRPr="0012713E">
        <w:rPr>
          <w:rFonts w:ascii="Calibri" w:hAnsi="Calibri" w:cs="Calibri"/>
        </w:rPr>
        <w:t>nieprzekraczalne i obowiązujące linie zabudowy jak na rysunku planu.</w:t>
      </w:r>
    </w:p>
    <w:p w14:paraId="08DCC4D2" w14:textId="77777777" w:rsidR="002F6F83" w:rsidRPr="0012713E" w:rsidRDefault="002F6F83">
      <w:pPr>
        <w:pStyle w:val="Textbody"/>
        <w:tabs>
          <w:tab w:val="left" w:pos="735"/>
        </w:tabs>
        <w:spacing w:after="0"/>
        <w:jc w:val="both"/>
        <w:rPr>
          <w:rFonts w:ascii="Calibri" w:hAnsi="Calibri" w:cs="Calibri"/>
        </w:rPr>
      </w:pPr>
    </w:p>
    <w:p w14:paraId="18776A1C" w14:textId="77200935"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74</w:t>
      </w:r>
    </w:p>
    <w:p w14:paraId="382E6207"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lastRenderedPageBreak/>
        <w:t>Ustalenia dla terenu oznaczonego symbolem A99ZP.</w:t>
      </w:r>
    </w:p>
    <w:p w14:paraId="667386AD" w14:textId="77777777" w:rsidR="002F6F83" w:rsidRPr="0012713E" w:rsidRDefault="002D6396" w:rsidP="00471D97">
      <w:pPr>
        <w:pStyle w:val="Textbody"/>
        <w:numPr>
          <w:ilvl w:val="0"/>
          <w:numId w:val="305"/>
        </w:numPr>
        <w:tabs>
          <w:tab w:val="left" w:pos="-711"/>
        </w:tabs>
        <w:spacing w:after="0"/>
        <w:jc w:val="both"/>
        <w:rPr>
          <w:rFonts w:ascii="Calibri" w:hAnsi="Calibri" w:cs="Calibri"/>
        </w:rPr>
      </w:pPr>
      <w:r w:rsidRPr="0012713E">
        <w:rPr>
          <w:rFonts w:ascii="Calibri" w:hAnsi="Calibri" w:cs="Calibri"/>
        </w:rPr>
        <w:t>Przeznaczenie – teren zieleni urządzonej.</w:t>
      </w:r>
    </w:p>
    <w:p w14:paraId="79027668" w14:textId="77777777" w:rsidR="002F6F83" w:rsidRPr="0012713E" w:rsidRDefault="002D6396" w:rsidP="00471D97">
      <w:pPr>
        <w:pStyle w:val="Textbody"/>
        <w:numPr>
          <w:ilvl w:val="0"/>
          <w:numId w:val="305"/>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6E8572A2" w14:textId="77777777" w:rsidR="002F6F83" w:rsidRPr="0012713E" w:rsidRDefault="002D6396" w:rsidP="00471D97">
      <w:pPr>
        <w:pStyle w:val="Textbody"/>
        <w:numPr>
          <w:ilvl w:val="1"/>
          <w:numId w:val="305"/>
        </w:numPr>
        <w:tabs>
          <w:tab w:val="left" w:pos="-2225"/>
        </w:tabs>
        <w:spacing w:after="0"/>
        <w:jc w:val="both"/>
        <w:rPr>
          <w:rFonts w:ascii="Calibri" w:eastAsia="Arial" w:hAnsi="Calibri" w:cs="Calibri"/>
        </w:rPr>
      </w:pPr>
      <w:r w:rsidRPr="0012713E">
        <w:rPr>
          <w:rFonts w:ascii="Calibri" w:eastAsia="Arial" w:hAnsi="Calibri" w:cs="Calibri"/>
        </w:rPr>
        <w:t>zakazuje się lokalizacji budynków;</w:t>
      </w:r>
    </w:p>
    <w:p w14:paraId="108B9EA0" w14:textId="77777777" w:rsidR="002F6F83" w:rsidRPr="0012713E" w:rsidRDefault="002D6396" w:rsidP="00471D97">
      <w:pPr>
        <w:pStyle w:val="Textbody"/>
        <w:numPr>
          <w:ilvl w:val="1"/>
          <w:numId w:val="305"/>
        </w:numPr>
        <w:tabs>
          <w:tab w:val="left" w:pos="-2225"/>
        </w:tabs>
        <w:spacing w:after="0"/>
        <w:jc w:val="both"/>
        <w:rPr>
          <w:rFonts w:ascii="Calibri" w:hAnsi="Calibri" w:cs="Calibri"/>
        </w:rPr>
      </w:pPr>
      <w:r w:rsidRPr="0012713E">
        <w:rPr>
          <w:rFonts w:ascii="Calibri" w:eastAsia="Arial" w:hAnsi="Calibri" w:cs="Calibri"/>
        </w:rPr>
        <w:t>dopuszcza się obiekty małej architektury.</w:t>
      </w:r>
    </w:p>
    <w:p w14:paraId="575117A5" w14:textId="77777777" w:rsidR="002F6F83" w:rsidRPr="0012713E" w:rsidRDefault="002F6F83">
      <w:pPr>
        <w:pStyle w:val="Textbody"/>
        <w:tabs>
          <w:tab w:val="left" w:pos="735"/>
        </w:tabs>
        <w:spacing w:after="0"/>
        <w:jc w:val="both"/>
        <w:rPr>
          <w:rFonts w:ascii="Calibri" w:hAnsi="Calibri" w:cs="Calibri"/>
        </w:rPr>
      </w:pPr>
    </w:p>
    <w:p w14:paraId="5D0505A2" w14:textId="230E27C6"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75</w:t>
      </w:r>
    </w:p>
    <w:p w14:paraId="24B5F8E3"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symbolem A100MNU</w:t>
      </w:r>
    </w:p>
    <w:p w14:paraId="7419D88E" w14:textId="77777777" w:rsidR="002F6F83" w:rsidRPr="0012713E" w:rsidRDefault="002D6396" w:rsidP="00471D97">
      <w:pPr>
        <w:pStyle w:val="Textbody"/>
        <w:numPr>
          <w:ilvl w:val="0"/>
          <w:numId w:val="306"/>
        </w:numPr>
        <w:tabs>
          <w:tab w:val="left" w:pos="-711"/>
        </w:tabs>
        <w:spacing w:after="0"/>
        <w:jc w:val="both"/>
        <w:rPr>
          <w:rFonts w:ascii="Calibri" w:hAnsi="Calibri" w:cs="Calibri"/>
        </w:rPr>
      </w:pPr>
      <w:r w:rsidRPr="0012713E">
        <w:rPr>
          <w:rFonts w:ascii="Calibri" w:hAnsi="Calibri" w:cs="Calibri"/>
        </w:rPr>
        <w:t>Przeznaczenie – teren zabudowy mieszkaniowej jednorodzinnej z usługami nieuciążliwymi.</w:t>
      </w:r>
    </w:p>
    <w:p w14:paraId="70107A7E" w14:textId="77777777" w:rsidR="002F6F83" w:rsidRPr="0012713E" w:rsidRDefault="002D6396" w:rsidP="00471D97">
      <w:pPr>
        <w:pStyle w:val="Textbody"/>
        <w:numPr>
          <w:ilvl w:val="0"/>
          <w:numId w:val="306"/>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792FDD4F" w14:textId="1DF3E61F" w:rsidR="0069539D" w:rsidRPr="0012713E" w:rsidRDefault="0069539D" w:rsidP="00471D97">
      <w:pPr>
        <w:pStyle w:val="Textbody"/>
        <w:numPr>
          <w:ilvl w:val="1"/>
          <w:numId w:val="306"/>
        </w:numPr>
        <w:tabs>
          <w:tab w:val="left" w:pos="-2225"/>
        </w:tabs>
        <w:spacing w:after="0"/>
        <w:jc w:val="both"/>
        <w:rPr>
          <w:rFonts w:ascii="Calibri" w:hAnsi="Calibri" w:cs="Calibri"/>
        </w:rPr>
      </w:pPr>
      <w:r w:rsidRPr="0012713E">
        <w:rPr>
          <w:rFonts w:ascii="Calibri" w:eastAsia="Arial" w:hAnsi="Calibri" w:cs="Calibri"/>
        </w:rPr>
        <w:t>o ile kolejne punkty nie stanowią inaczej, maksymalna wysokość zabudowy do 12 m;</w:t>
      </w:r>
    </w:p>
    <w:p w14:paraId="433832C7" w14:textId="71189199" w:rsidR="002F6F83" w:rsidRPr="0012713E" w:rsidRDefault="002D6396" w:rsidP="00471D97">
      <w:pPr>
        <w:pStyle w:val="Textbody"/>
        <w:numPr>
          <w:ilvl w:val="1"/>
          <w:numId w:val="306"/>
        </w:numPr>
        <w:tabs>
          <w:tab w:val="left" w:pos="-2225"/>
        </w:tabs>
        <w:spacing w:after="0"/>
        <w:jc w:val="both"/>
        <w:rPr>
          <w:rFonts w:ascii="Calibri" w:hAnsi="Calibri" w:cs="Calibri"/>
        </w:rPr>
      </w:pPr>
      <w:r w:rsidRPr="0012713E">
        <w:rPr>
          <w:rFonts w:ascii="Calibri" w:hAnsi="Calibri" w:cs="Calibri"/>
        </w:rPr>
        <w:t>dla budynków (z wyłączeniem zabytkowych) obowiązują parametry:</w:t>
      </w:r>
    </w:p>
    <w:p w14:paraId="5E00D1A3" w14:textId="56967D09" w:rsidR="002F6F83" w:rsidRPr="0012713E" w:rsidRDefault="00E85C7C" w:rsidP="00A0597C">
      <w:pPr>
        <w:pStyle w:val="Textbody"/>
        <w:numPr>
          <w:ilvl w:val="2"/>
          <w:numId w:val="306"/>
        </w:numPr>
        <w:tabs>
          <w:tab w:val="left" w:pos="-3739"/>
        </w:tabs>
        <w:spacing w:after="0"/>
        <w:jc w:val="both"/>
        <w:rPr>
          <w:rFonts w:ascii="Calibri" w:hAnsi="Calibri" w:cs="Calibri"/>
        </w:rPr>
      </w:pPr>
      <w:r w:rsidRPr="0012713E">
        <w:rPr>
          <w:rFonts w:ascii="Calibri" w:hAnsi="Calibri" w:cs="Calibri"/>
        </w:rPr>
        <w:t>maksymalna ilość kondygnacji nadziemnych:</w:t>
      </w:r>
      <w:r w:rsidR="00A0597C" w:rsidRPr="0012713E">
        <w:rPr>
          <w:rFonts w:ascii="Calibri" w:hAnsi="Calibri" w:cs="Calibri"/>
        </w:rPr>
        <w:t xml:space="preserve"> 2 z dopuszczeniem poddasza użytkowego w najwyższej kondygnacji,</w:t>
      </w:r>
    </w:p>
    <w:p w14:paraId="60772FC8" w14:textId="77777777" w:rsidR="002F6F83" w:rsidRPr="0012713E" w:rsidRDefault="002D6396" w:rsidP="00471D97">
      <w:pPr>
        <w:pStyle w:val="Textbody"/>
        <w:numPr>
          <w:ilvl w:val="2"/>
          <w:numId w:val="306"/>
        </w:numPr>
        <w:tabs>
          <w:tab w:val="left" w:pos="-3739"/>
        </w:tabs>
        <w:spacing w:after="0"/>
        <w:jc w:val="both"/>
        <w:rPr>
          <w:rFonts w:ascii="Calibri" w:hAnsi="Calibri" w:cs="Calibri"/>
        </w:rPr>
      </w:pPr>
      <w:r w:rsidRPr="0012713E">
        <w:rPr>
          <w:rFonts w:ascii="Calibri" w:hAnsi="Calibri" w:cs="Calibri"/>
        </w:rPr>
        <w:t>zabudowę kształtować jako wolnostojącą lub szeregową,</w:t>
      </w:r>
    </w:p>
    <w:p w14:paraId="5770F621" w14:textId="77777777" w:rsidR="002F6F83" w:rsidRPr="0012713E" w:rsidRDefault="002D6396" w:rsidP="00471D97">
      <w:pPr>
        <w:pStyle w:val="Textbody"/>
        <w:numPr>
          <w:ilvl w:val="2"/>
          <w:numId w:val="306"/>
        </w:numPr>
        <w:tabs>
          <w:tab w:val="left" w:pos="-3739"/>
        </w:tabs>
        <w:spacing w:after="0"/>
        <w:jc w:val="both"/>
        <w:rPr>
          <w:rFonts w:ascii="Calibri" w:hAnsi="Calibri" w:cs="Calibri"/>
        </w:rPr>
      </w:pPr>
      <w:r w:rsidRPr="0012713E">
        <w:rPr>
          <w:rFonts w:ascii="Calibri" w:hAnsi="Calibri" w:cs="Calibri"/>
        </w:rPr>
        <w:t>dachy dwu lub wielospadowe o nachyleniu połaci od 30º do 45°, kryte dachówką ceramiczną w kolorze ceglastej czerwieni;</w:t>
      </w:r>
    </w:p>
    <w:p w14:paraId="239F2E1A" w14:textId="77777777" w:rsidR="002F6F83" w:rsidRPr="0012713E" w:rsidRDefault="002D6396" w:rsidP="00471D97">
      <w:pPr>
        <w:pStyle w:val="Textbody"/>
        <w:numPr>
          <w:ilvl w:val="1"/>
          <w:numId w:val="306"/>
        </w:numPr>
        <w:tabs>
          <w:tab w:val="left" w:pos="-2225"/>
        </w:tabs>
        <w:spacing w:after="0"/>
        <w:jc w:val="both"/>
        <w:rPr>
          <w:rFonts w:ascii="Calibri" w:hAnsi="Calibri" w:cs="Calibri"/>
        </w:rPr>
      </w:pPr>
      <w:r w:rsidRPr="0012713E">
        <w:rPr>
          <w:rFonts w:ascii="Calibri" w:hAnsi="Calibri" w:cs="Calibri"/>
        </w:rPr>
        <w:t>dopuszcza się garaże o parametrach:</w:t>
      </w:r>
    </w:p>
    <w:p w14:paraId="2CB85451" w14:textId="77777777" w:rsidR="002F6F83" w:rsidRPr="0012713E" w:rsidRDefault="002D6396" w:rsidP="00471D97">
      <w:pPr>
        <w:pStyle w:val="Textbody"/>
        <w:numPr>
          <w:ilvl w:val="2"/>
          <w:numId w:val="306"/>
        </w:numPr>
        <w:tabs>
          <w:tab w:val="left" w:pos="-3739"/>
        </w:tabs>
        <w:spacing w:after="0"/>
        <w:jc w:val="both"/>
        <w:rPr>
          <w:rFonts w:ascii="Calibri" w:hAnsi="Calibri" w:cs="Calibri"/>
        </w:rPr>
      </w:pPr>
      <w:r w:rsidRPr="0012713E">
        <w:rPr>
          <w:rFonts w:ascii="Calibri" w:hAnsi="Calibri" w:cs="Calibri"/>
        </w:rPr>
        <w:t>wysokość garaży do 6,0 m,</w:t>
      </w:r>
    </w:p>
    <w:p w14:paraId="36877C18" w14:textId="77777777" w:rsidR="002F6F83" w:rsidRPr="0012713E" w:rsidRDefault="002D6396" w:rsidP="00471D97">
      <w:pPr>
        <w:pStyle w:val="Textbody"/>
        <w:numPr>
          <w:ilvl w:val="2"/>
          <w:numId w:val="306"/>
        </w:numPr>
        <w:tabs>
          <w:tab w:val="left" w:pos="-3739"/>
        </w:tabs>
        <w:spacing w:after="0"/>
        <w:jc w:val="both"/>
        <w:rPr>
          <w:rFonts w:ascii="Calibri" w:hAnsi="Calibri" w:cs="Calibri"/>
        </w:rPr>
      </w:pPr>
      <w:r w:rsidRPr="0012713E">
        <w:rPr>
          <w:rFonts w:ascii="Calibri" w:hAnsi="Calibri" w:cs="Calibri"/>
        </w:rPr>
        <w:t>dach symetryczny o nachyleniu połaci od 25º do 45º, kryte dachówką ceramiczną lub materiałem dachówkopodobnym w kolorze ceglastej czerwieni,</w:t>
      </w:r>
    </w:p>
    <w:p w14:paraId="06B0884D" w14:textId="001338A5" w:rsidR="002F6F83" w:rsidRPr="0012713E" w:rsidRDefault="002D6396" w:rsidP="00471D97">
      <w:pPr>
        <w:pStyle w:val="Textbody"/>
        <w:numPr>
          <w:ilvl w:val="2"/>
          <w:numId w:val="306"/>
        </w:numPr>
        <w:tabs>
          <w:tab w:val="left" w:pos="-3739"/>
        </w:tabs>
        <w:spacing w:after="0"/>
        <w:jc w:val="both"/>
        <w:rPr>
          <w:rFonts w:ascii="Calibri" w:hAnsi="Calibri" w:cs="Calibri"/>
        </w:rPr>
      </w:pPr>
      <w:r w:rsidRPr="0012713E">
        <w:rPr>
          <w:rFonts w:ascii="Calibri" w:hAnsi="Calibri" w:cs="Calibri"/>
        </w:rPr>
        <w:t xml:space="preserve">w przypadku lokalizacji garaży </w:t>
      </w:r>
      <w:r w:rsidR="008D5A9B" w:rsidRPr="0012713E">
        <w:rPr>
          <w:rFonts w:ascii="Calibri" w:hAnsi="Calibri" w:cs="Calibri"/>
        </w:rPr>
        <w:t>przy</w:t>
      </w:r>
      <w:r w:rsidRPr="0012713E">
        <w:rPr>
          <w:rFonts w:ascii="Calibri" w:hAnsi="Calibri" w:cs="Calibri"/>
        </w:rPr>
        <w:t xml:space="preserve"> granicy z działką sąsiednią, spadek dachu winien być skierowany w kierunku działki właściciela;</w:t>
      </w:r>
    </w:p>
    <w:p w14:paraId="1B4A43F1" w14:textId="7C70CCD5" w:rsidR="002F6F83" w:rsidRPr="0012713E" w:rsidRDefault="002D6396" w:rsidP="00471D97">
      <w:pPr>
        <w:pStyle w:val="Textbody"/>
        <w:numPr>
          <w:ilvl w:val="1"/>
          <w:numId w:val="306"/>
        </w:numPr>
        <w:tabs>
          <w:tab w:val="left" w:pos="-2225"/>
        </w:tabs>
        <w:spacing w:after="0"/>
        <w:jc w:val="both"/>
        <w:rPr>
          <w:rFonts w:ascii="Calibri" w:hAnsi="Calibri" w:cs="Calibri"/>
        </w:rPr>
      </w:pPr>
      <w:r w:rsidRPr="0012713E">
        <w:rPr>
          <w:rFonts w:ascii="Calibri" w:hAnsi="Calibri" w:cs="Calibri"/>
        </w:rPr>
        <w:t xml:space="preserve">dopuszcza się lokalizację budynków i budowli </w:t>
      </w:r>
      <w:r w:rsidR="008D5A9B" w:rsidRPr="0012713E">
        <w:rPr>
          <w:rFonts w:ascii="Calibri" w:hAnsi="Calibri" w:cs="Calibri"/>
        </w:rPr>
        <w:t>przy</w:t>
      </w:r>
      <w:r w:rsidRPr="0012713E">
        <w:rPr>
          <w:rFonts w:ascii="Calibri" w:hAnsi="Calibri" w:cs="Calibri"/>
        </w:rPr>
        <w:t xml:space="preserve"> granicy działek budowlanych, zgodnie</w:t>
      </w:r>
      <w:r w:rsidR="009E54EB" w:rsidRPr="0012713E">
        <w:rPr>
          <w:rFonts w:ascii="Calibri" w:hAnsi="Calibri" w:cs="Calibri"/>
        </w:rPr>
        <w:t xml:space="preserve"> </w:t>
      </w:r>
      <w:r w:rsidRPr="0012713E">
        <w:rPr>
          <w:rFonts w:ascii="Calibri" w:hAnsi="Calibri" w:cs="Calibri"/>
        </w:rPr>
        <w:t>z przepisami odrębnymi;</w:t>
      </w:r>
    </w:p>
    <w:p w14:paraId="0B1D26C2" w14:textId="77777777" w:rsidR="002F6F83" w:rsidRPr="0012713E" w:rsidRDefault="002D6396" w:rsidP="00471D97">
      <w:pPr>
        <w:pStyle w:val="Textbody"/>
        <w:numPr>
          <w:ilvl w:val="1"/>
          <w:numId w:val="306"/>
        </w:numPr>
        <w:tabs>
          <w:tab w:val="left" w:pos="-2225"/>
        </w:tabs>
        <w:spacing w:after="0"/>
        <w:jc w:val="both"/>
        <w:rPr>
          <w:rFonts w:ascii="Calibri" w:hAnsi="Calibri" w:cs="Calibri"/>
        </w:rPr>
      </w:pPr>
      <w:r w:rsidRPr="0012713E">
        <w:rPr>
          <w:rFonts w:ascii="Calibri" w:hAnsi="Calibri" w:cs="Calibri"/>
        </w:rPr>
        <w:t>i</w:t>
      </w:r>
      <w:r w:rsidR="00430E9A" w:rsidRPr="0012713E">
        <w:rPr>
          <w:rFonts w:ascii="Calibri" w:hAnsi="Calibri" w:cs="Calibri"/>
        </w:rPr>
        <w:t>ntensywność zabudowy od 0,2 do 1,8</w:t>
      </w:r>
      <w:r w:rsidRPr="0012713E">
        <w:rPr>
          <w:rFonts w:ascii="Calibri" w:hAnsi="Calibri" w:cs="Calibri"/>
        </w:rPr>
        <w:t>;</w:t>
      </w:r>
    </w:p>
    <w:p w14:paraId="30CFF37A" w14:textId="70F4A7C2" w:rsidR="0069539D" w:rsidRPr="0012713E" w:rsidRDefault="0069539D" w:rsidP="00471D97">
      <w:pPr>
        <w:pStyle w:val="Textbody"/>
        <w:numPr>
          <w:ilvl w:val="1"/>
          <w:numId w:val="306"/>
        </w:numPr>
        <w:tabs>
          <w:tab w:val="left" w:pos="-2225"/>
        </w:tabs>
        <w:spacing w:after="0"/>
        <w:jc w:val="both"/>
        <w:rPr>
          <w:rFonts w:ascii="Calibri" w:hAnsi="Calibri" w:cs="Calibri"/>
        </w:rPr>
      </w:pPr>
      <w:r w:rsidRPr="0012713E">
        <w:rPr>
          <w:rFonts w:ascii="Calibri" w:hAnsi="Calibri" w:cs="Calibri"/>
        </w:rPr>
        <w:t>maksymalna wielkość powierzchni zabudowy w stosunku do powierzchni działki 60%;</w:t>
      </w:r>
    </w:p>
    <w:p w14:paraId="78648869" w14:textId="0E6EFEBF" w:rsidR="002F6F83" w:rsidRPr="0012713E" w:rsidRDefault="0069539D" w:rsidP="00471D97">
      <w:pPr>
        <w:pStyle w:val="Textbody"/>
        <w:numPr>
          <w:ilvl w:val="1"/>
          <w:numId w:val="306"/>
        </w:numPr>
        <w:tabs>
          <w:tab w:val="left" w:pos="-2225"/>
        </w:tabs>
        <w:spacing w:after="0"/>
        <w:jc w:val="both"/>
        <w:rPr>
          <w:rFonts w:ascii="Calibri" w:hAnsi="Calibri" w:cs="Calibri"/>
        </w:rPr>
      </w:pPr>
      <w:r w:rsidRPr="0012713E">
        <w:rPr>
          <w:rFonts w:ascii="Calibri" w:hAnsi="Calibri" w:cs="Calibri"/>
        </w:rPr>
        <w:t>minimalny udział powierzchni biologicznie czynnej 15%</w:t>
      </w:r>
      <w:r w:rsidR="002D6396" w:rsidRPr="0012713E">
        <w:rPr>
          <w:rFonts w:ascii="Calibri" w:hAnsi="Calibri" w:cs="Calibri"/>
        </w:rPr>
        <w:t>;</w:t>
      </w:r>
    </w:p>
    <w:p w14:paraId="43D21D3B" w14:textId="77777777" w:rsidR="002F6F83" w:rsidRPr="0012713E" w:rsidRDefault="002D6396" w:rsidP="00471D97">
      <w:pPr>
        <w:pStyle w:val="Textbody"/>
        <w:numPr>
          <w:ilvl w:val="1"/>
          <w:numId w:val="306"/>
        </w:numPr>
        <w:tabs>
          <w:tab w:val="left" w:pos="-2225"/>
        </w:tabs>
        <w:spacing w:after="0"/>
        <w:jc w:val="both"/>
        <w:rPr>
          <w:rFonts w:ascii="Calibri" w:hAnsi="Calibri" w:cs="Calibri"/>
        </w:rPr>
      </w:pPr>
      <w:r w:rsidRPr="0012713E">
        <w:rPr>
          <w:rFonts w:ascii="Calibri" w:hAnsi="Calibri" w:cs="Calibri"/>
        </w:rPr>
        <w:t>nieprzekraczalne linie zabudowy jak na rysunku planu.</w:t>
      </w:r>
    </w:p>
    <w:p w14:paraId="6EB8284A" w14:textId="77777777" w:rsidR="002F6F83" w:rsidRPr="0012713E" w:rsidRDefault="002F6F83">
      <w:pPr>
        <w:pStyle w:val="Textbody"/>
        <w:tabs>
          <w:tab w:val="left" w:pos="735"/>
        </w:tabs>
        <w:spacing w:after="0"/>
        <w:jc w:val="center"/>
        <w:rPr>
          <w:rFonts w:ascii="Calibri" w:hAnsi="Calibri" w:cs="Calibri"/>
        </w:rPr>
      </w:pPr>
    </w:p>
    <w:p w14:paraId="29EE8024" w14:textId="6647B608" w:rsidR="002F6F83" w:rsidRPr="0012713E" w:rsidRDefault="002D6396">
      <w:pPr>
        <w:pStyle w:val="Textbody"/>
        <w:tabs>
          <w:tab w:val="left" w:pos="735"/>
        </w:tabs>
        <w:spacing w:after="0"/>
        <w:jc w:val="center"/>
        <w:rPr>
          <w:rFonts w:ascii="Calibri" w:hAnsi="Calibri" w:cs="Calibri"/>
          <w:b/>
          <w:bCs/>
        </w:rPr>
      </w:pPr>
      <w:r w:rsidRPr="0012713E">
        <w:rPr>
          <w:rFonts w:ascii="Calibri" w:hAnsi="Calibri" w:cs="Calibri"/>
        </w:rPr>
        <w:t>§</w:t>
      </w:r>
      <w:r w:rsidR="007801F4" w:rsidRPr="0012713E">
        <w:rPr>
          <w:rFonts w:ascii="Calibri" w:hAnsi="Calibri" w:cs="Calibri"/>
        </w:rPr>
        <w:t>76</w:t>
      </w:r>
    </w:p>
    <w:p w14:paraId="3DB6B63A" w14:textId="77777777" w:rsidR="002F6F83" w:rsidRPr="0012713E" w:rsidRDefault="002D6396">
      <w:pPr>
        <w:pStyle w:val="Textbody"/>
        <w:tabs>
          <w:tab w:val="left" w:pos="600"/>
        </w:tabs>
        <w:spacing w:after="0"/>
        <w:rPr>
          <w:rFonts w:ascii="Calibri" w:hAnsi="Calibri" w:cs="Calibri"/>
        </w:rPr>
      </w:pPr>
      <w:r w:rsidRPr="0012713E">
        <w:rPr>
          <w:rFonts w:ascii="Calibri" w:hAnsi="Calibri" w:cs="Calibri"/>
        </w:rPr>
        <w:t>Ustalenia dla terenu oznaczonego symbolem A101E.</w:t>
      </w:r>
    </w:p>
    <w:p w14:paraId="25799E0C" w14:textId="77777777" w:rsidR="002F6F83" w:rsidRPr="0012713E" w:rsidRDefault="002D6396" w:rsidP="00471D97">
      <w:pPr>
        <w:pStyle w:val="Textbody"/>
        <w:numPr>
          <w:ilvl w:val="0"/>
          <w:numId w:val="307"/>
        </w:numPr>
        <w:tabs>
          <w:tab w:val="left" w:pos="-1033"/>
          <w:tab w:val="left" w:pos="-846"/>
        </w:tabs>
        <w:spacing w:after="0"/>
        <w:rPr>
          <w:rFonts w:ascii="Calibri" w:hAnsi="Calibri" w:cs="Calibri"/>
        </w:rPr>
      </w:pPr>
      <w:r w:rsidRPr="0012713E">
        <w:rPr>
          <w:rFonts w:ascii="Calibri" w:hAnsi="Calibri" w:cs="Calibri"/>
        </w:rPr>
        <w:t>Przeznaczenie – teren urządzeń infrastruktury elektroenergetycznej.</w:t>
      </w:r>
    </w:p>
    <w:p w14:paraId="45B0F712" w14:textId="45C947BB" w:rsidR="002F6F83" w:rsidRPr="0012713E" w:rsidRDefault="002D6396" w:rsidP="00471D97">
      <w:pPr>
        <w:pStyle w:val="Textbody"/>
        <w:numPr>
          <w:ilvl w:val="0"/>
          <w:numId w:val="307"/>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zgodnie z §7</w:t>
      </w:r>
      <w:r w:rsidRPr="0012713E">
        <w:rPr>
          <w:rFonts w:ascii="Calibri" w:hAnsi="Calibri" w:cs="Calibri"/>
        </w:rPr>
        <w:t>):</w:t>
      </w:r>
    </w:p>
    <w:p w14:paraId="310336AC" w14:textId="5BCA0D43" w:rsidR="002F6F83" w:rsidRPr="0012713E" w:rsidRDefault="002D6396" w:rsidP="00471D97">
      <w:pPr>
        <w:pStyle w:val="Textbody"/>
        <w:numPr>
          <w:ilvl w:val="1"/>
          <w:numId w:val="307"/>
        </w:numPr>
        <w:tabs>
          <w:tab w:val="left" w:pos="-711"/>
        </w:tabs>
        <w:spacing w:after="0"/>
        <w:jc w:val="both"/>
        <w:rPr>
          <w:rFonts w:ascii="Calibri" w:hAnsi="Calibri" w:cs="Calibri"/>
        </w:rPr>
      </w:pPr>
      <w:r w:rsidRPr="0012713E">
        <w:rPr>
          <w:rFonts w:ascii="Calibri" w:hAnsi="Calibri" w:cs="Calibri"/>
        </w:rPr>
        <w:t xml:space="preserve">teren znajduje </w:t>
      </w:r>
      <w:r w:rsidR="00A71D99" w:rsidRPr="0012713E">
        <w:rPr>
          <w:rFonts w:ascii="Calibri" w:hAnsi="Calibri" w:cs="Calibri"/>
        </w:rPr>
        <w:t xml:space="preserve">się w części </w:t>
      </w:r>
      <w:r w:rsidRPr="0012713E">
        <w:rPr>
          <w:rFonts w:ascii="Calibri" w:hAnsi="Calibri" w:cs="Calibri"/>
        </w:rPr>
        <w:t>w strefie ochrony konserwatorskiej archeologicznej.</w:t>
      </w:r>
    </w:p>
    <w:p w14:paraId="635522BF" w14:textId="77777777" w:rsidR="002F6F83" w:rsidRPr="0012713E" w:rsidRDefault="002F6F83">
      <w:pPr>
        <w:pStyle w:val="Textbody"/>
        <w:tabs>
          <w:tab w:val="left" w:pos="735"/>
        </w:tabs>
        <w:spacing w:after="0"/>
        <w:jc w:val="center"/>
        <w:rPr>
          <w:rFonts w:ascii="Calibri" w:hAnsi="Calibri" w:cs="Calibri"/>
        </w:rPr>
      </w:pPr>
    </w:p>
    <w:p w14:paraId="5422F76A" w14:textId="681F4318"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77</w:t>
      </w:r>
    </w:p>
    <w:p w14:paraId="5C7A8B47"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symbolem A102UK.</w:t>
      </w:r>
    </w:p>
    <w:p w14:paraId="643E009A" w14:textId="77777777" w:rsidR="002F6F83" w:rsidRPr="0012713E" w:rsidRDefault="002D6396" w:rsidP="00471D97">
      <w:pPr>
        <w:pStyle w:val="Textbody"/>
        <w:numPr>
          <w:ilvl w:val="0"/>
          <w:numId w:val="308"/>
        </w:numPr>
        <w:tabs>
          <w:tab w:val="left" w:pos="-711"/>
        </w:tabs>
        <w:spacing w:after="0"/>
        <w:jc w:val="both"/>
        <w:rPr>
          <w:rFonts w:ascii="Calibri" w:hAnsi="Calibri" w:cs="Calibri"/>
        </w:rPr>
      </w:pPr>
      <w:r w:rsidRPr="0012713E">
        <w:rPr>
          <w:rFonts w:ascii="Calibri" w:hAnsi="Calibri" w:cs="Calibri"/>
        </w:rPr>
        <w:t>Przeznaczenie – teren zabudowy usług kultury.</w:t>
      </w:r>
    </w:p>
    <w:p w14:paraId="39A9FDAB" w14:textId="684EF710" w:rsidR="002F6F83" w:rsidRPr="0012713E" w:rsidRDefault="002D6396" w:rsidP="00471D97">
      <w:pPr>
        <w:pStyle w:val="Textbody"/>
        <w:numPr>
          <w:ilvl w:val="0"/>
          <w:numId w:val="308"/>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zgodnie z §7</w:t>
      </w:r>
      <w:r w:rsidRPr="0012713E">
        <w:rPr>
          <w:rFonts w:ascii="Calibri" w:hAnsi="Calibri" w:cs="Calibri"/>
        </w:rPr>
        <w:t>):</w:t>
      </w:r>
    </w:p>
    <w:p w14:paraId="49756E46" w14:textId="77777777" w:rsidR="002F6F83" w:rsidRPr="0012713E" w:rsidRDefault="002D6396" w:rsidP="00471D97">
      <w:pPr>
        <w:pStyle w:val="Textbody"/>
        <w:numPr>
          <w:ilvl w:val="1"/>
          <w:numId w:val="308"/>
        </w:numPr>
        <w:tabs>
          <w:tab w:val="left" w:pos="-711"/>
        </w:tabs>
        <w:spacing w:after="0"/>
        <w:jc w:val="both"/>
        <w:rPr>
          <w:rFonts w:ascii="Calibri" w:hAnsi="Calibri" w:cs="Calibri"/>
        </w:rPr>
      </w:pPr>
      <w:r w:rsidRPr="0012713E">
        <w:rPr>
          <w:rFonts w:ascii="Calibri" w:hAnsi="Calibri" w:cs="Calibri"/>
        </w:rPr>
        <w:t>na terenie znajduje się budynek objęty ochroną prawną na podstawie wpisu do ewidencji zabytków.</w:t>
      </w:r>
    </w:p>
    <w:p w14:paraId="39145583" w14:textId="77777777" w:rsidR="002F6F83" w:rsidRPr="0012713E" w:rsidRDefault="002D6396" w:rsidP="00471D97">
      <w:pPr>
        <w:pStyle w:val="Textbody"/>
        <w:numPr>
          <w:ilvl w:val="0"/>
          <w:numId w:val="308"/>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5B64276D" w14:textId="09E42D4F" w:rsidR="0069539D" w:rsidRPr="0012713E" w:rsidRDefault="0069539D" w:rsidP="00471D97">
      <w:pPr>
        <w:pStyle w:val="Textbody"/>
        <w:numPr>
          <w:ilvl w:val="1"/>
          <w:numId w:val="308"/>
        </w:numPr>
        <w:tabs>
          <w:tab w:val="left" w:pos="-711"/>
        </w:tabs>
        <w:spacing w:after="0"/>
        <w:jc w:val="both"/>
        <w:rPr>
          <w:rFonts w:ascii="Calibri" w:hAnsi="Calibri" w:cs="Calibri"/>
        </w:rPr>
      </w:pPr>
      <w:r w:rsidRPr="0012713E">
        <w:rPr>
          <w:rFonts w:ascii="Calibri" w:eastAsia="Arial" w:hAnsi="Calibri" w:cs="Calibri"/>
        </w:rPr>
        <w:t>maksymalna wysokość zabudowy do 12 m;</w:t>
      </w:r>
    </w:p>
    <w:p w14:paraId="5C215383" w14:textId="125DE908" w:rsidR="002F6F83" w:rsidRPr="0012713E" w:rsidRDefault="002D6396" w:rsidP="00471D97">
      <w:pPr>
        <w:pStyle w:val="Textbody"/>
        <w:numPr>
          <w:ilvl w:val="1"/>
          <w:numId w:val="308"/>
        </w:numPr>
        <w:tabs>
          <w:tab w:val="left" w:pos="-711"/>
        </w:tabs>
        <w:spacing w:after="0"/>
        <w:jc w:val="both"/>
        <w:rPr>
          <w:rFonts w:ascii="Calibri" w:hAnsi="Calibri" w:cs="Calibri"/>
        </w:rPr>
      </w:pPr>
      <w:r w:rsidRPr="0012713E">
        <w:rPr>
          <w:rFonts w:ascii="Calibri" w:hAnsi="Calibri" w:cs="Calibri"/>
        </w:rPr>
        <w:t>dla budynków (z wyłączeniem zabytkowych)</w:t>
      </w:r>
      <w:r w:rsidR="0069539D" w:rsidRPr="0012713E">
        <w:rPr>
          <w:rFonts w:ascii="Calibri" w:hAnsi="Calibri" w:cs="Calibri"/>
        </w:rPr>
        <w:t>,</w:t>
      </w:r>
      <w:r w:rsidRPr="0012713E">
        <w:rPr>
          <w:rFonts w:ascii="Calibri" w:hAnsi="Calibri" w:cs="Calibri"/>
        </w:rPr>
        <w:t xml:space="preserve"> obowiązują parametry:</w:t>
      </w:r>
    </w:p>
    <w:p w14:paraId="058DA907" w14:textId="358A788E" w:rsidR="002F6F83" w:rsidRPr="0012713E" w:rsidRDefault="00E85C7C" w:rsidP="00A0597C">
      <w:pPr>
        <w:pStyle w:val="Textbody"/>
        <w:numPr>
          <w:ilvl w:val="2"/>
          <w:numId w:val="308"/>
        </w:numPr>
        <w:tabs>
          <w:tab w:val="left" w:pos="-2225"/>
        </w:tabs>
        <w:spacing w:after="0"/>
        <w:jc w:val="both"/>
        <w:rPr>
          <w:rFonts w:ascii="Calibri" w:hAnsi="Calibri" w:cs="Calibri"/>
        </w:rPr>
      </w:pPr>
      <w:r w:rsidRPr="0012713E">
        <w:rPr>
          <w:rFonts w:ascii="Calibri" w:hAnsi="Calibri" w:cs="Calibri"/>
        </w:rPr>
        <w:t>maksymalna ilość kondygnacji nadziemnych:</w:t>
      </w:r>
      <w:r w:rsidR="00A0597C" w:rsidRPr="0012713E">
        <w:rPr>
          <w:rFonts w:ascii="Calibri" w:hAnsi="Calibri" w:cs="Calibri"/>
        </w:rPr>
        <w:t xml:space="preserve"> 3</w:t>
      </w:r>
      <w:r w:rsidR="002D6396" w:rsidRPr="0012713E">
        <w:rPr>
          <w:rFonts w:ascii="Calibri" w:hAnsi="Calibri" w:cs="Calibri"/>
        </w:rPr>
        <w:t>,</w:t>
      </w:r>
    </w:p>
    <w:p w14:paraId="269A1C41" w14:textId="77777777" w:rsidR="002F6F83" w:rsidRPr="0012713E" w:rsidRDefault="002D6396" w:rsidP="00471D97">
      <w:pPr>
        <w:pStyle w:val="Textbody"/>
        <w:numPr>
          <w:ilvl w:val="2"/>
          <w:numId w:val="308"/>
        </w:numPr>
        <w:tabs>
          <w:tab w:val="left" w:pos="-2225"/>
        </w:tabs>
        <w:spacing w:after="0"/>
        <w:jc w:val="both"/>
        <w:rPr>
          <w:rFonts w:ascii="Calibri" w:hAnsi="Calibri" w:cs="Calibri"/>
        </w:rPr>
      </w:pPr>
      <w:r w:rsidRPr="0012713E">
        <w:rPr>
          <w:rFonts w:ascii="Calibri" w:hAnsi="Calibri" w:cs="Calibri"/>
        </w:rPr>
        <w:t>budynki winny kształtem i pokryciem dachu nawiązać do zabudowy zabytkowej;</w:t>
      </w:r>
    </w:p>
    <w:p w14:paraId="013AB1A0" w14:textId="77777777" w:rsidR="002F6F83" w:rsidRPr="0012713E" w:rsidRDefault="002D6396" w:rsidP="00471D97">
      <w:pPr>
        <w:pStyle w:val="Textbody"/>
        <w:numPr>
          <w:ilvl w:val="1"/>
          <w:numId w:val="308"/>
        </w:numPr>
        <w:tabs>
          <w:tab w:val="left" w:pos="-2225"/>
        </w:tabs>
        <w:spacing w:after="0"/>
        <w:jc w:val="both"/>
        <w:rPr>
          <w:rFonts w:ascii="Calibri" w:hAnsi="Calibri" w:cs="Calibri"/>
        </w:rPr>
      </w:pPr>
      <w:r w:rsidRPr="0012713E">
        <w:rPr>
          <w:rFonts w:ascii="Calibri" w:hAnsi="Calibri" w:cs="Calibri"/>
        </w:rPr>
        <w:lastRenderedPageBreak/>
        <w:t>in</w:t>
      </w:r>
      <w:r w:rsidR="00993DC2" w:rsidRPr="0012713E">
        <w:rPr>
          <w:rFonts w:ascii="Calibri" w:hAnsi="Calibri" w:cs="Calibri"/>
        </w:rPr>
        <w:t>tensywność zabudowy od 0,25 do 2</w:t>
      </w:r>
      <w:r w:rsidRPr="0012713E">
        <w:rPr>
          <w:rFonts w:ascii="Calibri" w:hAnsi="Calibri" w:cs="Calibri"/>
        </w:rPr>
        <w:t>,</w:t>
      </w:r>
      <w:r w:rsidR="00993DC2" w:rsidRPr="0012713E">
        <w:rPr>
          <w:rFonts w:ascii="Calibri" w:hAnsi="Calibri" w:cs="Calibri"/>
        </w:rPr>
        <w:t>0</w:t>
      </w:r>
      <w:r w:rsidRPr="0012713E">
        <w:rPr>
          <w:rFonts w:ascii="Calibri" w:hAnsi="Calibri" w:cs="Calibri"/>
        </w:rPr>
        <w:t>;</w:t>
      </w:r>
    </w:p>
    <w:p w14:paraId="5107630F" w14:textId="5DD5E834" w:rsidR="0069539D" w:rsidRPr="0012713E" w:rsidRDefault="0069539D" w:rsidP="00471D97">
      <w:pPr>
        <w:pStyle w:val="Textbody"/>
        <w:numPr>
          <w:ilvl w:val="1"/>
          <w:numId w:val="308"/>
        </w:numPr>
        <w:tabs>
          <w:tab w:val="left" w:pos="-2225"/>
        </w:tabs>
        <w:spacing w:after="0"/>
        <w:jc w:val="both"/>
        <w:rPr>
          <w:rFonts w:ascii="Calibri" w:hAnsi="Calibri" w:cs="Calibri"/>
        </w:rPr>
      </w:pPr>
      <w:r w:rsidRPr="0012713E">
        <w:rPr>
          <w:rFonts w:ascii="Calibri" w:hAnsi="Calibri" w:cs="Calibri"/>
        </w:rPr>
        <w:t>maksymalna wielkość powierzchni zabudowy w stosunku do powierzchni działki 50%;</w:t>
      </w:r>
    </w:p>
    <w:p w14:paraId="43BCE998" w14:textId="532F8DC6" w:rsidR="002F6F83" w:rsidRPr="0012713E" w:rsidRDefault="0069539D" w:rsidP="00471D97">
      <w:pPr>
        <w:pStyle w:val="Textbody"/>
        <w:numPr>
          <w:ilvl w:val="1"/>
          <w:numId w:val="308"/>
        </w:numPr>
        <w:tabs>
          <w:tab w:val="left" w:pos="-2225"/>
        </w:tabs>
        <w:spacing w:after="0"/>
        <w:jc w:val="both"/>
        <w:rPr>
          <w:rFonts w:ascii="Calibri" w:hAnsi="Calibri" w:cs="Calibri"/>
        </w:rPr>
      </w:pPr>
      <w:r w:rsidRPr="0012713E">
        <w:rPr>
          <w:rFonts w:ascii="Calibri" w:hAnsi="Calibri" w:cs="Calibri"/>
        </w:rPr>
        <w:t>minimalny udział powierzchni biologicznie czynnej 20%</w:t>
      </w:r>
      <w:r w:rsidR="002D6396" w:rsidRPr="0012713E">
        <w:rPr>
          <w:rFonts w:ascii="Calibri" w:hAnsi="Calibri" w:cs="Calibri"/>
        </w:rPr>
        <w:t>;</w:t>
      </w:r>
    </w:p>
    <w:p w14:paraId="415A34FA" w14:textId="77777777" w:rsidR="002F6F83" w:rsidRPr="0012713E" w:rsidRDefault="002D6396" w:rsidP="00471D97">
      <w:pPr>
        <w:pStyle w:val="Textbody"/>
        <w:numPr>
          <w:ilvl w:val="1"/>
          <w:numId w:val="308"/>
        </w:numPr>
        <w:tabs>
          <w:tab w:val="left" w:pos="-2225"/>
        </w:tabs>
        <w:spacing w:after="0"/>
        <w:jc w:val="both"/>
        <w:rPr>
          <w:rFonts w:ascii="Calibri" w:hAnsi="Calibri" w:cs="Calibri"/>
        </w:rPr>
      </w:pPr>
      <w:r w:rsidRPr="0012713E">
        <w:rPr>
          <w:rFonts w:ascii="Calibri" w:hAnsi="Calibri" w:cs="Calibri"/>
        </w:rPr>
        <w:t>nieprzekraczalne linia zabudowy jak na rysunku planu.</w:t>
      </w:r>
    </w:p>
    <w:p w14:paraId="3CAF2812" w14:textId="77777777" w:rsidR="002F6F83" w:rsidRPr="0012713E" w:rsidRDefault="002F6F83">
      <w:pPr>
        <w:pStyle w:val="Textbody"/>
        <w:tabs>
          <w:tab w:val="left" w:pos="1809"/>
        </w:tabs>
        <w:spacing w:after="0"/>
        <w:jc w:val="both"/>
        <w:rPr>
          <w:rFonts w:ascii="Calibri" w:hAnsi="Calibri" w:cs="Calibri"/>
        </w:rPr>
      </w:pPr>
    </w:p>
    <w:p w14:paraId="26A11ECC" w14:textId="1C3FBC6D"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78</w:t>
      </w:r>
    </w:p>
    <w:p w14:paraId="0E272CF0"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symbolem A103UKS (Plac Marsz. Józefa Piłsudskiego).</w:t>
      </w:r>
    </w:p>
    <w:p w14:paraId="0FF3A8D7" w14:textId="77777777" w:rsidR="002F6F83" w:rsidRPr="0012713E" w:rsidRDefault="002D6396" w:rsidP="00471D97">
      <w:pPr>
        <w:pStyle w:val="Textbody"/>
        <w:numPr>
          <w:ilvl w:val="0"/>
          <w:numId w:val="309"/>
        </w:numPr>
        <w:tabs>
          <w:tab w:val="left" w:pos="-711"/>
        </w:tabs>
        <w:spacing w:after="0"/>
        <w:jc w:val="both"/>
        <w:rPr>
          <w:rFonts w:ascii="Calibri" w:hAnsi="Calibri" w:cs="Calibri"/>
        </w:rPr>
      </w:pPr>
      <w:r w:rsidRPr="0012713E">
        <w:rPr>
          <w:rFonts w:ascii="Calibri" w:hAnsi="Calibri" w:cs="Calibri"/>
        </w:rPr>
        <w:t>Przeznaczenie – teren placu miejskiego.</w:t>
      </w:r>
    </w:p>
    <w:p w14:paraId="11A0F5AF" w14:textId="77777777" w:rsidR="002F6F83" w:rsidRPr="0012713E" w:rsidRDefault="002D6396" w:rsidP="00471D97">
      <w:pPr>
        <w:pStyle w:val="Textbody"/>
        <w:numPr>
          <w:ilvl w:val="0"/>
          <w:numId w:val="309"/>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66FDE92D" w14:textId="77777777" w:rsidR="002F6F83" w:rsidRPr="0012713E" w:rsidRDefault="002D6396" w:rsidP="00471D97">
      <w:pPr>
        <w:pStyle w:val="Textbody"/>
        <w:numPr>
          <w:ilvl w:val="1"/>
          <w:numId w:val="309"/>
        </w:numPr>
        <w:tabs>
          <w:tab w:val="left" w:pos="-2225"/>
        </w:tabs>
        <w:spacing w:after="0"/>
        <w:jc w:val="both"/>
        <w:rPr>
          <w:rFonts w:ascii="Calibri" w:eastAsia="Arial" w:hAnsi="Calibri" w:cs="Calibri"/>
        </w:rPr>
      </w:pPr>
      <w:r w:rsidRPr="0012713E">
        <w:rPr>
          <w:rFonts w:ascii="Calibri" w:eastAsia="Arial" w:hAnsi="Calibri" w:cs="Calibri"/>
        </w:rPr>
        <w:t>zakazuje się lokalizacji budynków;</w:t>
      </w:r>
    </w:p>
    <w:p w14:paraId="35E762CD" w14:textId="77777777" w:rsidR="002F6F83" w:rsidRPr="0012713E" w:rsidRDefault="002D6396" w:rsidP="00471D97">
      <w:pPr>
        <w:pStyle w:val="Textbody"/>
        <w:numPr>
          <w:ilvl w:val="1"/>
          <w:numId w:val="309"/>
        </w:numPr>
        <w:tabs>
          <w:tab w:val="left" w:pos="-2225"/>
        </w:tabs>
        <w:spacing w:after="0"/>
        <w:jc w:val="both"/>
        <w:rPr>
          <w:rFonts w:ascii="Calibri" w:hAnsi="Calibri" w:cs="Calibri"/>
        </w:rPr>
      </w:pPr>
      <w:r w:rsidRPr="0012713E">
        <w:rPr>
          <w:rFonts w:ascii="Calibri" w:eastAsia="Arial" w:hAnsi="Calibri" w:cs="Calibri"/>
        </w:rPr>
        <w:t>dopuszcza się obiekty małej architektury;</w:t>
      </w:r>
    </w:p>
    <w:p w14:paraId="08C62B31" w14:textId="2BEA3153" w:rsidR="002F6F83" w:rsidRPr="0012713E" w:rsidRDefault="002D6396" w:rsidP="00471D97">
      <w:pPr>
        <w:pStyle w:val="Textbody"/>
        <w:numPr>
          <w:ilvl w:val="1"/>
          <w:numId w:val="309"/>
        </w:numPr>
        <w:tabs>
          <w:tab w:val="left" w:pos="-2225"/>
        </w:tabs>
        <w:spacing w:after="0"/>
        <w:jc w:val="both"/>
        <w:rPr>
          <w:rFonts w:ascii="Calibri" w:hAnsi="Calibri" w:cs="Calibri"/>
        </w:rPr>
      </w:pPr>
      <w:r w:rsidRPr="0012713E">
        <w:rPr>
          <w:rFonts w:ascii="Calibri" w:eastAsia="Arial" w:hAnsi="Calibri" w:cs="Calibri"/>
        </w:rPr>
        <w:t xml:space="preserve">dopuszcza się lokalizację miejsc </w:t>
      </w:r>
      <w:r w:rsidR="00F2734E" w:rsidRPr="0012713E">
        <w:rPr>
          <w:rFonts w:ascii="Calibri" w:eastAsia="Arial" w:hAnsi="Calibri" w:cs="Calibri"/>
        </w:rPr>
        <w:t>postojowych</w:t>
      </w:r>
      <w:r w:rsidRPr="0012713E">
        <w:rPr>
          <w:rFonts w:ascii="Calibri" w:eastAsia="Arial" w:hAnsi="Calibri" w:cs="Calibri"/>
        </w:rPr>
        <w:t>;</w:t>
      </w:r>
    </w:p>
    <w:p w14:paraId="3573ACAD" w14:textId="77777777" w:rsidR="002F6F83" w:rsidRPr="0012713E" w:rsidRDefault="002D6396" w:rsidP="00471D97">
      <w:pPr>
        <w:pStyle w:val="Textbody"/>
        <w:numPr>
          <w:ilvl w:val="1"/>
          <w:numId w:val="309"/>
        </w:numPr>
        <w:tabs>
          <w:tab w:val="left" w:pos="-2225"/>
        </w:tabs>
        <w:spacing w:after="0"/>
        <w:jc w:val="both"/>
        <w:rPr>
          <w:rFonts w:ascii="Calibri" w:hAnsi="Calibri" w:cs="Calibri"/>
        </w:rPr>
      </w:pPr>
      <w:r w:rsidRPr="0012713E">
        <w:rPr>
          <w:rFonts w:ascii="Calibri" w:eastAsia="Arial" w:hAnsi="Calibri" w:cs="Calibri"/>
        </w:rPr>
        <w:t>powierzchnia biologicznie czynna nie może być mniejsza niż 15%.</w:t>
      </w:r>
    </w:p>
    <w:p w14:paraId="31B43354" w14:textId="77777777" w:rsidR="002F6F83" w:rsidRPr="0012713E" w:rsidRDefault="002F6F83">
      <w:pPr>
        <w:pStyle w:val="Textbody"/>
        <w:tabs>
          <w:tab w:val="left" w:pos="2883"/>
        </w:tabs>
        <w:spacing w:after="0"/>
        <w:ind w:left="1074" w:hanging="332"/>
        <w:jc w:val="both"/>
        <w:rPr>
          <w:rFonts w:ascii="Calibri" w:hAnsi="Calibri" w:cs="Calibri"/>
        </w:rPr>
      </w:pPr>
    </w:p>
    <w:p w14:paraId="6921E61E" w14:textId="542C5718"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79</w:t>
      </w:r>
    </w:p>
    <w:p w14:paraId="54860D79"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symbolem A104UO.</w:t>
      </w:r>
    </w:p>
    <w:p w14:paraId="35BFCF79" w14:textId="77777777" w:rsidR="002F6F83" w:rsidRPr="0012713E" w:rsidRDefault="002D6396" w:rsidP="00471D97">
      <w:pPr>
        <w:pStyle w:val="Textbody"/>
        <w:numPr>
          <w:ilvl w:val="0"/>
          <w:numId w:val="310"/>
        </w:numPr>
        <w:tabs>
          <w:tab w:val="left" w:pos="-711"/>
        </w:tabs>
        <w:spacing w:after="0"/>
        <w:jc w:val="both"/>
        <w:rPr>
          <w:rFonts w:ascii="Calibri" w:hAnsi="Calibri" w:cs="Calibri"/>
        </w:rPr>
      </w:pPr>
      <w:r w:rsidRPr="0012713E">
        <w:rPr>
          <w:rFonts w:ascii="Calibri" w:hAnsi="Calibri" w:cs="Calibri"/>
        </w:rPr>
        <w:t>Przeznaczenie – teren usług oświaty i wychowania.</w:t>
      </w:r>
    </w:p>
    <w:p w14:paraId="1A8719BE" w14:textId="338EEEDA" w:rsidR="002F6F83" w:rsidRPr="0012713E" w:rsidRDefault="002D6396" w:rsidP="00471D97">
      <w:pPr>
        <w:pStyle w:val="Textbody"/>
        <w:numPr>
          <w:ilvl w:val="0"/>
          <w:numId w:val="310"/>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zgodnie z §7</w:t>
      </w:r>
      <w:r w:rsidRPr="0012713E">
        <w:rPr>
          <w:rFonts w:ascii="Calibri" w:hAnsi="Calibri" w:cs="Calibri"/>
        </w:rPr>
        <w:t>):</w:t>
      </w:r>
    </w:p>
    <w:p w14:paraId="4BF35E1F" w14:textId="2F00FB7A" w:rsidR="002F6F83" w:rsidRPr="0012713E" w:rsidRDefault="002D6396" w:rsidP="00471D97">
      <w:pPr>
        <w:pStyle w:val="Textbody"/>
        <w:numPr>
          <w:ilvl w:val="1"/>
          <w:numId w:val="310"/>
        </w:numPr>
        <w:tabs>
          <w:tab w:val="left" w:pos="-711"/>
        </w:tabs>
        <w:spacing w:after="0"/>
        <w:jc w:val="both"/>
        <w:rPr>
          <w:rFonts w:ascii="Calibri" w:hAnsi="Calibri" w:cs="Calibri"/>
        </w:rPr>
      </w:pPr>
      <w:r w:rsidRPr="0012713E">
        <w:rPr>
          <w:rFonts w:ascii="Calibri" w:hAnsi="Calibri" w:cs="Calibri"/>
        </w:rPr>
        <w:t>na terenie znajduje się budynek objęty ochroną prawną na podstawie wpisu do rejestru zabytków.</w:t>
      </w:r>
    </w:p>
    <w:p w14:paraId="526EABC5" w14:textId="77777777" w:rsidR="002F6F83" w:rsidRPr="0012713E" w:rsidRDefault="002D6396" w:rsidP="00471D97">
      <w:pPr>
        <w:pStyle w:val="Textbody"/>
        <w:numPr>
          <w:ilvl w:val="0"/>
          <w:numId w:val="310"/>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7AC07C9B" w14:textId="3F05CBF3" w:rsidR="002F6F83" w:rsidRPr="0012713E" w:rsidRDefault="002D6396" w:rsidP="00471D97">
      <w:pPr>
        <w:pStyle w:val="Textbody"/>
        <w:numPr>
          <w:ilvl w:val="1"/>
          <w:numId w:val="310"/>
        </w:numPr>
        <w:tabs>
          <w:tab w:val="left" w:pos="-2225"/>
        </w:tabs>
        <w:spacing w:after="0"/>
        <w:jc w:val="both"/>
        <w:rPr>
          <w:rFonts w:ascii="Calibri" w:eastAsia="Arial" w:hAnsi="Calibri" w:cs="Calibri"/>
        </w:rPr>
      </w:pPr>
      <w:r w:rsidRPr="0012713E">
        <w:rPr>
          <w:rFonts w:ascii="Calibri" w:eastAsia="Arial" w:hAnsi="Calibri" w:cs="Calibri"/>
        </w:rPr>
        <w:t xml:space="preserve">zakazuje się lokalizacji </w:t>
      </w:r>
      <w:r w:rsidR="0069539D" w:rsidRPr="0012713E">
        <w:rPr>
          <w:rFonts w:ascii="Calibri" w:eastAsia="Arial" w:hAnsi="Calibri" w:cs="Calibri"/>
        </w:rPr>
        <w:t xml:space="preserve">nowych </w:t>
      </w:r>
      <w:r w:rsidRPr="0012713E">
        <w:rPr>
          <w:rFonts w:ascii="Calibri" w:eastAsia="Arial" w:hAnsi="Calibri" w:cs="Calibri"/>
        </w:rPr>
        <w:t>budynków;</w:t>
      </w:r>
    </w:p>
    <w:p w14:paraId="4579308F" w14:textId="673C8393" w:rsidR="002F6F83" w:rsidRPr="0012713E" w:rsidRDefault="0069539D" w:rsidP="00471D97">
      <w:pPr>
        <w:pStyle w:val="Textbody"/>
        <w:numPr>
          <w:ilvl w:val="1"/>
          <w:numId w:val="310"/>
        </w:numPr>
        <w:tabs>
          <w:tab w:val="left" w:pos="-2225"/>
        </w:tabs>
        <w:spacing w:after="0"/>
        <w:jc w:val="both"/>
        <w:rPr>
          <w:rFonts w:ascii="Calibri" w:hAnsi="Calibri" w:cs="Calibri"/>
        </w:rPr>
      </w:pPr>
      <w:r w:rsidRPr="0012713E">
        <w:rPr>
          <w:rFonts w:ascii="Calibri" w:hAnsi="Calibri" w:cs="Calibri"/>
        </w:rPr>
        <w:t>minimalny udział powierzchni biologicznie czynnej 5%</w:t>
      </w:r>
      <w:r w:rsidR="002D6396" w:rsidRPr="0012713E">
        <w:rPr>
          <w:rFonts w:ascii="Calibri" w:hAnsi="Calibri" w:cs="Calibri"/>
        </w:rPr>
        <w:t>;</w:t>
      </w:r>
    </w:p>
    <w:p w14:paraId="5548A74E" w14:textId="77777777" w:rsidR="002F6F83" w:rsidRPr="0012713E" w:rsidRDefault="002D6396" w:rsidP="00471D97">
      <w:pPr>
        <w:pStyle w:val="Textbody"/>
        <w:numPr>
          <w:ilvl w:val="1"/>
          <w:numId w:val="310"/>
        </w:numPr>
        <w:tabs>
          <w:tab w:val="left" w:pos="-2225"/>
        </w:tabs>
        <w:spacing w:after="0"/>
        <w:jc w:val="both"/>
        <w:rPr>
          <w:rFonts w:ascii="Calibri" w:hAnsi="Calibri" w:cs="Calibri"/>
        </w:rPr>
      </w:pPr>
      <w:r w:rsidRPr="0012713E">
        <w:rPr>
          <w:rFonts w:ascii="Calibri" w:hAnsi="Calibri" w:cs="Calibri"/>
        </w:rPr>
        <w:t>nieprzekraczalna linia zabudowy jak na rysunku planu.</w:t>
      </w:r>
    </w:p>
    <w:p w14:paraId="5F472E81" w14:textId="77777777" w:rsidR="002F6F83" w:rsidRPr="0012713E" w:rsidRDefault="002F6F83">
      <w:pPr>
        <w:pStyle w:val="Textbody"/>
        <w:tabs>
          <w:tab w:val="left" w:pos="735"/>
        </w:tabs>
        <w:spacing w:after="0"/>
        <w:jc w:val="both"/>
        <w:rPr>
          <w:rFonts w:ascii="Calibri" w:hAnsi="Calibri" w:cs="Calibri"/>
        </w:rPr>
      </w:pPr>
    </w:p>
    <w:p w14:paraId="48CFFC87" w14:textId="44162815"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80</w:t>
      </w:r>
    </w:p>
    <w:p w14:paraId="6E17B5EF"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symbolem A105Kk.</w:t>
      </w:r>
    </w:p>
    <w:p w14:paraId="1EAB8B6F" w14:textId="5DD013D9" w:rsidR="002F6F83" w:rsidRPr="0012713E" w:rsidRDefault="002D6396" w:rsidP="00471D97">
      <w:pPr>
        <w:pStyle w:val="Textbody"/>
        <w:numPr>
          <w:ilvl w:val="0"/>
          <w:numId w:val="475"/>
        </w:numPr>
        <w:tabs>
          <w:tab w:val="left" w:pos="-711"/>
        </w:tabs>
        <w:spacing w:after="0"/>
        <w:jc w:val="both"/>
        <w:rPr>
          <w:rFonts w:ascii="Calibri" w:hAnsi="Calibri" w:cs="Calibri"/>
        </w:rPr>
      </w:pPr>
      <w:r w:rsidRPr="0012713E">
        <w:rPr>
          <w:rFonts w:ascii="Calibri" w:hAnsi="Calibri" w:cs="Calibri"/>
        </w:rPr>
        <w:t xml:space="preserve">Przeznaczenie – </w:t>
      </w:r>
      <w:r w:rsidR="00A17618" w:rsidRPr="0012713E">
        <w:rPr>
          <w:rFonts w:ascii="Calibri" w:hAnsi="Calibri" w:cs="Calibri"/>
        </w:rPr>
        <w:t>teren urządzeń infrastruktury kanalizacji sanitarnej</w:t>
      </w:r>
      <w:r w:rsidRPr="0012713E">
        <w:rPr>
          <w:rFonts w:ascii="Calibri" w:hAnsi="Calibri" w:cs="Calibri"/>
        </w:rPr>
        <w:t>.</w:t>
      </w:r>
    </w:p>
    <w:p w14:paraId="3610F3AC" w14:textId="77777777" w:rsidR="002F6F83" w:rsidRPr="0012713E" w:rsidRDefault="002F6F83">
      <w:pPr>
        <w:pStyle w:val="Textbody"/>
        <w:tabs>
          <w:tab w:val="left" w:pos="735"/>
        </w:tabs>
        <w:spacing w:after="0"/>
        <w:jc w:val="both"/>
        <w:rPr>
          <w:rFonts w:ascii="Calibri" w:hAnsi="Calibri" w:cs="Calibri"/>
        </w:rPr>
      </w:pPr>
    </w:p>
    <w:p w14:paraId="4360D8DD" w14:textId="210C8AD8"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81</w:t>
      </w:r>
    </w:p>
    <w:p w14:paraId="756C65C8"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symbolem A106KS.</w:t>
      </w:r>
    </w:p>
    <w:p w14:paraId="5A899F24" w14:textId="77777777" w:rsidR="002F6F83" w:rsidRPr="0012713E" w:rsidRDefault="002D6396" w:rsidP="00471D97">
      <w:pPr>
        <w:pStyle w:val="Textbody"/>
        <w:numPr>
          <w:ilvl w:val="0"/>
          <w:numId w:val="311"/>
        </w:numPr>
        <w:tabs>
          <w:tab w:val="left" w:pos="-711"/>
        </w:tabs>
        <w:spacing w:after="0"/>
        <w:jc w:val="both"/>
        <w:rPr>
          <w:rFonts w:ascii="Calibri" w:hAnsi="Calibri" w:cs="Calibri"/>
        </w:rPr>
      </w:pPr>
      <w:r w:rsidRPr="0012713E">
        <w:rPr>
          <w:rFonts w:ascii="Calibri" w:hAnsi="Calibri" w:cs="Calibri"/>
        </w:rPr>
        <w:t>Przeznaczenie – teren komunikacji.</w:t>
      </w:r>
    </w:p>
    <w:p w14:paraId="6CAB2116" w14:textId="77777777" w:rsidR="002F6F83" w:rsidRPr="0012713E" w:rsidRDefault="002D6396" w:rsidP="00471D97">
      <w:pPr>
        <w:pStyle w:val="Textbody"/>
        <w:numPr>
          <w:ilvl w:val="0"/>
          <w:numId w:val="311"/>
        </w:numPr>
        <w:tabs>
          <w:tab w:val="left" w:pos="-711"/>
        </w:tabs>
        <w:spacing w:after="0"/>
        <w:jc w:val="both"/>
        <w:rPr>
          <w:rFonts w:ascii="Calibri" w:hAnsi="Calibri" w:cs="Calibri"/>
        </w:rPr>
      </w:pPr>
      <w:r w:rsidRPr="0012713E">
        <w:rPr>
          <w:rFonts w:ascii="Calibri" w:hAnsi="Calibri" w:cs="Calibri"/>
        </w:rPr>
        <w:t>Zasady zagospodarowania terenu:</w:t>
      </w:r>
    </w:p>
    <w:p w14:paraId="67A0C454" w14:textId="3ED38F06" w:rsidR="002F6F83" w:rsidRPr="0012713E" w:rsidRDefault="002D6396" w:rsidP="00471D97">
      <w:pPr>
        <w:pStyle w:val="Textbody"/>
        <w:numPr>
          <w:ilvl w:val="1"/>
          <w:numId w:val="311"/>
        </w:numPr>
        <w:tabs>
          <w:tab w:val="left" w:pos="-2225"/>
        </w:tabs>
        <w:spacing w:after="0"/>
        <w:jc w:val="both"/>
        <w:rPr>
          <w:rFonts w:ascii="Calibri" w:hAnsi="Calibri" w:cs="Calibri"/>
        </w:rPr>
      </w:pPr>
      <w:r w:rsidRPr="0012713E">
        <w:rPr>
          <w:rFonts w:ascii="Calibri" w:hAnsi="Calibri" w:cs="Calibri"/>
        </w:rPr>
        <w:t>dopuszcza się dowolne podziały geodezyjne w celu regulacji stanu prawnego.</w:t>
      </w:r>
    </w:p>
    <w:p w14:paraId="1D98B1B2" w14:textId="77777777" w:rsidR="002F6F83" w:rsidRPr="0012713E" w:rsidRDefault="002F6F83">
      <w:pPr>
        <w:pStyle w:val="Textbody"/>
        <w:tabs>
          <w:tab w:val="left" w:pos="1809"/>
        </w:tabs>
        <w:spacing w:after="0"/>
        <w:jc w:val="both"/>
        <w:rPr>
          <w:rFonts w:ascii="Calibri" w:hAnsi="Calibri" w:cs="Calibri"/>
        </w:rPr>
      </w:pPr>
    </w:p>
    <w:p w14:paraId="05E5B1B7" w14:textId="55971F2C"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82</w:t>
      </w:r>
    </w:p>
    <w:p w14:paraId="57DF67DC" w14:textId="19661290"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symbolami A10</w:t>
      </w:r>
      <w:r w:rsidR="00626935" w:rsidRPr="0012713E">
        <w:rPr>
          <w:rFonts w:ascii="Calibri" w:hAnsi="Calibri" w:cs="Calibri"/>
        </w:rPr>
        <w:t>7</w:t>
      </w:r>
      <w:r w:rsidRPr="0012713E">
        <w:rPr>
          <w:rFonts w:ascii="Calibri" w:hAnsi="Calibri" w:cs="Calibri"/>
        </w:rPr>
        <w:t>MNU.</w:t>
      </w:r>
    </w:p>
    <w:p w14:paraId="30A04D79" w14:textId="77777777" w:rsidR="002F6F83" w:rsidRPr="0012713E" w:rsidRDefault="002D6396" w:rsidP="00471D97">
      <w:pPr>
        <w:pStyle w:val="Textbody"/>
        <w:numPr>
          <w:ilvl w:val="0"/>
          <w:numId w:val="312"/>
        </w:numPr>
        <w:tabs>
          <w:tab w:val="left" w:pos="735"/>
        </w:tabs>
        <w:spacing w:after="0"/>
        <w:jc w:val="both"/>
        <w:rPr>
          <w:rFonts w:ascii="Calibri" w:hAnsi="Calibri" w:cs="Calibri"/>
        </w:rPr>
      </w:pPr>
      <w:r w:rsidRPr="0012713E">
        <w:rPr>
          <w:rFonts w:ascii="Calibri" w:hAnsi="Calibri" w:cs="Calibri"/>
        </w:rPr>
        <w:t>Przeznaczenie – teren zabudowy mieszkaniowej jednorodzinnej z usługami nieuciążliwymi.</w:t>
      </w:r>
    </w:p>
    <w:p w14:paraId="10C8D9AD" w14:textId="77777777" w:rsidR="002F6F83" w:rsidRPr="0012713E" w:rsidRDefault="002D6396" w:rsidP="00471D97">
      <w:pPr>
        <w:pStyle w:val="Textbody"/>
        <w:numPr>
          <w:ilvl w:val="0"/>
          <w:numId w:val="312"/>
        </w:numPr>
        <w:tabs>
          <w:tab w:val="left" w:pos="735"/>
        </w:tabs>
        <w:spacing w:after="0"/>
        <w:jc w:val="both"/>
        <w:rPr>
          <w:rFonts w:ascii="Calibri" w:hAnsi="Calibri" w:cs="Calibri"/>
        </w:rPr>
      </w:pPr>
      <w:r w:rsidRPr="0012713E">
        <w:rPr>
          <w:rFonts w:ascii="Calibri" w:hAnsi="Calibri" w:cs="Calibri"/>
        </w:rPr>
        <w:t>Zasady kształtowania zabudowy i wskaźniki zagospodarowania terenu:</w:t>
      </w:r>
    </w:p>
    <w:p w14:paraId="41D251AD" w14:textId="3CDA800A" w:rsidR="00DA00BF" w:rsidRPr="0012713E" w:rsidRDefault="00DA00BF" w:rsidP="00B27E53">
      <w:pPr>
        <w:pStyle w:val="Textbody"/>
        <w:numPr>
          <w:ilvl w:val="1"/>
          <w:numId w:val="312"/>
        </w:numPr>
        <w:tabs>
          <w:tab w:val="left" w:pos="735"/>
        </w:tabs>
        <w:spacing w:after="0"/>
        <w:jc w:val="both"/>
        <w:rPr>
          <w:rFonts w:ascii="Calibri" w:hAnsi="Calibri" w:cs="Calibri"/>
        </w:rPr>
      </w:pPr>
      <w:r w:rsidRPr="0012713E">
        <w:rPr>
          <w:rFonts w:ascii="Calibri" w:eastAsia="Arial" w:hAnsi="Calibri" w:cs="Calibri"/>
        </w:rPr>
        <w:t>maksymalna wysokość zabudowy do 12 m;</w:t>
      </w:r>
    </w:p>
    <w:p w14:paraId="0453769A" w14:textId="5A097A56" w:rsidR="002F6F83" w:rsidRPr="0012713E" w:rsidRDefault="00127AC9" w:rsidP="00127AC9">
      <w:pPr>
        <w:pStyle w:val="Akapitzlist"/>
        <w:numPr>
          <w:ilvl w:val="1"/>
          <w:numId w:val="312"/>
        </w:numPr>
        <w:jc w:val="both"/>
        <w:rPr>
          <w:rFonts w:ascii="Calibri" w:hAnsi="Calibri" w:cs="Calibri"/>
        </w:rPr>
      </w:pPr>
      <w:r w:rsidRPr="0012713E">
        <w:rPr>
          <w:rFonts w:ascii="Calibri" w:hAnsi="Calibri" w:cs="Calibri"/>
        </w:rPr>
        <w:t xml:space="preserve">maksymalna ilość kondygnacji nadziemnych: 3 </w:t>
      </w:r>
      <w:r w:rsidR="00417631" w:rsidRPr="0012713E">
        <w:rPr>
          <w:rFonts w:ascii="Calibri" w:hAnsi="Calibri" w:cs="Calibri"/>
        </w:rPr>
        <w:t>z dopuszczeniem poddasza użytkowego w najwyższej kondygnacji</w:t>
      </w:r>
      <w:r w:rsidRPr="0012713E">
        <w:rPr>
          <w:rFonts w:ascii="Calibri" w:hAnsi="Calibri" w:cs="Calibri"/>
        </w:rPr>
        <w:t>,</w:t>
      </w:r>
    </w:p>
    <w:p w14:paraId="5393FA2F" w14:textId="77777777" w:rsidR="002F6F83" w:rsidRPr="0012713E" w:rsidRDefault="002D6396" w:rsidP="00471D97">
      <w:pPr>
        <w:pStyle w:val="Textbody"/>
        <w:numPr>
          <w:ilvl w:val="1"/>
          <w:numId w:val="312"/>
        </w:numPr>
        <w:tabs>
          <w:tab w:val="left" w:pos="735"/>
        </w:tabs>
        <w:spacing w:after="0"/>
        <w:jc w:val="both"/>
        <w:rPr>
          <w:rFonts w:ascii="Calibri" w:hAnsi="Calibri" w:cs="Calibri"/>
        </w:rPr>
      </w:pPr>
      <w:r w:rsidRPr="0012713E">
        <w:rPr>
          <w:rFonts w:ascii="Calibri" w:hAnsi="Calibri" w:cs="Calibri"/>
        </w:rPr>
        <w:t>dachy dwu- lub wielospadowe od 30º do 45º, kryte dachówką ceramiczną w kolorze ceglastej czerwieni;</w:t>
      </w:r>
    </w:p>
    <w:p w14:paraId="6EF1B1AA" w14:textId="77777777" w:rsidR="002F6F83" w:rsidRPr="0012713E" w:rsidRDefault="002D6396" w:rsidP="00471D97">
      <w:pPr>
        <w:pStyle w:val="Textbody"/>
        <w:numPr>
          <w:ilvl w:val="1"/>
          <w:numId w:val="312"/>
        </w:numPr>
        <w:tabs>
          <w:tab w:val="left" w:pos="0"/>
        </w:tabs>
        <w:spacing w:after="0"/>
        <w:jc w:val="both"/>
        <w:rPr>
          <w:rFonts w:ascii="Calibri" w:hAnsi="Calibri" w:cs="Calibri"/>
        </w:rPr>
      </w:pPr>
      <w:r w:rsidRPr="0012713E">
        <w:rPr>
          <w:rFonts w:ascii="Calibri" w:hAnsi="Calibri" w:cs="Calibri"/>
        </w:rPr>
        <w:t>zabudowę kształtować jako wolnostojącą, bliźniaczą i szeregową;</w:t>
      </w:r>
    </w:p>
    <w:p w14:paraId="4939C9BB" w14:textId="77777777" w:rsidR="002F6F83" w:rsidRPr="0012713E" w:rsidRDefault="002D6396" w:rsidP="00471D97">
      <w:pPr>
        <w:pStyle w:val="Textbody"/>
        <w:numPr>
          <w:ilvl w:val="1"/>
          <w:numId w:val="312"/>
        </w:numPr>
        <w:tabs>
          <w:tab w:val="left" w:pos="0"/>
        </w:tabs>
        <w:spacing w:after="0"/>
        <w:jc w:val="both"/>
        <w:rPr>
          <w:rFonts w:ascii="Calibri" w:hAnsi="Calibri" w:cs="Calibri"/>
        </w:rPr>
      </w:pPr>
      <w:r w:rsidRPr="0012713E">
        <w:rPr>
          <w:rFonts w:ascii="Calibri" w:hAnsi="Calibri" w:cs="Calibri"/>
        </w:rPr>
        <w:t>zabudowa usługowa wolnostojąca nie może przekroczyć 500 m</w:t>
      </w:r>
      <w:r w:rsidRPr="0012713E">
        <w:rPr>
          <w:rFonts w:ascii="Calibri" w:hAnsi="Calibri" w:cs="Calibri"/>
          <w:vertAlign w:val="superscript"/>
        </w:rPr>
        <w:t>2</w:t>
      </w:r>
      <w:r w:rsidRPr="0012713E">
        <w:rPr>
          <w:rFonts w:ascii="Calibri" w:hAnsi="Calibri" w:cs="Calibri"/>
        </w:rPr>
        <w:t xml:space="preserve"> powierzchni terenu;</w:t>
      </w:r>
    </w:p>
    <w:p w14:paraId="48FCF841" w14:textId="77777777" w:rsidR="002F6F83" w:rsidRPr="0012713E" w:rsidRDefault="002D6396" w:rsidP="00471D97">
      <w:pPr>
        <w:pStyle w:val="Textbody"/>
        <w:numPr>
          <w:ilvl w:val="1"/>
          <w:numId w:val="312"/>
        </w:numPr>
        <w:tabs>
          <w:tab w:val="left" w:pos="735"/>
        </w:tabs>
        <w:spacing w:after="0"/>
        <w:jc w:val="both"/>
        <w:rPr>
          <w:rFonts w:ascii="Calibri" w:hAnsi="Calibri" w:cs="Calibri"/>
        </w:rPr>
      </w:pPr>
      <w:r w:rsidRPr="0012713E">
        <w:rPr>
          <w:rFonts w:ascii="Calibri" w:hAnsi="Calibri" w:cs="Calibri"/>
        </w:rPr>
        <w:t>zakazuje się lokalizacji nowych budynków garażowych;</w:t>
      </w:r>
    </w:p>
    <w:p w14:paraId="2BCCAFFA" w14:textId="77777777" w:rsidR="002F6F83" w:rsidRPr="0012713E" w:rsidRDefault="002D6396" w:rsidP="00471D97">
      <w:pPr>
        <w:pStyle w:val="Textbody"/>
        <w:numPr>
          <w:ilvl w:val="1"/>
          <w:numId w:val="312"/>
        </w:numPr>
        <w:tabs>
          <w:tab w:val="left" w:pos="735"/>
        </w:tabs>
        <w:spacing w:after="0"/>
        <w:jc w:val="both"/>
        <w:rPr>
          <w:rFonts w:ascii="Calibri" w:hAnsi="Calibri" w:cs="Calibri"/>
        </w:rPr>
      </w:pPr>
      <w:r w:rsidRPr="0012713E">
        <w:rPr>
          <w:rFonts w:ascii="Calibri" w:hAnsi="Calibri" w:cs="Calibri"/>
        </w:rPr>
        <w:lastRenderedPageBreak/>
        <w:t>poziom rzędnej parteru nie może być wyższy niż 0,60 m, licząc od najwyższego punktu terenu w obrysie budynku;</w:t>
      </w:r>
    </w:p>
    <w:p w14:paraId="6687E5E8" w14:textId="71BD70C8" w:rsidR="002F6F83" w:rsidRPr="0012713E" w:rsidRDefault="002D6396" w:rsidP="00471D97">
      <w:pPr>
        <w:pStyle w:val="Textbody"/>
        <w:numPr>
          <w:ilvl w:val="1"/>
          <w:numId w:val="312"/>
        </w:numPr>
        <w:tabs>
          <w:tab w:val="left" w:pos="735"/>
        </w:tabs>
        <w:spacing w:after="0"/>
        <w:jc w:val="both"/>
        <w:rPr>
          <w:rFonts w:ascii="Calibri" w:hAnsi="Calibri" w:cs="Calibri"/>
        </w:rPr>
      </w:pPr>
      <w:r w:rsidRPr="0012713E">
        <w:rPr>
          <w:rFonts w:ascii="Calibri" w:hAnsi="Calibri" w:cs="Calibri"/>
        </w:rPr>
        <w:t xml:space="preserve">intensywność zabudowy od 0,05 do </w:t>
      </w:r>
      <w:r w:rsidR="008170BE" w:rsidRPr="0012713E">
        <w:rPr>
          <w:rFonts w:ascii="Calibri" w:hAnsi="Calibri" w:cs="Calibri"/>
        </w:rPr>
        <w:t>1,8</w:t>
      </w:r>
      <w:r w:rsidRPr="0012713E">
        <w:rPr>
          <w:rFonts w:ascii="Calibri" w:hAnsi="Calibri" w:cs="Calibri"/>
        </w:rPr>
        <w:t>;</w:t>
      </w:r>
    </w:p>
    <w:p w14:paraId="1702D31B" w14:textId="106E804B" w:rsidR="00702DE3" w:rsidRPr="0012713E" w:rsidRDefault="00702DE3" w:rsidP="00471D97">
      <w:pPr>
        <w:pStyle w:val="Textbody"/>
        <w:numPr>
          <w:ilvl w:val="1"/>
          <w:numId w:val="312"/>
        </w:numPr>
        <w:tabs>
          <w:tab w:val="left" w:pos="735"/>
        </w:tabs>
        <w:spacing w:after="0"/>
        <w:jc w:val="both"/>
        <w:rPr>
          <w:rFonts w:ascii="Calibri" w:hAnsi="Calibri" w:cs="Calibri"/>
        </w:rPr>
      </w:pPr>
      <w:r w:rsidRPr="0012713E">
        <w:rPr>
          <w:rFonts w:ascii="Calibri" w:hAnsi="Calibri" w:cs="Calibri"/>
        </w:rPr>
        <w:t>maksymalna wielkość powierzchni zabudowy w stosunku do powierzchni działki 45%;</w:t>
      </w:r>
    </w:p>
    <w:p w14:paraId="068BD831" w14:textId="425956B5" w:rsidR="002F6F83" w:rsidRPr="0012713E" w:rsidRDefault="00702DE3" w:rsidP="00471D97">
      <w:pPr>
        <w:pStyle w:val="Textbody"/>
        <w:numPr>
          <w:ilvl w:val="1"/>
          <w:numId w:val="312"/>
        </w:numPr>
        <w:tabs>
          <w:tab w:val="left" w:pos="735"/>
        </w:tabs>
        <w:spacing w:after="0"/>
        <w:jc w:val="both"/>
        <w:rPr>
          <w:rFonts w:ascii="Calibri" w:hAnsi="Calibri" w:cs="Calibri"/>
        </w:rPr>
      </w:pPr>
      <w:r w:rsidRPr="0012713E">
        <w:rPr>
          <w:rFonts w:ascii="Calibri" w:hAnsi="Calibri" w:cs="Calibri"/>
        </w:rPr>
        <w:t>minimalny udział powierzchni biologicznie czynnej 50%</w:t>
      </w:r>
      <w:r w:rsidR="002D6396" w:rsidRPr="0012713E">
        <w:rPr>
          <w:rFonts w:ascii="Calibri" w:hAnsi="Calibri" w:cs="Calibri"/>
        </w:rPr>
        <w:t>;</w:t>
      </w:r>
    </w:p>
    <w:p w14:paraId="3DF17A49" w14:textId="77777777" w:rsidR="002F6F83" w:rsidRPr="0012713E" w:rsidRDefault="002D6396" w:rsidP="00471D97">
      <w:pPr>
        <w:pStyle w:val="Textbody"/>
        <w:numPr>
          <w:ilvl w:val="1"/>
          <w:numId w:val="312"/>
        </w:numPr>
        <w:tabs>
          <w:tab w:val="left" w:pos="735"/>
        </w:tabs>
        <w:spacing w:after="0"/>
        <w:jc w:val="both"/>
        <w:rPr>
          <w:rFonts w:ascii="Calibri" w:hAnsi="Calibri" w:cs="Calibri"/>
        </w:rPr>
      </w:pPr>
      <w:r w:rsidRPr="0012713E">
        <w:rPr>
          <w:rFonts w:ascii="Calibri" w:hAnsi="Calibri" w:cs="Calibri"/>
        </w:rPr>
        <w:t>nieprzekraczalne linia zabudowy jak na rysunku planu.</w:t>
      </w:r>
    </w:p>
    <w:p w14:paraId="73ED1BFB" w14:textId="77777777" w:rsidR="002F6F83" w:rsidRPr="0012713E" w:rsidRDefault="002F6F83">
      <w:pPr>
        <w:pStyle w:val="Textbody"/>
        <w:tabs>
          <w:tab w:val="left" w:pos="628"/>
        </w:tabs>
        <w:spacing w:after="0"/>
        <w:ind w:left="28"/>
        <w:jc w:val="center"/>
        <w:rPr>
          <w:rFonts w:ascii="Calibri" w:hAnsi="Calibri" w:cs="Calibri"/>
        </w:rPr>
      </w:pPr>
    </w:p>
    <w:p w14:paraId="6A5767BD" w14:textId="7E3390B1" w:rsidR="002F6F83" w:rsidRPr="0012713E" w:rsidRDefault="002D6396">
      <w:pPr>
        <w:pStyle w:val="Textbody"/>
        <w:tabs>
          <w:tab w:val="left" w:pos="628"/>
        </w:tabs>
        <w:spacing w:after="0"/>
        <w:ind w:left="28"/>
        <w:jc w:val="center"/>
        <w:rPr>
          <w:rFonts w:ascii="Calibri" w:hAnsi="Calibri" w:cs="Calibri"/>
        </w:rPr>
      </w:pPr>
      <w:r w:rsidRPr="0012713E">
        <w:rPr>
          <w:rFonts w:ascii="Calibri" w:hAnsi="Calibri" w:cs="Calibri"/>
        </w:rPr>
        <w:t>§</w:t>
      </w:r>
      <w:r w:rsidR="007801F4" w:rsidRPr="0012713E">
        <w:rPr>
          <w:rFonts w:ascii="Calibri" w:hAnsi="Calibri" w:cs="Calibri"/>
        </w:rPr>
        <w:t>83</w:t>
      </w:r>
    </w:p>
    <w:p w14:paraId="3633ABBB" w14:textId="74586365"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symbolem A10</w:t>
      </w:r>
      <w:r w:rsidR="00626935" w:rsidRPr="0012713E">
        <w:rPr>
          <w:rFonts w:ascii="Calibri" w:hAnsi="Calibri" w:cs="Calibri"/>
        </w:rPr>
        <w:t>8</w:t>
      </w:r>
      <w:r w:rsidRPr="0012713E">
        <w:rPr>
          <w:rFonts w:ascii="Calibri" w:hAnsi="Calibri" w:cs="Calibri"/>
        </w:rPr>
        <w:t>Kk.</w:t>
      </w:r>
    </w:p>
    <w:p w14:paraId="774FF840" w14:textId="77777777" w:rsidR="002F6F83" w:rsidRPr="0012713E" w:rsidRDefault="002D6396" w:rsidP="00471D97">
      <w:pPr>
        <w:pStyle w:val="Textbody"/>
        <w:numPr>
          <w:ilvl w:val="0"/>
          <w:numId w:val="313"/>
        </w:numPr>
        <w:tabs>
          <w:tab w:val="left" w:pos="-711"/>
        </w:tabs>
        <w:spacing w:after="0"/>
        <w:jc w:val="both"/>
        <w:rPr>
          <w:rFonts w:ascii="Calibri" w:hAnsi="Calibri" w:cs="Calibri"/>
        </w:rPr>
      </w:pPr>
      <w:r w:rsidRPr="0012713E">
        <w:rPr>
          <w:rFonts w:ascii="Calibri" w:hAnsi="Calibri" w:cs="Calibri"/>
        </w:rPr>
        <w:t>Przeznaczenie – teren urządzeń infrastruktury kanalizacji sanitarnej.</w:t>
      </w:r>
    </w:p>
    <w:p w14:paraId="51F3AEDA" w14:textId="6EFA761F" w:rsidR="002F6F83" w:rsidRPr="0012713E" w:rsidRDefault="002D6396" w:rsidP="00471D97">
      <w:pPr>
        <w:pStyle w:val="Textbody"/>
        <w:numPr>
          <w:ilvl w:val="0"/>
          <w:numId w:val="313"/>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 xml:space="preserve">zgodnie z </w:t>
      </w:r>
      <w:r w:rsidR="00DB47E0" w:rsidRPr="0012713E">
        <w:rPr>
          <w:rFonts w:ascii="Calibri" w:hAnsi="Calibri" w:cs="Calibri"/>
        </w:rPr>
        <w:t>§7</w:t>
      </w:r>
      <w:r w:rsidRPr="0012713E">
        <w:rPr>
          <w:rFonts w:ascii="Calibri" w:hAnsi="Calibri" w:cs="Calibri"/>
        </w:rPr>
        <w:t>):</w:t>
      </w:r>
    </w:p>
    <w:p w14:paraId="0C87C7ED" w14:textId="77777777" w:rsidR="002F6F83" w:rsidRPr="0012713E" w:rsidRDefault="002D6396" w:rsidP="00471D97">
      <w:pPr>
        <w:pStyle w:val="Textbody"/>
        <w:numPr>
          <w:ilvl w:val="1"/>
          <w:numId w:val="313"/>
        </w:numPr>
        <w:tabs>
          <w:tab w:val="left" w:pos="-711"/>
        </w:tabs>
        <w:spacing w:after="0"/>
        <w:jc w:val="both"/>
        <w:rPr>
          <w:rFonts w:ascii="Calibri" w:hAnsi="Calibri" w:cs="Calibri"/>
        </w:rPr>
      </w:pPr>
      <w:r w:rsidRPr="0012713E">
        <w:rPr>
          <w:rFonts w:ascii="Calibri" w:hAnsi="Calibri" w:cs="Calibri"/>
        </w:rPr>
        <w:t>teren znajduje się na obszarze wpisanym do rejestru zabytków oraz w strefie ochrony konserwatorskiej archeologicznej.</w:t>
      </w:r>
    </w:p>
    <w:p w14:paraId="500D83B2" w14:textId="77777777" w:rsidR="002F6F83" w:rsidRPr="0012713E" w:rsidRDefault="002F6F83">
      <w:pPr>
        <w:pStyle w:val="Textbody"/>
        <w:tabs>
          <w:tab w:val="left" w:pos="600"/>
        </w:tabs>
        <w:spacing w:after="0"/>
        <w:rPr>
          <w:rFonts w:ascii="Calibri" w:hAnsi="Calibri" w:cs="Calibri"/>
        </w:rPr>
      </w:pPr>
    </w:p>
    <w:p w14:paraId="31823123" w14:textId="6C8DF73B" w:rsidR="002F6F83" w:rsidRPr="0012713E" w:rsidRDefault="002D6396">
      <w:pPr>
        <w:pStyle w:val="Textbody"/>
        <w:tabs>
          <w:tab w:val="left" w:pos="735"/>
        </w:tabs>
        <w:spacing w:after="0"/>
        <w:jc w:val="center"/>
        <w:rPr>
          <w:rFonts w:ascii="Calibri" w:hAnsi="Calibri" w:cs="Calibri"/>
          <w:b/>
          <w:bCs/>
        </w:rPr>
      </w:pPr>
      <w:r w:rsidRPr="0012713E">
        <w:rPr>
          <w:rFonts w:ascii="Calibri" w:hAnsi="Calibri" w:cs="Calibri"/>
        </w:rPr>
        <w:t>§</w:t>
      </w:r>
      <w:r w:rsidR="007801F4" w:rsidRPr="0012713E">
        <w:rPr>
          <w:rFonts w:ascii="Calibri" w:hAnsi="Calibri" w:cs="Calibri"/>
        </w:rPr>
        <w:t>84</w:t>
      </w:r>
    </w:p>
    <w:p w14:paraId="6AA3CDA6" w14:textId="1BF1EF38" w:rsidR="002F6F83" w:rsidRPr="0012713E" w:rsidRDefault="002D6396">
      <w:pPr>
        <w:pStyle w:val="Textbody"/>
        <w:tabs>
          <w:tab w:val="left" w:pos="600"/>
        </w:tabs>
        <w:spacing w:after="0"/>
        <w:rPr>
          <w:rFonts w:ascii="Calibri" w:hAnsi="Calibri" w:cs="Calibri"/>
        </w:rPr>
      </w:pPr>
      <w:r w:rsidRPr="0012713E">
        <w:rPr>
          <w:rFonts w:ascii="Calibri" w:hAnsi="Calibri" w:cs="Calibri"/>
        </w:rPr>
        <w:t>Ustalenia dla terenu oznaczonego symbolem A1</w:t>
      </w:r>
      <w:r w:rsidR="00626935" w:rsidRPr="0012713E">
        <w:rPr>
          <w:rFonts w:ascii="Calibri" w:hAnsi="Calibri" w:cs="Calibri"/>
        </w:rPr>
        <w:t>09</w:t>
      </w:r>
      <w:r w:rsidRPr="0012713E">
        <w:rPr>
          <w:rFonts w:ascii="Calibri" w:hAnsi="Calibri" w:cs="Calibri"/>
        </w:rPr>
        <w:t>E.</w:t>
      </w:r>
    </w:p>
    <w:p w14:paraId="29155384" w14:textId="77777777" w:rsidR="002F6F83" w:rsidRPr="0012713E" w:rsidRDefault="002D6396" w:rsidP="00471D97">
      <w:pPr>
        <w:pStyle w:val="Textbody"/>
        <w:numPr>
          <w:ilvl w:val="0"/>
          <w:numId w:val="314"/>
        </w:numPr>
        <w:tabs>
          <w:tab w:val="left" w:pos="-1033"/>
          <w:tab w:val="left" w:pos="-846"/>
        </w:tabs>
        <w:spacing w:after="0"/>
        <w:rPr>
          <w:rFonts w:ascii="Calibri" w:hAnsi="Calibri" w:cs="Calibri"/>
        </w:rPr>
      </w:pPr>
      <w:r w:rsidRPr="0012713E">
        <w:rPr>
          <w:rFonts w:ascii="Calibri" w:hAnsi="Calibri" w:cs="Calibri"/>
        </w:rPr>
        <w:t>Przeznaczenie – teren urządzeń infrastruktury elektroenergetycznej.</w:t>
      </w:r>
    </w:p>
    <w:p w14:paraId="3231AC3F" w14:textId="22A256CF" w:rsidR="002F6F83" w:rsidRPr="0012713E" w:rsidRDefault="002D6396" w:rsidP="00471D97">
      <w:pPr>
        <w:pStyle w:val="Textbody"/>
        <w:numPr>
          <w:ilvl w:val="0"/>
          <w:numId w:val="314"/>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 xml:space="preserve">zgodnie z </w:t>
      </w:r>
      <w:r w:rsidR="00DB47E0" w:rsidRPr="0012713E">
        <w:rPr>
          <w:rFonts w:ascii="Calibri" w:hAnsi="Calibri" w:cs="Calibri"/>
        </w:rPr>
        <w:t>§7</w:t>
      </w:r>
      <w:r w:rsidRPr="0012713E">
        <w:rPr>
          <w:rFonts w:ascii="Calibri" w:hAnsi="Calibri" w:cs="Calibri"/>
        </w:rPr>
        <w:t>):</w:t>
      </w:r>
    </w:p>
    <w:p w14:paraId="36A9B6B1" w14:textId="77777777" w:rsidR="002F6F83" w:rsidRPr="0012713E" w:rsidRDefault="002D6396" w:rsidP="00471D97">
      <w:pPr>
        <w:pStyle w:val="Textbody"/>
        <w:numPr>
          <w:ilvl w:val="1"/>
          <w:numId w:val="314"/>
        </w:numPr>
        <w:tabs>
          <w:tab w:val="left" w:pos="-711"/>
        </w:tabs>
        <w:spacing w:after="0"/>
        <w:jc w:val="both"/>
        <w:rPr>
          <w:rFonts w:ascii="Calibri" w:hAnsi="Calibri" w:cs="Calibri"/>
        </w:rPr>
      </w:pPr>
      <w:r w:rsidRPr="0012713E">
        <w:rPr>
          <w:rFonts w:ascii="Calibri" w:hAnsi="Calibri" w:cs="Calibri"/>
        </w:rPr>
        <w:t>teren znajduje się na obszarze wpisanym do rejestru zabytków oraz w strefie ochrony konserwatorskiej archeologicznej.</w:t>
      </w:r>
    </w:p>
    <w:p w14:paraId="27D27AEB" w14:textId="77777777" w:rsidR="002F6F83" w:rsidRPr="0012713E" w:rsidRDefault="002F6F83">
      <w:pPr>
        <w:pStyle w:val="Textbody"/>
        <w:tabs>
          <w:tab w:val="left" w:pos="735"/>
        </w:tabs>
        <w:spacing w:after="0"/>
        <w:jc w:val="center"/>
        <w:rPr>
          <w:rFonts w:ascii="Calibri" w:hAnsi="Calibri" w:cs="Calibri"/>
        </w:rPr>
      </w:pPr>
    </w:p>
    <w:p w14:paraId="50C2624F" w14:textId="77777777"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 xml:space="preserve"> Jednostka „B”</w:t>
      </w:r>
    </w:p>
    <w:p w14:paraId="4C4261D7" w14:textId="77777777" w:rsidR="002F6F83" w:rsidRPr="0012713E" w:rsidRDefault="002F6F83">
      <w:pPr>
        <w:pStyle w:val="Textbody"/>
        <w:tabs>
          <w:tab w:val="left" w:pos="735"/>
        </w:tabs>
        <w:spacing w:after="0"/>
        <w:jc w:val="center"/>
        <w:rPr>
          <w:rFonts w:ascii="Calibri" w:hAnsi="Calibri" w:cs="Calibri"/>
        </w:rPr>
      </w:pPr>
    </w:p>
    <w:p w14:paraId="29B05996" w14:textId="01BC80D1"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85</w:t>
      </w:r>
    </w:p>
    <w:p w14:paraId="6D699938"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terenów oznaczonych symbolami B1MNU, B2MNU.</w:t>
      </w:r>
    </w:p>
    <w:p w14:paraId="0727EF5C" w14:textId="77777777" w:rsidR="002F6F83" w:rsidRPr="0012713E" w:rsidRDefault="002D6396" w:rsidP="00471D97">
      <w:pPr>
        <w:pStyle w:val="Textbody"/>
        <w:numPr>
          <w:ilvl w:val="0"/>
          <w:numId w:val="315"/>
        </w:numPr>
        <w:tabs>
          <w:tab w:val="left" w:pos="-711"/>
        </w:tabs>
        <w:spacing w:after="0"/>
        <w:jc w:val="both"/>
        <w:rPr>
          <w:rFonts w:ascii="Calibri" w:hAnsi="Calibri" w:cs="Calibri"/>
        </w:rPr>
      </w:pPr>
      <w:r w:rsidRPr="0012713E">
        <w:rPr>
          <w:rFonts w:ascii="Calibri" w:hAnsi="Calibri" w:cs="Calibri"/>
        </w:rPr>
        <w:t>Przeznaczenie - tereny zabudowy mieszkaniowej jednorodzinnej z usługami nieuciążliwymi.</w:t>
      </w:r>
    </w:p>
    <w:p w14:paraId="210A49A7" w14:textId="77777777" w:rsidR="002F6F83" w:rsidRPr="0012713E" w:rsidRDefault="002D6396" w:rsidP="00471D97">
      <w:pPr>
        <w:pStyle w:val="Textbody"/>
        <w:numPr>
          <w:ilvl w:val="0"/>
          <w:numId w:val="315"/>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3AE0363C" w14:textId="3BECD628" w:rsidR="00702DE3" w:rsidRPr="0012713E" w:rsidRDefault="00702DE3" w:rsidP="00471D97">
      <w:pPr>
        <w:pStyle w:val="Textbody"/>
        <w:numPr>
          <w:ilvl w:val="1"/>
          <w:numId w:val="315"/>
        </w:numPr>
        <w:tabs>
          <w:tab w:val="left" w:pos="-2225"/>
        </w:tabs>
        <w:spacing w:after="0"/>
        <w:jc w:val="both"/>
        <w:rPr>
          <w:rFonts w:ascii="Calibri" w:hAnsi="Calibri" w:cs="Calibri"/>
        </w:rPr>
      </w:pPr>
      <w:r w:rsidRPr="0012713E">
        <w:rPr>
          <w:rFonts w:ascii="Calibri" w:eastAsia="Arial" w:hAnsi="Calibri" w:cs="Calibri"/>
        </w:rPr>
        <w:t xml:space="preserve">maksymalna wysokość zabudowy </w:t>
      </w:r>
      <w:r w:rsidRPr="0012713E">
        <w:rPr>
          <w:rFonts w:ascii="Calibri" w:hAnsi="Calibri" w:cs="Calibri"/>
        </w:rPr>
        <w:t>na terenie B1MNU</w:t>
      </w:r>
      <w:r w:rsidRPr="0012713E">
        <w:rPr>
          <w:rFonts w:ascii="Calibri" w:eastAsia="Arial" w:hAnsi="Calibri" w:cs="Calibri"/>
        </w:rPr>
        <w:t xml:space="preserve"> do 10 m;</w:t>
      </w:r>
    </w:p>
    <w:p w14:paraId="3611FDC1" w14:textId="70B71652" w:rsidR="00702DE3" w:rsidRPr="0012713E" w:rsidRDefault="00702DE3" w:rsidP="00471D97">
      <w:pPr>
        <w:pStyle w:val="Textbody"/>
        <w:numPr>
          <w:ilvl w:val="1"/>
          <w:numId w:val="315"/>
        </w:numPr>
        <w:tabs>
          <w:tab w:val="left" w:pos="-2225"/>
        </w:tabs>
        <w:spacing w:after="0"/>
        <w:jc w:val="both"/>
        <w:rPr>
          <w:rFonts w:ascii="Calibri" w:hAnsi="Calibri" w:cs="Calibri"/>
        </w:rPr>
      </w:pPr>
      <w:r w:rsidRPr="0012713E">
        <w:rPr>
          <w:rFonts w:ascii="Calibri" w:eastAsia="Arial" w:hAnsi="Calibri" w:cs="Calibri"/>
        </w:rPr>
        <w:t xml:space="preserve">maksymalna wysokość zabudowy </w:t>
      </w:r>
      <w:r w:rsidRPr="0012713E">
        <w:rPr>
          <w:rFonts w:ascii="Calibri" w:hAnsi="Calibri" w:cs="Calibri"/>
        </w:rPr>
        <w:t>na terenie B2MNU</w:t>
      </w:r>
      <w:r w:rsidRPr="0012713E">
        <w:rPr>
          <w:rFonts w:ascii="Calibri" w:eastAsia="Arial" w:hAnsi="Calibri" w:cs="Calibri"/>
        </w:rPr>
        <w:t xml:space="preserve"> do 12 m;</w:t>
      </w:r>
    </w:p>
    <w:p w14:paraId="22B84404" w14:textId="37A68015" w:rsidR="002F6F83" w:rsidRPr="0012713E" w:rsidRDefault="002D6396" w:rsidP="009F17B2">
      <w:pPr>
        <w:pStyle w:val="Textbody"/>
        <w:numPr>
          <w:ilvl w:val="1"/>
          <w:numId w:val="315"/>
        </w:numPr>
        <w:tabs>
          <w:tab w:val="left" w:pos="-2225"/>
        </w:tabs>
        <w:spacing w:after="0"/>
        <w:jc w:val="both"/>
        <w:rPr>
          <w:rFonts w:ascii="Calibri" w:hAnsi="Calibri" w:cs="Calibri"/>
        </w:rPr>
      </w:pPr>
      <w:r w:rsidRPr="0012713E">
        <w:rPr>
          <w:rFonts w:ascii="Calibri" w:hAnsi="Calibri" w:cs="Calibri"/>
        </w:rPr>
        <w:t>dla budynków (z wyłączeniem zabytkowych) obowiązują parametry:</w:t>
      </w:r>
    </w:p>
    <w:p w14:paraId="4BBA1F0A" w14:textId="6D620E82" w:rsidR="00C66E6A" w:rsidRPr="0012713E" w:rsidRDefault="00E85C7C" w:rsidP="00E85C7C">
      <w:pPr>
        <w:pStyle w:val="Textbody"/>
        <w:numPr>
          <w:ilvl w:val="2"/>
          <w:numId w:val="315"/>
        </w:numPr>
        <w:tabs>
          <w:tab w:val="left" w:pos="-3739"/>
        </w:tabs>
        <w:spacing w:after="0"/>
        <w:jc w:val="both"/>
        <w:rPr>
          <w:rFonts w:ascii="Calibri" w:hAnsi="Calibri" w:cs="Calibri"/>
        </w:rPr>
      </w:pPr>
      <w:r w:rsidRPr="0012713E">
        <w:rPr>
          <w:rFonts w:ascii="Calibri" w:hAnsi="Calibri" w:cs="Calibri"/>
        </w:rPr>
        <w:t>maksymalna ilość kondygnacji nadziemnych: 2 z dopuszczeniem poddasza użytkowego w najwyższej kondygnacji,</w:t>
      </w:r>
    </w:p>
    <w:p w14:paraId="749854D1" w14:textId="77777777" w:rsidR="002F6F83" w:rsidRPr="0012713E" w:rsidRDefault="002D6396" w:rsidP="00471D97">
      <w:pPr>
        <w:pStyle w:val="Textbody"/>
        <w:numPr>
          <w:ilvl w:val="2"/>
          <w:numId w:val="315"/>
        </w:numPr>
        <w:tabs>
          <w:tab w:val="left" w:pos="-3739"/>
        </w:tabs>
        <w:spacing w:after="0"/>
        <w:jc w:val="both"/>
        <w:rPr>
          <w:rFonts w:ascii="Calibri" w:hAnsi="Calibri" w:cs="Calibri"/>
        </w:rPr>
      </w:pPr>
      <w:r w:rsidRPr="0012713E">
        <w:rPr>
          <w:rFonts w:ascii="Calibri" w:hAnsi="Calibri" w:cs="Calibri"/>
        </w:rPr>
        <w:t>dachy dwu- lub wielospadowe o nachyleniu połaci od 35° do 45°, kryte dachówką ceramiczną w kolorze ceglastej czerwieni;</w:t>
      </w:r>
    </w:p>
    <w:p w14:paraId="12FABC81" w14:textId="77777777" w:rsidR="002F6F83" w:rsidRPr="0012713E" w:rsidRDefault="002D6396" w:rsidP="00471D97">
      <w:pPr>
        <w:pStyle w:val="Textbody"/>
        <w:numPr>
          <w:ilvl w:val="1"/>
          <w:numId w:val="315"/>
        </w:numPr>
        <w:tabs>
          <w:tab w:val="left" w:pos="-2225"/>
        </w:tabs>
        <w:spacing w:after="0"/>
        <w:jc w:val="both"/>
        <w:rPr>
          <w:rFonts w:ascii="Calibri" w:hAnsi="Calibri" w:cs="Calibri"/>
        </w:rPr>
      </w:pPr>
      <w:r w:rsidRPr="0012713E">
        <w:rPr>
          <w:rFonts w:ascii="Calibri" w:hAnsi="Calibri" w:cs="Calibri"/>
        </w:rPr>
        <w:t>zabudowę kształtować jako wolnostojącą lub bliźniaczą;</w:t>
      </w:r>
    </w:p>
    <w:p w14:paraId="381E6DF7" w14:textId="77777777" w:rsidR="002F6F83" w:rsidRPr="0012713E" w:rsidRDefault="002D6396" w:rsidP="00471D97">
      <w:pPr>
        <w:pStyle w:val="Textbody"/>
        <w:numPr>
          <w:ilvl w:val="1"/>
          <w:numId w:val="315"/>
        </w:numPr>
        <w:tabs>
          <w:tab w:val="left" w:pos="-2225"/>
        </w:tabs>
        <w:spacing w:after="0"/>
        <w:jc w:val="both"/>
        <w:rPr>
          <w:rFonts w:ascii="Calibri" w:hAnsi="Calibri" w:cs="Calibri"/>
        </w:rPr>
      </w:pPr>
      <w:r w:rsidRPr="0012713E">
        <w:rPr>
          <w:rFonts w:ascii="Calibri" w:hAnsi="Calibri" w:cs="Calibri"/>
        </w:rPr>
        <w:t>dopuszcza się lokalizację garaży o parametrach:</w:t>
      </w:r>
    </w:p>
    <w:p w14:paraId="026D730D" w14:textId="77777777" w:rsidR="002F6F83" w:rsidRPr="0012713E" w:rsidRDefault="002D6396" w:rsidP="00471D97">
      <w:pPr>
        <w:pStyle w:val="Textbody"/>
        <w:numPr>
          <w:ilvl w:val="2"/>
          <w:numId w:val="315"/>
        </w:numPr>
        <w:tabs>
          <w:tab w:val="left" w:pos="-3739"/>
        </w:tabs>
        <w:spacing w:after="0"/>
        <w:jc w:val="both"/>
        <w:rPr>
          <w:rFonts w:ascii="Calibri" w:hAnsi="Calibri" w:cs="Calibri"/>
        </w:rPr>
      </w:pPr>
      <w:r w:rsidRPr="0012713E">
        <w:rPr>
          <w:rFonts w:ascii="Calibri" w:hAnsi="Calibri" w:cs="Calibri"/>
        </w:rPr>
        <w:t>wysokość budynków do 6,0 m,</w:t>
      </w:r>
    </w:p>
    <w:p w14:paraId="3BE376CA" w14:textId="3051F72C" w:rsidR="002F6F83" w:rsidRPr="0012713E" w:rsidRDefault="002D6396" w:rsidP="00471D97">
      <w:pPr>
        <w:pStyle w:val="Textbody"/>
        <w:numPr>
          <w:ilvl w:val="2"/>
          <w:numId w:val="315"/>
        </w:numPr>
        <w:tabs>
          <w:tab w:val="left" w:pos="-3739"/>
        </w:tabs>
        <w:spacing w:after="0"/>
        <w:jc w:val="both"/>
        <w:rPr>
          <w:rFonts w:ascii="Calibri" w:hAnsi="Calibri" w:cs="Calibri"/>
        </w:rPr>
      </w:pPr>
      <w:r w:rsidRPr="0012713E">
        <w:rPr>
          <w:rFonts w:ascii="Calibri" w:hAnsi="Calibri" w:cs="Calibri"/>
        </w:rPr>
        <w:t>dachy symetryczne dwuspadowe, o nachyleniu połaci od 25° do 45°, kryte dachówką ceramiczną lub materiałem dachówkopo</w:t>
      </w:r>
      <w:r w:rsidR="009E54EB" w:rsidRPr="0012713E">
        <w:rPr>
          <w:rFonts w:ascii="Calibri" w:hAnsi="Calibri" w:cs="Calibri"/>
        </w:rPr>
        <w:t>do</w:t>
      </w:r>
      <w:r w:rsidRPr="0012713E">
        <w:rPr>
          <w:rFonts w:ascii="Calibri" w:hAnsi="Calibri" w:cs="Calibri"/>
        </w:rPr>
        <w:t>bnym w kolorach jak w budynkach mieszkalnych,</w:t>
      </w:r>
    </w:p>
    <w:p w14:paraId="2050FEA6" w14:textId="0E7FE90E" w:rsidR="002F6F83" w:rsidRPr="0012713E" w:rsidRDefault="002D6396" w:rsidP="00471D97">
      <w:pPr>
        <w:pStyle w:val="Textbody"/>
        <w:numPr>
          <w:ilvl w:val="2"/>
          <w:numId w:val="315"/>
        </w:numPr>
        <w:tabs>
          <w:tab w:val="left" w:pos="-3739"/>
        </w:tabs>
        <w:spacing w:after="0"/>
        <w:jc w:val="both"/>
        <w:rPr>
          <w:rFonts w:ascii="Calibri" w:hAnsi="Calibri" w:cs="Calibri"/>
        </w:rPr>
      </w:pPr>
      <w:r w:rsidRPr="0012713E">
        <w:rPr>
          <w:rFonts w:ascii="Calibri" w:hAnsi="Calibri" w:cs="Calibri"/>
        </w:rPr>
        <w:t xml:space="preserve">dopuszcza się lokalizację garaży </w:t>
      </w:r>
      <w:r w:rsidR="008D5A9B" w:rsidRPr="0012713E">
        <w:rPr>
          <w:rFonts w:ascii="Calibri" w:hAnsi="Calibri" w:cs="Calibri"/>
        </w:rPr>
        <w:t>przy</w:t>
      </w:r>
      <w:r w:rsidRPr="0012713E">
        <w:rPr>
          <w:rFonts w:ascii="Calibri" w:hAnsi="Calibri" w:cs="Calibri"/>
        </w:rPr>
        <w:t xml:space="preserve"> granicy dwóch działek sąsiednich</w:t>
      </w:r>
      <w:r w:rsidR="009E54EB" w:rsidRPr="0012713E">
        <w:rPr>
          <w:rFonts w:ascii="Calibri" w:hAnsi="Calibri" w:cs="Calibri"/>
        </w:rPr>
        <w:t>,</w:t>
      </w:r>
      <w:r w:rsidRPr="0012713E">
        <w:rPr>
          <w:rFonts w:ascii="Calibri" w:hAnsi="Calibri" w:cs="Calibri"/>
        </w:rPr>
        <w:t xml:space="preserve"> przy czym spadek dachów powinien być skierowany w kierunku własnej działki;</w:t>
      </w:r>
    </w:p>
    <w:p w14:paraId="5E45F9EC" w14:textId="77777777" w:rsidR="002F6F83" w:rsidRPr="0012713E" w:rsidRDefault="002D6396" w:rsidP="00471D97">
      <w:pPr>
        <w:pStyle w:val="Textbody"/>
        <w:numPr>
          <w:ilvl w:val="1"/>
          <w:numId w:val="315"/>
        </w:numPr>
        <w:tabs>
          <w:tab w:val="left" w:pos="-2225"/>
        </w:tabs>
        <w:spacing w:after="0"/>
        <w:jc w:val="both"/>
        <w:rPr>
          <w:rFonts w:ascii="Calibri" w:hAnsi="Calibri" w:cs="Calibri"/>
        </w:rPr>
      </w:pPr>
      <w:r w:rsidRPr="0012713E">
        <w:rPr>
          <w:rFonts w:ascii="Calibri" w:hAnsi="Calibri" w:cs="Calibri"/>
        </w:rPr>
        <w:t xml:space="preserve">intensywność zabudowy od 0,15 do </w:t>
      </w:r>
      <w:r w:rsidR="00993DC2" w:rsidRPr="0012713E">
        <w:rPr>
          <w:rFonts w:ascii="Calibri" w:hAnsi="Calibri" w:cs="Calibri"/>
        </w:rPr>
        <w:t>1</w:t>
      </w:r>
      <w:r w:rsidRPr="0012713E">
        <w:rPr>
          <w:rFonts w:ascii="Calibri" w:hAnsi="Calibri" w:cs="Calibri"/>
        </w:rPr>
        <w:t>,</w:t>
      </w:r>
      <w:r w:rsidR="00993DC2" w:rsidRPr="0012713E">
        <w:rPr>
          <w:rFonts w:ascii="Calibri" w:hAnsi="Calibri" w:cs="Calibri"/>
        </w:rPr>
        <w:t>05</w:t>
      </w:r>
      <w:r w:rsidRPr="0012713E">
        <w:rPr>
          <w:rFonts w:ascii="Calibri" w:hAnsi="Calibri" w:cs="Calibri"/>
        </w:rPr>
        <w:t>;</w:t>
      </w:r>
    </w:p>
    <w:p w14:paraId="2EE3FBE5" w14:textId="4781ED52" w:rsidR="00702DE3" w:rsidRPr="0012713E" w:rsidRDefault="00702DE3" w:rsidP="00471D97">
      <w:pPr>
        <w:pStyle w:val="Textbody"/>
        <w:numPr>
          <w:ilvl w:val="1"/>
          <w:numId w:val="315"/>
        </w:numPr>
        <w:tabs>
          <w:tab w:val="left" w:pos="-2225"/>
        </w:tabs>
        <w:spacing w:after="0"/>
        <w:jc w:val="both"/>
        <w:rPr>
          <w:rFonts w:ascii="Calibri" w:hAnsi="Calibri" w:cs="Calibri"/>
        </w:rPr>
      </w:pPr>
      <w:r w:rsidRPr="0012713E">
        <w:rPr>
          <w:rFonts w:ascii="Calibri" w:hAnsi="Calibri" w:cs="Calibri"/>
        </w:rPr>
        <w:t>maksymalna wielkość powierzchni zabudowy w stosunku do powierzchni działki 35%;</w:t>
      </w:r>
    </w:p>
    <w:p w14:paraId="3D91C7D9" w14:textId="5C1C7AC7" w:rsidR="002F6F83" w:rsidRPr="0012713E" w:rsidRDefault="00702DE3" w:rsidP="00471D97">
      <w:pPr>
        <w:pStyle w:val="Textbody"/>
        <w:numPr>
          <w:ilvl w:val="1"/>
          <w:numId w:val="315"/>
        </w:numPr>
        <w:tabs>
          <w:tab w:val="left" w:pos="-2225"/>
        </w:tabs>
        <w:spacing w:after="0"/>
        <w:jc w:val="both"/>
        <w:rPr>
          <w:rFonts w:ascii="Calibri" w:hAnsi="Calibri" w:cs="Calibri"/>
        </w:rPr>
      </w:pPr>
      <w:r w:rsidRPr="0012713E">
        <w:rPr>
          <w:rFonts w:ascii="Calibri" w:hAnsi="Calibri" w:cs="Calibri"/>
        </w:rPr>
        <w:t>minimalny udział powierzchni biologicznie czynnej 30%</w:t>
      </w:r>
      <w:r w:rsidR="002D6396" w:rsidRPr="0012713E">
        <w:rPr>
          <w:rFonts w:ascii="Calibri" w:hAnsi="Calibri" w:cs="Calibri"/>
        </w:rPr>
        <w:t>;</w:t>
      </w:r>
    </w:p>
    <w:p w14:paraId="1CACA601" w14:textId="77777777" w:rsidR="002F6F83" w:rsidRPr="0012713E" w:rsidRDefault="002D6396" w:rsidP="00471D97">
      <w:pPr>
        <w:pStyle w:val="Textbody"/>
        <w:numPr>
          <w:ilvl w:val="1"/>
          <w:numId w:val="315"/>
        </w:numPr>
        <w:tabs>
          <w:tab w:val="left" w:pos="-2225"/>
        </w:tabs>
        <w:spacing w:after="0"/>
        <w:jc w:val="both"/>
        <w:rPr>
          <w:rFonts w:ascii="Calibri" w:hAnsi="Calibri" w:cs="Calibri"/>
        </w:rPr>
      </w:pPr>
      <w:r w:rsidRPr="0012713E">
        <w:rPr>
          <w:rFonts w:ascii="Calibri" w:hAnsi="Calibri" w:cs="Calibri"/>
        </w:rPr>
        <w:t>nieprzekraczalne linie zabudowy:</w:t>
      </w:r>
    </w:p>
    <w:p w14:paraId="2A837C48" w14:textId="7457C94D" w:rsidR="002F6F83" w:rsidRPr="0012713E" w:rsidRDefault="002D6396" w:rsidP="00471D97">
      <w:pPr>
        <w:pStyle w:val="Textbody"/>
        <w:numPr>
          <w:ilvl w:val="2"/>
          <w:numId w:val="315"/>
        </w:numPr>
        <w:tabs>
          <w:tab w:val="left" w:pos="-3739"/>
        </w:tabs>
        <w:spacing w:after="0"/>
        <w:jc w:val="both"/>
        <w:rPr>
          <w:rFonts w:ascii="Calibri" w:hAnsi="Calibri" w:cs="Calibri"/>
        </w:rPr>
      </w:pPr>
      <w:r w:rsidRPr="0012713E">
        <w:rPr>
          <w:rFonts w:ascii="Calibri" w:hAnsi="Calibri" w:cs="Calibri"/>
        </w:rPr>
        <w:lastRenderedPageBreak/>
        <w:t>dla terenu B1MNU – wzdłuż elewacji istniejących budynków jednak nie mniej niż 9,0 m</w:t>
      </w:r>
      <w:r w:rsidR="00097810" w:rsidRPr="0012713E">
        <w:rPr>
          <w:rFonts w:ascii="Calibri" w:hAnsi="Calibri" w:cs="Calibri"/>
        </w:rPr>
        <w:t xml:space="preserve"> </w:t>
      </w:r>
      <w:r w:rsidRPr="0012713E">
        <w:rPr>
          <w:rFonts w:ascii="Calibri" w:hAnsi="Calibri" w:cs="Calibri"/>
        </w:rPr>
        <w:t>od linii rozgraniczającej drogi 01KDW (ul. Sołtyska) oraz 6,0 m od linii rozgraniczającej drogi 01KDL (ul. Sołtyska),</w:t>
      </w:r>
    </w:p>
    <w:p w14:paraId="11439207" w14:textId="77777777" w:rsidR="002F6F83" w:rsidRPr="0012713E" w:rsidRDefault="002D6396" w:rsidP="00471D97">
      <w:pPr>
        <w:pStyle w:val="Textbody"/>
        <w:numPr>
          <w:ilvl w:val="2"/>
          <w:numId w:val="315"/>
        </w:numPr>
        <w:tabs>
          <w:tab w:val="left" w:pos="-3739"/>
        </w:tabs>
        <w:spacing w:after="0"/>
        <w:jc w:val="both"/>
        <w:rPr>
          <w:rFonts w:ascii="Calibri" w:hAnsi="Calibri" w:cs="Calibri"/>
        </w:rPr>
      </w:pPr>
      <w:r w:rsidRPr="0012713E">
        <w:rPr>
          <w:rFonts w:ascii="Calibri" w:hAnsi="Calibri" w:cs="Calibri"/>
        </w:rPr>
        <w:t>dla terenu B2MNU - 6,0 m od linii rozgraniczającej drogi 01KDD (ulica Sołtyska).</w:t>
      </w:r>
    </w:p>
    <w:p w14:paraId="6845CF09" w14:textId="77777777" w:rsidR="002F6F83" w:rsidRPr="0012713E" w:rsidRDefault="002F6F83">
      <w:pPr>
        <w:pStyle w:val="Textbody"/>
        <w:tabs>
          <w:tab w:val="left" w:pos="735"/>
        </w:tabs>
        <w:spacing w:after="0"/>
        <w:jc w:val="both"/>
        <w:rPr>
          <w:rFonts w:ascii="Calibri" w:hAnsi="Calibri" w:cs="Calibri"/>
        </w:rPr>
      </w:pPr>
    </w:p>
    <w:p w14:paraId="59248AD2" w14:textId="7F28EA05"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86</w:t>
      </w:r>
    </w:p>
    <w:p w14:paraId="69EE9279"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Ustalenia dla terenu oznaczonego symbolem B2aMNU.</w:t>
      </w:r>
    </w:p>
    <w:p w14:paraId="0076134A" w14:textId="77777777" w:rsidR="002F6F83" w:rsidRPr="0012713E" w:rsidRDefault="002D6396" w:rsidP="00471D97">
      <w:pPr>
        <w:pStyle w:val="Textbody"/>
        <w:numPr>
          <w:ilvl w:val="0"/>
          <w:numId w:val="316"/>
        </w:numPr>
        <w:tabs>
          <w:tab w:val="left" w:pos="-711"/>
        </w:tabs>
        <w:spacing w:after="0"/>
        <w:jc w:val="both"/>
        <w:rPr>
          <w:rFonts w:ascii="Calibri" w:hAnsi="Calibri" w:cs="Calibri"/>
        </w:rPr>
      </w:pPr>
      <w:r w:rsidRPr="0012713E">
        <w:rPr>
          <w:rFonts w:ascii="Calibri" w:hAnsi="Calibri" w:cs="Calibri"/>
        </w:rPr>
        <w:t>Przeznaczenie - teren zabudowy mieszkaniowej jednorodzinnej z usługami nieuciążliwymi.</w:t>
      </w:r>
    </w:p>
    <w:p w14:paraId="35CF288C" w14:textId="77777777" w:rsidR="002F6F83" w:rsidRPr="0012713E" w:rsidRDefault="002D6396" w:rsidP="00471D97">
      <w:pPr>
        <w:pStyle w:val="Textbody"/>
        <w:numPr>
          <w:ilvl w:val="0"/>
          <w:numId w:val="316"/>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65612CDF" w14:textId="317B6929" w:rsidR="00702DE3" w:rsidRPr="0012713E" w:rsidRDefault="00702DE3" w:rsidP="00471D97">
      <w:pPr>
        <w:pStyle w:val="Textbody"/>
        <w:numPr>
          <w:ilvl w:val="1"/>
          <w:numId w:val="316"/>
        </w:numPr>
        <w:tabs>
          <w:tab w:val="left" w:pos="-2225"/>
        </w:tabs>
        <w:spacing w:after="0"/>
        <w:jc w:val="both"/>
        <w:rPr>
          <w:rFonts w:ascii="Calibri" w:hAnsi="Calibri" w:cs="Calibri"/>
        </w:rPr>
      </w:pPr>
      <w:r w:rsidRPr="0012713E">
        <w:rPr>
          <w:rFonts w:ascii="Calibri" w:eastAsia="Arial" w:hAnsi="Calibri" w:cs="Calibri"/>
        </w:rPr>
        <w:t>maksymalna wysokość zabudowy do 9 m;</w:t>
      </w:r>
    </w:p>
    <w:p w14:paraId="675358E0" w14:textId="77777777" w:rsidR="002F6F83" w:rsidRPr="0012713E" w:rsidRDefault="002D6396" w:rsidP="00471D97">
      <w:pPr>
        <w:pStyle w:val="Textbody"/>
        <w:numPr>
          <w:ilvl w:val="1"/>
          <w:numId w:val="316"/>
        </w:numPr>
        <w:tabs>
          <w:tab w:val="left" w:pos="-2225"/>
        </w:tabs>
        <w:spacing w:after="0"/>
        <w:jc w:val="both"/>
        <w:rPr>
          <w:rFonts w:ascii="Calibri" w:hAnsi="Calibri" w:cs="Calibri"/>
        </w:rPr>
      </w:pPr>
      <w:r w:rsidRPr="0012713E">
        <w:rPr>
          <w:rFonts w:ascii="Calibri" w:hAnsi="Calibri" w:cs="Calibri"/>
        </w:rPr>
        <w:t>adaptuje się istniejącą zabudowę;</w:t>
      </w:r>
    </w:p>
    <w:p w14:paraId="323E63FF" w14:textId="3836CA88" w:rsidR="002F6F83" w:rsidRPr="0012713E" w:rsidRDefault="002D6396" w:rsidP="00471D97">
      <w:pPr>
        <w:pStyle w:val="Textbody"/>
        <w:numPr>
          <w:ilvl w:val="1"/>
          <w:numId w:val="316"/>
        </w:numPr>
        <w:tabs>
          <w:tab w:val="left" w:pos="-2225"/>
        </w:tabs>
        <w:spacing w:after="0"/>
        <w:jc w:val="both"/>
        <w:rPr>
          <w:rFonts w:ascii="Calibri" w:hAnsi="Calibri" w:cs="Calibri"/>
        </w:rPr>
      </w:pPr>
      <w:r w:rsidRPr="0012713E">
        <w:rPr>
          <w:rFonts w:ascii="Calibri" w:hAnsi="Calibri" w:cs="Calibri"/>
        </w:rPr>
        <w:t>intensywność zabudowy od 0,1 do 0,5;</w:t>
      </w:r>
    </w:p>
    <w:p w14:paraId="667E0AB5" w14:textId="147133F0" w:rsidR="00702DE3" w:rsidRPr="0012713E" w:rsidRDefault="00702DE3" w:rsidP="00471D97">
      <w:pPr>
        <w:pStyle w:val="Textbody"/>
        <w:numPr>
          <w:ilvl w:val="1"/>
          <w:numId w:val="316"/>
        </w:numPr>
        <w:tabs>
          <w:tab w:val="left" w:pos="-2225"/>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A86666" w:rsidRPr="0012713E">
        <w:rPr>
          <w:rFonts w:ascii="Calibri" w:hAnsi="Calibri" w:cs="Calibri"/>
        </w:rPr>
        <w:t>2</w:t>
      </w:r>
      <w:r w:rsidR="00533CDE" w:rsidRPr="0012713E">
        <w:rPr>
          <w:rFonts w:ascii="Calibri" w:hAnsi="Calibri" w:cs="Calibri"/>
        </w:rPr>
        <w:t>5</w:t>
      </w:r>
      <w:r w:rsidRPr="0012713E">
        <w:rPr>
          <w:rFonts w:ascii="Calibri" w:hAnsi="Calibri" w:cs="Calibri"/>
        </w:rPr>
        <w:t>%;</w:t>
      </w:r>
    </w:p>
    <w:p w14:paraId="1E8EE8C2" w14:textId="4B9F0314" w:rsidR="002F6F83" w:rsidRPr="0012713E" w:rsidRDefault="00A86666" w:rsidP="00471D97">
      <w:pPr>
        <w:pStyle w:val="Textbody"/>
        <w:numPr>
          <w:ilvl w:val="1"/>
          <w:numId w:val="316"/>
        </w:numPr>
        <w:tabs>
          <w:tab w:val="left" w:pos="-2225"/>
        </w:tabs>
        <w:spacing w:after="0"/>
        <w:jc w:val="both"/>
        <w:rPr>
          <w:rFonts w:ascii="Calibri" w:hAnsi="Calibri" w:cs="Calibri"/>
        </w:rPr>
      </w:pPr>
      <w:r w:rsidRPr="0012713E">
        <w:rPr>
          <w:rFonts w:ascii="Calibri" w:hAnsi="Calibri" w:cs="Calibri"/>
        </w:rPr>
        <w:t>minimalny udział powierzchni biologicznie czynnej 30%</w:t>
      </w:r>
      <w:r w:rsidR="002D6396" w:rsidRPr="0012713E">
        <w:rPr>
          <w:rFonts w:ascii="Calibri" w:hAnsi="Calibri" w:cs="Calibri"/>
        </w:rPr>
        <w:t>.</w:t>
      </w:r>
    </w:p>
    <w:p w14:paraId="6B841A03" w14:textId="77777777" w:rsidR="002F6F83" w:rsidRPr="0012713E" w:rsidRDefault="002F6F83">
      <w:pPr>
        <w:pStyle w:val="Textbody"/>
        <w:tabs>
          <w:tab w:val="left" w:pos="1134"/>
        </w:tabs>
        <w:spacing w:after="0"/>
        <w:ind w:left="1134"/>
        <w:jc w:val="both"/>
        <w:rPr>
          <w:rFonts w:ascii="Calibri" w:hAnsi="Calibri" w:cs="Calibri"/>
        </w:rPr>
      </w:pPr>
    </w:p>
    <w:p w14:paraId="45E6E67E" w14:textId="1A1DBA9F"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87</w:t>
      </w:r>
    </w:p>
    <w:p w14:paraId="46253DEC"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B3MNU.</w:t>
      </w:r>
    </w:p>
    <w:p w14:paraId="1DC571E2" w14:textId="77777777" w:rsidR="002F6F83" w:rsidRPr="0012713E" w:rsidRDefault="002D6396" w:rsidP="00471D97">
      <w:pPr>
        <w:pStyle w:val="Textbody"/>
        <w:numPr>
          <w:ilvl w:val="0"/>
          <w:numId w:val="317"/>
        </w:numPr>
        <w:tabs>
          <w:tab w:val="left" w:pos="-1446"/>
        </w:tabs>
        <w:spacing w:after="0"/>
        <w:jc w:val="both"/>
        <w:rPr>
          <w:rFonts w:ascii="Calibri" w:hAnsi="Calibri" w:cs="Calibri"/>
        </w:rPr>
      </w:pPr>
      <w:r w:rsidRPr="0012713E">
        <w:rPr>
          <w:rFonts w:ascii="Calibri" w:hAnsi="Calibri" w:cs="Calibri"/>
        </w:rPr>
        <w:t>Przeznaczenie – teren zabudowy mieszkaniowej jednorodzinnej z usługami nieuciążliwymi.</w:t>
      </w:r>
    </w:p>
    <w:p w14:paraId="128B20FF" w14:textId="436782C3" w:rsidR="00757667" w:rsidRPr="0012713E" w:rsidRDefault="00757667" w:rsidP="00471D97">
      <w:pPr>
        <w:pStyle w:val="Textbody"/>
        <w:numPr>
          <w:ilvl w:val="0"/>
          <w:numId w:val="317"/>
        </w:numPr>
        <w:tabs>
          <w:tab w:val="left" w:pos="-1446"/>
        </w:tabs>
        <w:spacing w:after="0"/>
        <w:jc w:val="both"/>
        <w:rPr>
          <w:rFonts w:ascii="Calibri" w:hAnsi="Calibri" w:cs="Calibri"/>
        </w:rPr>
      </w:pPr>
      <w:r w:rsidRPr="0012713E">
        <w:rPr>
          <w:rFonts w:ascii="Calibri" w:hAnsi="Calibri" w:cs="Calibri"/>
        </w:rPr>
        <w:t>Adaptuje się istniejący na terenie budynek wielorodzinny.</w:t>
      </w:r>
    </w:p>
    <w:p w14:paraId="15805550" w14:textId="77777777" w:rsidR="002F6F83" w:rsidRPr="0012713E" w:rsidRDefault="002D6396" w:rsidP="00471D97">
      <w:pPr>
        <w:pStyle w:val="Textbody"/>
        <w:numPr>
          <w:ilvl w:val="0"/>
          <w:numId w:val="317"/>
        </w:numPr>
        <w:tabs>
          <w:tab w:val="left" w:pos="-1446"/>
        </w:tabs>
        <w:spacing w:after="0"/>
        <w:jc w:val="both"/>
        <w:rPr>
          <w:rFonts w:ascii="Calibri" w:hAnsi="Calibri" w:cs="Calibri"/>
        </w:rPr>
      </w:pPr>
      <w:r w:rsidRPr="0012713E">
        <w:rPr>
          <w:rFonts w:ascii="Calibri" w:hAnsi="Calibri" w:cs="Calibri"/>
        </w:rPr>
        <w:t>Zasady kształtowania zabudowy i wskaźniki zagospodarowania terenu:</w:t>
      </w:r>
    </w:p>
    <w:p w14:paraId="3621892E" w14:textId="4FCEDB5E" w:rsidR="00A86666" w:rsidRPr="0012713E" w:rsidRDefault="00A86666" w:rsidP="00471D97">
      <w:pPr>
        <w:pStyle w:val="Textbody"/>
        <w:numPr>
          <w:ilvl w:val="1"/>
          <w:numId w:val="317"/>
        </w:numPr>
        <w:tabs>
          <w:tab w:val="left" w:pos="-2225"/>
        </w:tabs>
        <w:spacing w:after="0"/>
        <w:jc w:val="both"/>
        <w:rPr>
          <w:rFonts w:ascii="Calibri" w:hAnsi="Calibri" w:cs="Calibri"/>
        </w:rPr>
      </w:pPr>
      <w:r w:rsidRPr="0012713E">
        <w:rPr>
          <w:rFonts w:ascii="Calibri" w:eastAsia="Arial" w:hAnsi="Calibri" w:cs="Calibri"/>
        </w:rPr>
        <w:t>o ile kolejne punkty nie stanowią inaczej, maksymalna wysokość zabudowy do 12 m;</w:t>
      </w:r>
    </w:p>
    <w:p w14:paraId="7755A1F2" w14:textId="018D2E99" w:rsidR="002F6F83" w:rsidRPr="0012713E" w:rsidRDefault="002D6396" w:rsidP="00471D97">
      <w:pPr>
        <w:pStyle w:val="Textbody"/>
        <w:numPr>
          <w:ilvl w:val="1"/>
          <w:numId w:val="317"/>
        </w:numPr>
        <w:tabs>
          <w:tab w:val="left" w:pos="-2225"/>
        </w:tabs>
        <w:spacing w:after="0"/>
        <w:jc w:val="both"/>
        <w:rPr>
          <w:rFonts w:ascii="Calibri" w:hAnsi="Calibri" w:cs="Calibri"/>
        </w:rPr>
      </w:pPr>
      <w:r w:rsidRPr="0012713E">
        <w:rPr>
          <w:rFonts w:ascii="Calibri" w:hAnsi="Calibri" w:cs="Calibri"/>
        </w:rPr>
        <w:t>dla budynków (z wyłączeniem zabytkowych) obowiązują parametry:</w:t>
      </w:r>
    </w:p>
    <w:p w14:paraId="2B32B07C" w14:textId="204145FA" w:rsidR="002F6F83" w:rsidRPr="0012713E" w:rsidRDefault="000D1473" w:rsidP="000D1473">
      <w:pPr>
        <w:pStyle w:val="Textbody"/>
        <w:numPr>
          <w:ilvl w:val="2"/>
          <w:numId w:val="317"/>
        </w:numPr>
        <w:tabs>
          <w:tab w:val="left" w:pos="-2960"/>
        </w:tabs>
        <w:spacing w:after="0"/>
        <w:jc w:val="both"/>
        <w:rPr>
          <w:rFonts w:ascii="Calibri" w:hAnsi="Calibri" w:cs="Calibri"/>
        </w:rPr>
      </w:pPr>
      <w:r w:rsidRPr="0012713E">
        <w:rPr>
          <w:rFonts w:ascii="Calibri" w:hAnsi="Calibri" w:cs="Calibri"/>
        </w:rPr>
        <w:t>maksymalna ilość kondygnacji nadziemnych: 2 z dopuszczeniem poddasza użytkowego w najwyższej kondygnacji,</w:t>
      </w:r>
    </w:p>
    <w:p w14:paraId="52A94A5B" w14:textId="77777777" w:rsidR="002F6F83" w:rsidRPr="0012713E" w:rsidRDefault="002D6396" w:rsidP="00471D97">
      <w:pPr>
        <w:pStyle w:val="Textbody"/>
        <w:numPr>
          <w:ilvl w:val="2"/>
          <w:numId w:val="317"/>
        </w:numPr>
        <w:tabs>
          <w:tab w:val="left" w:pos="-2960"/>
        </w:tabs>
        <w:spacing w:after="0"/>
        <w:jc w:val="both"/>
        <w:rPr>
          <w:rFonts w:ascii="Calibri" w:hAnsi="Calibri" w:cs="Calibri"/>
        </w:rPr>
      </w:pPr>
      <w:r w:rsidRPr="0012713E">
        <w:rPr>
          <w:rFonts w:ascii="Calibri" w:hAnsi="Calibri" w:cs="Calibri"/>
        </w:rPr>
        <w:t>dachy dwu- lub wielospadowe, o nachyleniu połaci od 35° do 45°, kryte dachówką ceramiczną w kolorze ceglastej czerwieni;</w:t>
      </w:r>
    </w:p>
    <w:p w14:paraId="43965F92" w14:textId="77777777" w:rsidR="002F6F83" w:rsidRPr="0012713E" w:rsidRDefault="002D6396" w:rsidP="00471D97">
      <w:pPr>
        <w:pStyle w:val="Textbody"/>
        <w:numPr>
          <w:ilvl w:val="1"/>
          <w:numId w:val="317"/>
        </w:numPr>
        <w:tabs>
          <w:tab w:val="left" w:pos="735"/>
        </w:tabs>
        <w:spacing w:after="0"/>
        <w:jc w:val="both"/>
        <w:rPr>
          <w:rFonts w:ascii="Calibri" w:hAnsi="Calibri" w:cs="Calibri"/>
        </w:rPr>
      </w:pPr>
      <w:r w:rsidRPr="0012713E">
        <w:rPr>
          <w:rFonts w:ascii="Calibri" w:hAnsi="Calibri" w:cs="Calibri"/>
        </w:rPr>
        <w:t>zabudowę kształtować jako wolnostojącą lub bliźniaczą;</w:t>
      </w:r>
    </w:p>
    <w:p w14:paraId="7ADD4E0F" w14:textId="77777777" w:rsidR="002F6F83" w:rsidRPr="0012713E" w:rsidRDefault="002D6396" w:rsidP="00471D97">
      <w:pPr>
        <w:pStyle w:val="Textbody"/>
        <w:numPr>
          <w:ilvl w:val="1"/>
          <w:numId w:val="317"/>
        </w:numPr>
        <w:tabs>
          <w:tab w:val="left" w:pos="-2960"/>
        </w:tabs>
        <w:spacing w:after="0"/>
        <w:jc w:val="both"/>
        <w:rPr>
          <w:rFonts w:ascii="Calibri" w:hAnsi="Calibri" w:cs="Calibri"/>
        </w:rPr>
      </w:pPr>
      <w:r w:rsidRPr="0012713E">
        <w:rPr>
          <w:rFonts w:ascii="Calibri" w:hAnsi="Calibri" w:cs="Calibri"/>
        </w:rPr>
        <w:t>dopuszcza się lokalizację garaży wolnostojących o parametrach:</w:t>
      </w:r>
    </w:p>
    <w:p w14:paraId="1708967B" w14:textId="77777777" w:rsidR="002F6F83" w:rsidRPr="0012713E" w:rsidRDefault="002D6396" w:rsidP="00471D97">
      <w:pPr>
        <w:pStyle w:val="Textbody"/>
        <w:numPr>
          <w:ilvl w:val="2"/>
          <w:numId w:val="317"/>
        </w:numPr>
        <w:tabs>
          <w:tab w:val="left" w:pos="-4474"/>
        </w:tabs>
        <w:spacing w:after="0"/>
        <w:jc w:val="both"/>
        <w:rPr>
          <w:rFonts w:ascii="Calibri" w:hAnsi="Calibri" w:cs="Calibri"/>
        </w:rPr>
      </w:pPr>
      <w:r w:rsidRPr="0012713E">
        <w:rPr>
          <w:rFonts w:ascii="Calibri" w:hAnsi="Calibri" w:cs="Calibri"/>
        </w:rPr>
        <w:t>wysokość budynków do 6,0 m,</w:t>
      </w:r>
    </w:p>
    <w:p w14:paraId="3F819811" w14:textId="77777777" w:rsidR="002F6F83" w:rsidRPr="0012713E" w:rsidRDefault="002D6396" w:rsidP="00471D97">
      <w:pPr>
        <w:pStyle w:val="Textbody"/>
        <w:numPr>
          <w:ilvl w:val="2"/>
          <w:numId w:val="317"/>
        </w:numPr>
        <w:tabs>
          <w:tab w:val="left" w:pos="-4474"/>
        </w:tabs>
        <w:spacing w:after="0"/>
        <w:jc w:val="both"/>
        <w:rPr>
          <w:rFonts w:ascii="Calibri" w:hAnsi="Calibri" w:cs="Calibri"/>
        </w:rPr>
      </w:pPr>
      <w:r w:rsidRPr="0012713E">
        <w:rPr>
          <w:rFonts w:ascii="Calibri" w:hAnsi="Calibri" w:cs="Calibri"/>
        </w:rPr>
        <w:t>dachy symetryczne dwuspadowe, o nachyleniu połaci od 25° do 45°, kryte dachówką ceramiczną w kolorze jak w budynkach mieszkalnych,</w:t>
      </w:r>
    </w:p>
    <w:p w14:paraId="69B3A488" w14:textId="1018FCD0" w:rsidR="002F6F83" w:rsidRPr="0012713E" w:rsidRDefault="002D6396" w:rsidP="00471D97">
      <w:pPr>
        <w:pStyle w:val="Textbody"/>
        <w:numPr>
          <w:ilvl w:val="2"/>
          <w:numId w:val="317"/>
        </w:numPr>
        <w:tabs>
          <w:tab w:val="left" w:pos="-4474"/>
        </w:tabs>
        <w:spacing w:after="0"/>
        <w:jc w:val="both"/>
        <w:rPr>
          <w:rFonts w:ascii="Calibri" w:hAnsi="Calibri" w:cs="Calibri"/>
        </w:rPr>
      </w:pPr>
      <w:r w:rsidRPr="0012713E">
        <w:rPr>
          <w:rFonts w:ascii="Calibri" w:hAnsi="Calibri" w:cs="Calibri"/>
        </w:rPr>
        <w:t xml:space="preserve">dopuszcza się lokalizację garaży </w:t>
      </w:r>
      <w:r w:rsidR="008D5A9B" w:rsidRPr="0012713E">
        <w:rPr>
          <w:rFonts w:ascii="Calibri" w:hAnsi="Calibri" w:cs="Calibri"/>
        </w:rPr>
        <w:t>przy</w:t>
      </w:r>
      <w:r w:rsidRPr="0012713E">
        <w:rPr>
          <w:rFonts w:ascii="Calibri" w:hAnsi="Calibri" w:cs="Calibri"/>
        </w:rPr>
        <w:t xml:space="preserve"> granicy dwóch działek sąsiednich przy czym spadek dachów powinien być skierowany w kierunku działki właściciela;</w:t>
      </w:r>
    </w:p>
    <w:p w14:paraId="2BBBE5E0" w14:textId="77777777" w:rsidR="002F6F83" w:rsidRPr="0012713E" w:rsidRDefault="002D6396" w:rsidP="00471D97">
      <w:pPr>
        <w:pStyle w:val="Textbody"/>
        <w:numPr>
          <w:ilvl w:val="1"/>
          <w:numId w:val="317"/>
        </w:numPr>
        <w:tabs>
          <w:tab w:val="left" w:pos="-4474"/>
        </w:tabs>
        <w:spacing w:after="0"/>
        <w:jc w:val="both"/>
        <w:rPr>
          <w:rFonts w:ascii="Calibri" w:hAnsi="Calibri" w:cs="Calibri"/>
        </w:rPr>
      </w:pPr>
      <w:r w:rsidRPr="0012713E">
        <w:rPr>
          <w:rFonts w:ascii="Calibri" w:hAnsi="Calibri" w:cs="Calibri"/>
        </w:rPr>
        <w:t xml:space="preserve">intensywność zabudowy od 0,15 do </w:t>
      </w:r>
      <w:r w:rsidR="00993DC2" w:rsidRPr="0012713E">
        <w:rPr>
          <w:rFonts w:ascii="Calibri" w:hAnsi="Calibri" w:cs="Calibri"/>
        </w:rPr>
        <w:t>1</w:t>
      </w:r>
      <w:r w:rsidRPr="0012713E">
        <w:rPr>
          <w:rFonts w:ascii="Calibri" w:hAnsi="Calibri" w:cs="Calibri"/>
        </w:rPr>
        <w:t>,</w:t>
      </w:r>
      <w:r w:rsidR="00993DC2" w:rsidRPr="0012713E">
        <w:rPr>
          <w:rFonts w:ascii="Calibri" w:hAnsi="Calibri" w:cs="Calibri"/>
        </w:rPr>
        <w:t>0</w:t>
      </w:r>
      <w:r w:rsidRPr="0012713E">
        <w:rPr>
          <w:rFonts w:ascii="Calibri" w:hAnsi="Calibri" w:cs="Calibri"/>
        </w:rPr>
        <w:t>5;</w:t>
      </w:r>
    </w:p>
    <w:p w14:paraId="4DC27D30" w14:textId="730D0B78" w:rsidR="00A86666" w:rsidRPr="0012713E" w:rsidRDefault="00A86666" w:rsidP="00471D97">
      <w:pPr>
        <w:pStyle w:val="Textbody"/>
        <w:numPr>
          <w:ilvl w:val="1"/>
          <w:numId w:val="317"/>
        </w:numPr>
        <w:tabs>
          <w:tab w:val="left" w:pos="-4474"/>
        </w:tabs>
        <w:spacing w:after="0"/>
        <w:jc w:val="both"/>
        <w:rPr>
          <w:rFonts w:ascii="Calibri" w:hAnsi="Calibri" w:cs="Calibri"/>
        </w:rPr>
      </w:pPr>
      <w:r w:rsidRPr="0012713E">
        <w:rPr>
          <w:rFonts w:ascii="Calibri" w:hAnsi="Calibri" w:cs="Calibri"/>
        </w:rPr>
        <w:t>maksymalna wielkość powierzchni zabudowy w stosunku do powierzchni działki 35%;</w:t>
      </w:r>
    </w:p>
    <w:p w14:paraId="626E8E80" w14:textId="0326499D" w:rsidR="002F6F83" w:rsidRPr="0012713E" w:rsidRDefault="00A86666" w:rsidP="00471D97">
      <w:pPr>
        <w:pStyle w:val="Textbody"/>
        <w:numPr>
          <w:ilvl w:val="1"/>
          <w:numId w:val="317"/>
        </w:numPr>
        <w:tabs>
          <w:tab w:val="left" w:pos="-2960"/>
        </w:tabs>
        <w:spacing w:after="0"/>
        <w:jc w:val="both"/>
        <w:rPr>
          <w:rFonts w:ascii="Calibri" w:hAnsi="Calibri" w:cs="Calibri"/>
        </w:rPr>
      </w:pPr>
      <w:r w:rsidRPr="0012713E">
        <w:rPr>
          <w:rFonts w:ascii="Calibri" w:hAnsi="Calibri" w:cs="Calibri"/>
        </w:rPr>
        <w:t>minimalny udział powierzchni biologicznie czynnej 30%</w:t>
      </w:r>
      <w:r w:rsidR="002D6396" w:rsidRPr="0012713E">
        <w:rPr>
          <w:rFonts w:ascii="Calibri" w:hAnsi="Calibri" w:cs="Calibri"/>
        </w:rPr>
        <w:t>;</w:t>
      </w:r>
    </w:p>
    <w:p w14:paraId="465DB352" w14:textId="34069377" w:rsidR="002F6F83" w:rsidRPr="0012713E" w:rsidRDefault="002D6396" w:rsidP="00471D97">
      <w:pPr>
        <w:pStyle w:val="Textbody"/>
        <w:numPr>
          <w:ilvl w:val="1"/>
          <w:numId w:val="317"/>
        </w:numPr>
        <w:tabs>
          <w:tab w:val="left" w:pos="-2960"/>
        </w:tabs>
        <w:spacing w:after="0"/>
        <w:jc w:val="both"/>
        <w:rPr>
          <w:rFonts w:ascii="Calibri" w:hAnsi="Calibri" w:cs="Calibri"/>
        </w:rPr>
      </w:pPr>
      <w:r w:rsidRPr="0012713E">
        <w:rPr>
          <w:rFonts w:ascii="Calibri" w:hAnsi="Calibri" w:cs="Calibri"/>
        </w:rPr>
        <w:t>nieprzekraczalne linie zabudowy 8,0 m od linii rozgraniczającej drogi 01KDZ (ulica Mrongowiusza) oraz 6,0 m od linii rozgraniczających d</w:t>
      </w:r>
      <w:r w:rsidR="00BD5C1B" w:rsidRPr="0012713E">
        <w:rPr>
          <w:rFonts w:ascii="Calibri" w:hAnsi="Calibri" w:cs="Calibri"/>
        </w:rPr>
        <w:t xml:space="preserve">róg 01KDL, 01KDD (ul. Sołtyska) </w:t>
      </w:r>
      <w:r w:rsidRPr="0012713E">
        <w:rPr>
          <w:rFonts w:ascii="Calibri" w:hAnsi="Calibri" w:cs="Calibri"/>
        </w:rPr>
        <w:t>i ulicy Polnej (poza obszarem opracowania).</w:t>
      </w:r>
    </w:p>
    <w:p w14:paraId="13B51D12" w14:textId="77777777" w:rsidR="002F6F83" w:rsidRPr="0012713E" w:rsidRDefault="002F6F83">
      <w:pPr>
        <w:pStyle w:val="Textbody"/>
        <w:tabs>
          <w:tab w:val="left" w:pos="349"/>
        </w:tabs>
        <w:spacing w:after="0"/>
        <w:ind w:left="349"/>
        <w:jc w:val="both"/>
        <w:rPr>
          <w:rFonts w:ascii="Calibri" w:hAnsi="Calibri" w:cs="Calibri"/>
        </w:rPr>
      </w:pPr>
    </w:p>
    <w:p w14:paraId="2628EB92" w14:textId="0A9674D1"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88</w:t>
      </w:r>
    </w:p>
    <w:p w14:paraId="0AE20414"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B4E.</w:t>
      </w:r>
    </w:p>
    <w:p w14:paraId="1BC3240C" w14:textId="77777777" w:rsidR="002F6F83" w:rsidRPr="0012713E" w:rsidRDefault="002D6396" w:rsidP="00471D97">
      <w:pPr>
        <w:pStyle w:val="Textbody"/>
        <w:numPr>
          <w:ilvl w:val="0"/>
          <w:numId w:val="452"/>
        </w:numPr>
        <w:tabs>
          <w:tab w:val="left" w:pos="-1446"/>
        </w:tabs>
        <w:spacing w:after="0"/>
        <w:jc w:val="both"/>
        <w:rPr>
          <w:rFonts w:ascii="Calibri" w:hAnsi="Calibri" w:cs="Calibri"/>
        </w:rPr>
      </w:pPr>
      <w:r w:rsidRPr="0012713E">
        <w:rPr>
          <w:rFonts w:ascii="Calibri" w:hAnsi="Calibri" w:cs="Calibri"/>
        </w:rPr>
        <w:t>Przeznaczenie – teren urządzeń infrastruktury elektroenergetycznej.</w:t>
      </w:r>
    </w:p>
    <w:p w14:paraId="284A9D5A" w14:textId="77777777" w:rsidR="002F6F83" w:rsidRPr="0012713E" w:rsidRDefault="002F6F83">
      <w:pPr>
        <w:pStyle w:val="Textbody"/>
        <w:tabs>
          <w:tab w:val="left" w:pos="0"/>
        </w:tabs>
        <w:spacing w:after="0"/>
        <w:jc w:val="both"/>
        <w:rPr>
          <w:rFonts w:ascii="Calibri" w:hAnsi="Calibri" w:cs="Calibri"/>
        </w:rPr>
      </w:pPr>
    </w:p>
    <w:p w14:paraId="518359FD" w14:textId="739A1AB5"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89</w:t>
      </w:r>
    </w:p>
    <w:p w14:paraId="37202603"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B5Kk.</w:t>
      </w:r>
    </w:p>
    <w:p w14:paraId="675F1887" w14:textId="504D8A23" w:rsidR="002F6F83" w:rsidRPr="0012713E" w:rsidRDefault="002D6396" w:rsidP="00471D97">
      <w:pPr>
        <w:pStyle w:val="Textbody"/>
        <w:numPr>
          <w:ilvl w:val="0"/>
          <w:numId w:val="453"/>
        </w:numPr>
        <w:tabs>
          <w:tab w:val="left" w:pos="-1446"/>
        </w:tabs>
        <w:spacing w:after="0"/>
        <w:jc w:val="both"/>
        <w:rPr>
          <w:rFonts w:ascii="Calibri" w:hAnsi="Calibri" w:cs="Calibri"/>
        </w:rPr>
      </w:pPr>
      <w:r w:rsidRPr="0012713E">
        <w:rPr>
          <w:rFonts w:ascii="Calibri" w:hAnsi="Calibri" w:cs="Calibri"/>
        </w:rPr>
        <w:t xml:space="preserve">Przeznaczenie – </w:t>
      </w:r>
      <w:r w:rsidR="00597F26" w:rsidRPr="0012713E">
        <w:rPr>
          <w:rFonts w:ascii="Calibri" w:hAnsi="Calibri" w:cs="Calibri"/>
        </w:rPr>
        <w:t>teren urządzeń infrastruktury kanalizacji sanitarnej</w:t>
      </w:r>
      <w:r w:rsidRPr="0012713E">
        <w:rPr>
          <w:rFonts w:ascii="Calibri" w:hAnsi="Calibri" w:cs="Calibri"/>
        </w:rPr>
        <w:t>.</w:t>
      </w:r>
    </w:p>
    <w:p w14:paraId="463CF245" w14:textId="77777777" w:rsidR="002F6F83" w:rsidRPr="0012713E" w:rsidRDefault="002F6F83">
      <w:pPr>
        <w:pStyle w:val="Textbody"/>
        <w:tabs>
          <w:tab w:val="left" w:pos="0"/>
        </w:tabs>
        <w:spacing w:after="0"/>
        <w:jc w:val="both"/>
        <w:rPr>
          <w:rFonts w:ascii="Calibri" w:hAnsi="Calibri" w:cs="Calibri"/>
        </w:rPr>
      </w:pPr>
    </w:p>
    <w:p w14:paraId="2B272B3E" w14:textId="79FF801F"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90</w:t>
      </w:r>
    </w:p>
    <w:p w14:paraId="18B2ABC3"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lastRenderedPageBreak/>
        <w:t>Ustalenia dla terenu oznaczonego symbolem B6KSp.</w:t>
      </w:r>
    </w:p>
    <w:p w14:paraId="19742133" w14:textId="52731724" w:rsidR="002F6F83" w:rsidRPr="0012713E" w:rsidRDefault="002D6396" w:rsidP="00471D97">
      <w:pPr>
        <w:pStyle w:val="Textbody"/>
        <w:numPr>
          <w:ilvl w:val="0"/>
          <w:numId w:val="318"/>
        </w:numPr>
        <w:tabs>
          <w:tab w:val="left" w:pos="-1446"/>
        </w:tabs>
        <w:spacing w:after="0"/>
        <w:jc w:val="both"/>
        <w:rPr>
          <w:rFonts w:ascii="Calibri" w:hAnsi="Calibri" w:cs="Calibri"/>
        </w:rPr>
      </w:pPr>
      <w:r w:rsidRPr="0012713E">
        <w:rPr>
          <w:rFonts w:ascii="Calibri" w:hAnsi="Calibri" w:cs="Calibri"/>
        </w:rPr>
        <w:t>Przeznaczenie – teren urządzeń komunikacji – parking</w:t>
      </w:r>
      <w:r w:rsidR="00F2734E" w:rsidRPr="0012713E">
        <w:rPr>
          <w:rFonts w:ascii="Calibri" w:hAnsi="Calibri" w:cs="Calibri"/>
        </w:rPr>
        <w:t>i</w:t>
      </w:r>
      <w:r w:rsidRPr="0012713E">
        <w:rPr>
          <w:rFonts w:ascii="Calibri" w:hAnsi="Calibri" w:cs="Calibri"/>
        </w:rPr>
        <w:t>.</w:t>
      </w:r>
    </w:p>
    <w:p w14:paraId="172A4E56" w14:textId="77777777" w:rsidR="002F6F83" w:rsidRPr="0012713E" w:rsidRDefault="002D6396" w:rsidP="00471D97">
      <w:pPr>
        <w:pStyle w:val="Textbody"/>
        <w:numPr>
          <w:ilvl w:val="0"/>
          <w:numId w:val="318"/>
        </w:numPr>
        <w:tabs>
          <w:tab w:val="left" w:pos="-1446"/>
        </w:tabs>
        <w:spacing w:after="0"/>
        <w:jc w:val="both"/>
        <w:rPr>
          <w:rFonts w:ascii="Calibri" w:hAnsi="Calibri" w:cs="Calibri"/>
        </w:rPr>
      </w:pPr>
      <w:r w:rsidRPr="0012713E">
        <w:rPr>
          <w:rFonts w:ascii="Calibri" w:hAnsi="Calibri" w:cs="Calibri"/>
        </w:rPr>
        <w:t>Zasady kształtowania zabudowy i wskaźniki zagospodarowania terenu:</w:t>
      </w:r>
    </w:p>
    <w:p w14:paraId="4D0C048B" w14:textId="77777777" w:rsidR="002F6F83" w:rsidRPr="0012713E" w:rsidRDefault="002D6396" w:rsidP="00471D97">
      <w:pPr>
        <w:pStyle w:val="Textbody"/>
        <w:numPr>
          <w:ilvl w:val="1"/>
          <w:numId w:val="318"/>
        </w:numPr>
        <w:tabs>
          <w:tab w:val="left" w:pos="-2960"/>
        </w:tabs>
        <w:spacing w:after="0"/>
        <w:jc w:val="both"/>
        <w:rPr>
          <w:rFonts w:ascii="Calibri" w:hAnsi="Calibri" w:cs="Calibri"/>
        </w:rPr>
      </w:pPr>
      <w:r w:rsidRPr="0012713E">
        <w:rPr>
          <w:rFonts w:ascii="Calibri" w:hAnsi="Calibri" w:cs="Calibri"/>
        </w:rPr>
        <w:t>zakazuje się lokalizacji budynków;</w:t>
      </w:r>
    </w:p>
    <w:p w14:paraId="61173763" w14:textId="77777777" w:rsidR="002F6F83" w:rsidRPr="0012713E" w:rsidRDefault="002D6396" w:rsidP="00471D97">
      <w:pPr>
        <w:pStyle w:val="Textbody"/>
        <w:numPr>
          <w:ilvl w:val="1"/>
          <w:numId w:val="318"/>
        </w:numPr>
        <w:tabs>
          <w:tab w:val="left" w:pos="-2960"/>
        </w:tabs>
        <w:spacing w:after="0"/>
        <w:jc w:val="both"/>
        <w:rPr>
          <w:rFonts w:ascii="Calibri" w:hAnsi="Calibri" w:cs="Calibri"/>
        </w:rPr>
      </w:pPr>
      <w:r w:rsidRPr="0012713E">
        <w:rPr>
          <w:rFonts w:ascii="Calibri" w:hAnsi="Calibri" w:cs="Calibri"/>
        </w:rPr>
        <w:t>powierzchnia biologicznie czynna nie może być mniejsza niż 10% powierzchni nieruchomości.</w:t>
      </w:r>
    </w:p>
    <w:p w14:paraId="52B4CA93" w14:textId="77777777" w:rsidR="002F6F83" w:rsidRPr="0012713E" w:rsidRDefault="002F6F83">
      <w:pPr>
        <w:pStyle w:val="Textbody"/>
        <w:tabs>
          <w:tab w:val="left" w:pos="0"/>
        </w:tabs>
        <w:spacing w:after="0"/>
        <w:jc w:val="both"/>
        <w:rPr>
          <w:rFonts w:ascii="Calibri" w:hAnsi="Calibri" w:cs="Calibri"/>
        </w:rPr>
      </w:pPr>
    </w:p>
    <w:p w14:paraId="7CCC3BAC" w14:textId="77977534"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91</w:t>
      </w:r>
    </w:p>
    <w:p w14:paraId="421A2042"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terenów oznaczonych symbolami B7MWU, B8MWU, B9MWU, B10MWU, B10aMWU, B10bMWU.</w:t>
      </w:r>
    </w:p>
    <w:p w14:paraId="7F5457AB" w14:textId="77777777" w:rsidR="002F6F83" w:rsidRPr="0012713E" w:rsidRDefault="002D6396" w:rsidP="00471D97">
      <w:pPr>
        <w:pStyle w:val="Textbody"/>
        <w:numPr>
          <w:ilvl w:val="0"/>
          <w:numId w:val="319"/>
        </w:numPr>
        <w:tabs>
          <w:tab w:val="left" w:pos="-1446"/>
        </w:tabs>
        <w:spacing w:after="0"/>
        <w:jc w:val="both"/>
        <w:rPr>
          <w:rFonts w:ascii="Calibri" w:hAnsi="Calibri" w:cs="Calibri"/>
        </w:rPr>
      </w:pPr>
      <w:r w:rsidRPr="0012713E">
        <w:rPr>
          <w:rFonts w:ascii="Calibri" w:hAnsi="Calibri" w:cs="Calibri"/>
        </w:rPr>
        <w:t>Przeznaczenie – tereny zabudowy mieszkaniowej wielorodzinnej z usługami nieuciążliwymi.</w:t>
      </w:r>
    </w:p>
    <w:p w14:paraId="61B43733" w14:textId="30DE07E3" w:rsidR="002F6F83" w:rsidRPr="0012713E" w:rsidRDefault="002D6396" w:rsidP="00471D97">
      <w:pPr>
        <w:pStyle w:val="Textbody"/>
        <w:numPr>
          <w:ilvl w:val="0"/>
          <w:numId w:val="319"/>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0D5351" w:rsidRPr="0012713E">
        <w:rPr>
          <w:rFonts w:ascii="Calibri" w:hAnsi="Calibri" w:cs="Calibri"/>
        </w:rPr>
        <w:t xml:space="preserve">zgodnie z </w:t>
      </w:r>
      <w:r w:rsidR="00DB47E0" w:rsidRPr="0012713E">
        <w:rPr>
          <w:rFonts w:ascii="Calibri" w:hAnsi="Calibri" w:cs="Calibri"/>
        </w:rPr>
        <w:t>§7</w:t>
      </w:r>
      <w:r w:rsidRPr="0012713E">
        <w:rPr>
          <w:rFonts w:ascii="Calibri" w:hAnsi="Calibri" w:cs="Calibri"/>
        </w:rPr>
        <w:t>):</w:t>
      </w:r>
    </w:p>
    <w:p w14:paraId="59B697F0" w14:textId="77777777" w:rsidR="002F6F83" w:rsidRPr="0012713E" w:rsidRDefault="002D6396" w:rsidP="00471D97">
      <w:pPr>
        <w:pStyle w:val="Textbody"/>
        <w:numPr>
          <w:ilvl w:val="1"/>
          <w:numId w:val="319"/>
        </w:numPr>
        <w:tabs>
          <w:tab w:val="left" w:pos="-711"/>
        </w:tabs>
        <w:spacing w:after="0"/>
        <w:jc w:val="both"/>
        <w:rPr>
          <w:rFonts w:ascii="Calibri" w:hAnsi="Calibri" w:cs="Calibri"/>
        </w:rPr>
      </w:pPr>
      <w:r w:rsidRPr="0012713E">
        <w:rPr>
          <w:rFonts w:ascii="Calibri" w:hAnsi="Calibri" w:cs="Calibri"/>
        </w:rPr>
        <w:t>na terenie B10MWU znajduje się budynek objęty ochroną na podstawie wpisu do rejestru zabytków;</w:t>
      </w:r>
    </w:p>
    <w:p w14:paraId="4CEFA80E" w14:textId="17DBE3A2" w:rsidR="002F6F83" w:rsidRPr="0012713E" w:rsidRDefault="002D6396" w:rsidP="00471D97">
      <w:pPr>
        <w:pStyle w:val="Textbody"/>
        <w:numPr>
          <w:ilvl w:val="1"/>
          <w:numId w:val="319"/>
        </w:numPr>
        <w:tabs>
          <w:tab w:val="left" w:pos="-711"/>
        </w:tabs>
        <w:spacing w:after="0"/>
        <w:jc w:val="both"/>
        <w:rPr>
          <w:rFonts w:ascii="Calibri" w:hAnsi="Calibri" w:cs="Calibri"/>
        </w:rPr>
      </w:pPr>
      <w:r w:rsidRPr="0012713E">
        <w:rPr>
          <w:rFonts w:ascii="Calibri" w:hAnsi="Calibri" w:cs="Calibri"/>
        </w:rPr>
        <w:t xml:space="preserve">na terenach </w:t>
      </w:r>
      <w:r w:rsidR="002709D0" w:rsidRPr="0012713E">
        <w:rPr>
          <w:rFonts w:ascii="Calibri" w:hAnsi="Calibri" w:cs="Calibri"/>
        </w:rPr>
        <w:t xml:space="preserve">B7MWU, B8MWU, </w:t>
      </w:r>
      <w:r w:rsidRPr="0012713E">
        <w:rPr>
          <w:rFonts w:ascii="Calibri" w:hAnsi="Calibri" w:cs="Calibri"/>
        </w:rPr>
        <w:t>znajdują się budynki objęte ochroną na podstawie wpisu do ewidencji zabytków.</w:t>
      </w:r>
    </w:p>
    <w:p w14:paraId="210F0112" w14:textId="77777777" w:rsidR="002F6F83" w:rsidRPr="0012713E" w:rsidRDefault="002D6396" w:rsidP="00471D97">
      <w:pPr>
        <w:pStyle w:val="Textbody"/>
        <w:numPr>
          <w:ilvl w:val="0"/>
          <w:numId w:val="319"/>
        </w:numPr>
        <w:tabs>
          <w:tab w:val="left" w:pos="-1446"/>
        </w:tabs>
        <w:spacing w:after="0"/>
        <w:jc w:val="both"/>
        <w:rPr>
          <w:rFonts w:ascii="Calibri" w:hAnsi="Calibri" w:cs="Calibri"/>
        </w:rPr>
      </w:pPr>
      <w:r w:rsidRPr="0012713E">
        <w:rPr>
          <w:rFonts w:ascii="Calibri" w:hAnsi="Calibri" w:cs="Calibri"/>
        </w:rPr>
        <w:t>Zasady kształtowania zabudowy i wskaźniki zagospodarowania terenu:</w:t>
      </w:r>
    </w:p>
    <w:p w14:paraId="6F0B740A" w14:textId="7046AFAB" w:rsidR="00A86666" w:rsidRPr="0012713E" w:rsidRDefault="00A86666" w:rsidP="00471D97">
      <w:pPr>
        <w:pStyle w:val="Textbody"/>
        <w:numPr>
          <w:ilvl w:val="1"/>
          <w:numId w:val="319"/>
        </w:numPr>
        <w:tabs>
          <w:tab w:val="left" w:pos="-2225"/>
        </w:tabs>
        <w:spacing w:after="0"/>
        <w:jc w:val="both"/>
        <w:rPr>
          <w:rFonts w:ascii="Calibri" w:hAnsi="Calibri" w:cs="Calibri"/>
        </w:rPr>
      </w:pPr>
      <w:r w:rsidRPr="0012713E">
        <w:rPr>
          <w:rFonts w:ascii="Calibri" w:eastAsia="Arial" w:hAnsi="Calibri" w:cs="Calibri"/>
        </w:rPr>
        <w:t xml:space="preserve">maksymalna wysokość zabudowy na terenie </w:t>
      </w:r>
      <w:r w:rsidR="002B5D02" w:rsidRPr="0012713E">
        <w:rPr>
          <w:rFonts w:ascii="Calibri" w:eastAsia="Arial" w:hAnsi="Calibri" w:cs="Calibri"/>
        </w:rPr>
        <w:t xml:space="preserve">B9MWU </w:t>
      </w:r>
      <w:r w:rsidRPr="0012713E">
        <w:rPr>
          <w:rFonts w:ascii="Calibri" w:eastAsia="Arial" w:hAnsi="Calibri" w:cs="Calibri"/>
        </w:rPr>
        <w:t xml:space="preserve">do </w:t>
      </w:r>
      <w:r w:rsidR="002B5D02" w:rsidRPr="0012713E">
        <w:rPr>
          <w:rFonts w:ascii="Calibri" w:eastAsia="Arial" w:hAnsi="Calibri" w:cs="Calibri"/>
        </w:rPr>
        <w:t>20</w:t>
      </w:r>
      <w:r w:rsidRPr="0012713E">
        <w:rPr>
          <w:rFonts w:ascii="Calibri" w:eastAsia="Arial" w:hAnsi="Calibri" w:cs="Calibri"/>
        </w:rPr>
        <w:t xml:space="preserve"> m;</w:t>
      </w:r>
    </w:p>
    <w:p w14:paraId="62CE228A" w14:textId="7BFBDB91" w:rsidR="002B5D02" w:rsidRPr="0012713E" w:rsidRDefault="002B5D02" w:rsidP="00471D97">
      <w:pPr>
        <w:pStyle w:val="Textbody"/>
        <w:numPr>
          <w:ilvl w:val="1"/>
          <w:numId w:val="319"/>
        </w:numPr>
        <w:tabs>
          <w:tab w:val="left" w:pos="-2225"/>
        </w:tabs>
        <w:spacing w:after="0"/>
        <w:jc w:val="both"/>
        <w:rPr>
          <w:rFonts w:ascii="Calibri" w:hAnsi="Calibri" w:cs="Calibri"/>
        </w:rPr>
      </w:pPr>
      <w:r w:rsidRPr="0012713E">
        <w:rPr>
          <w:rFonts w:ascii="Calibri" w:eastAsia="Arial" w:hAnsi="Calibri" w:cs="Calibri"/>
        </w:rPr>
        <w:t xml:space="preserve">maksymalna wysokość zabudowy na terenach </w:t>
      </w:r>
      <w:r w:rsidRPr="0012713E">
        <w:rPr>
          <w:rFonts w:ascii="Calibri" w:hAnsi="Calibri" w:cs="Calibri"/>
        </w:rPr>
        <w:t>B8MWU, B10bMWU</w:t>
      </w:r>
      <w:r w:rsidRPr="0012713E">
        <w:rPr>
          <w:rFonts w:ascii="Calibri" w:eastAsia="Arial" w:hAnsi="Calibri" w:cs="Calibri"/>
        </w:rPr>
        <w:t xml:space="preserve"> do 12 m;</w:t>
      </w:r>
    </w:p>
    <w:p w14:paraId="08234D2E" w14:textId="59F84805" w:rsidR="002B5D02" w:rsidRPr="0012713E" w:rsidRDefault="002B5D02" w:rsidP="00471D97">
      <w:pPr>
        <w:pStyle w:val="Textbody"/>
        <w:numPr>
          <w:ilvl w:val="1"/>
          <w:numId w:val="319"/>
        </w:numPr>
        <w:tabs>
          <w:tab w:val="left" w:pos="-2225"/>
        </w:tabs>
        <w:spacing w:after="0"/>
        <w:jc w:val="both"/>
        <w:rPr>
          <w:rFonts w:ascii="Calibri" w:hAnsi="Calibri" w:cs="Calibri"/>
        </w:rPr>
      </w:pPr>
      <w:r w:rsidRPr="0012713E">
        <w:rPr>
          <w:rFonts w:ascii="Calibri" w:eastAsia="Arial" w:hAnsi="Calibri" w:cs="Calibri"/>
        </w:rPr>
        <w:t>maksymalna wysokość zabudowy na pozostałych terenach do 16 m;</w:t>
      </w:r>
    </w:p>
    <w:p w14:paraId="57A8DD2A" w14:textId="087836E4" w:rsidR="002F6F83" w:rsidRPr="0012713E" w:rsidRDefault="002D6396" w:rsidP="00471D97">
      <w:pPr>
        <w:pStyle w:val="Textbody"/>
        <w:numPr>
          <w:ilvl w:val="1"/>
          <w:numId w:val="319"/>
        </w:numPr>
        <w:tabs>
          <w:tab w:val="left" w:pos="-2225"/>
        </w:tabs>
        <w:spacing w:after="0"/>
        <w:jc w:val="both"/>
        <w:rPr>
          <w:rFonts w:ascii="Calibri" w:hAnsi="Calibri" w:cs="Calibri"/>
        </w:rPr>
      </w:pPr>
      <w:r w:rsidRPr="0012713E">
        <w:rPr>
          <w:rFonts w:ascii="Calibri" w:hAnsi="Calibri" w:cs="Calibri"/>
        </w:rPr>
        <w:t>dla budynków (z wyłączeniem zabytkowych) obowiązują parametry:</w:t>
      </w:r>
    </w:p>
    <w:p w14:paraId="2B49FADC" w14:textId="6C5A00DD" w:rsidR="002F6F83" w:rsidRPr="0012713E" w:rsidRDefault="00497DE7" w:rsidP="00471D97">
      <w:pPr>
        <w:pStyle w:val="Textbody"/>
        <w:numPr>
          <w:ilvl w:val="2"/>
          <w:numId w:val="319"/>
        </w:numPr>
        <w:tabs>
          <w:tab w:val="left" w:pos="-4474"/>
        </w:tabs>
        <w:spacing w:after="0"/>
        <w:jc w:val="both"/>
        <w:rPr>
          <w:rFonts w:ascii="Calibri" w:hAnsi="Calibri" w:cs="Calibri"/>
        </w:rPr>
      </w:pPr>
      <w:r w:rsidRPr="0012713E">
        <w:rPr>
          <w:rFonts w:ascii="Calibri" w:hAnsi="Calibri" w:cs="Calibri"/>
        </w:rPr>
        <w:t>maksymalna ilość kondygnacji nadziemnych na terenie B9MWU: 5 z dopuszczeniem poddasza użytkowego w najwyższej kondygnacji,</w:t>
      </w:r>
    </w:p>
    <w:p w14:paraId="1862923B" w14:textId="0D52BB51" w:rsidR="00743323" w:rsidRPr="0012713E" w:rsidRDefault="00497DE7" w:rsidP="00497DE7">
      <w:pPr>
        <w:pStyle w:val="Textbody"/>
        <w:numPr>
          <w:ilvl w:val="2"/>
          <w:numId w:val="319"/>
        </w:numPr>
        <w:tabs>
          <w:tab w:val="left" w:pos="-4474"/>
        </w:tabs>
        <w:spacing w:after="0"/>
        <w:jc w:val="both"/>
        <w:rPr>
          <w:rFonts w:ascii="Calibri" w:hAnsi="Calibri" w:cs="Calibri"/>
        </w:rPr>
      </w:pPr>
      <w:r w:rsidRPr="0012713E">
        <w:rPr>
          <w:rFonts w:ascii="Calibri" w:hAnsi="Calibri" w:cs="Calibri"/>
        </w:rPr>
        <w:t>maksymalna ilość kondygnacji nadziemnych na terenach B8MWU, B10bMWU: 3 z dopuszczeniem poddasza użytkowego w najwyższej kondygnacji,</w:t>
      </w:r>
    </w:p>
    <w:p w14:paraId="6357BCBE" w14:textId="6CAC4673" w:rsidR="002F6F83" w:rsidRPr="0012713E" w:rsidRDefault="00497DE7" w:rsidP="00497DE7">
      <w:pPr>
        <w:pStyle w:val="Textbody"/>
        <w:numPr>
          <w:ilvl w:val="2"/>
          <w:numId w:val="319"/>
        </w:numPr>
        <w:tabs>
          <w:tab w:val="left" w:pos="-4474"/>
        </w:tabs>
        <w:spacing w:after="0"/>
        <w:jc w:val="both"/>
        <w:rPr>
          <w:rFonts w:ascii="Calibri" w:hAnsi="Calibri" w:cs="Calibri"/>
        </w:rPr>
      </w:pPr>
      <w:r w:rsidRPr="0012713E">
        <w:rPr>
          <w:rFonts w:ascii="Calibri" w:hAnsi="Calibri" w:cs="Calibri"/>
        </w:rPr>
        <w:t>maksymalna ilość kondygnacji nadziemnych na pozostałych terenach: 3 z dopuszczeniem poddasza użytkowego w najwyższej kondygnacji,</w:t>
      </w:r>
    </w:p>
    <w:p w14:paraId="37F0A60E" w14:textId="77777777" w:rsidR="002F6F83" w:rsidRPr="0012713E" w:rsidRDefault="002D6396" w:rsidP="00471D97">
      <w:pPr>
        <w:pStyle w:val="Textbody"/>
        <w:numPr>
          <w:ilvl w:val="2"/>
          <w:numId w:val="319"/>
        </w:numPr>
        <w:tabs>
          <w:tab w:val="left" w:pos="-4474"/>
        </w:tabs>
        <w:spacing w:after="0"/>
        <w:jc w:val="both"/>
        <w:rPr>
          <w:rFonts w:ascii="Calibri" w:hAnsi="Calibri" w:cs="Calibri"/>
        </w:rPr>
      </w:pPr>
      <w:r w:rsidRPr="0012713E">
        <w:rPr>
          <w:rFonts w:ascii="Calibri" w:hAnsi="Calibri" w:cs="Calibri"/>
        </w:rPr>
        <w:t>dachy symetryczne dwu- lub wielospadowe, o nachyleniu połaci od 30º do 45º, kryte dachówką ceramiczną w kolorze ceglastej czerwieni,</w:t>
      </w:r>
    </w:p>
    <w:p w14:paraId="261F498B" w14:textId="77777777" w:rsidR="002F6F83" w:rsidRPr="0012713E" w:rsidRDefault="002D6396" w:rsidP="00471D97">
      <w:pPr>
        <w:pStyle w:val="Textbody"/>
        <w:numPr>
          <w:ilvl w:val="2"/>
          <w:numId w:val="319"/>
        </w:numPr>
        <w:tabs>
          <w:tab w:val="left" w:pos="-4474"/>
        </w:tabs>
        <w:spacing w:after="0"/>
        <w:jc w:val="both"/>
        <w:rPr>
          <w:rFonts w:ascii="Calibri" w:hAnsi="Calibri" w:cs="Calibri"/>
        </w:rPr>
      </w:pPr>
      <w:r w:rsidRPr="0012713E">
        <w:rPr>
          <w:rFonts w:ascii="Calibri" w:hAnsi="Calibri" w:cs="Calibri"/>
        </w:rPr>
        <w:t>dopuszcza się kształt dachu płaski na terenie B9MWU;</w:t>
      </w:r>
    </w:p>
    <w:p w14:paraId="195526E6" w14:textId="77777777" w:rsidR="002F6F83" w:rsidRPr="0012713E" w:rsidRDefault="002D6396" w:rsidP="00471D97">
      <w:pPr>
        <w:pStyle w:val="Textbody"/>
        <w:numPr>
          <w:ilvl w:val="1"/>
          <w:numId w:val="319"/>
        </w:numPr>
        <w:tabs>
          <w:tab w:val="left" w:pos="-2960"/>
        </w:tabs>
        <w:spacing w:after="0"/>
        <w:jc w:val="both"/>
        <w:rPr>
          <w:rFonts w:ascii="Calibri" w:hAnsi="Calibri" w:cs="Calibri"/>
        </w:rPr>
      </w:pPr>
      <w:r w:rsidRPr="0012713E">
        <w:rPr>
          <w:rFonts w:ascii="Calibri" w:hAnsi="Calibri" w:cs="Calibri"/>
        </w:rPr>
        <w:t>adaptuje się istniejącą zabudowę mieszkaniową jednorodzinną zlokalizowaną na terenie B9MWU;</w:t>
      </w:r>
    </w:p>
    <w:p w14:paraId="72C21161" w14:textId="77777777" w:rsidR="002F6F83" w:rsidRPr="0012713E" w:rsidRDefault="002D6396" w:rsidP="00471D97">
      <w:pPr>
        <w:pStyle w:val="Textbody"/>
        <w:numPr>
          <w:ilvl w:val="1"/>
          <w:numId w:val="319"/>
        </w:numPr>
        <w:tabs>
          <w:tab w:val="left" w:pos="-2960"/>
        </w:tabs>
        <w:spacing w:after="0"/>
        <w:jc w:val="both"/>
        <w:rPr>
          <w:rFonts w:ascii="Calibri" w:hAnsi="Calibri" w:cs="Calibri"/>
        </w:rPr>
      </w:pPr>
      <w:r w:rsidRPr="0012713E">
        <w:rPr>
          <w:rFonts w:ascii="Calibri" w:hAnsi="Calibri" w:cs="Calibri"/>
        </w:rPr>
        <w:t>zakazuje się lokalizacji nowych garaży;</w:t>
      </w:r>
    </w:p>
    <w:p w14:paraId="1A21AF8D" w14:textId="3D15A55A" w:rsidR="002F6F83" w:rsidRPr="0012713E" w:rsidRDefault="002D6396" w:rsidP="00471D97">
      <w:pPr>
        <w:pStyle w:val="Textbody"/>
        <w:numPr>
          <w:ilvl w:val="1"/>
          <w:numId w:val="319"/>
        </w:numPr>
        <w:tabs>
          <w:tab w:val="left" w:pos="735"/>
        </w:tabs>
        <w:spacing w:after="0"/>
        <w:jc w:val="both"/>
        <w:rPr>
          <w:rFonts w:ascii="Calibri" w:hAnsi="Calibri" w:cs="Calibri"/>
        </w:rPr>
      </w:pPr>
      <w:r w:rsidRPr="0012713E">
        <w:rPr>
          <w:rFonts w:ascii="Calibri" w:hAnsi="Calibri" w:cs="Calibri"/>
        </w:rPr>
        <w:t xml:space="preserve">intensywność zabudowy zgodnie z </w:t>
      </w:r>
      <w:r w:rsidR="00DE1CD8" w:rsidRPr="0012713E">
        <w:rPr>
          <w:rFonts w:ascii="Calibri" w:hAnsi="Calibri" w:cs="Calibri"/>
        </w:rPr>
        <w:t>§9 ust. 1 pkt 3</w:t>
      </w:r>
      <w:r w:rsidRPr="0012713E">
        <w:rPr>
          <w:rFonts w:ascii="Calibri" w:hAnsi="Calibri" w:cs="Calibri"/>
        </w:rPr>
        <w:t>;</w:t>
      </w:r>
    </w:p>
    <w:p w14:paraId="0F726C96" w14:textId="5B568005" w:rsidR="002B5D02" w:rsidRPr="0012713E" w:rsidRDefault="002B5D02" w:rsidP="00471D97">
      <w:pPr>
        <w:pStyle w:val="Textbody"/>
        <w:numPr>
          <w:ilvl w:val="1"/>
          <w:numId w:val="319"/>
        </w:numPr>
        <w:tabs>
          <w:tab w:val="left" w:pos="735"/>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533CDE" w:rsidRPr="0012713E">
        <w:rPr>
          <w:rFonts w:ascii="Calibri" w:hAnsi="Calibri" w:cs="Calibri"/>
        </w:rPr>
        <w:t>zgodnie z §9 ust. 1 pkt 5</w:t>
      </w:r>
      <w:r w:rsidRPr="0012713E">
        <w:rPr>
          <w:rFonts w:ascii="Calibri" w:hAnsi="Calibri" w:cs="Calibri"/>
        </w:rPr>
        <w:t>;</w:t>
      </w:r>
    </w:p>
    <w:p w14:paraId="19586AB3" w14:textId="0B9FF32B" w:rsidR="002F6F83" w:rsidRPr="0012713E" w:rsidRDefault="002D6396" w:rsidP="00471D97">
      <w:pPr>
        <w:pStyle w:val="Textbody"/>
        <w:numPr>
          <w:ilvl w:val="1"/>
          <w:numId w:val="319"/>
        </w:numPr>
        <w:tabs>
          <w:tab w:val="left" w:pos="735"/>
        </w:tabs>
        <w:spacing w:after="0"/>
        <w:jc w:val="both"/>
        <w:rPr>
          <w:rFonts w:ascii="Calibri" w:hAnsi="Calibri" w:cs="Calibri"/>
        </w:rPr>
      </w:pPr>
      <w:r w:rsidRPr="0012713E">
        <w:rPr>
          <w:rFonts w:ascii="Calibri" w:hAnsi="Calibri" w:cs="Calibri"/>
        </w:rPr>
        <w:t xml:space="preserve">powierzchnia biologicznie czynna zgodnie z </w:t>
      </w:r>
      <w:r w:rsidR="00DE1CD8" w:rsidRPr="0012713E">
        <w:rPr>
          <w:rFonts w:ascii="Calibri" w:hAnsi="Calibri" w:cs="Calibri"/>
        </w:rPr>
        <w:t>§9 ust. 1 pkt 4</w:t>
      </w:r>
      <w:r w:rsidRPr="0012713E">
        <w:rPr>
          <w:rFonts w:ascii="Calibri" w:hAnsi="Calibri" w:cs="Calibri"/>
        </w:rPr>
        <w:t>;</w:t>
      </w:r>
    </w:p>
    <w:p w14:paraId="70020A86" w14:textId="77777777" w:rsidR="002F6F83" w:rsidRPr="0012713E" w:rsidRDefault="002D6396" w:rsidP="00471D97">
      <w:pPr>
        <w:pStyle w:val="Textbody"/>
        <w:numPr>
          <w:ilvl w:val="1"/>
          <w:numId w:val="319"/>
        </w:numPr>
        <w:tabs>
          <w:tab w:val="left" w:pos="-2960"/>
        </w:tabs>
        <w:spacing w:after="0"/>
        <w:jc w:val="both"/>
        <w:rPr>
          <w:rFonts w:ascii="Calibri" w:hAnsi="Calibri" w:cs="Calibri"/>
        </w:rPr>
      </w:pPr>
      <w:r w:rsidRPr="0012713E">
        <w:rPr>
          <w:rFonts w:ascii="Calibri" w:hAnsi="Calibri" w:cs="Calibri"/>
        </w:rPr>
        <w:t>nieprzekraczalne linie zabudowy jak na rysunku planu.</w:t>
      </w:r>
    </w:p>
    <w:p w14:paraId="195AAB0C" w14:textId="77777777" w:rsidR="002F6F83" w:rsidRPr="0012713E" w:rsidRDefault="002F6F83">
      <w:pPr>
        <w:pStyle w:val="Textbody"/>
        <w:tabs>
          <w:tab w:val="left" w:pos="0"/>
        </w:tabs>
        <w:spacing w:after="0"/>
        <w:jc w:val="both"/>
        <w:rPr>
          <w:rFonts w:ascii="Calibri" w:hAnsi="Calibri" w:cs="Calibri"/>
        </w:rPr>
      </w:pPr>
    </w:p>
    <w:p w14:paraId="4660A248" w14:textId="2C573129"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92</w:t>
      </w:r>
    </w:p>
    <w:p w14:paraId="043E8378"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terenów oznaczonych symbolami B11UO, B12UO.</w:t>
      </w:r>
    </w:p>
    <w:p w14:paraId="6D4647DE" w14:textId="77777777" w:rsidR="002F6F83" w:rsidRPr="0012713E" w:rsidRDefault="002D6396" w:rsidP="00471D97">
      <w:pPr>
        <w:pStyle w:val="Textbody"/>
        <w:numPr>
          <w:ilvl w:val="0"/>
          <w:numId w:val="320"/>
        </w:numPr>
        <w:tabs>
          <w:tab w:val="left" w:pos="-1446"/>
        </w:tabs>
        <w:spacing w:after="0"/>
        <w:jc w:val="both"/>
        <w:rPr>
          <w:rFonts w:ascii="Calibri" w:hAnsi="Calibri" w:cs="Calibri"/>
        </w:rPr>
      </w:pPr>
      <w:r w:rsidRPr="0012713E">
        <w:rPr>
          <w:rFonts w:ascii="Calibri" w:hAnsi="Calibri" w:cs="Calibri"/>
        </w:rPr>
        <w:t>Przeznaczenie – tereny zabudowy usług oświaty i wychowania.</w:t>
      </w:r>
    </w:p>
    <w:p w14:paraId="3C3FEF1C" w14:textId="77777777" w:rsidR="002F6F83" w:rsidRPr="0012713E" w:rsidRDefault="002D6396" w:rsidP="00471D97">
      <w:pPr>
        <w:pStyle w:val="Textbody"/>
        <w:numPr>
          <w:ilvl w:val="0"/>
          <w:numId w:val="320"/>
        </w:numPr>
        <w:tabs>
          <w:tab w:val="left" w:pos="-1446"/>
        </w:tabs>
        <w:spacing w:after="0"/>
        <w:jc w:val="both"/>
        <w:rPr>
          <w:rFonts w:ascii="Calibri" w:hAnsi="Calibri" w:cs="Calibri"/>
        </w:rPr>
      </w:pPr>
      <w:r w:rsidRPr="0012713E">
        <w:rPr>
          <w:rFonts w:ascii="Calibri" w:hAnsi="Calibri" w:cs="Calibri"/>
        </w:rPr>
        <w:t>Zasady kształtowania zabudowy i wskaźniki zagospodarowania terenu:</w:t>
      </w:r>
    </w:p>
    <w:p w14:paraId="7259D3FF" w14:textId="5A461179" w:rsidR="00C10697" w:rsidRPr="0012713E" w:rsidRDefault="00C10697" w:rsidP="00471D97">
      <w:pPr>
        <w:pStyle w:val="Textbody"/>
        <w:numPr>
          <w:ilvl w:val="1"/>
          <w:numId w:val="320"/>
        </w:numPr>
        <w:tabs>
          <w:tab w:val="left" w:pos="-2960"/>
        </w:tabs>
        <w:spacing w:after="0"/>
        <w:jc w:val="both"/>
        <w:rPr>
          <w:rFonts w:ascii="Calibri" w:hAnsi="Calibri" w:cs="Calibri"/>
        </w:rPr>
      </w:pPr>
      <w:r w:rsidRPr="0012713E">
        <w:rPr>
          <w:rFonts w:ascii="Calibri" w:eastAsia="Arial" w:hAnsi="Calibri" w:cs="Calibri"/>
        </w:rPr>
        <w:t>maksymalna wysokość zabudowy do 12 m;</w:t>
      </w:r>
    </w:p>
    <w:p w14:paraId="7BC4C887" w14:textId="43BA31C2" w:rsidR="002F6F83" w:rsidRPr="0012713E" w:rsidRDefault="00C374AB" w:rsidP="00C374AB">
      <w:pPr>
        <w:pStyle w:val="Textbody"/>
        <w:numPr>
          <w:ilvl w:val="1"/>
          <w:numId w:val="320"/>
        </w:numPr>
        <w:tabs>
          <w:tab w:val="left" w:pos="-2960"/>
        </w:tabs>
        <w:spacing w:after="0"/>
        <w:jc w:val="both"/>
        <w:rPr>
          <w:rFonts w:ascii="Calibri" w:hAnsi="Calibri" w:cs="Calibri"/>
        </w:rPr>
      </w:pPr>
      <w:r w:rsidRPr="0012713E">
        <w:rPr>
          <w:rFonts w:ascii="Calibri" w:hAnsi="Calibri" w:cs="Calibri"/>
        </w:rPr>
        <w:t>maksymalna ilość kondygnacji nadziemnych: 3;</w:t>
      </w:r>
    </w:p>
    <w:p w14:paraId="474DEE8F" w14:textId="77777777" w:rsidR="002F6F83" w:rsidRPr="0012713E" w:rsidRDefault="002D6396" w:rsidP="00471D97">
      <w:pPr>
        <w:pStyle w:val="Textbody"/>
        <w:numPr>
          <w:ilvl w:val="1"/>
          <w:numId w:val="320"/>
        </w:numPr>
        <w:tabs>
          <w:tab w:val="left" w:pos="-2960"/>
        </w:tabs>
        <w:spacing w:after="0"/>
        <w:jc w:val="both"/>
        <w:rPr>
          <w:rFonts w:ascii="Calibri" w:hAnsi="Calibri" w:cs="Calibri"/>
        </w:rPr>
      </w:pPr>
      <w:r w:rsidRPr="0012713E">
        <w:rPr>
          <w:rFonts w:ascii="Calibri" w:hAnsi="Calibri" w:cs="Calibri"/>
        </w:rPr>
        <w:t>kształt dachu płaski;</w:t>
      </w:r>
    </w:p>
    <w:p w14:paraId="13C5C62F" w14:textId="77777777" w:rsidR="002F6F83" w:rsidRPr="0012713E" w:rsidRDefault="002D6396" w:rsidP="00471D97">
      <w:pPr>
        <w:pStyle w:val="Textbody"/>
        <w:numPr>
          <w:ilvl w:val="1"/>
          <w:numId w:val="320"/>
        </w:numPr>
        <w:tabs>
          <w:tab w:val="left" w:pos="-2960"/>
        </w:tabs>
        <w:spacing w:after="0"/>
        <w:jc w:val="both"/>
        <w:rPr>
          <w:rFonts w:ascii="Calibri" w:hAnsi="Calibri" w:cs="Calibri"/>
        </w:rPr>
      </w:pPr>
      <w:r w:rsidRPr="0012713E">
        <w:rPr>
          <w:rFonts w:ascii="Calibri" w:hAnsi="Calibri" w:cs="Calibri"/>
        </w:rPr>
        <w:t>dopuszcza się stosowanie dachów spadowych o nachyleniu połaci od 25</w:t>
      </w:r>
      <w:r w:rsidRPr="0012713E">
        <w:rPr>
          <w:rFonts w:ascii="Calibri" w:hAnsi="Calibri" w:cs="Calibri"/>
          <w:vertAlign w:val="superscript"/>
        </w:rPr>
        <w:t>o</w:t>
      </w:r>
      <w:r w:rsidRPr="0012713E">
        <w:rPr>
          <w:rFonts w:ascii="Calibri" w:hAnsi="Calibri" w:cs="Calibri"/>
        </w:rPr>
        <w:t xml:space="preserve"> do 45°, krytych dachówką ceramiczną w kolorze ceglastej czerwieni;</w:t>
      </w:r>
    </w:p>
    <w:p w14:paraId="2550B192" w14:textId="77777777" w:rsidR="002F6F83" w:rsidRPr="0012713E" w:rsidRDefault="002D6396" w:rsidP="00471D97">
      <w:pPr>
        <w:pStyle w:val="Textbody"/>
        <w:numPr>
          <w:ilvl w:val="1"/>
          <w:numId w:val="320"/>
        </w:numPr>
        <w:tabs>
          <w:tab w:val="left" w:pos="-2960"/>
        </w:tabs>
        <w:spacing w:after="0"/>
        <w:jc w:val="both"/>
        <w:rPr>
          <w:rFonts w:ascii="Calibri" w:hAnsi="Calibri" w:cs="Calibri"/>
        </w:rPr>
      </w:pPr>
      <w:r w:rsidRPr="0012713E">
        <w:rPr>
          <w:rFonts w:ascii="Calibri" w:hAnsi="Calibri" w:cs="Calibri"/>
        </w:rPr>
        <w:lastRenderedPageBreak/>
        <w:t xml:space="preserve">intensywność zabudowy od 0,1 do </w:t>
      </w:r>
      <w:r w:rsidR="00993DC2" w:rsidRPr="0012713E">
        <w:rPr>
          <w:rFonts w:ascii="Calibri" w:hAnsi="Calibri" w:cs="Calibri"/>
        </w:rPr>
        <w:t>1</w:t>
      </w:r>
      <w:r w:rsidRPr="0012713E">
        <w:rPr>
          <w:rFonts w:ascii="Calibri" w:hAnsi="Calibri" w:cs="Calibri"/>
        </w:rPr>
        <w:t>,</w:t>
      </w:r>
      <w:r w:rsidR="00993DC2" w:rsidRPr="0012713E">
        <w:rPr>
          <w:rFonts w:ascii="Calibri" w:hAnsi="Calibri" w:cs="Calibri"/>
        </w:rPr>
        <w:t>0</w:t>
      </w:r>
      <w:r w:rsidRPr="0012713E">
        <w:rPr>
          <w:rFonts w:ascii="Calibri" w:hAnsi="Calibri" w:cs="Calibri"/>
        </w:rPr>
        <w:t>;</w:t>
      </w:r>
    </w:p>
    <w:p w14:paraId="1C56B6B8" w14:textId="4582653D" w:rsidR="00C10697" w:rsidRPr="0012713E" w:rsidRDefault="00C10697" w:rsidP="00471D97">
      <w:pPr>
        <w:pStyle w:val="Textbody"/>
        <w:numPr>
          <w:ilvl w:val="1"/>
          <w:numId w:val="320"/>
        </w:numPr>
        <w:tabs>
          <w:tab w:val="left" w:pos="-2960"/>
        </w:tabs>
        <w:spacing w:after="0"/>
        <w:jc w:val="both"/>
        <w:rPr>
          <w:rFonts w:ascii="Calibri" w:hAnsi="Calibri" w:cs="Calibri"/>
        </w:rPr>
      </w:pPr>
      <w:r w:rsidRPr="0012713E">
        <w:rPr>
          <w:rFonts w:ascii="Calibri" w:hAnsi="Calibri" w:cs="Calibri"/>
        </w:rPr>
        <w:t>maksymalna wielkość powierzchni zabudowy w stosunku do powierzchni działki 25%;</w:t>
      </w:r>
    </w:p>
    <w:p w14:paraId="23B9063B" w14:textId="00602067" w:rsidR="002F6F83" w:rsidRPr="0012713E" w:rsidRDefault="00C10697" w:rsidP="00471D97">
      <w:pPr>
        <w:pStyle w:val="Textbody"/>
        <w:numPr>
          <w:ilvl w:val="1"/>
          <w:numId w:val="320"/>
        </w:numPr>
        <w:tabs>
          <w:tab w:val="left" w:pos="-2960"/>
        </w:tabs>
        <w:spacing w:after="0"/>
        <w:jc w:val="both"/>
        <w:rPr>
          <w:rFonts w:ascii="Calibri" w:hAnsi="Calibri" w:cs="Calibri"/>
        </w:rPr>
      </w:pPr>
      <w:r w:rsidRPr="0012713E">
        <w:rPr>
          <w:rFonts w:ascii="Calibri" w:hAnsi="Calibri" w:cs="Calibri"/>
        </w:rPr>
        <w:t>minimalny udział powierzchni biologicznie czynnej 20%.</w:t>
      </w:r>
    </w:p>
    <w:p w14:paraId="0C30D742" w14:textId="77777777" w:rsidR="002F6F83" w:rsidRPr="0012713E" w:rsidRDefault="002F6F83">
      <w:pPr>
        <w:pStyle w:val="Textbody"/>
        <w:tabs>
          <w:tab w:val="left" w:pos="0"/>
        </w:tabs>
        <w:spacing w:after="0"/>
        <w:jc w:val="both"/>
        <w:rPr>
          <w:rFonts w:ascii="Calibri" w:hAnsi="Calibri" w:cs="Calibri"/>
        </w:rPr>
      </w:pPr>
    </w:p>
    <w:p w14:paraId="48BEBFF0" w14:textId="62A841E4"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93</w:t>
      </w:r>
    </w:p>
    <w:p w14:paraId="58D64688"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terenów oznaczonych symbolami B13Z, B13aZ, B14Z.</w:t>
      </w:r>
    </w:p>
    <w:p w14:paraId="2F5CC246" w14:textId="77777777" w:rsidR="002F6F83" w:rsidRPr="0012713E" w:rsidRDefault="002D6396" w:rsidP="00471D97">
      <w:pPr>
        <w:pStyle w:val="Textbody"/>
        <w:numPr>
          <w:ilvl w:val="0"/>
          <w:numId w:val="321"/>
        </w:numPr>
        <w:tabs>
          <w:tab w:val="left" w:pos="-1446"/>
        </w:tabs>
        <w:spacing w:after="0"/>
        <w:jc w:val="both"/>
        <w:rPr>
          <w:rFonts w:ascii="Calibri" w:hAnsi="Calibri" w:cs="Calibri"/>
        </w:rPr>
      </w:pPr>
      <w:r w:rsidRPr="0012713E">
        <w:rPr>
          <w:rFonts w:ascii="Calibri" w:hAnsi="Calibri" w:cs="Calibri"/>
        </w:rPr>
        <w:t>Przeznaczenie – tereny zieleni naturalnej.</w:t>
      </w:r>
    </w:p>
    <w:p w14:paraId="1495BC5E" w14:textId="77777777" w:rsidR="002F6F83" w:rsidRPr="0012713E" w:rsidRDefault="002D6396" w:rsidP="00471D97">
      <w:pPr>
        <w:pStyle w:val="Textbody"/>
        <w:numPr>
          <w:ilvl w:val="0"/>
          <w:numId w:val="321"/>
        </w:numPr>
        <w:tabs>
          <w:tab w:val="left" w:pos="0"/>
        </w:tabs>
        <w:spacing w:after="0"/>
        <w:jc w:val="both"/>
        <w:rPr>
          <w:rFonts w:ascii="Calibri" w:hAnsi="Calibri" w:cs="Calibri"/>
        </w:rPr>
      </w:pPr>
      <w:r w:rsidRPr="0012713E">
        <w:rPr>
          <w:rFonts w:ascii="Calibri" w:hAnsi="Calibri" w:cs="Calibri"/>
        </w:rPr>
        <w:t>Zasady zagospodarowania terenów:</w:t>
      </w:r>
    </w:p>
    <w:p w14:paraId="7E33607E" w14:textId="77777777" w:rsidR="00B63E62" w:rsidRPr="0012713E" w:rsidRDefault="002D6396" w:rsidP="00471D97">
      <w:pPr>
        <w:pStyle w:val="Textbody"/>
        <w:numPr>
          <w:ilvl w:val="1"/>
          <w:numId w:val="321"/>
        </w:numPr>
        <w:tabs>
          <w:tab w:val="left" w:pos="0"/>
        </w:tabs>
        <w:spacing w:after="0"/>
        <w:jc w:val="both"/>
        <w:rPr>
          <w:rFonts w:ascii="Calibri" w:hAnsi="Calibri" w:cs="Calibri"/>
        </w:rPr>
      </w:pPr>
      <w:r w:rsidRPr="0012713E">
        <w:rPr>
          <w:rFonts w:ascii="Calibri" w:hAnsi="Calibri" w:cs="Calibri"/>
        </w:rPr>
        <w:t>tereny znajdują się w strefie ochrony pośredniej ujęcia wody, obowiązują zasady ochrony</w:t>
      </w:r>
      <w:r w:rsidR="00B63E62" w:rsidRPr="0012713E">
        <w:rPr>
          <w:rFonts w:ascii="Calibri" w:hAnsi="Calibri" w:cs="Calibri"/>
        </w:rPr>
        <w:t xml:space="preserve"> zgodnie z przepisami odrębnymi;</w:t>
      </w:r>
    </w:p>
    <w:p w14:paraId="278CB06F" w14:textId="53F8FCBA" w:rsidR="001C7621" w:rsidRPr="0012713E" w:rsidRDefault="001C7621" w:rsidP="00471D97">
      <w:pPr>
        <w:pStyle w:val="Textbody"/>
        <w:numPr>
          <w:ilvl w:val="1"/>
          <w:numId w:val="321"/>
        </w:numPr>
        <w:tabs>
          <w:tab w:val="left" w:pos="-3739"/>
        </w:tabs>
        <w:spacing w:after="0"/>
        <w:jc w:val="both"/>
        <w:rPr>
          <w:rFonts w:ascii="Calibri" w:hAnsi="Calibri" w:cs="Calibri"/>
        </w:rPr>
      </w:pPr>
      <w:r w:rsidRPr="0012713E">
        <w:rPr>
          <w:rFonts w:ascii="Calibri" w:hAnsi="Calibri" w:cs="Calibri"/>
        </w:rPr>
        <w:t>na terenie B13Z dopuszcza się lokalizację wieży widokowej o wysokości do 15 m;</w:t>
      </w:r>
    </w:p>
    <w:p w14:paraId="57910C7A" w14:textId="20FA3A28" w:rsidR="00B63E62" w:rsidRPr="0012713E" w:rsidRDefault="001C7621" w:rsidP="00471D97">
      <w:pPr>
        <w:pStyle w:val="Textbody"/>
        <w:numPr>
          <w:ilvl w:val="1"/>
          <w:numId w:val="321"/>
        </w:numPr>
        <w:tabs>
          <w:tab w:val="left" w:pos="-3739"/>
        </w:tabs>
        <w:spacing w:after="0"/>
        <w:jc w:val="both"/>
        <w:rPr>
          <w:rFonts w:ascii="Calibri" w:hAnsi="Calibri" w:cs="Calibri"/>
        </w:rPr>
      </w:pPr>
      <w:r w:rsidRPr="0012713E">
        <w:rPr>
          <w:rFonts w:ascii="Calibri" w:hAnsi="Calibri" w:cs="Calibri"/>
        </w:rPr>
        <w:t xml:space="preserve">na pozostałych terenach </w:t>
      </w:r>
      <w:r w:rsidR="00B63E62" w:rsidRPr="0012713E">
        <w:rPr>
          <w:rFonts w:ascii="Calibri" w:hAnsi="Calibri" w:cs="Calibri"/>
        </w:rPr>
        <w:t>zakazuje się budowy obiektów budowlanych z wyjątkiem sieci i urządzeń infrastruktury technicznej oraz obiektów małej architektury;</w:t>
      </w:r>
    </w:p>
    <w:p w14:paraId="4F6819D2" w14:textId="4AA098AE" w:rsidR="002F6F83" w:rsidRPr="0012713E" w:rsidRDefault="00B63E62" w:rsidP="00471D97">
      <w:pPr>
        <w:pStyle w:val="Textbody"/>
        <w:numPr>
          <w:ilvl w:val="1"/>
          <w:numId w:val="321"/>
        </w:numPr>
        <w:tabs>
          <w:tab w:val="left" w:pos="0"/>
        </w:tabs>
        <w:spacing w:after="0"/>
        <w:jc w:val="both"/>
        <w:rPr>
          <w:rFonts w:ascii="Calibri" w:hAnsi="Calibri" w:cs="Calibri"/>
        </w:rPr>
      </w:pPr>
      <w:r w:rsidRPr="0012713E">
        <w:rPr>
          <w:rFonts w:ascii="Calibri" w:hAnsi="Calibri" w:cs="Calibri"/>
        </w:rPr>
        <w:t>dopuszcza się budowę ciągów pieszych i pieszo-rowerowych oraz ścieżek dydaktycznych.</w:t>
      </w:r>
    </w:p>
    <w:p w14:paraId="67B3658D" w14:textId="77777777" w:rsidR="002F6F83" w:rsidRPr="0012713E" w:rsidRDefault="002F6F83">
      <w:pPr>
        <w:pStyle w:val="Textbody"/>
        <w:tabs>
          <w:tab w:val="left" w:pos="-2960"/>
        </w:tabs>
        <w:spacing w:after="0"/>
        <w:jc w:val="both"/>
        <w:rPr>
          <w:rFonts w:ascii="Calibri" w:hAnsi="Calibri" w:cs="Calibri"/>
        </w:rPr>
      </w:pPr>
    </w:p>
    <w:p w14:paraId="684BD160" w14:textId="27407CE0"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94</w:t>
      </w:r>
    </w:p>
    <w:p w14:paraId="3FAC3315"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terenów oznaczonych symbolami B14WS i B15WS.</w:t>
      </w:r>
    </w:p>
    <w:p w14:paraId="4C3072FC" w14:textId="77777777" w:rsidR="002F6F83" w:rsidRPr="0012713E" w:rsidRDefault="002D6396" w:rsidP="00471D97">
      <w:pPr>
        <w:pStyle w:val="Textbody"/>
        <w:numPr>
          <w:ilvl w:val="0"/>
          <w:numId w:val="322"/>
        </w:numPr>
        <w:tabs>
          <w:tab w:val="left" w:pos="-1446"/>
        </w:tabs>
        <w:spacing w:after="0"/>
        <w:jc w:val="both"/>
        <w:rPr>
          <w:rFonts w:ascii="Calibri" w:hAnsi="Calibri" w:cs="Calibri"/>
        </w:rPr>
      </w:pPr>
      <w:r w:rsidRPr="0012713E">
        <w:rPr>
          <w:rFonts w:ascii="Calibri" w:hAnsi="Calibri" w:cs="Calibri"/>
        </w:rPr>
        <w:t>Przeznaczenie – tereny wód powierzchniowych.</w:t>
      </w:r>
    </w:p>
    <w:p w14:paraId="79B81CE3" w14:textId="77777777" w:rsidR="002F6F83" w:rsidRPr="0012713E" w:rsidRDefault="002D6396" w:rsidP="00471D97">
      <w:pPr>
        <w:pStyle w:val="Textbody"/>
        <w:numPr>
          <w:ilvl w:val="0"/>
          <w:numId w:val="322"/>
        </w:numPr>
        <w:tabs>
          <w:tab w:val="left" w:pos="-1446"/>
        </w:tabs>
        <w:spacing w:after="0"/>
        <w:jc w:val="both"/>
        <w:rPr>
          <w:rFonts w:ascii="Calibri" w:hAnsi="Calibri" w:cs="Calibri"/>
        </w:rPr>
      </w:pPr>
      <w:r w:rsidRPr="0012713E">
        <w:rPr>
          <w:rFonts w:ascii="Calibri" w:hAnsi="Calibri" w:cs="Calibri"/>
        </w:rPr>
        <w:t>Zasady zagospodarowania terenów:</w:t>
      </w:r>
    </w:p>
    <w:p w14:paraId="27392D86" w14:textId="77777777" w:rsidR="002F6F83" w:rsidRPr="0012713E" w:rsidRDefault="002D6396" w:rsidP="00471D97">
      <w:pPr>
        <w:pStyle w:val="Textbody"/>
        <w:numPr>
          <w:ilvl w:val="1"/>
          <w:numId w:val="322"/>
        </w:numPr>
        <w:tabs>
          <w:tab w:val="left" w:pos="-2960"/>
        </w:tabs>
        <w:spacing w:after="0"/>
        <w:jc w:val="both"/>
        <w:rPr>
          <w:rFonts w:ascii="Calibri" w:hAnsi="Calibri" w:cs="Calibri"/>
        </w:rPr>
      </w:pPr>
      <w:r w:rsidRPr="0012713E">
        <w:rPr>
          <w:rFonts w:ascii="Calibri" w:hAnsi="Calibri" w:cs="Calibri"/>
        </w:rPr>
        <w:t>obowiązują przepisy odrębne dotyczące gospodarki wodnej;</w:t>
      </w:r>
    </w:p>
    <w:p w14:paraId="5794274C" w14:textId="77777777" w:rsidR="002F6F83" w:rsidRPr="0012713E" w:rsidRDefault="002D6396" w:rsidP="00471D97">
      <w:pPr>
        <w:pStyle w:val="Textbody"/>
        <w:numPr>
          <w:ilvl w:val="1"/>
          <w:numId w:val="322"/>
        </w:numPr>
        <w:tabs>
          <w:tab w:val="left" w:pos="-2960"/>
        </w:tabs>
        <w:spacing w:after="0"/>
        <w:jc w:val="both"/>
        <w:rPr>
          <w:rFonts w:ascii="Calibri" w:hAnsi="Calibri" w:cs="Calibri"/>
        </w:rPr>
      </w:pPr>
      <w:r w:rsidRPr="0012713E">
        <w:rPr>
          <w:rFonts w:ascii="Calibri" w:hAnsi="Calibri" w:cs="Calibri"/>
        </w:rPr>
        <w:t>na terenie B15WS dopuszcza się lokalizację pomostu;</w:t>
      </w:r>
    </w:p>
    <w:p w14:paraId="69B48299" w14:textId="77777777" w:rsidR="002F6F83" w:rsidRPr="0012713E" w:rsidRDefault="002D6396" w:rsidP="00471D97">
      <w:pPr>
        <w:pStyle w:val="Textbody"/>
        <w:numPr>
          <w:ilvl w:val="1"/>
          <w:numId w:val="322"/>
        </w:numPr>
        <w:tabs>
          <w:tab w:val="left" w:pos="-2960"/>
        </w:tabs>
        <w:spacing w:after="0"/>
        <w:jc w:val="both"/>
        <w:rPr>
          <w:rFonts w:ascii="Calibri" w:hAnsi="Calibri" w:cs="Calibri"/>
        </w:rPr>
      </w:pPr>
      <w:r w:rsidRPr="0012713E">
        <w:rPr>
          <w:rFonts w:ascii="Calibri" w:hAnsi="Calibri" w:cs="Calibri"/>
        </w:rPr>
        <w:t>zakazuje się usuwania roślinności przybrzeżnej.</w:t>
      </w:r>
    </w:p>
    <w:p w14:paraId="4D030850" w14:textId="77777777" w:rsidR="002F6F83" w:rsidRPr="0012713E" w:rsidRDefault="002F6F83">
      <w:pPr>
        <w:pStyle w:val="Textbody"/>
        <w:tabs>
          <w:tab w:val="left" w:pos="0"/>
        </w:tabs>
        <w:spacing w:after="0"/>
        <w:jc w:val="center"/>
        <w:rPr>
          <w:rFonts w:ascii="Calibri" w:hAnsi="Calibri" w:cs="Calibri"/>
        </w:rPr>
      </w:pPr>
    </w:p>
    <w:p w14:paraId="0862D203" w14:textId="4D43EA35"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95</w:t>
      </w:r>
    </w:p>
    <w:p w14:paraId="521F749C"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B16MWU.</w:t>
      </w:r>
    </w:p>
    <w:p w14:paraId="1BC9755E" w14:textId="77777777" w:rsidR="002F6F83" w:rsidRPr="0012713E" w:rsidRDefault="002D6396" w:rsidP="00471D97">
      <w:pPr>
        <w:pStyle w:val="Textbody"/>
        <w:numPr>
          <w:ilvl w:val="0"/>
          <w:numId w:val="323"/>
        </w:numPr>
        <w:tabs>
          <w:tab w:val="left" w:pos="-1446"/>
        </w:tabs>
        <w:spacing w:after="0"/>
        <w:jc w:val="both"/>
        <w:rPr>
          <w:rFonts w:ascii="Calibri" w:hAnsi="Calibri" w:cs="Calibri"/>
        </w:rPr>
      </w:pPr>
      <w:r w:rsidRPr="0012713E">
        <w:rPr>
          <w:rFonts w:ascii="Calibri" w:hAnsi="Calibri" w:cs="Calibri"/>
        </w:rPr>
        <w:t>Przeznaczenie – teren zabudowy mieszkaniowej wielorodzinnej z usługami nieuciążliwymi.</w:t>
      </w:r>
    </w:p>
    <w:p w14:paraId="1AA851D2" w14:textId="77777777" w:rsidR="002F6F83" w:rsidRPr="0012713E" w:rsidRDefault="002D6396" w:rsidP="00471D97">
      <w:pPr>
        <w:pStyle w:val="Textbody"/>
        <w:numPr>
          <w:ilvl w:val="0"/>
          <w:numId w:val="323"/>
        </w:numPr>
        <w:tabs>
          <w:tab w:val="left" w:pos="-1446"/>
        </w:tabs>
        <w:spacing w:after="0"/>
        <w:jc w:val="both"/>
        <w:rPr>
          <w:rFonts w:ascii="Calibri" w:hAnsi="Calibri" w:cs="Calibri"/>
        </w:rPr>
      </w:pPr>
      <w:r w:rsidRPr="0012713E">
        <w:rPr>
          <w:rFonts w:ascii="Calibri" w:hAnsi="Calibri" w:cs="Calibri"/>
        </w:rPr>
        <w:t>Zasady kształtowania zabudowy i wskaźniki zagospodarowania terenu:</w:t>
      </w:r>
    </w:p>
    <w:p w14:paraId="2323939D" w14:textId="0AA23E5C" w:rsidR="00C10697" w:rsidRPr="0012713E" w:rsidRDefault="00C10697" w:rsidP="00471D97">
      <w:pPr>
        <w:pStyle w:val="Textbody"/>
        <w:numPr>
          <w:ilvl w:val="1"/>
          <w:numId w:val="323"/>
        </w:numPr>
        <w:tabs>
          <w:tab w:val="left" w:pos="-4474"/>
        </w:tabs>
        <w:spacing w:after="0"/>
        <w:jc w:val="both"/>
        <w:rPr>
          <w:rFonts w:ascii="Calibri" w:hAnsi="Calibri" w:cs="Calibri"/>
        </w:rPr>
      </w:pPr>
      <w:r w:rsidRPr="0012713E">
        <w:rPr>
          <w:rFonts w:ascii="Calibri" w:eastAsia="Arial" w:hAnsi="Calibri" w:cs="Calibri"/>
        </w:rPr>
        <w:t>maksymalna wysokość zabudowy do 16 m;</w:t>
      </w:r>
    </w:p>
    <w:p w14:paraId="4657A162" w14:textId="417CD4BC" w:rsidR="002F6F83" w:rsidRPr="0012713E" w:rsidRDefault="00BC0D0B" w:rsidP="00BC0D0B">
      <w:pPr>
        <w:pStyle w:val="Textbody"/>
        <w:numPr>
          <w:ilvl w:val="1"/>
          <w:numId w:val="323"/>
        </w:numPr>
        <w:tabs>
          <w:tab w:val="left" w:pos="-4474"/>
        </w:tabs>
        <w:spacing w:after="0"/>
        <w:jc w:val="both"/>
        <w:rPr>
          <w:rFonts w:ascii="Calibri" w:hAnsi="Calibri" w:cs="Calibri"/>
        </w:rPr>
      </w:pPr>
      <w:r w:rsidRPr="0012713E">
        <w:rPr>
          <w:rFonts w:ascii="Calibri" w:hAnsi="Calibri" w:cs="Calibri"/>
        </w:rPr>
        <w:t>maksymalna ilość kondygnacji nadziemnych: 4 z dopuszczeniem poddasza użytkowego w najwyższej kondygnacji;</w:t>
      </w:r>
    </w:p>
    <w:p w14:paraId="2AD6FA01" w14:textId="77777777" w:rsidR="002F6F83" w:rsidRPr="0012713E" w:rsidRDefault="002D6396" w:rsidP="00471D97">
      <w:pPr>
        <w:pStyle w:val="Textbody"/>
        <w:numPr>
          <w:ilvl w:val="1"/>
          <w:numId w:val="323"/>
        </w:numPr>
        <w:tabs>
          <w:tab w:val="left" w:pos="-4474"/>
        </w:tabs>
        <w:spacing w:after="0"/>
        <w:jc w:val="both"/>
        <w:rPr>
          <w:rFonts w:ascii="Calibri" w:hAnsi="Calibri" w:cs="Calibri"/>
        </w:rPr>
      </w:pPr>
      <w:r w:rsidRPr="0012713E">
        <w:rPr>
          <w:rFonts w:ascii="Calibri" w:hAnsi="Calibri" w:cs="Calibri"/>
        </w:rPr>
        <w:t>dachy symetryczne dwu- lub wielospadowe, o nachyleniu połaci od 25º do 45º, kryte dachówką ceramiczną w kolorze ceglastej czerwieni;</w:t>
      </w:r>
    </w:p>
    <w:p w14:paraId="1441C432" w14:textId="77777777" w:rsidR="002F6F83" w:rsidRPr="0012713E" w:rsidRDefault="002D6396" w:rsidP="00471D97">
      <w:pPr>
        <w:pStyle w:val="Textbody"/>
        <w:numPr>
          <w:ilvl w:val="1"/>
          <w:numId w:val="323"/>
        </w:numPr>
        <w:tabs>
          <w:tab w:val="left" w:pos="-4474"/>
        </w:tabs>
        <w:spacing w:after="0"/>
        <w:jc w:val="both"/>
        <w:rPr>
          <w:rFonts w:ascii="Calibri" w:hAnsi="Calibri" w:cs="Calibri"/>
        </w:rPr>
      </w:pPr>
      <w:r w:rsidRPr="0012713E">
        <w:rPr>
          <w:rFonts w:ascii="Calibri" w:hAnsi="Calibri" w:cs="Calibri"/>
        </w:rPr>
        <w:t>dopuszcza się dachy mansardowe i płaskie;</w:t>
      </w:r>
    </w:p>
    <w:p w14:paraId="3A105EBF" w14:textId="77777777" w:rsidR="002F6F83" w:rsidRPr="0012713E" w:rsidRDefault="002D6396" w:rsidP="00471D97">
      <w:pPr>
        <w:pStyle w:val="Textbody"/>
        <w:numPr>
          <w:ilvl w:val="1"/>
          <w:numId w:val="323"/>
        </w:numPr>
        <w:tabs>
          <w:tab w:val="left" w:pos="-2960"/>
        </w:tabs>
        <w:spacing w:after="0"/>
        <w:jc w:val="both"/>
        <w:rPr>
          <w:rFonts w:ascii="Calibri" w:hAnsi="Calibri" w:cs="Calibri"/>
        </w:rPr>
      </w:pPr>
      <w:r w:rsidRPr="0012713E">
        <w:rPr>
          <w:rFonts w:ascii="Calibri" w:hAnsi="Calibri" w:cs="Calibri"/>
        </w:rPr>
        <w:t>zakazuje się lokalizacji garaży;</w:t>
      </w:r>
    </w:p>
    <w:p w14:paraId="210FA226" w14:textId="77777777" w:rsidR="002F6F83" w:rsidRPr="0012713E" w:rsidRDefault="002D6396" w:rsidP="00471D97">
      <w:pPr>
        <w:pStyle w:val="Textbody"/>
        <w:numPr>
          <w:ilvl w:val="1"/>
          <w:numId w:val="323"/>
        </w:numPr>
        <w:tabs>
          <w:tab w:val="left" w:pos="-2960"/>
        </w:tabs>
        <w:spacing w:after="0"/>
        <w:jc w:val="both"/>
        <w:rPr>
          <w:rFonts w:ascii="Calibri" w:hAnsi="Calibri" w:cs="Calibri"/>
        </w:rPr>
      </w:pPr>
      <w:r w:rsidRPr="0012713E">
        <w:rPr>
          <w:rFonts w:ascii="Calibri" w:hAnsi="Calibri" w:cs="Calibri"/>
        </w:rPr>
        <w:t>in</w:t>
      </w:r>
      <w:r w:rsidR="00993DC2" w:rsidRPr="0012713E">
        <w:rPr>
          <w:rFonts w:ascii="Calibri" w:hAnsi="Calibri" w:cs="Calibri"/>
        </w:rPr>
        <w:t>tensywność zabudowy od 0,25 do 1</w:t>
      </w:r>
      <w:r w:rsidRPr="0012713E">
        <w:rPr>
          <w:rFonts w:ascii="Calibri" w:hAnsi="Calibri" w:cs="Calibri"/>
        </w:rPr>
        <w:t>,</w:t>
      </w:r>
      <w:r w:rsidR="00993DC2" w:rsidRPr="0012713E">
        <w:rPr>
          <w:rFonts w:ascii="Calibri" w:hAnsi="Calibri" w:cs="Calibri"/>
        </w:rPr>
        <w:t>7</w:t>
      </w:r>
      <w:r w:rsidRPr="0012713E">
        <w:rPr>
          <w:rFonts w:ascii="Calibri" w:hAnsi="Calibri" w:cs="Calibri"/>
        </w:rPr>
        <w:t>5;</w:t>
      </w:r>
    </w:p>
    <w:p w14:paraId="0D3F0E71" w14:textId="52AACB9A" w:rsidR="00C10697" w:rsidRPr="0012713E" w:rsidRDefault="00C10697" w:rsidP="00471D97">
      <w:pPr>
        <w:pStyle w:val="Textbody"/>
        <w:numPr>
          <w:ilvl w:val="1"/>
          <w:numId w:val="323"/>
        </w:numPr>
        <w:tabs>
          <w:tab w:val="left" w:pos="-2960"/>
        </w:tabs>
        <w:spacing w:after="0"/>
        <w:jc w:val="both"/>
        <w:rPr>
          <w:rFonts w:ascii="Calibri" w:hAnsi="Calibri" w:cs="Calibri"/>
        </w:rPr>
      </w:pPr>
      <w:r w:rsidRPr="0012713E">
        <w:rPr>
          <w:rFonts w:ascii="Calibri" w:hAnsi="Calibri" w:cs="Calibri"/>
        </w:rPr>
        <w:t>maksymalna wielkość powierzchni zabudowy w stosunku do powierzchni działki 35%;</w:t>
      </w:r>
    </w:p>
    <w:p w14:paraId="6FCC60B2" w14:textId="02C7CA64" w:rsidR="002F6F83" w:rsidRPr="0012713E" w:rsidRDefault="002E377A" w:rsidP="00471D97">
      <w:pPr>
        <w:pStyle w:val="Textbody"/>
        <w:numPr>
          <w:ilvl w:val="1"/>
          <w:numId w:val="323"/>
        </w:numPr>
        <w:tabs>
          <w:tab w:val="left" w:pos="-2960"/>
        </w:tabs>
        <w:spacing w:after="0"/>
        <w:jc w:val="both"/>
        <w:rPr>
          <w:rFonts w:ascii="Calibri" w:hAnsi="Calibri" w:cs="Calibri"/>
        </w:rPr>
      </w:pPr>
      <w:r w:rsidRPr="0012713E">
        <w:rPr>
          <w:rFonts w:ascii="Calibri" w:hAnsi="Calibri" w:cs="Calibri"/>
        </w:rPr>
        <w:t>minimalny udział powierzchni biologicznie czynnej 30%</w:t>
      </w:r>
      <w:r w:rsidR="002D6396" w:rsidRPr="0012713E">
        <w:rPr>
          <w:rFonts w:ascii="Calibri" w:hAnsi="Calibri" w:cs="Calibri"/>
        </w:rPr>
        <w:t>;</w:t>
      </w:r>
    </w:p>
    <w:p w14:paraId="0EA68527" w14:textId="77777777" w:rsidR="002F6F83" w:rsidRPr="0012713E" w:rsidRDefault="002D6396" w:rsidP="00471D97">
      <w:pPr>
        <w:pStyle w:val="Textbody"/>
        <w:numPr>
          <w:ilvl w:val="1"/>
          <w:numId w:val="323"/>
        </w:numPr>
        <w:tabs>
          <w:tab w:val="left" w:pos="-2960"/>
        </w:tabs>
        <w:spacing w:after="0"/>
        <w:jc w:val="both"/>
        <w:rPr>
          <w:rFonts w:ascii="Calibri" w:hAnsi="Calibri" w:cs="Calibri"/>
        </w:rPr>
      </w:pPr>
      <w:r w:rsidRPr="0012713E">
        <w:rPr>
          <w:rFonts w:ascii="Calibri" w:hAnsi="Calibri" w:cs="Calibri"/>
        </w:rPr>
        <w:t>nieprzekraczalna linia zabudowy jak na rysunku planu.</w:t>
      </w:r>
    </w:p>
    <w:p w14:paraId="254EDFA5" w14:textId="77777777" w:rsidR="002F6F83" w:rsidRPr="0012713E" w:rsidRDefault="002F6F83">
      <w:pPr>
        <w:pStyle w:val="Textbody"/>
        <w:tabs>
          <w:tab w:val="left" w:pos="0"/>
        </w:tabs>
        <w:spacing w:after="0"/>
        <w:jc w:val="both"/>
        <w:rPr>
          <w:rFonts w:ascii="Calibri" w:hAnsi="Calibri" w:cs="Calibri"/>
        </w:rPr>
      </w:pPr>
    </w:p>
    <w:p w14:paraId="5DE67270" w14:textId="51327D91"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96</w:t>
      </w:r>
    </w:p>
    <w:p w14:paraId="6CC1270C"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terenów oznaczonych symbolami B17W, B18W, B19W, B20W i B21W.</w:t>
      </w:r>
    </w:p>
    <w:p w14:paraId="4903FAEF" w14:textId="77777777" w:rsidR="002F6F83" w:rsidRPr="0012713E" w:rsidRDefault="002D6396" w:rsidP="00471D97">
      <w:pPr>
        <w:pStyle w:val="Textbody"/>
        <w:numPr>
          <w:ilvl w:val="0"/>
          <w:numId w:val="324"/>
        </w:numPr>
        <w:tabs>
          <w:tab w:val="left" w:pos="-1446"/>
        </w:tabs>
        <w:spacing w:after="0"/>
        <w:jc w:val="both"/>
        <w:rPr>
          <w:rFonts w:ascii="Calibri" w:hAnsi="Calibri" w:cs="Calibri"/>
        </w:rPr>
      </w:pPr>
      <w:r w:rsidRPr="0012713E">
        <w:rPr>
          <w:rFonts w:ascii="Calibri" w:hAnsi="Calibri" w:cs="Calibri"/>
        </w:rPr>
        <w:t>Przeznaczenie – tereny urządzeń infrastruktury wodociągowej (ujęcia wody ze strefami bezpośredniej ochrony).</w:t>
      </w:r>
    </w:p>
    <w:p w14:paraId="38BE7B2A" w14:textId="77777777" w:rsidR="002F6F83" w:rsidRPr="0012713E" w:rsidRDefault="002D6396" w:rsidP="00471D97">
      <w:pPr>
        <w:pStyle w:val="Textbody"/>
        <w:numPr>
          <w:ilvl w:val="0"/>
          <w:numId w:val="324"/>
        </w:numPr>
        <w:tabs>
          <w:tab w:val="left" w:pos="-1446"/>
        </w:tabs>
        <w:spacing w:after="0"/>
        <w:jc w:val="both"/>
        <w:rPr>
          <w:rFonts w:ascii="Calibri" w:hAnsi="Calibri" w:cs="Calibri"/>
        </w:rPr>
      </w:pPr>
      <w:r w:rsidRPr="0012713E">
        <w:rPr>
          <w:rFonts w:ascii="Calibri" w:hAnsi="Calibri" w:cs="Calibri"/>
        </w:rPr>
        <w:t>Zasady zagospodarowania terenów:</w:t>
      </w:r>
    </w:p>
    <w:p w14:paraId="7E87DA03" w14:textId="77777777" w:rsidR="002F6F83" w:rsidRPr="0012713E" w:rsidRDefault="002D6396" w:rsidP="00471D97">
      <w:pPr>
        <w:pStyle w:val="Textbody"/>
        <w:numPr>
          <w:ilvl w:val="1"/>
          <w:numId w:val="324"/>
        </w:numPr>
        <w:tabs>
          <w:tab w:val="left" w:pos="-2960"/>
        </w:tabs>
        <w:spacing w:after="0"/>
        <w:jc w:val="both"/>
        <w:rPr>
          <w:rFonts w:ascii="Calibri" w:hAnsi="Calibri" w:cs="Calibri"/>
        </w:rPr>
      </w:pPr>
      <w:r w:rsidRPr="0012713E">
        <w:rPr>
          <w:rFonts w:ascii="Calibri" w:hAnsi="Calibri" w:cs="Calibri"/>
        </w:rPr>
        <w:t>zasady zagospodarowania terenów zgodnie z przepisami odrębnymi.</w:t>
      </w:r>
    </w:p>
    <w:p w14:paraId="3CC3AA8A" w14:textId="77777777" w:rsidR="002F6F83" w:rsidRPr="0012713E" w:rsidRDefault="002F6F83">
      <w:pPr>
        <w:pStyle w:val="Textbody"/>
        <w:tabs>
          <w:tab w:val="left" w:pos="0"/>
        </w:tabs>
        <w:spacing w:after="0"/>
        <w:jc w:val="both"/>
        <w:rPr>
          <w:rFonts w:ascii="Calibri" w:hAnsi="Calibri" w:cs="Calibri"/>
        </w:rPr>
      </w:pPr>
    </w:p>
    <w:p w14:paraId="397236F1" w14:textId="60D516CC"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97</w:t>
      </w:r>
    </w:p>
    <w:p w14:paraId="6DB287FA"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B22US.</w:t>
      </w:r>
    </w:p>
    <w:p w14:paraId="75176625" w14:textId="77777777" w:rsidR="002F6F83" w:rsidRPr="0012713E" w:rsidRDefault="002D6396" w:rsidP="00471D97">
      <w:pPr>
        <w:pStyle w:val="Textbody"/>
        <w:numPr>
          <w:ilvl w:val="0"/>
          <w:numId w:val="325"/>
        </w:numPr>
        <w:tabs>
          <w:tab w:val="left" w:pos="-1446"/>
        </w:tabs>
        <w:spacing w:after="0"/>
        <w:jc w:val="both"/>
        <w:rPr>
          <w:rFonts w:ascii="Calibri" w:hAnsi="Calibri" w:cs="Calibri"/>
        </w:rPr>
      </w:pPr>
      <w:r w:rsidRPr="0012713E">
        <w:rPr>
          <w:rFonts w:ascii="Calibri" w:hAnsi="Calibri" w:cs="Calibri"/>
        </w:rPr>
        <w:t>Przeznaczenie – teren sportu.</w:t>
      </w:r>
    </w:p>
    <w:p w14:paraId="1DB6A20A" w14:textId="77777777" w:rsidR="002F6F83" w:rsidRPr="0012713E" w:rsidRDefault="002D6396" w:rsidP="00471D97">
      <w:pPr>
        <w:pStyle w:val="Textbody"/>
        <w:numPr>
          <w:ilvl w:val="0"/>
          <w:numId w:val="325"/>
        </w:numPr>
        <w:tabs>
          <w:tab w:val="left" w:pos="-1446"/>
        </w:tabs>
        <w:spacing w:after="0"/>
        <w:jc w:val="both"/>
        <w:rPr>
          <w:rFonts w:ascii="Calibri" w:hAnsi="Calibri" w:cs="Calibri"/>
        </w:rPr>
      </w:pPr>
      <w:r w:rsidRPr="0012713E">
        <w:rPr>
          <w:rFonts w:ascii="Calibri" w:hAnsi="Calibri" w:cs="Calibri"/>
        </w:rPr>
        <w:lastRenderedPageBreak/>
        <w:t>Zasady kształtowania zabudowy i wskaźniki zagospodarowania terenu:</w:t>
      </w:r>
    </w:p>
    <w:p w14:paraId="39A20875" w14:textId="5FAFA4F2" w:rsidR="00F418A0" w:rsidRPr="0012713E" w:rsidRDefault="00F418A0" w:rsidP="00471D97">
      <w:pPr>
        <w:pStyle w:val="Textbody"/>
        <w:numPr>
          <w:ilvl w:val="1"/>
          <w:numId w:val="325"/>
        </w:numPr>
        <w:tabs>
          <w:tab w:val="left" w:pos="-2960"/>
        </w:tabs>
        <w:spacing w:after="0"/>
        <w:jc w:val="both"/>
        <w:rPr>
          <w:rFonts w:ascii="Calibri" w:hAnsi="Calibri" w:cs="Calibri"/>
        </w:rPr>
      </w:pPr>
      <w:r w:rsidRPr="0012713E">
        <w:rPr>
          <w:rFonts w:ascii="Calibri" w:eastAsia="Arial" w:hAnsi="Calibri" w:cs="Calibri"/>
        </w:rPr>
        <w:t>maksymalna wysokość zabudowy do 8 m;</w:t>
      </w:r>
    </w:p>
    <w:p w14:paraId="138E340D" w14:textId="033281D6" w:rsidR="002F6F83" w:rsidRPr="0012713E" w:rsidRDefault="002D6396" w:rsidP="00471D97">
      <w:pPr>
        <w:pStyle w:val="Textbody"/>
        <w:numPr>
          <w:ilvl w:val="1"/>
          <w:numId w:val="325"/>
        </w:numPr>
        <w:tabs>
          <w:tab w:val="left" w:pos="-2960"/>
        </w:tabs>
        <w:spacing w:after="0"/>
        <w:jc w:val="both"/>
        <w:rPr>
          <w:rFonts w:ascii="Calibri" w:hAnsi="Calibri" w:cs="Calibri"/>
        </w:rPr>
      </w:pPr>
      <w:r w:rsidRPr="0012713E">
        <w:rPr>
          <w:rFonts w:ascii="Calibri" w:hAnsi="Calibri" w:cs="Calibri"/>
        </w:rPr>
        <w:t>dopuszcza się budowę budynku gospodarczego z częścią socjalną o powierzchni zabudowy</w:t>
      </w:r>
      <w:r w:rsidR="00BD5C1B" w:rsidRPr="0012713E">
        <w:rPr>
          <w:rFonts w:ascii="Calibri" w:hAnsi="Calibri" w:cs="Calibri"/>
        </w:rPr>
        <w:t xml:space="preserve"> </w:t>
      </w:r>
      <w:r w:rsidRPr="0012713E">
        <w:rPr>
          <w:rFonts w:ascii="Calibri" w:hAnsi="Calibri" w:cs="Calibri"/>
        </w:rPr>
        <w:t>do 200 m</w:t>
      </w:r>
      <w:r w:rsidRPr="0012713E">
        <w:rPr>
          <w:rFonts w:ascii="Calibri" w:hAnsi="Calibri" w:cs="Calibri"/>
          <w:vertAlign w:val="superscript"/>
        </w:rPr>
        <w:t>2</w:t>
      </w:r>
      <w:r w:rsidRPr="0012713E">
        <w:rPr>
          <w:rFonts w:ascii="Calibri" w:hAnsi="Calibri" w:cs="Calibri"/>
        </w:rPr>
        <w:t>, o parametrach:</w:t>
      </w:r>
    </w:p>
    <w:p w14:paraId="516FA46D" w14:textId="32AF6F8C" w:rsidR="002F6F83" w:rsidRPr="0012713E" w:rsidRDefault="00CC7ED6" w:rsidP="00CC7ED6">
      <w:pPr>
        <w:pStyle w:val="Textbody"/>
        <w:numPr>
          <w:ilvl w:val="2"/>
          <w:numId w:val="325"/>
        </w:numPr>
        <w:tabs>
          <w:tab w:val="left" w:pos="-4474"/>
        </w:tabs>
        <w:spacing w:after="0"/>
        <w:jc w:val="both"/>
        <w:rPr>
          <w:rFonts w:ascii="Calibri" w:hAnsi="Calibri" w:cs="Calibri"/>
        </w:rPr>
      </w:pPr>
      <w:r w:rsidRPr="0012713E">
        <w:rPr>
          <w:rFonts w:ascii="Calibri" w:hAnsi="Calibri" w:cs="Calibri"/>
        </w:rPr>
        <w:t>maksymalna ilość kondygnacji nadziemnych: 1,</w:t>
      </w:r>
    </w:p>
    <w:p w14:paraId="4303C1F0" w14:textId="77777777" w:rsidR="002F6F83" w:rsidRPr="0012713E" w:rsidRDefault="002D6396" w:rsidP="00471D97">
      <w:pPr>
        <w:pStyle w:val="Textbody"/>
        <w:numPr>
          <w:ilvl w:val="2"/>
          <w:numId w:val="325"/>
        </w:numPr>
        <w:tabs>
          <w:tab w:val="left" w:pos="-4474"/>
        </w:tabs>
        <w:spacing w:after="0"/>
        <w:jc w:val="both"/>
        <w:rPr>
          <w:rFonts w:ascii="Calibri" w:hAnsi="Calibri" w:cs="Calibri"/>
        </w:rPr>
      </w:pPr>
      <w:r w:rsidRPr="0012713E">
        <w:rPr>
          <w:rFonts w:ascii="Calibri" w:hAnsi="Calibri" w:cs="Calibri"/>
        </w:rPr>
        <w:t>dach symetryczny, dwu- lub wielospadowy o nachyleniu połaci od 25º do 45º, kryty dachówką ceramiczną  w kolorze ceglastej czerwieni;</w:t>
      </w:r>
    </w:p>
    <w:p w14:paraId="0233F3F3" w14:textId="77777777" w:rsidR="002F6F83" w:rsidRPr="0012713E" w:rsidRDefault="002D6396" w:rsidP="00471D97">
      <w:pPr>
        <w:pStyle w:val="Textbody"/>
        <w:numPr>
          <w:ilvl w:val="1"/>
          <w:numId w:val="325"/>
        </w:numPr>
        <w:tabs>
          <w:tab w:val="left" w:pos="-4474"/>
        </w:tabs>
        <w:spacing w:after="0"/>
        <w:jc w:val="both"/>
        <w:rPr>
          <w:rFonts w:ascii="Calibri" w:hAnsi="Calibri" w:cs="Calibri"/>
        </w:rPr>
      </w:pPr>
      <w:r w:rsidRPr="0012713E">
        <w:rPr>
          <w:rFonts w:ascii="Calibri" w:hAnsi="Calibri" w:cs="Calibri"/>
        </w:rPr>
        <w:t>budynek gospodarczy lokalizować w sąsiedztwie parkingu B30KSp;</w:t>
      </w:r>
    </w:p>
    <w:p w14:paraId="7057BA4B" w14:textId="6009FEA9" w:rsidR="00F418A0" w:rsidRPr="0012713E" w:rsidRDefault="00F418A0" w:rsidP="00471D97">
      <w:pPr>
        <w:pStyle w:val="Textbody"/>
        <w:numPr>
          <w:ilvl w:val="1"/>
          <w:numId w:val="325"/>
        </w:numPr>
        <w:tabs>
          <w:tab w:val="left" w:pos="-4474"/>
        </w:tabs>
        <w:spacing w:after="0"/>
        <w:jc w:val="both"/>
        <w:rPr>
          <w:rFonts w:ascii="Calibri" w:hAnsi="Calibri" w:cs="Calibri"/>
        </w:rPr>
      </w:pPr>
      <w:r w:rsidRPr="0012713E">
        <w:rPr>
          <w:rFonts w:ascii="Calibri" w:hAnsi="Calibri" w:cs="Calibri"/>
        </w:rPr>
        <w:t>intensywność zabudowy od 0,001 do 0,01;</w:t>
      </w:r>
    </w:p>
    <w:p w14:paraId="03931648" w14:textId="148ED9E2" w:rsidR="00F418A0" w:rsidRPr="0012713E" w:rsidRDefault="00F418A0" w:rsidP="00471D97">
      <w:pPr>
        <w:pStyle w:val="Textbody"/>
        <w:numPr>
          <w:ilvl w:val="1"/>
          <w:numId w:val="325"/>
        </w:numPr>
        <w:tabs>
          <w:tab w:val="left" w:pos="-4474"/>
        </w:tabs>
        <w:spacing w:after="0"/>
        <w:jc w:val="both"/>
        <w:rPr>
          <w:rFonts w:ascii="Calibri" w:hAnsi="Calibri" w:cs="Calibri"/>
        </w:rPr>
      </w:pPr>
      <w:r w:rsidRPr="0012713E">
        <w:rPr>
          <w:rFonts w:ascii="Calibri" w:hAnsi="Calibri" w:cs="Calibri"/>
        </w:rPr>
        <w:t>maksymalna wielkość powierzchni zabudowy w stosunku do powierzchni działki 5%;</w:t>
      </w:r>
    </w:p>
    <w:p w14:paraId="1E226A00" w14:textId="1F0CBA82" w:rsidR="002F6F83" w:rsidRPr="0012713E" w:rsidRDefault="00F418A0" w:rsidP="00471D97">
      <w:pPr>
        <w:pStyle w:val="Textbody"/>
        <w:numPr>
          <w:ilvl w:val="1"/>
          <w:numId w:val="325"/>
        </w:numPr>
        <w:tabs>
          <w:tab w:val="left" w:pos="-2960"/>
        </w:tabs>
        <w:spacing w:after="0"/>
        <w:jc w:val="both"/>
        <w:rPr>
          <w:rFonts w:ascii="Calibri" w:hAnsi="Calibri" w:cs="Calibri"/>
        </w:rPr>
      </w:pPr>
      <w:r w:rsidRPr="0012713E">
        <w:rPr>
          <w:rFonts w:ascii="Calibri" w:hAnsi="Calibri" w:cs="Calibri"/>
        </w:rPr>
        <w:t>minimalny udział powierzchni biologicznie czynnej 90%</w:t>
      </w:r>
      <w:r w:rsidR="002D6396" w:rsidRPr="0012713E">
        <w:rPr>
          <w:rFonts w:ascii="Calibri" w:hAnsi="Calibri" w:cs="Calibri"/>
        </w:rPr>
        <w:t>;</w:t>
      </w:r>
    </w:p>
    <w:p w14:paraId="294948BD" w14:textId="77777777" w:rsidR="002F6F83" w:rsidRPr="0012713E" w:rsidRDefault="002D6396" w:rsidP="00471D97">
      <w:pPr>
        <w:pStyle w:val="Textbody"/>
        <w:numPr>
          <w:ilvl w:val="1"/>
          <w:numId w:val="325"/>
        </w:numPr>
        <w:tabs>
          <w:tab w:val="left" w:pos="-2960"/>
        </w:tabs>
        <w:spacing w:after="0"/>
        <w:jc w:val="both"/>
        <w:rPr>
          <w:rFonts w:ascii="Calibri" w:hAnsi="Calibri" w:cs="Calibri"/>
        </w:rPr>
      </w:pPr>
      <w:r w:rsidRPr="0012713E">
        <w:rPr>
          <w:rFonts w:ascii="Calibri" w:hAnsi="Calibri" w:cs="Calibri"/>
        </w:rPr>
        <w:t>miejsca postojowe lokalizować na terenie B30KSp.</w:t>
      </w:r>
    </w:p>
    <w:p w14:paraId="7B7830C1" w14:textId="77777777" w:rsidR="002F6F83" w:rsidRPr="0012713E" w:rsidRDefault="002F6F83">
      <w:pPr>
        <w:pStyle w:val="Textbody"/>
        <w:tabs>
          <w:tab w:val="left" w:pos="0"/>
        </w:tabs>
        <w:spacing w:after="0"/>
        <w:jc w:val="both"/>
        <w:rPr>
          <w:rFonts w:ascii="Calibri" w:hAnsi="Calibri" w:cs="Calibri"/>
        </w:rPr>
      </w:pPr>
    </w:p>
    <w:p w14:paraId="4CF361DC" w14:textId="1D55D2CE"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98</w:t>
      </w:r>
    </w:p>
    <w:p w14:paraId="2FFE179B"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B23ZCz, B24ZCz, B25ZCz, B26ZCz.</w:t>
      </w:r>
    </w:p>
    <w:p w14:paraId="41DC5140" w14:textId="77777777" w:rsidR="002F6F83" w:rsidRPr="0012713E" w:rsidRDefault="002D6396" w:rsidP="00471D97">
      <w:pPr>
        <w:pStyle w:val="Textbody"/>
        <w:numPr>
          <w:ilvl w:val="0"/>
          <w:numId w:val="326"/>
        </w:numPr>
        <w:tabs>
          <w:tab w:val="left" w:pos="-1446"/>
        </w:tabs>
        <w:spacing w:after="0"/>
        <w:jc w:val="both"/>
        <w:rPr>
          <w:rFonts w:ascii="Calibri" w:hAnsi="Calibri" w:cs="Calibri"/>
        </w:rPr>
      </w:pPr>
      <w:r w:rsidRPr="0012713E">
        <w:rPr>
          <w:rFonts w:ascii="Calibri" w:hAnsi="Calibri" w:cs="Calibri"/>
        </w:rPr>
        <w:t>Przeznaczenie – tereny cmentarzy.</w:t>
      </w:r>
    </w:p>
    <w:p w14:paraId="3C25EA14" w14:textId="6E5BB781" w:rsidR="002F6F83" w:rsidRPr="0012713E" w:rsidRDefault="002D6396" w:rsidP="00471D97">
      <w:pPr>
        <w:pStyle w:val="Textbody"/>
        <w:numPr>
          <w:ilvl w:val="0"/>
          <w:numId w:val="326"/>
        </w:numPr>
        <w:tabs>
          <w:tab w:val="left" w:pos="-1446"/>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zgodnie z §</w:t>
      </w:r>
      <w:r w:rsidR="00DB47E0" w:rsidRPr="0012713E">
        <w:rPr>
          <w:rFonts w:ascii="Calibri" w:hAnsi="Calibri" w:cs="Calibri"/>
        </w:rPr>
        <w:t>7</w:t>
      </w:r>
      <w:r w:rsidRPr="0012713E">
        <w:rPr>
          <w:rFonts w:ascii="Calibri" w:hAnsi="Calibri" w:cs="Calibri"/>
        </w:rPr>
        <w:t>):</w:t>
      </w:r>
    </w:p>
    <w:p w14:paraId="16B21671" w14:textId="77777777" w:rsidR="002F6F83" w:rsidRPr="0012713E" w:rsidRDefault="002D6396" w:rsidP="00471D97">
      <w:pPr>
        <w:pStyle w:val="Textbody"/>
        <w:numPr>
          <w:ilvl w:val="1"/>
          <w:numId w:val="326"/>
        </w:numPr>
        <w:tabs>
          <w:tab w:val="left" w:pos="-711"/>
        </w:tabs>
        <w:spacing w:after="0"/>
        <w:jc w:val="both"/>
        <w:rPr>
          <w:rFonts w:ascii="Calibri" w:hAnsi="Calibri" w:cs="Calibri"/>
        </w:rPr>
      </w:pPr>
      <w:r w:rsidRPr="0012713E">
        <w:rPr>
          <w:rFonts w:ascii="Calibri" w:hAnsi="Calibri" w:cs="Calibri"/>
        </w:rPr>
        <w:t>tereny B23ZCz i B24ZCz są objęte ochroną na podstawie wpisu do rejestru zabytków;</w:t>
      </w:r>
    </w:p>
    <w:p w14:paraId="4913AA7E" w14:textId="47F88251" w:rsidR="002F6F83" w:rsidRPr="0012713E" w:rsidRDefault="002D6396" w:rsidP="00471D97">
      <w:pPr>
        <w:pStyle w:val="Textbody"/>
        <w:numPr>
          <w:ilvl w:val="1"/>
          <w:numId w:val="326"/>
        </w:numPr>
        <w:tabs>
          <w:tab w:val="left" w:pos="-711"/>
        </w:tabs>
        <w:spacing w:after="0"/>
        <w:jc w:val="both"/>
        <w:rPr>
          <w:rFonts w:ascii="Calibri" w:hAnsi="Calibri" w:cs="Calibri"/>
        </w:rPr>
      </w:pPr>
      <w:r w:rsidRPr="0012713E">
        <w:rPr>
          <w:rFonts w:ascii="Calibri" w:hAnsi="Calibri" w:cs="Calibri"/>
        </w:rPr>
        <w:t xml:space="preserve">tereny B25ZCz i </w:t>
      </w:r>
      <w:r w:rsidR="00971A45" w:rsidRPr="0012713E">
        <w:rPr>
          <w:rFonts w:ascii="Calibri" w:hAnsi="Calibri" w:cs="Calibri"/>
        </w:rPr>
        <w:t xml:space="preserve">część terenu </w:t>
      </w:r>
      <w:r w:rsidRPr="0012713E">
        <w:rPr>
          <w:rFonts w:ascii="Calibri" w:hAnsi="Calibri" w:cs="Calibri"/>
        </w:rPr>
        <w:t>B26ZCz są objęte ochroną na podstawie wpisu do ewidencji zabytków.</w:t>
      </w:r>
    </w:p>
    <w:p w14:paraId="12807B84" w14:textId="77777777" w:rsidR="002F6F83" w:rsidRPr="0012713E" w:rsidRDefault="002D6396" w:rsidP="00471D97">
      <w:pPr>
        <w:pStyle w:val="Textbody"/>
        <w:numPr>
          <w:ilvl w:val="0"/>
          <w:numId w:val="326"/>
        </w:numPr>
        <w:tabs>
          <w:tab w:val="left" w:pos="-1446"/>
        </w:tabs>
        <w:spacing w:after="0"/>
        <w:jc w:val="both"/>
        <w:rPr>
          <w:rFonts w:ascii="Calibri" w:hAnsi="Calibri" w:cs="Calibri"/>
        </w:rPr>
      </w:pPr>
      <w:r w:rsidRPr="0012713E">
        <w:rPr>
          <w:rFonts w:ascii="Calibri" w:hAnsi="Calibri" w:cs="Calibri"/>
        </w:rPr>
        <w:t>Zasady kształtowania zabudowy i wskaźniki zagospodarowania terenu:</w:t>
      </w:r>
    </w:p>
    <w:p w14:paraId="660F4553" w14:textId="04155814" w:rsidR="002F6F83" w:rsidRPr="0012713E" w:rsidRDefault="002D6396" w:rsidP="00471D97">
      <w:pPr>
        <w:pStyle w:val="Textbody"/>
        <w:numPr>
          <w:ilvl w:val="1"/>
          <w:numId w:val="326"/>
        </w:numPr>
        <w:tabs>
          <w:tab w:val="left" w:pos="-2960"/>
        </w:tabs>
        <w:spacing w:after="0"/>
        <w:jc w:val="both"/>
        <w:rPr>
          <w:rFonts w:ascii="Calibri" w:hAnsi="Calibri" w:cs="Calibri"/>
        </w:rPr>
      </w:pPr>
      <w:r w:rsidRPr="0012713E">
        <w:rPr>
          <w:rFonts w:ascii="Calibri" w:hAnsi="Calibri" w:cs="Calibri"/>
        </w:rPr>
        <w:t xml:space="preserve">cmentarze objęte prawną ochroną zabytków, obowiązują ustalenia zawarte </w:t>
      </w:r>
      <w:r w:rsidR="00D13DC3" w:rsidRPr="0012713E">
        <w:rPr>
          <w:rFonts w:ascii="Calibri" w:hAnsi="Calibri" w:cs="Calibri"/>
        </w:rPr>
        <w:t>w §</w:t>
      </w:r>
      <w:r w:rsidR="000D5351" w:rsidRPr="0012713E">
        <w:rPr>
          <w:rFonts w:ascii="Calibri" w:hAnsi="Calibri" w:cs="Calibri"/>
        </w:rPr>
        <w:t>9</w:t>
      </w:r>
      <w:r w:rsidRPr="0012713E">
        <w:rPr>
          <w:rFonts w:ascii="Calibri" w:hAnsi="Calibri" w:cs="Calibri"/>
        </w:rPr>
        <w:t>.</w:t>
      </w:r>
    </w:p>
    <w:p w14:paraId="72E38134" w14:textId="77777777" w:rsidR="002F6F83" w:rsidRPr="0012713E" w:rsidRDefault="002F6F83">
      <w:pPr>
        <w:pStyle w:val="Textbody"/>
        <w:tabs>
          <w:tab w:val="left" w:pos="-2960"/>
        </w:tabs>
        <w:spacing w:after="0"/>
        <w:jc w:val="both"/>
        <w:rPr>
          <w:rFonts w:ascii="Calibri" w:hAnsi="Calibri" w:cs="Calibri"/>
        </w:rPr>
      </w:pPr>
    </w:p>
    <w:p w14:paraId="1CE091FE" w14:textId="0746553C"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99</w:t>
      </w:r>
    </w:p>
    <w:p w14:paraId="6E4D788A"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terenów oznaczonych symbolami B27U, B28U.</w:t>
      </w:r>
    </w:p>
    <w:p w14:paraId="2D1639F9" w14:textId="77777777" w:rsidR="002F6F83" w:rsidRPr="0012713E" w:rsidRDefault="002D6396" w:rsidP="00471D97">
      <w:pPr>
        <w:pStyle w:val="Textbody"/>
        <w:numPr>
          <w:ilvl w:val="0"/>
          <w:numId w:val="327"/>
        </w:numPr>
        <w:tabs>
          <w:tab w:val="left" w:pos="-833"/>
        </w:tabs>
        <w:spacing w:after="0"/>
        <w:jc w:val="both"/>
        <w:rPr>
          <w:rFonts w:ascii="Calibri" w:hAnsi="Calibri" w:cs="Calibri"/>
        </w:rPr>
      </w:pPr>
      <w:r w:rsidRPr="0012713E">
        <w:rPr>
          <w:rFonts w:ascii="Calibri" w:hAnsi="Calibri" w:cs="Calibri"/>
        </w:rPr>
        <w:t>Przeznaczenie – tereny zabudowy usług nieuciążliwych.</w:t>
      </w:r>
    </w:p>
    <w:p w14:paraId="48BAD867" w14:textId="77777777" w:rsidR="002F6F83" w:rsidRPr="0012713E" w:rsidRDefault="002D6396" w:rsidP="00471D97">
      <w:pPr>
        <w:pStyle w:val="Textbody"/>
        <w:numPr>
          <w:ilvl w:val="0"/>
          <w:numId w:val="327"/>
        </w:numPr>
        <w:tabs>
          <w:tab w:val="left" w:pos="-1446"/>
        </w:tabs>
        <w:spacing w:after="0"/>
        <w:jc w:val="both"/>
        <w:rPr>
          <w:rFonts w:ascii="Calibri" w:hAnsi="Calibri" w:cs="Calibri"/>
        </w:rPr>
      </w:pPr>
      <w:r w:rsidRPr="0012713E">
        <w:rPr>
          <w:rFonts w:ascii="Calibri" w:hAnsi="Calibri" w:cs="Calibri"/>
        </w:rPr>
        <w:t>Zasady kształtowania zabudowy i wskaźniki zagospodarowania terenu:</w:t>
      </w:r>
    </w:p>
    <w:p w14:paraId="47A48FFD" w14:textId="758AC6F2" w:rsidR="00671DED" w:rsidRPr="0012713E" w:rsidRDefault="00671DED" w:rsidP="00471D97">
      <w:pPr>
        <w:pStyle w:val="Textbody"/>
        <w:numPr>
          <w:ilvl w:val="1"/>
          <w:numId w:val="327"/>
        </w:numPr>
        <w:tabs>
          <w:tab w:val="left" w:pos="-2960"/>
        </w:tabs>
        <w:spacing w:after="0"/>
        <w:jc w:val="both"/>
        <w:rPr>
          <w:rFonts w:ascii="Calibri" w:hAnsi="Calibri" w:cs="Calibri"/>
        </w:rPr>
      </w:pPr>
      <w:r w:rsidRPr="0012713E">
        <w:rPr>
          <w:rFonts w:ascii="Calibri" w:eastAsia="Arial" w:hAnsi="Calibri" w:cs="Calibri"/>
        </w:rPr>
        <w:t>maksymalna wysokość zabudowy do 9 m;</w:t>
      </w:r>
    </w:p>
    <w:p w14:paraId="5BCEED9A" w14:textId="0922BFEA" w:rsidR="002F6F83" w:rsidRPr="0012713E" w:rsidRDefault="000A77F3" w:rsidP="000A77F3">
      <w:pPr>
        <w:pStyle w:val="Textbody"/>
        <w:numPr>
          <w:ilvl w:val="1"/>
          <w:numId w:val="327"/>
        </w:numPr>
        <w:tabs>
          <w:tab w:val="left" w:pos="-2960"/>
        </w:tabs>
        <w:spacing w:after="0"/>
        <w:jc w:val="both"/>
        <w:rPr>
          <w:rFonts w:ascii="Calibri" w:hAnsi="Calibri" w:cs="Calibri"/>
        </w:rPr>
      </w:pPr>
      <w:r w:rsidRPr="0012713E">
        <w:rPr>
          <w:rFonts w:ascii="Calibri" w:hAnsi="Calibri" w:cs="Calibri"/>
        </w:rPr>
        <w:t>maksymalna ilość kondygnacji nadziemnych: 2 z dopuszczeniem poddasza użytkowego w najwyższej kondygnacji;</w:t>
      </w:r>
    </w:p>
    <w:p w14:paraId="7E6EC9CB" w14:textId="0B8990F8" w:rsidR="002F6F83" w:rsidRPr="0012713E" w:rsidRDefault="002D6396" w:rsidP="00471D97">
      <w:pPr>
        <w:pStyle w:val="Textbody"/>
        <w:numPr>
          <w:ilvl w:val="1"/>
          <w:numId w:val="327"/>
        </w:numPr>
        <w:tabs>
          <w:tab w:val="left" w:pos="-2960"/>
        </w:tabs>
        <w:spacing w:after="0"/>
        <w:jc w:val="both"/>
        <w:rPr>
          <w:rFonts w:ascii="Calibri" w:hAnsi="Calibri" w:cs="Calibri"/>
        </w:rPr>
      </w:pPr>
      <w:r w:rsidRPr="0012713E">
        <w:rPr>
          <w:rFonts w:ascii="Calibri" w:hAnsi="Calibri" w:cs="Calibri"/>
        </w:rPr>
        <w:t>dachy dwu- lub wielospadowe, o nachyleniu połaci od 25º do 45º kryte dachówką ceramiczną</w:t>
      </w:r>
      <w:r w:rsidR="00BD5C1B" w:rsidRPr="0012713E">
        <w:rPr>
          <w:rFonts w:ascii="Calibri" w:hAnsi="Calibri" w:cs="Calibri"/>
        </w:rPr>
        <w:t xml:space="preserve"> </w:t>
      </w:r>
      <w:r w:rsidRPr="0012713E">
        <w:rPr>
          <w:rFonts w:ascii="Calibri" w:hAnsi="Calibri" w:cs="Calibri"/>
        </w:rPr>
        <w:t>w kolorze ceglastej czerwieni;</w:t>
      </w:r>
    </w:p>
    <w:p w14:paraId="7B4072F8" w14:textId="77777777" w:rsidR="002F6F83" w:rsidRPr="0012713E" w:rsidRDefault="002D6396" w:rsidP="00471D97">
      <w:pPr>
        <w:pStyle w:val="Textbody"/>
        <w:numPr>
          <w:ilvl w:val="1"/>
          <w:numId w:val="327"/>
        </w:numPr>
        <w:tabs>
          <w:tab w:val="left" w:pos="-2960"/>
        </w:tabs>
        <w:spacing w:after="0"/>
        <w:jc w:val="both"/>
        <w:rPr>
          <w:rFonts w:ascii="Calibri" w:hAnsi="Calibri" w:cs="Calibri"/>
        </w:rPr>
      </w:pPr>
      <w:r w:rsidRPr="0012713E">
        <w:rPr>
          <w:rFonts w:ascii="Calibri" w:hAnsi="Calibri" w:cs="Calibri"/>
        </w:rPr>
        <w:t xml:space="preserve">intensywność zabudowy dla terenu B27U od 0,20 do </w:t>
      </w:r>
      <w:r w:rsidR="00993DC2" w:rsidRPr="0012713E">
        <w:rPr>
          <w:rFonts w:ascii="Calibri" w:hAnsi="Calibri" w:cs="Calibri"/>
        </w:rPr>
        <w:t>2</w:t>
      </w:r>
      <w:r w:rsidRPr="0012713E">
        <w:rPr>
          <w:rFonts w:ascii="Calibri" w:hAnsi="Calibri" w:cs="Calibri"/>
        </w:rPr>
        <w:t>,</w:t>
      </w:r>
      <w:r w:rsidR="00993DC2" w:rsidRPr="0012713E">
        <w:rPr>
          <w:rFonts w:ascii="Calibri" w:hAnsi="Calibri" w:cs="Calibri"/>
        </w:rPr>
        <w:t>2</w:t>
      </w:r>
      <w:r w:rsidRPr="0012713E">
        <w:rPr>
          <w:rFonts w:ascii="Calibri" w:hAnsi="Calibri" w:cs="Calibri"/>
        </w:rPr>
        <w:t>5;</w:t>
      </w:r>
    </w:p>
    <w:p w14:paraId="7287889B" w14:textId="77777777" w:rsidR="002F6F83" w:rsidRPr="0012713E" w:rsidRDefault="002D6396" w:rsidP="00471D97">
      <w:pPr>
        <w:pStyle w:val="Textbody"/>
        <w:numPr>
          <w:ilvl w:val="1"/>
          <w:numId w:val="327"/>
        </w:numPr>
        <w:tabs>
          <w:tab w:val="left" w:pos="-2960"/>
        </w:tabs>
        <w:spacing w:after="0"/>
        <w:jc w:val="both"/>
        <w:rPr>
          <w:rFonts w:ascii="Calibri" w:hAnsi="Calibri" w:cs="Calibri"/>
        </w:rPr>
      </w:pPr>
      <w:r w:rsidRPr="0012713E">
        <w:rPr>
          <w:rFonts w:ascii="Calibri" w:hAnsi="Calibri" w:cs="Calibri"/>
        </w:rPr>
        <w:t xml:space="preserve">intensywność zabudowy dla terenu B28U od 0,10 do </w:t>
      </w:r>
      <w:r w:rsidR="00993DC2" w:rsidRPr="0012713E">
        <w:rPr>
          <w:rFonts w:ascii="Calibri" w:hAnsi="Calibri" w:cs="Calibri"/>
        </w:rPr>
        <w:t>1</w:t>
      </w:r>
      <w:r w:rsidRPr="0012713E">
        <w:rPr>
          <w:rFonts w:ascii="Calibri" w:hAnsi="Calibri" w:cs="Calibri"/>
        </w:rPr>
        <w:t>,</w:t>
      </w:r>
      <w:r w:rsidR="00993DC2" w:rsidRPr="0012713E">
        <w:rPr>
          <w:rFonts w:ascii="Calibri" w:hAnsi="Calibri" w:cs="Calibri"/>
        </w:rPr>
        <w:t>2</w:t>
      </w:r>
      <w:r w:rsidRPr="0012713E">
        <w:rPr>
          <w:rFonts w:ascii="Calibri" w:hAnsi="Calibri" w:cs="Calibri"/>
        </w:rPr>
        <w:t>;</w:t>
      </w:r>
    </w:p>
    <w:p w14:paraId="6F11F7E1" w14:textId="47A05AD4" w:rsidR="00671DED" w:rsidRPr="0012713E" w:rsidRDefault="00671DED" w:rsidP="00471D97">
      <w:pPr>
        <w:pStyle w:val="Textbody"/>
        <w:numPr>
          <w:ilvl w:val="1"/>
          <w:numId w:val="327"/>
        </w:numPr>
        <w:tabs>
          <w:tab w:val="left" w:pos="-2960"/>
        </w:tabs>
        <w:spacing w:after="0"/>
        <w:jc w:val="both"/>
        <w:rPr>
          <w:rFonts w:ascii="Calibri" w:hAnsi="Calibri" w:cs="Calibri"/>
        </w:rPr>
      </w:pPr>
      <w:r w:rsidRPr="0012713E">
        <w:rPr>
          <w:rFonts w:ascii="Calibri" w:hAnsi="Calibri" w:cs="Calibri"/>
        </w:rPr>
        <w:t>maksymalna wielkość powierzchni zabudowy w stosunku do powierzchni działki dla terenu B27U 75%;</w:t>
      </w:r>
    </w:p>
    <w:p w14:paraId="6DC95101" w14:textId="6DDE1B16" w:rsidR="00671DED" w:rsidRPr="0012713E" w:rsidRDefault="00671DED" w:rsidP="00471D97">
      <w:pPr>
        <w:pStyle w:val="Textbody"/>
        <w:numPr>
          <w:ilvl w:val="1"/>
          <w:numId w:val="327"/>
        </w:numPr>
        <w:tabs>
          <w:tab w:val="left" w:pos="-2960"/>
        </w:tabs>
        <w:spacing w:after="0"/>
        <w:jc w:val="both"/>
        <w:rPr>
          <w:rFonts w:ascii="Calibri" w:hAnsi="Calibri" w:cs="Calibri"/>
        </w:rPr>
      </w:pPr>
      <w:r w:rsidRPr="0012713E">
        <w:rPr>
          <w:rFonts w:ascii="Calibri" w:hAnsi="Calibri" w:cs="Calibri"/>
        </w:rPr>
        <w:t>maksymalna wielkość powierzchni zabudowy w stosunku do powierzchni działki dla terenu B28U 40%;</w:t>
      </w:r>
    </w:p>
    <w:p w14:paraId="54908D88" w14:textId="465BC127" w:rsidR="002F6F83" w:rsidRPr="0012713E" w:rsidRDefault="00671DED" w:rsidP="00471D97">
      <w:pPr>
        <w:pStyle w:val="Textbody"/>
        <w:numPr>
          <w:ilvl w:val="1"/>
          <w:numId w:val="327"/>
        </w:numPr>
        <w:tabs>
          <w:tab w:val="left" w:pos="-2960"/>
        </w:tabs>
        <w:spacing w:after="0"/>
        <w:jc w:val="both"/>
        <w:rPr>
          <w:rFonts w:ascii="Calibri" w:hAnsi="Calibri" w:cs="Calibri"/>
        </w:rPr>
      </w:pPr>
      <w:r w:rsidRPr="0012713E">
        <w:rPr>
          <w:rFonts w:ascii="Calibri" w:hAnsi="Calibri" w:cs="Calibri"/>
        </w:rPr>
        <w:t>minimalny udział powierzchni biologicznie czynnej</w:t>
      </w:r>
      <w:r w:rsidR="002D6396" w:rsidRPr="0012713E">
        <w:rPr>
          <w:rFonts w:ascii="Calibri" w:hAnsi="Calibri" w:cs="Calibri"/>
        </w:rPr>
        <w:t>:</w:t>
      </w:r>
    </w:p>
    <w:p w14:paraId="4892718C" w14:textId="3116398C" w:rsidR="002F6F83" w:rsidRPr="0012713E" w:rsidRDefault="002D6396" w:rsidP="00471D97">
      <w:pPr>
        <w:pStyle w:val="Textbody"/>
        <w:numPr>
          <w:ilvl w:val="2"/>
          <w:numId w:val="327"/>
        </w:numPr>
        <w:tabs>
          <w:tab w:val="left" w:pos="-4474"/>
        </w:tabs>
        <w:spacing w:after="0"/>
        <w:jc w:val="both"/>
        <w:rPr>
          <w:rFonts w:ascii="Calibri" w:hAnsi="Calibri" w:cs="Calibri"/>
        </w:rPr>
      </w:pPr>
      <w:r w:rsidRPr="0012713E">
        <w:rPr>
          <w:rFonts w:ascii="Calibri" w:hAnsi="Calibri" w:cs="Calibri"/>
        </w:rPr>
        <w:t>dla terenu B27U 20%,</w:t>
      </w:r>
    </w:p>
    <w:p w14:paraId="351AEB37" w14:textId="740A19DD" w:rsidR="002F6F83" w:rsidRPr="0012713E" w:rsidRDefault="002D6396" w:rsidP="00471D97">
      <w:pPr>
        <w:pStyle w:val="Textbody"/>
        <w:numPr>
          <w:ilvl w:val="2"/>
          <w:numId w:val="327"/>
        </w:numPr>
        <w:tabs>
          <w:tab w:val="left" w:pos="-4474"/>
        </w:tabs>
        <w:spacing w:after="0"/>
        <w:jc w:val="both"/>
        <w:rPr>
          <w:rFonts w:ascii="Calibri" w:hAnsi="Calibri" w:cs="Calibri"/>
        </w:rPr>
      </w:pPr>
      <w:r w:rsidRPr="0012713E">
        <w:rPr>
          <w:rFonts w:ascii="Calibri" w:hAnsi="Calibri" w:cs="Calibri"/>
        </w:rPr>
        <w:t>dla terenu B28U 50%;</w:t>
      </w:r>
    </w:p>
    <w:p w14:paraId="64BE7146" w14:textId="77777777" w:rsidR="002F6F83" w:rsidRPr="0012713E" w:rsidRDefault="002D6396" w:rsidP="00471D97">
      <w:pPr>
        <w:pStyle w:val="Textbody"/>
        <w:numPr>
          <w:ilvl w:val="1"/>
          <w:numId w:val="327"/>
        </w:numPr>
        <w:tabs>
          <w:tab w:val="left" w:pos="-2960"/>
        </w:tabs>
        <w:spacing w:after="0"/>
        <w:jc w:val="both"/>
        <w:rPr>
          <w:rFonts w:ascii="Calibri" w:hAnsi="Calibri" w:cs="Calibri"/>
        </w:rPr>
      </w:pPr>
      <w:r w:rsidRPr="0012713E">
        <w:rPr>
          <w:rFonts w:ascii="Calibri" w:hAnsi="Calibri" w:cs="Calibri"/>
        </w:rPr>
        <w:t>nieprzekraczalna linia zabudowy:</w:t>
      </w:r>
    </w:p>
    <w:p w14:paraId="790C7187" w14:textId="1C387EB3" w:rsidR="002F6F83" w:rsidRPr="0012713E" w:rsidRDefault="002D6396" w:rsidP="00471D97">
      <w:pPr>
        <w:pStyle w:val="Textbody"/>
        <w:numPr>
          <w:ilvl w:val="2"/>
          <w:numId w:val="327"/>
        </w:numPr>
        <w:tabs>
          <w:tab w:val="left" w:pos="-4474"/>
        </w:tabs>
        <w:spacing w:after="0"/>
        <w:jc w:val="both"/>
        <w:rPr>
          <w:rFonts w:ascii="Calibri" w:hAnsi="Calibri" w:cs="Calibri"/>
        </w:rPr>
      </w:pPr>
      <w:r w:rsidRPr="0012713E">
        <w:rPr>
          <w:rFonts w:ascii="Calibri" w:hAnsi="Calibri" w:cs="Calibri"/>
        </w:rPr>
        <w:t xml:space="preserve">dla terenu </w:t>
      </w:r>
      <w:r w:rsidR="00560D12" w:rsidRPr="0012713E">
        <w:rPr>
          <w:rFonts w:ascii="Calibri" w:hAnsi="Calibri" w:cs="Calibri"/>
        </w:rPr>
        <w:t>B</w:t>
      </w:r>
      <w:r w:rsidRPr="0012713E">
        <w:rPr>
          <w:rFonts w:ascii="Calibri" w:hAnsi="Calibri" w:cs="Calibri"/>
        </w:rPr>
        <w:t>27U – wzdłuż elewacji istniejących budynków,</w:t>
      </w:r>
    </w:p>
    <w:p w14:paraId="6D6C45D8" w14:textId="3E614948" w:rsidR="002F6F83" w:rsidRPr="0012713E" w:rsidRDefault="002D6396" w:rsidP="00471D97">
      <w:pPr>
        <w:pStyle w:val="Textbody"/>
        <w:numPr>
          <w:ilvl w:val="2"/>
          <w:numId w:val="327"/>
        </w:numPr>
        <w:tabs>
          <w:tab w:val="left" w:pos="-4474"/>
        </w:tabs>
        <w:spacing w:after="0"/>
        <w:jc w:val="both"/>
        <w:rPr>
          <w:rFonts w:ascii="Calibri" w:hAnsi="Calibri" w:cs="Calibri"/>
        </w:rPr>
      </w:pPr>
      <w:r w:rsidRPr="0012713E">
        <w:rPr>
          <w:rFonts w:ascii="Calibri" w:hAnsi="Calibri" w:cs="Calibri"/>
        </w:rPr>
        <w:t xml:space="preserve">dla terenu </w:t>
      </w:r>
      <w:r w:rsidR="00560D12" w:rsidRPr="0012713E">
        <w:rPr>
          <w:rFonts w:ascii="Calibri" w:hAnsi="Calibri" w:cs="Calibri"/>
        </w:rPr>
        <w:t>B</w:t>
      </w:r>
      <w:r w:rsidRPr="0012713E">
        <w:rPr>
          <w:rFonts w:ascii="Calibri" w:hAnsi="Calibri" w:cs="Calibri"/>
        </w:rPr>
        <w:t>28U – 8,0 od linii graniczącej drogi lokalnej 08KDL (ulica Brzozowa).</w:t>
      </w:r>
    </w:p>
    <w:p w14:paraId="6DC06EC5" w14:textId="77777777" w:rsidR="002F6F83" w:rsidRPr="0012713E" w:rsidRDefault="002F6F83">
      <w:pPr>
        <w:pStyle w:val="Textbody"/>
        <w:tabs>
          <w:tab w:val="left" w:pos="775"/>
        </w:tabs>
        <w:spacing w:after="0"/>
        <w:jc w:val="both"/>
        <w:rPr>
          <w:rFonts w:ascii="Calibri" w:hAnsi="Calibri" w:cs="Calibri"/>
        </w:rPr>
      </w:pPr>
    </w:p>
    <w:p w14:paraId="0A666CC9" w14:textId="15292BC2" w:rsidR="002F6F83" w:rsidRPr="0012713E" w:rsidRDefault="002D6396">
      <w:pPr>
        <w:pStyle w:val="Textbody"/>
        <w:tabs>
          <w:tab w:val="left" w:pos="775"/>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100</w:t>
      </w:r>
    </w:p>
    <w:p w14:paraId="1668202E" w14:textId="77777777" w:rsidR="002F6F83" w:rsidRPr="0012713E" w:rsidRDefault="002D6396">
      <w:pPr>
        <w:pStyle w:val="Textbody"/>
        <w:tabs>
          <w:tab w:val="left" w:pos="0"/>
        </w:tabs>
        <w:spacing w:after="0"/>
        <w:rPr>
          <w:rFonts w:ascii="Calibri" w:hAnsi="Calibri" w:cs="Calibri"/>
        </w:rPr>
      </w:pPr>
      <w:r w:rsidRPr="0012713E">
        <w:rPr>
          <w:rFonts w:ascii="Calibri" w:hAnsi="Calibri" w:cs="Calibri"/>
        </w:rPr>
        <w:t>Ustalenia dla terenu oznaczonego symbolem B29U.</w:t>
      </w:r>
    </w:p>
    <w:p w14:paraId="33A7514A" w14:textId="77777777" w:rsidR="002F6F83" w:rsidRPr="0012713E" w:rsidRDefault="002D6396" w:rsidP="00471D97">
      <w:pPr>
        <w:pStyle w:val="Textbody"/>
        <w:numPr>
          <w:ilvl w:val="0"/>
          <w:numId w:val="328"/>
        </w:numPr>
        <w:tabs>
          <w:tab w:val="left" w:pos="388"/>
        </w:tabs>
        <w:spacing w:after="0"/>
        <w:rPr>
          <w:rFonts w:ascii="Calibri" w:hAnsi="Calibri" w:cs="Calibri"/>
        </w:rPr>
      </w:pPr>
      <w:r w:rsidRPr="0012713E">
        <w:rPr>
          <w:rFonts w:ascii="Calibri" w:hAnsi="Calibri" w:cs="Calibri"/>
        </w:rPr>
        <w:t>Przeznaczenie – teren zabudowy usług nieuciążliwych.</w:t>
      </w:r>
    </w:p>
    <w:p w14:paraId="5CC3C877" w14:textId="77777777" w:rsidR="002F6F83" w:rsidRPr="0012713E" w:rsidRDefault="002D6396" w:rsidP="00471D97">
      <w:pPr>
        <w:pStyle w:val="Textbody"/>
        <w:numPr>
          <w:ilvl w:val="0"/>
          <w:numId w:val="328"/>
        </w:numPr>
        <w:tabs>
          <w:tab w:val="left" w:pos="-1446"/>
        </w:tabs>
        <w:spacing w:after="0"/>
        <w:jc w:val="both"/>
        <w:rPr>
          <w:rFonts w:ascii="Calibri" w:hAnsi="Calibri" w:cs="Calibri"/>
        </w:rPr>
      </w:pPr>
      <w:r w:rsidRPr="0012713E">
        <w:rPr>
          <w:rFonts w:ascii="Calibri" w:hAnsi="Calibri" w:cs="Calibri"/>
        </w:rPr>
        <w:lastRenderedPageBreak/>
        <w:t>Zasady kształtowania zabudowy i wskaźniki zagospodarowania terenu:</w:t>
      </w:r>
    </w:p>
    <w:p w14:paraId="6B2E1AAB" w14:textId="219EDDD3" w:rsidR="00671DED" w:rsidRPr="0012713E" w:rsidRDefault="00671DED" w:rsidP="00471D97">
      <w:pPr>
        <w:pStyle w:val="Textbody"/>
        <w:numPr>
          <w:ilvl w:val="1"/>
          <w:numId w:val="328"/>
        </w:numPr>
        <w:tabs>
          <w:tab w:val="left" w:pos="-2225"/>
        </w:tabs>
        <w:spacing w:after="0"/>
        <w:jc w:val="both"/>
        <w:rPr>
          <w:rFonts w:ascii="Calibri" w:hAnsi="Calibri" w:cs="Calibri"/>
        </w:rPr>
      </w:pPr>
      <w:r w:rsidRPr="0012713E">
        <w:rPr>
          <w:rFonts w:ascii="Calibri" w:eastAsia="Arial" w:hAnsi="Calibri" w:cs="Calibri"/>
        </w:rPr>
        <w:t>o ile kolejne punkty nie stanowią inaczej, maksymalna wysokość zabudowy do 9 m;</w:t>
      </w:r>
    </w:p>
    <w:p w14:paraId="5DEE5280" w14:textId="67806A58" w:rsidR="002F6F83" w:rsidRPr="0012713E" w:rsidRDefault="002D6396" w:rsidP="00471D97">
      <w:pPr>
        <w:pStyle w:val="Textbody"/>
        <w:numPr>
          <w:ilvl w:val="1"/>
          <w:numId w:val="328"/>
        </w:numPr>
        <w:tabs>
          <w:tab w:val="left" w:pos="-2225"/>
        </w:tabs>
        <w:spacing w:after="0"/>
        <w:jc w:val="both"/>
        <w:rPr>
          <w:rFonts w:ascii="Calibri" w:hAnsi="Calibri" w:cs="Calibri"/>
        </w:rPr>
      </w:pPr>
      <w:r w:rsidRPr="0012713E">
        <w:rPr>
          <w:rFonts w:ascii="Calibri" w:hAnsi="Calibri" w:cs="Calibri"/>
        </w:rPr>
        <w:t>dla budynków (z wyłączeniem zabytkowych) obowiązują parametry:</w:t>
      </w:r>
    </w:p>
    <w:p w14:paraId="1ADFDE1B" w14:textId="447CAD00" w:rsidR="002F6F83" w:rsidRPr="0012713E" w:rsidRDefault="00914871" w:rsidP="00914871">
      <w:pPr>
        <w:pStyle w:val="Textbody"/>
        <w:numPr>
          <w:ilvl w:val="2"/>
          <w:numId w:val="328"/>
        </w:numPr>
        <w:tabs>
          <w:tab w:val="left" w:pos="388"/>
        </w:tabs>
        <w:spacing w:after="0"/>
        <w:rPr>
          <w:rFonts w:ascii="Calibri" w:hAnsi="Calibri" w:cs="Calibri"/>
        </w:rPr>
      </w:pPr>
      <w:r w:rsidRPr="0012713E">
        <w:rPr>
          <w:rFonts w:ascii="Calibri" w:hAnsi="Calibri" w:cs="Calibri"/>
        </w:rPr>
        <w:t>maksymalna ilość kondygnacji nadziemnych: 2 z dopuszczeniem poddasza użytkowego w najwyższej kondygnacji,</w:t>
      </w:r>
    </w:p>
    <w:p w14:paraId="70F2DF04" w14:textId="5FA38245" w:rsidR="002F6F83" w:rsidRPr="0012713E" w:rsidRDefault="002D6396" w:rsidP="00471D97">
      <w:pPr>
        <w:pStyle w:val="Textbody"/>
        <w:numPr>
          <w:ilvl w:val="2"/>
          <w:numId w:val="328"/>
        </w:numPr>
        <w:tabs>
          <w:tab w:val="left" w:pos="388"/>
        </w:tabs>
        <w:spacing w:after="0"/>
        <w:rPr>
          <w:rFonts w:ascii="Calibri" w:hAnsi="Calibri" w:cs="Calibri"/>
        </w:rPr>
      </w:pPr>
      <w:r w:rsidRPr="0012713E">
        <w:rPr>
          <w:rFonts w:ascii="Calibri" w:hAnsi="Calibri" w:cs="Calibri"/>
        </w:rPr>
        <w:t>dach dwu- lub wielospadowy o nachyleniu połaci do 45°, kryty dachówką ceramiczną</w:t>
      </w:r>
      <w:r w:rsidR="00BD5C1B" w:rsidRPr="0012713E">
        <w:rPr>
          <w:rFonts w:ascii="Calibri" w:hAnsi="Calibri" w:cs="Calibri"/>
        </w:rPr>
        <w:t xml:space="preserve"> </w:t>
      </w:r>
      <w:r w:rsidRPr="0012713E">
        <w:rPr>
          <w:rFonts w:ascii="Calibri" w:hAnsi="Calibri" w:cs="Calibri"/>
        </w:rPr>
        <w:t>w kolorze ceglastej czerwieni;</w:t>
      </w:r>
    </w:p>
    <w:p w14:paraId="30627F23" w14:textId="77777777" w:rsidR="002F6F83" w:rsidRPr="0012713E" w:rsidRDefault="002D6396" w:rsidP="00471D97">
      <w:pPr>
        <w:pStyle w:val="Textbody"/>
        <w:numPr>
          <w:ilvl w:val="1"/>
          <w:numId w:val="328"/>
        </w:numPr>
        <w:tabs>
          <w:tab w:val="left" w:pos="388"/>
        </w:tabs>
        <w:spacing w:after="0"/>
        <w:rPr>
          <w:rFonts w:ascii="Calibri" w:hAnsi="Calibri" w:cs="Calibri"/>
        </w:rPr>
      </w:pPr>
      <w:r w:rsidRPr="0012713E">
        <w:rPr>
          <w:rFonts w:ascii="Calibri" w:hAnsi="Calibri" w:cs="Calibri"/>
        </w:rPr>
        <w:t>adaptuje się istniejącą zabudowę mieszkaniową z zakazem rozbudowy i nadbudowy, dopuszcza się zmianę funkcji na usługową;</w:t>
      </w:r>
    </w:p>
    <w:p w14:paraId="4DB41DBB" w14:textId="77777777" w:rsidR="002F6F83" w:rsidRPr="0012713E" w:rsidRDefault="002D6396" w:rsidP="00471D97">
      <w:pPr>
        <w:pStyle w:val="Textbody"/>
        <w:numPr>
          <w:ilvl w:val="1"/>
          <w:numId w:val="328"/>
        </w:numPr>
        <w:tabs>
          <w:tab w:val="left" w:pos="388"/>
        </w:tabs>
        <w:spacing w:after="0"/>
        <w:rPr>
          <w:rFonts w:ascii="Calibri" w:hAnsi="Calibri" w:cs="Calibri"/>
        </w:rPr>
      </w:pPr>
      <w:r w:rsidRPr="0012713E">
        <w:rPr>
          <w:rFonts w:ascii="Calibri" w:hAnsi="Calibri" w:cs="Calibri"/>
        </w:rPr>
        <w:t>dopuszcza się lokalizację garażu o parametrach:</w:t>
      </w:r>
    </w:p>
    <w:p w14:paraId="11E57BBC" w14:textId="77777777" w:rsidR="002F6F83" w:rsidRPr="0012713E" w:rsidRDefault="002D6396" w:rsidP="00471D97">
      <w:pPr>
        <w:pStyle w:val="Textbody"/>
        <w:numPr>
          <w:ilvl w:val="2"/>
          <w:numId w:val="328"/>
        </w:numPr>
        <w:tabs>
          <w:tab w:val="left" w:pos="388"/>
        </w:tabs>
        <w:spacing w:after="0"/>
        <w:rPr>
          <w:rFonts w:ascii="Calibri" w:hAnsi="Calibri" w:cs="Calibri"/>
        </w:rPr>
      </w:pPr>
      <w:r w:rsidRPr="0012713E">
        <w:rPr>
          <w:rFonts w:ascii="Calibri" w:hAnsi="Calibri" w:cs="Calibri"/>
        </w:rPr>
        <w:t>wysokość budynku do 6,0 m,</w:t>
      </w:r>
    </w:p>
    <w:p w14:paraId="2BC884E2" w14:textId="77777777" w:rsidR="002F6F83" w:rsidRPr="0012713E" w:rsidRDefault="002D6396" w:rsidP="00471D97">
      <w:pPr>
        <w:pStyle w:val="Textbody"/>
        <w:numPr>
          <w:ilvl w:val="2"/>
          <w:numId w:val="328"/>
        </w:numPr>
        <w:tabs>
          <w:tab w:val="left" w:pos="388"/>
        </w:tabs>
        <w:spacing w:after="0"/>
        <w:rPr>
          <w:rFonts w:ascii="Calibri" w:hAnsi="Calibri" w:cs="Calibri"/>
        </w:rPr>
      </w:pPr>
      <w:r w:rsidRPr="0012713E">
        <w:rPr>
          <w:rFonts w:ascii="Calibri" w:hAnsi="Calibri" w:cs="Calibri"/>
        </w:rPr>
        <w:t>dach symetryczny dwuspadowy o nachyleniu połaci od 25° do 45°, kryty dachówką ceramiczną lub materiałem dachówkopodobnym w kolorze ceglastej czerwieni;</w:t>
      </w:r>
    </w:p>
    <w:p w14:paraId="469EA4AC" w14:textId="77777777" w:rsidR="002F6F83" w:rsidRPr="0012713E" w:rsidRDefault="002D6396" w:rsidP="00471D97">
      <w:pPr>
        <w:pStyle w:val="Textbody"/>
        <w:numPr>
          <w:ilvl w:val="1"/>
          <w:numId w:val="328"/>
        </w:numPr>
        <w:tabs>
          <w:tab w:val="left" w:pos="388"/>
        </w:tabs>
        <w:spacing w:after="0"/>
        <w:rPr>
          <w:rFonts w:ascii="Calibri" w:hAnsi="Calibri" w:cs="Calibri"/>
        </w:rPr>
      </w:pPr>
      <w:r w:rsidRPr="0012713E">
        <w:rPr>
          <w:rFonts w:ascii="Calibri" w:hAnsi="Calibri" w:cs="Calibri"/>
        </w:rPr>
        <w:t>intensywność zabudowy od 0,15 do 0,</w:t>
      </w:r>
      <w:r w:rsidR="00993DC2" w:rsidRPr="0012713E">
        <w:rPr>
          <w:rFonts w:ascii="Calibri" w:hAnsi="Calibri" w:cs="Calibri"/>
        </w:rPr>
        <w:t>9</w:t>
      </w:r>
      <w:r w:rsidRPr="0012713E">
        <w:rPr>
          <w:rFonts w:ascii="Calibri" w:hAnsi="Calibri" w:cs="Calibri"/>
        </w:rPr>
        <w:t>;</w:t>
      </w:r>
    </w:p>
    <w:p w14:paraId="66B0A551" w14:textId="688959E7" w:rsidR="00671DED" w:rsidRPr="0012713E" w:rsidRDefault="00671DED" w:rsidP="00471D97">
      <w:pPr>
        <w:pStyle w:val="Textbody"/>
        <w:numPr>
          <w:ilvl w:val="1"/>
          <w:numId w:val="328"/>
        </w:numPr>
        <w:tabs>
          <w:tab w:val="left" w:pos="388"/>
        </w:tabs>
        <w:spacing w:after="0"/>
        <w:rPr>
          <w:rFonts w:ascii="Calibri" w:hAnsi="Calibri" w:cs="Calibri"/>
        </w:rPr>
      </w:pPr>
      <w:r w:rsidRPr="0012713E">
        <w:rPr>
          <w:rFonts w:ascii="Calibri" w:hAnsi="Calibri" w:cs="Calibri"/>
        </w:rPr>
        <w:t>maksymalna wielkość powierzchni zabudowy w stosunku do powierzchni działki 30%;</w:t>
      </w:r>
    </w:p>
    <w:p w14:paraId="4F203AC4" w14:textId="428F1D16" w:rsidR="002F6F83" w:rsidRPr="0012713E" w:rsidRDefault="00671DED" w:rsidP="00471D97">
      <w:pPr>
        <w:pStyle w:val="Textbody"/>
        <w:numPr>
          <w:ilvl w:val="1"/>
          <w:numId w:val="328"/>
        </w:numPr>
        <w:tabs>
          <w:tab w:val="left" w:pos="388"/>
        </w:tabs>
        <w:spacing w:after="0"/>
        <w:rPr>
          <w:rFonts w:ascii="Calibri" w:hAnsi="Calibri" w:cs="Calibri"/>
        </w:rPr>
      </w:pPr>
      <w:r w:rsidRPr="0012713E">
        <w:rPr>
          <w:rFonts w:ascii="Calibri" w:hAnsi="Calibri" w:cs="Calibri"/>
        </w:rPr>
        <w:t>minimalny udział powierzchni biologicznie czynnej 30%</w:t>
      </w:r>
      <w:r w:rsidR="002D6396" w:rsidRPr="0012713E">
        <w:rPr>
          <w:rFonts w:ascii="Calibri" w:hAnsi="Calibri" w:cs="Calibri"/>
        </w:rPr>
        <w:t>;</w:t>
      </w:r>
    </w:p>
    <w:p w14:paraId="227B5AB4" w14:textId="77777777" w:rsidR="002F6F83" w:rsidRPr="0012713E" w:rsidRDefault="002D6396" w:rsidP="00471D97">
      <w:pPr>
        <w:pStyle w:val="Textbody"/>
        <w:numPr>
          <w:ilvl w:val="1"/>
          <w:numId w:val="328"/>
        </w:numPr>
        <w:tabs>
          <w:tab w:val="left" w:pos="388"/>
        </w:tabs>
        <w:spacing w:after="0"/>
        <w:rPr>
          <w:rFonts w:ascii="Calibri" w:hAnsi="Calibri" w:cs="Calibri"/>
        </w:rPr>
      </w:pPr>
      <w:r w:rsidRPr="0012713E">
        <w:rPr>
          <w:rFonts w:ascii="Calibri" w:hAnsi="Calibri" w:cs="Calibri"/>
        </w:rPr>
        <w:t>nieprzekraczalna linia zabudowy wzdłuż linii rozgraniczającej drogi 08KDL (ul. Brzozowa).</w:t>
      </w:r>
    </w:p>
    <w:p w14:paraId="71537BA3" w14:textId="77777777" w:rsidR="002F6F83" w:rsidRPr="0012713E" w:rsidRDefault="002F6F83">
      <w:pPr>
        <w:pStyle w:val="Textbody"/>
        <w:tabs>
          <w:tab w:val="left" w:pos="0"/>
        </w:tabs>
        <w:spacing w:after="0"/>
        <w:jc w:val="both"/>
        <w:rPr>
          <w:rFonts w:ascii="Calibri" w:hAnsi="Calibri" w:cs="Calibri"/>
        </w:rPr>
      </w:pPr>
    </w:p>
    <w:p w14:paraId="2ABB0AA9" w14:textId="3D2062F7"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101</w:t>
      </w:r>
    </w:p>
    <w:p w14:paraId="6494C557"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B30KSp.</w:t>
      </w:r>
    </w:p>
    <w:p w14:paraId="3A63938A" w14:textId="244B9FB0" w:rsidR="002F6F83" w:rsidRPr="0012713E" w:rsidRDefault="002D6396" w:rsidP="00471D97">
      <w:pPr>
        <w:pStyle w:val="Textbody"/>
        <w:numPr>
          <w:ilvl w:val="0"/>
          <w:numId w:val="329"/>
        </w:numPr>
        <w:tabs>
          <w:tab w:val="left" w:pos="-1446"/>
        </w:tabs>
        <w:spacing w:after="0"/>
        <w:jc w:val="both"/>
        <w:rPr>
          <w:rFonts w:ascii="Calibri" w:hAnsi="Calibri" w:cs="Calibri"/>
        </w:rPr>
      </w:pPr>
      <w:r w:rsidRPr="0012713E">
        <w:rPr>
          <w:rFonts w:ascii="Calibri" w:hAnsi="Calibri" w:cs="Calibri"/>
        </w:rPr>
        <w:t>Przeznaczenie – teren urządzeń komunikacji - parking</w:t>
      </w:r>
      <w:r w:rsidR="00F2734E" w:rsidRPr="0012713E">
        <w:rPr>
          <w:rFonts w:ascii="Calibri" w:hAnsi="Calibri" w:cs="Calibri"/>
        </w:rPr>
        <w:t>i</w:t>
      </w:r>
      <w:r w:rsidRPr="0012713E">
        <w:rPr>
          <w:rFonts w:ascii="Calibri" w:hAnsi="Calibri" w:cs="Calibri"/>
        </w:rPr>
        <w:t>.</w:t>
      </w:r>
    </w:p>
    <w:p w14:paraId="191FF56B" w14:textId="77777777" w:rsidR="002F6F83" w:rsidRPr="0012713E" w:rsidRDefault="002D6396" w:rsidP="00471D97">
      <w:pPr>
        <w:pStyle w:val="Textbody"/>
        <w:numPr>
          <w:ilvl w:val="0"/>
          <w:numId w:val="329"/>
        </w:numPr>
        <w:tabs>
          <w:tab w:val="left" w:pos="-1446"/>
        </w:tabs>
        <w:spacing w:after="0"/>
        <w:jc w:val="both"/>
        <w:rPr>
          <w:rFonts w:ascii="Calibri" w:hAnsi="Calibri" w:cs="Calibri"/>
        </w:rPr>
      </w:pPr>
      <w:r w:rsidRPr="0012713E">
        <w:rPr>
          <w:rFonts w:ascii="Calibri" w:hAnsi="Calibri" w:cs="Calibri"/>
        </w:rPr>
        <w:t>Zasady zagospodarowania terenu:</w:t>
      </w:r>
    </w:p>
    <w:p w14:paraId="7A16CD01" w14:textId="77777777" w:rsidR="002F6F83" w:rsidRPr="0012713E" w:rsidRDefault="002D6396" w:rsidP="00471D97">
      <w:pPr>
        <w:pStyle w:val="Textbody"/>
        <w:numPr>
          <w:ilvl w:val="1"/>
          <w:numId w:val="329"/>
        </w:numPr>
        <w:tabs>
          <w:tab w:val="left" w:pos="-2960"/>
        </w:tabs>
        <w:spacing w:after="0"/>
        <w:jc w:val="both"/>
        <w:rPr>
          <w:rFonts w:ascii="Calibri" w:hAnsi="Calibri" w:cs="Calibri"/>
        </w:rPr>
      </w:pPr>
      <w:r w:rsidRPr="0012713E">
        <w:rPr>
          <w:rFonts w:ascii="Calibri" w:hAnsi="Calibri" w:cs="Calibri"/>
        </w:rPr>
        <w:t>zakazuje się lokalizacji budynków;</w:t>
      </w:r>
    </w:p>
    <w:p w14:paraId="57C395F9" w14:textId="77777777" w:rsidR="002F6F83" w:rsidRPr="0012713E" w:rsidRDefault="002D6396" w:rsidP="00471D97">
      <w:pPr>
        <w:pStyle w:val="Textbody"/>
        <w:numPr>
          <w:ilvl w:val="1"/>
          <w:numId w:val="329"/>
        </w:numPr>
        <w:tabs>
          <w:tab w:val="left" w:pos="-2960"/>
        </w:tabs>
        <w:spacing w:after="0"/>
        <w:jc w:val="both"/>
        <w:rPr>
          <w:rFonts w:ascii="Calibri" w:hAnsi="Calibri" w:cs="Calibri"/>
        </w:rPr>
      </w:pPr>
      <w:r w:rsidRPr="0012713E">
        <w:rPr>
          <w:rFonts w:ascii="Calibri" w:hAnsi="Calibri" w:cs="Calibri"/>
        </w:rPr>
        <w:t>zakaz grodzenia terenu.</w:t>
      </w:r>
    </w:p>
    <w:p w14:paraId="055D5FFB" w14:textId="77777777" w:rsidR="002F6F83" w:rsidRPr="0012713E" w:rsidRDefault="002F6F83">
      <w:pPr>
        <w:pStyle w:val="Textbody"/>
        <w:tabs>
          <w:tab w:val="left" w:pos="0"/>
        </w:tabs>
        <w:spacing w:after="0"/>
        <w:jc w:val="center"/>
        <w:rPr>
          <w:rFonts w:ascii="Calibri" w:hAnsi="Calibri" w:cs="Calibri"/>
        </w:rPr>
      </w:pPr>
    </w:p>
    <w:p w14:paraId="6A37D096" w14:textId="1E817879"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D27B5" w:rsidRPr="0012713E">
        <w:rPr>
          <w:rFonts w:ascii="Calibri" w:hAnsi="Calibri" w:cs="Calibri"/>
        </w:rPr>
        <w:t>10</w:t>
      </w:r>
      <w:r w:rsidR="007801F4" w:rsidRPr="0012713E">
        <w:rPr>
          <w:rFonts w:ascii="Calibri" w:hAnsi="Calibri" w:cs="Calibri"/>
        </w:rPr>
        <w:t>2</w:t>
      </w:r>
    </w:p>
    <w:p w14:paraId="7A49F15E"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B31MNU.</w:t>
      </w:r>
    </w:p>
    <w:p w14:paraId="01BD8C0D" w14:textId="77777777" w:rsidR="002F6F83" w:rsidRPr="0012713E" w:rsidRDefault="002D6396" w:rsidP="00471D97">
      <w:pPr>
        <w:pStyle w:val="Textbody"/>
        <w:numPr>
          <w:ilvl w:val="0"/>
          <w:numId w:val="330"/>
        </w:numPr>
        <w:tabs>
          <w:tab w:val="left" w:pos="-1446"/>
        </w:tabs>
        <w:spacing w:after="0"/>
        <w:jc w:val="both"/>
        <w:rPr>
          <w:rFonts w:ascii="Calibri" w:hAnsi="Calibri" w:cs="Calibri"/>
        </w:rPr>
      </w:pPr>
      <w:r w:rsidRPr="0012713E">
        <w:rPr>
          <w:rFonts w:ascii="Calibri" w:hAnsi="Calibri" w:cs="Calibri"/>
        </w:rPr>
        <w:t>Przeznaczenie – teren zabudowy mieszkaniowej jednorodzinnej z usługami nieuciążliwymi.</w:t>
      </w:r>
    </w:p>
    <w:p w14:paraId="5FF8644D" w14:textId="77777777" w:rsidR="002F6F83" w:rsidRPr="0012713E" w:rsidRDefault="002D6396" w:rsidP="00471D97">
      <w:pPr>
        <w:pStyle w:val="Textbody"/>
        <w:numPr>
          <w:ilvl w:val="0"/>
          <w:numId w:val="330"/>
        </w:numPr>
        <w:tabs>
          <w:tab w:val="left" w:pos="-1446"/>
        </w:tabs>
        <w:spacing w:after="0"/>
        <w:jc w:val="both"/>
        <w:rPr>
          <w:rFonts w:ascii="Calibri" w:hAnsi="Calibri" w:cs="Calibri"/>
        </w:rPr>
      </w:pPr>
      <w:r w:rsidRPr="0012713E">
        <w:rPr>
          <w:rFonts w:ascii="Calibri" w:hAnsi="Calibri" w:cs="Calibri"/>
        </w:rPr>
        <w:t>Zasady kształtowania zabudowy i wskaźniki zagospodarowania terenu:</w:t>
      </w:r>
    </w:p>
    <w:p w14:paraId="4EF45E4F" w14:textId="41884554" w:rsidR="00671DED" w:rsidRPr="0012713E" w:rsidRDefault="00671DED" w:rsidP="00471D97">
      <w:pPr>
        <w:pStyle w:val="Textbody"/>
        <w:numPr>
          <w:ilvl w:val="1"/>
          <w:numId w:val="330"/>
        </w:numPr>
        <w:tabs>
          <w:tab w:val="left" w:pos="-1446"/>
        </w:tabs>
        <w:spacing w:after="0"/>
        <w:jc w:val="both"/>
        <w:rPr>
          <w:rFonts w:ascii="Calibri" w:hAnsi="Calibri" w:cs="Calibri"/>
        </w:rPr>
      </w:pPr>
      <w:r w:rsidRPr="0012713E">
        <w:rPr>
          <w:rFonts w:ascii="Calibri" w:eastAsia="Arial" w:hAnsi="Calibri" w:cs="Calibri"/>
        </w:rPr>
        <w:t>o ile kolejne punkty nie stanowią inaczej, maksymalna wysokość zabudowy do 12 m;</w:t>
      </w:r>
    </w:p>
    <w:p w14:paraId="572CB5B6" w14:textId="67F76C28" w:rsidR="002F6F83" w:rsidRPr="0012713E" w:rsidRDefault="002D6396" w:rsidP="00471D97">
      <w:pPr>
        <w:pStyle w:val="Textbody"/>
        <w:numPr>
          <w:ilvl w:val="1"/>
          <w:numId w:val="330"/>
        </w:numPr>
        <w:tabs>
          <w:tab w:val="left" w:pos="-1446"/>
        </w:tabs>
        <w:spacing w:after="0"/>
        <w:jc w:val="both"/>
        <w:rPr>
          <w:rFonts w:ascii="Calibri" w:hAnsi="Calibri" w:cs="Calibri"/>
        </w:rPr>
      </w:pPr>
      <w:r w:rsidRPr="0012713E">
        <w:rPr>
          <w:rFonts w:ascii="Calibri" w:hAnsi="Calibri" w:cs="Calibri"/>
        </w:rPr>
        <w:t>dla budynków (z wyłączeniem zabytkowych) obowiązują parametry:</w:t>
      </w:r>
    </w:p>
    <w:p w14:paraId="6943FBDA" w14:textId="19FD2F32" w:rsidR="002F6F83" w:rsidRPr="0012713E" w:rsidRDefault="00536C67" w:rsidP="00536C67">
      <w:pPr>
        <w:pStyle w:val="Textbody"/>
        <w:numPr>
          <w:ilvl w:val="2"/>
          <w:numId w:val="330"/>
        </w:numPr>
        <w:tabs>
          <w:tab w:val="left" w:pos="-4474"/>
        </w:tabs>
        <w:spacing w:after="0"/>
        <w:jc w:val="both"/>
        <w:rPr>
          <w:rFonts w:ascii="Calibri" w:hAnsi="Calibri" w:cs="Calibri"/>
        </w:rPr>
      </w:pPr>
      <w:r w:rsidRPr="0012713E">
        <w:rPr>
          <w:rFonts w:ascii="Calibri" w:hAnsi="Calibri" w:cs="Calibri"/>
        </w:rPr>
        <w:t>maksymalna ilość kondygnacji nadziemnych: 2 z dopuszczeniem poddasza użytkowego w najwyższej kondygnacji,</w:t>
      </w:r>
    </w:p>
    <w:p w14:paraId="7021DA3F" w14:textId="77777777" w:rsidR="002F6F83" w:rsidRPr="0012713E" w:rsidRDefault="002D6396" w:rsidP="00471D97">
      <w:pPr>
        <w:pStyle w:val="Textbody"/>
        <w:numPr>
          <w:ilvl w:val="2"/>
          <w:numId w:val="330"/>
        </w:numPr>
        <w:tabs>
          <w:tab w:val="left" w:pos="-4474"/>
        </w:tabs>
        <w:spacing w:after="0"/>
        <w:jc w:val="both"/>
        <w:rPr>
          <w:rFonts w:ascii="Calibri" w:hAnsi="Calibri" w:cs="Calibri"/>
        </w:rPr>
      </w:pPr>
      <w:r w:rsidRPr="0012713E">
        <w:rPr>
          <w:rFonts w:ascii="Calibri" w:hAnsi="Calibri" w:cs="Calibri"/>
        </w:rPr>
        <w:t>dachy dwu- lub wielospadowe, o nachyleniu połaci od 30º do 45º, kryte dachówką ceramiczną w kolorze ceglastej czerwieni;</w:t>
      </w:r>
    </w:p>
    <w:p w14:paraId="5DBE8CFC" w14:textId="77777777" w:rsidR="002F6F83" w:rsidRPr="0012713E" w:rsidRDefault="002D6396" w:rsidP="00471D97">
      <w:pPr>
        <w:pStyle w:val="Textbody"/>
        <w:numPr>
          <w:ilvl w:val="1"/>
          <w:numId w:val="330"/>
        </w:numPr>
        <w:tabs>
          <w:tab w:val="left" w:pos="-2960"/>
        </w:tabs>
        <w:spacing w:after="0"/>
        <w:jc w:val="both"/>
        <w:rPr>
          <w:rFonts w:ascii="Calibri" w:hAnsi="Calibri" w:cs="Calibri"/>
        </w:rPr>
      </w:pPr>
      <w:r w:rsidRPr="0012713E">
        <w:rPr>
          <w:rFonts w:ascii="Calibri" w:hAnsi="Calibri" w:cs="Calibri"/>
        </w:rPr>
        <w:t>dopuszcza się lokalizację garaży o parametrach:</w:t>
      </w:r>
    </w:p>
    <w:p w14:paraId="7233812D" w14:textId="77777777" w:rsidR="002F6F83" w:rsidRPr="0012713E" w:rsidRDefault="002D6396" w:rsidP="00471D97">
      <w:pPr>
        <w:pStyle w:val="Textbody"/>
        <w:numPr>
          <w:ilvl w:val="2"/>
          <w:numId w:val="330"/>
        </w:numPr>
        <w:tabs>
          <w:tab w:val="left" w:pos="-4474"/>
        </w:tabs>
        <w:spacing w:after="0"/>
        <w:jc w:val="both"/>
        <w:rPr>
          <w:rFonts w:ascii="Calibri" w:hAnsi="Calibri" w:cs="Calibri"/>
        </w:rPr>
      </w:pPr>
      <w:r w:rsidRPr="0012713E">
        <w:rPr>
          <w:rFonts w:ascii="Calibri" w:hAnsi="Calibri" w:cs="Calibri"/>
        </w:rPr>
        <w:t>wysokość budynków do 6,0 m,</w:t>
      </w:r>
    </w:p>
    <w:p w14:paraId="3CEF8F30" w14:textId="77777777" w:rsidR="002F6F83" w:rsidRPr="0012713E" w:rsidRDefault="002D6396" w:rsidP="00471D97">
      <w:pPr>
        <w:pStyle w:val="Textbody"/>
        <w:numPr>
          <w:ilvl w:val="2"/>
          <w:numId w:val="330"/>
        </w:numPr>
        <w:tabs>
          <w:tab w:val="left" w:pos="-4474"/>
        </w:tabs>
        <w:spacing w:after="0"/>
        <w:jc w:val="both"/>
        <w:rPr>
          <w:rFonts w:ascii="Calibri" w:hAnsi="Calibri" w:cs="Calibri"/>
        </w:rPr>
      </w:pPr>
      <w:r w:rsidRPr="0012713E">
        <w:rPr>
          <w:rFonts w:ascii="Calibri" w:hAnsi="Calibri" w:cs="Calibri"/>
        </w:rPr>
        <w:t>dachy symetryczne dwuspadowe, o nachyleniu połaci od 25º do 45º, kryte dachówką ceramiczną lub materiałem dachówkopodobnym w kolorze jak w budynkach mieszkalnych,</w:t>
      </w:r>
    </w:p>
    <w:p w14:paraId="4D54F762" w14:textId="075B9AC1" w:rsidR="002F6F83" w:rsidRPr="0012713E" w:rsidRDefault="002D6396" w:rsidP="00471D97">
      <w:pPr>
        <w:pStyle w:val="Textbody"/>
        <w:numPr>
          <w:ilvl w:val="2"/>
          <w:numId w:val="330"/>
        </w:numPr>
        <w:tabs>
          <w:tab w:val="left" w:pos="-4474"/>
        </w:tabs>
        <w:spacing w:after="0"/>
        <w:jc w:val="both"/>
        <w:rPr>
          <w:rFonts w:ascii="Calibri" w:hAnsi="Calibri" w:cs="Calibri"/>
        </w:rPr>
      </w:pPr>
      <w:r w:rsidRPr="0012713E">
        <w:rPr>
          <w:rFonts w:ascii="Calibri" w:hAnsi="Calibri" w:cs="Calibri"/>
        </w:rPr>
        <w:t xml:space="preserve">dopuszcza się lokalizację garaży </w:t>
      </w:r>
      <w:r w:rsidR="00671DED" w:rsidRPr="0012713E">
        <w:rPr>
          <w:rFonts w:ascii="Calibri" w:hAnsi="Calibri" w:cs="Calibri"/>
        </w:rPr>
        <w:t>przy</w:t>
      </w:r>
      <w:r w:rsidRPr="0012713E">
        <w:rPr>
          <w:rFonts w:ascii="Calibri" w:hAnsi="Calibri" w:cs="Calibri"/>
        </w:rPr>
        <w:t xml:space="preserve"> granicy działek sąsiednich</w:t>
      </w:r>
      <w:r w:rsidR="00BD5C1B" w:rsidRPr="0012713E">
        <w:rPr>
          <w:rFonts w:ascii="Calibri" w:hAnsi="Calibri" w:cs="Calibri"/>
        </w:rPr>
        <w:t>,</w:t>
      </w:r>
      <w:r w:rsidRPr="0012713E">
        <w:rPr>
          <w:rFonts w:ascii="Calibri" w:hAnsi="Calibri" w:cs="Calibri"/>
        </w:rPr>
        <w:t xml:space="preserve"> przy czym spadek dachów powinien być skierowany w kierunku własnej działki;</w:t>
      </w:r>
    </w:p>
    <w:p w14:paraId="4FA3475D" w14:textId="77777777" w:rsidR="002F6F83" w:rsidRPr="0012713E" w:rsidRDefault="002D6396" w:rsidP="00471D97">
      <w:pPr>
        <w:pStyle w:val="Textbody"/>
        <w:numPr>
          <w:ilvl w:val="1"/>
          <w:numId w:val="330"/>
        </w:numPr>
        <w:tabs>
          <w:tab w:val="left" w:pos="-2960"/>
        </w:tabs>
        <w:spacing w:after="0"/>
        <w:jc w:val="both"/>
        <w:rPr>
          <w:rFonts w:ascii="Calibri" w:hAnsi="Calibri" w:cs="Calibri"/>
        </w:rPr>
      </w:pPr>
      <w:r w:rsidRPr="0012713E">
        <w:rPr>
          <w:rFonts w:ascii="Calibri" w:hAnsi="Calibri" w:cs="Calibri"/>
        </w:rPr>
        <w:t>i</w:t>
      </w:r>
      <w:r w:rsidR="00993DC2" w:rsidRPr="0012713E">
        <w:rPr>
          <w:rFonts w:ascii="Calibri" w:hAnsi="Calibri" w:cs="Calibri"/>
        </w:rPr>
        <w:t>ntensywność zabudowy od 0,1 do 1</w:t>
      </w:r>
      <w:r w:rsidRPr="0012713E">
        <w:rPr>
          <w:rFonts w:ascii="Calibri" w:hAnsi="Calibri" w:cs="Calibri"/>
        </w:rPr>
        <w:t>,</w:t>
      </w:r>
      <w:r w:rsidR="00993DC2" w:rsidRPr="0012713E">
        <w:rPr>
          <w:rFonts w:ascii="Calibri" w:hAnsi="Calibri" w:cs="Calibri"/>
        </w:rPr>
        <w:t>8</w:t>
      </w:r>
      <w:r w:rsidRPr="0012713E">
        <w:rPr>
          <w:rFonts w:ascii="Calibri" w:hAnsi="Calibri" w:cs="Calibri"/>
        </w:rPr>
        <w:t>;</w:t>
      </w:r>
    </w:p>
    <w:p w14:paraId="444BED34" w14:textId="48FEF8E8" w:rsidR="00671DED" w:rsidRPr="0012713E" w:rsidRDefault="00671DED" w:rsidP="00471D97">
      <w:pPr>
        <w:pStyle w:val="Textbody"/>
        <w:numPr>
          <w:ilvl w:val="1"/>
          <w:numId w:val="330"/>
        </w:numPr>
        <w:tabs>
          <w:tab w:val="left" w:pos="-2960"/>
        </w:tabs>
        <w:spacing w:after="0"/>
        <w:jc w:val="both"/>
        <w:rPr>
          <w:rFonts w:ascii="Calibri" w:hAnsi="Calibri" w:cs="Calibri"/>
        </w:rPr>
      </w:pPr>
      <w:r w:rsidRPr="0012713E">
        <w:rPr>
          <w:rFonts w:ascii="Calibri" w:hAnsi="Calibri" w:cs="Calibri"/>
        </w:rPr>
        <w:t>maksymalna wielkość powierzchni zabudowy w stosunku do powierzchni działki 60%;</w:t>
      </w:r>
    </w:p>
    <w:p w14:paraId="45F58FAE" w14:textId="75183869" w:rsidR="002F6F83" w:rsidRPr="0012713E" w:rsidRDefault="00671DED" w:rsidP="00471D97">
      <w:pPr>
        <w:pStyle w:val="Textbody"/>
        <w:numPr>
          <w:ilvl w:val="1"/>
          <w:numId w:val="330"/>
        </w:numPr>
        <w:tabs>
          <w:tab w:val="left" w:pos="-2960"/>
        </w:tabs>
        <w:spacing w:after="0"/>
        <w:jc w:val="both"/>
        <w:rPr>
          <w:rFonts w:ascii="Calibri" w:hAnsi="Calibri" w:cs="Calibri"/>
        </w:rPr>
      </w:pPr>
      <w:r w:rsidRPr="0012713E">
        <w:rPr>
          <w:rFonts w:ascii="Calibri" w:hAnsi="Calibri" w:cs="Calibri"/>
        </w:rPr>
        <w:t>minimalny udział powierzchni biologicznie czynnej 10%</w:t>
      </w:r>
      <w:r w:rsidR="002D6396" w:rsidRPr="0012713E">
        <w:rPr>
          <w:rFonts w:ascii="Calibri" w:hAnsi="Calibri" w:cs="Calibri"/>
        </w:rPr>
        <w:t>;</w:t>
      </w:r>
    </w:p>
    <w:p w14:paraId="7895D854" w14:textId="77777777" w:rsidR="002F6F83" w:rsidRPr="0012713E" w:rsidRDefault="002D6396" w:rsidP="00471D97">
      <w:pPr>
        <w:pStyle w:val="Textbody"/>
        <w:numPr>
          <w:ilvl w:val="1"/>
          <w:numId w:val="330"/>
        </w:numPr>
        <w:tabs>
          <w:tab w:val="left" w:pos="-2960"/>
        </w:tabs>
        <w:spacing w:after="0"/>
        <w:jc w:val="both"/>
        <w:rPr>
          <w:rFonts w:ascii="Calibri" w:hAnsi="Calibri" w:cs="Calibri"/>
        </w:rPr>
      </w:pPr>
      <w:r w:rsidRPr="0012713E">
        <w:rPr>
          <w:rFonts w:ascii="Calibri" w:hAnsi="Calibri" w:cs="Calibri"/>
        </w:rPr>
        <w:t>nieprzekraczalna linia zabudowy jak na rysunku planu.</w:t>
      </w:r>
    </w:p>
    <w:p w14:paraId="279911B8" w14:textId="77777777" w:rsidR="002F6F83" w:rsidRPr="0012713E" w:rsidRDefault="002F6F83">
      <w:pPr>
        <w:pStyle w:val="Textbody"/>
        <w:tabs>
          <w:tab w:val="left" w:pos="0"/>
        </w:tabs>
        <w:spacing w:after="0"/>
        <w:jc w:val="both"/>
        <w:rPr>
          <w:rFonts w:ascii="Calibri" w:hAnsi="Calibri" w:cs="Calibri"/>
        </w:rPr>
      </w:pPr>
    </w:p>
    <w:p w14:paraId="3649756B" w14:textId="59ECC352"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103</w:t>
      </w:r>
    </w:p>
    <w:p w14:paraId="3B2A5ED7"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B32MWU.</w:t>
      </w:r>
    </w:p>
    <w:p w14:paraId="63853732" w14:textId="77777777" w:rsidR="002F6F83" w:rsidRPr="0012713E" w:rsidRDefault="002D6396" w:rsidP="00471D97">
      <w:pPr>
        <w:pStyle w:val="Textbody"/>
        <w:numPr>
          <w:ilvl w:val="0"/>
          <w:numId w:val="331"/>
        </w:numPr>
        <w:tabs>
          <w:tab w:val="left" w:pos="-1446"/>
        </w:tabs>
        <w:spacing w:after="0"/>
        <w:jc w:val="both"/>
        <w:rPr>
          <w:rFonts w:ascii="Calibri" w:hAnsi="Calibri" w:cs="Calibri"/>
        </w:rPr>
      </w:pPr>
      <w:r w:rsidRPr="0012713E">
        <w:rPr>
          <w:rFonts w:ascii="Calibri" w:hAnsi="Calibri" w:cs="Calibri"/>
        </w:rPr>
        <w:lastRenderedPageBreak/>
        <w:t>Przeznaczenie – teren zabudowy mieszkaniowej wielorodzinnej z usługami nieuciążliwymi.</w:t>
      </w:r>
    </w:p>
    <w:p w14:paraId="08A351E2" w14:textId="77777777" w:rsidR="002F6F83" w:rsidRPr="0012713E" w:rsidRDefault="002D6396" w:rsidP="00471D97">
      <w:pPr>
        <w:pStyle w:val="Textbody"/>
        <w:numPr>
          <w:ilvl w:val="0"/>
          <w:numId w:val="331"/>
        </w:numPr>
        <w:tabs>
          <w:tab w:val="left" w:pos="-1446"/>
        </w:tabs>
        <w:spacing w:after="0"/>
        <w:jc w:val="both"/>
        <w:rPr>
          <w:rFonts w:ascii="Calibri" w:hAnsi="Calibri" w:cs="Calibri"/>
        </w:rPr>
      </w:pPr>
      <w:r w:rsidRPr="0012713E">
        <w:rPr>
          <w:rFonts w:ascii="Calibri" w:hAnsi="Calibri" w:cs="Calibri"/>
        </w:rPr>
        <w:t>Zasady kształtowania zabudowy i wskaźniki zagospodarowania terenu:</w:t>
      </w:r>
    </w:p>
    <w:p w14:paraId="1CDD548E" w14:textId="3C0963C4" w:rsidR="00671DED" w:rsidRPr="0012713E" w:rsidRDefault="00671DED" w:rsidP="00471D97">
      <w:pPr>
        <w:pStyle w:val="Textbody"/>
        <w:numPr>
          <w:ilvl w:val="1"/>
          <w:numId w:val="331"/>
        </w:numPr>
        <w:tabs>
          <w:tab w:val="left" w:pos="-2960"/>
        </w:tabs>
        <w:spacing w:after="0"/>
        <w:jc w:val="both"/>
        <w:rPr>
          <w:rFonts w:ascii="Calibri" w:hAnsi="Calibri" w:cs="Calibri"/>
        </w:rPr>
      </w:pPr>
      <w:r w:rsidRPr="0012713E">
        <w:rPr>
          <w:rFonts w:ascii="Calibri" w:eastAsia="Arial" w:hAnsi="Calibri" w:cs="Calibri"/>
        </w:rPr>
        <w:t>maksymalna wysokość zabudowy do 14 m;</w:t>
      </w:r>
    </w:p>
    <w:p w14:paraId="7C8900F9" w14:textId="7E312588" w:rsidR="002F6F83" w:rsidRPr="0012713E" w:rsidRDefault="00536C67" w:rsidP="00536C67">
      <w:pPr>
        <w:pStyle w:val="Textbody"/>
        <w:numPr>
          <w:ilvl w:val="1"/>
          <w:numId w:val="331"/>
        </w:numPr>
        <w:tabs>
          <w:tab w:val="left" w:pos="-2960"/>
        </w:tabs>
        <w:spacing w:after="0"/>
        <w:jc w:val="both"/>
        <w:rPr>
          <w:rFonts w:ascii="Calibri" w:hAnsi="Calibri" w:cs="Calibri"/>
        </w:rPr>
      </w:pPr>
      <w:r w:rsidRPr="0012713E">
        <w:rPr>
          <w:rFonts w:ascii="Calibri" w:hAnsi="Calibri" w:cs="Calibri"/>
        </w:rPr>
        <w:t>maksymalna ilość kondygnacji nadziemnych: 3 z dopuszczeniem poddasza użytkowego w najwyższej kondygnacji;</w:t>
      </w:r>
    </w:p>
    <w:p w14:paraId="5E90EFBA" w14:textId="4260F234" w:rsidR="002F6F83" w:rsidRPr="0012713E" w:rsidRDefault="002D6396" w:rsidP="00471D97">
      <w:pPr>
        <w:pStyle w:val="Textbody"/>
        <w:numPr>
          <w:ilvl w:val="1"/>
          <w:numId w:val="331"/>
        </w:numPr>
        <w:tabs>
          <w:tab w:val="left" w:pos="-2960"/>
        </w:tabs>
        <w:spacing w:after="0"/>
        <w:jc w:val="both"/>
        <w:rPr>
          <w:rFonts w:ascii="Calibri" w:hAnsi="Calibri" w:cs="Calibri"/>
        </w:rPr>
      </w:pPr>
      <w:r w:rsidRPr="0012713E">
        <w:rPr>
          <w:rFonts w:ascii="Calibri" w:hAnsi="Calibri" w:cs="Calibri"/>
        </w:rPr>
        <w:t>dachy dwu- lub wielospadowe o nachyleniu połaci do 45º, kryte dachówką ceramiczną</w:t>
      </w:r>
      <w:r w:rsidR="00560D12" w:rsidRPr="0012713E">
        <w:rPr>
          <w:rFonts w:ascii="Calibri" w:hAnsi="Calibri" w:cs="Calibri"/>
        </w:rPr>
        <w:t xml:space="preserve"> </w:t>
      </w:r>
      <w:r w:rsidRPr="0012713E">
        <w:rPr>
          <w:rFonts w:ascii="Calibri" w:hAnsi="Calibri" w:cs="Calibri"/>
        </w:rPr>
        <w:t>w kolorze ceglastej czerwieni;</w:t>
      </w:r>
    </w:p>
    <w:p w14:paraId="79499AB8" w14:textId="69CF587A" w:rsidR="002F6F83" w:rsidRPr="0012713E" w:rsidRDefault="002D6396" w:rsidP="00471D97">
      <w:pPr>
        <w:pStyle w:val="Textbody"/>
        <w:numPr>
          <w:ilvl w:val="1"/>
          <w:numId w:val="331"/>
        </w:numPr>
        <w:tabs>
          <w:tab w:val="left" w:pos="-2960"/>
        </w:tabs>
        <w:spacing w:after="0"/>
        <w:jc w:val="both"/>
        <w:rPr>
          <w:rFonts w:ascii="Calibri" w:hAnsi="Calibri" w:cs="Calibri"/>
        </w:rPr>
      </w:pPr>
      <w:r w:rsidRPr="0012713E">
        <w:rPr>
          <w:rFonts w:ascii="Calibri" w:hAnsi="Calibri" w:cs="Calibri"/>
        </w:rPr>
        <w:t xml:space="preserve">intensywność zabudowy od 0,20 do </w:t>
      </w:r>
      <w:r w:rsidR="006F4240" w:rsidRPr="0012713E">
        <w:rPr>
          <w:rFonts w:ascii="Calibri" w:hAnsi="Calibri" w:cs="Calibri"/>
        </w:rPr>
        <w:t>1,6</w:t>
      </w:r>
      <w:r w:rsidRPr="0012713E">
        <w:rPr>
          <w:rFonts w:ascii="Calibri" w:hAnsi="Calibri" w:cs="Calibri"/>
        </w:rPr>
        <w:t>;</w:t>
      </w:r>
    </w:p>
    <w:p w14:paraId="6A3C6B13" w14:textId="6711BD8E" w:rsidR="00671DED" w:rsidRPr="0012713E" w:rsidRDefault="00671DED" w:rsidP="00471D97">
      <w:pPr>
        <w:pStyle w:val="Textbody"/>
        <w:numPr>
          <w:ilvl w:val="1"/>
          <w:numId w:val="331"/>
        </w:numPr>
        <w:tabs>
          <w:tab w:val="left" w:pos="-2960"/>
        </w:tabs>
        <w:spacing w:after="0"/>
        <w:jc w:val="both"/>
        <w:rPr>
          <w:rFonts w:ascii="Calibri" w:hAnsi="Calibri" w:cs="Calibri"/>
        </w:rPr>
      </w:pPr>
      <w:r w:rsidRPr="0012713E">
        <w:rPr>
          <w:rFonts w:ascii="Calibri" w:hAnsi="Calibri" w:cs="Calibri"/>
        </w:rPr>
        <w:t>maksymalna wielkość powierzchni zabudowy w stosunku do powierzchni działki 10%;</w:t>
      </w:r>
    </w:p>
    <w:p w14:paraId="17C1711E" w14:textId="524446B3" w:rsidR="002F6F83" w:rsidRPr="0012713E" w:rsidRDefault="00671DED" w:rsidP="00471D97">
      <w:pPr>
        <w:pStyle w:val="Textbody"/>
        <w:numPr>
          <w:ilvl w:val="1"/>
          <w:numId w:val="331"/>
        </w:numPr>
        <w:tabs>
          <w:tab w:val="left" w:pos="-2960"/>
        </w:tabs>
        <w:spacing w:after="0"/>
        <w:jc w:val="both"/>
        <w:rPr>
          <w:rFonts w:ascii="Calibri" w:hAnsi="Calibri" w:cs="Calibri"/>
        </w:rPr>
      </w:pPr>
      <w:r w:rsidRPr="0012713E">
        <w:rPr>
          <w:rFonts w:ascii="Calibri" w:hAnsi="Calibri" w:cs="Calibri"/>
        </w:rPr>
        <w:t>minimalny udział powierzchni biologicznie czynnej 30%</w:t>
      </w:r>
      <w:r w:rsidR="002D6396" w:rsidRPr="0012713E">
        <w:rPr>
          <w:rFonts w:ascii="Calibri" w:hAnsi="Calibri" w:cs="Calibri"/>
        </w:rPr>
        <w:t>;</w:t>
      </w:r>
    </w:p>
    <w:p w14:paraId="731D5181" w14:textId="77777777" w:rsidR="002F6F83" w:rsidRPr="0012713E" w:rsidRDefault="002D6396" w:rsidP="00471D97">
      <w:pPr>
        <w:pStyle w:val="Textbody"/>
        <w:numPr>
          <w:ilvl w:val="1"/>
          <w:numId w:val="331"/>
        </w:numPr>
        <w:tabs>
          <w:tab w:val="left" w:pos="-2960"/>
        </w:tabs>
        <w:spacing w:after="0"/>
        <w:jc w:val="both"/>
        <w:rPr>
          <w:rFonts w:ascii="Calibri" w:hAnsi="Calibri" w:cs="Calibri"/>
        </w:rPr>
      </w:pPr>
      <w:r w:rsidRPr="0012713E">
        <w:rPr>
          <w:rFonts w:ascii="Calibri" w:hAnsi="Calibri" w:cs="Calibri"/>
        </w:rPr>
        <w:t>zakazuje się lokalizacji nowych garaży;</w:t>
      </w:r>
    </w:p>
    <w:p w14:paraId="46CCB840" w14:textId="77777777" w:rsidR="002F6F83" w:rsidRPr="0012713E" w:rsidRDefault="002D6396" w:rsidP="00471D97">
      <w:pPr>
        <w:pStyle w:val="Textbody"/>
        <w:numPr>
          <w:ilvl w:val="1"/>
          <w:numId w:val="331"/>
        </w:numPr>
        <w:tabs>
          <w:tab w:val="left" w:pos="-2960"/>
        </w:tabs>
        <w:spacing w:after="0"/>
        <w:jc w:val="both"/>
        <w:rPr>
          <w:rFonts w:ascii="Calibri" w:hAnsi="Calibri" w:cs="Calibri"/>
        </w:rPr>
      </w:pPr>
      <w:r w:rsidRPr="0012713E">
        <w:rPr>
          <w:rFonts w:ascii="Calibri" w:hAnsi="Calibri" w:cs="Calibri"/>
        </w:rPr>
        <w:t>nieprzekraczalna linia zabudowy 8,0 m od linii rozgraniczającej drogi 01KDZ (ulica Mrongowiusza) oraz 8,0 m od linii rozgraniczającej drogi 041KDD (ulica Spacerowa).</w:t>
      </w:r>
    </w:p>
    <w:p w14:paraId="36C548CA" w14:textId="77777777" w:rsidR="002F6F83" w:rsidRPr="0012713E" w:rsidRDefault="002F6F83">
      <w:pPr>
        <w:pStyle w:val="Textbody"/>
        <w:tabs>
          <w:tab w:val="left" w:pos="0"/>
        </w:tabs>
        <w:spacing w:after="0"/>
        <w:jc w:val="both"/>
        <w:rPr>
          <w:rFonts w:ascii="Calibri" w:hAnsi="Calibri" w:cs="Calibri"/>
        </w:rPr>
      </w:pPr>
    </w:p>
    <w:p w14:paraId="4986498B" w14:textId="61AE668F"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 xml:space="preserve"> §</w:t>
      </w:r>
      <w:r w:rsidR="007801F4" w:rsidRPr="0012713E">
        <w:rPr>
          <w:rFonts w:ascii="Calibri" w:hAnsi="Calibri" w:cs="Calibri"/>
        </w:rPr>
        <w:t>104</w:t>
      </w:r>
    </w:p>
    <w:p w14:paraId="3FC0435F"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B33T.</w:t>
      </w:r>
    </w:p>
    <w:p w14:paraId="4DE5603D" w14:textId="77777777" w:rsidR="002F6F83" w:rsidRPr="0012713E" w:rsidRDefault="002D6396" w:rsidP="00471D97">
      <w:pPr>
        <w:pStyle w:val="Textbody"/>
        <w:numPr>
          <w:ilvl w:val="0"/>
          <w:numId w:val="332"/>
        </w:numPr>
        <w:tabs>
          <w:tab w:val="left" w:pos="-1446"/>
        </w:tabs>
        <w:spacing w:after="0"/>
        <w:jc w:val="both"/>
        <w:rPr>
          <w:rFonts w:ascii="Calibri" w:hAnsi="Calibri" w:cs="Calibri"/>
        </w:rPr>
      </w:pPr>
      <w:r w:rsidRPr="0012713E">
        <w:rPr>
          <w:rFonts w:ascii="Calibri" w:hAnsi="Calibri" w:cs="Calibri"/>
        </w:rPr>
        <w:t>Przeznaczenie – teren urządzeń infrastruktury telekomunikacyjnej.</w:t>
      </w:r>
    </w:p>
    <w:p w14:paraId="73A9DDFF" w14:textId="77777777" w:rsidR="002F6F83" w:rsidRPr="0012713E" w:rsidRDefault="002D6396" w:rsidP="00471D97">
      <w:pPr>
        <w:pStyle w:val="Textbody"/>
        <w:numPr>
          <w:ilvl w:val="0"/>
          <w:numId w:val="332"/>
        </w:numPr>
        <w:tabs>
          <w:tab w:val="left" w:pos="-1446"/>
        </w:tabs>
        <w:spacing w:after="0"/>
        <w:jc w:val="both"/>
        <w:rPr>
          <w:rFonts w:ascii="Calibri" w:hAnsi="Calibri" w:cs="Calibri"/>
        </w:rPr>
      </w:pPr>
      <w:r w:rsidRPr="0012713E">
        <w:rPr>
          <w:rFonts w:ascii="Calibri" w:hAnsi="Calibri" w:cs="Calibri"/>
        </w:rPr>
        <w:t>Zasady kształtowania zabudowy i wskaźniki zagospodarowania terenu:</w:t>
      </w:r>
    </w:p>
    <w:p w14:paraId="56B677AC" w14:textId="77777777" w:rsidR="002F6F83" w:rsidRPr="0012713E" w:rsidRDefault="002D6396" w:rsidP="00471D97">
      <w:pPr>
        <w:pStyle w:val="Textbody"/>
        <w:numPr>
          <w:ilvl w:val="1"/>
          <w:numId w:val="332"/>
        </w:numPr>
        <w:tabs>
          <w:tab w:val="left" w:pos="-2960"/>
        </w:tabs>
        <w:spacing w:after="0"/>
        <w:jc w:val="both"/>
        <w:rPr>
          <w:rFonts w:ascii="Calibri" w:hAnsi="Calibri" w:cs="Calibri"/>
        </w:rPr>
      </w:pPr>
      <w:r w:rsidRPr="0012713E">
        <w:rPr>
          <w:rFonts w:ascii="Calibri" w:hAnsi="Calibri" w:cs="Calibri"/>
        </w:rPr>
        <w:t>adaptuje się istniejące budowle;</w:t>
      </w:r>
    </w:p>
    <w:p w14:paraId="7E2E8AAE" w14:textId="71B75AA7" w:rsidR="00C17E45" w:rsidRPr="0012713E" w:rsidRDefault="00C17E45" w:rsidP="00471D97">
      <w:pPr>
        <w:pStyle w:val="Textbody"/>
        <w:numPr>
          <w:ilvl w:val="1"/>
          <w:numId w:val="332"/>
        </w:numPr>
        <w:tabs>
          <w:tab w:val="left" w:pos="-2960"/>
        </w:tabs>
        <w:spacing w:after="0"/>
        <w:jc w:val="both"/>
        <w:rPr>
          <w:rFonts w:ascii="Calibri" w:hAnsi="Calibri" w:cs="Calibri"/>
        </w:rPr>
      </w:pPr>
      <w:r w:rsidRPr="0012713E">
        <w:rPr>
          <w:rFonts w:ascii="Calibri" w:eastAsia="Arial" w:hAnsi="Calibri" w:cs="Calibri"/>
        </w:rPr>
        <w:t>maksymalna wysokość zabudowy do 9 m;</w:t>
      </w:r>
    </w:p>
    <w:p w14:paraId="3119DB06" w14:textId="35628B7B" w:rsidR="002F6F83" w:rsidRPr="0012713E" w:rsidRDefault="00D41F51" w:rsidP="00D41F51">
      <w:pPr>
        <w:pStyle w:val="Textbody"/>
        <w:numPr>
          <w:ilvl w:val="1"/>
          <w:numId w:val="332"/>
        </w:numPr>
        <w:tabs>
          <w:tab w:val="left" w:pos="-2960"/>
        </w:tabs>
        <w:spacing w:after="0"/>
        <w:jc w:val="both"/>
        <w:rPr>
          <w:rFonts w:ascii="Calibri" w:hAnsi="Calibri" w:cs="Calibri"/>
        </w:rPr>
      </w:pPr>
      <w:r w:rsidRPr="0012713E">
        <w:rPr>
          <w:rFonts w:ascii="Calibri" w:hAnsi="Calibri" w:cs="Calibri"/>
        </w:rPr>
        <w:t>maksymalna ilość kondygnacji nadziemnych: 2 z dopuszczeniem poddasza użytkowego w najwyższej kondygnacji;</w:t>
      </w:r>
    </w:p>
    <w:p w14:paraId="47F45157" w14:textId="77777777" w:rsidR="002F6F83" w:rsidRPr="0012713E" w:rsidRDefault="002D6396" w:rsidP="00471D97">
      <w:pPr>
        <w:pStyle w:val="Textbody"/>
        <w:numPr>
          <w:ilvl w:val="1"/>
          <w:numId w:val="332"/>
        </w:numPr>
        <w:tabs>
          <w:tab w:val="left" w:pos="-2960"/>
        </w:tabs>
        <w:spacing w:after="0"/>
        <w:jc w:val="both"/>
        <w:rPr>
          <w:rFonts w:ascii="Calibri" w:hAnsi="Calibri" w:cs="Calibri"/>
        </w:rPr>
      </w:pPr>
      <w:r w:rsidRPr="0012713E">
        <w:rPr>
          <w:rFonts w:ascii="Calibri" w:hAnsi="Calibri" w:cs="Calibri"/>
        </w:rPr>
        <w:t>dachy dwu- lub wielospadowe o nachyleniu połaci do 45º, kryte dachówką ceramiczną</w:t>
      </w:r>
      <w:r w:rsidRPr="0012713E">
        <w:rPr>
          <w:rFonts w:ascii="Calibri" w:hAnsi="Calibri" w:cs="Calibri"/>
        </w:rPr>
        <w:br/>
        <w:t>w kolorze ceglastej czerwieni;</w:t>
      </w:r>
    </w:p>
    <w:p w14:paraId="02E1607C" w14:textId="77777777" w:rsidR="002F6F83" w:rsidRPr="0012713E" w:rsidRDefault="002D6396" w:rsidP="00471D97">
      <w:pPr>
        <w:pStyle w:val="Textbody"/>
        <w:numPr>
          <w:ilvl w:val="1"/>
          <w:numId w:val="332"/>
        </w:numPr>
        <w:tabs>
          <w:tab w:val="left" w:pos="-2960"/>
        </w:tabs>
        <w:spacing w:after="0"/>
        <w:jc w:val="both"/>
        <w:rPr>
          <w:rFonts w:ascii="Calibri" w:hAnsi="Calibri" w:cs="Calibri"/>
        </w:rPr>
      </w:pPr>
      <w:r w:rsidRPr="0012713E">
        <w:rPr>
          <w:rFonts w:ascii="Calibri" w:hAnsi="Calibri" w:cs="Calibri"/>
        </w:rPr>
        <w:t>intensywność zabudowy od 0,05 do 0,</w:t>
      </w:r>
      <w:r w:rsidR="00993DC2" w:rsidRPr="0012713E">
        <w:rPr>
          <w:rFonts w:ascii="Calibri" w:hAnsi="Calibri" w:cs="Calibri"/>
        </w:rPr>
        <w:t>6</w:t>
      </w:r>
      <w:r w:rsidRPr="0012713E">
        <w:rPr>
          <w:rFonts w:ascii="Calibri" w:hAnsi="Calibri" w:cs="Calibri"/>
        </w:rPr>
        <w:t>;</w:t>
      </w:r>
    </w:p>
    <w:p w14:paraId="694F64F6" w14:textId="5A3F113A" w:rsidR="00360329" w:rsidRPr="0012713E" w:rsidRDefault="00360329" w:rsidP="00471D97">
      <w:pPr>
        <w:pStyle w:val="Textbody"/>
        <w:numPr>
          <w:ilvl w:val="1"/>
          <w:numId w:val="332"/>
        </w:numPr>
        <w:tabs>
          <w:tab w:val="left" w:pos="-2225"/>
        </w:tabs>
        <w:spacing w:after="0"/>
        <w:jc w:val="both"/>
        <w:rPr>
          <w:rFonts w:ascii="Calibri" w:hAnsi="Calibri" w:cs="Calibri"/>
        </w:rPr>
      </w:pPr>
      <w:r w:rsidRPr="0012713E">
        <w:rPr>
          <w:rFonts w:ascii="Calibri" w:hAnsi="Calibri" w:cs="Calibri"/>
        </w:rPr>
        <w:t>maksymalna wielkość powierzchni zabudowy w stosunku do powierzchni działki 20%;</w:t>
      </w:r>
    </w:p>
    <w:p w14:paraId="1B3F1B6A" w14:textId="18C401A8" w:rsidR="002F6F83" w:rsidRPr="0012713E" w:rsidRDefault="00360329" w:rsidP="00471D97">
      <w:pPr>
        <w:pStyle w:val="Textbody"/>
        <w:numPr>
          <w:ilvl w:val="1"/>
          <w:numId w:val="332"/>
        </w:numPr>
        <w:tabs>
          <w:tab w:val="left" w:pos="-2960"/>
        </w:tabs>
        <w:spacing w:after="0"/>
        <w:jc w:val="both"/>
        <w:rPr>
          <w:rFonts w:ascii="Calibri" w:hAnsi="Calibri" w:cs="Calibri"/>
        </w:rPr>
      </w:pPr>
      <w:r w:rsidRPr="0012713E">
        <w:rPr>
          <w:rFonts w:ascii="Calibri" w:hAnsi="Calibri" w:cs="Calibri"/>
        </w:rPr>
        <w:t>minimalny udział powierzchni biologicznie czynnej 50%</w:t>
      </w:r>
      <w:r w:rsidR="002D6396" w:rsidRPr="0012713E">
        <w:rPr>
          <w:rFonts w:ascii="Calibri" w:hAnsi="Calibri" w:cs="Calibri"/>
        </w:rPr>
        <w:t>;</w:t>
      </w:r>
    </w:p>
    <w:p w14:paraId="5E87E769" w14:textId="579FFEF7" w:rsidR="00FD6C19" w:rsidRPr="0012713E" w:rsidRDefault="00FD6C19" w:rsidP="00471D97">
      <w:pPr>
        <w:pStyle w:val="Textbody"/>
        <w:numPr>
          <w:ilvl w:val="1"/>
          <w:numId w:val="332"/>
        </w:numPr>
        <w:tabs>
          <w:tab w:val="left" w:pos="-2960"/>
        </w:tabs>
        <w:spacing w:after="0"/>
        <w:jc w:val="both"/>
        <w:rPr>
          <w:rFonts w:ascii="Calibri" w:hAnsi="Calibri" w:cs="Calibri"/>
        </w:rPr>
      </w:pPr>
      <w:r w:rsidRPr="0012713E">
        <w:rPr>
          <w:rFonts w:ascii="Calibri" w:hAnsi="Calibri" w:cs="Calibri"/>
        </w:rPr>
        <w:t>nieprzekraczalna linia zabudowy, zgodnie z rysunkiem planu.</w:t>
      </w:r>
    </w:p>
    <w:p w14:paraId="532E0039" w14:textId="77777777" w:rsidR="002F6F83" w:rsidRPr="0012713E" w:rsidRDefault="002F6F83">
      <w:pPr>
        <w:pStyle w:val="Textbody"/>
        <w:tabs>
          <w:tab w:val="left" w:pos="0"/>
        </w:tabs>
        <w:spacing w:after="0"/>
        <w:jc w:val="both"/>
        <w:rPr>
          <w:rFonts w:ascii="Calibri" w:hAnsi="Calibri" w:cs="Calibri"/>
        </w:rPr>
      </w:pPr>
    </w:p>
    <w:p w14:paraId="26CB5B08" w14:textId="77777777" w:rsidR="002F6F83" w:rsidRPr="0012713E" w:rsidRDefault="002F6F83">
      <w:pPr>
        <w:pStyle w:val="Textbody"/>
        <w:tabs>
          <w:tab w:val="left" w:pos="0"/>
        </w:tabs>
        <w:spacing w:after="0"/>
        <w:jc w:val="both"/>
        <w:rPr>
          <w:rFonts w:ascii="Calibri" w:hAnsi="Calibri" w:cs="Calibri"/>
        </w:rPr>
      </w:pPr>
    </w:p>
    <w:p w14:paraId="627010F4" w14:textId="79ECF432"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105</w:t>
      </w:r>
    </w:p>
    <w:p w14:paraId="004752B0"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B34U.</w:t>
      </w:r>
    </w:p>
    <w:p w14:paraId="4B3BC895" w14:textId="77777777" w:rsidR="002F6F83" w:rsidRPr="0012713E" w:rsidRDefault="002D6396" w:rsidP="00471D97">
      <w:pPr>
        <w:pStyle w:val="Textbody"/>
        <w:numPr>
          <w:ilvl w:val="0"/>
          <w:numId w:val="333"/>
        </w:numPr>
        <w:tabs>
          <w:tab w:val="left" w:pos="-1446"/>
        </w:tabs>
        <w:spacing w:after="0"/>
        <w:jc w:val="both"/>
        <w:rPr>
          <w:rFonts w:ascii="Calibri" w:hAnsi="Calibri" w:cs="Calibri"/>
        </w:rPr>
      </w:pPr>
      <w:r w:rsidRPr="0012713E">
        <w:rPr>
          <w:rFonts w:ascii="Calibri" w:hAnsi="Calibri" w:cs="Calibri"/>
        </w:rPr>
        <w:t>Przeznaczenie – teren zabudowy usług nieuciążliwych.</w:t>
      </w:r>
    </w:p>
    <w:p w14:paraId="4F8AE122" w14:textId="2359BE3D" w:rsidR="002F6F83" w:rsidRPr="0012713E" w:rsidRDefault="002D6396" w:rsidP="00471D97">
      <w:pPr>
        <w:pStyle w:val="Textbody"/>
        <w:numPr>
          <w:ilvl w:val="0"/>
          <w:numId w:val="333"/>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 xml:space="preserve">zgodnie z </w:t>
      </w:r>
      <w:r w:rsidR="00DB47E0" w:rsidRPr="0012713E">
        <w:rPr>
          <w:rFonts w:ascii="Calibri" w:hAnsi="Calibri" w:cs="Calibri"/>
        </w:rPr>
        <w:t>§7</w:t>
      </w:r>
      <w:r w:rsidRPr="0012713E">
        <w:rPr>
          <w:rFonts w:ascii="Calibri" w:hAnsi="Calibri" w:cs="Calibri"/>
        </w:rPr>
        <w:t>):</w:t>
      </w:r>
    </w:p>
    <w:p w14:paraId="1DEBB7E2" w14:textId="77777777" w:rsidR="002F6F83" w:rsidRPr="0012713E" w:rsidRDefault="002D6396" w:rsidP="00471D97">
      <w:pPr>
        <w:pStyle w:val="Textbody"/>
        <w:numPr>
          <w:ilvl w:val="1"/>
          <w:numId w:val="333"/>
        </w:numPr>
        <w:tabs>
          <w:tab w:val="left" w:pos="-711"/>
        </w:tabs>
        <w:spacing w:after="0"/>
        <w:jc w:val="both"/>
        <w:rPr>
          <w:rFonts w:ascii="Calibri" w:hAnsi="Calibri" w:cs="Calibri"/>
        </w:rPr>
      </w:pPr>
      <w:r w:rsidRPr="0012713E">
        <w:rPr>
          <w:rFonts w:ascii="Calibri" w:hAnsi="Calibri" w:cs="Calibri"/>
        </w:rPr>
        <w:t>na terenie znajduje się budynek objęty ochroną na podstawie wpisu do rejestru zabytków;</w:t>
      </w:r>
    </w:p>
    <w:p w14:paraId="76FA2D78" w14:textId="77777777" w:rsidR="002F6F83" w:rsidRPr="0012713E" w:rsidRDefault="002D6396" w:rsidP="00471D97">
      <w:pPr>
        <w:pStyle w:val="Textbody"/>
        <w:numPr>
          <w:ilvl w:val="1"/>
          <w:numId w:val="333"/>
        </w:numPr>
        <w:tabs>
          <w:tab w:val="left" w:pos="-711"/>
        </w:tabs>
        <w:spacing w:after="0"/>
        <w:jc w:val="both"/>
        <w:rPr>
          <w:rFonts w:ascii="Calibri" w:hAnsi="Calibri" w:cs="Calibri"/>
        </w:rPr>
      </w:pPr>
      <w:r w:rsidRPr="0012713E">
        <w:rPr>
          <w:rFonts w:ascii="Calibri" w:hAnsi="Calibri" w:cs="Calibri"/>
        </w:rPr>
        <w:t>na terenie znajduje się budynek objęty ochroną na podstawie wpisu do ewidencji zabytków.</w:t>
      </w:r>
    </w:p>
    <w:p w14:paraId="76AF42A9" w14:textId="77777777" w:rsidR="002F6F83" w:rsidRPr="0012713E" w:rsidRDefault="002D6396" w:rsidP="00471D97">
      <w:pPr>
        <w:pStyle w:val="Textbody"/>
        <w:numPr>
          <w:ilvl w:val="0"/>
          <w:numId w:val="333"/>
        </w:numPr>
        <w:tabs>
          <w:tab w:val="left" w:pos="-1446"/>
        </w:tabs>
        <w:spacing w:after="0"/>
        <w:jc w:val="both"/>
        <w:rPr>
          <w:rFonts w:ascii="Calibri" w:hAnsi="Calibri" w:cs="Calibri"/>
        </w:rPr>
      </w:pPr>
      <w:r w:rsidRPr="0012713E">
        <w:rPr>
          <w:rFonts w:ascii="Calibri" w:hAnsi="Calibri" w:cs="Calibri"/>
        </w:rPr>
        <w:t>Zasady kształtowania zabudowy i wskaźniki zagospodarowania terenu:</w:t>
      </w:r>
    </w:p>
    <w:p w14:paraId="7E106086" w14:textId="654EA06B" w:rsidR="00360329" w:rsidRPr="0012713E" w:rsidRDefault="00360329" w:rsidP="00471D97">
      <w:pPr>
        <w:pStyle w:val="Textbody"/>
        <w:numPr>
          <w:ilvl w:val="1"/>
          <w:numId w:val="333"/>
        </w:numPr>
        <w:tabs>
          <w:tab w:val="left" w:pos="-2960"/>
        </w:tabs>
        <w:spacing w:after="0"/>
        <w:jc w:val="both"/>
        <w:rPr>
          <w:rFonts w:ascii="Calibri" w:hAnsi="Calibri" w:cs="Calibri"/>
        </w:rPr>
      </w:pPr>
      <w:r w:rsidRPr="0012713E">
        <w:rPr>
          <w:rFonts w:ascii="Calibri" w:eastAsia="Arial" w:hAnsi="Calibri" w:cs="Calibri"/>
        </w:rPr>
        <w:t>maksymalna wysokość zabudowy do 12 m;</w:t>
      </w:r>
    </w:p>
    <w:p w14:paraId="3C9D4727" w14:textId="2485B204" w:rsidR="002F6F83" w:rsidRPr="0012713E" w:rsidRDefault="002D6396" w:rsidP="00471D97">
      <w:pPr>
        <w:pStyle w:val="Textbody"/>
        <w:numPr>
          <w:ilvl w:val="1"/>
          <w:numId w:val="333"/>
        </w:numPr>
        <w:tabs>
          <w:tab w:val="left" w:pos="-2960"/>
        </w:tabs>
        <w:spacing w:after="0"/>
        <w:jc w:val="both"/>
        <w:rPr>
          <w:rFonts w:ascii="Calibri" w:hAnsi="Calibri" w:cs="Calibri"/>
        </w:rPr>
      </w:pPr>
      <w:r w:rsidRPr="0012713E">
        <w:rPr>
          <w:rFonts w:ascii="Calibri" w:hAnsi="Calibri" w:cs="Calibri"/>
        </w:rPr>
        <w:t xml:space="preserve">dopuszcza się przystosowanie obiektu do nowej funkcji usługowej jak: mała gastronomia, informacja turystyczna, muzeum itp. na zasadach określonych </w:t>
      </w:r>
      <w:r w:rsidR="00D13DC3" w:rsidRPr="0012713E">
        <w:rPr>
          <w:rFonts w:ascii="Calibri" w:hAnsi="Calibri" w:cs="Calibri"/>
        </w:rPr>
        <w:t>w §</w:t>
      </w:r>
      <w:r w:rsidR="000D5351" w:rsidRPr="0012713E">
        <w:rPr>
          <w:rFonts w:ascii="Calibri" w:hAnsi="Calibri" w:cs="Calibri"/>
        </w:rPr>
        <w:t>9</w:t>
      </w:r>
      <w:r w:rsidRPr="0012713E">
        <w:rPr>
          <w:rFonts w:ascii="Calibri" w:hAnsi="Calibri" w:cs="Calibri"/>
        </w:rPr>
        <w:t>;</w:t>
      </w:r>
    </w:p>
    <w:p w14:paraId="78BF8373" w14:textId="77777777" w:rsidR="002F6F83" w:rsidRPr="0012713E" w:rsidRDefault="002D6396" w:rsidP="00471D97">
      <w:pPr>
        <w:pStyle w:val="Textbody"/>
        <w:numPr>
          <w:ilvl w:val="1"/>
          <w:numId w:val="333"/>
        </w:numPr>
        <w:tabs>
          <w:tab w:val="left" w:pos="-2225"/>
        </w:tabs>
        <w:spacing w:after="0"/>
        <w:jc w:val="both"/>
        <w:rPr>
          <w:rFonts w:ascii="Calibri" w:hAnsi="Calibri" w:cs="Calibri"/>
        </w:rPr>
      </w:pPr>
      <w:r w:rsidRPr="0012713E">
        <w:rPr>
          <w:rFonts w:ascii="Calibri" w:hAnsi="Calibri" w:cs="Calibri"/>
        </w:rPr>
        <w:t>dla budynków (z wyłączeniem zabytkowych) obowiązują parametry:</w:t>
      </w:r>
    </w:p>
    <w:p w14:paraId="6622BC46" w14:textId="1261097E" w:rsidR="002F6F83" w:rsidRPr="0012713E" w:rsidRDefault="00D41F51" w:rsidP="00D41F51">
      <w:pPr>
        <w:pStyle w:val="Textbody"/>
        <w:numPr>
          <w:ilvl w:val="2"/>
          <w:numId w:val="333"/>
        </w:numPr>
        <w:tabs>
          <w:tab w:val="left" w:pos="-2960"/>
        </w:tabs>
        <w:spacing w:after="0"/>
        <w:jc w:val="both"/>
        <w:rPr>
          <w:rFonts w:ascii="Calibri" w:hAnsi="Calibri" w:cs="Calibri"/>
        </w:rPr>
      </w:pPr>
      <w:r w:rsidRPr="0012713E">
        <w:rPr>
          <w:rFonts w:ascii="Calibri" w:hAnsi="Calibri" w:cs="Calibri"/>
        </w:rPr>
        <w:t>maksymalna ilość kondygnacji nadziemnych: 2 z dopuszczeniem poddasza użytkowego w najwyższej kondygnacji,</w:t>
      </w:r>
    </w:p>
    <w:p w14:paraId="07DD2E15" w14:textId="2906809A" w:rsidR="002F6F83" w:rsidRPr="0012713E" w:rsidRDefault="002D6396" w:rsidP="00471D97">
      <w:pPr>
        <w:pStyle w:val="Textbody"/>
        <w:numPr>
          <w:ilvl w:val="2"/>
          <w:numId w:val="333"/>
        </w:numPr>
        <w:tabs>
          <w:tab w:val="left" w:pos="-2960"/>
        </w:tabs>
        <w:spacing w:after="0"/>
        <w:jc w:val="both"/>
        <w:rPr>
          <w:rFonts w:ascii="Calibri" w:hAnsi="Calibri" w:cs="Calibri"/>
        </w:rPr>
      </w:pPr>
      <w:r w:rsidRPr="0012713E">
        <w:rPr>
          <w:rFonts w:ascii="Calibri" w:hAnsi="Calibri" w:cs="Calibri"/>
        </w:rPr>
        <w:t>dachy dwu- lub wielospadowe o nachyleniu połaci do 45º, kryte dachówką ceramiczną</w:t>
      </w:r>
      <w:r w:rsidR="00BD5C1B" w:rsidRPr="0012713E">
        <w:rPr>
          <w:rFonts w:ascii="Calibri" w:hAnsi="Calibri" w:cs="Calibri"/>
        </w:rPr>
        <w:t xml:space="preserve"> </w:t>
      </w:r>
      <w:r w:rsidRPr="0012713E">
        <w:rPr>
          <w:rFonts w:ascii="Calibri" w:hAnsi="Calibri" w:cs="Calibri"/>
        </w:rPr>
        <w:t>w kolorze ceglastej czerwieni;</w:t>
      </w:r>
    </w:p>
    <w:p w14:paraId="4B3D8510" w14:textId="77777777" w:rsidR="002F6F83" w:rsidRPr="0012713E" w:rsidRDefault="002D6396" w:rsidP="00471D97">
      <w:pPr>
        <w:pStyle w:val="Textbody"/>
        <w:numPr>
          <w:ilvl w:val="1"/>
          <w:numId w:val="333"/>
        </w:numPr>
        <w:tabs>
          <w:tab w:val="left" w:pos="-2960"/>
        </w:tabs>
        <w:spacing w:after="0"/>
        <w:jc w:val="both"/>
        <w:rPr>
          <w:rFonts w:ascii="Calibri" w:hAnsi="Calibri" w:cs="Calibri"/>
        </w:rPr>
      </w:pPr>
      <w:r w:rsidRPr="0012713E">
        <w:rPr>
          <w:rFonts w:ascii="Calibri" w:hAnsi="Calibri" w:cs="Calibri"/>
        </w:rPr>
        <w:t>intensywność zabudowy od 0,1 do 0,</w:t>
      </w:r>
      <w:r w:rsidR="00993DC2" w:rsidRPr="0012713E">
        <w:rPr>
          <w:rFonts w:ascii="Calibri" w:hAnsi="Calibri" w:cs="Calibri"/>
        </w:rPr>
        <w:t>9</w:t>
      </w:r>
      <w:r w:rsidRPr="0012713E">
        <w:rPr>
          <w:rFonts w:ascii="Calibri" w:hAnsi="Calibri" w:cs="Calibri"/>
        </w:rPr>
        <w:t>;</w:t>
      </w:r>
    </w:p>
    <w:p w14:paraId="7D53DDC0" w14:textId="0CFA10DB" w:rsidR="00360329" w:rsidRPr="0012713E" w:rsidRDefault="00360329" w:rsidP="00471D97">
      <w:pPr>
        <w:pStyle w:val="Textbody"/>
        <w:numPr>
          <w:ilvl w:val="1"/>
          <w:numId w:val="333"/>
        </w:numPr>
        <w:tabs>
          <w:tab w:val="left" w:pos="-2225"/>
        </w:tabs>
        <w:spacing w:after="0"/>
        <w:jc w:val="both"/>
        <w:rPr>
          <w:rFonts w:ascii="Calibri" w:hAnsi="Calibri" w:cs="Calibri"/>
        </w:rPr>
      </w:pPr>
      <w:r w:rsidRPr="0012713E">
        <w:rPr>
          <w:rFonts w:ascii="Calibri" w:hAnsi="Calibri" w:cs="Calibri"/>
        </w:rPr>
        <w:t>maksymalna wielkość powierzchni zabudowy w stosunku do powierzchni działki 30%;</w:t>
      </w:r>
    </w:p>
    <w:p w14:paraId="1226A1D0" w14:textId="2FB5ECD5" w:rsidR="002F6F83" w:rsidRPr="0012713E" w:rsidRDefault="00360329" w:rsidP="00471D97">
      <w:pPr>
        <w:pStyle w:val="Textbody"/>
        <w:numPr>
          <w:ilvl w:val="1"/>
          <w:numId w:val="333"/>
        </w:numPr>
        <w:tabs>
          <w:tab w:val="left" w:pos="-2960"/>
        </w:tabs>
        <w:spacing w:after="0"/>
        <w:jc w:val="both"/>
        <w:rPr>
          <w:rFonts w:ascii="Calibri" w:hAnsi="Calibri" w:cs="Calibri"/>
        </w:rPr>
      </w:pPr>
      <w:r w:rsidRPr="0012713E">
        <w:rPr>
          <w:rFonts w:ascii="Calibri" w:hAnsi="Calibri" w:cs="Calibri"/>
        </w:rPr>
        <w:lastRenderedPageBreak/>
        <w:t>minimalny udział powierzchni biologicznie czynnej 20%</w:t>
      </w:r>
      <w:r w:rsidR="002D6396" w:rsidRPr="0012713E">
        <w:rPr>
          <w:rFonts w:ascii="Calibri" w:hAnsi="Calibri" w:cs="Calibri"/>
        </w:rPr>
        <w:t>;</w:t>
      </w:r>
    </w:p>
    <w:p w14:paraId="6F1A6AB9" w14:textId="77777777" w:rsidR="002F6F83" w:rsidRPr="0012713E" w:rsidRDefault="002D6396" w:rsidP="00471D97">
      <w:pPr>
        <w:pStyle w:val="Textbody"/>
        <w:numPr>
          <w:ilvl w:val="1"/>
          <w:numId w:val="333"/>
        </w:numPr>
        <w:tabs>
          <w:tab w:val="left" w:pos="-2960"/>
        </w:tabs>
        <w:spacing w:after="0"/>
        <w:jc w:val="both"/>
        <w:rPr>
          <w:rFonts w:ascii="Calibri" w:hAnsi="Calibri" w:cs="Calibri"/>
        </w:rPr>
      </w:pPr>
      <w:r w:rsidRPr="0012713E">
        <w:rPr>
          <w:rFonts w:ascii="Calibri" w:hAnsi="Calibri" w:cs="Calibri"/>
        </w:rPr>
        <w:t>nieprzekraczalna linia zabudowy od 4,0 m do 6,0 m od linii rozgraniczającej drogi 09KDX, jak na rysunku planu.</w:t>
      </w:r>
    </w:p>
    <w:p w14:paraId="637D23F4" w14:textId="77777777" w:rsidR="002F6F83" w:rsidRPr="0012713E" w:rsidRDefault="002F6F83">
      <w:pPr>
        <w:pStyle w:val="Textbody"/>
        <w:tabs>
          <w:tab w:val="left" w:pos="0"/>
        </w:tabs>
        <w:spacing w:after="0"/>
        <w:jc w:val="center"/>
        <w:rPr>
          <w:rFonts w:ascii="Calibri" w:hAnsi="Calibri" w:cs="Calibri"/>
        </w:rPr>
      </w:pPr>
    </w:p>
    <w:p w14:paraId="52D94572" w14:textId="77B4BE01"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106</w:t>
      </w:r>
    </w:p>
    <w:p w14:paraId="7449FF47"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terenów oznaczonych symbolami B35MNU, B35aMNU.</w:t>
      </w:r>
    </w:p>
    <w:p w14:paraId="55D330F7" w14:textId="77777777" w:rsidR="002F6F83" w:rsidRPr="0012713E" w:rsidRDefault="002D6396" w:rsidP="00471D97">
      <w:pPr>
        <w:pStyle w:val="Textbody"/>
        <w:numPr>
          <w:ilvl w:val="0"/>
          <w:numId w:val="334"/>
        </w:numPr>
        <w:tabs>
          <w:tab w:val="left" w:pos="-1446"/>
        </w:tabs>
        <w:spacing w:after="0"/>
        <w:jc w:val="both"/>
        <w:rPr>
          <w:rFonts w:ascii="Calibri" w:hAnsi="Calibri" w:cs="Calibri"/>
        </w:rPr>
      </w:pPr>
      <w:r w:rsidRPr="0012713E">
        <w:rPr>
          <w:rFonts w:ascii="Calibri" w:hAnsi="Calibri" w:cs="Calibri"/>
        </w:rPr>
        <w:t>Przeznaczenie – tereny zabudowy mieszkaniowej jednorodzinnej z usługami nieuciążliwymi.</w:t>
      </w:r>
    </w:p>
    <w:p w14:paraId="2F9424DC" w14:textId="77777777" w:rsidR="002F6F83" w:rsidRPr="0012713E" w:rsidRDefault="002D6396" w:rsidP="00471D97">
      <w:pPr>
        <w:pStyle w:val="Textbody"/>
        <w:numPr>
          <w:ilvl w:val="0"/>
          <w:numId w:val="334"/>
        </w:numPr>
        <w:tabs>
          <w:tab w:val="left" w:pos="-1446"/>
        </w:tabs>
        <w:spacing w:after="0"/>
        <w:jc w:val="both"/>
        <w:rPr>
          <w:rFonts w:ascii="Calibri" w:hAnsi="Calibri" w:cs="Calibri"/>
        </w:rPr>
      </w:pPr>
      <w:r w:rsidRPr="0012713E">
        <w:rPr>
          <w:rFonts w:ascii="Calibri" w:hAnsi="Calibri" w:cs="Calibri"/>
        </w:rPr>
        <w:t>Zasady kształtowania zabudowy i wskaźniki zagospodarowania terenu:</w:t>
      </w:r>
    </w:p>
    <w:p w14:paraId="544ABCF2" w14:textId="4AA37730" w:rsidR="00360329" w:rsidRPr="0012713E" w:rsidRDefault="00360329" w:rsidP="00471D97">
      <w:pPr>
        <w:pStyle w:val="Textbody"/>
        <w:numPr>
          <w:ilvl w:val="1"/>
          <w:numId w:val="334"/>
        </w:numPr>
        <w:tabs>
          <w:tab w:val="left" w:pos="-2225"/>
        </w:tabs>
        <w:spacing w:after="0"/>
        <w:jc w:val="both"/>
        <w:rPr>
          <w:rFonts w:ascii="Calibri" w:hAnsi="Calibri" w:cs="Calibri"/>
          <w:bCs/>
        </w:rPr>
      </w:pPr>
      <w:r w:rsidRPr="0012713E">
        <w:rPr>
          <w:rFonts w:ascii="Calibri" w:hAnsi="Calibri" w:cs="Calibri"/>
          <w:bCs/>
        </w:rPr>
        <w:t xml:space="preserve">o ile kolejne punkty nie stanowią inaczej, </w:t>
      </w:r>
      <w:r w:rsidRPr="0012713E">
        <w:rPr>
          <w:rFonts w:ascii="Calibri" w:eastAsia="Arial" w:hAnsi="Calibri" w:cs="Calibri"/>
        </w:rPr>
        <w:t>maksymalna wysokość zabudowy do 9 m;</w:t>
      </w:r>
    </w:p>
    <w:p w14:paraId="6156D79A" w14:textId="6BEA3135" w:rsidR="002F6F83" w:rsidRPr="0012713E" w:rsidRDefault="002D6396" w:rsidP="00471D97">
      <w:pPr>
        <w:pStyle w:val="Textbody"/>
        <w:numPr>
          <w:ilvl w:val="1"/>
          <w:numId w:val="334"/>
        </w:numPr>
        <w:tabs>
          <w:tab w:val="left" w:pos="-2225"/>
        </w:tabs>
        <w:spacing w:after="0"/>
        <w:jc w:val="both"/>
        <w:rPr>
          <w:rFonts w:ascii="Calibri" w:hAnsi="Calibri" w:cs="Calibri"/>
          <w:bCs/>
        </w:rPr>
      </w:pPr>
      <w:r w:rsidRPr="0012713E">
        <w:rPr>
          <w:rFonts w:ascii="Calibri" w:hAnsi="Calibri" w:cs="Calibri"/>
        </w:rPr>
        <w:t>dla budynków (z wyłączeniem zabytkowych) obowiązują parametry:</w:t>
      </w:r>
    </w:p>
    <w:p w14:paraId="5B9A0AF5" w14:textId="126EC068" w:rsidR="002F6F83" w:rsidRPr="0012713E" w:rsidRDefault="0054609E" w:rsidP="0054609E">
      <w:pPr>
        <w:pStyle w:val="Textbody"/>
        <w:numPr>
          <w:ilvl w:val="2"/>
          <w:numId w:val="334"/>
        </w:numPr>
        <w:tabs>
          <w:tab w:val="left" w:pos="-4474"/>
        </w:tabs>
        <w:spacing w:after="0"/>
        <w:jc w:val="both"/>
        <w:rPr>
          <w:rFonts w:ascii="Calibri" w:hAnsi="Calibri" w:cs="Calibri"/>
        </w:rPr>
      </w:pPr>
      <w:r w:rsidRPr="0012713E">
        <w:rPr>
          <w:rFonts w:ascii="Calibri" w:hAnsi="Calibri" w:cs="Calibri"/>
        </w:rPr>
        <w:t>maksymalna ilość kondygnacji nadziemnych: 2 z dopuszczeniem poddasza użytkowego w najwyższej kondygnacji,</w:t>
      </w:r>
    </w:p>
    <w:p w14:paraId="3FA334F1" w14:textId="77777777" w:rsidR="002F6F83" w:rsidRPr="0012713E" w:rsidRDefault="002D6396" w:rsidP="00471D97">
      <w:pPr>
        <w:pStyle w:val="Textbody"/>
        <w:numPr>
          <w:ilvl w:val="2"/>
          <w:numId w:val="334"/>
        </w:numPr>
        <w:tabs>
          <w:tab w:val="left" w:pos="-4474"/>
        </w:tabs>
        <w:spacing w:after="0"/>
        <w:jc w:val="both"/>
        <w:rPr>
          <w:rFonts w:ascii="Calibri" w:hAnsi="Calibri" w:cs="Calibri"/>
        </w:rPr>
      </w:pPr>
      <w:r w:rsidRPr="0012713E">
        <w:rPr>
          <w:rFonts w:ascii="Calibri" w:hAnsi="Calibri" w:cs="Calibri"/>
        </w:rPr>
        <w:t>dachy dwu lub wielospadowe o nachyleniu połaci od 30º do 45º, kryte dachówką ceramiczną w kolorze ceglastej czerwieni;</w:t>
      </w:r>
    </w:p>
    <w:p w14:paraId="7332D684" w14:textId="77777777" w:rsidR="002F6F83" w:rsidRPr="0012713E" w:rsidRDefault="002D6396" w:rsidP="00471D97">
      <w:pPr>
        <w:pStyle w:val="Textbody"/>
        <w:numPr>
          <w:ilvl w:val="1"/>
          <w:numId w:val="334"/>
        </w:numPr>
        <w:tabs>
          <w:tab w:val="left" w:pos="-2960"/>
        </w:tabs>
        <w:spacing w:after="0"/>
        <w:jc w:val="both"/>
        <w:rPr>
          <w:rFonts w:ascii="Calibri" w:hAnsi="Calibri" w:cs="Calibri"/>
        </w:rPr>
      </w:pPr>
      <w:r w:rsidRPr="0012713E">
        <w:rPr>
          <w:rFonts w:ascii="Calibri" w:hAnsi="Calibri" w:cs="Calibri"/>
        </w:rPr>
        <w:t>dopuszcza się lokalizację garaży o parametrach:</w:t>
      </w:r>
    </w:p>
    <w:p w14:paraId="005C8569" w14:textId="77777777" w:rsidR="002F6F83" w:rsidRPr="0012713E" w:rsidRDefault="002D6396" w:rsidP="00471D97">
      <w:pPr>
        <w:pStyle w:val="Textbody"/>
        <w:numPr>
          <w:ilvl w:val="2"/>
          <w:numId w:val="334"/>
        </w:numPr>
        <w:tabs>
          <w:tab w:val="left" w:pos="-4474"/>
        </w:tabs>
        <w:spacing w:after="0"/>
        <w:jc w:val="both"/>
        <w:rPr>
          <w:rFonts w:ascii="Calibri" w:hAnsi="Calibri" w:cs="Calibri"/>
        </w:rPr>
      </w:pPr>
      <w:r w:rsidRPr="0012713E">
        <w:rPr>
          <w:rFonts w:ascii="Calibri" w:hAnsi="Calibri" w:cs="Calibri"/>
        </w:rPr>
        <w:t>wysokość budynków do 6,0 m,</w:t>
      </w:r>
    </w:p>
    <w:p w14:paraId="7EA0273E" w14:textId="77014F6D" w:rsidR="002F6F83" w:rsidRPr="0012713E" w:rsidRDefault="002D6396" w:rsidP="00471D97">
      <w:pPr>
        <w:pStyle w:val="Textbody"/>
        <w:numPr>
          <w:ilvl w:val="2"/>
          <w:numId w:val="334"/>
        </w:numPr>
        <w:tabs>
          <w:tab w:val="left" w:pos="-4474"/>
        </w:tabs>
        <w:spacing w:after="0"/>
        <w:jc w:val="both"/>
        <w:rPr>
          <w:rFonts w:ascii="Calibri" w:hAnsi="Calibri" w:cs="Calibri"/>
        </w:rPr>
      </w:pPr>
      <w:r w:rsidRPr="0012713E">
        <w:rPr>
          <w:rFonts w:ascii="Calibri" w:hAnsi="Calibri" w:cs="Calibri"/>
        </w:rPr>
        <w:t>dachy symetryczne, dwuspadowe kształtem dachu i rodzajem pokrycia nawiązującym</w:t>
      </w:r>
      <w:r w:rsidR="00BD5C1B" w:rsidRPr="0012713E">
        <w:rPr>
          <w:rFonts w:ascii="Calibri" w:hAnsi="Calibri" w:cs="Calibri"/>
        </w:rPr>
        <w:t xml:space="preserve"> </w:t>
      </w:r>
      <w:r w:rsidRPr="0012713E">
        <w:rPr>
          <w:rFonts w:ascii="Calibri" w:hAnsi="Calibri" w:cs="Calibri"/>
        </w:rPr>
        <w:t>do budynków mieszkalnych;</w:t>
      </w:r>
    </w:p>
    <w:p w14:paraId="610E70A1" w14:textId="77777777" w:rsidR="002F6F83" w:rsidRPr="0012713E" w:rsidRDefault="002D6396" w:rsidP="00471D97">
      <w:pPr>
        <w:pStyle w:val="Textbody"/>
        <w:numPr>
          <w:ilvl w:val="1"/>
          <w:numId w:val="334"/>
        </w:numPr>
        <w:tabs>
          <w:tab w:val="left" w:pos="-2960"/>
        </w:tabs>
        <w:spacing w:after="0"/>
        <w:jc w:val="both"/>
        <w:rPr>
          <w:rFonts w:ascii="Calibri" w:hAnsi="Calibri" w:cs="Calibri"/>
        </w:rPr>
      </w:pPr>
      <w:r w:rsidRPr="0012713E">
        <w:rPr>
          <w:rFonts w:ascii="Calibri" w:hAnsi="Calibri" w:cs="Calibri"/>
        </w:rPr>
        <w:t>intensywność zabudowy od 0,05 do 0,</w:t>
      </w:r>
      <w:r w:rsidR="00993DC2" w:rsidRPr="0012713E">
        <w:rPr>
          <w:rFonts w:ascii="Calibri" w:hAnsi="Calibri" w:cs="Calibri"/>
        </w:rPr>
        <w:t>7</w:t>
      </w:r>
      <w:r w:rsidRPr="0012713E">
        <w:rPr>
          <w:rFonts w:ascii="Calibri" w:hAnsi="Calibri" w:cs="Calibri"/>
        </w:rPr>
        <w:t>5;</w:t>
      </w:r>
    </w:p>
    <w:p w14:paraId="0788F78E" w14:textId="4DA681D3" w:rsidR="00360329" w:rsidRPr="0012713E" w:rsidRDefault="00360329" w:rsidP="00471D97">
      <w:pPr>
        <w:pStyle w:val="Textbody"/>
        <w:numPr>
          <w:ilvl w:val="1"/>
          <w:numId w:val="334"/>
        </w:numPr>
        <w:tabs>
          <w:tab w:val="left" w:pos="-2960"/>
        </w:tabs>
        <w:spacing w:after="0"/>
        <w:jc w:val="both"/>
        <w:rPr>
          <w:rFonts w:ascii="Calibri" w:hAnsi="Calibri" w:cs="Calibri"/>
        </w:rPr>
      </w:pPr>
      <w:r w:rsidRPr="0012713E">
        <w:rPr>
          <w:rFonts w:ascii="Calibri" w:hAnsi="Calibri" w:cs="Calibri"/>
        </w:rPr>
        <w:t>maksymalna wielkość powierzchni zabudowy w stosunku do powierzchni działki 25%</w:t>
      </w:r>
      <w:r w:rsidR="00F44287" w:rsidRPr="0012713E">
        <w:rPr>
          <w:rFonts w:ascii="Calibri" w:hAnsi="Calibri" w:cs="Calibri"/>
        </w:rPr>
        <w:t>;</w:t>
      </w:r>
    </w:p>
    <w:p w14:paraId="0203BB1E" w14:textId="3CE8E503" w:rsidR="002F6F83" w:rsidRPr="0012713E" w:rsidRDefault="00360329" w:rsidP="00471D97">
      <w:pPr>
        <w:pStyle w:val="Textbody"/>
        <w:numPr>
          <w:ilvl w:val="1"/>
          <w:numId w:val="334"/>
        </w:numPr>
        <w:tabs>
          <w:tab w:val="left" w:pos="-2960"/>
        </w:tabs>
        <w:spacing w:after="0"/>
        <w:jc w:val="both"/>
        <w:rPr>
          <w:rFonts w:ascii="Calibri" w:hAnsi="Calibri" w:cs="Calibri"/>
        </w:rPr>
      </w:pPr>
      <w:r w:rsidRPr="0012713E">
        <w:rPr>
          <w:rFonts w:ascii="Calibri" w:hAnsi="Calibri" w:cs="Calibri"/>
        </w:rPr>
        <w:t>minimalny udział powierzchni biologicznie czynnej 30%</w:t>
      </w:r>
      <w:r w:rsidR="002D6396" w:rsidRPr="0012713E">
        <w:rPr>
          <w:rFonts w:ascii="Calibri" w:hAnsi="Calibri" w:cs="Calibri"/>
        </w:rPr>
        <w:t>;</w:t>
      </w:r>
    </w:p>
    <w:p w14:paraId="642E0D37" w14:textId="77777777" w:rsidR="002F6F83" w:rsidRPr="0012713E" w:rsidRDefault="002D6396" w:rsidP="00471D97">
      <w:pPr>
        <w:pStyle w:val="Textbody"/>
        <w:numPr>
          <w:ilvl w:val="1"/>
          <w:numId w:val="334"/>
        </w:numPr>
        <w:tabs>
          <w:tab w:val="left" w:pos="-2960"/>
        </w:tabs>
        <w:spacing w:after="0"/>
        <w:jc w:val="both"/>
        <w:rPr>
          <w:rFonts w:ascii="Calibri" w:hAnsi="Calibri" w:cs="Calibri"/>
        </w:rPr>
      </w:pPr>
      <w:r w:rsidRPr="0012713E">
        <w:rPr>
          <w:rFonts w:ascii="Calibri" w:hAnsi="Calibri" w:cs="Calibri"/>
        </w:rPr>
        <w:t>nieprzekraczalna linia zabudowy:</w:t>
      </w:r>
    </w:p>
    <w:p w14:paraId="55BDF456" w14:textId="77777777" w:rsidR="002F6F83" w:rsidRPr="0012713E" w:rsidRDefault="002D6396" w:rsidP="00471D97">
      <w:pPr>
        <w:pStyle w:val="Textbody"/>
        <w:numPr>
          <w:ilvl w:val="2"/>
          <w:numId w:val="334"/>
        </w:numPr>
        <w:tabs>
          <w:tab w:val="left" w:pos="-2960"/>
        </w:tabs>
        <w:spacing w:after="0"/>
        <w:jc w:val="both"/>
        <w:rPr>
          <w:rFonts w:ascii="Calibri" w:hAnsi="Calibri" w:cs="Calibri"/>
        </w:rPr>
      </w:pPr>
      <w:r w:rsidRPr="0012713E">
        <w:rPr>
          <w:rFonts w:ascii="Calibri" w:hAnsi="Calibri" w:cs="Calibri"/>
        </w:rPr>
        <w:t>dla terenu B35MNU - 6,0 m od linii rozgraniczającej drogi pieszo-jezdnej 09KDX,</w:t>
      </w:r>
    </w:p>
    <w:p w14:paraId="6389143A" w14:textId="50F6C64F" w:rsidR="002F6F83" w:rsidRPr="0012713E" w:rsidRDefault="002D6396" w:rsidP="00471D97">
      <w:pPr>
        <w:pStyle w:val="Textbody"/>
        <w:numPr>
          <w:ilvl w:val="2"/>
          <w:numId w:val="334"/>
        </w:numPr>
        <w:tabs>
          <w:tab w:val="left" w:pos="-2960"/>
        </w:tabs>
        <w:spacing w:after="0"/>
        <w:jc w:val="both"/>
        <w:rPr>
          <w:rFonts w:ascii="Calibri" w:hAnsi="Calibri" w:cs="Calibri"/>
        </w:rPr>
      </w:pPr>
      <w:r w:rsidRPr="0012713E">
        <w:rPr>
          <w:rFonts w:ascii="Calibri" w:hAnsi="Calibri" w:cs="Calibri"/>
        </w:rPr>
        <w:t>dla terenu B35aMNU - wzdłuż elewacji istniejącego budynku, lecz nie mniej niż 7,0 m</w:t>
      </w:r>
      <w:r w:rsidR="00DE20F6" w:rsidRPr="0012713E">
        <w:rPr>
          <w:rFonts w:ascii="Calibri" w:hAnsi="Calibri" w:cs="Calibri"/>
        </w:rPr>
        <w:t xml:space="preserve"> </w:t>
      </w:r>
      <w:r w:rsidRPr="0012713E">
        <w:rPr>
          <w:rFonts w:ascii="Calibri" w:hAnsi="Calibri" w:cs="Calibri"/>
        </w:rPr>
        <w:t>od linii rozgraniczającej drogi 01KDZ (ulica Mrongowiusza).</w:t>
      </w:r>
    </w:p>
    <w:p w14:paraId="1CD9DC66" w14:textId="77777777" w:rsidR="002F6F83" w:rsidRPr="0012713E" w:rsidRDefault="002F6F83">
      <w:pPr>
        <w:pStyle w:val="Textbody"/>
        <w:tabs>
          <w:tab w:val="left" w:pos="0"/>
        </w:tabs>
        <w:spacing w:after="0"/>
        <w:jc w:val="both"/>
        <w:rPr>
          <w:rFonts w:ascii="Calibri" w:hAnsi="Calibri" w:cs="Calibri"/>
        </w:rPr>
      </w:pPr>
    </w:p>
    <w:p w14:paraId="6CE8FB09" w14:textId="26D918C4"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107</w:t>
      </w:r>
    </w:p>
    <w:p w14:paraId="40F37B23"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terenów oznaczonych symbolami B36ZP, B37ZP.</w:t>
      </w:r>
    </w:p>
    <w:p w14:paraId="57C7B2B9" w14:textId="77777777" w:rsidR="002F6F83" w:rsidRPr="0012713E" w:rsidRDefault="002D6396" w:rsidP="00471D97">
      <w:pPr>
        <w:pStyle w:val="Textbody"/>
        <w:numPr>
          <w:ilvl w:val="0"/>
          <w:numId w:val="335"/>
        </w:numPr>
        <w:tabs>
          <w:tab w:val="left" w:pos="-1446"/>
        </w:tabs>
        <w:spacing w:after="0"/>
        <w:jc w:val="both"/>
        <w:rPr>
          <w:rFonts w:ascii="Calibri" w:hAnsi="Calibri" w:cs="Calibri"/>
        </w:rPr>
      </w:pPr>
      <w:r w:rsidRPr="0012713E">
        <w:rPr>
          <w:rFonts w:ascii="Calibri" w:hAnsi="Calibri" w:cs="Calibri"/>
        </w:rPr>
        <w:t>Przeznaczenie – teren zieleni urządzonej.</w:t>
      </w:r>
    </w:p>
    <w:p w14:paraId="23204836" w14:textId="77777777" w:rsidR="002F6F83" w:rsidRPr="0012713E" w:rsidRDefault="002D6396" w:rsidP="00471D97">
      <w:pPr>
        <w:pStyle w:val="Textbody"/>
        <w:numPr>
          <w:ilvl w:val="0"/>
          <w:numId w:val="335"/>
        </w:numPr>
        <w:tabs>
          <w:tab w:val="left" w:pos="-1446"/>
        </w:tabs>
        <w:spacing w:after="0"/>
        <w:jc w:val="both"/>
        <w:rPr>
          <w:rFonts w:ascii="Calibri" w:hAnsi="Calibri" w:cs="Calibri"/>
        </w:rPr>
      </w:pPr>
      <w:r w:rsidRPr="0012713E">
        <w:rPr>
          <w:rFonts w:ascii="Calibri" w:hAnsi="Calibri" w:cs="Calibri"/>
        </w:rPr>
        <w:t>Zasady zagospodarowania terenu:</w:t>
      </w:r>
    </w:p>
    <w:p w14:paraId="287F13C3" w14:textId="77777777" w:rsidR="002F6F83" w:rsidRPr="0012713E" w:rsidRDefault="002D6396" w:rsidP="00471D97">
      <w:pPr>
        <w:pStyle w:val="Textbody"/>
        <w:numPr>
          <w:ilvl w:val="1"/>
          <w:numId w:val="335"/>
        </w:numPr>
        <w:tabs>
          <w:tab w:val="left" w:pos="-2960"/>
        </w:tabs>
        <w:spacing w:after="0"/>
        <w:jc w:val="both"/>
        <w:rPr>
          <w:rFonts w:ascii="Calibri" w:hAnsi="Calibri" w:cs="Calibri"/>
        </w:rPr>
      </w:pPr>
      <w:r w:rsidRPr="0012713E">
        <w:rPr>
          <w:rFonts w:ascii="Calibri" w:hAnsi="Calibri" w:cs="Calibri"/>
        </w:rPr>
        <w:t>adaptuje się istniejącą wieżę ciśnień na terenie B36ZP;</w:t>
      </w:r>
    </w:p>
    <w:p w14:paraId="2E25F902" w14:textId="77777777" w:rsidR="002F6F83" w:rsidRPr="0012713E" w:rsidRDefault="002D6396" w:rsidP="00471D97">
      <w:pPr>
        <w:pStyle w:val="Textbody"/>
        <w:numPr>
          <w:ilvl w:val="1"/>
          <w:numId w:val="335"/>
        </w:numPr>
        <w:tabs>
          <w:tab w:val="left" w:pos="0"/>
        </w:tabs>
        <w:spacing w:after="0"/>
        <w:jc w:val="both"/>
        <w:rPr>
          <w:rFonts w:ascii="Calibri" w:hAnsi="Calibri" w:cs="Calibri"/>
        </w:rPr>
      </w:pPr>
      <w:r w:rsidRPr="0012713E">
        <w:rPr>
          <w:rFonts w:ascii="Calibri" w:hAnsi="Calibri" w:cs="Calibri"/>
        </w:rPr>
        <w:t>zakazuje się lokalizacji nowych budynków;</w:t>
      </w:r>
    </w:p>
    <w:p w14:paraId="01CE7B0D" w14:textId="77777777" w:rsidR="002F6F83" w:rsidRPr="0012713E" w:rsidRDefault="002D6396" w:rsidP="00471D97">
      <w:pPr>
        <w:pStyle w:val="Textbody"/>
        <w:numPr>
          <w:ilvl w:val="1"/>
          <w:numId w:val="335"/>
        </w:numPr>
        <w:tabs>
          <w:tab w:val="left" w:pos="0"/>
        </w:tabs>
        <w:spacing w:after="0"/>
        <w:jc w:val="both"/>
        <w:rPr>
          <w:rFonts w:ascii="Calibri" w:hAnsi="Calibri" w:cs="Calibri"/>
        </w:rPr>
      </w:pPr>
      <w:r w:rsidRPr="0012713E">
        <w:rPr>
          <w:rFonts w:ascii="Calibri" w:hAnsi="Calibri" w:cs="Calibri"/>
        </w:rPr>
        <w:t>dopuszcza się lokalizację obiektów małej architektury;</w:t>
      </w:r>
    </w:p>
    <w:p w14:paraId="69535379" w14:textId="77777777" w:rsidR="002F6F83" w:rsidRPr="0012713E" w:rsidRDefault="002D6396" w:rsidP="00471D97">
      <w:pPr>
        <w:pStyle w:val="Textbody"/>
        <w:numPr>
          <w:ilvl w:val="1"/>
          <w:numId w:val="335"/>
        </w:numPr>
        <w:tabs>
          <w:tab w:val="left" w:pos="0"/>
        </w:tabs>
        <w:spacing w:after="0"/>
        <w:jc w:val="both"/>
        <w:rPr>
          <w:rFonts w:ascii="Calibri" w:hAnsi="Calibri" w:cs="Calibri"/>
        </w:rPr>
      </w:pPr>
      <w:r w:rsidRPr="0012713E">
        <w:rPr>
          <w:rFonts w:ascii="Calibri" w:hAnsi="Calibri" w:cs="Calibri"/>
        </w:rPr>
        <w:t>dopuszcza się lokalizację ścieżek pieszych, pieszo-rowerowych i dydaktycznych.</w:t>
      </w:r>
    </w:p>
    <w:p w14:paraId="3CB63A2D" w14:textId="77777777" w:rsidR="002F6F83" w:rsidRPr="0012713E" w:rsidRDefault="002F6F83">
      <w:pPr>
        <w:pStyle w:val="Textbody"/>
        <w:tabs>
          <w:tab w:val="left" w:pos="0"/>
        </w:tabs>
        <w:spacing w:after="0"/>
        <w:jc w:val="both"/>
        <w:rPr>
          <w:rFonts w:ascii="Calibri" w:hAnsi="Calibri" w:cs="Calibri"/>
        </w:rPr>
      </w:pPr>
    </w:p>
    <w:p w14:paraId="35E2AC6F" w14:textId="6C210F03"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108</w:t>
      </w:r>
    </w:p>
    <w:p w14:paraId="53FE013B"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terenów oznaczonych symbolami B38MWU, B39MWU.</w:t>
      </w:r>
    </w:p>
    <w:p w14:paraId="52820548" w14:textId="77777777" w:rsidR="002F6F83" w:rsidRPr="0012713E" w:rsidRDefault="002D6396" w:rsidP="00471D97">
      <w:pPr>
        <w:pStyle w:val="Textbody"/>
        <w:numPr>
          <w:ilvl w:val="0"/>
          <w:numId w:val="336"/>
        </w:numPr>
        <w:tabs>
          <w:tab w:val="left" w:pos="-1446"/>
        </w:tabs>
        <w:spacing w:after="0"/>
        <w:jc w:val="both"/>
        <w:rPr>
          <w:rFonts w:ascii="Calibri" w:hAnsi="Calibri" w:cs="Calibri"/>
        </w:rPr>
      </w:pPr>
      <w:r w:rsidRPr="0012713E">
        <w:rPr>
          <w:rFonts w:ascii="Calibri" w:hAnsi="Calibri" w:cs="Calibri"/>
        </w:rPr>
        <w:t>Przeznaczenie – tereny zabudowy mieszkaniowej wielorodzinnej z usługami nieuciążliwymi.</w:t>
      </w:r>
    </w:p>
    <w:p w14:paraId="0DCA9AA4" w14:textId="77777777" w:rsidR="002F6F83" w:rsidRPr="0012713E" w:rsidRDefault="002D6396" w:rsidP="00471D97">
      <w:pPr>
        <w:pStyle w:val="Textbody"/>
        <w:numPr>
          <w:ilvl w:val="0"/>
          <w:numId w:val="336"/>
        </w:numPr>
        <w:tabs>
          <w:tab w:val="left" w:pos="-1446"/>
        </w:tabs>
        <w:spacing w:after="0"/>
        <w:jc w:val="both"/>
        <w:rPr>
          <w:rFonts w:ascii="Calibri" w:hAnsi="Calibri" w:cs="Calibri"/>
        </w:rPr>
      </w:pPr>
      <w:r w:rsidRPr="0012713E">
        <w:rPr>
          <w:rFonts w:ascii="Calibri" w:hAnsi="Calibri" w:cs="Calibri"/>
        </w:rPr>
        <w:t>Zasady kształtowania zabudowy i wskaźniki zagospodarowania terenu:</w:t>
      </w:r>
    </w:p>
    <w:p w14:paraId="4A0EA802" w14:textId="0CC26547" w:rsidR="00360329" w:rsidRPr="0012713E" w:rsidRDefault="00360329" w:rsidP="00471D97">
      <w:pPr>
        <w:pStyle w:val="Textbody"/>
        <w:numPr>
          <w:ilvl w:val="1"/>
          <w:numId w:val="336"/>
        </w:numPr>
        <w:tabs>
          <w:tab w:val="left" w:pos="-2225"/>
        </w:tabs>
        <w:spacing w:after="0"/>
        <w:jc w:val="both"/>
        <w:rPr>
          <w:rFonts w:ascii="Calibri" w:hAnsi="Calibri" w:cs="Calibri"/>
          <w:bCs/>
        </w:rPr>
      </w:pPr>
      <w:r w:rsidRPr="0012713E">
        <w:rPr>
          <w:rFonts w:ascii="Calibri" w:eastAsia="Arial" w:hAnsi="Calibri" w:cs="Calibri"/>
        </w:rPr>
        <w:t>maksymalna wysokość zabudowy do 14 m;</w:t>
      </w:r>
    </w:p>
    <w:p w14:paraId="309B2B91" w14:textId="4B49D642" w:rsidR="002F6F83" w:rsidRPr="0012713E" w:rsidRDefault="002D6396" w:rsidP="00471D97">
      <w:pPr>
        <w:pStyle w:val="Textbody"/>
        <w:numPr>
          <w:ilvl w:val="1"/>
          <w:numId w:val="336"/>
        </w:numPr>
        <w:tabs>
          <w:tab w:val="left" w:pos="-2225"/>
        </w:tabs>
        <w:spacing w:after="0"/>
        <w:jc w:val="both"/>
        <w:rPr>
          <w:rFonts w:ascii="Calibri" w:hAnsi="Calibri" w:cs="Calibri"/>
          <w:bCs/>
        </w:rPr>
      </w:pPr>
      <w:r w:rsidRPr="0012713E">
        <w:rPr>
          <w:rFonts w:ascii="Calibri" w:hAnsi="Calibri" w:cs="Calibri"/>
        </w:rPr>
        <w:t>dla budynków (z wyłączeniem zabytkowych) obowiązują parametry:</w:t>
      </w:r>
    </w:p>
    <w:p w14:paraId="4BE33709" w14:textId="1BFB1808" w:rsidR="002F6F83" w:rsidRPr="0012713E" w:rsidRDefault="0054609E" w:rsidP="0054609E">
      <w:pPr>
        <w:pStyle w:val="Textbody"/>
        <w:numPr>
          <w:ilvl w:val="2"/>
          <w:numId w:val="336"/>
        </w:numPr>
        <w:tabs>
          <w:tab w:val="left" w:pos="-4474"/>
        </w:tabs>
        <w:spacing w:after="0"/>
        <w:jc w:val="both"/>
        <w:rPr>
          <w:rFonts w:ascii="Calibri" w:hAnsi="Calibri" w:cs="Calibri"/>
        </w:rPr>
      </w:pPr>
      <w:r w:rsidRPr="0012713E">
        <w:rPr>
          <w:rFonts w:ascii="Calibri" w:hAnsi="Calibri" w:cs="Calibri"/>
        </w:rPr>
        <w:t>maksymalna ilość kondygnacji nadziemnych: 3 z dopuszczeniem poddasza użytkowego w najwyższej kondygnacji,</w:t>
      </w:r>
    </w:p>
    <w:p w14:paraId="66C33A8B" w14:textId="77777777" w:rsidR="002F6F83" w:rsidRPr="0012713E" w:rsidRDefault="002D6396" w:rsidP="00471D97">
      <w:pPr>
        <w:pStyle w:val="Textbody"/>
        <w:numPr>
          <w:ilvl w:val="2"/>
          <w:numId w:val="336"/>
        </w:numPr>
        <w:tabs>
          <w:tab w:val="left" w:pos="-4474"/>
        </w:tabs>
        <w:spacing w:after="0"/>
        <w:jc w:val="both"/>
        <w:rPr>
          <w:rFonts w:ascii="Calibri" w:hAnsi="Calibri" w:cs="Calibri"/>
        </w:rPr>
      </w:pPr>
      <w:r w:rsidRPr="0012713E">
        <w:rPr>
          <w:rFonts w:ascii="Calibri" w:hAnsi="Calibri" w:cs="Calibri"/>
        </w:rPr>
        <w:t>dachy dwu- lub wielospadowe, o nachyleniu połaci do 45º, kryte dachówką ceramiczną</w:t>
      </w:r>
      <w:r w:rsidRPr="0012713E">
        <w:rPr>
          <w:rFonts w:ascii="Calibri" w:hAnsi="Calibri" w:cs="Calibri"/>
        </w:rPr>
        <w:br/>
        <w:t>w kolorze ceglastej czerwieni;</w:t>
      </w:r>
    </w:p>
    <w:p w14:paraId="6AA9E460" w14:textId="77777777" w:rsidR="002F6F83" w:rsidRPr="0012713E" w:rsidRDefault="002D6396" w:rsidP="00471D97">
      <w:pPr>
        <w:pStyle w:val="Textbody"/>
        <w:numPr>
          <w:ilvl w:val="1"/>
          <w:numId w:val="336"/>
        </w:numPr>
        <w:tabs>
          <w:tab w:val="left" w:pos="-2960"/>
        </w:tabs>
        <w:spacing w:after="0"/>
        <w:jc w:val="both"/>
        <w:rPr>
          <w:rFonts w:ascii="Calibri" w:hAnsi="Calibri" w:cs="Calibri"/>
        </w:rPr>
      </w:pPr>
      <w:r w:rsidRPr="0012713E">
        <w:rPr>
          <w:rFonts w:ascii="Calibri" w:hAnsi="Calibri" w:cs="Calibri"/>
        </w:rPr>
        <w:t>zakazuje się lokalizacji nowych budynków garażowych i gospodarczych;</w:t>
      </w:r>
    </w:p>
    <w:p w14:paraId="12AB16B6" w14:textId="658BA3DE" w:rsidR="002F6F83" w:rsidRPr="0012713E" w:rsidRDefault="002D6396" w:rsidP="00471D97">
      <w:pPr>
        <w:pStyle w:val="Textbody"/>
        <w:numPr>
          <w:ilvl w:val="1"/>
          <w:numId w:val="336"/>
        </w:numPr>
        <w:tabs>
          <w:tab w:val="left" w:pos="735"/>
        </w:tabs>
        <w:spacing w:after="0"/>
        <w:jc w:val="both"/>
        <w:rPr>
          <w:rFonts w:ascii="Calibri" w:hAnsi="Calibri" w:cs="Calibri"/>
        </w:rPr>
      </w:pPr>
      <w:r w:rsidRPr="0012713E">
        <w:rPr>
          <w:rFonts w:ascii="Calibri" w:hAnsi="Calibri" w:cs="Calibri"/>
        </w:rPr>
        <w:t xml:space="preserve">intensywność zabudowy zgodnie z </w:t>
      </w:r>
      <w:r w:rsidR="00DE1CD8" w:rsidRPr="0012713E">
        <w:rPr>
          <w:rFonts w:ascii="Calibri" w:hAnsi="Calibri" w:cs="Calibri"/>
        </w:rPr>
        <w:t>§9 ust. 1 pkt 3</w:t>
      </w:r>
      <w:r w:rsidRPr="0012713E">
        <w:rPr>
          <w:rFonts w:ascii="Calibri" w:hAnsi="Calibri" w:cs="Calibri"/>
        </w:rPr>
        <w:t>;</w:t>
      </w:r>
    </w:p>
    <w:p w14:paraId="18B41BC1" w14:textId="06984718" w:rsidR="00360329" w:rsidRPr="0012713E" w:rsidRDefault="00360329" w:rsidP="00471D97">
      <w:pPr>
        <w:pStyle w:val="Textbody"/>
        <w:numPr>
          <w:ilvl w:val="1"/>
          <w:numId w:val="336"/>
        </w:numPr>
        <w:tabs>
          <w:tab w:val="left" w:pos="735"/>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CF5BF9" w:rsidRPr="0012713E">
        <w:rPr>
          <w:rFonts w:ascii="Calibri" w:hAnsi="Calibri" w:cs="Calibri"/>
        </w:rPr>
        <w:t>zgodnie z §9 ust. 1 pkt 5</w:t>
      </w:r>
      <w:r w:rsidRPr="0012713E">
        <w:rPr>
          <w:rFonts w:ascii="Calibri" w:hAnsi="Calibri" w:cs="Calibri"/>
        </w:rPr>
        <w:t>;</w:t>
      </w:r>
    </w:p>
    <w:p w14:paraId="489303CE" w14:textId="4F2BEDF9" w:rsidR="002F6F83" w:rsidRPr="0012713E" w:rsidRDefault="002D6396" w:rsidP="00471D97">
      <w:pPr>
        <w:pStyle w:val="Textbody"/>
        <w:numPr>
          <w:ilvl w:val="1"/>
          <w:numId w:val="336"/>
        </w:numPr>
        <w:tabs>
          <w:tab w:val="left" w:pos="735"/>
        </w:tabs>
        <w:spacing w:after="0"/>
        <w:jc w:val="both"/>
        <w:rPr>
          <w:rFonts w:ascii="Calibri" w:hAnsi="Calibri" w:cs="Calibri"/>
        </w:rPr>
      </w:pPr>
      <w:r w:rsidRPr="0012713E">
        <w:rPr>
          <w:rFonts w:ascii="Calibri" w:hAnsi="Calibri" w:cs="Calibri"/>
        </w:rPr>
        <w:lastRenderedPageBreak/>
        <w:t xml:space="preserve">powierzchnia biologicznie czynna zgodnie z </w:t>
      </w:r>
      <w:r w:rsidR="00DE1CD8" w:rsidRPr="0012713E">
        <w:rPr>
          <w:rFonts w:ascii="Calibri" w:hAnsi="Calibri" w:cs="Calibri"/>
        </w:rPr>
        <w:t>§9 ust. 1 pkt 4</w:t>
      </w:r>
      <w:r w:rsidRPr="0012713E">
        <w:rPr>
          <w:rFonts w:ascii="Calibri" w:hAnsi="Calibri" w:cs="Calibri"/>
        </w:rPr>
        <w:t>;</w:t>
      </w:r>
    </w:p>
    <w:p w14:paraId="4B05DECF" w14:textId="77777777" w:rsidR="002F6F83" w:rsidRPr="0012713E" w:rsidRDefault="002D6396" w:rsidP="00471D97">
      <w:pPr>
        <w:pStyle w:val="Textbody"/>
        <w:numPr>
          <w:ilvl w:val="1"/>
          <w:numId w:val="336"/>
        </w:numPr>
        <w:tabs>
          <w:tab w:val="left" w:pos="-2960"/>
        </w:tabs>
        <w:spacing w:after="0"/>
        <w:jc w:val="both"/>
        <w:rPr>
          <w:rFonts w:ascii="Calibri" w:hAnsi="Calibri" w:cs="Calibri"/>
        </w:rPr>
      </w:pPr>
      <w:r w:rsidRPr="0012713E">
        <w:rPr>
          <w:rFonts w:ascii="Calibri" w:hAnsi="Calibri" w:cs="Calibri"/>
        </w:rPr>
        <w:t>nieprzekraczalne linie zabudowy jak na rysunku planu.</w:t>
      </w:r>
    </w:p>
    <w:p w14:paraId="3B419765" w14:textId="77777777" w:rsidR="002F6F83" w:rsidRPr="0012713E" w:rsidRDefault="002F6F83">
      <w:pPr>
        <w:pStyle w:val="Textbody"/>
        <w:tabs>
          <w:tab w:val="left" w:pos="993"/>
        </w:tabs>
        <w:spacing w:after="0"/>
        <w:ind w:left="993" w:hanging="284"/>
        <w:jc w:val="both"/>
        <w:rPr>
          <w:rFonts w:ascii="Calibri" w:hAnsi="Calibri" w:cs="Calibri"/>
        </w:rPr>
      </w:pPr>
    </w:p>
    <w:p w14:paraId="5E59E29E" w14:textId="4309C62B" w:rsidR="002F6F83" w:rsidRPr="0012713E" w:rsidRDefault="008C6A8C">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109</w:t>
      </w:r>
    </w:p>
    <w:p w14:paraId="3957BAF0"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terenów oznaczonych symbolami B40UO, B41UO, B42UO.</w:t>
      </w:r>
    </w:p>
    <w:p w14:paraId="75AB6678" w14:textId="77777777" w:rsidR="002F6F83" w:rsidRPr="0012713E" w:rsidRDefault="002D6396" w:rsidP="00471D97">
      <w:pPr>
        <w:pStyle w:val="Textbody"/>
        <w:numPr>
          <w:ilvl w:val="0"/>
          <w:numId w:val="337"/>
        </w:numPr>
        <w:tabs>
          <w:tab w:val="left" w:pos="-1446"/>
        </w:tabs>
        <w:spacing w:after="0"/>
        <w:jc w:val="both"/>
        <w:rPr>
          <w:rFonts w:ascii="Calibri" w:hAnsi="Calibri" w:cs="Calibri"/>
        </w:rPr>
      </w:pPr>
      <w:r w:rsidRPr="0012713E">
        <w:rPr>
          <w:rFonts w:ascii="Calibri" w:hAnsi="Calibri" w:cs="Calibri"/>
        </w:rPr>
        <w:t>Przeznaczenie – tereny zabudowy usług oświaty i wychowania.</w:t>
      </w:r>
    </w:p>
    <w:p w14:paraId="4B870F44" w14:textId="77248C14" w:rsidR="002F6F83" w:rsidRPr="0012713E" w:rsidRDefault="002D6396" w:rsidP="00471D97">
      <w:pPr>
        <w:pStyle w:val="Textbody"/>
        <w:numPr>
          <w:ilvl w:val="0"/>
          <w:numId w:val="337"/>
        </w:numPr>
        <w:tabs>
          <w:tab w:val="left" w:pos="-1446"/>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0D5351" w:rsidRPr="0012713E">
        <w:rPr>
          <w:rFonts w:ascii="Calibri" w:hAnsi="Calibri" w:cs="Calibri"/>
        </w:rPr>
        <w:t xml:space="preserve">zgodnie z </w:t>
      </w:r>
      <w:r w:rsidR="00DB47E0" w:rsidRPr="0012713E">
        <w:rPr>
          <w:rFonts w:ascii="Calibri" w:hAnsi="Calibri" w:cs="Calibri"/>
        </w:rPr>
        <w:t>§7</w:t>
      </w:r>
      <w:r w:rsidRPr="0012713E">
        <w:rPr>
          <w:rFonts w:ascii="Calibri" w:hAnsi="Calibri" w:cs="Calibri"/>
        </w:rPr>
        <w:t>):</w:t>
      </w:r>
    </w:p>
    <w:p w14:paraId="125F0C11" w14:textId="07CF5E69" w:rsidR="002F6F83" w:rsidRPr="0012713E" w:rsidRDefault="002D6396" w:rsidP="00471D97">
      <w:pPr>
        <w:pStyle w:val="Textbody"/>
        <w:numPr>
          <w:ilvl w:val="1"/>
          <w:numId w:val="337"/>
        </w:numPr>
        <w:tabs>
          <w:tab w:val="left" w:pos="-1446"/>
        </w:tabs>
        <w:spacing w:after="0"/>
        <w:jc w:val="both"/>
        <w:rPr>
          <w:rFonts w:ascii="Calibri" w:hAnsi="Calibri" w:cs="Calibri"/>
        </w:rPr>
      </w:pPr>
      <w:r w:rsidRPr="0012713E">
        <w:rPr>
          <w:rFonts w:ascii="Calibri" w:hAnsi="Calibri" w:cs="Calibri"/>
        </w:rPr>
        <w:t>na teren</w:t>
      </w:r>
      <w:r w:rsidR="00971A45" w:rsidRPr="0012713E">
        <w:rPr>
          <w:rFonts w:ascii="Calibri" w:hAnsi="Calibri" w:cs="Calibri"/>
        </w:rPr>
        <w:t>ie</w:t>
      </w:r>
      <w:r w:rsidRPr="0012713E">
        <w:rPr>
          <w:rFonts w:ascii="Calibri" w:hAnsi="Calibri" w:cs="Calibri"/>
        </w:rPr>
        <w:t xml:space="preserve"> B40UO znajduj</w:t>
      </w:r>
      <w:r w:rsidR="00971A45" w:rsidRPr="0012713E">
        <w:rPr>
          <w:rFonts w:ascii="Calibri" w:hAnsi="Calibri" w:cs="Calibri"/>
        </w:rPr>
        <w:t>e</w:t>
      </w:r>
      <w:r w:rsidRPr="0012713E">
        <w:rPr>
          <w:rFonts w:ascii="Calibri" w:hAnsi="Calibri" w:cs="Calibri"/>
        </w:rPr>
        <w:t xml:space="preserve"> się budyn</w:t>
      </w:r>
      <w:r w:rsidR="00971A45" w:rsidRPr="0012713E">
        <w:rPr>
          <w:rFonts w:ascii="Calibri" w:hAnsi="Calibri" w:cs="Calibri"/>
        </w:rPr>
        <w:t xml:space="preserve">ek </w:t>
      </w:r>
      <w:r w:rsidRPr="0012713E">
        <w:rPr>
          <w:rFonts w:ascii="Calibri" w:hAnsi="Calibri" w:cs="Calibri"/>
        </w:rPr>
        <w:t>objęt</w:t>
      </w:r>
      <w:r w:rsidR="00971A45" w:rsidRPr="0012713E">
        <w:rPr>
          <w:rFonts w:ascii="Calibri" w:hAnsi="Calibri" w:cs="Calibri"/>
        </w:rPr>
        <w:t>y</w:t>
      </w:r>
      <w:r w:rsidRPr="0012713E">
        <w:rPr>
          <w:rFonts w:ascii="Calibri" w:hAnsi="Calibri" w:cs="Calibri"/>
        </w:rPr>
        <w:t xml:space="preserve"> ochroną na podstawie wpisu</w:t>
      </w:r>
      <w:r w:rsidR="00A347CF" w:rsidRPr="0012713E">
        <w:rPr>
          <w:rFonts w:ascii="Calibri" w:hAnsi="Calibri" w:cs="Calibri"/>
        </w:rPr>
        <w:t xml:space="preserve"> </w:t>
      </w:r>
      <w:r w:rsidRPr="0012713E">
        <w:rPr>
          <w:rFonts w:ascii="Calibri" w:hAnsi="Calibri" w:cs="Calibri"/>
        </w:rPr>
        <w:t>do ewidencji zabytków.</w:t>
      </w:r>
    </w:p>
    <w:p w14:paraId="635EAB62" w14:textId="77777777" w:rsidR="002F6F83" w:rsidRPr="0012713E" w:rsidRDefault="002D6396" w:rsidP="00471D97">
      <w:pPr>
        <w:pStyle w:val="Textbody"/>
        <w:numPr>
          <w:ilvl w:val="0"/>
          <w:numId w:val="337"/>
        </w:numPr>
        <w:tabs>
          <w:tab w:val="left" w:pos="-1446"/>
        </w:tabs>
        <w:spacing w:after="0"/>
        <w:jc w:val="both"/>
        <w:rPr>
          <w:rFonts w:ascii="Calibri" w:hAnsi="Calibri" w:cs="Calibri"/>
        </w:rPr>
      </w:pPr>
      <w:r w:rsidRPr="0012713E">
        <w:rPr>
          <w:rFonts w:ascii="Calibri" w:hAnsi="Calibri" w:cs="Calibri"/>
        </w:rPr>
        <w:t>Zasady kształtowania zabudowy i wskaźniki zagospodarowania terenu:</w:t>
      </w:r>
    </w:p>
    <w:p w14:paraId="79E201F9" w14:textId="181C1967" w:rsidR="00360329" w:rsidRPr="0012713E" w:rsidRDefault="00710547" w:rsidP="00471D97">
      <w:pPr>
        <w:pStyle w:val="Textbody"/>
        <w:numPr>
          <w:ilvl w:val="1"/>
          <w:numId w:val="337"/>
        </w:numPr>
        <w:tabs>
          <w:tab w:val="left" w:pos="-2225"/>
        </w:tabs>
        <w:spacing w:after="0"/>
        <w:jc w:val="both"/>
        <w:rPr>
          <w:rFonts w:ascii="Calibri" w:hAnsi="Calibri" w:cs="Calibri"/>
          <w:bCs/>
        </w:rPr>
      </w:pPr>
      <w:r w:rsidRPr="0012713E">
        <w:rPr>
          <w:rFonts w:ascii="Calibri" w:eastAsia="Arial" w:hAnsi="Calibri" w:cs="Calibri"/>
        </w:rPr>
        <w:t>maksymalna wysokość zabudowy do 14 m;</w:t>
      </w:r>
    </w:p>
    <w:p w14:paraId="41E1CC2E" w14:textId="690425D4" w:rsidR="002F6F83" w:rsidRPr="0012713E" w:rsidRDefault="002D6396" w:rsidP="00471D97">
      <w:pPr>
        <w:pStyle w:val="Textbody"/>
        <w:numPr>
          <w:ilvl w:val="1"/>
          <w:numId w:val="337"/>
        </w:numPr>
        <w:tabs>
          <w:tab w:val="left" w:pos="-2225"/>
        </w:tabs>
        <w:spacing w:after="0"/>
        <w:jc w:val="both"/>
        <w:rPr>
          <w:rFonts w:ascii="Calibri" w:hAnsi="Calibri" w:cs="Calibri"/>
          <w:bCs/>
        </w:rPr>
      </w:pPr>
      <w:r w:rsidRPr="0012713E">
        <w:rPr>
          <w:rFonts w:ascii="Calibri" w:hAnsi="Calibri" w:cs="Calibri"/>
        </w:rPr>
        <w:t>dla budynków (z wyłączeniem zabytkowych) obowiązują parametry:</w:t>
      </w:r>
    </w:p>
    <w:p w14:paraId="0E62EB0A" w14:textId="5F2C176C" w:rsidR="002F6F83" w:rsidRPr="0012713E" w:rsidRDefault="0054609E" w:rsidP="0054609E">
      <w:pPr>
        <w:pStyle w:val="Textbody"/>
        <w:numPr>
          <w:ilvl w:val="2"/>
          <w:numId w:val="337"/>
        </w:numPr>
        <w:tabs>
          <w:tab w:val="left" w:pos="-4474"/>
        </w:tabs>
        <w:spacing w:after="0"/>
        <w:jc w:val="both"/>
        <w:rPr>
          <w:rFonts w:ascii="Calibri" w:hAnsi="Calibri" w:cs="Calibri"/>
        </w:rPr>
      </w:pPr>
      <w:r w:rsidRPr="0012713E">
        <w:rPr>
          <w:rFonts w:ascii="Calibri" w:hAnsi="Calibri" w:cs="Calibri"/>
        </w:rPr>
        <w:t>maksymalna ilość kondygnacji nadziemnych: 3 z dopuszczeniem poddasza użytkowego w najwyższej kondygnacji,</w:t>
      </w:r>
    </w:p>
    <w:p w14:paraId="03DF8872" w14:textId="77777777" w:rsidR="002F6F83" w:rsidRPr="0012713E" w:rsidRDefault="002D6396" w:rsidP="00471D97">
      <w:pPr>
        <w:pStyle w:val="Textbody"/>
        <w:numPr>
          <w:ilvl w:val="2"/>
          <w:numId w:val="337"/>
        </w:numPr>
        <w:tabs>
          <w:tab w:val="left" w:pos="-4474"/>
        </w:tabs>
        <w:spacing w:after="0"/>
        <w:jc w:val="both"/>
        <w:rPr>
          <w:rFonts w:ascii="Calibri" w:hAnsi="Calibri" w:cs="Calibri"/>
        </w:rPr>
      </w:pPr>
      <w:r w:rsidRPr="0012713E">
        <w:rPr>
          <w:rFonts w:ascii="Calibri" w:hAnsi="Calibri" w:cs="Calibri"/>
        </w:rPr>
        <w:t>dachy dwu- lub wielospadowe o nachyleniu połaci od 25º do 45º, lub mansardowe, kryte dachówką ceramiczną w kolorze ceglastej czerwieni;</w:t>
      </w:r>
    </w:p>
    <w:p w14:paraId="31823E87" w14:textId="398B692B" w:rsidR="002F6F83" w:rsidRPr="0012713E" w:rsidRDefault="002D6396" w:rsidP="004308F9">
      <w:pPr>
        <w:pStyle w:val="Textbody"/>
        <w:numPr>
          <w:ilvl w:val="1"/>
          <w:numId w:val="337"/>
        </w:numPr>
        <w:tabs>
          <w:tab w:val="left" w:pos="-2960"/>
        </w:tabs>
        <w:spacing w:after="0"/>
        <w:jc w:val="both"/>
        <w:rPr>
          <w:rFonts w:ascii="Calibri" w:hAnsi="Calibri" w:cs="Calibri"/>
        </w:rPr>
      </w:pPr>
      <w:r w:rsidRPr="0012713E">
        <w:rPr>
          <w:rFonts w:ascii="Calibri" w:hAnsi="Calibri" w:cs="Calibri"/>
        </w:rPr>
        <w:t xml:space="preserve">dopuszcza się budynki garażowe </w:t>
      </w:r>
      <w:r w:rsidR="004308F9" w:rsidRPr="0012713E">
        <w:rPr>
          <w:rFonts w:ascii="Calibri" w:hAnsi="Calibri" w:cs="Calibri"/>
        </w:rPr>
        <w:t>o maksymalnej ilości kondygnacji</w:t>
      </w:r>
      <w:r w:rsidR="00896B27" w:rsidRPr="0012713E">
        <w:rPr>
          <w:rFonts w:ascii="Calibri" w:hAnsi="Calibri" w:cs="Calibri"/>
        </w:rPr>
        <w:t xml:space="preserve"> nadziemnych</w:t>
      </w:r>
      <w:r w:rsidR="004308F9" w:rsidRPr="0012713E">
        <w:rPr>
          <w:rFonts w:ascii="Calibri" w:hAnsi="Calibri" w:cs="Calibri"/>
        </w:rPr>
        <w:t xml:space="preserve">: 1 oraz o wysokości zabudowy </w:t>
      </w:r>
      <w:r w:rsidRPr="0012713E">
        <w:rPr>
          <w:rFonts w:ascii="Calibri" w:hAnsi="Calibri" w:cs="Calibri"/>
        </w:rPr>
        <w:t>do 6,0 m, nawiązujące kształtem i rodzajem pokrycia dachu do budynków oświaty;</w:t>
      </w:r>
    </w:p>
    <w:p w14:paraId="6CA594F6" w14:textId="77777777" w:rsidR="002F6F83" w:rsidRPr="0012713E" w:rsidRDefault="002D6396" w:rsidP="00471D97">
      <w:pPr>
        <w:pStyle w:val="Textbody"/>
        <w:numPr>
          <w:ilvl w:val="1"/>
          <w:numId w:val="337"/>
        </w:numPr>
        <w:tabs>
          <w:tab w:val="left" w:pos="-2960"/>
        </w:tabs>
        <w:spacing w:after="0"/>
        <w:jc w:val="both"/>
        <w:rPr>
          <w:rFonts w:ascii="Calibri" w:hAnsi="Calibri" w:cs="Calibri"/>
        </w:rPr>
      </w:pPr>
      <w:r w:rsidRPr="0012713E">
        <w:rPr>
          <w:rFonts w:ascii="Calibri" w:hAnsi="Calibri" w:cs="Calibri"/>
        </w:rPr>
        <w:t>intensywność zabudowy dla terenów:</w:t>
      </w:r>
    </w:p>
    <w:p w14:paraId="27508BFE" w14:textId="3965A50E" w:rsidR="002F6F83" w:rsidRPr="0012713E" w:rsidRDefault="00993DC2" w:rsidP="00471D97">
      <w:pPr>
        <w:pStyle w:val="Textbody"/>
        <w:numPr>
          <w:ilvl w:val="2"/>
          <w:numId w:val="337"/>
        </w:numPr>
        <w:tabs>
          <w:tab w:val="left" w:pos="-4474"/>
        </w:tabs>
        <w:spacing w:after="0"/>
        <w:jc w:val="both"/>
        <w:rPr>
          <w:rFonts w:ascii="Calibri" w:hAnsi="Calibri" w:cs="Calibri"/>
        </w:rPr>
      </w:pPr>
      <w:r w:rsidRPr="0012713E">
        <w:rPr>
          <w:rFonts w:ascii="Calibri" w:hAnsi="Calibri" w:cs="Calibri"/>
        </w:rPr>
        <w:t xml:space="preserve">B40UO – od </w:t>
      </w:r>
      <w:r w:rsidR="005010A8" w:rsidRPr="0012713E">
        <w:rPr>
          <w:rFonts w:ascii="Calibri" w:hAnsi="Calibri" w:cs="Calibri"/>
        </w:rPr>
        <w:t>0,1</w:t>
      </w:r>
      <w:r w:rsidRPr="0012713E">
        <w:rPr>
          <w:rFonts w:ascii="Calibri" w:hAnsi="Calibri" w:cs="Calibri"/>
        </w:rPr>
        <w:t xml:space="preserve"> do 1</w:t>
      </w:r>
      <w:r w:rsidR="002D6396" w:rsidRPr="0012713E">
        <w:rPr>
          <w:rFonts w:ascii="Calibri" w:hAnsi="Calibri" w:cs="Calibri"/>
        </w:rPr>
        <w:t>,</w:t>
      </w:r>
      <w:r w:rsidRPr="0012713E">
        <w:rPr>
          <w:rFonts w:ascii="Calibri" w:hAnsi="Calibri" w:cs="Calibri"/>
        </w:rPr>
        <w:t>2</w:t>
      </w:r>
      <w:r w:rsidR="002D6396" w:rsidRPr="0012713E">
        <w:rPr>
          <w:rFonts w:ascii="Calibri" w:hAnsi="Calibri" w:cs="Calibri"/>
        </w:rPr>
        <w:t>,</w:t>
      </w:r>
    </w:p>
    <w:p w14:paraId="58175508" w14:textId="77777777" w:rsidR="002F6F83" w:rsidRPr="0012713E" w:rsidRDefault="002D6396" w:rsidP="00471D97">
      <w:pPr>
        <w:pStyle w:val="Textbody"/>
        <w:numPr>
          <w:ilvl w:val="2"/>
          <w:numId w:val="337"/>
        </w:numPr>
        <w:tabs>
          <w:tab w:val="left" w:pos="-4474"/>
        </w:tabs>
        <w:spacing w:after="0"/>
        <w:jc w:val="both"/>
        <w:rPr>
          <w:rFonts w:ascii="Calibri" w:hAnsi="Calibri" w:cs="Calibri"/>
        </w:rPr>
      </w:pPr>
      <w:r w:rsidRPr="0012713E">
        <w:rPr>
          <w:rFonts w:ascii="Calibri" w:hAnsi="Calibri" w:cs="Calibri"/>
        </w:rPr>
        <w:t>B41UO – od 0,05 do 0,</w:t>
      </w:r>
      <w:r w:rsidR="00993DC2" w:rsidRPr="0012713E">
        <w:rPr>
          <w:rFonts w:ascii="Calibri" w:hAnsi="Calibri" w:cs="Calibri"/>
        </w:rPr>
        <w:t>4</w:t>
      </w:r>
      <w:r w:rsidRPr="0012713E">
        <w:rPr>
          <w:rFonts w:ascii="Calibri" w:hAnsi="Calibri" w:cs="Calibri"/>
        </w:rPr>
        <w:t>,</w:t>
      </w:r>
    </w:p>
    <w:p w14:paraId="1225F1DF" w14:textId="77777777" w:rsidR="002F6F83" w:rsidRPr="0012713E" w:rsidRDefault="002D6396" w:rsidP="00471D97">
      <w:pPr>
        <w:pStyle w:val="Textbody"/>
        <w:numPr>
          <w:ilvl w:val="2"/>
          <w:numId w:val="337"/>
        </w:numPr>
        <w:tabs>
          <w:tab w:val="left" w:pos="-4474"/>
        </w:tabs>
        <w:spacing w:after="0"/>
        <w:jc w:val="both"/>
        <w:rPr>
          <w:rFonts w:ascii="Calibri" w:hAnsi="Calibri" w:cs="Calibri"/>
        </w:rPr>
      </w:pPr>
      <w:r w:rsidRPr="0012713E">
        <w:rPr>
          <w:rFonts w:ascii="Calibri" w:hAnsi="Calibri" w:cs="Calibri"/>
        </w:rPr>
        <w:t xml:space="preserve">B42UO– od 0,3 do </w:t>
      </w:r>
      <w:r w:rsidR="00993DC2" w:rsidRPr="0012713E">
        <w:rPr>
          <w:rFonts w:ascii="Calibri" w:hAnsi="Calibri" w:cs="Calibri"/>
        </w:rPr>
        <w:t>1</w:t>
      </w:r>
      <w:r w:rsidRPr="0012713E">
        <w:rPr>
          <w:rFonts w:ascii="Calibri" w:hAnsi="Calibri" w:cs="Calibri"/>
        </w:rPr>
        <w:t>,</w:t>
      </w:r>
      <w:r w:rsidR="00993DC2" w:rsidRPr="0012713E">
        <w:rPr>
          <w:rFonts w:ascii="Calibri" w:hAnsi="Calibri" w:cs="Calibri"/>
        </w:rPr>
        <w:t>6</w:t>
      </w:r>
      <w:r w:rsidRPr="0012713E">
        <w:rPr>
          <w:rFonts w:ascii="Calibri" w:hAnsi="Calibri" w:cs="Calibri"/>
        </w:rPr>
        <w:t>;</w:t>
      </w:r>
    </w:p>
    <w:p w14:paraId="69F8A9CA" w14:textId="54FC18C2" w:rsidR="00710547" w:rsidRPr="0012713E" w:rsidRDefault="00710547" w:rsidP="00471D97">
      <w:pPr>
        <w:pStyle w:val="Textbody"/>
        <w:numPr>
          <w:ilvl w:val="1"/>
          <w:numId w:val="337"/>
        </w:numPr>
        <w:tabs>
          <w:tab w:val="left" w:pos="-2960"/>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CF5BF9" w:rsidRPr="0012713E">
        <w:rPr>
          <w:rFonts w:ascii="Calibri" w:hAnsi="Calibri" w:cs="Calibri"/>
        </w:rPr>
        <w:t>dla terenów:</w:t>
      </w:r>
    </w:p>
    <w:p w14:paraId="30666986" w14:textId="56A082F5" w:rsidR="00CF5BF9" w:rsidRPr="0012713E" w:rsidRDefault="00CF5BF9" w:rsidP="00471D97">
      <w:pPr>
        <w:pStyle w:val="Textbody"/>
        <w:numPr>
          <w:ilvl w:val="2"/>
          <w:numId w:val="337"/>
        </w:numPr>
        <w:tabs>
          <w:tab w:val="left" w:pos="-4474"/>
        </w:tabs>
        <w:spacing w:after="0"/>
        <w:jc w:val="both"/>
        <w:rPr>
          <w:rFonts w:ascii="Calibri" w:hAnsi="Calibri" w:cs="Calibri"/>
        </w:rPr>
      </w:pPr>
      <w:r w:rsidRPr="0012713E">
        <w:rPr>
          <w:rFonts w:ascii="Calibri" w:hAnsi="Calibri" w:cs="Calibri"/>
        </w:rPr>
        <w:t>B40UO – 30%,</w:t>
      </w:r>
    </w:p>
    <w:p w14:paraId="63EAF492" w14:textId="5871FEF1" w:rsidR="00CF5BF9" w:rsidRPr="0012713E" w:rsidRDefault="00CF5BF9" w:rsidP="00471D97">
      <w:pPr>
        <w:pStyle w:val="Textbody"/>
        <w:numPr>
          <w:ilvl w:val="2"/>
          <w:numId w:val="337"/>
        </w:numPr>
        <w:tabs>
          <w:tab w:val="left" w:pos="-4474"/>
        </w:tabs>
        <w:spacing w:after="0"/>
        <w:jc w:val="both"/>
        <w:rPr>
          <w:rFonts w:ascii="Calibri" w:hAnsi="Calibri" w:cs="Calibri"/>
        </w:rPr>
      </w:pPr>
      <w:r w:rsidRPr="0012713E">
        <w:rPr>
          <w:rFonts w:ascii="Calibri" w:hAnsi="Calibri" w:cs="Calibri"/>
        </w:rPr>
        <w:t>B41UO – 10%,</w:t>
      </w:r>
    </w:p>
    <w:p w14:paraId="664EA1D7" w14:textId="602AEDBE" w:rsidR="00CF5BF9" w:rsidRPr="0012713E" w:rsidRDefault="00CF5BF9" w:rsidP="00471D97">
      <w:pPr>
        <w:pStyle w:val="Textbody"/>
        <w:numPr>
          <w:ilvl w:val="2"/>
          <w:numId w:val="337"/>
        </w:numPr>
        <w:tabs>
          <w:tab w:val="left" w:pos="-4474"/>
        </w:tabs>
        <w:spacing w:after="0"/>
        <w:jc w:val="both"/>
        <w:rPr>
          <w:rFonts w:ascii="Calibri" w:hAnsi="Calibri" w:cs="Calibri"/>
        </w:rPr>
      </w:pPr>
      <w:r w:rsidRPr="0012713E">
        <w:rPr>
          <w:rFonts w:ascii="Calibri" w:hAnsi="Calibri" w:cs="Calibri"/>
        </w:rPr>
        <w:t>B42UO– 40%;</w:t>
      </w:r>
    </w:p>
    <w:p w14:paraId="54BCA2F2" w14:textId="0B79EBCC" w:rsidR="002F6F83" w:rsidRPr="0012713E" w:rsidRDefault="00710547" w:rsidP="00471D97">
      <w:pPr>
        <w:pStyle w:val="Textbody"/>
        <w:numPr>
          <w:ilvl w:val="1"/>
          <w:numId w:val="337"/>
        </w:numPr>
        <w:tabs>
          <w:tab w:val="left" w:pos="-2960"/>
        </w:tabs>
        <w:spacing w:after="0"/>
        <w:jc w:val="both"/>
        <w:rPr>
          <w:rFonts w:ascii="Calibri" w:hAnsi="Calibri" w:cs="Calibri"/>
        </w:rPr>
      </w:pPr>
      <w:r w:rsidRPr="0012713E">
        <w:rPr>
          <w:rFonts w:ascii="Calibri" w:hAnsi="Calibri" w:cs="Calibri"/>
        </w:rPr>
        <w:t>minimalny udział powierzchni biologicznie czynnej</w:t>
      </w:r>
      <w:r w:rsidR="002D6396" w:rsidRPr="0012713E">
        <w:rPr>
          <w:rFonts w:ascii="Calibri" w:hAnsi="Calibri" w:cs="Calibri"/>
        </w:rPr>
        <w:t>:</w:t>
      </w:r>
    </w:p>
    <w:p w14:paraId="63C3FAD3" w14:textId="3F82E97A" w:rsidR="002F6F83" w:rsidRPr="0012713E" w:rsidRDefault="002D6396" w:rsidP="00471D97">
      <w:pPr>
        <w:pStyle w:val="Textbody"/>
        <w:numPr>
          <w:ilvl w:val="2"/>
          <w:numId w:val="337"/>
        </w:numPr>
        <w:tabs>
          <w:tab w:val="left" w:pos="-4474"/>
        </w:tabs>
        <w:spacing w:after="0"/>
        <w:jc w:val="both"/>
        <w:rPr>
          <w:rFonts w:ascii="Calibri" w:hAnsi="Calibri" w:cs="Calibri"/>
        </w:rPr>
      </w:pPr>
      <w:r w:rsidRPr="0012713E">
        <w:rPr>
          <w:rFonts w:ascii="Calibri" w:hAnsi="Calibri" w:cs="Calibri"/>
        </w:rPr>
        <w:t>B40UO –30 %,</w:t>
      </w:r>
    </w:p>
    <w:p w14:paraId="707A537B" w14:textId="6DA413EE" w:rsidR="002F6F83" w:rsidRPr="0012713E" w:rsidRDefault="002D6396" w:rsidP="00471D97">
      <w:pPr>
        <w:pStyle w:val="Textbody"/>
        <w:numPr>
          <w:ilvl w:val="2"/>
          <w:numId w:val="337"/>
        </w:numPr>
        <w:tabs>
          <w:tab w:val="left" w:pos="-4474"/>
        </w:tabs>
        <w:spacing w:after="0"/>
        <w:jc w:val="both"/>
        <w:rPr>
          <w:rFonts w:ascii="Calibri" w:hAnsi="Calibri" w:cs="Calibri"/>
        </w:rPr>
      </w:pPr>
      <w:r w:rsidRPr="0012713E">
        <w:rPr>
          <w:rFonts w:ascii="Calibri" w:hAnsi="Calibri" w:cs="Calibri"/>
        </w:rPr>
        <w:t>B41UO –30 %,</w:t>
      </w:r>
    </w:p>
    <w:p w14:paraId="1FE185EE" w14:textId="158EAAB0" w:rsidR="002F6F83" w:rsidRPr="0012713E" w:rsidRDefault="002D6396" w:rsidP="00471D97">
      <w:pPr>
        <w:pStyle w:val="Textbody"/>
        <w:numPr>
          <w:ilvl w:val="2"/>
          <w:numId w:val="337"/>
        </w:numPr>
        <w:tabs>
          <w:tab w:val="left" w:pos="-4474"/>
        </w:tabs>
        <w:spacing w:after="0"/>
        <w:jc w:val="both"/>
        <w:rPr>
          <w:rFonts w:ascii="Calibri" w:hAnsi="Calibri" w:cs="Calibri"/>
        </w:rPr>
      </w:pPr>
      <w:r w:rsidRPr="0012713E">
        <w:rPr>
          <w:rFonts w:ascii="Calibri" w:hAnsi="Calibri" w:cs="Calibri"/>
        </w:rPr>
        <w:t>B42UO –10 %;</w:t>
      </w:r>
    </w:p>
    <w:p w14:paraId="29DBB2D6" w14:textId="77777777" w:rsidR="002F6F83" w:rsidRPr="0012713E" w:rsidRDefault="002D6396" w:rsidP="00471D97">
      <w:pPr>
        <w:pStyle w:val="Textbody"/>
        <w:numPr>
          <w:ilvl w:val="1"/>
          <w:numId w:val="337"/>
        </w:numPr>
        <w:tabs>
          <w:tab w:val="left" w:pos="-2960"/>
        </w:tabs>
        <w:spacing w:after="0"/>
        <w:jc w:val="both"/>
        <w:rPr>
          <w:rFonts w:ascii="Calibri" w:hAnsi="Calibri" w:cs="Calibri"/>
        </w:rPr>
      </w:pPr>
      <w:r w:rsidRPr="0012713E">
        <w:rPr>
          <w:rFonts w:ascii="Calibri" w:hAnsi="Calibri" w:cs="Calibri"/>
        </w:rPr>
        <w:t>nieprzekraczalna linia zabudowy:</w:t>
      </w:r>
    </w:p>
    <w:p w14:paraId="6C687822" w14:textId="77777777" w:rsidR="002F6F83" w:rsidRPr="0012713E" w:rsidRDefault="002D6396" w:rsidP="00471D97">
      <w:pPr>
        <w:pStyle w:val="Textbody"/>
        <w:numPr>
          <w:ilvl w:val="2"/>
          <w:numId w:val="337"/>
        </w:numPr>
        <w:tabs>
          <w:tab w:val="left" w:pos="-4474"/>
        </w:tabs>
        <w:spacing w:after="0"/>
        <w:jc w:val="both"/>
        <w:rPr>
          <w:rFonts w:ascii="Calibri" w:hAnsi="Calibri" w:cs="Calibri"/>
        </w:rPr>
      </w:pPr>
      <w:r w:rsidRPr="0012713E">
        <w:rPr>
          <w:rFonts w:ascii="Calibri" w:hAnsi="Calibri" w:cs="Calibri"/>
        </w:rPr>
        <w:t>dla terenu B40UO – 10,0 m od linii rozgraniczającej drogi 09KDX i 041KDD (ulica Spacerowa) oraz jak na rysunku planu,</w:t>
      </w:r>
    </w:p>
    <w:p w14:paraId="7ED5999F" w14:textId="77777777" w:rsidR="002F6F83" w:rsidRPr="0012713E" w:rsidRDefault="002D6396" w:rsidP="00471D97">
      <w:pPr>
        <w:pStyle w:val="Textbody"/>
        <w:numPr>
          <w:ilvl w:val="2"/>
          <w:numId w:val="337"/>
        </w:numPr>
        <w:tabs>
          <w:tab w:val="left" w:pos="-4474"/>
        </w:tabs>
        <w:spacing w:after="0"/>
        <w:jc w:val="both"/>
        <w:rPr>
          <w:rFonts w:ascii="Calibri" w:hAnsi="Calibri" w:cs="Calibri"/>
        </w:rPr>
      </w:pPr>
      <w:r w:rsidRPr="0012713E">
        <w:rPr>
          <w:rFonts w:ascii="Calibri" w:hAnsi="Calibri" w:cs="Calibri"/>
        </w:rPr>
        <w:t>dla terenu B41UO – 25,0 m od osi jezdni drogi 08KDL (ulica Brzozowa), pozostałe linie zabudowy jak na rysunku planu,</w:t>
      </w:r>
    </w:p>
    <w:p w14:paraId="5EBF4FC4" w14:textId="255DD04B" w:rsidR="002F6F83" w:rsidRPr="0012713E" w:rsidRDefault="002D6396" w:rsidP="00471D97">
      <w:pPr>
        <w:pStyle w:val="Textbody"/>
        <w:numPr>
          <w:ilvl w:val="2"/>
          <w:numId w:val="337"/>
        </w:numPr>
        <w:tabs>
          <w:tab w:val="left" w:pos="-4474"/>
        </w:tabs>
        <w:spacing w:after="0"/>
        <w:jc w:val="both"/>
        <w:rPr>
          <w:rFonts w:ascii="Calibri" w:hAnsi="Calibri" w:cs="Calibri"/>
        </w:rPr>
      </w:pPr>
      <w:r w:rsidRPr="0012713E">
        <w:rPr>
          <w:rFonts w:ascii="Calibri" w:hAnsi="Calibri" w:cs="Calibri"/>
        </w:rPr>
        <w:t>dla terenu B42UO – 6,0 m od linii rozgraniczającej drogi 040KDD (ulica Sobczyńskiego)</w:t>
      </w:r>
      <w:r w:rsidR="00065425" w:rsidRPr="0012713E">
        <w:rPr>
          <w:rFonts w:ascii="Calibri" w:hAnsi="Calibri" w:cs="Calibri"/>
        </w:rPr>
        <w:t xml:space="preserve"> </w:t>
      </w:r>
      <w:r w:rsidRPr="0012713E">
        <w:rPr>
          <w:rFonts w:ascii="Calibri" w:hAnsi="Calibri" w:cs="Calibri"/>
        </w:rPr>
        <w:t>i 039KDD (ulica Szkolna).</w:t>
      </w:r>
    </w:p>
    <w:p w14:paraId="6C640A16" w14:textId="77777777" w:rsidR="002F6F83" w:rsidRPr="0012713E" w:rsidRDefault="002F6F83">
      <w:pPr>
        <w:pStyle w:val="Textbody"/>
        <w:tabs>
          <w:tab w:val="left" w:pos="0"/>
        </w:tabs>
        <w:spacing w:after="0"/>
        <w:jc w:val="both"/>
        <w:rPr>
          <w:rFonts w:ascii="Calibri" w:hAnsi="Calibri" w:cs="Calibri"/>
        </w:rPr>
      </w:pPr>
    </w:p>
    <w:p w14:paraId="54E3DFCF" w14:textId="4109475B"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110</w:t>
      </w:r>
    </w:p>
    <w:p w14:paraId="450DDEBE"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B43MWU.</w:t>
      </w:r>
    </w:p>
    <w:p w14:paraId="4026F0FF" w14:textId="77777777" w:rsidR="002F6F83" w:rsidRPr="0012713E" w:rsidRDefault="002D6396" w:rsidP="00471D97">
      <w:pPr>
        <w:pStyle w:val="Textbody"/>
        <w:numPr>
          <w:ilvl w:val="0"/>
          <w:numId w:val="338"/>
        </w:numPr>
        <w:tabs>
          <w:tab w:val="left" w:pos="-1446"/>
        </w:tabs>
        <w:spacing w:after="0"/>
        <w:jc w:val="both"/>
        <w:rPr>
          <w:rFonts w:ascii="Calibri" w:hAnsi="Calibri" w:cs="Calibri"/>
        </w:rPr>
      </w:pPr>
      <w:r w:rsidRPr="0012713E">
        <w:rPr>
          <w:rFonts w:ascii="Calibri" w:hAnsi="Calibri" w:cs="Calibri"/>
        </w:rPr>
        <w:t>Przeznaczenie – teren zabudowy mieszkaniowej wielorodzinnej z usługami nieuciążliwymi.</w:t>
      </w:r>
    </w:p>
    <w:p w14:paraId="30F8358A" w14:textId="77777777" w:rsidR="002F6F83" w:rsidRPr="0012713E" w:rsidRDefault="002D6396" w:rsidP="00471D97">
      <w:pPr>
        <w:pStyle w:val="Textbody"/>
        <w:numPr>
          <w:ilvl w:val="0"/>
          <w:numId w:val="338"/>
        </w:numPr>
        <w:tabs>
          <w:tab w:val="left" w:pos="-1446"/>
        </w:tabs>
        <w:spacing w:after="0"/>
        <w:jc w:val="both"/>
        <w:rPr>
          <w:rFonts w:ascii="Calibri" w:hAnsi="Calibri" w:cs="Calibri"/>
        </w:rPr>
      </w:pPr>
      <w:r w:rsidRPr="0012713E">
        <w:rPr>
          <w:rFonts w:ascii="Calibri" w:hAnsi="Calibri" w:cs="Calibri"/>
        </w:rPr>
        <w:t>Zasady kształtowania zabudowy i wskaźniki zagospodarowania terenu:</w:t>
      </w:r>
    </w:p>
    <w:p w14:paraId="360D59CA" w14:textId="44783C4A" w:rsidR="00710547" w:rsidRPr="0012713E" w:rsidRDefault="00710547" w:rsidP="00471D97">
      <w:pPr>
        <w:pStyle w:val="Textbody"/>
        <w:numPr>
          <w:ilvl w:val="1"/>
          <w:numId w:val="338"/>
        </w:numPr>
        <w:tabs>
          <w:tab w:val="left" w:pos="-4474"/>
        </w:tabs>
        <w:spacing w:after="0"/>
        <w:jc w:val="both"/>
        <w:rPr>
          <w:rFonts w:ascii="Calibri" w:hAnsi="Calibri" w:cs="Calibri"/>
        </w:rPr>
      </w:pPr>
      <w:r w:rsidRPr="0012713E">
        <w:rPr>
          <w:rFonts w:ascii="Calibri" w:eastAsia="Arial" w:hAnsi="Calibri" w:cs="Calibri"/>
        </w:rPr>
        <w:t>maksymalna wysokość zabudowy do 12 m;</w:t>
      </w:r>
    </w:p>
    <w:p w14:paraId="3D2AACE0" w14:textId="5F21489A" w:rsidR="002F6F83" w:rsidRPr="0012713E" w:rsidRDefault="0054609E" w:rsidP="0054609E">
      <w:pPr>
        <w:pStyle w:val="Textbody"/>
        <w:numPr>
          <w:ilvl w:val="1"/>
          <w:numId w:val="338"/>
        </w:numPr>
        <w:tabs>
          <w:tab w:val="left" w:pos="-4474"/>
        </w:tabs>
        <w:spacing w:after="0"/>
        <w:jc w:val="both"/>
        <w:rPr>
          <w:rFonts w:ascii="Calibri" w:hAnsi="Calibri" w:cs="Calibri"/>
        </w:rPr>
      </w:pPr>
      <w:r w:rsidRPr="0012713E">
        <w:rPr>
          <w:rFonts w:ascii="Calibri" w:hAnsi="Calibri" w:cs="Calibri"/>
        </w:rPr>
        <w:t>maksymalna ilość kondygnacji nadziemnych: 3 z dopuszczeniem poddasza użytkowego w najwyższej kondygnacji,</w:t>
      </w:r>
    </w:p>
    <w:p w14:paraId="2936DAA1" w14:textId="77777777" w:rsidR="002F6F83" w:rsidRPr="0012713E" w:rsidRDefault="002D6396" w:rsidP="00471D97">
      <w:pPr>
        <w:pStyle w:val="Textbody"/>
        <w:numPr>
          <w:ilvl w:val="1"/>
          <w:numId w:val="338"/>
        </w:numPr>
        <w:tabs>
          <w:tab w:val="left" w:pos="-4474"/>
        </w:tabs>
        <w:spacing w:after="0"/>
        <w:jc w:val="both"/>
        <w:rPr>
          <w:rFonts w:ascii="Calibri" w:hAnsi="Calibri" w:cs="Calibri"/>
        </w:rPr>
      </w:pPr>
      <w:r w:rsidRPr="0012713E">
        <w:rPr>
          <w:rFonts w:ascii="Calibri" w:hAnsi="Calibri" w:cs="Calibri"/>
        </w:rPr>
        <w:lastRenderedPageBreak/>
        <w:t>dachy dwu- lub wielospadowe, o nachyleniu połaci od 25º do 45º, kryte dachówką ceramiczną w kolorze ceglastej czerwieni;</w:t>
      </w:r>
    </w:p>
    <w:p w14:paraId="386E1061" w14:textId="77777777" w:rsidR="002F6F83" w:rsidRPr="0012713E" w:rsidRDefault="002D6396" w:rsidP="00471D97">
      <w:pPr>
        <w:pStyle w:val="Textbody"/>
        <w:numPr>
          <w:ilvl w:val="1"/>
          <w:numId w:val="338"/>
        </w:numPr>
        <w:tabs>
          <w:tab w:val="left" w:pos="-2960"/>
        </w:tabs>
        <w:spacing w:after="0"/>
        <w:jc w:val="both"/>
        <w:rPr>
          <w:rFonts w:ascii="Calibri" w:hAnsi="Calibri" w:cs="Calibri"/>
        </w:rPr>
      </w:pPr>
      <w:r w:rsidRPr="0012713E">
        <w:rPr>
          <w:rFonts w:ascii="Calibri" w:hAnsi="Calibri" w:cs="Calibri"/>
        </w:rPr>
        <w:t>zakazuje się lokalizacji budynków garażowych i gospodarczych;</w:t>
      </w:r>
    </w:p>
    <w:p w14:paraId="7177346C" w14:textId="77777777" w:rsidR="002F6F83" w:rsidRPr="0012713E" w:rsidRDefault="002D6396" w:rsidP="00471D97">
      <w:pPr>
        <w:pStyle w:val="Textbody"/>
        <w:numPr>
          <w:ilvl w:val="1"/>
          <w:numId w:val="338"/>
        </w:numPr>
        <w:tabs>
          <w:tab w:val="left" w:pos="-2960"/>
        </w:tabs>
        <w:spacing w:after="0"/>
        <w:jc w:val="both"/>
        <w:rPr>
          <w:rFonts w:ascii="Calibri" w:hAnsi="Calibri" w:cs="Calibri"/>
        </w:rPr>
      </w:pPr>
      <w:r w:rsidRPr="0012713E">
        <w:rPr>
          <w:rFonts w:ascii="Calibri" w:hAnsi="Calibri" w:cs="Calibri"/>
        </w:rPr>
        <w:t>dopuszcza się garaże podziemne;</w:t>
      </w:r>
    </w:p>
    <w:p w14:paraId="0523159D" w14:textId="42D59F02" w:rsidR="002F6F83" w:rsidRPr="0012713E" w:rsidRDefault="002D6396" w:rsidP="00471D97">
      <w:pPr>
        <w:pStyle w:val="Textbody"/>
        <w:numPr>
          <w:ilvl w:val="1"/>
          <w:numId w:val="338"/>
        </w:numPr>
        <w:tabs>
          <w:tab w:val="left" w:pos="735"/>
        </w:tabs>
        <w:spacing w:after="0"/>
        <w:jc w:val="both"/>
        <w:rPr>
          <w:rFonts w:ascii="Calibri" w:hAnsi="Calibri" w:cs="Calibri"/>
        </w:rPr>
      </w:pPr>
      <w:r w:rsidRPr="0012713E">
        <w:rPr>
          <w:rFonts w:ascii="Calibri" w:hAnsi="Calibri" w:cs="Calibri"/>
        </w:rPr>
        <w:t xml:space="preserve">intensywność zabudowy zgodnie z </w:t>
      </w:r>
      <w:r w:rsidR="00DE1CD8" w:rsidRPr="0012713E">
        <w:rPr>
          <w:rFonts w:ascii="Calibri" w:hAnsi="Calibri" w:cs="Calibri"/>
        </w:rPr>
        <w:t>§9 ust. 1 pkt 3</w:t>
      </w:r>
      <w:r w:rsidRPr="0012713E">
        <w:rPr>
          <w:rFonts w:ascii="Calibri" w:hAnsi="Calibri" w:cs="Calibri"/>
        </w:rPr>
        <w:t>;</w:t>
      </w:r>
    </w:p>
    <w:p w14:paraId="53ADC56A" w14:textId="335896F6" w:rsidR="00710547" w:rsidRPr="0012713E" w:rsidRDefault="00710547" w:rsidP="00471D97">
      <w:pPr>
        <w:pStyle w:val="Textbody"/>
        <w:numPr>
          <w:ilvl w:val="1"/>
          <w:numId w:val="338"/>
        </w:numPr>
        <w:tabs>
          <w:tab w:val="left" w:pos="735"/>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DE7D0F" w:rsidRPr="0012713E">
        <w:rPr>
          <w:rFonts w:ascii="Calibri" w:hAnsi="Calibri" w:cs="Calibri"/>
        </w:rPr>
        <w:t>zgodnie z §9 ust. 1 pkt 5</w:t>
      </w:r>
      <w:r w:rsidRPr="0012713E">
        <w:rPr>
          <w:rFonts w:ascii="Calibri" w:hAnsi="Calibri" w:cs="Calibri"/>
        </w:rPr>
        <w:t>;</w:t>
      </w:r>
    </w:p>
    <w:p w14:paraId="2E00DD9C" w14:textId="5B707058" w:rsidR="002F6F83" w:rsidRPr="0012713E" w:rsidRDefault="002D6396" w:rsidP="00471D97">
      <w:pPr>
        <w:pStyle w:val="Textbody"/>
        <w:numPr>
          <w:ilvl w:val="1"/>
          <w:numId w:val="338"/>
        </w:numPr>
        <w:tabs>
          <w:tab w:val="left" w:pos="735"/>
        </w:tabs>
        <w:spacing w:after="0"/>
        <w:jc w:val="both"/>
        <w:rPr>
          <w:rFonts w:ascii="Calibri" w:hAnsi="Calibri" w:cs="Calibri"/>
        </w:rPr>
      </w:pPr>
      <w:r w:rsidRPr="0012713E">
        <w:rPr>
          <w:rFonts w:ascii="Calibri" w:hAnsi="Calibri" w:cs="Calibri"/>
        </w:rPr>
        <w:t xml:space="preserve">powierzchnia biologicznie czynna zgodnie z </w:t>
      </w:r>
      <w:r w:rsidR="00DE1CD8" w:rsidRPr="0012713E">
        <w:rPr>
          <w:rFonts w:ascii="Calibri" w:hAnsi="Calibri" w:cs="Calibri"/>
        </w:rPr>
        <w:t>§9 ust. 1 pkt 4</w:t>
      </w:r>
      <w:r w:rsidRPr="0012713E">
        <w:rPr>
          <w:rFonts w:ascii="Calibri" w:hAnsi="Calibri" w:cs="Calibri"/>
        </w:rPr>
        <w:t>;</w:t>
      </w:r>
    </w:p>
    <w:p w14:paraId="72427EA3" w14:textId="69D9EEBE" w:rsidR="002F6F83" w:rsidRPr="0012713E" w:rsidRDefault="002D6396" w:rsidP="00471D97">
      <w:pPr>
        <w:pStyle w:val="Textbody"/>
        <w:numPr>
          <w:ilvl w:val="1"/>
          <w:numId w:val="338"/>
        </w:numPr>
        <w:tabs>
          <w:tab w:val="left" w:pos="-2960"/>
        </w:tabs>
        <w:spacing w:after="0"/>
        <w:jc w:val="both"/>
        <w:rPr>
          <w:rFonts w:ascii="Calibri" w:hAnsi="Calibri" w:cs="Calibri"/>
        </w:rPr>
      </w:pPr>
      <w:r w:rsidRPr="0012713E">
        <w:rPr>
          <w:rFonts w:ascii="Calibri" w:hAnsi="Calibri" w:cs="Calibri"/>
        </w:rPr>
        <w:t>nieprzekraczalna linia zabudowy</w:t>
      </w:r>
      <w:r w:rsidR="005010A8" w:rsidRPr="0012713E">
        <w:rPr>
          <w:rFonts w:ascii="Calibri" w:hAnsi="Calibri" w:cs="Calibri"/>
        </w:rPr>
        <w:t xml:space="preserve"> 6,0 m od linii rozgraniczającej drogi 040KDD (ul. Sobczyńskiego).</w:t>
      </w:r>
    </w:p>
    <w:p w14:paraId="7C0132AA" w14:textId="77777777" w:rsidR="002F6F83" w:rsidRPr="0012713E" w:rsidRDefault="002F6F83">
      <w:pPr>
        <w:pStyle w:val="Textbody"/>
        <w:tabs>
          <w:tab w:val="left" w:pos="0"/>
        </w:tabs>
        <w:spacing w:after="0"/>
        <w:jc w:val="both"/>
        <w:rPr>
          <w:rFonts w:ascii="Calibri" w:hAnsi="Calibri" w:cs="Calibri"/>
        </w:rPr>
      </w:pPr>
    </w:p>
    <w:p w14:paraId="5501A2E9" w14:textId="4B6CC6A0"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111</w:t>
      </w:r>
    </w:p>
    <w:p w14:paraId="3AD3A7ED"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B44US.</w:t>
      </w:r>
    </w:p>
    <w:p w14:paraId="64DDFC6C" w14:textId="77777777" w:rsidR="002F6F83" w:rsidRPr="0012713E" w:rsidRDefault="002D6396" w:rsidP="00471D97">
      <w:pPr>
        <w:pStyle w:val="Textbody"/>
        <w:numPr>
          <w:ilvl w:val="0"/>
          <w:numId w:val="339"/>
        </w:numPr>
        <w:tabs>
          <w:tab w:val="left" w:pos="567"/>
        </w:tabs>
        <w:spacing w:after="0"/>
        <w:jc w:val="both"/>
        <w:rPr>
          <w:rFonts w:ascii="Calibri" w:hAnsi="Calibri" w:cs="Calibri"/>
        </w:rPr>
      </w:pPr>
      <w:r w:rsidRPr="0012713E">
        <w:rPr>
          <w:rFonts w:ascii="Calibri" w:hAnsi="Calibri" w:cs="Calibri"/>
        </w:rPr>
        <w:t>Przeznaczenie – teren sportowy.</w:t>
      </w:r>
    </w:p>
    <w:p w14:paraId="3329A675" w14:textId="4A384361" w:rsidR="002F6F83" w:rsidRPr="0012713E" w:rsidRDefault="002D6396" w:rsidP="00471D97">
      <w:pPr>
        <w:pStyle w:val="Textbody"/>
        <w:numPr>
          <w:ilvl w:val="0"/>
          <w:numId w:val="339"/>
        </w:numPr>
        <w:tabs>
          <w:tab w:val="left" w:pos="-1446"/>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 xml:space="preserve">zgodnie z </w:t>
      </w:r>
      <w:r w:rsidR="00DB47E0" w:rsidRPr="0012713E">
        <w:rPr>
          <w:rFonts w:ascii="Calibri" w:hAnsi="Calibri" w:cs="Calibri"/>
        </w:rPr>
        <w:t>§7</w:t>
      </w:r>
      <w:r w:rsidRPr="0012713E">
        <w:rPr>
          <w:rFonts w:ascii="Calibri" w:hAnsi="Calibri" w:cs="Calibri"/>
        </w:rPr>
        <w:t>):</w:t>
      </w:r>
    </w:p>
    <w:p w14:paraId="5FE3AD92" w14:textId="77777777" w:rsidR="002F6F83" w:rsidRPr="0012713E" w:rsidRDefault="002D6396" w:rsidP="00471D97">
      <w:pPr>
        <w:pStyle w:val="Textbody"/>
        <w:numPr>
          <w:ilvl w:val="1"/>
          <w:numId w:val="339"/>
        </w:numPr>
        <w:tabs>
          <w:tab w:val="left" w:pos="-1446"/>
        </w:tabs>
        <w:spacing w:after="0"/>
        <w:jc w:val="both"/>
        <w:rPr>
          <w:rFonts w:ascii="Calibri" w:hAnsi="Calibri" w:cs="Calibri"/>
        </w:rPr>
      </w:pPr>
      <w:r w:rsidRPr="0012713E">
        <w:rPr>
          <w:rFonts w:ascii="Calibri" w:hAnsi="Calibri" w:cs="Calibri"/>
        </w:rPr>
        <w:t>na terenie znajdują się budynki objęte ochroną na podstawie wpisu do ewidencji zabytków.</w:t>
      </w:r>
    </w:p>
    <w:p w14:paraId="3C86966D" w14:textId="77777777" w:rsidR="002F6F83" w:rsidRPr="0012713E" w:rsidRDefault="002D6396" w:rsidP="00471D97">
      <w:pPr>
        <w:pStyle w:val="Textbody"/>
        <w:numPr>
          <w:ilvl w:val="0"/>
          <w:numId w:val="339"/>
        </w:numPr>
        <w:tabs>
          <w:tab w:val="left" w:pos="567"/>
        </w:tabs>
        <w:spacing w:after="0"/>
        <w:jc w:val="both"/>
        <w:rPr>
          <w:rFonts w:ascii="Calibri" w:hAnsi="Calibri" w:cs="Calibri"/>
        </w:rPr>
      </w:pPr>
      <w:r w:rsidRPr="0012713E">
        <w:rPr>
          <w:rFonts w:ascii="Calibri" w:hAnsi="Calibri" w:cs="Calibri"/>
        </w:rPr>
        <w:t>Zasady kształtowania zabudowy i wskaźniki zagospodarowania terenu:</w:t>
      </w:r>
    </w:p>
    <w:p w14:paraId="3EA7B81A" w14:textId="2C2B8CC9" w:rsidR="00710547" w:rsidRPr="0012713E" w:rsidRDefault="00710547" w:rsidP="00471D97">
      <w:pPr>
        <w:pStyle w:val="Textbody"/>
        <w:numPr>
          <w:ilvl w:val="1"/>
          <w:numId w:val="339"/>
        </w:numPr>
        <w:tabs>
          <w:tab w:val="left" w:pos="-2225"/>
        </w:tabs>
        <w:spacing w:after="0"/>
        <w:jc w:val="both"/>
        <w:rPr>
          <w:rFonts w:ascii="Calibri" w:hAnsi="Calibri" w:cs="Calibri"/>
          <w:bCs/>
        </w:rPr>
      </w:pPr>
      <w:r w:rsidRPr="0012713E">
        <w:rPr>
          <w:rFonts w:ascii="Calibri" w:eastAsia="Arial" w:hAnsi="Calibri" w:cs="Calibri"/>
        </w:rPr>
        <w:t>maksymalna wysokość zabudowy do 9 m;</w:t>
      </w:r>
    </w:p>
    <w:p w14:paraId="1245AC04" w14:textId="270CCA48" w:rsidR="002F6F83" w:rsidRPr="0012713E" w:rsidRDefault="002D6396" w:rsidP="00471D97">
      <w:pPr>
        <w:pStyle w:val="Textbody"/>
        <w:numPr>
          <w:ilvl w:val="1"/>
          <w:numId w:val="339"/>
        </w:numPr>
        <w:tabs>
          <w:tab w:val="left" w:pos="-2225"/>
        </w:tabs>
        <w:spacing w:after="0"/>
        <w:jc w:val="both"/>
        <w:rPr>
          <w:rFonts w:ascii="Calibri" w:hAnsi="Calibri" w:cs="Calibri"/>
          <w:bCs/>
        </w:rPr>
      </w:pPr>
      <w:r w:rsidRPr="0012713E">
        <w:rPr>
          <w:rFonts w:ascii="Calibri" w:hAnsi="Calibri" w:cs="Calibri"/>
        </w:rPr>
        <w:t>dla budynków (z wyłączeniem zabytkowych) obowiązują parametry:</w:t>
      </w:r>
    </w:p>
    <w:p w14:paraId="15E4D5D2" w14:textId="30B9040C" w:rsidR="002F6F83" w:rsidRPr="0012713E" w:rsidRDefault="0061562E" w:rsidP="0061562E">
      <w:pPr>
        <w:pStyle w:val="Textbody"/>
        <w:numPr>
          <w:ilvl w:val="2"/>
          <w:numId w:val="339"/>
        </w:numPr>
        <w:tabs>
          <w:tab w:val="left" w:pos="-4474"/>
        </w:tabs>
        <w:spacing w:after="0"/>
        <w:jc w:val="both"/>
        <w:rPr>
          <w:rFonts w:ascii="Calibri" w:hAnsi="Calibri" w:cs="Calibri"/>
        </w:rPr>
      </w:pPr>
      <w:r w:rsidRPr="0012713E">
        <w:rPr>
          <w:rFonts w:ascii="Calibri" w:hAnsi="Calibri" w:cs="Calibri"/>
        </w:rPr>
        <w:t>maksymalna ilość kondygnacji nadziemnych: 2 z dopuszczeniem poddasza użytkowego w najwyższej kondygnacji,</w:t>
      </w:r>
    </w:p>
    <w:p w14:paraId="06EB8DE4" w14:textId="77777777" w:rsidR="002F6F83" w:rsidRPr="0012713E" w:rsidRDefault="002D6396" w:rsidP="00471D97">
      <w:pPr>
        <w:pStyle w:val="Textbody"/>
        <w:numPr>
          <w:ilvl w:val="2"/>
          <w:numId w:val="339"/>
        </w:numPr>
        <w:tabs>
          <w:tab w:val="left" w:pos="-4474"/>
        </w:tabs>
        <w:spacing w:after="0"/>
        <w:jc w:val="both"/>
        <w:rPr>
          <w:rFonts w:ascii="Calibri" w:hAnsi="Calibri" w:cs="Calibri"/>
        </w:rPr>
      </w:pPr>
      <w:r w:rsidRPr="0012713E">
        <w:rPr>
          <w:rFonts w:ascii="Calibri" w:hAnsi="Calibri" w:cs="Calibri"/>
        </w:rPr>
        <w:t>dachy dwu- lub wielospadowe o nachyleniu połaci od 25º do 45º, kryte dachówką ceramiczną w kolorze ceglastej czerwieni;</w:t>
      </w:r>
    </w:p>
    <w:p w14:paraId="15AF2AF0" w14:textId="77777777" w:rsidR="002F6F83" w:rsidRPr="0012713E" w:rsidRDefault="002D6396" w:rsidP="00471D97">
      <w:pPr>
        <w:pStyle w:val="Textbody"/>
        <w:numPr>
          <w:ilvl w:val="1"/>
          <w:numId w:val="339"/>
        </w:numPr>
        <w:tabs>
          <w:tab w:val="left" w:pos="-2960"/>
        </w:tabs>
        <w:spacing w:after="0"/>
        <w:jc w:val="both"/>
        <w:rPr>
          <w:rFonts w:ascii="Calibri" w:hAnsi="Calibri" w:cs="Calibri"/>
        </w:rPr>
      </w:pPr>
      <w:r w:rsidRPr="0012713E">
        <w:rPr>
          <w:rFonts w:ascii="Calibri" w:hAnsi="Calibri" w:cs="Calibri"/>
        </w:rPr>
        <w:t>intensywność zabudowy od 0,005 do 0,0</w:t>
      </w:r>
      <w:r w:rsidR="00993DC2" w:rsidRPr="0012713E">
        <w:rPr>
          <w:rFonts w:ascii="Calibri" w:hAnsi="Calibri" w:cs="Calibri"/>
        </w:rPr>
        <w:t>3</w:t>
      </w:r>
      <w:r w:rsidRPr="0012713E">
        <w:rPr>
          <w:rFonts w:ascii="Calibri" w:hAnsi="Calibri" w:cs="Calibri"/>
        </w:rPr>
        <w:t>;</w:t>
      </w:r>
    </w:p>
    <w:p w14:paraId="70D1653E" w14:textId="5035569D" w:rsidR="00710547" w:rsidRPr="0012713E" w:rsidRDefault="00710547" w:rsidP="00471D97">
      <w:pPr>
        <w:pStyle w:val="Textbody"/>
        <w:numPr>
          <w:ilvl w:val="1"/>
          <w:numId w:val="339"/>
        </w:numPr>
        <w:tabs>
          <w:tab w:val="left" w:pos="-2960"/>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AC3D87" w:rsidRPr="0012713E">
        <w:rPr>
          <w:rFonts w:ascii="Calibri" w:hAnsi="Calibri" w:cs="Calibri"/>
        </w:rPr>
        <w:t>1</w:t>
      </w:r>
      <w:r w:rsidRPr="0012713E">
        <w:rPr>
          <w:rFonts w:ascii="Calibri" w:hAnsi="Calibri" w:cs="Calibri"/>
        </w:rPr>
        <w:t>%;</w:t>
      </w:r>
    </w:p>
    <w:p w14:paraId="7C0EFB1F" w14:textId="62598584" w:rsidR="002F6F83" w:rsidRPr="0012713E" w:rsidRDefault="00AC3D87" w:rsidP="00471D97">
      <w:pPr>
        <w:pStyle w:val="Textbody"/>
        <w:numPr>
          <w:ilvl w:val="1"/>
          <w:numId w:val="339"/>
        </w:numPr>
        <w:tabs>
          <w:tab w:val="left" w:pos="-2960"/>
        </w:tabs>
        <w:spacing w:after="0"/>
        <w:jc w:val="both"/>
        <w:rPr>
          <w:rFonts w:ascii="Calibri" w:hAnsi="Calibri" w:cs="Calibri"/>
        </w:rPr>
      </w:pPr>
      <w:r w:rsidRPr="0012713E">
        <w:rPr>
          <w:rFonts w:ascii="Calibri" w:hAnsi="Calibri" w:cs="Calibri"/>
        </w:rPr>
        <w:t>minimalny udział powierzchni biologicznie czynnej 20%</w:t>
      </w:r>
      <w:r w:rsidR="002D6396" w:rsidRPr="0012713E">
        <w:rPr>
          <w:rFonts w:ascii="Calibri" w:hAnsi="Calibri" w:cs="Calibri"/>
        </w:rPr>
        <w:t>;</w:t>
      </w:r>
    </w:p>
    <w:p w14:paraId="65C4CE78" w14:textId="77777777" w:rsidR="002F6F83" w:rsidRPr="0012713E" w:rsidRDefault="002D6396" w:rsidP="00471D97">
      <w:pPr>
        <w:pStyle w:val="Textbody"/>
        <w:numPr>
          <w:ilvl w:val="1"/>
          <w:numId w:val="339"/>
        </w:numPr>
        <w:tabs>
          <w:tab w:val="left" w:pos="-2960"/>
        </w:tabs>
        <w:spacing w:after="0"/>
        <w:jc w:val="both"/>
        <w:rPr>
          <w:rFonts w:ascii="Calibri" w:hAnsi="Calibri" w:cs="Calibri"/>
        </w:rPr>
      </w:pPr>
      <w:r w:rsidRPr="0012713E">
        <w:rPr>
          <w:rFonts w:ascii="Calibri" w:hAnsi="Calibri" w:cs="Calibri"/>
        </w:rPr>
        <w:t>nieprzekraczalne linie zabudowy:</w:t>
      </w:r>
    </w:p>
    <w:p w14:paraId="4A31B553" w14:textId="77777777" w:rsidR="002F6F83" w:rsidRPr="0012713E" w:rsidRDefault="002D6396" w:rsidP="00471D97">
      <w:pPr>
        <w:pStyle w:val="Textbody"/>
        <w:numPr>
          <w:ilvl w:val="2"/>
          <w:numId w:val="339"/>
        </w:numPr>
        <w:tabs>
          <w:tab w:val="left" w:pos="-4474"/>
        </w:tabs>
        <w:spacing w:after="0"/>
        <w:jc w:val="both"/>
        <w:rPr>
          <w:rFonts w:ascii="Calibri" w:hAnsi="Calibri" w:cs="Calibri"/>
        </w:rPr>
      </w:pPr>
      <w:r w:rsidRPr="0012713E">
        <w:rPr>
          <w:rFonts w:ascii="Calibri" w:hAnsi="Calibri" w:cs="Calibri"/>
        </w:rPr>
        <w:t>6,0 m od linii rozgraniczającej drogi 040KDD (ulica Sobczyńskiego),</w:t>
      </w:r>
    </w:p>
    <w:p w14:paraId="700601EC" w14:textId="77777777" w:rsidR="002F6F83" w:rsidRPr="0012713E" w:rsidRDefault="002D6396" w:rsidP="00471D97">
      <w:pPr>
        <w:pStyle w:val="Textbody"/>
        <w:numPr>
          <w:ilvl w:val="2"/>
          <w:numId w:val="339"/>
        </w:numPr>
        <w:tabs>
          <w:tab w:val="left" w:pos="-4474"/>
        </w:tabs>
        <w:spacing w:after="0"/>
        <w:jc w:val="both"/>
        <w:rPr>
          <w:rFonts w:ascii="Calibri" w:hAnsi="Calibri" w:cs="Calibri"/>
        </w:rPr>
      </w:pPr>
      <w:r w:rsidRPr="0012713E">
        <w:rPr>
          <w:rFonts w:ascii="Calibri" w:hAnsi="Calibri" w:cs="Calibri"/>
        </w:rPr>
        <w:t>5,0 m od linii rozgraniczającej drogi 01KDZ (ulica Mrongowiusza),</w:t>
      </w:r>
    </w:p>
    <w:p w14:paraId="3184B398" w14:textId="77777777" w:rsidR="002F6F83" w:rsidRPr="0012713E" w:rsidRDefault="002D6396" w:rsidP="00471D97">
      <w:pPr>
        <w:pStyle w:val="Textbody"/>
        <w:numPr>
          <w:ilvl w:val="2"/>
          <w:numId w:val="339"/>
        </w:numPr>
        <w:tabs>
          <w:tab w:val="left" w:pos="-4474"/>
        </w:tabs>
        <w:spacing w:after="0"/>
        <w:jc w:val="both"/>
        <w:rPr>
          <w:rFonts w:ascii="Calibri" w:hAnsi="Calibri" w:cs="Calibri"/>
        </w:rPr>
      </w:pPr>
      <w:r w:rsidRPr="0012713E">
        <w:rPr>
          <w:rFonts w:ascii="Calibri" w:hAnsi="Calibri" w:cs="Calibri"/>
        </w:rPr>
        <w:t>25,0 m od osi jezdni drogi 01KDGP (ulica Marii Curie-Skłodowskiej);</w:t>
      </w:r>
    </w:p>
    <w:p w14:paraId="4AEAA79C" w14:textId="779F76AE" w:rsidR="002F6F83" w:rsidRPr="0012713E" w:rsidRDefault="00A2564D" w:rsidP="00471D97">
      <w:pPr>
        <w:pStyle w:val="Textbody"/>
        <w:numPr>
          <w:ilvl w:val="1"/>
          <w:numId w:val="339"/>
        </w:numPr>
        <w:tabs>
          <w:tab w:val="left" w:pos="-2960"/>
        </w:tabs>
        <w:spacing w:after="0"/>
        <w:jc w:val="both"/>
        <w:rPr>
          <w:rFonts w:ascii="Calibri" w:hAnsi="Calibri" w:cs="Calibri"/>
        </w:rPr>
      </w:pPr>
      <w:r w:rsidRPr="0012713E">
        <w:rPr>
          <w:rFonts w:ascii="Calibri" w:hAnsi="Calibri" w:cs="Calibri"/>
        </w:rPr>
        <w:t>pozostałe linie</w:t>
      </w:r>
      <w:r w:rsidR="002D6396" w:rsidRPr="0012713E">
        <w:rPr>
          <w:rFonts w:ascii="Calibri" w:hAnsi="Calibri" w:cs="Calibri"/>
        </w:rPr>
        <w:t xml:space="preserve"> jak na rysunku planu.</w:t>
      </w:r>
    </w:p>
    <w:p w14:paraId="272CD9E6" w14:textId="77777777" w:rsidR="002F6F83" w:rsidRPr="0012713E" w:rsidRDefault="002F6F83">
      <w:pPr>
        <w:pStyle w:val="Textbody"/>
        <w:tabs>
          <w:tab w:val="left" w:pos="0"/>
        </w:tabs>
        <w:spacing w:after="0"/>
        <w:jc w:val="both"/>
        <w:rPr>
          <w:rFonts w:ascii="Calibri" w:hAnsi="Calibri" w:cs="Calibri"/>
        </w:rPr>
      </w:pPr>
    </w:p>
    <w:p w14:paraId="7EB0184E" w14:textId="71A1C3EE"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112</w:t>
      </w:r>
    </w:p>
    <w:p w14:paraId="44A15AAD"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terenów oznaczonych symbolami B45MWU i B46MWU.</w:t>
      </w:r>
    </w:p>
    <w:p w14:paraId="7D207FE0" w14:textId="77777777" w:rsidR="002F6F83" w:rsidRPr="0012713E" w:rsidRDefault="002D6396" w:rsidP="00471D97">
      <w:pPr>
        <w:pStyle w:val="Textbody"/>
        <w:numPr>
          <w:ilvl w:val="0"/>
          <w:numId w:val="340"/>
        </w:numPr>
        <w:tabs>
          <w:tab w:val="left" w:pos="567"/>
        </w:tabs>
        <w:spacing w:after="0"/>
        <w:jc w:val="both"/>
        <w:rPr>
          <w:rFonts w:ascii="Calibri" w:hAnsi="Calibri" w:cs="Calibri"/>
        </w:rPr>
      </w:pPr>
      <w:r w:rsidRPr="0012713E">
        <w:rPr>
          <w:rFonts w:ascii="Calibri" w:hAnsi="Calibri" w:cs="Calibri"/>
        </w:rPr>
        <w:t>Przeznaczenie – tereny zabudowy mieszkaniowej wielorodzinnej z usługami nieuciążliwymi.</w:t>
      </w:r>
    </w:p>
    <w:p w14:paraId="1BCCEA3F" w14:textId="77777777" w:rsidR="002F6F83" w:rsidRPr="0012713E" w:rsidRDefault="002D6396" w:rsidP="00471D97">
      <w:pPr>
        <w:pStyle w:val="Textbody"/>
        <w:numPr>
          <w:ilvl w:val="0"/>
          <w:numId w:val="340"/>
        </w:numPr>
        <w:tabs>
          <w:tab w:val="left" w:pos="567"/>
        </w:tabs>
        <w:spacing w:after="0"/>
        <w:jc w:val="both"/>
        <w:rPr>
          <w:rFonts w:ascii="Calibri" w:hAnsi="Calibri" w:cs="Calibri"/>
        </w:rPr>
      </w:pPr>
      <w:r w:rsidRPr="0012713E">
        <w:rPr>
          <w:rFonts w:ascii="Calibri" w:hAnsi="Calibri" w:cs="Calibri"/>
        </w:rPr>
        <w:t>Zasady kształtowania zabudowy i wskaźniki zagospodarowania terenu:</w:t>
      </w:r>
    </w:p>
    <w:p w14:paraId="524D1648" w14:textId="55A30D9B" w:rsidR="00EC3CA9" w:rsidRPr="0012713E" w:rsidRDefault="00EC3CA9" w:rsidP="00471D97">
      <w:pPr>
        <w:pStyle w:val="Textbody"/>
        <w:numPr>
          <w:ilvl w:val="1"/>
          <w:numId w:val="340"/>
        </w:numPr>
        <w:tabs>
          <w:tab w:val="left" w:pos="-2225"/>
        </w:tabs>
        <w:spacing w:after="0"/>
        <w:jc w:val="both"/>
        <w:rPr>
          <w:rFonts w:ascii="Calibri" w:hAnsi="Calibri" w:cs="Calibri"/>
          <w:bCs/>
        </w:rPr>
      </w:pPr>
      <w:r w:rsidRPr="0012713E">
        <w:rPr>
          <w:rFonts w:ascii="Calibri" w:eastAsia="Arial" w:hAnsi="Calibri" w:cs="Calibri"/>
        </w:rPr>
        <w:t>maksymalna wysokość zabudowy do 20 m;</w:t>
      </w:r>
    </w:p>
    <w:p w14:paraId="6E878EFF" w14:textId="27B5B82E" w:rsidR="002F6F83" w:rsidRPr="0012713E" w:rsidRDefault="002D6396" w:rsidP="00471D97">
      <w:pPr>
        <w:pStyle w:val="Textbody"/>
        <w:numPr>
          <w:ilvl w:val="1"/>
          <w:numId w:val="340"/>
        </w:numPr>
        <w:tabs>
          <w:tab w:val="left" w:pos="-2225"/>
        </w:tabs>
        <w:spacing w:after="0"/>
        <w:jc w:val="both"/>
        <w:rPr>
          <w:rFonts w:ascii="Calibri" w:hAnsi="Calibri" w:cs="Calibri"/>
          <w:bCs/>
        </w:rPr>
      </w:pPr>
      <w:r w:rsidRPr="0012713E">
        <w:rPr>
          <w:rFonts w:ascii="Calibri" w:hAnsi="Calibri" w:cs="Calibri"/>
        </w:rPr>
        <w:t>teren znajduje się w bezpośrednim sąsiedztwie drogi krajowej i mogą występować na nim przekroczenia norm hałasu, obiekty budowlane wraz ze związanymi z nimi urządzeniami budowlanymi należy, biorąc pod uwagę przewidywany okres użytkowania, projektować</w:t>
      </w:r>
      <w:r w:rsidR="00AC3D87" w:rsidRPr="0012713E">
        <w:rPr>
          <w:rFonts w:ascii="Calibri" w:hAnsi="Calibri" w:cs="Calibri"/>
          <w:bCs/>
        </w:rPr>
        <w:t xml:space="preserve"> </w:t>
      </w:r>
      <w:r w:rsidRPr="0012713E">
        <w:rPr>
          <w:rFonts w:ascii="Calibri" w:hAnsi="Calibri" w:cs="Calibri"/>
        </w:rPr>
        <w:t>i budować w sposób zapewniający spełnienie wymagań dotyczących ochrony przed hałasem</w:t>
      </w:r>
      <w:r w:rsidR="00070E14" w:rsidRPr="0012713E">
        <w:rPr>
          <w:rFonts w:ascii="Calibri" w:hAnsi="Calibri" w:cs="Calibri"/>
          <w:bCs/>
        </w:rPr>
        <w:t xml:space="preserve"> </w:t>
      </w:r>
      <w:r w:rsidRPr="0012713E">
        <w:rPr>
          <w:rFonts w:ascii="Calibri" w:hAnsi="Calibri" w:cs="Calibri"/>
        </w:rPr>
        <w:t>i drganiami;</w:t>
      </w:r>
    </w:p>
    <w:p w14:paraId="6185C259" w14:textId="65E66C4F" w:rsidR="002F6F83" w:rsidRPr="0012713E" w:rsidRDefault="002D6396" w:rsidP="00471D97">
      <w:pPr>
        <w:pStyle w:val="Textbody"/>
        <w:numPr>
          <w:ilvl w:val="1"/>
          <w:numId w:val="340"/>
        </w:numPr>
        <w:tabs>
          <w:tab w:val="left" w:pos="-2225"/>
        </w:tabs>
        <w:spacing w:after="0"/>
        <w:jc w:val="both"/>
        <w:rPr>
          <w:rFonts w:ascii="Calibri" w:hAnsi="Calibri" w:cs="Calibri"/>
          <w:bCs/>
        </w:rPr>
      </w:pPr>
      <w:r w:rsidRPr="0012713E">
        <w:rPr>
          <w:rFonts w:ascii="Calibri" w:hAnsi="Calibri" w:cs="Calibri"/>
        </w:rPr>
        <w:t>dla budynków (z wyłączeniem zabytkowego) obowiązują parametry:</w:t>
      </w:r>
    </w:p>
    <w:p w14:paraId="637DB7F5" w14:textId="53D5ED49" w:rsidR="002F6F83" w:rsidRPr="0012713E" w:rsidRDefault="0061562E" w:rsidP="0061562E">
      <w:pPr>
        <w:pStyle w:val="Textbody"/>
        <w:numPr>
          <w:ilvl w:val="2"/>
          <w:numId w:val="340"/>
        </w:numPr>
        <w:tabs>
          <w:tab w:val="left" w:pos="-4474"/>
        </w:tabs>
        <w:spacing w:after="0"/>
        <w:jc w:val="both"/>
        <w:rPr>
          <w:rFonts w:ascii="Calibri" w:hAnsi="Calibri" w:cs="Calibri"/>
        </w:rPr>
      </w:pPr>
      <w:r w:rsidRPr="0012713E">
        <w:rPr>
          <w:rFonts w:ascii="Calibri" w:hAnsi="Calibri" w:cs="Calibri"/>
        </w:rPr>
        <w:t>maksymalna ilość kondygnacji nadziemnych: 5 z dopuszczeniem poddasza użytkowego w najwyższej kondygnacji,</w:t>
      </w:r>
    </w:p>
    <w:p w14:paraId="690713DC" w14:textId="77777777" w:rsidR="002F6F83" w:rsidRPr="0012713E" w:rsidRDefault="002D6396" w:rsidP="00471D97">
      <w:pPr>
        <w:pStyle w:val="Textbody"/>
        <w:numPr>
          <w:ilvl w:val="2"/>
          <w:numId w:val="340"/>
        </w:numPr>
        <w:tabs>
          <w:tab w:val="left" w:pos="-2960"/>
        </w:tabs>
        <w:spacing w:after="0"/>
        <w:jc w:val="both"/>
        <w:rPr>
          <w:rFonts w:ascii="Calibri" w:hAnsi="Calibri" w:cs="Calibri"/>
        </w:rPr>
      </w:pPr>
      <w:r w:rsidRPr="0012713E">
        <w:rPr>
          <w:rFonts w:ascii="Calibri" w:hAnsi="Calibri" w:cs="Calibri"/>
        </w:rPr>
        <w:t>dachy dwu- lub wielospadowe o nachyleniu połaci od 25º do 45º, kryte dachówką ceramiczną w kolorze ceglastej czerwieni;</w:t>
      </w:r>
    </w:p>
    <w:p w14:paraId="4F91C14D" w14:textId="43E33548" w:rsidR="002F6F83" w:rsidRPr="0012713E" w:rsidRDefault="002D6396" w:rsidP="00471D97">
      <w:pPr>
        <w:pStyle w:val="Textbody"/>
        <w:numPr>
          <w:ilvl w:val="1"/>
          <w:numId w:val="340"/>
        </w:numPr>
        <w:tabs>
          <w:tab w:val="left" w:pos="-2960"/>
        </w:tabs>
        <w:spacing w:after="0"/>
        <w:jc w:val="both"/>
        <w:rPr>
          <w:rFonts w:ascii="Calibri" w:hAnsi="Calibri" w:cs="Calibri"/>
        </w:rPr>
      </w:pPr>
      <w:r w:rsidRPr="0012713E">
        <w:rPr>
          <w:rFonts w:ascii="Calibri" w:hAnsi="Calibri" w:cs="Calibri"/>
        </w:rPr>
        <w:lastRenderedPageBreak/>
        <w:t xml:space="preserve">na terenie B45MWU dopuszcza się lokalizację budynków i budowli </w:t>
      </w:r>
      <w:r w:rsidR="008B2BD3" w:rsidRPr="0012713E">
        <w:rPr>
          <w:rFonts w:ascii="Calibri" w:hAnsi="Calibri" w:cs="Calibri"/>
        </w:rPr>
        <w:t>przy</w:t>
      </w:r>
      <w:r w:rsidRPr="0012713E">
        <w:rPr>
          <w:rFonts w:ascii="Calibri" w:hAnsi="Calibri" w:cs="Calibri"/>
        </w:rPr>
        <w:t xml:space="preserve"> granicy działek, zgodnie z przepisami odrębnymi; dla terenu B46MWU obowiązują zasady jak </w:t>
      </w:r>
      <w:r w:rsidR="00D13DC3" w:rsidRPr="0012713E">
        <w:rPr>
          <w:rFonts w:ascii="Calibri" w:hAnsi="Calibri" w:cs="Calibri"/>
        </w:rPr>
        <w:t>w §</w:t>
      </w:r>
      <w:r w:rsidR="00560D12" w:rsidRPr="0012713E">
        <w:rPr>
          <w:rFonts w:ascii="Calibri" w:hAnsi="Calibri" w:cs="Calibri"/>
        </w:rPr>
        <w:t>9</w:t>
      </w:r>
      <w:r w:rsidRPr="0012713E">
        <w:rPr>
          <w:rFonts w:ascii="Calibri" w:hAnsi="Calibri" w:cs="Calibri"/>
        </w:rPr>
        <w:t xml:space="preserve"> ust. 1 pkt 5;</w:t>
      </w:r>
    </w:p>
    <w:p w14:paraId="25B193C5" w14:textId="77777777" w:rsidR="002F6F83" w:rsidRPr="0012713E" w:rsidRDefault="002D6396" w:rsidP="00471D97">
      <w:pPr>
        <w:pStyle w:val="Textbody"/>
        <w:numPr>
          <w:ilvl w:val="1"/>
          <w:numId w:val="340"/>
        </w:numPr>
        <w:tabs>
          <w:tab w:val="left" w:pos="-2960"/>
        </w:tabs>
        <w:spacing w:after="0"/>
        <w:jc w:val="both"/>
        <w:rPr>
          <w:rFonts w:ascii="Calibri" w:hAnsi="Calibri" w:cs="Calibri"/>
        </w:rPr>
      </w:pPr>
      <w:r w:rsidRPr="0012713E">
        <w:rPr>
          <w:rFonts w:ascii="Calibri" w:hAnsi="Calibri" w:cs="Calibri"/>
        </w:rPr>
        <w:t>zakazuje się lokalizacji garaży i budynków gospodarczych;</w:t>
      </w:r>
    </w:p>
    <w:p w14:paraId="3162E756" w14:textId="3E55BEF8" w:rsidR="00AE6C02" w:rsidRPr="0012713E" w:rsidRDefault="00AE6C02" w:rsidP="00471D97">
      <w:pPr>
        <w:pStyle w:val="Textbody"/>
        <w:numPr>
          <w:ilvl w:val="1"/>
          <w:numId w:val="340"/>
        </w:numPr>
        <w:tabs>
          <w:tab w:val="left" w:pos="-2960"/>
        </w:tabs>
        <w:spacing w:after="0"/>
        <w:jc w:val="both"/>
        <w:rPr>
          <w:rFonts w:ascii="Calibri" w:hAnsi="Calibri" w:cs="Calibri"/>
        </w:rPr>
      </w:pPr>
      <w:r w:rsidRPr="0012713E">
        <w:rPr>
          <w:rFonts w:ascii="Calibri" w:hAnsi="Calibri" w:cs="Calibri"/>
        </w:rPr>
        <w:t xml:space="preserve">liczba miejsc </w:t>
      </w:r>
      <w:r w:rsidR="00F2734E" w:rsidRPr="0012713E">
        <w:rPr>
          <w:rFonts w:ascii="Calibri" w:hAnsi="Calibri" w:cs="Calibri"/>
        </w:rPr>
        <w:t>postojowych</w:t>
      </w:r>
      <w:r w:rsidRPr="0012713E">
        <w:rPr>
          <w:rFonts w:ascii="Calibri" w:hAnsi="Calibri" w:cs="Calibri"/>
        </w:rPr>
        <w:t xml:space="preserve"> dla terenu B45MWU nie może być mniejsza niż 8 w tym jedno dla pojazdów zaopatrzonych w kartę parkingową;</w:t>
      </w:r>
    </w:p>
    <w:p w14:paraId="287EBC84" w14:textId="31F54502" w:rsidR="002F6F83" w:rsidRPr="0012713E" w:rsidRDefault="002D6396" w:rsidP="00471D97">
      <w:pPr>
        <w:pStyle w:val="Textbody"/>
        <w:numPr>
          <w:ilvl w:val="1"/>
          <w:numId w:val="340"/>
        </w:numPr>
        <w:tabs>
          <w:tab w:val="left" w:pos="735"/>
        </w:tabs>
        <w:spacing w:after="0"/>
        <w:jc w:val="both"/>
        <w:rPr>
          <w:rFonts w:ascii="Calibri" w:hAnsi="Calibri" w:cs="Calibri"/>
        </w:rPr>
      </w:pPr>
      <w:r w:rsidRPr="0012713E">
        <w:rPr>
          <w:rFonts w:ascii="Calibri" w:hAnsi="Calibri" w:cs="Calibri"/>
        </w:rPr>
        <w:t xml:space="preserve">intensywność zabudowy zgodnie z </w:t>
      </w:r>
      <w:r w:rsidR="00DE1CD8" w:rsidRPr="0012713E">
        <w:rPr>
          <w:rFonts w:ascii="Calibri" w:hAnsi="Calibri" w:cs="Calibri"/>
        </w:rPr>
        <w:t>§9 ust. 1 pkt 3</w:t>
      </w:r>
      <w:r w:rsidRPr="0012713E">
        <w:rPr>
          <w:rFonts w:ascii="Calibri" w:hAnsi="Calibri" w:cs="Calibri"/>
        </w:rPr>
        <w:t>;</w:t>
      </w:r>
    </w:p>
    <w:p w14:paraId="6D402D98" w14:textId="5B333A54" w:rsidR="00EC3CA9" w:rsidRPr="0012713E" w:rsidRDefault="00EC3CA9" w:rsidP="00471D97">
      <w:pPr>
        <w:pStyle w:val="Textbody"/>
        <w:numPr>
          <w:ilvl w:val="1"/>
          <w:numId w:val="340"/>
        </w:numPr>
        <w:tabs>
          <w:tab w:val="left" w:pos="735"/>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411AA9" w:rsidRPr="0012713E">
        <w:rPr>
          <w:rFonts w:ascii="Calibri" w:hAnsi="Calibri" w:cs="Calibri"/>
        </w:rPr>
        <w:t>zgodnie z §9 ust. 1 pkt 5</w:t>
      </w:r>
      <w:r w:rsidRPr="0012713E">
        <w:rPr>
          <w:rFonts w:ascii="Calibri" w:hAnsi="Calibri" w:cs="Calibri"/>
        </w:rPr>
        <w:t>;</w:t>
      </w:r>
    </w:p>
    <w:p w14:paraId="2112E687" w14:textId="337297E2" w:rsidR="002F6F83" w:rsidRPr="0012713E" w:rsidRDefault="002D6396" w:rsidP="00471D97">
      <w:pPr>
        <w:pStyle w:val="Textbody"/>
        <w:numPr>
          <w:ilvl w:val="1"/>
          <w:numId w:val="340"/>
        </w:numPr>
        <w:tabs>
          <w:tab w:val="left" w:pos="735"/>
        </w:tabs>
        <w:spacing w:after="0"/>
        <w:jc w:val="both"/>
        <w:rPr>
          <w:rFonts w:ascii="Calibri" w:hAnsi="Calibri" w:cs="Calibri"/>
        </w:rPr>
      </w:pPr>
      <w:r w:rsidRPr="0012713E">
        <w:rPr>
          <w:rFonts w:ascii="Calibri" w:hAnsi="Calibri" w:cs="Calibri"/>
        </w:rPr>
        <w:t xml:space="preserve">powierzchnia biologicznie czynna zgodnie z </w:t>
      </w:r>
      <w:r w:rsidR="00DE1CD8" w:rsidRPr="0012713E">
        <w:rPr>
          <w:rFonts w:ascii="Calibri" w:hAnsi="Calibri" w:cs="Calibri"/>
        </w:rPr>
        <w:t>§9 ust. 1 pkt 4</w:t>
      </w:r>
      <w:r w:rsidRPr="0012713E">
        <w:rPr>
          <w:rFonts w:ascii="Calibri" w:hAnsi="Calibri" w:cs="Calibri"/>
        </w:rPr>
        <w:t>;</w:t>
      </w:r>
    </w:p>
    <w:p w14:paraId="6D2282F6" w14:textId="77777777" w:rsidR="002F6F83" w:rsidRPr="0012713E" w:rsidRDefault="002D6396" w:rsidP="00471D97">
      <w:pPr>
        <w:pStyle w:val="Textbody"/>
        <w:numPr>
          <w:ilvl w:val="1"/>
          <w:numId w:val="340"/>
        </w:numPr>
        <w:tabs>
          <w:tab w:val="left" w:pos="-2960"/>
        </w:tabs>
        <w:spacing w:after="0"/>
        <w:jc w:val="both"/>
        <w:rPr>
          <w:rFonts w:ascii="Calibri" w:hAnsi="Calibri" w:cs="Calibri"/>
        </w:rPr>
      </w:pPr>
      <w:r w:rsidRPr="0012713E">
        <w:rPr>
          <w:rFonts w:ascii="Calibri" w:hAnsi="Calibri" w:cs="Calibri"/>
        </w:rPr>
        <w:t>nieprzekraczalna linia zabudowy 6,0 m od drogi 040KDD i 039KDD oraz 25,0 m od osi jezdni drogi 01KDGP (ul. M. Curie-Skłodowskiej).</w:t>
      </w:r>
    </w:p>
    <w:p w14:paraId="600700DD" w14:textId="77777777" w:rsidR="002F6F83" w:rsidRPr="0012713E" w:rsidRDefault="002F6F83">
      <w:pPr>
        <w:pStyle w:val="Textbody"/>
        <w:tabs>
          <w:tab w:val="left" w:pos="0"/>
        </w:tabs>
        <w:spacing w:after="0"/>
        <w:jc w:val="both"/>
        <w:rPr>
          <w:rFonts w:ascii="Calibri" w:hAnsi="Calibri" w:cs="Calibri"/>
        </w:rPr>
      </w:pPr>
    </w:p>
    <w:p w14:paraId="07B914E7" w14:textId="50FCFA83"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D27B5" w:rsidRPr="0012713E">
        <w:rPr>
          <w:rFonts w:ascii="Calibri" w:hAnsi="Calibri" w:cs="Calibri"/>
        </w:rPr>
        <w:t>11</w:t>
      </w:r>
      <w:r w:rsidR="007801F4" w:rsidRPr="0012713E">
        <w:rPr>
          <w:rFonts w:ascii="Calibri" w:hAnsi="Calibri" w:cs="Calibri"/>
        </w:rPr>
        <w:t>3</w:t>
      </w:r>
    </w:p>
    <w:p w14:paraId="626383A2"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B47U.</w:t>
      </w:r>
    </w:p>
    <w:p w14:paraId="1EBDD404" w14:textId="77777777" w:rsidR="002F6F83" w:rsidRPr="0012713E" w:rsidRDefault="002D6396" w:rsidP="00471D97">
      <w:pPr>
        <w:pStyle w:val="Textbody"/>
        <w:numPr>
          <w:ilvl w:val="0"/>
          <w:numId w:val="341"/>
        </w:numPr>
        <w:tabs>
          <w:tab w:val="left" w:pos="567"/>
        </w:tabs>
        <w:spacing w:after="0"/>
        <w:jc w:val="both"/>
        <w:rPr>
          <w:rFonts w:ascii="Calibri" w:hAnsi="Calibri" w:cs="Calibri"/>
        </w:rPr>
      </w:pPr>
      <w:r w:rsidRPr="0012713E">
        <w:rPr>
          <w:rFonts w:ascii="Calibri" w:hAnsi="Calibri" w:cs="Calibri"/>
        </w:rPr>
        <w:t>Przeznaczenie – teren zabudowy usługowej nieuciążliwej.</w:t>
      </w:r>
    </w:p>
    <w:p w14:paraId="737B6216" w14:textId="77777777" w:rsidR="002F6F83" w:rsidRPr="0012713E" w:rsidRDefault="002D6396" w:rsidP="00471D97">
      <w:pPr>
        <w:pStyle w:val="Textbody"/>
        <w:numPr>
          <w:ilvl w:val="0"/>
          <w:numId w:val="341"/>
        </w:numPr>
        <w:tabs>
          <w:tab w:val="left" w:pos="567"/>
        </w:tabs>
        <w:spacing w:after="0"/>
        <w:jc w:val="both"/>
        <w:rPr>
          <w:rFonts w:ascii="Calibri" w:hAnsi="Calibri" w:cs="Calibri"/>
        </w:rPr>
      </w:pPr>
      <w:r w:rsidRPr="0012713E">
        <w:rPr>
          <w:rFonts w:ascii="Calibri" w:hAnsi="Calibri" w:cs="Calibri"/>
        </w:rPr>
        <w:t>Zasady kształtowania zabudowy i wskaźniki zagospodarowania terenu:</w:t>
      </w:r>
    </w:p>
    <w:p w14:paraId="0BE1EDCA" w14:textId="431C142B" w:rsidR="00EC3CA9" w:rsidRPr="0012713E" w:rsidRDefault="00EC3CA9" w:rsidP="00471D97">
      <w:pPr>
        <w:pStyle w:val="Textbody"/>
        <w:numPr>
          <w:ilvl w:val="1"/>
          <w:numId w:val="341"/>
        </w:numPr>
        <w:tabs>
          <w:tab w:val="left" w:pos="-2960"/>
        </w:tabs>
        <w:spacing w:after="0"/>
        <w:jc w:val="both"/>
        <w:rPr>
          <w:rFonts w:ascii="Calibri" w:hAnsi="Calibri" w:cs="Calibri"/>
        </w:rPr>
      </w:pPr>
      <w:r w:rsidRPr="0012713E">
        <w:rPr>
          <w:rFonts w:ascii="Calibri" w:eastAsia="Arial" w:hAnsi="Calibri" w:cs="Calibri"/>
        </w:rPr>
        <w:t>maksymalna wysokość zabudowy do 9 m</w:t>
      </w:r>
      <w:r w:rsidR="000A24CF" w:rsidRPr="0012713E">
        <w:rPr>
          <w:rFonts w:ascii="Calibri" w:eastAsia="Arial" w:hAnsi="Calibri" w:cs="Calibri"/>
        </w:rPr>
        <w:t>,</w:t>
      </w:r>
    </w:p>
    <w:p w14:paraId="5F6ECE84" w14:textId="5668C344" w:rsidR="002F6F83" w:rsidRPr="0012713E" w:rsidRDefault="0061562E" w:rsidP="0061562E">
      <w:pPr>
        <w:pStyle w:val="Textbody"/>
        <w:numPr>
          <w:ilvl w:val="1"/>
          <w:numId w:val="341"/>
        </w:numPr>
        <w:tabs>
          <w:tab w:val="left" w:pos="-2960"/>
        </w:tabs>
        <w:spacing w:after="0"/>
        <w:jc w:val="both"/>
        <w:rPr>
          <w:rFonts w:ascii="Calibri" w:hAnsi="Calibri" w:cs="Calibri"/>
        </w:rPr>
      </w:pPr>
      <w:r w:rsidRPr="0012713E">
        <w:rPr>
          <w:rFonts w:ascii="Calibri" w:hAnsi="Calibri" w:cs="Calibri"/>
        </w:rPr>
        <w:t>maksymalna ilość kondygnacji nadziemnych: 1;</w:t>
      </w:r>
    </w:p>
    <w:p w14:paraId="38F586C7" w14:textId="77777777" w:rsidR="002F6F83" w:rsidRPr="0012713E" w:rsidRDefault="002D6396" w:rsidP="00471D97">
      <w:pPr>
        <w:pStyle w:val="Textbody"/>
        <w:numPr>
          <w:ilvl w:val="1"/>
          <w:numId w:val="341"/>
        </w:numPr>
        <w:tabs>
          <w:tab w:val="left" w:pos="-2960"/>
        </w:tabs>
        <w:spacing w:after="0"/>
        <w:jc w:val="both"/>
        <w:rPr>
          <w:rFonts w:ascii="Calibri" w:hAnsi="Calibri" w:cs="Calibri"/>
        </w:rPr>
      </w:pPr>
      <w:r w:rsidRPr="0012713E">
        <w:rPr>
          <w:rFonts w:ascii="Calibri" w:hAnsi="Calibri" w:cs="Calibri"/>
        </w:rPr>
        <w:t>dachy dwuspadowe o nachyleniu połaci od 25º do 35º, kryty dachówką ceramiczną w kolorze ceglastej czerwieni;</w:t>
      </w:r>
    </w:p>
    <w:p w14:paraId="3E405E8E" w14:textId="12FC8431" w:rsidR="002F6F83" w:rsidRPr="0012713E" w:rsidRDefault="002D6396" w:rsidP="00471D97">
      <w:pPr>
        <w:pStyle w:val="Textbody"/>
        <w:numPr>
          <w:ilvl w:val="1"/>
          <w:numId w:val="341"/>
        </w:numPr>
        <w:tabs>
          <w:tab w:val="left" w:pos="-2960"/>
        </w:tabs>
        <w:spacing w:after="0"/>
        <w:jc w:val="both"/>
        <w:rPr>
          <w:rFonts w:ascii="Calibri" w:hAnsi="Calibri" w:cs="Calibri"/>
        </w:rPr>
      </w:pPr>
      <w:r w:rsidRPr="0012713E">
        <w:rPr>
          <w:rFonts w:ascii="Calibri" w:hAnsi="Calibri" w:cs="Calibri"/>
        </w:rPr>
        <w:t xml:space="preserve">intensywność zabudowy od 0,25 do </w:t>
      </w:r>
      <w:r w:rsidR="00EE1E6F" w:rsidRPr="0012713E">
        <w:rPr>
          <w:rFonts w:ascii="Calibri" w:hAnsi="Calibri" w:cs="Calibri"/>
        </w:rPr>
        <w:t>1</w:t>
      </w:r>
      <w:r w:rsidRPr="0012713E">
        <w:rPr>
          <w:rFonts w:ascii="Calibri" w:hAnsi="Calibri" w:cs="Calibri"/>
        </w:rPr>
        <w:t>,</w:t>
      </w:r>
      <w:r w:rsidR="00993DC2" w:rsidRPr="0012713E">
        <w:rPr>
          <w:rFonts w:ascii="Calibri" w:hAnsi="Calibri" w:cs="Calibri"/>
        </w:rPr>
        <w:t>0</w:t>
      </w:r>
      <w:r w:rsidRPr="0012713E">
        <w:rPr>
          <w:rFonts w:ascii="Calibri" w:hAnsi="Calibri" w:cs="Calibri"/>
        </w:rPr>
        <w:t>;</w:t>
      </w:r>
    </w:p>
    <w:p w14:paraId="52D995A0" w14:textId="1C9B9C2E" w:rsidR="00EC3CA9" w:rsidRPr="0012713E" w:rsidRDefault="00EC3CA9" w:rsidP="00471D97">
      <w:pPr>
        <w:pStyle w:val="Textbody"/>
        <w:numPr>
          <w:ilvl w:val="1"/>
          <w:numId w:val="341"/>
        </w:numPr>
        <w:tabs>
          <w:tab w:val="left" w:pos="-2960"/>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411AA9" w:rsidRPr="0012713E">
        <w:rPr>
          <w:rFonts w:ascii="Calibri" w:hAnsi="Calibri" w:cs="Calibri"/>
        </w:rPr>
        <w:t>50</w:t>
      </w:r>
      <w:r w:rsidRPr="0012713E">
        <w:rPr>
          <w:rFonts w:ascii="Calibri" w:hAnsi="Calibri" w:cs="Calibri"/>
        </w:rPr>
        <w:t>%;</w:t>
      </w:r>
    </w:p>
    <w:p w14:paraId="46783465" w14:textId="666833B4" w:rsidR="002F6F83" w:rsidRPr="0012713E" w:rsidRDefault="00EC3CA9" w:rsidP="00471D97">
      <w:pPr>
        <w:pStyle w:val="Textbody"/>
        <w:numPr>
          <w:ilvl w:val="1"/>
          <w:numId w:val="341"/>
        </w:numPr>
        <w:tabs>
          <w:tab w:val="left" w:pos="-2960"/>
        </w:tabs>
        <w:spacing w:after="0"/>
        <w:jc w:val="both"/>
        <w:rPr>
          <w:rFonts w:ascii="Calibri" w:hAnsi="Calibri" w:cs="Calibri"/>
        </w:rPr>
      </w:pPr>
      <w:r w:rsidRPr="0012713E">
        <w:rPr>
          <w:rFonts w:ascii="Calibri" w:hAnsi="Calibri" w:cs="Calibri"/>
        </w:rPr>
        <w:t>minimalny udział powierzchni biologicznie czynnej 10%</w:t>
      </w:r>
      <w:r w:rsidR="002D6396" w:rsidRPr="0012713E">
        <w:rPr>
          <w:rFonts w:ascii="Calibri" w:hAnsi="Calibri" w:cs="Calibri"/>
        </w:rPr>
        <w:t>;</w:t>
      </w:r>
    </w:p>
    <w:p w14:paraId="78760A39" w14:textId="1B1B56D3" w:rsidR="002F6F83" w:rsidRPr="0012713E" w:rsidRDefault="002D6396" w:rsidP="00471D97">
      <w:pPr>
        <w:pStyle w:val="Textbody"/>
        <w:numPr>
          <w:ilvl w:val="1"/>
          <w:numId w:val="341"/>
        </w:numPr>
        <w:tabs>
          <w:tab w:val="left" w:pos="-2960"/>
        </w:tabs>
        <w:spacing w:after="0"/>
        <w:jc w:val="both"/>
        <w:rPr>
          <w:rFonts w:ascii="Calibri" w:hAnsi="Calibri" w:cs="Calibri"/>
        </w:rPr>
      </w:pPr>
      <w:r w:rsidRPr="0012713E">
        <w:rPr>
          <w:rFonts w:ascii="Calibri" w:hAnsi="Calibri" w:cs="Calibri"/>
        </w:rPr>
        <w:t>nieprzekraczalna linia zabudowy 25,0 m od osi jezdni drogi 01KDGP</w:t>
      </w:r>
      <w:r w:rsidR="00890D82" w:rsidRPr="0012713E">
        <w:rPr>
          <w:rFonts w:ascii="Calibri" w:hAnsi="Calibri" w:cs="Calibri"/>
        </w:rPr>
        <w:t xml:space="preserve"> </w:t>
      </w:r>
      <w:r w:rsidRPr="0012713E">
        <w:rPr>
          <w:rFonts w:ascii="Calibri" w:hAnsi="Calibri" w:cs="Calibri"/>
        </w:rPr>
        <w:t>(ulica M. Curie-Skłodowskiej) oraz 6,0 m od linii rozgraniczającej drogi 039KDD (ulica Szkolna).</w:t>
      </w:r>
    </w:p>
    <w:p w14:paraId="63733539" w14:textId="77777777" w:rsidR="002F6F83" w:rsidRPr="0012713E" w:rsidRDefault="002F6F83">
      <w:pPr>
        <w:pStyle w:val="Textbody"/>
        <w:tabs>
          <w:tab w:val="left" w:pos="0"/>
        </w:tabs>
        <w:spacing w:after="0"/>
        <w:jc w:val="both"/>
        <w:rPr>
          <w:rFonts w:ascii="Calibri" w:hAnsi="Calibri" w:cs="Calibri"/>
        </w:rPr>
      </w:pPr>
    </w:p>
    <w:p w14:paraId="55CDCA1C" w14:textId="0CC3F132" w:rsidR="002F6F83" w:rsidRPr="0012713E" w:rsidRDefault="008C6A8C">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114</w:t>
      </w:r>
    </w:p>
    <w:p w14:paraId="52CF7E6B"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terenów oznaczonych symbolami B48MNU i B49MNU.</w:t>
      </w:r>
    </w:p>
    <w:p w14:paraId="7D31BE70" w14:textId="77777777" w:rsidR="002F6F83" w:rsidRPr="0012713E" w:rsidRDefault="002D6396" w:rsidP="00471D97">
      <w:pPr>
        <w:pStyle w:val="Textbody"/>
        <w:numPr>
          <w:ilvl w:val="0"/>
          <w:numId w:val="342"/>
        </w:numPr>
        <w:tabs>
          <w:tab w:val="left" w:pos="567"/>
        </w:tabs>
        <w:spacing w:after="0"/>
        <w:jc w:val="both"/>
        <w:rPr>
          <w:rFonts w:ascii="Calibri" w:hAnsi="Calibri" w:cs="Calibri"/>
        </w:rPr>
      </w:pPr>
      <w:r w:rsidRPr="0012713E">
        <w:rPr>
          <w:rFonts w:ascii="Calibri" w:hAnsi="Calibri" w:cs="Calibri"/>
        </w:rPr>
        <w:t>Przeznaczenie – tereny zabudowy mieszkaniowej jednorodzinnej z usługami nieuciążliwymi.</w:t>
      </w:r>
    </w:p>
    <w:p w14:paraId="66689208" w14:textId="77777777" w:rsidR="002F6F83" w:rsidRPr="0012713E" w:rsidRDefault="002D6396" w:rsidP="00471D97">
      <w:pPr>
        <w:pStyle w:val="Textbody"/>
        <w:numPr>
          <w:ilvl w:val="0"/>
          <w:numId w:val="342"/>
        </w:numPr>
        <w:tabs>
          <w:tab w:val="left" w:pos="567"/>
        </w:tabs>
        <w:spacing w:after="0"/>
        <w:jc w:val="both"/>
        <w:rPr>
          <w:rFonts w:ascii="Calibri" w:hAnsi="Calibri" w:cs="Calibri"/>
        </w:rPr>
      </w:pPr>
      <w:r w:rsidRPr="0012713E">
        <w:rPr>
          <w:rFonts w:ascii="Calibri" w:hAnsi="Calibri" w:cs="Calibri"/>
        </w:rPr>
        <w:t>Zasady kształtowania zabudowy i wskaźniki zagospodarowania terenu:</w:t>
      </w:r>
    </w:p>
    <w:p w14:paraId="3F5580C3" w14:textId="6196D583" w:rsidR="00EC3CA9" w:rsidRPr="0012713E" w:rsidRDefault="00B17588" w:rsidP="00471D97">
      <w:pPr>
        <w:pStyle w:val="Textbody"/>
        <w:numPr>
          <w:ilvl w:val="1"/>
          <w:numId w:val="342"/>
        </w:numPr>
        <w:tabs>
          <w:tab w:val="left" w:pos="-2225"/>
        </w:tabs>
        <w:spacing w:after="0"/>
        <w:jc w:val="both"/>
        <w:rPr>
          <w:rFonts w:ascii="Calibri" w:hAnsi="Calibri" w:cs="Calibri"/>
          <w:bCs/>
          <w:u w:val="single"/>
        </w:rPr>
      </w:pPr>
      <w:r w:rsidRPr="0012713E">
        <w:rPr>
          <w:rFonts w:ascii="Calibri" w:eastAsia="Arial" w:hAnsi="Calibri" w:cs="Calibri"/>
        </w:rPr>
        <w:t xml:space="preserve">o ile kolejne punkty nie stanowią inaczej, </w:t>
      </w:r>
      <w:r w:rsidR="00EC3CA9" w:rsidRPr="0012713E">
        <w:rPr>
          <w:rFonts w:ascii="Calibri" w:eastAsia="Arial" w:hAnsi="Calibri" w:cs="Calibri"/>
        </w:rPr>
        <w:t>maksymalna wysokość zabudowy do 12 m;</w:t>
      </w:r>
    </w:p>
    <w:p w14:paraId="5E1C5F03" w14:textId="558FE487" w:rsidR="002F6F83" w:rsidRPr="0012713E" w:rsidRDefault="002D6396" w:rsidP="00471D97">
      <w:pPr>
        <w:pStyle w:val="Textbody"/>
        <w:numPr>
          <w:ilvl w:val="1"/>
          <w:numId w:val="342"/>
        </w:numPr>
        <w:tabs>
          <w:tab w:val="left" w:pos="-2225"/>
        </w:tabs>
        <w:spacing w:after="0"/>
        <w:jc w:val="both"/>
        <w:rPr>
          <w:rFonts w:ascii="Calibri" w:hAnsi="Calibri" w:cs="Calibri"/>
          <w:bCs/>
          <w:u w:val="single"/>
        </w:rPr>
      </w:pPr>
      <w:r w:rsidRPr="0012713E">
        <w:rPr>
          <w:rFonts w:ascii="Calibri" w:hAnsi="Calibri" w:cs="Calibri"/>
        </w:rPr>
        <w:t>tereny znajdują się w bezpośrednim sąsiedztwie drogi krajowej i mogą występować na nim przekroczenia norm hałasu, obiekty budowlane wraz ze związanymi z nimi urządzeniami budowlanymi należy, biorąc pod uwagę przewidywany okres użytkowania, projektować</w:t>
      </w:r>
      <w:r w:rsidR="00BD5C1B" w:rsidRPr="0012713E">
        <w:rPr>
          <w:rFonts w:ascii="Calibri" w:hAnsi="Calibri" w:cs="Calibri"/>
        </w:rPr>
        <w:t xml:space="preserve"> </w:t>
      </w:r>
      <w:r w:rsidRPr="0012713E">
        <w:rPr>
          <w:rFonts w:ascii="Calibri" w:hAnsi="Calibri" w:cs="Calibri"/>
        </w:rPr>
        <w:t>i budować w sposób zapewniający spełnienie wymagań dotyczących ochrony przed hałasem</w:t>
      </w:r>
      <w:r w:rsidR="00BD5C1B" w:rsidRPr="0012713E">
        <w:rPr>
          <w:rFonts w:ascii="Calibri" w:hAnsi="Calibri" w:cs="Calibri"/>
          <w:bCs/>
          <w:u w:val="single"/>
        </w:rPr>
        <w:t xml:space="preserve"> </w:t>
      </w:r>
      <w:r w:rsidRPr="0012713E">
        <w:rPr>
          <w:rFonts w:ascii="Calibri" w:hAnsi="Calibri" w:cs="Calibri"/>
        </w:rPr>
        <w:t>i drganiami;</w:t>
      </w:r>
    </w:p>
    <w:p w14:paraId="0175E969" w14:textId="5408C0D0" w:rsidR="002F6F83" w:rsidRPr="0012713E" w:rsidRDefault="002D6396" w:rsidP="00471D97">
      <w:pPr>
        <w:pStyle w:val="Textbody"/>
        <w:numPr>
          <w:ilvl w:val="1"/>
          <w:numId w:val="342"/>
        </w:numPr>
        <w:tabs>
          <w:tab w:val="left" w:pos="-2960"/>
        </w:tabs>
        <w:spacing w:after="0"/>
        <w:jc w:val="both"/>
        <w:rPr>
          <w:rFonts w:ascii="Calibri" w:hAnsi="Calibri" w:cs="Calibri"/>
          <w:u w:val="single"/>
        </w:rPr>
      </w:pPr>
      <w:r w:rsidRPr="0012713E">
        <w:rPr>
          <w:rFonts w:ascii="Calibri" w:hAnsi="Calibri" w:cs="Calibri"/>
        </w:rPr>
        <w:t>dla budynków (z wyłączeniem zabytkowego) obowiązują parametry:</w:t>
      </w:r>
    </w:p>
    <w:p w14:paraId="2388032A" w14:textId="6ED9C77F" w:rsidR="002F6F83" w:rsidRPr="0012713E" w:rsidRDefault="00E917CD" w:rsidP="00E917CD">
      <w:pPr>
        <w:pStyle w:val="Textbody"/>
        <w:numPr>
          <w:ilvl w:val="2"/>
          <w:numId w:val="342"/>
        </w:numPr>
        <w:tabs>
          <w:tab w:val="left" w:pos="-2960"/>
        </w:tabs>
        <w:spacing w:after="0"/>
        <w:jc w:val="both"/>
        <w:rPr>
          <w:rFonts w:ascii="Calibri" w:hAnsi="Calibri" w:cs="Calibri"/>
        </w:rPr>
      </w:pPr>
      <w:r w:rsidRPr="0012713E">
        <w:rPr>
          <w:rFonts w:ascii="Calibri" w:hAnsi="Calibri" w:cs="Calibri"/>
        </w:rPr>
        <w:t>maksymalna ilość kondygnacji nadziemnych: 3 z dopuszczeniem poddasza użytkowego w najwyższej kondygnacji,</w:t>
      </w:r>
    </w:p>
    <w:p w14:paraId="33EE2792" w14:textId="77777777" w:rsidR="002F6F83" w:rsidRPr="0012713E" w:rsidRDefault="002D6396" w:rsidP="00471D97">
      <w:pPr>
        <w:pStyle w:val="Textbody"/>
        <w:numPr>
          <w:ilvl w:val="2"/>
          <w:numId w:val="342"/>
        </w:numPr>
        <w:tabs>
          <w:tab w:val="left" w:pos="-2960"/>
        </w:tabs>
        <w:spacing w:after="0"/>
        <w:jc w:val="both"/>
        <w:rPr>
          <w:rFonts w:ascii="Calibri" w:hAnsi="Calibri" w:cs="Calibri"/>
        </w:rPr>
      </w:pPr>
      <w:r w:rsidRPr="0012713E">
        <w:rPr>
          <w:rFonts w:ascii="Calibri" w:hAnsi="Calibri" w:cs="Calibri"/>
        </w:rPr>
        <w:t>dachy dwu- lub wielospadowe, o nachyleniu połaci od 30º do 45º, kryte dachówką ceramiczną w kolorze ceglastej czerwieni,</w:t>
      </w:r>
    </w:p>
    <w:p w14:paraId="5270CBB1" w14:textId="77777777" w:rsidR="002F6F83" w:rsidRPr="0012713E" w:rsidRDefault="002D6396" w:rsidP="00471D97">
      <w:pPr>
        <w:pStyle w:val="Textbody"/>
        <w:numPr>
          <w:ilvl w:val="2"/>
          <w:numId w:val="342"/>
        </w:numPr>
        <w:tabs>
          <w:tab w:val="left" w:pos="-2960"/>
        </w:tabs>
        <w:spacing w:after="0"/>
        <w:jc w:val="both"/>
        <w:rPr>
          <w:rFonts w:ascii="Calibri" w:hAnsi="Calibri" w:cs="Calibri"/>
        </w:rPr>
      </w:pPr>
      <w:r w:rsidRPr="0012713E">
        <w:rPr>
          <w:rFonts w:ascii="Calibri" w:hAnsi="Calibri" w:cs="Calibri"/>
        </w:rPr>
        <w:t>dopuszcza się stosowanie dachów płaskich;</w:t>
      </w:r>
    </w:p>
    <w:p w14:paraId="4C43179C" w14:textId="77777777" w:rsidR="002F6F83" w:rsidRPr="0012713E" w:rsidRDefault="002D6396" w:rsidP="00471D97">
      <w:pPr>
        <w:pStyle w:val="Textbody"/>
        <w:numPr>
          <w:ilvl w:val="1"/>
          <w:numId w:val="342"/>
        </w:numPr>
        <w:tabs>
          <w:tab w:val="left" w:pos="-2960"/>
        </w:tabs>
        <w:spacing w:after="0"/>
        <w:jc w:val="both"/>
        <w:rPr>
          <w:rFonts w:ascii="Calibri" w:hAnsi="Calibri" w:cs="Calibri"/>
        </w:rPr>
      </w:pPr>
      <w:r w:rsidRPr="0012713E">
        <w:rPr>
          <w:rFonts w:ascii="Calibri" w:hAnsi="Calibri" w:cs="Calibri"/>
        </w:rPr>
        <w:t>dopuszcza się lokalizację garaży o parametrach:</w:t>
      </w:r>
    </w:p>
    <w:p w14:paraId="44ED96C9" w14:textId="77777777" w:rsidR="002F6F83" w:rsidRPr="0012713E" w:rsidRDefault="002D6396" w:rsidP="00471D97">
      <w:pPr>
        <w:pStyle w:val="Textbody"/>
        <w:numPr>
          <w:ilvl w:val="2"/>
          <w:numId w:val="342"/>
        </w:numPr>
        <w:tabs>
          <w:tab w:val="left" w:pos="-4474"/>
        </w:tabs>
        <w:spacing w:after="0"/>
        <w:jc w:val="both"/>
        <w:rPr>
          <w:rFonts w:ascii="Calibri" w:hAnsi="Calibri" w:cs="Calibri"/>
        </w:rPr>
      </w:pPr>
      <w:r w:rsidRPr="0012713E">
        <w:rPr>
          <w:rFonts w:ascii="Calibri" w:hAnsi="Calibri" w:cs="Calibri"/>
        </w:rPr>
        <w:t>wysokość budynków do 6,0 m,</w:t>
      </w:r>
    </w:p>
    <w:p w14:paraId="69BE7210" w14:textId="77777777" w:rsidR="002F6F83" w:rsidRPr="0012713E" w:rsidRDefault="002D6396" w:rsidP="00471D97">
      <w:pPr>
        <w:pStyle w:val="Textbody"/>
        <w:numPr>
          <w:ilvl w:val="2"/>
          <w:numId w:val="342"/>
        </w:numPr>
        <w:tabs>
          <w:tab w:val="left" w:pos="-4474"/>
        </w:tabs>
        <w:spacing w:after="0"/>
        <w:jc w:val="both"/>
        <w:rPr>
          <w:rFonts w:ascii="Calibri" w:hAnsi="Calibri" w:cs="Calibri"/>
        </w:rPr>
      </w:pPr>
      <w:r w:rsidRPr="0012713E">
        <w:rPr>
          <w:rFonts w:ascii="Calibri" w:hAnsi="Calibri" w:cs="Calibri"/>
        </w:rPr>
        <w:t>dachy symetryczne, dwuspadowe,  o nachyleniu połaci od 25º do 45º, kryte dachówką ceramiczną lub materiałem dachówkopodobnym w kolorze jak budynek mieszkalny,</w:t>
      </w:r>
    </w:p>
    <w:p w14:paraId="4A2AAFDF" w14:textId="46946206" w:rsidR="002F6F83" w:rsidRPr="0012713E" w:rsidRDefault="002D6396" w:rsidP="00471D97">
      <w:pPr>
        <w:pStyle w:val="Textbody"/>
        <w:numPr>
          <w:ilvl w:val="2"/>
          <w:numId w:val="342"/>
        </w:numPr>
        <w:tabs>
          <w:tab w:val="left" w:pos="-4474"/>
        </w:tabs>
        <w:spacing w:after="0"/>
        <w:jc w:val="both"/>
        <w:rPr>
          <w:rFonts w:ascii="Calibri" w:hAnsi="Calibri" w:cs="Calibri"/>
        </w:rPr>
      </w:pPr>
      <w:r w:rsidRPr="0012713E">
        <w:rPr>
          <w:rFonts w:ascii="Calibri" w:hAnsi="Calibri" w:cs="Calibri"/>
        </w:rPr>
        <w:t xml:space="preserve">dopuszcza się lokalizację garaży </w:t>
      </w:r>
      <w:r w:rsidR="002151BE" w:rsidRPr="0012713E">
        <w:rPr>
          <w:rFonts w:ascii="Calibri" w:hAnsi="Calibri" w:cs="Calibri"/>
        </w:rPr>
        <w:t>przy</w:t>
      </w:r>
      <w:r w:rsidRPr="0012713E">
        <w:rPr>
          <w:rFonts w:ascii="Calibri" w:hAnsi="Calibri" w:cs="Calibri"/>
        </w:rPr>
        <w:t xml:space="preserve"> granicach dwóch działek sąsiednich przy czym spadek dachów powinien być skierowany w kierunku działki właściciela;</w:t>
      </w:r>
    </w:p>
    <w:p w14:paraId="62A9D29B" w14:textId="77777777" w:rsidR="002F6F83" w:rsidRPr="0012713E" w:rsidRDefault="002D6396" w:rsidP="00471D97">
      <w:pPr>
        <w:pStyle w:val="Textbody"/>
        <w:numPr>
          <w:ilvl w:val="1"/>
          <w:numId w:val="342"/>
        </w:numPr>
        <w:tabs>
          <w:tab w:val="left" w:pos="-2960"/>
        </w:tabs>
        <w:spacing w:after="0"/>
        <w:jc w:val="both"/>
        <w:rPr>
          <w:rFonts w:ascii="Calibri" w:hAnsi="Calibri" w:cs="Calibri"/>
          <w:u w:val="single"/>
        </w:rPr>
      </w:pPr>
      <w:r w:rsidRPr="0012713E">
        <w:rPr>
          <w:rFonts w:ascii="Calibri" w:hAnsi="Calibri" w:cs="Calibri"/>
        </w:rPr>
        <w:lastRenderedPageBreak/>
        <w:t>zabudowę kształtować jako wolnostojącą;</w:t>
      </w:r>
    </w:p>
    <w:p w14:paraId="280160EC" w14:textId="0C8CF8D5" w:rsidR="002F6F83" w:rsidRPr="0012713E" w:rsidRDefault="002D6396" w:rsidP="00471D97">
      <w:pPr>
        <w:pStyle w:val="Textbody"/>
        <w:numPr>
          <w:ilvl w:val="1"/>
          <w:numId w:val="342"/>
        </w:numPr>
        <w:tabs>
          <w:tab w:val="left" w:pos="-2960"/>
        </w:tabs>
        <w:spacing w:after="0"/>
        <w:jc w:val="both"/>
        <w:rPr>
          <w:rFonts w:ascii="Calibri" w:hAnsi="Calibri" w:cs="Calibri"/>
        </w:rPr>
      </w:pPr>
      <w:r w:rsidRPr="0012713E">
        <w:rPr>
          <w:rFonts w:ascii="Calibri" w:hAnsi="Calibri" w:cs="Calibri"/>
        </w:rPr>
        <w:t>in</w:t>
      </w:r>
      <w:r w:rsidR="00993DC2" w:rsidRPr="0012713E">
        <w:rPr>
          <w:rFonts w:ascii="Calibri" w:hAnsi="Calibri" w:cs="Calibri"/>
        </w:rPr>
        <w:t xml:space="preserve">tensywność zabudowy od </w:t>
      </w:r>
      <w:r w:rsidR="005010A8" w:rsidRPr="0012713E">
        <w:rPr>
          <w:rFonts w:ascii="Calibri" w:hAnsi="Calibri" w:cs="Calibri"/>
        </w:rPr>
        <w:t xml:space="preserve">0,2 </w:t>
      </w:r>
      <w:r w:rsidR="00993DC2" w:rsidRPr="0012713E">
        <w:rPr>
          <w:rFonts w:ascii="Calibri" w:hAnsi="Calibri" w:cs="Calibri"/>
        </w:rPr>
        <w:t>do 2</w:t>
      </w:r>
      <w:r w:rsidRPr="0012713E">
        <w:rPr>
          <w:rFonts w:ascii="Calibri" w:hAnsi="Calibri" w:cs="Calibri"/>
        </w:rPr>
        <w:t>,</w:t>
      </w:r>
      <w:r w:rsidR="00993DC2" w:rsidRPr="0012713E">
        <w:rPr>
          <w:rFonts w:ascii="Calibri" w:hAnsi="Calibri" w:cs="Calibri"/>
        </w:rPr>
        <w:t>0</w:t>
      </w:r>
      <w:r w:rsidRPr="0012713E">
        <w:rPr>
          <w:rFonts w:ascii="Calibri" w:hAnsi="Calibri" w:cs="Calibri"/>
        </w:rPr>
        <w:t>;</w:t>
      </w:r>
    </w:p>
    <w:p w14:paraId="7289F9A6" w14:textId="316BBC5B" w:rsidR="00B17588" w:rsidRPr="0012713E" w:rsidRDefault="00B17588" w:rsidP="00471D97">
      <w:pPr>
        <w:pStyle w:val="Textbody"/>
        <w:numPr>
          <w:ilvl w:val="1"/>
          <w:numId w:val="342"/>
        </w:numPr>
        <w:tabs>
          <w:tab w:val="left" w:pos="-2960"/>
        </w:tabs>
        <w:spacing w:after="0"/>
        <w:jc w:val="both"/>
        <w:rPr>
          <w:rFonts w:ascii="Calibri" w:hAnsi="Calibri" w:cs="Calibri"/>
        </w:rPr>
      </w:pPr>
      <w:r w:rsidRPr="0012713E">
        <w:rPr>
          <w:rFonts w:ascii="Calibri" w:hAnsi="Calibri" w:cs="Calibri"/>
        </w:rPr>
        <w:t>maksymalna wielkość powierzchni zabudowy w stosunku do powierzchni działki 50%;</w:t>
      </w:r>
    </w:p>
    <w:p w14:paraId="57F004B1" w14:textId="45814DA8" w:rsidR="002F6F83" w:rsidRPr="0012713E" w:rsidRDefault="00B17588" w:rsidP="00471D97">
      <w:pPr>
        <w:pStyle w:val="Textbody"/>
        <w:numPr>
          <w:ilvl w:val="1"/>
          <w:numId w:val="342"/>
        </w:numPr>
        <w:tabs>
          <w:tab w:val="left" w:pos="-2960"/>
        </w:tabs>
        <w:spacing w:after="0"/>
        <w:jc w:val="both"/>
        <w:rPr>
          <w:rFonts w:ascii="Calibri" w:hAnsi="Calibri" w:cs="Calibri"/>
        </w:rPr>
      </w:pPr>
      <w:r w:rsidRPr="0012713E">
        <w:rPr>
          <w:rFonts w:ascii="Calibri" w:hAnsi="Calibri" w:cs="Calibri"/>
        </w:rPr>
        <w:t>minimalny udział powierzchni biologicznie czynnej 30%</w:t>
      </w:r>
      <w:r w:rsidR="002D6396" w:rsidRPr="0012713E">
        <w:rPr>
          <w:rFonts w:ascii="Calibri" w:hAnsi="Calibri" w:cs="Calibri"/>
        </w:rPr>
        <w:t>;</w:t>
      </w:r>
    </w:p>
    <w:p w14:paraId="2DF0D4AA" w14:textId="77777777" w:rsidR="002F6F83" w:rsidRPr="0012713E" w:rsidRDefault="002D6396" w:rsidP="00471D97">
      <w:pPr>
        <w:pStyle w:val="Textbody"/>
        <w:numPr>
          <w:ilvl w:val="1"/>
          <w:numId w:val="342"/>
        </w:numPr>
        <w:tabs>
          <w:tab w:val="left" w:pos="-2960"/>
        </w:tabs>
        <w:spacing w:after="0"/>
        <w:jc w:val="both"/>
        <w:rPr>
          <w:rFonts w:ascii="Calibri" w:hAnsi="Calibri" w:cs="Calibri"/>
        </w:rPr>
      </w:pPr>
      <w:r w:rsidRPr="0012713E">
        <w:rPr>
          <w:rFonts w:ascii="Calibri" w:hAnsi="Calibri" w:cs="Calibri"/>
        </w:rPr>
        <w:t>nieprzekraczalne linie zabudowy jak na rysunku planu 5,0 m od linii rozgraniczającej drogi 038KDD (ul. Konopnickiej), 6,0 m od linii rozgraniczającej drogi 040KDD (ul. Sobczyńskiego) oraz 25,0 m od osi jezdni drogi 01KDGP (ul. M. Curie-Skłodowskiej).</w:t>
      </w:r>
    </w:p>
    <w:p w14:paraId="0B1B59D9" w14:textId="77777777" w:rsidR="002F6F83" w:rsidRPr="0012713E" w:rsidRDefault="002F6F83">
      <w:pPr>
        <w:pStyle w:val="Textbody"/>
        <w:tabs>
          <w:tab w:val="left" w:pos="0"/>
        </w:tabs>
        <w:spacing w:after="0"/>
        <w:jc w:val="both"/>
        <w:rPr>
          <w:rFonts w:ascii="Calibri" w:hAnsi="Calibri" w:cs="Calibri"/>
        </w:rPr>
      </w:pPr>
    </w:p>
    <w:p w14:paraId="33529660" w14:textId="001A2AB0" w:rsidR="002F6F83" w:rsidRPr="0012713E" w:rsidRDefault="008C6A8C">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115</w:t>
      </w:r>
    </w:p>
    <w:p w14:paraId="025FB1BA"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B50U.</w:t>
      </w:r>
    </w:p>
    <w:p w14:paraId="2C31DFAC" w14:textId="77777777" w:rsidR="002F6F83" w:rsidRPr="0012713E" w:rsidRDefault="002D6396" w:rsidP="00471D97">
      <w:pPr>
        <w:pStyle w:val="Textbody"/>
        <w:numPr>
          <w:ilvl w:val="0"/>
          <w:numId w:val="343"/>
        </w:numPr>
        <w:tabs>
          <w:tab w:val="left" w:pos="567"/>
        </w:tabs>
        <w:spacing w:after="0"/>
        <w:jc w:val="both"/>
        <w:rPr>
          <w:rFonts w:ascii="Calibri" w:hAnsi="Calibri" w:cs="Calibri"/>
        </w:rPr>
      </w:pPr>
      <w:r w:rsidRPr="0012713E">
        <w:rPr>
          <w:rFonts w:ascii="Calibri" w:hAnsi="Calibri" w:cs="Calibri"/>
        </w:rPr>
        <w:t>Przeznaczenie – teren zabudowy usług nieuciążliwych.</w:t>
      </w:r>
    </w:p>
    <w:p w14:paraId="105E9EAF" w14:textId="77777777" w:rsidR="002F6F83" w:rsidRPr="0012713E" w:rsidRDefault="002D6396" w:rsidP="00471D97">
      <w:pPr>
        <w:pStyle w:val="Textbody"/>
        <w:numPr>
          <w:ilvl w:val="0"/>
          <w:numId w:val="343"/>
        </w:numPr>
        <w:tabs>
          <w:tab w:val="left" w:pos="567"/>
        </w:tabs>
        <w:spacing w:after="0"/>
        <w:jc w:val="both"/>
        <w:rPr>
          <w:rFonts w:ascii="Calibri" w:hAnsi="Calibri" w:cs="Calibri"/>
        </w:rPr>
      </w:pPr>
      <w:r w:rsidRPr="0012713E">
        <w:rPr>
          <w:rFonts w:ascii="Calibri" w:hAnsi="Calibri" w:cs="Calibri"/>
        </w:rPr>
        <w:t>Zasady kształtowania zabudowy i wskaźniki zagospodarowania terenu:</w:t>
      </w:r>
    </w:p>
    <w:p w14:paraId="4D3F6214" w14:textId="6BD68E10" w:rsidR="00B17588" w:rsidRPr="0012713E" w:rsidRDefault="00B17588" w:rsidP="00471D97">
      <w:pPr>
        <w:pStyle w:val="Textbody"/>
        <w:numPr>
          <w:ilvl w:val="1"/>
          <w:numId w:val="343"/>
        </w:numPr>
        <w:tabs>
          <w:tab w:val="left" w:pos="-2960"/>
        </w:tabs>
        <w:spacing w:after="0"/>
        <w:jc w:val="both"/>
        <w:rPr>
          <w:rFonts w:ascii="Calibri" w:hAnsi="Calibri" w:cs="Calibri"/>
        </w:rPr>
      </w:pPr>
      <w:r w:rsidRPr="0012713E">
        <w:rPr>
          <w:rFonts w:ascii="Calibri" w:eastAsia="Arial" w:hAnsi="Calibri" w:cs="Calibri"/>
        </w:rPr>
        <w:t>maksymalna wysokość zabudowy do 9 m;</w:t>
      </w:r>
    </w:p>
    <w:p w14:paraId="18FA57D9" w14:textId="34F5BAFC" w:rsidR="002F6F83" w:rsidRPr="0012713E" w:rsidRDefault="00E917CD" w:rsidP="00E917CD">
      <w:pPr>
        <w:pStyle w:val="Textbody"/>
        <w:numPr>
          <w:ilvl w:val="1"/>
          <w:numId w:val="343"/>
        </w:numPr>
        <w:tabs>
          <w:tab w:val="left" w:pos="-2960"/>
        </w:tabs>
        <w:spacing w:after="0"/>
        <w:jc w:val="both"/>
        <w:rPr>
          <w:rFonts w:ascii="Calibri" w:hAnsi="Calibri" w:cs="Calibri"/>
        </w:rPr>
      </w:pPr>
      <w:r w:rsidRPr="0012713E">
        <w:rPr>
          <w:rFonts w:ascii="Calibri" w:hAnsi="Calibri" w:cs="Calibri"/>
        </w:rPr>
        <w:t>maksymalna ilość kondygnacji nadziemnych: 1;</w:t>
      </w:r>
    </w:p>
    <w:p w14:paraId="5708E31E" w14:textId="77777777" w:rsidR="002F6F83" w:rsidRPr="0012713E" w:rsidRDefault="002D6396" w:rsidP="00471D97">
      <w:pPr>
        <w:pStyle w:val="Textbody"/>
        <w:numPr>
          <w:ilvl w:val="1"/>
          <w:numId w:val="343"/>
        </w:numPr>
        <w:tabs>
          <w:tab w:val="left" w:pos="-2960"/>
        </w:tabs>
        <w:spacing w:after="0"/>
        <w:jc w:val="both"/>
        <w:rPr>
          <w:rFonts w:ascii="Calibri" w:hAnsi="Calibri" w:cs="Calibri"/>
        </w:rPr>
      </w:pPr>
      <w:r w:rsidRPr="0012713E">
        <w:rPr>
          <w:rFonts w:ascii="Calibri" w:hAnsi="Calibri" w:cs="Calibri"/>
        </w:rPr>
        <w:t>kształt dachu płaski;</w:t>
      </w:r>
    </w:p>
    <w:p w14:paraId="0AFDD416" w14:textId="77777777" w:rsidR="002F6F83" w:rsidRPr="0012713E" w:rsidRDefault="002D6396" w:rsidP="00471D97">
      <w:pPr>
        <w:pStyle w:val="Textbody"/>
        <w:numPr>
          <w:ilvl w:val="1"/>
          <w:numId w:val="343"/>
        </w:numPr>
        <w:tabs>
          <w:tab w:val="left" w:pos="-2960"/>
        </w:tabs>
        <w:spacing w:after="0"/>
        <w:jc w:val="both"/>
        <w:rPr>
          <w:rFonts w:ascii="Calibri" w:hAnsi="Calibri" w:cs="Calibri"/>
        </w:rPr>
      </w:pPr>
      <w:r w:rsidRPr="0012713E">
        <w:rPr>
          <w:rFonts w:ascii="Calibri" w:hAnsi="Calibri" w:cs="Calibri"/>
        </w:rPr>
        <w:t>dopuszcza się dachy dwu- lub wielospadowe, o nachyleniu połaci od 25º do 45º, kryte dachówką ceramiczną w kolorze ceglastej czerwieni;</w:t>
      </w:r>
    </w:p>
    <w:p w14:paraId="46BE0FD5" w14:textId="5E2B197A" w:rsidR="002F6F83" w:rsidRPr="0012713E" w:rsidRDefault="002D6396" w:rsidP="00471D97">
      <w:pPr>
        <w:pStyle w:val="Textbody"/>
        <w:numPr>
          <w:ilvl w:val="1"/>
          <w:numId w:val="343"/>
        </w:numPr>
        <w:tabs>
          <w:tab w:val="left" w:pos="-2960"/>
        </w:tabs>
        <w:spacing w:after="0"/>
        <w:jc w:val="both"/>
        <w:rPr>
          <w:rFonts w:ascii="Calibri" w:hAnsi="Calibri" w:cs="Calibri"/>
        </w:rPr>
      </w:pPr>
      <w:r w:rsidRPr="0012713E">
        <w:rPr>
          <w:rFonts w:ascii="Calibri" w:hAnsi="Calibri" w:cs="Calibri"/>
        </w:rPr>
        <w:t xml:space="preserve">intensywność zabudowy od 0,6 do </w:t>
      </w:r>
      <w:r w:rsidR="003A7293" w:rsidRPr="0012713E">
        <w:rPr>
          <w:rFonts w:ascii="Calibri" w:hAnsi="Calibri" w:cs="Calibri"/>
        </w:rPr>
        <w:t>1</w:t>
      </w:r>
      <w:r w:rsidR="00993DC2" w:rsidRPr="0012713E">
        <w:rPr>
          <w:rFonts w:ascii="Calibri" w:hAnsi="Calibri" w:cs="Calibri"/>
        </w:rPr>
        <w:t>,</w:t>
      </w:r>
      <w:r w:rsidR="003A7293" w:rsidRPr="0012713E">
        <w:rPr>
          <w:rFonts w:ascii="Calibri" w:hAnsi="Calibri" w:cs="Calibri"/>
        </w:rPr>
        <w:t>0</w:t>
      </w:r>
      <w:r w:rsidRPr="0012713E">
        <w:rPr>
          <w:rFonts w:ascii="Calibri" w:hAnsi="Calibri" w:cs="Calibri"/>
        </w:rPr>
        <w:t>;</w:t>
      </w:r>
    </w:p>
    <w:p w14:paraId="2114E83C" w14:textId="5F9BFFE5" w:rsidR="00B17588" w:rsidRPr="0012713E" w:rsidRDefault="00B17588" w:rsidP="00471D97">
      <w:pPr>
        <w:pStyle w:val="Textbody"/>
        <w:numPr>
          <w:ilvl w:val="1"/>
          <w:numId w:val="343"/>
        </w:numPr>
        <w:tabs>
          <w:tab w:val="left" w:pos="-2960"/>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BF32AF" w:rsidRPr="0012713E">
        <w:rPr>
          <w:rFonts w:ascii="Calibri" w:hAnsi="Calibri" w:cs="Calibri"/>
        </w:rPr>
        <w:t>50</w:t>
      </w:r>
      <w:r w:rsidRPr="0012713E">
        <w:rPr>
          <w:rFonts w:ascii="Calibri" w:hAnsi="Calibri" w:cs="Calibri"/>
        </w:rPr>
        <w:t>%;</w:t>
      </w:r>
    </w:p>
    <w:p w14:paraId="04722EEE" w14:textId="0DF7343F" w:rsidR="002F6F83" w:rsidRPr="0012713E" w:rsidRDefault="00B17588" w:rsidP="00471D97">
      <w:pPr>
        <w:pStyle w:val="Textbody"/>
        <w:numPr>
          <w:ilvl w:val="1"/>
          <w:numId w:val="343"/>
        </w:numPr>
        <w:tabs>
          <w:tab w:val="left" w:pos="-2960"/>
        </w:tabs>
        <w:spacing w:after="0"/>
        <w:jc w:val="both"/>
        <w:rPr>
          <w:rFonts w:ascii="Calibri" w:hAnsi="Calibri" w:cs="Calibri"/>
        </w:rPr>
      </w:pPr>
      <w:r w:rsidRPr="0012713E">
        <w:rPr>
          <w:rFonts w:ascii="Calibri" w:hAnsi="Calibri" w:cs="Calibri"/>
        </w:rPr>
        <w:t>minimalny udział powierzchni biologicznie czynnej 5%</w:t>
      </w:r>
      <w:r w:rsidR="002D6396" w:rsidRPr="0012713E">
        <w:rPr>
          <w:rFonts w:ascii="Calibri" w:hAnsi="Calibri" w:cs="Calibri"/>
        </w:rPr>
        <w:t>;</w:t>
      </w:r>
    </w:p>
    <w:p w14:paraId="2B7F1E0E" w14:textId="77777777" w:rsidR="002F6F83" w:rsidRPr="0012713E" w:rsidRDefault="002D6396" w:rsidP="00471D97">
      <w:pPr>
        <w:pStyle w:val="Textbody"/>
        <w:numPr>
          <w:ilvl w:val="1"/>
          <w:numId w:val="343"/>
        </w:numPr>
        <w:tabs>
          <w:tab w:val="left" w:pos="-2960"/>
        </w:tabs>
        <w:spacing w:after="0"/>
        <w:jc w:val="both"/>
        <w:rPr>
          <w:rFonts w:ascii="Calibri" w:hAnsi="Calibri" w:cs="Calibri"/>
        </w:rPr>
      </w:pPr>
      <w:r w:rsidRPr="0012713E">
        <w:rPr>
          <w:rFonts w:ascii="Calibri" w:hAnsi="Calibri" w:cs="Calibri"/>
        </w:rPr>
        <w:t>nieprzekraczalne linie zabudowy wzdłuż elewacji istniejącego budynku.</w:t>
      </w:r>
    </w:p>
    <w:p w14:paraId="46B0BE66" w14:textId="77777777" w:rsidR="002F6F83" w:rsidRPr="0012713E" w:rsidRDefault="002F6F83">
      <w:pPr>
        <w:pStyle w:val="Textbody"/>
        <w:tabs>
          <w:tab w:val="left" w:pos="0"/>
        </w:tabs>
        <w:spacing w:after="0"/>
        <w:jc w:val="both"/>
        <w:rPr>
          <w:rFonts w:ascii="Calibri" w:hAnsi="Calibri" w:cs="Calibri"/>
        </w:rPr>
      </w:pPr>
    </w:p>
    <w:p w14:paraId="05853B8E" w14:textId="442EF4A9"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116</w:t>
      </w:r>
    </w:p>
    <w:p w14:paraId="634A6AA9"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B51MWU.</w:t>
      </w:r>
    </w:p>
    <w:p w14:paraId="38EAB873" w14:textId="77777777" w:rsidR="002F6F83" w:rsidRPr="0012713E" w:rsidRDefault="002D6396" w:rsidP="00471D97">
      <w:pPr>
        <w:pStyle w:val="Textbody"/>
        <w:numPr>
          <w:ilvl w:val="0"/>
          <w:numId w:val="344"/>
        </w:numPr>
        <w:tabs>
          <w:tab w:val="left" w:pos="567"/>
        </w:tabs>
        <w:spacing w:after="0"/>
        <w:jc w:val="both"/>
        <w:rPr>
          <w:rFonts w:ascii="Calibri" w:hAnsi="Calibri" w:cs="Calibri"/>
        </w:rPr>
      </w:pPr>
      <w:r w:rsidRPr="0012713E">
        <w:rPr>
          <w:rFonts w:ascii="Calibri" w:hAnsi="Calibri" w:cs="Calibri"/>
        </w:rPr>
        <w:t>Przeznaczenie – teren zabudowy mieszkaniowej wielorodzinnej z usługami nieuciążliwymi.</w:t>
      </w:r>
    </w:p>
    <w:p w14:paraId="1FB2F290" w14:textId="77777777" w:rsidR="002F6F83" w:rsidRPr="0012713E" w:rsidRDefault="002D6396" w:rsidP="00471D97">
      <w:pPr>
        <w:pStyle w:val="Textbody"/>
        <w:numPr>
          <w:ilvl w:val="0"/>
          <w:numId w:val="344"/>
        </w:numPr>
        <w:tabs>
          <w:tab w:val="left" w:pos="567"/>
        </w:tabs>
        <w:spacing w:after="0"/>
        <w:jc w:val="both"/>
        <w:rPr>
          <w:rFonts w:ascii="Calibri" w:hAnsi="Calibri" w:cs="Calibri"/>
        </w:rPr>
      </w:pPr>
      <w:r w:rsidRPr="0012713E">
        <w:rPr>
          <w:rFonts w:ascii="Calibri" w:hAnsi="Calibri" w:cs="Calibri"/>
        </w:rPr>
        <w:t>Zasady kształtowania zabudowy i wskaźniki zagospodarowania terenu:</w:t>
      </w:r>
    </w:p>
    <w:p w14:paraId="449CF32E" w14:textId="619A0EC1" w:rsidR="00B17588" w:rsidRPr="0012713E" w:rsidRDefault="00B17588" w:rsidP="00471D97">
      <w:pPr>
        <w:pStyle w:val="Textbody"/>
        <w:numPr>
          <w:ilvl w:val="1"/>
          <w:numId w:val="344"/>
        </w:numPr>
        <w:tabs>
          <w:tab w:val="left" w:pos="-2225"/>
        </w:tabs>
        <w:spacing w:after="0"/>
        <w:jc w:val="both"/>
        <w:rPr>
          <w:rFonts w:ascii="Calibri" w:hAnsi="Calibri" w:cs="Calibri"/>
          <w:bCs/>
        </w:rPr>
      </w:pPr>
      <w:r w:rsidRPr="0012713E">
        <w:rPr>
          <w:rFonts w:ascii="Calibri" w:eastAsia="Arial" w:hAnsi="Calibri" w:cs="Calibri"/>
        </w:rPr>
        <w:t>maksymalna wysokość zabudowy do 20 m;</w:t>
      </w:r>
    </w:p>
    <w:p w14:paraId="5935FD11" w14:textId="02B4218D" w:rsidR="002F6F83" w:rsidRPr="0012713E" w:rsidRDefault="002D6396" w:rsidP="00471D97">
      <w:pPr>
        <w:pStyle w:val="Textbody"/>
        <w:numPr>
          <w:ilvl w:val="1"/>
          <w:numId w:val="344"/>
        </w:numPr>
        <w:tabs>
          <w:tab w:val="left" w:pos="-2225"/>
        </w:tabs>
        <w:spacing w:after="0"/>
        <w:jc w:val="both"/>
        <w:rPr>
          <w:rFonts w:ascii="Calibri" w:hAnsi="Calibri" w:cs="Calibri"/>
          <w:bCs/>
        </w:rPr>
      </w:pPr>
      <w:r w:rsidRPr="0012713E">
        <w:rPr>
          <w:rFonts w:ascii="Calibri" w:hAnsi="Calibri" w:cs="Calibri"/>
        </w:rPr>
        <w:t>teren znajduje się w bezpośrednim sąsiedztwie drogi krajowej i mogą występować na nim przekroczenia norm hałasu, obiekty budowlane wraz ze związanymi z nimi urządzeniami budowlanymi należy, biorąc pod uwagę przewidywany okres użytkowania, projektować</w:t>
      </w:r>
      <w:r w:rsidR="00A2564D" w:rsidRPr="0012713E">
        <w:rPr>
          <w:rFonts w:ascii="Calibri" w:hAnsi="Calibri" w:cs="Calibri"/>
          <w:bCs/>
        </w:rPr>
        <w:t xml:space="preserve"> </w:t>
      </w:r>
      <w:r w:rsidRPr="0012713E">
        <w:rPr>
          <w:rFonts w:ascii="Calibri" w:hAnsi="Calibri" w:cs="Calibri"/>
        </w:rPr>
        <w:t>i budować w sposób zapewniający spełnienie wymagań dotyczących ochrony przed hałasem</w:t>
      </w:r>
      <w:r w:rsidR="00A2564D" w:rsidRPr="0012713E">
        <w:rPr>
          <w:rFonts w:ascii="Calibri" w:hAnsi="Calibri" w:cs="Calibri"/>
          <w:bCs/>
        </w:rPr>
        <w:t xml:space="preserve"> </w:t>
      </w:r>
      <w:r w:rsidRPr="0012713E">
        <w:rPr>
          <w:rFonts w:ascii="Calibri" w:hAnsi="Calibri" w:cs="Calibri"/>
        </w:rPr>
        <w:t>i drganiami;</w:t>
      </w:r>
    </w:p>
    <w:p w14:paraId="073A650C" w14:textId="1EE66E83" w:rsidR="002F6F83" w:rsidRPr="0012713E" w:rsidRDefault="00D129DF" w:rsidP="00D129DF">
      <w:pPr>
        <w:pStyle w:val="Textbody"/>
        <w:numPr>
          <w:ilvl w:val="1"/>
          <w:numId w:val="344"/>
        </w:numPr>
        <w:tabs>
          <w:tab w:val="left" w:pos="-2960"/>
        </w:tabs>
        <w:spacing w:after="0"/>
        <w:jc w:val="both"/>
        <w:rPr>
          <w:rFonts w:ascii="Calibri" w:hAnsi="Calibri" w:cs="Calibri"/>
        </w:rPr>
      </w:pPr>
      <w:r w:rsidRPr="0012713E">
        <w:rPr>
          <w:rFonts w:ascii="Calibri" w:hAnsi="Calibri" w:cs="Calibri"/>
        </w:rPr>
        <w:t>maksymalna ilość kondygnacji nadziemnych: 5</w:t>
      </w:r>
      <w:r w:rsidR="00544D47" w:rsidRPr="0012713E">
        <w:rPr>
          <w:rFonts w:ascii="Calibri" w:hAnsi="Calibri" w:cs="Calibri"/>
        </w:rPr>
        <w:t>;</w:t>
      </w:r>
    </w:p>
    <w:p w14:paraId="6643381A" w14:textId="77777777" w:rsidR="002F6F83" w:rsidRPr="0012713E" w:rsidRDefault="002D6396" w:rsidP="00471D97">
      <w:pPr>
        <w:pStyle w:val="Textbody"/>
        <w:numPr>
          <w:ilvl w:val="1"/>
          <w:numId w:val="344"/>
        </w:numPr>
        <w:tabs>
          <w:tab w:val="left" w:pos="-2960"/>
        </w:tabs>
        <w:spacing w:after="0"/>
        <w:jc w:val="both"/>
        <w:rPr>
          <w:rFonts w:ascii="Calibri" w:hAnsi="Calibri" w:cs="Calibri"/>
        </w:rPr>
      </w:pPr>
      <w:r w:rsidRPr="0012713E">
        <w:rPr>
          <w:rFonts w:ascii="Calibri" w:hAnsi="Calibri" w:cs="Calibri"/>
        </w:rPr>
        <w:t>kształt dachu płaski;</w:t>
      </w:r>
    </w:p>
    <w:p w14:paraId="3BCC26DF" w14:textId="77777777" w:rsidR="002F6F83" w:rsidRPr="0012713E" w:rsidRDefault="002D6396" w:rsidP="00471D97">
      <w:pPr>
        <w:pStyle w:val="Textbody"/>
        <w:numPr>
          <w:ilvl w:val="1"/>
          <w:numId w:val="344"/>
        </w:numPr>
        <w:tabs>
          <w:tab w:val="left" w:pos="-2960"/>
        </w:tabs>
        <w:spacing w:after="0"/>
        <w:jc w:val="both"/>
        <w:rPr>
          <w:rFonts w:ascii="Calibri" w:hAnsi="Calibri" w:cs="Calibri"/>
        </w:rPr>
      </w:pPr>
      <w:r w:rsidRPr="0012713E">
        <w:rPr>
          <w:rFonts w:ascii="Calibri" w:hAnsi="Calibri" w:cs="Calibri"/>
        </w:rPr>
        <w:t>dopuszcza się dachy dwu- lub wielospadowe, o nachyleniu połaci od 25º do 45º, kryte dachówką ceramiczną w kolorze ceglastej czerwieni;</w:t>
      </w:r>
    </w:p>
    <w:p w14:paraId="21FC024B" w14:textId="7257C8F7" w:rsidR="002F6F83" w:rsidRPr="0012713E" w:rsidRDefault="002D6396" w:rsidP="00471D97">
      <w:pPr>
        <w:pStyle w:val="Textbody"/>
        <w:numPr>
          <w:ilvl w:val="1"/>
          <w:numId w:val="344"/>
        </w:numPr>
        <w:tabs>
          <w:tab w:val="left" w:pos="735"/>
        </w:tabs>
        <w:spacing w:after="0"/>
        <w:jc w:val="both"/>
        <w:rPr>
          <w:rFonts w:ascii="Calibri" w:hAnsi="Calibri" w:cs="Calibri"/>
        </w:rPr>
      </w:pPr>
      <w:r w:rsidRPr="0012713E">
        <w:rPr>
          <w:rFonts w:ascii="Calibri" w:hAnsi="Calibri" w:cs="Calibri"/>
        </w:rPr>
        <w:t xml:space="preserve">intensywność zabudowy zgodnie z </w:t>
      </w:r>
      <w:r w:rsidR="00FA4214" w:rsidRPr="0012713E">
        <w:rPr>
          <w:rFonts w:ascii="Calibri" w:hAnsi="Calibri" w:cs="Calibri"/>
        </w:rPr>
        <w:t>§9 ust. 1</w:t>
      </w:r>
      <w:r w:rsidR="00D13DC3" w:rsidRPr="0012713E">
        <w:rPr>
          <w:rFonts w:ascii="Calibri" w:hAnsi="Calibri" w:cs="Calibri"/>
        </w:rPr>
        <w:t xml:space="preserve"> pkt 3</w:t>
      </w:r>
      <w:r w:rsidRPr="0012713E">
        <w:rPr>
          <w:rFonts w:ascii="Calibri" w:hAnsi="Calibri" w:cs="Calibri"/>
        </w:rPr>
        <w:t>;</w:t>
      </w:r>
    </w:p>
    <w:p w14:paraId="51512DAB" w14:textId="0A52AF61" w:rsidR="00E30895" w:rsidRPr="0012713E" w:rsidRDefault="00E30895" w:rsidP="00471D97">
      <w:pPr>
        <w:pStyle w:val="Textbody"/>
        <w:numPr>
          <w:ilvl w:val="1"/>
          <w:numId w:val="344"/>
        </w:numPr>
        <w:tabs>
          <w:tab w:val="left" w:pos="735"/>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BF32AF" w:rsidRPr="0012713E">
        <w:rPr>
          <w:rFonts w:ascii="Calibri" w:hAnsi="Calibri" w:cs="Calibri"/>
        </w:rPr>
        <w:t>zgodnie z §9 ust. 1 pkt 5</w:t>
      </w:r>
      <w:r w:rsidRPr="0012713E">
        <w:rPr>
          <w:rFonts w:ascii="Calibri" w:hAnsi="Calibri" w:cs="Calibri"/>
        </w:rPr>
        <w:t>;</w:t>
      </w:r>
    </w:p>
    <w:p w14:paraId="5BF0C372" w14:textId="10A78629" w:rsidR="002F6F83" w:rsidRPr="0012713E" w:rsidRDefault="002D6396" w:rsidP="00471D97">
      <w:pPr>
        <w:pStyle w:val="Textbody"/>
        <w:numPr>
          <w:ilvl w:val="1"/>
          <w:numId w:val="344"/>
        </w:numPr>
        <w:tabs>
          <w:tab w:val="left" w:pos="735"/>
        </w:tabs>
        <w:spacing w:after="0"/>
        <w:jc w:val="both"/>
        <w:rPr>
          <w:rFonts w:ascii="Calibri" w:hAnsi="Calibri" w:cs="Calibri"/>
        </w:rPr>
      </w:pPr>
      <w:r w:rsidRPr="0012713E">
        <w:rPr>
          <w:rFonts w:ascii="Calibri" w:hAnsi="Calibri" w:cs="Calibri"/>
        </w:rPr>
        <w:t xml:space="preserve">powierzchnia biologicznie czynna zgodnie z </w:t>
      </w:r>
      <w:r w:rsidR="00DE1CD8" w:rsidRPr="0012713E">
        <w:rPr>
          <w:rFonts w:ascii="Calibri" w:hAnsi="Calibri" w:cs="Calibri"/>
        </w:rPr>
        <w:t>§9 ust. 1 pkt 4</w:t>
      </w:r>
      <w:r w:rsidRPr="0012713E">
        <w:rPr>
          <w:rFonts w:ascii="Calibri" w:hAnsi="Calibri" w:cs="Calibri"/>
        </w:rPr>
        <w:t>;</w:t>
      </w:r>
    </w:p>
    <w:p w14:paraId="3E86E234" w14:textId="77777777" w:rsidR="002F6F83" w:rsidRPr="0012713E" w:rsidRDefault="002D6396" w:rsidP="00471D97">
      <w:pPr>
        <w:pStyle w:val="Textbody"/>
        <w:numPr>
          <w:ilvl w:val="1"/>
          <w:numId w:val="344"/>
        </w:numPr>
        <w:tabs>
          <w:tab w:val="left" w:pos="-2960"/>
        </w:tabs>
        <w:spacing w:after="0"/>
        <w:jc w:val="both"/>
        <w:rPr>
          <w:rFonts w:ascii="Calibri" w:hAnsi="Calibri" w:cs="Calibri"/>
        </w:rPr>
      </w:pPr>
      <w:r w:rsidRPr="0012713E">
        <w:rPr>
          <w:rFonts w:ascii="Calibri" w:hAnsi="Calibri" w:cs="Calibri"/>
        </w:rPr>
        <w:t>nieprzekraczalna linia zabudowy jak na rysunku planu.</w:t>
      </w:r>
    </w:p>
    <w:p w14:paraId="57A0AD0C" w14:textId="77777777" w:rsidR="002F6F83" w:rsidRPr="0012713E" w:rsidRDefault="002F6F83">
      <w:pPr>
        <w:pStyle w:val="Textbody"/>
        <w:tabs>
          <w:tab w:val="left" w:pos="0"/>
        </w:tabs>
        <w:spacing w:after="0"/>
        <w:jc w:val="center"/>
        <w:rPr>
          <w:rFonts w:ascii="Calibri" w:hAnsi="Calibri" w:cs="Calibri"/>
        </w:rPr>
      </w:pPr>
    </w:p>
    <w:p w14:paraId="4A1B7C20" w14:textId="3899C550"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117</w:t>
      </w:r>
    </w:p>
    <w:p w14:paraId="1B75BE81"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terenu oznaczonego symbolem B52UKM.</w:t>
      </w:r>
    </w:p>
    <w:p w14:paraId="0F1A1D67" w14:textId="77777777" w:rsidR="002F6F83" w:rsidRPr="0012713E" w:rsidRDefault="002D6396" w:rsidP="00471D97">
      <w:pPr>
        <w:pStyle w:val="Textbody"/>
        <w:numPr>
          <w:ilvl w:val="0"/>
          <w:numId w:val="345"/>
        </w:numPr>
        <w:tabs>
          <w:tab w:val="left" w:pos="938"/>
          <w:tab w:val="left" w:pos="975"/>
        </w:tabs>
        <w:spacing w:after="0"/>
        <w:jc w:val="both"/>
        <w:rPr>
          <w:rFonts w:ascii="Calibri" w:hAnsi="Calibri" w:cs="Calibri"/>
        </w:rPr>
      </w:pPr>
      <w:r w:rsidRPr="0012713E">
        <w:rPr>
          <w:rFonts w:ascii="Calibri" w:hAnsi="Calibri" w:cs="Calibri"/>
        </w:rPr>
        <w:t>Przeznaczenie – teren zabudowy usług sakralnych.</w:t>
      </w:r>
    </w:p>
    <w:p w14:paraId="77E6B748" w14:textId="77777777" w:rsidR="002F6F83" w:rsidRPr="0012713E" w:rsidRDefault="002D6396" w:rsidP="00471D97">
      <w:pPr>
        <w:pStyle w:val="Textbody"/>
        <w:numPr>
          <w:ilvl w:val="0"/>
          <w:numId w:val="345"/>
        </w:numPr>
        <w:tabs>
          <w:tab w:val="left" w:pos="988"/>
        </w:tabs>
        <w:spacing w:after="0"/>
        <w:jc w:val="both"/>
        <w:rPr>
          <w:rFonts w:ascii="Calibri" w:hAnsi="Calibri" w:cs="Calibri"/>
        </w:rPr>
      </w:pPr>
      <w:r w:rsidRPr="0012713E">
        <w:rPr>
          <w:rFonts w:ascii="Calibri" w:hAnsi="Calibri" w:cs="Calibri"/>
        </w:rPr>
        <w:t>Zasady kształtowania zabudowy i wskaźniki zagospodarowania terenu.</w:t>
      </w:r>
    </w:p>
    <w:p w14:paraId="672FD589" w14:textId="32D1325D" w:rsidR="00BA5A96" w:rsidRPr="0012713E" w:rsidRDefault="00BA5A96" w:rsidP="00471D97">
      <w:pPr>
        <w:pStyle w:val="Textbody"/>
        <w:numPr>
          <w:ilvl w:val="1"/>
          <w:numId w:val="345"/>
        </w:numPr>
        <w:tabs>
          <w:tab w:val="left" w:pos="-2960"/>
        </w:tabs>
        <w:spacing w:after="0"/>
        <w:jc w:val="both"/>
        <w:rPr>
          <w:rFonts w:ascii="Calibri" w:hAnsi="Calibri" w:cs="Calibri"/>
        </w:rPr>
      </w:pPr>
      <w:r w:rsidRPr="0012713E">
        <w:rPr>
          <w:rFonts w:ascii="Calibri" w:eastAsia="Arial" w:hAnsi="Calibri" w:cs="Calibri"/>
        </w:rPr>
        <w:t>maksymalna wysokość zabudowy do 9 m;</w:t>
      </w:r>
    </w:p>
    <w:p w14:paraId="69122E34" w14:textId="59088BBC" w:rsidR="002F6F83" w:rsidRPr="0012713E" w:rsidRDefault="00DF451A" w:rsidP="00DF451A">
      <w:pPr>
        <w:pStyle w:val="Textbody"/>
        <w:numPr>
          <w:ilvl w:val="1"/>
          <w:numId w:val="345"/>
        </w:numPr>
        <w:tabs>
          <w:tab w:val="left" w:pos="-2960"/>
        </w:tabs>
        <w:spacing w:after="0"/>
        <w:jc w:val="both"/>
        <w:rPr>
          <w:rFonts w:ascii="Calibri" w:hAnsi="Calibri" w:cs="Calibri"/>
        </w:rPr>
      </w:pPr>
      <w:r w:rsidRPr="0012713E">
        <w:rPr>
          <w:rFonts w:ascii="Calibri" w:hAnsi="Calibri" w:cs="Calibri"/>
        </w:rPr>
        <w:t>maksymalna ilość kondygnacji nadziemnych: 2 z dopuszczeniem poddasza użytkowego w najwyższej kondygnacji;</w:t>
      </w:r>
    </w:p>
    <w:p w14:paraId="79837434" w14:textId="3C60A39C" w:rsidR="002F6F83" w:rsidRPr="0012713E" w:rsidRDefault="002D6396" w:rsidP="00471D97">
      <w:pPr>
        <w:pStyle w:val="Textbody"/>
        <w:numPr>
          <w:ilvl w:val="1"/>
          <w:numId w:val="345"/>
        </w:numPr>
        <w:tabs>
          <w:tab w:val="left" w:pos="-2960"/>
        </w:tabs>
        <w:spacing w:after="0"/>
        <w:jc w:val="both"/>
        <w:rPr>
          <w:rFonts w:ascii="Calibri" w:hAnsi="Calibri" w:cs="Calibri"/>
        </w:rPr>
      </w:pPr>
      <w:r w:rsidRPr="0012713E">
        <w:rPr>
          <w:rFonts w:ascii="Calibri" w:hAnsi="Calibri" w:cs="Calibri"/>
        </w:rPr>
        <w:lastRenderedPageBreak/>
        <w:t>dachy dwu- lub wielospadowe, o nachyleniu połaci od 25º do</w:t>
      </w:r>
      <w:r w:rsidR="00A2564D" w:rsidRPr="0012713E">
        <w:rPr>
          <w:rFonts w:ascii="Calibri" w:hAnsi="Calibri" w:cs="Calibri"/>
        </w:rPr>
        <w:t xml:space="preserve"> 45º, kryte dachówką ceramiczną </w:t>
      </w:r>
      <w:r w:rsidRPr="0012713E">
        <w:rPr>
          <w:rFonts w:ascii="Calibri" w:hAnsi="Calibri" w:cs="Calibri"/>
        </w:rPr>
        <w:t>w kolorze ceglastej czerwieni;</w:t>
      </w:r>
    </w:p>
    <w:p w14:paraId="430DDDA3" w14:textId="77777777" w:rsidR="002F6F83" w:rsidRPr="0012713E" w:rsidRDefault="002D6396" w:rsidP="00471D97">
      <w:pPr>
        <w:pStyle w:val="Textbody"/>
        <w:numPr>
          <w:ilvl w:val="1"/>
          <w:numId w:val="345"/>
        </w:numPr>
        <w:tabs>
          <w:tab w:val="left" w:pos="988"/>
        </w:tabs>
        <w:spacing w:after="0"/>
        <w:jc w:val="both"/>
        <w:rPr>
          <w:rFonts w:ascii="Calibri" w:hAnsi="Calibri" w:cs="Calibri"/>
        </w:rPr>
      </w:pPr>
      <w:r w:rsidRPr="0012713E">
        <w:rPr>
          <w:rFonts w:ascii="Calibri" w:hAnsi="Calibri" w:cs="Calibri"/>
        </w:rPr>
        <w:t>intensywność zabudowy od 0,01 do 0,</w:t>
      </w:r>
      <w:r w:rsidR="006D248C" w:rsidRPr="0012713E">
        <w:rPr>
          <w:rFonts w:ascii="Calibri" w:hAnsi="Calibri" w:cs="Calibri"/>
        </w:rPr>
        <w:t>6</w:t>
      </w:r>
      <w:r w:rsidRPr="0012713E">
        <w:rPr>
          <w:rFonts w:ascii="Calibri" w:hAnsi="Calibri" w:cs="Calibri"/>
        </w:rPr>
        <w:t>;</w:t>
      </w:r>
    </w:p>
    <w:p w14:paraId="5E326F6F" w14:textId="5802B036" w:rsidR="00166C20" w:rsidRPr="0012713E" w:rsidRDefault="00166C20" w:rsidP="00471D97">
      <w:pPr>
        <w:pStyle w:val="Textbody"/>
        <w:numPr>
          <w:ilvl w:val="1"/>
          <w:numId w:val="345"/>
        </w:numPr>
        <w:tabs>
          <w:tab w:val="left" w:pos="988"/>
        </w:tabs>
        <w:spacing w:after="0"/>
        <w:jc w:val="both"/>
        <w:rPr>
          <w:rFonts w:ascii="Calibri" w:hAnsi="Calibri" w:cs="Calibri"/>
        </w:rPr>
      </w:pPr>
      <w:r w:rsidRPr="0012713E">
        <w:rPr>
          <w:rFonts w:ascii="Calibri" w:hAnsi="Calibri" w:cs="Calibri"/>
        </w:rPr>
        <w:t>maksymalna wielkość powierzchni zabudowy w stosunku do powierzchni działki 20%;</w:t>
      </w:r>
    </w:p>
    <w:p w14:paraId="05FC7BAD" w14:textId="0BFE7928" w:rsidR="002F6F83" w:rsidRPr="0012713E" w:rsidRDefault="00166C20" w:rsidP="00471D97">
      <w:pPr>
        <w:pStyle w:val="Textbody"/>
        <w:numPr>
          <w:ilvl w:val="1"/>
          <w:numId w:val="345"/>
        </w:numPr>
        <w:tabs>
          <w:tab w:val="left" w:pos="988"/>
        </w:tabs>
        <w:spacing w:after="0"/>
        <w:jc w:val="both"/>
        <w:rPr>
          <w:rFonts w:ascii="Calibri" w:hAnsi="Calibri" w:cs="Calibri"/>
        </w:rPr>
      </w:pPr>
      <w:r w:rsidRPr="0012713E">
        <w:rPr>
          <w:rFonts w:ascii="Calibri" w:hAnsi="Calibri" w:cs="Calibri"/>
        </w:rPr>
        <w:t>minimalny udział powierzchni biologicznie czynnej 30%</w:t>
      </w:r>
      <w:r w:rsidR="002D6396" w:rsidRPr="0012713E">
        <w:rPr>
          <w:rFonts w:ascii="Calibri" w:hAnsi="Calibri" w:cs="Calibri"/>
        </w:rPr>
        <w:t>;</w:t>
      </w:r>
    </w:p>
    <w:p w14:paraId="42215DEF" w14:textId="77777777" w:rsidR="002F6F83" w:rsidRPr="0012713E" w:rsidRDefault="002D6396" w:rsidP="00471D97">
      <w:pPr>
        <w:pStyle w:val="Textbody"/>
        <w:numPr>
          <w:ilvl w:val="1"/>
          <w:numId w:val="345"/>
        </w:numPr>
        <w:tabs>
          <w:tab w:val="left" w:pos="375"/>
        </w:tabs>
        <w:spacing w:after="0"/>
        <w:jc w:val="both"/>
        <w:rPr>
          <w:rFonts w:ascii="Calibri" w:hAnsi="Calibri" w:cs="Calibri"/>
        </w:rPr>
      </w:pPr>
      <w:r w:rsidRPr="0012713E">
        <w:rPr>
          <w:rFonts w:ascii="Calibri" w:hAnsi="Calibri" w:cs="Calibri"/>
        </w:rPr>
        <w:t>nieprzekraczalna linia zabudowy 6,0 m od linii rozgraniczającej drogi 041 KDD (ul. Spacerowa).</w:t>
      </w:r>
    </w:p>
    <w:p w14:paraId="151D7B9C" w14:textId="77777777" w:rsidR="002F6F83" w:rsidRPr="0012713E" w:rsidRDefault="002F6F83">
      <w:pPr>
        <w:pStyle w:val="Textbody"/>
        <w:tabs>
          <w:tab w:val="left" w:pos="988"/>
        </w:tabs>
        <w:spacing w:after="0"/>
        <w:ind w:left="388" w:hanging="360"/>
        <w:rPr>
          <w:rFonts w:ascii="Calibri" w:hAnsi="Calibri" w:cs="Calibri"/>
        </w:rPr>
      </w:pPr>
    </w:p>
    <w:p w14:paraId="271BC4B9" w14:textId="7A87C903" w:rsidR="002F6F83" w:rsidRPr="0012713E" w:rsidRDefault="008C6A8C">
      <w:pPr>
        <w:pStyle w:val="Textbody"/>
        <w:tabs>
          <w:tab w:val="left" w:pos="628"/>
        </w:tabs>
        <w:spacing w:after="0"/>
        <w:ind w:left="28"/>
        <w:jc w:val="center"/>
        <w:rPr>
          <w:rFonts w:ascii="Calibri" w:hAnsi="Calibri" w:cs="Calibri"/>
        </w:rPr>
      </w:pPr>
      <w:r w:rsidRPr="0012713E">
        <w:rPr>
          <w:rFonts w:ascii="Calibri" w:hAnsi="Calibri" w:cs="Calibri"/>
        </w:rPr>
        <w:t>§</w:t>
      </w:r>
      <w:r w:rsidR="007801F4" w:rsidRPr="0012713E">
        <w:rPr>
          <w:rFonts w:ascii="Calibri" w:hAnsi="Calibri" w:cs="Calibri"/>
        </w:rPr>
        <w:t>118</w:t>
      </w:r>
    </w:p>
    <w:p w14:paraId="6F56B7C2"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B53E.</w:t>
      </w:r>
    </w:p>
    <w:p w14:paraId="6CD48369" w14:textId="77777777" w:rsidR="002F6F83" w:rsidRPr="0012713E" w:rsidRDefault="002D6396" w:rsidP="00471D97">
      <w:pPr>
        <w:pStyle w:val="Textbody"/>
        <w:numPr>
          <w:ilvl w:val="0"/>
          <w:numId w:val="454"/>
        </w:numPr>
        <w:tabs>
          <w:tab w:val="left" w:pos="-1446"/>
        </w:tabs>
        <w:spacing w:after="0"/>
        <w:jc w:val="both"/>
        <w:rPr>
          <w:rFonts w:ascii="Calibri" w:hAnsi="Calibri" w:cs="Calibri"/>
        </w:rPr>
      </w:pPr>
      <w:r w:rsidRPr="0012713E">
        <w:rPr>
          <w:rFonts w:ascii="Calibri" w:hAnsi="Calibri" w:cs="Calibri"/>
        </w:rPr>
        <w:t>Przeznaczenie – teren urządzeń infrastruktury elektroenergetycznej.</w:t>
      </w:r>
    </w:p>
    <w:p w14:paraId="2FC24FC0" w14:textId="77777777" w:rsidR="002F6F83" w:rsidRPr="0012713E" w:rsidRDefault="002F6F83">
      <w:pPr>
        <w:pStyle w:val="Textbody"/>
        <w:tabs>
          <w:tab w:val="left" w:pos="628"/>
        </w:tabs>
        <w:spacing w:after="0"/>
        <w:ind w:left="28"/>
        <w:jc w:val="center"/>
        <w:rPr>
          <w:rFonts w:ascii="Calibri" w:hAnsi="Calibri" w:cs="Calibri"/>
          <w:b/>
          <w:bCs/>
        </w:rPr>
      </w:pPr>
    </w:p>
    <w:p w14:paraId="4C7A5549" w14:textId="5AEEB152" w:rsidR="002F6F83" w:rsidRPr="0012713E" w:rsidRDefault="002D6396">
      <w:pPr>
        <w:pStyle w:val="Textbody"/>
        <w:tabs>
          <w:tab w:val="left" w:pos="628"/>
        </w:tabs>
        <w:spacing w:after="0"/>
        <w:ind w:left="28"/>
        <w:jc w:val="center"/>
        <w:rPr>
          <w:rFonts w:ascii="Calibri" w:hAnsi="Calibri" w:cs="Calibri"/>
          <w:b/>
          <w:bCs/>
        </w:rPr>
      </w:pPr>
      <w:r w:rsidRPr="0012713E">
        <w:rPr>
          <w:rFonts w:ascii="Calibri" w:hAnsi="Calibri" w:cs="Calibri"/>
        </w:rPr>
        <w:t>§</w:t>
      </w:r>
      <w:r w:rsidR="007801F4" w:rsidRPr="0012713E">
        <w:rPr>
          <w:rFonts w:ascii="Calibri" w:hAnsi="Calibri" w:cs="Calibri"/>
        </w:rPr>
        <w:t>119</w:t>
      </w:r>
    </w:p>
    <w:p w14:paraId="0C26B7E0" w14:textId="77777777" w:rsidR="002F6F83" w:rsidRPr="0012713E" w:rsidRDefault="002D6396">
      <w:pPr>
        <w:pStyle w:val="Textbody"/>
        <w:tabs>
          <w:tab w:val="left" w:pos="600"/>
        </w:tabs>
        <w:spacing w:after="0"/>
        <w:rPr>
          <w:rFonts w:ascii="Calibri" w:hAnsi="Calibri" w:cs="Calibri"/>
        </w:rPr>
      </w:pPr>
      <w:r w:rsidRPr="0012713E">
        <w:rPr>
          <w:rFonts w:ascii="Calibri" w:hAnsi="Calibri" w:cs="Calibri"/>
        </w:rPr>
        <w:t>Ustalenia dla terenów oznaczonych symbolami B54E, B55E.</w:t>
      </w:r>
    </w:p>
    <w:p w14:paraId="4468C47F" w14:textId="77777777" w:rsidR="002F6F83" w:rsidRPr="0012713E" w:rsidRDefault="002D6396" w:rsidP="00471D97">
      <w:pPr>
        <w:pStyle w:val="Textbody"/>
        <w:numPr>
          <w:ilvl w:val="0"/>
          <w:numId w:val="455"/>
        </w:numPr>
        <w:tabs>
          <w:tab w:val="left" w:pos="-1033"/>
          <w:tab w:val="left" w:pos="-846"/>
        </w:tabs>
        <w:spacing w:after="0"/>
        <w:rPr>
          <w:rFonts w:ascii="Calibri" w:hAnsi="Calibri" w:cs="Calibri"/>
        </w:rPr>
      </w:pPr>
      <w:r w:rsidRPr="0012713E">
        <w:rPr>
          <w:rFonts w:ascii="Calibri" w:hAnsi="Calibri" w:cs="Calibri"/>
        </w:rPr>
        <w:t>Przeznaczenie – tereny urządzeń infrastruktury elektroenergetycznej.</w:t>
      </w:r>
    </w:p>
    <w:p w14:paraId="024717DA" w14:textId="77777777" w:rsidR="002F6F83" w:rsidRPr="0012713E" w:rsidRDefault="002F6F83">
      <w:pPr>
        <w:pStyle w:val="Textbody"/>
        <w:tabs>
          <w:tab w:val="left" w:pos="0"/>
        </w:tabs>
        <w:spacing w:after="0"/>
        <w:rPr>
          <w:rFonts w:ascii="Calibri" w:hAnsi="Calibri" w:cs="Calibri"/>
        </w:rPr>
      </w:pPr>
    </w:p>
    <w:p w14:paraId="7C6AC641" w14:textId="5BD67EED" w:rsidR="002F6F83" w:rsidRPr="0012713E" w:rsidRDefault="002D6396">
      <w:pPr>
        <w:pStyle w:val="Textbody"/>
        <w:tabs>
          <w:tab w:val="left" w:pos="628"/>
        </w:tabs>
        <w:spacing w:after="0"/>
        <w:ind w:left="28"/>
        <w:jc w:val="center"/>
        <w:rPr>
          <w:rFonts w:ascii="Calibri" w:hAnsi="Calibri" w:cs="Calibri"/>
          <w:b/>
          <w:bCs/>
        </w:rPr>
      </w:pPr>
      <w:r w:rsidRPr="0012713E">
        <w:rPr>
          <w:rFonts w:ascii="Calibri" w:hAnsi="Calibri" w:cs="Calibri"/>
        </w:rPr>
        <w:t>§</w:t>
      </w:r>
      <w:r w:rsidR="007801F4" w:rsidRPr="0012713E">
        <w:rPr>
          <w:rFonts w:ascii="Calibri" w:hAnsi="Calibri" w:cs="Calibri"/>
        </w:rPr>
        <w:t>120</w:t>
      </w:r>
    </w:p>
    <w:p w14:paraId="2744B76F"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B56KSp.</w:t>
      </w:r>
    </w:p>
    <w:p w14:paraId="123DE5A2" w14:textId="7A8BF4CD" w:rsidR="002F6F83" w:rsidRPr="0012713E" w:rsidRDefault="002D6396" w:rsidP="00471D97">
      <w:pPr>
        <w:pStyle w:val="Textbody"/>
        <w:numPr>
          <w:ilvl w:val="0"/>
          <w:numId w:val="346"/>
        </w:numPr>
        <w:tabs>
          <w:tab w:val="left" w:pos="-1446"/>
        </w:tabs>
        <w:spacing w:after="0"/>
        <w:jc w:val="both"/>
        <w:rPr>
          <w:rFonts w:ascii="Calibri" w:hAnsi="Calibri" w:cs="Calibri"/>
        </w:rPr>
      </w:pPr>
      <w:r w:rsidRPr="0012713E">
        <w:rPr>
          <w:rFonts w:ascii="Calibri" w:hAnsi="Calibri" w:cs="Calibri"/>
        </w:rPr>
        <w:t>Przeznaczenie – teren urządzeń komunikacji - parking</w:t>
      </w:r>
      <w:r w:rsidR="00F2734E" w:rsidRPr="0012713E">
        <w:rPr>
          <w:rFonts w:ascii="Calibri" w:hAnsi="Calibri" w:cs="Calibri"/>
        </w:rPr>
        <w:t>i</w:t>
      </w:r>
      <w:r w:rsidRPr="0012713E">
        <w:rPr>
          <w:rFonts w:ascii="Calibri" w:hAnsi="Calibri" w:cs="Calibri"/>
        </w:rPr>
        <w:t>.</w:t>
      </w:r>
    </w:p>
    <w:p w14:paraId="6B9F3631" w14:textId="77777777" w:rsidR="002F6F83" w:rsidRPr="0012713E" w:rsidRDefault="002D6396" w:rsidP="00471D97">
      <w:pPr>
        <w:pStyle w:val="Textbody"/>
        <w:numPr>
          <w:ilvl w:val="0"/>
          <w:numId w:val="346"/>
        </w:numPr>
        <w:tabs>
          <w:tab w:val="left" w:pos="-1446"/>
        </w:tabs>
        <w:spacing w:after="0"/>
        <w:jc w:val="both"/>
        <w:rPr>
          <w:rFonts w:ascii="Calibri" w:hAnsi="Calibri" w:cs="Calibri"/>
        </w:rPr>
      </w:pPr>
      <w:r w:rsidRPr="0012713E">
        <w:rPr>
          <w:rFonts w:ascii="Calibri" w:hAnsi="Calibri" w:cs="Calibri"/>
        </w:rPr>
        <w:t>Zasady zagospodarowania terenu:</w:t>
      </w:r>
    </w:p>
    <w:p w14:paraId="55EED46F" w14:textId="77777777" w:rsidR="002F6F83" w:rsidRPr="0012713E" w:rsidRDefault="002D6396" w:rsidP="00471D97">
      <w:pPr>
        <w:pStyle w:val="Textbody"/>
        <w:numPr>
          <w:ilvl w:val="1"/>
          <w:numId w:val="346"/>
        </w:numPr>
        <w:tabs>
          <w:tab w:val="left" w:pos="-2960"/>
        </w:tabs>
        <w:spacing w:after="0"/>
        <w:jc w:val="both"/>
        <w:rPr>
          <w:rFonts w:ascii="Calibri" w:hAnsi="Calibri" w:cs="Calibri"/>
        </w:rPr>
      </w:pPr>
      <w:r w:rsidRPr="0012713E">
        <w:rPr>
          <w:rFonts w:ascii="Calibri" w:hAnsi="Calibri" w:cs="Calibri"/>
        </w:rPr>
        <w:t>zakazuje się lokalizacji budynków.</w:t>
      </w:r>
    </w:p>
    <w:p w14:paraId="4658900C" w14:textId="77777777" w:rsidR="002F6F83" w:rsidRPr="0012713E" w:rsidRDefault="002F6F83">
      <w:pPr>
        <w:pStyle w:val="Textbody"/>
        <w:tabs>
          <w:tab w:val="left" w:pos="0"/>
        </w:tabs>
        <w:spacing w:after="0"/>
        <w:jc w:val="center"/>
        <w:rPr>
          <w:rFonts w:ascii="Calibri" w:hAnsi="Calibri" w:cs="Calibri"/>
        </w:rPr>
      </w:pPr>
    </w:p>
    <w:p w14:paraId="4E9B0183" w14:textId="77777777"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Jednostka „C”</w:t>
      </w:r>
    </w:p>
    <w:p w14:paraId="5D34C061" w14:textId="77777777" w:rsidR="00FA4214" w:rsidRPr="0012713E" w:rsidRDefault="00FA4214">
      <w:pPr>
        <w:pStyle w:val="Textbody"/>
        <w:tabs>
          <w:tab w:val="left" w:pos="0"/>
        </w:tabs>
        <w:spacing w:after="0"/>
        <w:jc w:val="center"/>
        <w:rPr>
          <w:rFonts w:ascii="Calibri" w:hAnsi="Calibri" w:cs="Calibri"/>
        </w:rPr>
      </w:pPr>
    </w:p>
    <w:p w14:paraId="2B95E0AC" w14:textId="23BD0BD1"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121</w:t>
      </w:r>
    </w:p>
    <w:p w14:paraId="2FD8F769"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C1MWU.</w:t>
      </w:r>
    </w:p>
    <w:p w14:paraId="79DFA8A1" w14:textId="77777777" w:rsidR="00D320F0" w:rsidRPr="0012713E" w:rsidRDefault="002D6396" w:rsidP="00471D97">
      <w:pPr>
        <w:pStyle w:val="Textbody"/>
        <w:numPr>
          <w:ilvl w:val="0"/>
          <w:numId w:val="348"/>
        </w:numPr>
        <w:tabs>
          <w:tab w:val="left" w:pos="567"/>
        </w:tabs>
        <w:spacing w:after="0"/>
        <w:jc w:val="both"/>
        <w:rPr>
          <w:rFonts w:ascii="Calibri" w:hAnsi="Calibri" w:cs="Calibri"/>
        </w:rPr>
      </w:pPr>
      <w:r w:rsidRPr="0012713E">
        <w:rPr>
          <w:rFonts w:ascii="Calibri" w:hAnsi="Calibri" w:cs="Calibri"/>
        </w:rPr>
        <w:t>Przeznaczenie – teren zabudowy mieszkaniowej wielorodzinnej z usługami nieuciążliwymi.</w:t>
      </w:r>
    </w:p>
    <w:p w14:paraId="36A4DC0E" w14:textId="50C009CB" w:rsidR="002F6F83" w:rsidRPr="0012713E" w:rsidRDefault="002D6396" w:rsidP="00471D97">
      <w:pPr>
        <w:pStyle w:val="Textbody"/>
        <w:numPr>
          <w:ilvl w:val="0"/>
          <w:numId w:val="348"/>
        </w:numPr>
        <w:tabs>
          <w:tab w:val="left" w:pos="567"/>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 xml:space="preserve">zgodnie z </w:t>
      </w:r>
      <w:r w:rsidR="00DB47E0" w:rsidRPr="0012713E">
        <w:rPr>
          <w:rFonts w:ascii="Calibri" w:hAnsi="Calibri" w:cs="Calibri"/>
        </w:rPr>
        <w:t>§7</w:t>
      </w:r>
      <w:r w:rsidRPr="0012713E">
        <w:rPr>
          <w:rFonts w:ascii="Calibri" w:hAnsi="Calibri" w:cs="Calibri"/>
        </w:rPr>
        <w:t>):</w:t>
      </w:r>
    </w:p>
    <w:p w14:paraId="020539B2" w14:textId="77777777" w:rsidR="00D320F0" w:rsidRPr="0012713E" w:rsidRDefault="002D6396" w:rsidP="00471D97">
      <w:pPr>
        <w:pStyle w:val="Textbody"/>
        <w:numPr>
          <w:ilvl w:val="1"/>
          <w:numId w:val="348"/>
        </w:numPr>
        <w:tabs>
          <w:tab w:val="left" w:pos="-1446"/>
        </w:tabs>
        <w:spacing w:after="0"/>
        <w:jc w:val="both"/>
        <w:rPr>
          <w:rFonts w:ascii="Calibri" w:hAnsi="Calibri" w:cs="Calibri"/>
        </w:rPr>
      </w:pPr>
      <w:r w:rsidRPr="0012713E">
        <w:rPr>
          <w:rFonts w:ascii="Calibri" w:hAnsi="Calibri" w:cs="Calibri"/>
        </w:rPr>
        <w:t>na terenie znajdują się budynki objęte ochroną na podstawie wpisu do ewidencji zabytków.</w:t>
      </w:r>
    </w:p>
    <w:p w14:paraId="66BADA8C" w14:textId="1D830602" w:rsidR="002F6F83" w:rsidRPr="0012713E" w:rsidRDefault="002D6396" w:rsidP="00471D97">
      <w:pPr>
        <w:pStyle w:val="Textbody"/>
        <w:numPr>
          <w:ilvl w:val="0"/>
          <w:numId w:val="348"/>
        </w:numPr>
        <w:tabs>
          <w:tab w:val="left" w:pos="-1446"/>
        </w:tabs>
        <w:spacing w:after="0"/>
        <w:jc w:val="both"/>
        <w:rPr>
          <w:rFonts w:ascii="Calibri" w:hAnsi="Calibri" w:cs="Calibri"/>
        </w:rPr>
      </w:pPr>
      <w:r w:rsidRPr="0012713E">
        <w:rPr>
          <w:rFonts w:ascii="Calibri" w:hAnsi="Calibri" w:cs="Calibri"/>
        </w:rPr>
        <w:t>Zasady kształtowania zabudowy i wskaźniki zagospodarowania terenu:</w:t>
      </w:r>
    </w:p>
    <w:p w14:paraId="4E57E5E7" w14:textId="7E7AD24F" w:rsidR="00166C20" w:rsidRPr="0012713E" w:rsidRDefault="00166C20" w:rsidP="00471D97">
      <w:pPr>
        <w:pStyle w:val="Textbody"/>
        <w:numPr>
          <w:ilvl w:val="1"/>
          <w:numId w:val="348"/>
        </w:numPr>
        <w:tabs>
          <w:tab w:val="left" w:pos="-2225"/>
        </w:tabs>
        <w:spacing w:after="0"/>
        <w:jc w:val="both"/>
        <w:rPr>
          <w:rFonts w:ascii="Calibri" w:hAnsi="Calibri" w:cs="Calibri"/>
          <w:bCs/>
        </w:rPr>
      </w:pPr>
      <w:r w:rsidRPr="0012713E">
        <w:rPr>
          <w:rFonts w:ascii="Calibri" w:eastAsia="Arial" w:hAnsi="Calibri" w:cs="Calibri"/>
        </w:rPr>
        <w:t>maksymalna wysokość zabudowy do 20 m;</w:t>
      </w:r>
    </w:p>
    <w:p w14:paraId="4E0D6F5D" w14:textId="369433AC" w:rsidR="002F6F83" w:rsidRPr="0012713E" w:rsidRDefault="002D6396" w:rsidP="00471D97">
      <w:pPr>
        <w:pStyle w:val="Textbody"/>
        <w:numPr>
          <w:ilvl w:val="1"/>
          <w:numId w:val="348"/>
        </w:numPr>
        <w:tabs>
          <w:tab w:val="left" w:pos="-2225"/>
        </w:tabs>
        <w:spacing w:after="0"/>
        <w:jc w:val="both"/>
        <w:rPr>
          <w:rFonts w:ascii="Calibri" w:hAnsi="Calibri" w:cs="Calibri"/>
          <w:bCs/>
        </w:rPr>
      </w:pPr>
      <w:r w:rsidRPr="0012713E">
        <w:rPr>
          <w:rFonts w:ascii="Calibri" w:hAnsi="Calibri" w:cs="Calibri"/>
        </w:rPr>
        <w:t>teren znajduje się w bezpośrednim sąsiedztwie drogi krajowej i mogą występować na nim przekroczenia norm hałasu, obiekty budowlane wraz ze związanymi z nimi urządzeniami budowlanymi należy, biorąc pod uwagę przewidywany okres użytkowania, projektować</w:t>
      </w:r>
      <w:r w:rsidR="003536FB" w:rsidRPr="0012713E">
        <w:rPr>
          <w:rFonts w:ascii="Calibri" w:hAnsi="Calibri" w:cs="Calibri"/>
          <w:bCs/>
        </w:rPr>
        <w:t xml:space="preserve"> </w:t>
      </w:r>
      <w:r w:rsidRPr="0012713E">
        <w:rPr>
          <w:rFonts w:ascii="Calibri" w:hAnsi="Calibri" w:cs="Calibri"/>
        </w:rPr>
        <w:t>i budować w sposób zapewniający spełnienie wymagań dotyczących ochrony przed hałasem</w:t>
      </w:r>
      <w:r w:rsidR="003536FB" w:rsidRPr="0012713E">
        <w:rPr>
          <w:rFonts w:ascii="Calibri" w:hAnsi="Calibri" w:cs="Calibri"/>
          <w:bCs/>
        </w:rPr>
        <w:t xml:space="preserve"> </w:t>
      </w:r>
      <w:r w:rsidRPr="0012713E">
        <w:rPr>
          <w:rFonts w:ascii="Calibri" w:hAnsi="Calibri" w:cs="Calibri"/>
        </w:rPr>
        <w:t>i drganiami;</w:t>
      </w:r>
    </w:p>
    <w:p w14:paraId="74762EAE" w14:textId="267B115E" w:rsidR="002F6F83" w:rsidRPr="0012713E" w:rsidRDefault="002D6396" w:rsidP="00471D97">
      <w:pPr>
        <w:pStyle w:val="Textbody"/>
        <w:numPr>
          <w:ilvl w:val="1"/>
          <w:numId w:val="348"/>
        </w:numPr>
        <w:tabs>
          <w:tab w:val="left" w:pos="-2225"/>
        </w:tabs>
        <w:spacing w:after="0"/>
        <w:jc w:val="both"/>
        <w:rPr>
          <w:rFonts w:ascii="Calibri" w:hAnsi="Calibri" w:cs="Calibri"/>
          <w:bCs/>
        </w:rPr>
      </w:pPr>
      <w:r w:rsidRPr="0012713E">
        <w:rPr>
          <w:rFonts w:ascii="Calibri" w:hAnsi="Calibri" w:cs="Calibri"/>
        </w:rPr>
        <w:t>dla budynków (z wyłączeniem zabytkowych)</w:t>
      </w:r>
      <w:r w:rsidR="00166C20" w:rsidRPr="0012713E">
        <w:rPr>
          <w:rFonts w:ascii="Calibri" w:hAnsi="Calibri" w:cs="Calibri"/>
        </w:rPr>
        <w:t>,</w:t>
      </w:r>
      <w:r w:rsidRPr="0012713E">
        <w:rPr>
          <w:rFonts w:ascii="Calibri" w:hAnsi="Calibri" w:cs="Calibri"/>
        </w:rPr>
        <w:t xml:space="preserve"> obowiązują parametry:</w:t>
      </w:r>
    </w:p>
    <w:p w14:paraId="74E9B8A0" w14:textId="77777777" w:rsidR="002F6F83" w:rsidRPr="0012713E" w:rsidRDefault="002D6396" w:rsidP="00471D97">
      <w:pPr>
        <w:pStyle w:val="Textbody"/>
        <w:numPr>
          <w:ilvl w:val="2"/>
          <w:numId w:val="348"/>
        </w:numPr>
        <w:tabs>
          <w:tab w:val="left" w:pos="1238"/>
        </w:tabs>
        <w:spacing w:after="0"/>
        <w:jc w:val="both"/>
        <w:rPr>
          <w:rFonts w:ascii="Calibri" w:hAnsi="Calibri" w:cs="Calibri"/>
        </w:rPr>
      </w:pPr>
      <w:r w:rsidRPr="0012713E">
        <w:rPr>
          <w:rFonts w:ascii="Calibri" w:hAnsi="Calibri" w:cs="Calibri"/>
        </w:rPr>
        <w:t>budynki od strony drogi 01KDGP nie mogą być wyższe niż budynki zabytkowe położone na terenie, kształtem dachu i rodzajem pokrycia winny nawiązywać do budynków zabytkowych,</w:t>
      </w:r>
    </w:p>
    <w:p w14:paraId="455CD639" w14:textId="6C99E29F" w:rsidR="002F6F83" w:rsidRPr="0012713E" w:rsidRDefault="00D503EE" w:rsidP="00D503EE">
      <w:pPr>
        <w:pStyle w:val="Textbody"/>
        <w:numPr>
          <w:ilvl w:val="2"/>
          <w:numId w:val="348"/>
        </w:numPr>
        <w:tabs>
          <w:tab w:val="left" w:pos="1238"/>
        </w:tabs>
        <w:spacing w:after="0"/>
        <w:jc w:val="both"/>
        <w:rPr>
          <w:rFonts w:ascii="Calibri" w:hAnsi="Calibri" w:cs="Calibri"/>
        </w:rPr>
      </w:pPr>
      <w:r w:rsidRPr="0012713E">
        <w:rPr>
          <w:rFonts w:ascii="Calibri" w:hAnsi="Calibri" w:cs="Calibri"/>
        </w:rPr>
        <w:t>maksymalna ilość kondygnacji nadziemnych</w:t>
      </w:r>
      <w:r w:rsidR="00E7018C" w:rsidRPr="0012713E">
        <w:rPr>
          <w:rFonts w:ascii="Calibri" w:hAnsi="Calibri" w:cs="Calibri"/>
        </w:rPr>
        <w:t xml:space="preserve"> </w:t>
      </w:r>
      <w:r w:rsidR="00543DEF" w:rsidRPr="0012713E">
        <w:rPr>
          <w:rFonts w:ascii="Calibri" w:hAnsi="Calibri" w:cs="Calibri"/>
        </w:rPr>
        <w:t xml:space="preserve">dla </w:t>
      </w:r>
      <w:r w:rsidR="00E7018C" w:rsidRPr="0012713E">
        <w:rPr>
          <w:rFonts w:ascii="Calibri" w:hAnsi="Calibri" w:cs="Calibri"/>
        </w:rPr>
        <w:t>pozostałych budynków</w:t>
      </w:r>
      <w:r w:rsidRPr="0012713E">
        <w:rPr>
          <w:rFonts w:ascii="Calibri" w:hAnsi="Calibri" w:cs="Calibri"/>
        </w:rPr>
        <w:t>: 4 z dopuszczeniem poddasza użytkowego w najwyższej kondygnacji,</w:t>
      </w:r>
    </w:p>
    <w:p w14:paraId="49FA1703" w14:textId="4A5B41A3" w:rsidR="002F6F83" w:rsidRPr="0012713E" w:rsidRDefault="002D6396" w:rsidP="00471D97">
      <w:pPr>
        <w:pStyle w:val="Textbody"/>
        <w:numPr>
          <w:ilvl w:val="2"/>
          <w:numId w:val="348"/>
        </w:numPr>
        <w:tabs>
          <w:tab w:val="left" w:pos="1238"/>
        </w:tabs>
        <w:spacing w:after="0"/>
        <w:jc w:val="both"/>
        <w:rPr>
          <w:rFonts w:ascii="Calibri" w:hAnsi="Calibri" w:cs="Calibri"/>
        </w:rPr>
      </w:pPr>
      <w:r w:rsidRPr="0012713E">
        <w:rPr>
          <w:rFonts w:ascii="Calibri" w:hAnsi="Calibri" w:cs="Calibri"/>
        </w:rPr>
        <w:t>dachy dwu- lub wielospadowe o nachyleniu połaci do 45º, kryte dachówką ceramiczną</w:t>
      </w:r>
      <w:r w:rsidR="003536FB" w:rsidRPr="0012713E">
        <w:rPr>
          <w:rFonts w:ascii="Calibri" w:hAnsi="Calibri" w:cs="Calibri"/>
        </w:rPr>
        <w:t xml:space="preserve"> </w:t>
      </w:r>
      <w:r w:rsidRPr="0012713E">
        <w:rPr>
          <w:rFonts w:ascii="Calibri" w:hAnsi="Calibri" w:cs="Calibri"/>
        </w:rPr>
        <w:t>w kolorze ceglastej czerwieni,</w:t>
      </w:r>
    </w:p>
    <w:p w14:paraId="1A51ABAE" w14:textId="77777777" w:rsidR="002F6F83" w:rsidRPr="0012713E" w:rsidRDefault="002D6396" w:rsidP="00471D97">
      <w:pPr>
        <w:pStyle w:val="Textbody"/>
        <w:numPr>
          <w:ilvl w:val="2"/>
          <w:numId w:val="348"/>
        </w:numPr>
        <w:tabs>
          <w:tab w:val="left" w:pos="1238"/>
        </w:tabs>
        <w:spacing w:after="0"/>
        <w:jc w:val="both"/>
        <w:rPr>
          <w:rFonts w:ascii="Calibri" w:hAnsi="Calibri" w:cs="Calibri"/>
        </w:rPr>
      </w:pPr>
      <w:r w:rsidRPr="0012713E">
        <w:rPr>
          <w:rFonts w:ascii="Calibri" w:hAnsi="Calibri" w:cs="Calibri"/>
        </w:rPr>
        <w:t>dopuszcza się dachy płaskie;</w:t>
      </w:r>
    </w:p>
    <w:p w14:paraId="4A33E0AB" w14:textId="77777777" w:rsidR="002F6F83" w:rsidRPr="0012713E" w:rsidRDefault="002D6396" w:rsidP="00471D97">
      <w:pPr>
        <w:pStyle w:val="Textbody"/>
        <w:numPr>
          <w:ilvl w:val="1"/>
          <w:numId w:val="348"/>
        </w:numPr>
        <w:tabs>
          <w:tab w:val="left" w:pos="0"/>
        </w:tabs>
        <w:spacing w:after="0"/>
        <w:jc w:val="both"/>
        <w:rPr>
          <w:rFonts w:ascii="Calibri" w:hAnsi="Calibri" w:cs="Calibri"/>
        </w:rPr>
      </w:pPr>
      <w:r w:rsidRPr="0012713E">
        <w:rPr>
          <w:rFonts w:ascii="Calibri" w:hAnsi="Calibri" w:cs="Calibri"/>
        </w:rPr>
        <w:t>zakazuje się lokalizacji nowych budynków garażowych i gospodarczych;</w:t>
      </w:r>
    </w:p>
    <w:p w14:paraId="433ECB46" w14:textId="6BFB55E2" w:rsidR="002F6F83" w:rsidRPr="0012713E" w:rsidRDefault="002D6396" w:rsidP="00471D97">
      <w:pPr>
        <w:pStyle w:val="Textbody"/>
        <w:numPr>
          <w:ilvl w:val="1"/>
          <w:numId w:val="348"/>
        </w:numPr>
        <w:tabs>
          <w:tab w:val="left" w:pos="0"/>
        </w:tabs>
        <w:spacing w:after="0"/>
        <w:jc w:val="both"/>
        <w:rPr>
          <w:rFonts w:ascii="Calibri" w:hAnsi="Calibri" w:cs="Calibri"/>
        </w:rPr>
      </w:pPr>
      <w:r w:rsidRPr="0012713E">
        <w:rPr>
          <w:rFonts w:ascii="Calibri" w:hAnsi="Calibri" w:cs="Calibri"/>
        </w:rPr>
        <w:t xml:space="preserve">intensywność zabudowy jak </w:t>
      </w:r>
      <w:r w:rsidR="00D13DC3" w:rsidRPr="0012713E">
        <w:rPr>
          <w:rFonts w:ascii="Calibri" w:hAnsi="Calibri" w:cs="Calibri"/>
        </w:rPr>
        <w:t>w §</w:t>
      </w:r>
      <w:r w:rsidR="00FA4214" w:rsidRPr="0012713E">
        <w:rPr>
          <w:rFonts w:ascii="Calibri" w:hAnsi="Calibri" w:cs="Calibri"/>
        </w:rPr>
        <w:t>9</w:t>
      </w:r>
      <w:r w:rsidRPr="0012713E">
        <w:rPr>
          <w:rFonts w:ascii="Calibri" w:hAnsi="Calibri" w:cs="Calibri"/>
        </w:rPr>
        <w:t xml:space="preserve"> ust. 1 pkt 3;</w:t>
      </w:r>
    </w:p>
    <w:p w14:paraId="4927C8A9" w14:textId="7C6C710A" w:rsidR="00166C20" w:rsidRPr="0012713E" w:rsidRDefault="00166C20" w:rsidP="00471D97">
      <w:pPr>
        <w:pStyle w:val="Textbody"/>
        <w:numPr>
          <w:ilvl w:val="1"/>
          <w:numId w:val="348"/>
        </w:numPr>
        <w:tabs>
          <w:tab w:val="left" w:pos="0"/>
        </w:tabs>
        <w:spacing w:after="0"/>
        <w:jc w:val="both"/>
        <w:rPr>
          <w:rFonts w:ascii="Calibri" w:hAnsi="Calibri" w:cs="Calibri"/>
        </w:rPr>
      </w:pPr>
      <w:r w:rsidRPr="0012713E">
        <w:rPr>
          <w:rFonts w:ascii="Calibri" w:hAnsi="Calibri" w:cs="Calibri"/>
        </w:rPr>
        <w:lastRenderedPageBreak/>
        <w:t xml:space="preserve">maksymalna wielkość powierzchni zabudowy w stosunku do powierzchni działki </w:t>
      </w:r>
      <w:r w:rsidR="00BF32AF" w:rsidRPr="0012713E">
        <w:rPr>
          <w:rFonts w:ascii="Calibri" w:hAnsi="Calibri" w:cs="Calibri"/>
        </w:rPr>
        <w:t>zgodnie z §9 ust. 1 pkt 5</w:t>
      </w:r>
      <w:r w:rsidRPr="0012713E">
        <w:rPr>
          <w:rFonts w:ascii="Calibri" w:hAnsi="Calibri" w:cs="Calibri"/>
        </w:rPr>
        <w:t>;</w:t>
      </w:r>
    </w:p>
    <w:p w14:paraId="5B091D63" w14:textId="2D52D150" w:rsidR="002F6F83" w:rsidRPr="0012713E" w:rsidRDefault="002D6396" w:rsidP="00471D97">
      <w:pPr>
        <w:pStyle w:val="Textbody"/>
        <w:numPr>
          <w:ilvl w:val="1"/>
          <w:numId w:val="348"/>
        </w:numPr>
        <w:tabs>
          <w:tab w:val="left" w:pos="0"/>
        </w:tabs>
        <w:spacing w:after="0"/>
        <w:jc w:val="both"/>
        <w:rPr>
          <w:rFonts w:ascii="Calibri" w:hAnsi="Calibri" w:cs="Calibri"/>
        </w:rPr>
      </w:pPr>
      <w:r w:rsidRPr="0012713E">
        <w:rPr>
          <w:rFonts w:ascii="Calibri" w:hAnsi="Calibri" w:cs="Calibri"/>
        </w:rPr>
        <w:t xml:space="preserve">powierzchnia biologicznie czynna jak </w:t>
      </w:r>
      <w:r w:rsidR="00D13DC3" w:rsidRPr="0012713E">
        <w:rPr>
          <w:rFonts w:ascii="Calibri" w:hAnsi="Calibri" w:cs="Calibri"/>
        </w:rPr>
        <w:t>w §</w:t>
      </w:r>
      <w:r w:rsidR="00FA4214" w:rsidRPr="0012713E">
        <w:rPr>
          <w:rFonts w:ascii="Calibri" w:hAnsi="Calibri" w:cs="Calibri"/>
        </w:rPr>
        <w:t>9</w:t>
      </w:r>
      <w:r w:rsidR="00D13DC3" w:rsidRPr="0012713E">
        <w:rPr>
          <w:rFonts w:ascii="Calibri" w:hAnsi="Calibri" w:cs="Calibri"/>
        </w:rPr>
        <w:t xml:space="preserve"> ust. 1 pkt 4</w:t>
      </w:r>
      <w:r w:rsidRPr="0012713E">
        <w:rPr>
          <w:rFonts w:ascii="Calibri" w:hAnsi="Calibri" w:cs="Calibri"/>
        </w:rPr>
        <w:t>;</w:t>
      </w:r>
    </w:p>
    <w:p w14:paraId="07B93A75" w14:textId="77777777" w:rsidR="002F6F83" w:rsidRPr="0012713E" w:rsidRDefault="002D6396" w:rsidP="00471D97">
      <w:pPr>
        <w:pStyle w:val="Textbody"/>
        <w:numPr>
          <w:ilvl w:val="1"/>
          <w:numId w:val="348"/>
        </w:numPr>
        <w:tabs>
          <w:tab w:val="left" w:pos="0"/>
        </w:tabs>
        <w:spacing w:after="0"/>
        <w:jc w:val="both"/>
        <w:rPr>
          <w:rFonts w:ascii="Calibri" w:hAnsi="Calibri" w:cs="Calibri"/>
        </w:rPr>
      </w:pPr>
      <w:r w:rsidRPr="0012713E">
        <w:rPr>
          <w:rFonts w:ascii="Calibri" w:hAnsi="Calibri" w:cs="Calibri"/>
        </w:rPr>
        <w:t>nieprzekraczalne linie zabudowy 10,0 m od linii rozgraniczającej drogi KDZ (ulica Kolejowa – poza granicami planu), 6,0 m od linii rozgraniczających drogi 09KDW, pozostałe linie zabudowy jak na rysunku planu.</w:t>
      </w:r>
    </w:p>
    <w:p w14:paraId="680445A9" w14:textId="77777777" w:rsidR="002F6F83" w:rsidRPr="0012713E" w:rsidRDefault="002F6F83">
      <w:pPr>
        <w:pStyle w:val="Textbody"/>
        <w:tabs>
          <w:tab w:val="left" w:pos="993"/>
        </w:tabs>
        <w:spacing w:after="0"/>
        <w:ind w:left="993"/>
        <w:jc w:val="both"/>
        <w:rPr>
          <w:rFonts w:ascii="Calibri" w:hAnsi="Calibri" w:cs="Calibri"/>
        </w:rPr>
      </w:pPr>
    </w:p>
    <w:p w14:paraId="06F15637" w14:textId="6BF30119"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122</w:t>
      </w:r>
    </w:p>
    <w:p w14:paraId="73852C15"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C2PU.</w:t>
      </w:r>
    </w:p>
    <w:p w14:paraId="54B48A13" w14:textId="77777777" w:rsidR="00AE790B" w:rsidRPr="0012713E" w:rsidRDefault="002D6396" w:rsidP="00471D97">
      <w:pPr>
        <w:pStyle w:val="Textbody"/>
        <w:numPr>
          <w:ilvl w:val="0"/>
          <w:numId w:val="456"/>
        </w:numPr>
        <w:tabs>
          <w:tab w:val="left" w:pos="567"/>
        </w:tabs>
        <w:spacing w:after="0"/>
        <w:jc w:val="both"/>
        <w:rPr>
          <w:rFonts w:ascii="Calibri" w:hAnsi="Calibri" w:cs="Calibri"/>
        </w:rPr>
      </w:pPr>
      <w:r w:rsidRPr="0012713E">
        <w:rPr>
          <w:rFonts w:ascii="Calibri" w:hAnsi="Calibri" w:cs="Calibri"/>
        </w:rPr>
        <w:t>Przeznaczenie – teren zabudowy produkcyjno-usługowej.</w:t>
      </w:r>
    </w:p>
    <w:p w14:paraId="2C5A93BC" w14:textId="2D21D711" w:rsidR="002F6F83" w:rsidRPr="0012713E" w:rsidRDefault="002D6396" w:rsidP="00471D97">
      <w:pPr>
        <w:pStyle w:val="Textbody"/>
        <w:numPr>
          <w:ilvl w:val="0"/>
          <w:numId w:val="456"/>
        </w:numPr>
        <w:tabs>
          <w:tab w:val="left" w:pos="567"/>
        </w:tabs>
        <w:spacing w:after="0"/>
        <w:jc w:val="both"/>
        <w:rPr>
          <w:rFonts w:ascii="Calibri" w:hAnsi="Calibri" w:cs="Calibri"/>
        </w:rPr>
      </w:pPr>
      <w:r w:rsidRPr="0012713E">
        <w:rPr>
          <w:rFonts w:ascii="Calibri" w:hAnsi="Calibri" w:cs="Calibri"/>
        </w:rPr>
        <w:t>Zasady kształtowania zabudowy i wskaźniki zagospodarowania terenu:</w:t>
      </w:r>
    </w:p>
    <w:p w14:paraId="1177D643" w14:textId="4B9B88C0" w:rsidR="00166C20" w:rsidRPr="0012713E" w:rsidRDefault="00166C20" w:rsidP="00471D97">
      <w:pPr>
        <w:pStyle w:val="Textbody"/>
        <w:numPr>
          <w:ilvl w:val="1"/>
          <w:numId w:val="347"/>
        </w:numPr>
        <w:tabs>
          <w:tab w:val="left" w:pos="-2960"/>
        </w:tabs>
        <w:spacing w:after="0"/>
        <w:jc w:val="both"/>
        <w:rPr>
          <w:rFonts w:ascii="Calibri" w:hAnsi="Calibri" w:cs="Calibri"/>
        </w:rPr>
      </w:pPr>
      <w:r w:rsidRPr="0012713E">
        <w:rPr>
          <w:rFonts w:ascii="Calibri" w:eastAsia="Arial" w:hAnsi="Calibri" w:cs="Calibri"/>
        </w:rPr>
        <w:t>maksymalna wysokość zabudowy do 16 m;</w:t>
      </w:r>
    </w:p>
    <w:p w14:paraId="29E257A2" w14:textId="2E4F216B" w:rsidR="002F6F83" w:rsidRPr="0012713E" w:rsidRDefault="005856DE" w:rsidP="005856DE">
      <w:pPr>
        <w:pStyle w:val="Textbody"/>
        <w:numPr>
          <w:ilvl w:val="1"/>
          <w:numId w:val="347"/>
        </w:numPr>
        <w:tabs>
          <w:tab w:val="left" w:pos="-2960"/>
        </w:tabs>
        <w:spacing w:after="0"/>
        <w:jc w:val="both"/>
        <w:rPr>
          <w:rFonts w:ascii="Calibri" w:hAnsi="Calibri" w:cs="Calibri"/>
        </w:rPr>
      </w:pPr>
      <w:r w:rsidRPr="0012713E">
        <w:rPr>
          <w:rFonts w:ascii="Calibri" w:hAnsi="Calibri" w:cs="Calibri"/>
        </w:rPr>
        <w:t>maksymalna ilość kondygnacji nadziemnych: 3;</w:t>
      </w:r>
    </w:p>
    <w:p w14:paraId="6B48AE80" w14:textId="77777777" w:rsidR="002F6F83" w:rsidRPr="0012713E" w:rsidRDefault="002D6396" w:rsidP="00471D97">
      <w:pPr>
        <w:pStyle w:val="Textbody"/>
        <w:numPr>
          <w:ilvl w:val="1"/>
          <w:numId w:val="347"/>
        </w:numPr>
        <w:tabs>
          <w:tab w:val="left" w:pos="-2960"/>
        </w:tabs>
        <w:spacing w:after="0"/>
        <w:jc w:val="both"/>
        <w:rPr>
          <w:rFonts w:ascii="Calibri" w:hAnsi="Calibri" w:cs="Calibri"/>
        </w:rPr>
      </w:pPr>
      <w:r w:rsidRPr="0012713E">
        <w:rPr>
          <w:rFonts w:ascii="Calibri" w:hAnsi="Calibri" w:cs="Calibri"/>
        </w:rPr>
        <w:t>kształt dachu płaski;</w:t>
      </w:r>
    </w:p>
    <w:p w14:paraId="5E5B5DBC" w14:textId="77777777" w:rsidR="002F6F83" w:rsidRPr="0012713E" w:rsidRDefault="002D6396" w:rsidP="00471D97">
      <w:pPr>
        <w:pStyle w:val="Textbody"/>
        <w:numPr>
          <w:ilvl w:val="1"/>
          <w:numId w:val="347"/>
        </w:numPr>
        <w:tabs>
          <w:tab w:val="left" w:pos="-2960"/>
        </w:tabs>
        <w:spacing w:after="0"/>
        <w:jc w:val="both"/>
        <w:rPr>
          <w:rFonts w:ascii="Calibri" w:hAnsi="Calibri" w:cs="Calibri"/>
        </w:rPr>
      </w:pPr>
      <w:r w:rsidRPr="0012713E">
        <w:rPr>
          <w:rFonts w:ascii="Calibri" w:hAnsi="Calibri" w:cs="Calibri"/>
        </w:rPr>
        <w:t>dopuszcza się dachy dwu- lub wielospadowe o nachyleniu połaci do 45º, kryte dachówką ceramiczną w kolorze ceglastej czerwieni;</w:t>
      </w:r>
    </w:p>
    <w:p w14:paraId="7227CB3D" w14:textId="77777777" w:rsidR="002F6F83" w:rsidRPr="0012713E" w:rsidRDefault="002D6396" w:rsidP="00471D97">
      <w:pPr>
        <w:pStyle w:val="Textbody"/>
        <w:numPr>
          <w:ilvl w:val="1"/>
          <w:numId w:val="347"/>
        </w:numPr>
        <w:tabs>
          <w:tab w:val="left" w:pos="-2960"/>
        </w:tabs>
        <w:spacing w:after="0"/>
        <w:jc w:val="both"/>
        <w:rPr>
          <w:rFonts w:ascii="Calibri" w:hAnsi="Calibri" w:cs="Calibri"/>
        </w:rPr>
      </w:pPr>
      <w:r w:rsidRPr="0012713E">
        <w:rPr>
          <w:rFonts w:ascii="Calibri" w:hAnsi="Calibri" w:cs="Calibri"/>
        </w:rPr>
        <w:t>i</w:t>
      </w:r>
      <w:r w:rsidR="006D248C" w:rsidRPr="0012713E">
        <w:rPr>
          <w:rFonts w:ascii="Calibri" w:hAnsi="Calibri" w:cs="Calibri"/>
        </w:rPr>
        <w:t>ntensywność zabudowy od 0,2 do 2</w:t>
      </w:r>
      <w:r w:rsidRPr="0012713E">
        <w:rPr>
          <w:rFonts w:ascii="Calibri" w:hAnsi="Calibri" w:cs="Calibri"/>
        </w:rPr>
        <w:t>,</w:t>
      </w:r>
      <w:r w:rsidR="006D248C" w:rsidRPr="0012713E">
        <w:rPr>
          <w:rFonts w:ascii="Calibri" w:hAnsi="Calibri" w:cs="Calibri"/>
        </w:rPr>
        <w:t>0</w:t>
      </w:r>
      <w:r w:rsidRPr="0012713E">
        <w:rPr>
          <w:rFonts w:ascii="Calibri" w:hAnsi="Calibri" w:cs="Calibri"/>
        </w:rPr>
        <w:t>;</w:t>
      </w:r>
    </w:p>
    <w:p w14:paraId="37516EDB" w14:textId="7836A295" w:rsidR="00166C20" w:rsidRPr="0012713E" w:rsidRDefault="00166C20" w:rsidP="00471D97">
      <w:pPr>
        <w:pStyle w:val="Textbody"/>
        <w:numPr>
          <w:ilvl w:val="1"/>
          <w:numId w:val="347"/>
        </w:numPr>
        <w:tabs>
          <w:tab w:val="left" w:pos="-2960"/>
        </w:tabs>
        <w:spacing w:after="0"/>
        <w:jc w:val="both"/>
        <w:rPr>
          <w:rFonts w:ascii="Calibri" w:hAnsi="Calibri" w:cs="Calibri"/>
        </w:rPr>
      </w:pPr>
      <w:r w:rsidRPr="0012713E">
        <w:rPr>
          <w:rFonts w:ascii="Calibri" w:hAnsi="Calibri" w:cs="Calibri"/>
        </w:rPr>
        <w:t>maksymalna wielkość powierzchni zabudowy w stosunku do powierzchni działki 50%;</w:t>
      </w:r>
    </w:p>
    <w:p w14:paraId="7BACCA1C" w14:textId="179EFDC4" w:rsidR="002F6F83" w:rsidRPr="0012713E" w:rsidRDefault="00166C20" w:rsidP="00471D97">
      <w:pPr>
        <w:pStyle w:val="Textbody"/>
        <w:numPr>
          <w:ilvl w:val="1"/>
          <w:numId w:val="347"/>
        </w:numPr>
        <w:tabs>
          <w:tab w:val="left" w:pos="-2960"/>
        </w:tabs>
        <w:spacing w:after="0"/>
        <w:jc w:val="both"/>
        <w:rPr>
          <w:rFonts w:ascii="Calibri" w:hAnsi="Calibri" w:cs="Calibri"/>
        </w:rPr>
      </w:pPr>
      <w:r w:rsidRPr="0012713E">
        <w:rPr>
          <w:rFonts w:ascii="Calibri" w:hAnsi="Calibri" w:cs="Calibri"/>
        </w:rPr>
        <w:t>minimalny udział powierzchni biologicznie czynnej 5%</w:t>
      </w:r>
      <w:r w:rsidR="002D6396" w:rsidRPr="0012713E">
        <w:rPr>
          <w:rFonts w:ascii="Calibri" w:hAnsi="Calibri" w:cs="Calibri"/>
        </w:rPr>
        <w:t>;</w:t>
      </w:r>
    </w:p>
    <w:p w14:paraId="2ED28431" w14:textId="49949A0C" w:rsidR="002F6F83" w:rsidRPr="0012713E" w:rsidRDefault="002D6396" w:rsidP="00471D97">
      <w:pPr>
        <w:pStyle w:val="Textbody"/>
        <w:numPr>
          <w:ilvl w:val="1"/>
          <w:numId w:val="347"/>
        </w:numPr>
        <w:tabs>
          <w:tab w:val="left" w:pos="-2960"/>
        </w:tabs>
        <w:spacing w:after="0"/>
        <w:jc w:val="both"/>
        <w:rPr>
          <w:rFonts w:ascii="Calibri" w:hAnsi="Calibri" w:cs="Calibri"/>
        </w:rPr>
      </w:pPr>
      <w:r w:rsidRPr="0012713E">
        <w:rPr>
          <w:rFonts w:ascii="Calibri" w:hAnsi="Calibri" w:cs="Calibri"/>
        </w:rPr>
        <w:t>nieprzekraczalna linia zabudowy 30</w:t>
      </w:r>
      <w:r w:rsidR="003536FB" w:rsidRPr="0012713E">
        <w:rPr>
          <w:rFonts w:ascii="Calibri" w:hAnsi="Calibri" w:cs="Calibri"/>
        </w:rPr>
        <w:t>,0 m od osi jezdni drogi 01KDGP</w:t>
      </w:r>
      <w:r w:rsidRPr="0012713E">
        <w:rPr>
          <w:rFonts w:ascii="Calibri" w:hAnsi="Calibri" w:cs="Calibri"/>
        </w:rPr>
        <w:t>.</w:t>
      </w:r>
    </w:p>
    <w:p w14:paraId="5D26148E" w14:textId="77777777" w:rsidR="002F6F83" w:rsidRPr="0012713E" w:rsidRDefault="002F6F83">
      <w:pPr>
        <w:pStyle w:val="Textbody"/>
        <w:tabs>
          <w:tab w:val="left" w:pos="993"/>
        </w:tabs>
        <w:spacing w:after="0"/>
        <w:ind w:left="993"/>
        <w:jc w:val="both"/>
        <w:rPr>
          <w:rFonts w:ascii="Calibri" w:hAnsi="Calibri" w:cs="Calibri"/>
        </w:rPr>
      </w:pPr>
    </w:p>
    <w:p w14:paraId="18EF73BD" w14:textId="240F2209" w:rsidR="002F6F83" w:rsidRPr="0012713E" w:rsidRDefault="008C6A8C">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123</w:t>
      </w:r>
    </w:p>
    <w:p w14:paraId="3537DF92"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C3MWU.</w:t>
      </w:r>
    </w:p>
    <w:p w14:paraId="3B88A993" w14:textId="77777777" w:rsidR="002F6F83" w:rsidRPr="0012713E" w:rsidRDefault="002D6396" w:rsidP="00471D97">
      <w:pPr>
        <w:pStyle w:val="Textbody"/>
        <w:numPr>
          <w:ilvl w:val="0"/>
          <w:numId w:val="349"/>
        </w:numPr>
        <w:tabs>
          <w:tab w:val="left" w:pos="567"/>
        </w:tabs>
        <w:spacing w:after="0"/>
        <w:jc w:val="both"/>
        <w:rPr>
          <w:rFonts w:ascii="Calibri" w:hAnsi="Calibri" w:cs="Calibri"/>
        </w:rPr>
      </w:pPr>
      <w:r w:rsidRPr="0012713E">
        <w:rPr>
          <w:rFonts w:ascii="Calibri" w:hAnsi="Calibri" w:cs="Calibri"/>
        </w:rPr>
        <w:t>Przeznaczenie – teren zabudowy mieszkaniowej wielorodzinnej z usługami nieuciążliwymi.</w:t>
      </w:r>
    </w:p>
    <w:p w14:paraId="04DE3576" w14:textId="77777777" w:rsidR="002F6F83" w:rsidRPr="0012713E" w:rsidRDefault="002D6396" w:rsidP="00471D97">
      <w:pPr>
        <w:pStyle w:val="Textbody"/>
        <w:numPr>
          <w:ilvl w:val="0"/>
          <w:numId w:val="349"/>
        </w:numPr>
        <w:tabs>
          <w:tab w:val="left" w:pos="567"/>
        </w:tabs>
        <w:spacing w:after="0"/>
        <w:jc w:val="both"/>
        <w:rPr>
          <w:rFonts w:ascii="Calibri" w:hAnsi="Calibri" w:cs="Calibri"/>
        </w:rPr>
      </w:pPr>
      <w:r w:rsidRPr="0012713E">
        <w:rPr>
          <w:rFonts w:ascii="Calibri" w:hAnsi="Calibri" w:cs="Calibri"/>
        </w:rPr>
        <w:t>Zasady kształtowania zabudowy i wskaźniki zagospodarowania terenu:</w:t>
      </w:r>
    </w:p>
    <w:p w14:paraId="4592C535" w14:textId="5CE4C996" w:rsidR="00166C20" w:rsidRPr="0012713E" w:rsidRDefault="00166C20" w:rsidP="00471D97">
      <w:pPr>
        <w:pStyle w:val="Textbody"/>
        <w:numPr>
          <w:ilvl w:val="1"/>
          <w:numId w:val="349"/>
        </w:numPr>
        <w:tabs>
          <w:tab w:val="left" w:pos="-2225"/>
        </w:tabs>
        <w:spacing w:after="0"/>
        <w:jc w:val="both"/>
        <w:rPr>
          <w:rFonts w:ascii="Calibri" w:hAnsi="Calibri" w:cs="Calibri"/>
          <w:bCs/>
        </w:rPr>
      </w:pPr>
      <w:r w:rsidRPr="0012713E">
        <w:rPr>
          <w:rFonts w:ascii="Calibri" w:eastAsia="Arial" w:hAnsi="Calibri" w:cs="Calibri"/>
        </w:rPr>
        <w:t>maksymalna wysokość zabudowy do 16 m;</w:t>
      </w:r>
    </w:p>
    <w:p w14:paraId="7FB8DD63" w14:textId="1847C5C1" w:rsidR="002F6F83" w:rsidRPr="0012713E" w:rsidRDefault="002D6396" w:rsidP="00471D97">
      <w:pPr>
        <w:pStyle w:val="Textbody"/>
        <w:numPr>
          <w:ilvl w:val="1"/>
          <w:numId w:val="349"/>
        </w:numPr>
        <w:tabs>
          <w:tab w:val="left" w:pos="-2225"/>
        </w:tabs>
        <w:spacing w:after="0"/>
        <w:jc w:val="both"/>
        <w:rPr>
          <w:rFonts w:ascii="Calibri" w:hAnsi="Calibri" w:cs="Calibri"/>
          <w:bCs/>
        </w:rPr>
      </w:pPr>
      <w:r w:rsidRPr="0012713E">
        <w:rPr>
          <w:rFonts w:ascii="Calibri" w:hAnsi="Calibri" w:cs="Calibri"/>
        </w:rPr>
        <w:t>teren znajduje się w bezpośrednim sąsiedztwie drogi krajowej i mogą występować na nim przekroczenia norm hałasu, obiekty budowlane wraz ze związanymi z nimi urządzeniami budowlanymi należy, biorąc pod uwagę przewidywany okres użytkowania, projektować</w:t>
      </w:r>
      <w:r w:rsidR="00AE790B" w:rsidRPr="0012713E">
        <w:rPr>
          <w:rFonts w:ascii="Calibri" w:hAnsi="Calibri" w:cs="Calibri"/>
          <w:bCs/>
        </w:rPr>
        <w:t xml:space="preserve"> </w:t>
      </w:r>
      <w:r w:rsidRPr="0012713E">
        <w:rPr>
          <w:rFonts w:ascii="Calibri" w:hAnsi="Calibri" w:cs="Calibri"/>
        </w:rPr>
        <w:t>i budować w sposób zapewniający spełnienie wymagań dotyczących ochrony przed hałasem</w:t>
      </w:r>
      <w:r w:rsidR="00AE790B" w:rsidRPr="0012713E">
        <w:rPr>
          <w:rFonts w:ascii="Calibri" w:hAnsi="Calibri" w:cs="Calibri"/>
          <w:bCs/>
        </w:rPr>
        <w:t xml:space="preserve"> </w:t>
      </w:r>
      <w:r w:rsidRPr="0012713E">
        <w:rPr>
          <w:rFonts w:ascii="Calibri" w:hAnsi="Calibri" w:cs="Calibri"/>
        </w:rPr>
        <w:t>i drganiami;</w:t>
      </w:r>
    </w:p>
    <w:p w14:paraId="721226A8" w14:textId="1A2F0F9F" w:rsidR="002F6F83" w:rsidRPr="0012713E" w:rsidRDefault="00767070" w:rsidP="00767070">
      <w:pPr>
        <w:pStyle w:val="Textbody"/>
        <w:numPr>
          <w:ilvl w:val="1"/>
          <w:numId w:val="349"/>
        </w:numPr>
        <w:tabs>
          <w:tab w:val="left" w:pos="-2960"/>
        </w:tabs>
        <w:spacing w:after="0"/>
        <w:jc w:val="both"/>
        <w:rPr>
          <w:rFonts w:ascii="Calibri" w:hAnsi="Calibri" w:cs="Calibri"/>
        </w:rPr>
      </w:pPr>
      <w:r w:rsidRPr="0012713E">
        <w:rPr>
          <w:rFonts w:ascii="Calibri" w:hAnsi="Calibri" w:cs="Calibri"/>
        </w:rPr>
        <w:t xml:space="preserve">maksymalna ilość kondygnacji nadziemnych: </w:t>
      </w:r>
      <w:r w:rsidR="009A6860" w:rsidRPr="0012713E">
        <w:rPr>
          <w:rFonts w:ascii="Calibri" w:hAnsi="Calibri" w:cs="Calibri"/>
        </w:rPr>
        <w:t>3</w:t>
      </w:r>
      <w:r w:rsidR="00543DEF" w:rsidRPr="0012713E">
        <w:rPr>
          <w:rFonts w:ascii="Calibri" w:hAnsi="Calibri" w:cs="Calibri"/>
        </w:rPr>
        <w:t xml:space="preserve"> z dopuszczeniem poddasza użytkowego w najwyższej kondygnacji</w:t>
      </w:r>
      <w:r w:rsidRPr="0012713E">
        <w:rPr>
          <w:rFonts w:ascii="Calibri" w:hAnsi="Calibri" w:cs="Calibri"/>
        </w:rPr>
        <w:t>;</w:t>
      </w:r>
    </w:p>
    <w:p w14:paraId="72AB01A5" w14:textId="5600783B" w:rsidR="002F6F83" w:rsidRPr="0012713E" w:rsidRDefault="002D6396" w:rsidP="00471D97">
      <w:pPr>
        <w:pStyle w:val="Textbody"/>
        <w:numPr>
          <w:ilvl w:val="1"/>
          <w:numId w:val="349"/>
        </w:numPr>
        <w:tabs>
          <w:tab w:val="left" w:pos="-2960"/>
        </w:tabs>
        <w:spacing w:after="0"/>
        <w:jc w:val="both"/>
        <w:rPr>
          <w:rFonts w:ascii="Calibri" w:hAnsi="Calibri" w:cs="Calibri"/>
        </w:rPr>
      </w:pPr>
      <w:r w:rsidRPr="0012713E">
        <w:rPr>
          <w:rFonts w:ascii="Calibri" w:hAnsi="Calibri" w:cs="Calibri"/>
        </w:rPr>
        <w:t>dachy dwu- lub wielospadowe o nachyleniu połaci do 45º, kryte dachówką ceramiczną</w:t>
      </w:r>
      <w:r w:rsidR="00BD5C1B" w:rsidRPr="0012713E">
        <w:rPr>
          <w:rFonts w:ascii="Calibri" w:hAnsi="Calibri" w:cs="Calibri"/>
        </w:rPr>
        <w:t xml:space="preserve"> </w:t>
      </w:r>
      <w:r w:rsidRPr="0012713E">
        <w:rPr>
          <w:rFonts w:ascii="Calibri" w:hAnsi="Calibri" w:cs="Calibri"/>
        </w:rPr>
        <w:t>w kolorze ceglastej czerwieni;</w:t>
      </w:r>
    </w:p>
    <w:p w14:paraId="256B0D7B" w14:textId="77777777" w:rsidR="002F6F83" w:rsidRPr="0012713E" w:rsidRDefault="002D6396" w:rsidP="00471D97">
      <w:pPr>
        <w:pStyle w:val="Textbody"/>
        <w:numPr>
          <w:ilvl w:val="1"/>
          <w:numId w:val="349"/>
        </w:numPr>
        <w:tabs>
          <w:tab w:val="left" w:pos="-2960"/>
        </w:tabs>
        <w:spacing w:after="0"/>
        <w:jc w:val="both"/>
        <w:rPr>
          <w:rFonts w:ascii="Calibri" w:hAnsi="Calibri" w:cs="Calibri"/>
        </w:rPr>
      </w:pPr>
      <w:r w:rsidRPr="0012713E">
        <w:rPr>
          <w:rFonts w:ascii="Calibri" w:hAnsi="Calibri" w:cs="Calibri"/>
        </w:rPr>
        <w:t>i</w:t>
      </w:r>
      <w:r w:rsidR="006D248C" w:rsidRPr="0012713E">
        <w:rPr>
          <w:rFonts w:ascii="Calibri" w:hAnsi="Calibri" w:cs="Calibri"/>
        </w:rPr>
        <w:t>ntensywność zabudowy od 0,1 do 1</w:t>
      </w:r>
      <w:r w:rsidRPr="0012713E">
        <w:rPr>
          <w:rFonts w:ascii="Calibri" w:hAnsi="Calibri" w:cs="Calibri"/>
        </w:rPr>
        <w:t>,</w:t>
      </w:r>
      <w:r w:rsidR="006D248C" w:rsidRPr="0012713E">
        <w:rPr>
          <w:rFonts w:ascii="Calibri" w:hAnsi="Calibri" w:cs="Calibri"/>
        </w:rPr>
        <w:t>2</w:t>
      </w:r>
      <w:r w:rsidRPr="0012713E">
        <w:rPr>
          <w:rFonts w:ascii="Calibri" w:hAnsi="Calibri" w:cs="Calibri"/>
        </w:rPr>
        <w:t>;</w:t>
      </w:r>
    </w:p>
    <w:p w14:paraId="50165822" w14:textId="3208E632" w:rsidR="00166C20" w:rsidRPr="0012713E" w:rsidRDefault="00166C20" w:rsidP="00471D97">
      <w:pPr>
        <w:pStyle w:val="Textbody"/>
        <w:numPr>
          <w:ilvl w:val="1"/>
          <w:numId w:val="349"/>
        </w:numPr>
        <w:tabs>
          <w:tab w:val="left" w:pos="-2960"/>
        </w:tabs>
        <w:spacing w:after="0"/>
        <w:jc w:val="both"/>
        <w:rPr>
          <w:rFonts w:ascii="Calibri" w:hAnsi="Calibri" w:cs="Calibri"/>
        </w:rPr>
      </w:pPr>
      <w:r w:rsidRPr="0012713E">
        <w:rPr>
          <w:rFonts w:ascii="Calibri" w:hAnsi="Calibri" w:cs="Calibri"/>
        </w:rPr>
        <w:t>maksymalna wielkość powierzchni zabudowy w stosunku do powierzchni działki 30%;</w:t>
      </w:r>
    </w:p>
    <w:p w14:paraId="16F0E8F3" w14:textId="497A1202" w:rsidR="002F6F83" w:rsidRPr="0012713E" w:rsidRDefault="00166C20" w:rsidP="00471D97">
      <w:pPr>
        <w:pStyle w:val="Textbody"/>
        <w:numPr>
          <w:ilvl w:val="1"/>
          <w:numId w:val="349"/>
        </w:numPr>
        <w:tabs>
          <w:tab w:val="left" w:pos="-2960"/>
        </w:tabs>
        <w:spacing w:after="0"/>
        <w:jc w:val="both"/>
        <w:rPr>
          <w:rFonts w:ascii="Calibri" w:hAnsi="Calibri" w:cs="Calibri"/>
        </w:rPr>
      </w:pPr>
      <w:r w:rsidRPr="0012713E">
        <w:rPr>
          <w:rFonts w:ascii="Calibri" w:hAnsi="Calibri" w:cs="Calibri"/>
        </w:rPr>
        <w:t>minimalny udział powierzchni biologicznie czynnej 20%</w:t>
      </w:r>
      <w:r w:rsidR="002D6396" w:rsidRPr="0012713E">
        <w:rPr>
          <w:rFonts w:ascii="Calibri" w:hAnsi="Calibri" w:cs="Calibri"/>
        </w:rPr>
        <w:t>;</w:t>
      </w:r>
    </w:p>
    <w:p w14:paraId="33256DC6" w14:textId="77777777" w:rsidR="002F6F83" w:rsidRPr="0012713E" w:rsidRDefault="002D6396" w:rsidP="00471D97">
      <w:pPr>
        <w:pStyle w:val="Textbody"/>
        <w:numPr>
          <w:ilvl w:val="1"/>
          <w:numId w:val="349"/>
        </w:numPr>
        <w:tabs>
          <w:tab w:val="left" w:pos="-2960"/>
        </w:tabs>
        <w:spacing w:after="0"/>
        <w:jc w:val="both"/>
        <w:rPr>
          <w:rFonts w:ascii="Calibri" w:hAnsi="Calibri" w:cs="Calibri"/>
        </w:rPr>
      </w:pPr>
      <w:r w:rsidRPr="0012713E">
        <w:rPr>
          <w:rFonts w:ascii="Calibri" w:hAnsi="Calibri" w:cs="Calibri"/>
        </w:rPr>
        <w:t>nieprzekraczalna linia zabudowy jak na rysunku planu.</w:t>
      </w:r>
    </w:p>
    <w:p w14:paraId="3DF100F3" w14:textId="77777777" w:rsidR="002F6F83" w:rsidRPr="0012713E" w:rsidRDefault="002F6F83">
      <w:pPr>
        <w:pStyle w:val="Textbody"/>
        <w:tabs>
          <w:tab w:val="left" w:pos="360"/>
        </w:tabs>
        <w:spacing w:after="0"/>
        <w:ind w:left="360"/>
        <w:jc w:val="both"/>
        <w:rPr>
          <w:rFonts w:ascii="Calibri" w:hAnsi="Calibri" w:cs="Calibri"/>
        </w:rPr>
      </w:pPr>
    </w:p>
    <w:p w14:paraId="61BE30B5" w14:textId="6589B85E"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124</w:t>
      </w:r>
    </w:p>
    <w:p w14:paraId="585F8611" w14:textId="7A8BA1AA"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C4U.</w:t>
      </w:r>
    </w:p>
    <w:p w14:paraId="63A70CBF" w14:textId="77777777" w:rsidR="002F6F83" w:rsidRPr="0012713E" w:rsidRDefault="002D6396" w:rsidP="00471D97">
      <w:pPr>
        <w:pStyle w:val="Textbody"/>
        <w:numPr>
          <w:ilvl w:val="0"/>
          <w:numId w:val="351"/>
        </w:numPr>
        <w:tabs>
          <w:tab w:val="left" w:pos="567"/>
        </w:tabs>
        <w:spacing w:after="0"/>
        <w:jc w:val="both"/>
        <w:rPr>
          <w:rFonts w:ascii="Calibri" w:hAnsi="Calibri" w:cs="Calibri"/>
        </w:rPr>
      </w:pPr>
      <w:r w:rsidRPr="0012713E">
        <w:rPr>
          <w:rFonts w:ascii="Calibri" w:hAnsi="Calibri" w:cs="Calibri"/>
        </w:rPr>
        <w:t>Przeznaczenie – teren usług nieuciążliwych i turystycznych.</w:t>
      </w:r>
    </w:p>
    <w:p w14:paraId="19F2D33F" w14:textId="218D5F72" w:rsidR="00E668B6" w:rsidRPr="0012713E" w:rsidRDefault="00E668B6" w:rsidP="00471D97">
      <w:pPr>
        <w:pStyle w:val="Textbody"/>
        <w:numPr>
          <w:ilvl w:val="0"/>
          <w:numId w:val="351"/>
        </w:numPr>
        <w:tabs>
          <w:tab w:val="left" w:pos="567"/>
        </w:tabs>
        <w:spacing w:after="0"/>
        <w:jc w:val="both"/>
        <w:rPr>
          <w:rFonts w:ascii="Calibri" w:hAnsi="Calibri" w:cs="Calibri"/>
        </w:rPr>
      </w:pPr>
      <w:r w:rsidRPr="0012713E">
        <w:rPr>
          <w:rFonts w:ascii="Calibri" w:hAnsi="Calibri" w:cs="Calibri"/>
        </w:rPr>
        <w:t>Przeznaczenie dopuszczalne - teren zabudowy usług turystycznych.</w:t>
      </w:r>
    </w:p>
    <w:p w14:paraId="1AA0DBAC" w14:textId="77777777" w:rsidR="002F6F83" w:rsidRPr="0012713E" w:rsidRDefault="002D6396" w:rsidP="00471D97">
      <w:pPr>
        <w:pStyle w:val="Textbody"/>
        <w:numPr>
          <w:ilvl w:val="0"/>
          <w:numId w:val="351"/>
        </w:numPr>
        <w:tabs>
          <w:tab w:val="left" w:pos="567"/>
        </w:tabs>
        <w:spacing w:after="0"/>
        <w:jc w:val="both"/>
        <w:rPr>
          <w:rFonts w:ascii="Calibri" w:hAnsi="Calibri" w:cs="Calibri"/>
        </w:rPr>
      </w:pPr>
      <w:r w:rsidRPr="0012713E">
        <w:rPr>
          <w:rFonts w:ascii="Calibri" w:hAnsi="Calibri" w:cs="Calibri"/>
        </w:rPr>
        <w:t>Zasady kształtowania zabudowy i wskaźniki zagospodarowania terenu:</w:t>
      </w:r>
    </w:p>
    <w:p w14:paraId="48981700" w14:textId="665FA248" w:rsidR="00166C20" w:rsidRPr="0012713E" w:rsidRDefault="00166C20" w:rsidP="00471D97">
      <w:pPr>
        <w:pStyle w:val="Textbody"/>
        <w:numPr>
          <w:ilvl w:val="1"/>
          <w:numId w:val="351"/>
        </w:numPr>
        <w:tabs>
          <w:tab w:val="left" w:pos="-2960"/>
        </w:tabs>
        <w:spacing w:after="0"/>
        <w:jc w:val="both"/>
        <w:rPr>
          <w:rFonts w:ascii="Calibri" w:hAnsi="Calibri" w:cs="Calibri"/>
        </w:rPr>
      </w:pPr>
      <w:r w:rsidRPr="0012713E">
        <w:rPr>
          <w:rFonts w:ascii="Calibri" w:eastAsia="Arial" w:hAnsi="Calibri" w:cs="Calibri"/>
        </w:rPr>
        <w:t>maksymalna wysokość zabudowy do 16 m;</w:t>
      </w:r>
    </w:p>
    <w:p w14:paraId="2818189F" w14:textId="38D9E5FF" w:rsidR="002F6F83" w:rsidRPr="0012713E" w:rsidRDefault="0088138C" w:rsidP="0088138C">
      <w:pPr>
        <w:pStyle w:val="Textbody"/>
        <w:numPr>
          <w:ilvl w:val="1"/>
          <w:numId w:val="351"/>
        </w:numPr>
        <w:tabs>
          <w:tab w:val="left" w:pos="-2960"/>
        </w:tabs>
        <w:spacing w:after="0"/>
        <w:jc w:val="both"/>
        <w:rPr>
          <w:rFonts w:ascii="Calibri" w:hAnsi="Calibri" w:cs="Calibri"/>
        </w:rPr>
      </w:pPr>
      <w:r w:rsidRPr="0012713E">
        <w:rPr>
          <w:rFonts w:ascii="Calibri" w:hAnsi="Calibri" w:cs="Calibri"/>
        </w:rPr>
        <w:t>maksymalna ilość kondygnacji nadziemnych: 3;</w:t>
      </w:r>
    </w:p>
    <w:p w14:paraId="3F755C03" w14:textId="77777777" w:rsidR="002F6F83" w:rsidRPr="0012713E" w:rsidRDefault="002D6396" w:rsidP="00471D97">
      <w:pPr>
        <w:pStyle w:val="Textbody"/>
        <w:numPr>
          <w:ilvl w:val="1"/>
          <w:numId w:val="351"/>
        </w:numPr>
        <w:tabs>
          <w:tab w:val="left" w:pos="-2960"/>
        </w:tabs>
        <w:spacing w:after="0"/>
        <w:jc w:val="both"/>
        <w:rPr>
          <w:rFonts w:ascii="Calibri" w:hAnsi="Calibri" w:cs="Calibri"/>
        </w:rPr>
      </w:pPr>
      <w:r w:rsidRPr="0012713E">
        <w:rPr>
          <w:rFonts w:ascii="Calibri" w:hAnsi="Calibri" w:cs="Calibri"/>
        </w:rPr>
        <w:t>kształt dachu płaski;</w:t>
      </w:r>
    </w:p>
    <w:p w14:paraId="1457A72D" w14:textId="77777777" w:rsidR="002F6F83" w:rsidRPr="0012713E" w:rsidRDefault="002D6396" w:rsidP="00471D97">
      <w:pPr>
        <w:pStyle w:val="Textbody"/>
        <w:numPr>
          <w:ilvl w:val="1"/>
          <w:numId w:val="351"/>
        </w:numPr>
        <w:tabs>
          <w:tab w:val="left" w:pos="-2960"/>
        </w:tabs>
        <w:spacing w:after="0"/>
        <w:jc w:val="both"/>
        <w:rPr>
          <w:rFonts w:ascii="Calibri" w:hAnsi="Calibri" w:cs="Calibri"/>
        </w:rPr>
      </w:pPr>
      <w:r w:rsidRPr="0012713E">
        <w:rPr>
          <w:rFonts w:ascii="Calibri" w:hAnsi="Calibri" w:cs="Calibri"/>
        </w:rPr>
        <w:lastRenderedPageBreak/>
        <w:t>dopuszcza się dachy dwu- lub wielospadowe o nachyleniu połaci do 45º, kryte dachówką ceramiczną w kolorze ceglastej czerwieni;</w:t>
      </w:r>
    </w:p>
    <w:p w14:paraId="01B512CA" w14:textId="77777777" w:rsidR="002F6F83" w:rsidRPr="0012713E" w:rsidRDefault="002D6396" w:rsidP="00471D97">
      <w:pPr>
        <w:pStyle w:val="Textbody"/>
        <w:numPr>
          <w:ilvl w:val="1"/>
          <w:numId w:val="351"/>
        </w:numPr>
        <w:tabs>
          <w:tab w:val="left" w:pos="-2960"/>
        </w:tabs>
        <w:spacing w:after="0"/>
        <w:jc w:val="both"/>
        <w:rPr>
          <w:rFonts w:ascii="Calibri" w:hAnsi="Calibri" w:cs="Calibri"/>
        </w:rPr>
      </w:pPr>
      <w:r w:rsidRPr="0012713E">
        <w:rPr>
          <w:rFonts w:ascii="Calibri" w:hAnsi="Calibri" w:cs="Calibri"/>
        </w:rPr>
        <w:t>i</w:t>
      </w:r>
      <w:r w:rsidR="006D248C" w:rsidRPr="0012713E">
        <w:rPr>
          <w:rFonts w:ascii="Calibri" w:hAnsi="Calibri" w:cs="Calibri"/>
        </w:rPr>
        <w:t>ntensywność zabudowy od 0,3 do 2</w:t>
      </w:r>
      <w:r w:rsidRPr="0012713E">
        <w:rPr>
          <w:rFonts w:ascii="Calibri" w:hAnsi="Calibri" w:cs="Calibri"/>
        </w:rPr>
        <w:t>,</w:t>
      </w:r>
      <w:r w:rsidR="006D248C" w:rsidRPr="0012713E">
        <w:rPr>
          <w:rFonts w:ascii="Calibri" w:hAnsi="Calibri" w:cs="Calibri"/>
        </w:rPr>
        <w:t>4</w:t>
      </w:r>
      <w:r w:rsidRPr="0012713E">
        <w:rPr>
          <w:rFonts w:ascii="Calibri" w:hAnsi="Calibri" w:cs="Calibri"/>
        </w:rPr>
        <w:t>;</w:t>
      </w:r>
    </w:p>
    <w:p w14:paraId="67087584" w14:textId="52E500AD" w:rsidR="00166C20" w:rsidRPr="0012713E" w:rsidRDefault="00166C20" w:rsidP="00471D97">
      <w:pPr>
        <w:pStyle w:val="Textbody"/>
        <w:numPr>
          <w:ilvl w:val="1"/>
          <w:numId w:val="351"/>
        </w:numPr>
        <w:tabs>
          <w:tab w:val="left" w:pos="-2960"/>
        </w:tabs>
        <w:spacing w:after="0"/>
        <w:jc w:val="both"/>
        <w:rPr>
          <w:rFonts w:ascii="Calibri" w:hAnsi="Calibri" w:cs="Calibri"/>
        </w:rPr>
      </w:pPr>
      <w:r w:rsidRPr="0012713E">
        <w:rPr>
          <w:rFonts w:ascii="Calibri" w:hAnsi="Calibri" w:cs="Calibri"/>
        </w:rPr>
        <w:t>maksymalna wielkość powierzchni zabudowy w stosunku do powierzchni działki 60%;</w:t>
      </w:r>
    </w:p>
    <w:p w14:paraId="1A9E6DA8" w14:textId="45C2262B" w:rsidR="002F6F83" w:rsidRPr="0012713E" w:rsidRDefault="00166C20" w:rsidP="00471D97">
      <w:pPr>
        <w:pStyle w:val="Textbody"/>
        <w:numPr>
          <w:ilvl w:val="1"/>
          <w:numId w:val="351"/>
        </w:numPr>
        <w:tabs>
          <w:tab w:val="left" w:pos="-2960"/>
        </w:tabs>
        <w:spacing w:after="0"/>
        <w:jc w:val="both"/>
        <w:rPr>
          <w:rFonts w:ascii="Calibri" w:hAnsi="Calibri" w:cs="Calibri"/>
        </w:rPr>
      </w:pPr>
      <w:r w:rsidRPr="0012713E">
        <w:rPr>
          <w:rFonts w:ascii="Calibri" w:hAnsi="Calibri" w:cs="Calibri"/>
        </w:rPr>
        <w:t>minimalny udział powierzchni biologicznie czynnej 10%</w:t>
      </w:r>
      <w:r w:rsidR="002D6396" w:rsidRPr="0012713E">
        <w:rPr>
          <w:rFonts w:ascii="Calibri" w:hAnsi="Calibri" w:cs="Calibri"/>
        </w:rPr>
        <w:t>;</w:t>
      </w:r>
    </w:p>
    <w:p w14:paraId="4932BF8E" w14:textId="388058FA" w:rsidR="002F6F83" w:rsidRPr="0012713E" w:rsidRDefault="002D6396" w:rsidP="00471D97">
      <w:pPr>
        <w:pStyle w:val="Textbody"/>
        <w:numPr>
          <w:ilvl w:val="1"/>
          <w:numId w:val="351"/>
        </w:numPr>
        <w:tabs>
          <w:tab w:val="left" w:pos="-2960"/>
        </w:tabs>
        <w:spacing w:after="0"/>
        <w:jc w:val="both"/>
        <w:rPr>
          <w:rFonts w:ascii="Calibri" w:hAnsi="Calibri" w:cs="Calibri"/>
        </w:rPr>
      </w:pPr>
      <w:r w:rsidRPr="0012713E">
        <w:rPr>
          <w:rFonts w:ascii="Calibri" w:hAnsi="Calibri" w:cs="Calibri"/>
        </w:rPr>
        <w:t>nieprzekraczalna linia zabudowy 30,0 m od osi jezdni drogi 01KDGP</w:t>
      </w:r>
      <w:r w:rsidR="00DF2F31" w:rsidRPr="0012713E">
        <w:rPr>
          <w:rFonts w:ascii="Calibri" w:hAnsi="Calibri" w:cs="Calibri"/>
        </w:rPr>
        <w:t xml:space="preserve"> </w:t>
      </w:r>
      <w:r w:rsidRPr="0012713E">
        <w:rPr>
          <w:rFonts w:ascii="Calibri" w:hAnsi="Calibri" w:cs="Calibri"/>
        </w:rPr>
        <w:t>(ulica M. Curie-Skłodowskiej) oraz jak na rysunku planu.</w:t>
      </w:r>
    </w:p>
    <w:p w14:paraId="3AEB78D0" w14:textId="77777777" w:rsidR="002F6F83" w:rsidRPr="0012713E" w:rsidRDefault="002F6F83">
      <w:pPr>
        <w:pStyle w:val="Textbody"/>
        <w:tabs>
          <w:tab w:val="left" w:pos="0"/>
        </w:tabs>
        <w:spacing w:after="0"/>
        <w:jc w:val="both"/>
        <w:rPr>
          <w:rFonts w:ascii="Calibri" w:hAnsi="Calibri" w:cs="Calibri"/>
        </w:rPr>
      </w:pPr>
    </w:p>
    <w:p w14:paraId="76868F50" w14:textId="6B79EAC7"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125</w:t>
      </w:r>
    </w:p>
    <w:p w14:paraId="2334E268"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C5MWU.</w:t>
      </w:r>
    </w:p>
    <w:p w14:paraId="3EDE6A73" w14:textId="77777777" w:rsidR="002F6F83" w:rsidRPr="0012713E" w:rsidRDefault="002D6396" w:rsidP="00471D97">
      <w:pPr>
        <w:pStyle w:val="Textbody"/>
        <w:numPr>
          <w:ilvl w:val="0"/>
          <w:numId w:val="352"/>
        </w:numPr>
        <w:tabs>
          <w:tab w:val="left" w:pos="567"/>
        </w:tabs>
        <w:spacing w:after="0"/>
        <w:jc w:val="both"/>
        <w:rPr>
          <w:rFonts w:ascii="Calibri" w:hAnsi="Calibri" w:cs="Calibri"/>
        </w:rPr>
      </w:pPr>
      <w:r w:rsidRPr="0012713E">
        <w:rPr>
          <w:rFonts w:ascii="Calibri" w:hAnsi="Calibri" w:cs="Calibri"/>
        </w:rPr>
        <w:t>Przeznaczenie – teren zabudowy mieszkaniowej wielorodzinnej z usługami nieuciążliwymi.</w:t>
      </w:r>
    </w:p>
    <w:p w14:paraId="75A6A03B" w14:textId="48B3C31D" w:rsidR="002F6F83" w:rsidRPr="0012713E" w:rsidRDefault="002D6396" w:rsidP="00471D97">
      <w:pPr>
        <w:pStyle w:val="Textbody"/>
        <w:numPr>
          <w:ilvl w:val="0"/>
          <w:numId w:val="352"/>
        </w:numPr>
        <w:tabs>
          <w:tab w:val="left" w:pos="-1446"/>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 xml:space="preserve">zgodnie z </w:t>
      </w:r>
      <w:r w:rsidR="00DB47E0" w:rsidRPr="0012713E">
        <w:rPr>
          <w:rFonts w:ascii="Calibri" w:hAnsi="Calibri" w:cs="Calibri"/>
        </w:rPr>
        <w:t>§7</w:t>
      </w:r>
      <w:r w:rsidRPr="0012713E">
        <w:rPr>
          <w:rFonts w:ascii="Calibri" w:hAnsi="Calibri" w:cs="Calibri"/>
        </w:rPr>
        <w:t>):</w:t>
      </w:r>
    </w:p>
    <w:p w14:paraId="145DEB33" w14:textId="77777777" w:rsidR="002F6F83" w:rsidRPr="0012713E" w:rsidRDefault="002D6396" w:rsidP="00471D97">
      <w:pPr>
        <w:pStyle w:val="Textbody"/>
        <w:numPr>
          <w:ilvl w:val="1"/>
          <w:numId w:val="352"/>
        </w:numPr>
        <w:tabs>
          <w:tab w:val="left" w:pos="-1446"/>
        </w:tabs>
        <w:spacing w:after="0"/>
        <w:jc w:val="both"/>
        <w:rPr>
          <w:rFonts w:ascii="Calibri" w:hAnsi="Calibri" w:cs="Calibri"/>
        </w:rPr>
      </w:pPr>
      <w:r w:rsidRPr="0012713E">
        <w:rPr>
          <w:rFonts w:ascii="Calibri" w:hAnsi="Calibri" w:cs="Calibri"/>
        </w:rPr>
        <w:t>na terenie znajdują się budynki objęte ochroną na podstawie wpisu do ewidencji zabytków.</w:t>
      </w:r>
    </w:p>
    <w:p w14:paraId="7214CF6D" w14:textId="77777777" w:rsidR="002F6F83" w:rsidRPr="0012713E" w:rsidRDefault="002D6396" w:rsidP="00471D97">
      <w:pPr>
        <w:pStyle w:val="Textbody"/>
        <w:numPr>
          <w:ilvl w:val="0"/>
          <w:numId w:val="352"/>
        </w:numPr>
        <w:tabs>
          <w:tab w:val="left" w:pos="567"/>
        </w:tabs>
        <w:spacing w:after="0"/>
        <w:jc w:val="both"/>
        <w:rPr>
          <w:rFonts w:ascii="Calibri" w:hAnsi="Calibri" w:cs="Calibri"/>
        </w:rPr>
      </w:pPr>
      <w:r w:rsidRPr="0012713E">
        <w:rPr>
          <w:rFonts w:ascii="Calibri" w:hAnsi="Calibri" w:cs="Calibri"/>
        </w:rPr>
        <w:t>Zasady kształtowania zabudowy i wskaźniki zagospodarowania terenu:</w:t>
      </w:r>
    </w:p>
    <w:p w14:paraId="293C7983" w14:textId="7FB3C770" w:rsidR="00B66DD7" w:rsidRPr="0012713E" w:rsidRDefault="00B66DD7" w:rsidP="00471D97">
      <w:pPr>
        <w:pStyle w:val="Textbody"/>
        <w:numPr>
          <w:ilvl w:val="1"/>
          <w:numId w:val="352"/>
        </w:numPr>
        <w:tabs>
          <w:tab w:val="left" w:pos="-2225"/>
        </w:tabs>
        <w:spacing w:after="0"/>
        <w:jc w:val="both"/>
        <w:rPr>
          <w:rFonts w:ascii="Calibri" w:hAnsi="Calibri" w:cs="Calibri"/>
          <w:bCs/>
        </w:rPr>
      </w:pPr>
      <w:r w:rsidRPr="0012713E">
        <w:rPr>
          <w:rFonts w:ascii="Calibri" w:eastAsia="Arial" w:hAnsi="Calibri" w:cs="Calibri"/>
        </w:rPr>
        <w:t>maksymalna wysokość zabudowy do 22 m;</w:t>
      </w:r>
    </w:p>
    <w:p w14:paraId="548EB8B8" w14:textId="46C76FFA" w:rsidR="002F6F83" w:rsidRPr="0012713E" w:rsidRDefault="002D6396" w:rsidP="00471D97">
      <w:pPr>
        <w:pStyle w:val="Textbody"/>
        <w:numPr>
          <w:ilvl w:val="1"/>
          <w:numId w:val="352"/>
        </w:numPr>
        <w:tabs>
          <w:tab w:val="left" w:pos="-2225"/>
        </w:tabs>
        <w:spacing w:after="0"/>
        <w:jc w:val="both"/>
        <w:rPr>
          <w:rFonts w:ascii="Calibri" w:hAnsi="Calibri" w:cs="Calibri"/>
          <w:bCs/>
        </w:rPr>
      </w:pPr>
      <w:r w:rsidRPr="0012713E">
        <w:rPr>
          <w:rFonts w:ascii="Calibri" w:hAnsi="Calibri" w:cs="Calibri"/>
        </w:rPr>
        <w:t>teren znajduje się w bezpośrednim sąsiedztwie drogi krajowej i mogą występować na nim przekroczenia norm hałasu, obiekty budowlane wraz ze związanymi z nimi urządzeniami budowlanymi należy, biorąc pod uwagę przewidywany okres użytkowania, projektować</w:t>
      </w:r>
      <w:r w:rsidR="00DF2F31" w:rsidRPr="0012713E">
        <w:rPr>
          <w:rFonts w:ascii="Calibri" w:hAnsi="Calibri" w:cs="Calibri"/>
          <w:bCs/>
        </w:rPr>
        <w:t xml:space="preserve"> </w:t>
      </w:r>
      <w:r w:rsidRPr="0012713E">
        <w:rPr>
          <w:rFonts w:ascii="Calibri" w:hAnsi="Calibri" w:cs="Calibri"/>
        </w:rPr>
        <w:t>i budować w sposób zapewniający spełnienie wymagań dotyczących ochrony przed hałasem</w:t>
      </w:r>
      <w:r w:rsidR="00DF2F31" w:rsidRPr="0012713E">
        <w:rPr>
          <w:rFonts w:ascii="Calibri" w:hAnsi="Calibri" w:cs="Calibri"/>
          <w:bCs/>
        </w:rPr>
        <w:t xml:space="preserve"> </w:t>
      </w:r>
      <w:r w:rsidRPr="0012713E">
        <w:rPr>
          <w:rFonts w:ascii="Calibri" w:hAnsi="Calibri" w:cs="Calibri"/>
        </w:rPr>
        <w:t>i drganiami;</w:t>
      </w:r>
    </w:p>
    <w:p w14:paraId="02515FD0" w14:textId="3F30BE64" w:rsidR="002F6F83" w:rsidRPr="0012713E" w:rsidRDefault="002D6396" w:rsidP="00471D97">
      <w:pPr>
        <w:pStyle w:val="Textbody"/>
        <w:numPr>
          <w:ilvl w:val="1"/>
          <w:numId w:val="352"/>
        </w:numPr>
        <w:tabs>
          <w:tab w:val="left" w:pos="-2225"/>
        </w:tabs>
        <w:spacing w:after="0"/>
        <w:jc w:val="both"/>
        <w:rPr>
          <w:rFonts w:ascii="Calibri" w:hAnsi="Calibri" w:cs="Calibri"/>
          <w:bCs/>
        </w:rPr>
      </w:pPr>
      <w:r w:rsidRPr="0012713E">
        <w:rPr>
          <w:rFonts w:ascii="Calibri" w:hAnsi="Calibri" w:cs="Calibri"/>
        </w:rPr>
        <w:t>dla budynków (z wyłączeniem zabytkowych) obowiązują parametry:</w:t>
      </w:r>
    </w:p>
    <w:p w14:paraId="06D5506F" w14:textId="72AA21D7" w:rsidR="002F6F83" w:rsidRPr="0012713E" w:rsidRDefault="00107551" w:rsidP="00107551">
      <w:pPr>
        <w:pStyle w:val="Textbody"/>
        <w:numPr>
          <w:ilvl w:val="2"/>
          <w:numId w:val="352"/>
        </w:numPr>
        <w:tabs>
          <w:tab w:val="left" w:pos="0"/>
        </w:tabs>
        <w:spacing w:after="0"/>
        <w:jc w:val="both"/>
        <w:rPr>
          <w:rFonts w:ascii="Calibri" w:hAnsi="Calibri" w:cs="Calibri"/>
        </w:rPr>
      </w:pPr>
      <w:r w:rsidRPr="0012713E">
        <w:rPr>
          <w:rFonts w:ascii="Calibri" w:hAnsi="Calibri" w:cs="Calibri"/>
        </w:rPr>
        <w:t>maksymalna ilość kondygnacji nadziemnych: 6 z dopuszczeniem poddasza użytkowego w najwyższej kondygnacji,</w:t>
      </w:r>
    </w:p>
    <w:p w14:paraId="407B69B3" w14:textId="77777777" w:rsidR="002F6F83" w:rsidRPr="0012713E" w:rsidRDefault="002D6396" w:rsidP="00471D97">
      <w:pPr>
        <w:pStyle w:val="Textbody"/>
        <w:numPr>
          <w:ilvl w:val="2"/>
          <w:numId w:val="352"/>
        </w:numPr>
        <w:tabs>
          <w:tab w:val="left" w:pos="0"/>
        </w:tabs>
        <w:spacing w:after="0"/>
        <w:jc w:val="both"/>
        <w:rPr>
          <w:rFonts w:ascii="Calibri" w:hAnsi="Calibri" w:cs="Calibri"/>
        </w:rPr>
      </w:pPr>
      <w:r w:rsidRPr="0012713E">
        <w:rPr>
          <w:rFonts w:ascii="Calibri" w:hAnsi="Calibri" w:cs="Calibri"/>
        </w:rPr>
        <w:t>dachy dwu- lub wielospadowe o nachyleniu połaci do 45º, kryte dachówką ceramiczną w kolorze ceglastej czerwieni,</w:t>
      </w:r>
    </w:p>
    <w:p w14:paraId="5992CB69" w14:textId="77777777" w:rsidR="002F6F83" w:rsidRPr="0012713E" w:rsidRDefault="002D6396" w:rsidP="00471D97">
      <w:pPr>
        <w:pStyle w:val="Textbody"/>
        <w:numPr>
          <w:ilvl w:val="2"/>
          <w:numId w:val="352"/>
        </w:numPr>
        <w:tabs>
          <w:tab w:val="left" w:pos="0"/>
        </w:tabs>
        <w:spacing w:after="0"/>
        <w:jc w:val="both"/>
        <w:rPr>
          <w:rFonts w:ascii="Calibri" w:hAnsi="Calibri" w:cs="Calibri"/>
        </w:rPr>
      </w:pPr>
      <w:r w:rsidRPr="0012713E">
        <w:rPr>
          <w:rFonts w:ascii="Calibri" w:hAnsi="Calibri" w:cs="Calibri"/>
        </w:rPr>
        <w:t>dopuszcza się dachy mansardowe kryte jak w lit. b;</w:t>
      </w:r>
    </w:p>
    <w:p w14:paraId="6F92726E" w14:textId="2839710D" w:rsidR="002F6F83" w:rsidRPr="0012713E" w:rsidRDefault="002D6396" w:rsidP="00471D97">
      <w:pPr>
        <w:pStyle w:val="Textbody"/>
        <w:numPr>
          <w:ilvl w:val="1"/>
          <w:numId w:val="352"/>
        </w:numPr>
        <w:tabs>
          <w:tab w:val="left" w:pos="0"/>
        </w:tabs>
        <w:spacing w:after="0"/>
        <w:jc w:val="both"/>
        <w:rPr>
          <w:rFonts w:ascii="Calibri" w:hAnsi="Calibri" w:cs="Calibri"/>
        </w:rPr>
      </w:pPr>
      <w:r w:rsidRPr="0012713E">
        <w:rPr>
          <w:rFonts w:ascii="Calibri" w:hAnsi="Calibri" w:cs="Calibri"/>
        </w:rPr>
        <w:t xml:space="preserve">intensywność zabudowy jak </w:t>
      </w:r>
      <w:r w:rsidR="00D13DC3" w:rsidRPr="0012713E">
        <w:rPr>
          <w:rFonts w:ascii="Calibri" w:hAnsi="Calibri" w:cs="Calibri"/>
        </w:rPr>
        <w:t>w §</w:t>
      </w:r>
      <w:r w:rsidR="00FA4214" w:rsidRPr="0012713E">
        <w:rPr>
          <w:rFonts w:ascii="Calibri" w:hAnsi="Calibri" w:cs="Calibri"/>
        </w:rPr>
        <w:t>9</w:t>
      </w:r>
      <w:r w:rsidRPr="0012713E">
        <w:rPr>
          <w:rFonts w:ascii="Calibri" w:hAnsi="Calibri" w:cs="Calibri"/>
        </w:rPr>
        <w:t xml:space="preserve"> ust. 1 pkt 3;</w:t>
      </w:r>
    </w:p>
    <w:p w14:paraId="0A518E82" w14:textId="493822C5" w:rsidR="000B58A5" w:rsidRPr="0012713E" w:rsidRDefault="000B58A5" w:rsidP="00471D97">
      <w:pPr>
        <w:pStyle w:val="Textbody"/>
        <w:numPr>
          <w:ilvl w:val="1"/>
          <w:numId w:val="352"/>
        </w:numPr>
        <w:tabs>
          <w:tab w:val="left" w:pos="0"/>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B254C2" w:rsidRPr="0012713E">
        <w:rPr>
          <w:rFonts w:ascii="Calibri" w:hAnsi="Calibri" w:cs="Calibri"/>
        </w:rPr>
        <w:t>zgodnie z §9 ust. 1 pkt 5</w:t>
      </w:r>
      <w:r w:rsidRPr="0012713E">
        <w:rPr>
          <w:rFonts w:ascii="Calibri" w:hAnsi="Calibri" w:cs="Calibri"/>
        </w:rPr>
        <w:t>;</w:t>
      </w:r>
    </w:p>
    <w:p w14:paraId="603CC664" w14:textId="0EFF0BCB" w:rsidR="002F6F83" w:rsidRPr="0012713E" w:rsidRDefault="002D6396" w:rsidP="00471D97">
      <w:pPr>
        <w:pStyle w:val="Textbody"/>
        <w:numPr>
          <w:ilvl w:val="1"/>
          <w:numId w:val="352"/>
        </w:numPr>
        <w:tabs>
          <w:tab w:val="left" w:pos="0"/>
        </w:tabs>
        <w:spacing w:after="0"/>
        <w:jc w:val="both"/>
        <w:rPr>
          <w:rFonts w:ascii="Calibri" w:hAnsi="Calibri" w:cs="Calibri"/>
        </w:rPr>
      </w:pPr>
      <w:r w:rsidRPr="0012713E">
        <w:rPr>
          <w:rFonts w:ascii="Calibri" w:hAnsi="Calibri" w:cs="Calibri"/>
        </w:rPr>
        <w:t xml:space="preserve">powierzchnia biologicznie czynna jak </w:t>
      </w:r>
      <w:r w:rsidR="00D13DC3" w:rsidRPr="0012713E">
        <w:rPr>
          <w:rFonts w:ascii="Calibri" w:hAnsi="Calibri" w:cs="Calibri"/>
        </w:rPr>
        <w:t>w §</w:t>
      </w:r>
      <w:r w:rsidR="00FA4214" w:rsidRPr="0012713E">
        <w:rPr>
          <w:rFonts w:ascii="Calibri" w:hAnsi="Calibri" w:cs="Calibri"/>
        </w:rPr>
        <w:t>9</w:t>
      </w:r>
      <w:r w:rsidR="00D13DC3" w:rsidRPr="0012713E">
        <w:rPr>
          <w:rFonts w:ascii="Calibri" w:hAnsi="Calibri" w:cs="Calibri"/>
        </w:rPr>
        <w:t xml:space="preserve"> ust. 1 pkt 4</w:t>
      </w:r>
      <w:r w:rsidRPr="0012713E">
        <w:rPr>
          <w:rFonts w:ascii="Calibri" w:hAnsi="Calibri" w:cs="Calibri"/>
        </w:rPr>
        <w:t>;</w:t>
      </w:r>
    </w:p>
    <w:p w14:paraId="1693E1D7" w14:textId="77777777" w:rsidR="002F6F83" w:rsidRPr="0012713E" w:rsidRDefault="002D6396" w:rsidP="00471D97">
      <w:pPr>
        <w:pStyle w:val="Textbody"/>
        <w:numPr>
          <w:ilvl w:val="1"/>
          <w:numId w:val="352"/>
        </w:numPr>
        <w:tabs>
          <w:tab w:val="left" w:pos="0"/>
        </w:tabs>
        <w:spacing w:after="0"/>
        <w:jc w:val="both"/>
        <w:rPr>
          <w:rFonts w:ascii="Calibri" w:hAnsi="Calibri" w:cs="Calibri"/>
        </w:rPr>
      </w:pPr>
      <w:r w:rsidRPr="0012713E">
        <w:rPr>
          <w:rFonts w:ascii="Calibri" w:hAnsi="Calibri" w:cs="Calibri"/>
        </w:rPr>
        <w:t>zakazuje się lokalizacji garaży nadziemnych i budynków gospodarczych;</w:t>
      </w:r>
    </w:p>
    <w:p w14:paraId="6FAE1E56" w14:textId="07229E71" w:rsidR="002F6F83" w:rsidRPr="0012713E" w:rsidRDefault="002D6396" w:rsidP="00471D97">
      <w:pPr>
        <w:pStyle w:val="Textbody"/>
        <w:numPr>
          <w:ilvl w:val="1"/>
          <w:numId w:val="352"/>
        </w:numPr>
        <w:tabs>
          <w:tab w:val="left" w:pos="0"/>
        </w:tabs>
        <w:spacing w:after="0"/>
        <w:jc w:val="both"/>
        <w:rPr>
          <w:rFonts w:ascii="Calibri" w:hAnsi="Calibri" w:cs="Calibri"/>
        </w:rPr>
      </w:pPr>
      <w:r w:rsidRPr="0012713E">
        <w:rPr>
          <w:rFonts w:ascii="Calibri" w:hAnsi="Calibri" w:cs="Calibri"/>
        </w:rPr>
        <w:t>nieprzekraczalna linia zabudowy 30,0 m od osi jezdni drogi 01KDGP</w:t>
      </w:r>
      <w:r w:rsidR="00DF2F31" w:rsidRPr="0012713E">
        <w:rPr>
          <w:rFonts w:ascii="Calibri" w:hAnsi="Calibri" w:cs="Calibri"/>
        </w:rPr>
        <w:t xml:space="preserve"> </w:t>
      </w:r>
      <w:r w:rsidRPr="0012713E">
        <w:rPr>
          <w:rFonts w:ascii="Calibri" w:hAnsi="Calibri" w:cs="Calibri"/>
        </w:rPr>
        <w:t>(ulica M. Curie-Skłodowskiej), pozostałe linie jak na rysunku planu.</w:t>
      </w:r>
    </w:p>
    <w:p w14:paraId="05CEB8BD" w14:textId="77777777" w:rsidR="002F6F83" w:rsidRPr="0012713E" w:rsidRDefault="002F6F83">
      <w:pPr>
        <w:pStyle w:val="Textbody"/>
        <w:tabs>
          <w:tab w:val="left" w:pos="0"/>
        </w:tabs>
        <w:spacing w:after="0"/>
        <w:jc w:val="both"/>
        <w:rPr>
          <w:rFonts w:ascii="Calibri" w:hAnsi="Calibri" w:cs="Calibri"/>
        </w:rPr>
      </w:pPr>
    </w:p>
    <w:p w14:paraId="6691E8EC" w14:textId="70B8B59A"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126</w:t>
      </w:r>
    </w:p>
    <w:p w14:paraId="06A1A3C5"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C6MWU.</w:t>
      </w:r>
    </w:p>
    <w:p w14:paraId="02145D9D" w14:textId="77777777" w:rsidR="002F6F83" w:rsidRPr="0012713E" w:rsidRDefault="002D6396" w:rsidP="00471D97">
      <w:pPr>
        <w:pStyle w:val="Textbody"/>
        <w:numPr>
          <w:ilvl w:val="0"/>
          <w:numId w:val="353"/>
        </w:numPr>
        <w:tabs>
          <w:tab w:val="left" w:pos="567"/>
        </w:tabs>
        <w:spacing w:after="0"/>
        <w:jc w:val="both"/>
        <w:rPr>
          <w:rFonts w:ascii="Calibri" w:hAnsi="Calibri" w:cs="Calibri"/>
        </w:rPr>
      </w:pPr>
      <w:r w:rsidRPr="0012713E">
        <w:rPr>
          <w:rFonts w:ascii="Calibri" w:hAnsi="Calibri" w:cs="Calibri"/>
        </w:rPr>
        <w:t>Przeznaczenie – teren zabudowy mieszkaniowej wielorodzinnej z usługami nieuciążliwymi.</w:t>
      </w:r>
    </w:p>
    <w:p w14:paraId="6258077B" w14:textId="77777777" w:rsidR="002F6F83" w:rsidRPr="0012713E" w:rsidRDefault="002D6396" w:rsidP="00471D97">
      <w:pPr>
        <w:pStyle w:val="Textbody"/>
        <w:numPr>
          <w:ilvl w:val="0"/>
          <w:numId w:val="353"/>
        </w:numPr>
        <w:tabs>
          <w:tab w:val="left" w:pos="567"/>
        </w:tabs>
        <w:spacing w:after="0"/>
        <w:jc w:val="both"/>
        <w:rPr>
          <w:rFonts w:ascii="Calibri" w:hAnsi="Calibri" w:cs="Calibri"/>
        </w:rPr>
      </w:pPr>
      <w:r w:rsidRPr="0012713E">
        <w:rPr>
          <w:rFonts w:ascii="Calibri" w:hAnsi="Calibri" w:cs="Calibri"/>
        </w:rPr>
        <w:t>Zasady kształtowania zabudowy i wskaźniki zagospodarowania terenu:</w:t>
      </w:r>
    </w:p>
    <w:p w14:paraId="2844B11D" w14:textId="77452995" w:rsidR="000B58A5" w:rsidRPr="0012713E" w:rsidRDefault="000B58A5" w:rsidP="00471D97">
      <w:pPr>
        <w:pStyle w:val="Textbody"/>
        <w:numPr>
          <w:ilvl w:val="1"/>
          <w:numId w:val="353"/>
        </w:numPr>
        <w:tabs>
          <w:tab w:val="left" w:pos="-2960"/>
        </w:tabs>
        <w:spacing w:after="0"/>
        <w:jc w:val="both"/>
        <w:rPr>
          <w:rFonts w:ascii="Calibri" w:hAnsi="Calibri" w:cs="Calibri"/>
        </w:rPr>
      </w:pPr>
      <w:r w:rsidRPr="0012713E">
        <w:rPr>
          <w:rFonts w:ascii="Calibri" w:eastAsia="Arial" w:hAnsi="Calibri" w:cs="Calibri"/>
        </w:rPr>
        <w:t>maksymalna wysokość zabudowy do 20 m;</w:t>
      </w:r>
    </w:p>
    <w:p w14:paraId="6623E368" w14:textId="3540D8C9" w:rsidR="002F6F83" w:rsidRPr="0012713E" w:rsidRDefault="00CB6C02" w:rsidP="00CB6C02">
      <w:pPr>
        <w:pStyle w:val="Textbody"/>
        <w:numPr>
          <w:ilvl w:val="1"/>
          <w:numId w:val="353"/>
        </w:numPr>
        <w:tabs>
          <w:tab w:val="left" w:pos="-2960"/>
        </w:tabs>
        <w:spacing w:after="0"/>
        <w:jc w:val="both"/>
        <w:rPr>
          <w:rFonts w:ascii="Calibri" w:hAnsi="Calibri" w:cs="Calibri"/>
        </w:rPr>
      </w:pPr>
      <w:r w:rsidRPr="0012713E">
        <w:rPr>
          <w:rFonts w:ascii="Calibri" w:hAnsi="Calibri" w:cs="Calibri"/>
        </w:rPr>
        <w:t>maksymalna ilość kondygnacji nadziemnych: 5;</w:t>
      </w:r>
    </w:p>
    <w:p w14:paraId="09D808F1" w14:textId="77777777" w:rsidR="002F6F83" w:rsidRPr="0012713E" w:rsidRDefault="002D6396" w:rsidP="00471D97">
      <w:pPr>
        <w:pStyle w:val="Textbody"/>
        <w:numPr>
          <w:ilvl w:val="1"/>
          <w:numId w:val="353"/>
        </w:numPr>
        <w:tabs>
          <w:tab w:val="left" w:pos="-2960"/>
        </w:tabs>
        <w:spacing w:after="0"/>
        <w:jc w:val="both"/>
        <w:rPr>
          <w:rFonts w:ascii="Calibri" w:hAnsi="Calibri" w:cs="Calibri"/>
        </w:rPr>
      </w:pPr>
      <w:r w:rsidRPr="0012713E">
        <w:rPr>
          <w:rFonts w:ascii="Calibri" w:hAnsi="Calibri" w:cs="Calibri"/>
        </w:rPr>
        <w:t>kształt dachu płaski;</w:t>
      </w:r>
    </w:p>
    <w:p w14:paraId="3FDBB834" w14:textId="77777777" w:rsidR="002F6F83" w:rsidRPr="0012713E" w:rsidRDefault="002D6396" w:rsidP="00471D97">
      <w:pPr>
        <w:pStyle w:val="Textbody"/>
        <w:numPr>
          <w:ilvl w:val="1"/>
          <w:numId w:val="353"/>
        </w:numPr>
        <w:tabs>
          <w:tab w:val="left" w:pos="-2960"/>
        </w:tabs>
        <w:spacing w:after="0"/>
        <w:jc w:val="both"/>
        <w:rPr>
          <w:rFonts w:ascii="Calibri" w:hAnsi="Calibri" w:cs="Calibri"/>
        </w:rPr>
      </w:pPr>
      <w:r w:rsidRPr="0012713E">
        <w:rPr>
          <w:rFonts w:ascii="Calibri" w:hAnsi="Calibri" w:cs="Calibri"/>
        </w:rPr>
        <w:t>dopuszcza się dachy dwu- lub wielospadowe o nachyleniu połaci do 45º, kryte dachówką ceramiczną w kolorze ceglastej czerwieni;</w:t>
      </w:r>
    </w:p>
    <w:p w14:paraId="6B3674A3" w14:textId="77777777" w:rsidR="002F6F83" w:rsidRPr="0012713E" w:rsidRDefault="002D6396" w:rsidP="00471D97">
      <w:pPr>
        <w:pStyle w:val="Textbody"/>
        <w:numPr>
          <w:ilvl w:val="1"/>
          <w:numId w:val="353"/>
        </w:numPr>
        <w:tabs>
          <w:tab w:val="left" w:pos="-2960"/>
        </w:tabs>
        <w:spacing w:after="0"/>
        <w:jc w:val="both"/>
        <w:rPr>
          <w:rFonts w:ascii="Calibri" w:hAnsi="Calibri" w:cs="Calibri"/>
        </w:rPr>
      </w:pPr>
      <w:r w:rsidRPr="0012713E">
        <w:rPr>
          <w:rFonts w:ascii="Calibri" w:hAnsi="Calibri" w:cs="Calibri"/>
        </w:rPr>
        <w:t>zakazuje się lokalizacji wolnostojących garaży i budynków gospodarczych;</w:t>
      </w:r>
    </w:p>
    <w:p w14:paraId="23257193" w14:textId="6BD8D99D" w:rsidR="002F6F83" w:rsidRPr="0012713E" w:rsidRDefault="002D6396" w:rsidP="00471D97">
      <w:pPr>
        <w:pStyle w:val="Textbody"/>
        <w:numPr>
          <w:ilvl w:val="1"/>
          <w:numId w:val="353"/>
        </w:numPr>
        <w:tabs>
          <w:tab w:val="left" w:pos="0"/>
        </w:tabs>
        <w:spacing w:after="0"/>
        <w:jc w:val="both"/>
        <w:rPr>
          <w:rFonts w:ascii="Calibri" w:hAnsi="Calibri" w:cs="Calibri"/>
        </w:rPr>
      </w:pPr>
      <w:r w:rsidRPr="0012713E">
        <w:rPr>
          <w:rFonts w:ascii="Calibri" w:hAnsi="Calibri" w:cs="Calibri"/>
        </w:rPr>
        <w:t xml:space="preserve">intensywność zabudowy jak </w:t>
      </w:r>
      <w:r w:rsidR="00D13DC3" w:rsidRPr="0012713E">
        <w:rPr>
          <w:rFonts w:ascii="Calibri" w:hAnsi="Calibri" w:cs="Calibri"/>
        </w:rPr>
        <w:t>w §</w:t>
      </w:r>
      <w:r w:rsidR="00FA4214" w:rsidRPr="0012713E">
        <w:rPr>
          <w:rFonts w:ascii="Calibri" w:hAnsi="Calibri" w:cs="Calibri"/>
        </w:rPr>
        <w:t>9</w:t>
      </w:r>
      <w:r w:rsidRPr="0012713E">
        <w:rPr>
          <w:rFonts w:ascii="Calibri" w:hAnsi="Calibri" w:cs="Calibri"/>
        </w:rPr>
        <w:t xml:space="preserve"> ust. 1 pkt 3;</w:t>
      </w:r>
    </w:p>
    <w:p w14:paraId="7C9BF26C" w14:textId="3E9CA983" w:rsidR="000B58A5" w:rsidRPr="0012713E" w:rsidRDefault="000B58A5" w:rsidP="00471D97">
      <w:pPr>
        <w:pStyle w:val="Textbody"/>
        <w:numPr>
          <w:ilvl w:val="1"/>
          <w:numId w:val="353"/>
        </w:numPr>
        <w:tabs>
          <w:tab w:val="left" w:pos="0"/>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B254C2" w:rsidRPr="0012713E">
        <w:rPr>
          <w:rFonts w:ascii="Calibri" w:hAnsi="Calibri" w:cs="Calibri"/>
        </w:rPr>
        <w:t>zgodnie z §9 ust. 1 pkt 5</w:t>
      </w:r>
      <w:r w:rsidRPr="0012713E">
        <w:rPr>
          <w:rFonts w:ascii="Calibri" w:hAnsi="Calibri" w:cs="Calibri"/>
        </w:rPr>
        <w:t>;</w:t>
      </w:r>
    </w:p>
    <w:p w14:paraId="6E82DEA7" w14:textId="4A6887D4" w:rsidR="002F6F83" w:rsidRPr="0012713E" w:rsidRDefault="002D6396" w:rsidP="00471D97">
      <w:pPr>
        <w:pStyle w:val="Textbody"/>
        <w:numPr>
          <w:ilvl w:val="1"/>
          <w:numId w:val="353"/>
        </w:numPr>
        <w:tabs>
          <w:tab w:val="left" w:pos="0"/>
        </w:tabs>
        <w:spacing w:after="0"/>
        <w:jc w:val="both"/>
        <w:rPr>
          <w:rFonts w:ascii="Calibri" w:hAnsi="Calibri" w:cs="Calibri"/>
        </w:rPr>
      </w:pPr>
      <w:r w:rsidRPr="0012713E">
        <w:rPr>
          <w:rFonts w:ascii="Calibri" w:hAnsi="Calibri" w:cs="Calibri"/>
        </w:rPr>
        <w:t xml:space="preserve">powierzchnia biologicznie czynna jak </w:t>
      </w:r>
      <w:r w:rsidR="00D13DC3" w:rsidRPr="0012713E">
        <w:rPr>
          <w:rFonts w:ascii="Calibri" w:hAnsi="Calibri" w:cs="Calibri"/>
        </w:rPr>
        <w:t>w §</w:t>
      </w:r>
      <w:r w:rsidR="00FA4214" w:rsidRPr="0012713E">
        <w:rPr>
          <w:rFonts w:ascii="Calibri" w:hAnsi="Calibri" w:cs="Calibri"/>
        </w:rPr>
        <w:t>9</w:t>
      </w:r>
      <w:r w:rsidR="00D13DC3" w:rsidRPr="0012713E">
        <w:rPr>
          <w:rFonts w:ascii="Calibri" w:hAnsi="Calibri" w:cs="Calibri"/>
        </w:rPr>
        <w:t xml:space="preserve"> ust. 1 pkt 4</w:t>
      </w:r>
      <w:r w:rsidRPr="0012713E">
        <w:rPr>
          <w:rFonts w:ascii="Calibri" w:hAnsi="Calibri" w:cs="Calibri"/>
        </w:rPr>
        <w:t>;</w:t>
      </w:r>
    </w:p>
    <w:p w14:paraId="2DA4AD19" w14:textId="77777777" w:rsidR="002F6F83" w:rsidRPr="0012713E" w:rsidRDefault="002D6396" w:rsidP="00471D97">
      <w:pPr>
        <w:pStyle w:val="Textbody"/>
        <w:numPr>
          <w:ilvl w:val="1"/>
          <w:numId w:val="353"/>
        </w:numPr>
        <w:tabs>
          <w:tab w:val="left" w:pos="-2960"/>
        </w:tabs>
        <w:spacing w:after="0"/>
        <w:jc w:val="both"/>
        <w:rPr>
          <w:rFonts w:ascii="Calibri" w:hAnsi="Calibri" w:cs="Calibri"/>
        </w:rPr>
      </w:pPr>
      <w:r w:rsidRPr="0012713E">
        <w:rPr>
          <w:rFonts w:ascii="Calibri" w:hAnsi="Calibri" w:cs="Calibri"/>
        </w:rPr>
        <w:lastRenderedPageBreak/>
        <w:t>nieprzekraczalna linia zabudowy 10,0 m od linii rozgraniczającej drogi 09KDL.</w:t>
      </w:r>
    </w:p>
    <w:p w14:paraId="21915873" w14:textId="77777777" w:rsidR="002F6F83" w:rsidRPr="0012713E" w:rsidRDefault="002F6F83">
      <w:pPr>
        <w:pStyle w:val="Textbody"/>
        <w:tabs>
          <w:tab w:val="left" w:pos="0"/>
        </w:tabs>
        <w:spacing w:after="0"/>
        <w:jc w:val="both"/>
        <w:rPr>
          <w:rFonts w:ascii="Calibri" w:hAnsi="Calibri" w:cs="Calibri"/>
        </w:rPr>
      </w:pPr>
    </w:p>
    <w:p w14:paraId="5FFAE860" w14:textId="333A8B3D" w:rsidR="002F6F83" w:rsidRPr="0012713E" w:rsidRDefault="002D6396">
      <w:pPr>
        <w:pStyle w:val="Textbody"/>
        <w:tabs>
          <w:tab w:val="left" w:pos="0"/>
        </w:tabs>
        <w:spacing w:after="0"/>
        <w:jc w:val="center"/>
        <w:rPr>
          <w:rFonts w:ascii="Calibri" w:hAnsi="Calibri" w:cs="Calibri"/>
          <w:b/>
          <w:bCs/>
        </w:rPr>
      </w:pPr>
      <w:r w:rsidRPr="0012713E">
        <w:rPr>
          <w:rFonts w:ascii="Calibri" w:hAnsi="Calibri" w:cs="Calibri"/>
        </w:rPr>
        <w:t>§</w:t>
      </w:r>
      <w:r w:rsidR="007801F4" w:rsidRPr="0012713E">
        <w:rPr>
          <w:rFonts w:ascii="Calibri" w:hAnsi="Calibri" w:cs="Calibri"/>
        </w:rPr>
        <w:t>127</w:t>
      </w:r>
    </w:p>
    <w:p w14:paraId="37B19859"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C7E.</w:t>
      </w:r>
    </w:p>
    <w:p w14:paraId="66E15967" w14:textId="77777777" w:rsidR="00DF2F31" w:rsidRPr="0012713E" w:rsidRDefault="002D6396" w:rsidP="00471D97">
      <w:pPr>
        <w:pStyle w:val="Textbody"/>
        <w:numPr>
          <w:ilvl w:val="0"/>
          <w:numId w:val="354"/>
        </w:numPr>
        <w:tabs>
          <w:tab w:val="left" w:pos="0"/>
        </w:tabs>
        <w:spacing w:after="0"/>
        <w:jc w:val="both"/>
        <w:rPr>
          <w:rFonts w:ascii="Calibri" w:hAnsi="Calibri" w:cs="Calibri"/>
        </w:rPr>
      </w:pPr>
      <w:r w:rsidRPr="0012713E">
        <w:rPr>
          <w:rFonts w:ascii="Calibri" w:hAnsi="Calibri" w:cs="Calibri"/>
        </w:rPr>
        <w:t>Przeznaczenie – teren urządzeń infrastruktury elektroenergetycznej.</w:t>
      </w:r>
    </w:p>
    <w:p w14:paraId="12CA3AEA" w14:textId="6E2FB482" w:rsidR="002F6F83" w:rsidRPr="0012713E" w:rsidRDefault="002D6396" w:rsidP="00471D97">
      <w:pPr>
        <w:pStyle w:val="Textbody"/>
        <w:numPr>
          <w:ilvl w:val="0"/>
          <w:numId w:val="354"/>
        </w:numPr>
        <w:tabs>
          <w:tab w:val="left" w:pos="0"/>
        </w:tabs>
        <w:spacing w:after="0"/>
        <w:jc w:val="both"/>
        <w:rPr>
          <w:rFonts w:ascii="Calibri" w:hAnsi="Calibri" w:cs="Calibri"/>
        </w:rPr>
      </w:pPr>
      <w:r w:rsidRPr="0012713E">
        <w:rPr>
          <w:rFonts w:ascii="Calibri" w:hAnsi="Calibri" w:cs="Calibri"/>
        </w:rPr>
        <w:t>Zasady zagospodarowania terenu:</w:t>
      </w:r>
    </w:p>
    <w:p w14:paraId="7342E04C" w14:textId="77777777" w:rsidR="002F6F83" w:rsidRPr="0012713E" w:rsidRDefault="002D6396" w:rsidP="00471D97">
      <w:pPr>
        <w:pStyle w:val="Textbody"/>
        <w:numPr>
          <w:ilvl w:val="1"/>
          <w:numId w:val="354"/>
        </w:numPr>
        <w:tabs>
          <w:tab w:val="left" w:pos="0"/>
        </w:tabs>
        <w:spacing w:after="0"/>
        <w:jc w:val="both"/>
        <w:rPr>
          <w:rFonts w:ascii="Calibri" w:hAnsi="Calibri" w:cs="Calibri"/>
        </w:rPr>
      </w:pPr>
      <w:r w:rsidRPr="0012713E">
        <w:rPr>
          <w:rFonts w:ascii="Calibri" w:hAnsi="Calibri" w:cs="Calibri"/>
        </w:rPr>
        <w:t>zakazuje się grodzenia terenu.</w:t>
      </w:r>
    </w:p>
    <w:p w14:paraId="67A3B3C6" w14:textId="77777777" w:rsidR="002F6F83" w:rsidRPr="0012713E" w:rsidRDefault="002F6F83">
      <w:pPr>
        <w:pStyle w:val="Textbody"/>
        <w:tabs>
          <w:tab w:val="left" w:pos="0"/>
        </w:tabs>
        <w:spacing w:after="0"/>
        <w:jc w:val="both"/>
        <w:rPr>
          <w:rFonts w:ascii="Calibri" w:hAnsi="Calibri" w:cs="Calibri"/>
        </w:rPr>
      </w:pPr>
    </w:p>
    <w:p w14:paraId="0E34AFFD" w14:textId="5CB31667"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128</w:t>
      </w:r>
    </w:p>
    <w:p w14:paraId="16503675"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C8KSg.</w:t>
      </w:r>
    </w:p>
    <w:p w14:paraId="1E45ED2A" w14:textId="61A1764A" w:rsidR="002F6F83" w:rsidRPr="0012713E" w:rsidRDefault="002D6396" w:rsidP="00471D97">
      <w:pPr>
        <w:pStyle w:val="Textbody"/>
        <w:numPr>
          <w:ilvl w:val="0"/>
          <w:numId w:val="355"/>
        </w:numPr>
        <w:tabs>
          <w:tab w:val="left" w:pos="567"/>
        </w:tabs>
        <w:spacing w:after="0"/>
        <w:jc w:val="both"/>
        <w:rPr>
          <w:rFonts w:ascii="Calibri" w:hAnsi="Calibri" w:cs="Calibri"/>
        </w:rPr>
      </w:pPr>
      <w:r w:rsidRPr="0012713E">
        <w:rPr>
          <w:rFonts w:ascii="Calibri" w:hAnsi="Calibri" w:cs="Calibri"/>
        </w:rPr>
        <w:t xml:space="preserve">Przeznaczenie – teren urządzeń komunikacji - </w:t>
      </w:r>
      <w:r w:rsidR="00F2734E" w:rsidRPr="0012713E">
        <w:rPr>
          <w:rFonts w:ascii="Calibri" w:hAnsi="Calibri" w:cs="Calibri"/>
        </w:rPr>
        <w:t>garaże</w:t>
      </w:r>
      <w:r w:rsidRPr="0012713E">
        <w:rPr>
          <w:rFonts w:ascii="Calibri" w:hAnsi="Calibri" w:cs="Calibri"/>
        </w:rPr>
        <w:t>.</w:t>
      </w:r>
    </w:p>
    <w:p w14:paraId="7BA822BF" w14:textId="77777777" w:rsidR="002F6F83" w:rsidRPr="0012713E" w:rsidRDefault="002D6396" w:rsidP="00471D97">
      <w:pPr>
        <w:pStyle w:val="Textbody"/>
        <w:numPr>
          <w:ilvl w:val="0"/>
          <w:numId w:val="355"/>
        </w:numPr>
        <w:tabs>
          <w:tab w:val="left" w:pos="567"/>
        </w:tabs>
        <w:spacing w:after="0"/>
        <w:jc w:val="both"/>
        <w:rPr>
          <w:rFonts w:ascii="Calibri" w:hAnsi="Calibri" w:cs="Calibri"/>
        </w:rPr>
      </w:pPr>
      <w:r w:rsidRPr="0012713E">
        <w:rPr>
          <w:rFonts w:ascii="Calibri" w:hAnsi="Calibri" w:cs="Calibri"/>
        </w:rPr>
        <w:t>Zasady kształtowania zabudowy i wskaźniki zagospodarowania terenu:</w:t>
      </w:r>
    </w:p>
    <w:p w14:paraId="16114192" w14:textId="3CE78E2E" w:rsidR="000B58A5" w:rsidRPr="0012713E" w:rsidRDefault="000B58A5" w:rsidP="00471D97">
      <w:pPr>
        <w:pStyle w:val="Textbody"/>
        <w:numPr>
          <w:ilvl w:val="1"/>
          <w:numId w:val="355"/>
        </w:numPr>
        <w:tabs>
          <w:tab w:val="left" w:pos="-2960"/>
        </w:tabs>
        <w:spacing w:after="0"/>
        <w:jc w:val="both"/>
        <w:rPr>
          <w:rFonts w:ascii="Calibri" w:hAnsi="Calibri" w:cs="Calibri"/>
        </w:rPr>
      </w:pPr>
      <w:r w:rsidRPr="0012713E">
        <w:rPr>
          <w:rFonts w:ascii="Calibri" w:eastAsia="Arial" w:hAnsi="Calibri" w:cs="Calibri"/>
        </w:rPr>
        <w:t>maksymalna wysokość zabudowy do 6 m;</w:t>
      </w:r>
    </w:p>
    <w:p w14:paraId="3A07C97C" w14:textId="77777777" w:rsidR="002F6F83" w:rsidRPr="0012713E" w:rsidRDefault="002D6396" w:rsidP="00471D97">
      <w:pPr>
        <w:pStyle w:val="Textbody"/>
        <w:numPr>
          <w:ilvl w:val="1"/>
          <w:numId w:val="355"/>
        </w:numPr>
        <w:tabs>
          <w:tab w:val="left" w:pos="-2960"/>
        </w:tabs>
        <w:spacing w:after="0"/>
        <w:jc w:val="both"/>
        <w:rPr>
          <w:rFonts w:ascii="Calibri" w:hAnsi="Calibri" w:cs="Calibri"/>
        </w:rPr>
      </w:pPr>
      <w:r w:rsidRPr="0012713E">
        <w:rPr>
          <w:rFonts w:ascii="Calibri" w:hAnsi="Calibri" w:cs="Calibri"/>
        </w:rPr>
        <w:t>kształt dachu płaski;</w:t>
      </w:r>
    </w:p>
    <w:p w14:paraId="6841482F" w14:textId="265677E1" w:rsidR="002F6F83" w:rsidRPr="0012713E" w:rsidRDefault="002D6396" w:rsidP="00471D97">
      <w:pPr>
        <w:pStyle w:val="Textbody"/>
        <w:numPr>
          <w:ilvl w:val="1"/>
          <w:numId w:val="355"/>
        </w:numPr>
        <w:tabs>
          <w:tab w:val="left" w:pos="-2960"/>
        </w:tabs>
        <w:spacing w:after="0"/>
        <w:jc w:val="both"/>
        <w:rPr>
          <w:rFonts w:ascii="Calibri" w:hAnsi="Calibri" w:cs="Calibri"/>
        </w:rPr>
      </w:pPr>
      <w:r w:rsidRPr="0012713E">
        <w:rPr>
          <w:rFonts w:ascii="Calibri" w:hAnsi="Calibri" w:cs="Calibri"/>
        </w:rPr>
        <w:t>dopuszcza się dachy dwuspadowe o nachyleniu połaci do 45º, kryte dachówką ceramiczną</w:t>
      </w:r>
      <w:r w:rsidR="00DF2F31" w:rsidRPr="0012713E">
        <w:rPr>
          <w:rFonts w:ascii="Calibri" w:hAnsi="Calibri" w:cs="Calibri"/>
        </w:rPr>
        <w:t xml:space="preserve"> </w:t>
      </w:r>
      <w:r w:rsidRPr="0012713E">
        <w:rPr>
          <w:rFonts w:ascii="Calibri" w:hAnsi="Calibri" w:cs="Calibri"/>
        </w:rPr>
        <w:t>w kolorze ceglastej czerwieni;</w:t>
      </w:r>
    </w:p>
    <w:p w14:paraId="2B7B2365" w14:textId="77777777" w:rsidR="002F6F83" w:rsidRPr="0012713E" w:rsidRDefault="002D6396" w:rsidP="00471D97">
      <w:pPr>
        <w:pStyle w:val="Textbody"/>
        <w:numPr>
          <w:ilvl w:val="1"/>
          <w:numId w:val="355"/>
        </w:numPr>
        <w:tabs>
          <w:tab w:val="left" w:pos="-2960"/>
        </w:tabs>
        <w:spacing w:after="0"/>
        <w:jc w:val="both"/>
        <w:rPr>
          <w:rFonts w:ascii="Calibri" w:hAnsi="Calibri" w:cs="Calibri"/>
        </w:rPr>
      </w:pPr>
      <w:r w:rsidRPr="0012713E">
        <w:rPr>
          <w:rFonts w:ascii="Calibri" w:hAnsi="Calibri" w:cs="Calibri"/>
        </w:rPr>
        <w:t>intensywność zabudowy od 0,2 do 0,5;</w:t>
      </w:r>
    </w:p>
    <w:p w14:paraId="1A465394" w14:textId="443F2B25" w:rsidR="000B58A5" w:rsidRPr="0012713E" w:rsidRDefault="000B58A5" w:rsidP="00471D97">
      <w:pPr>
        <w:pStyle w:val="Textbody"/>
        <w:numPr>
          <w:ilvl w:val="1"/>
          <w:numId w:val="355"/>
        </w:numPr>
        <w:tabs>
          <w:tab w:val="left" w:pos="-2960"/>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B254C2" w:rsidRPr="0012713E">
        <w:rPr>
          <w:rFonts w:ascii="Calibri" w:hAnsi="Calibri" w:cs="Calibri"/>
        </w:rPr>
        <w:t>50</w:t>
      </w:r>
      <w:r w:rsidRPr="0012713E">
        <w:rPr>
          <w:rFonts w:ascii="Calibri" w:hAnsi="Calibri" w:cs="Calibri"/>
        </w:rPr>
        <w:t>%;</w:t>
      </w:r>
    </w:p>
    <w:p w14:paraId="2E0997E2" w14:textId="77777777" w:rsidR="002F6F83" w:rsidRPr="0012713E" w:rsidRDefault="002D6396" w:rsidP="00471D97">
      <w:pPr>
        <w:pStyle w:val="Textbody"/>
        <w:numPr>
          <w:ilvl w:val="1"/>
          <w:numId w:val="355"/>
        </w:numPr>
        <w:tabs>
          <w:tab w:val="left" w:pos="-2960"/>
        </w:tabs>
        <w:spacing w:after="0"/>
        <w:jc w:val="both"/>
        <w:rPr>
          <w:rFonts w:ascii="Calibri" w:hAnsi="Calibri" w:cs="Calibri"/>
        </w:rPr>
      </w:pPr>
      <w:r w:rsidRPr="0012713E">
        <w:rPr>
          <w:rFonts w:ascii="Calibri" w:hAnsi="Calibri" w:cs="Calibri"/>
        </w:rPr>
        <w:t>powierzchnia biologicznie czynna nie może być mniejsza niż 5% powierzchni terenu;</w:t>
      </w:r>
    </w:p>
    <w:p w14:paraId="411489CD" w14:textId="77777777" w:rsidR="002F6F83" w:rsidRPr="0012713E" w:rsidRDefault="002D6396" w:rsidP="00471D97">
      <w:pPr>
        <w:pStyle w:val="Textbody"/>
        <w:numPr>
          <w:ilvl w:val="1"/>
          <w:numId w:val="355"/>
        </w:numPr>
        <w:tabs>
          <w:tab w:val="left" w:pos="-2960"/>
        </w:tabs>
        <w:spacing w:after="0"/>
        <w:jc w:val="both"/>
        <w:rPr>
          <w:rFonts w:ascii="Calibri" w:hAnsi="Calibri" w:cs="Calibri"/>
        </w:rPr>
      </w:pPr>
      <w:r w:rsidRPr="0012713E">
        <w:rPr>
          <w:rFonts w:ascii="Calibri" w:hAnsi="Calibri" w:cs="Calibri"/>
        </w:rPr>
        <w:t>nieprzekraczalna linia zabudowy 6,0 m linii rozgraniczającej drogi 010KDW.</w:t>
      </w:r>
    </w:p>
    <w:p w14:paraId="4BF74900" w14:textId="77777777" w:rsidR="002F6F83" w:rsidRPr="0012713E" w:rsidRDefault="002F6F83">
      <w:pPr>
        <w:pStyle w:val="Textbody"/>
        <w:tabs>
          <w:tab w:val="left" w:pos="-2960"/>
        </w:tabs>
        <w:spacing w:after="0"/>
        <w:jc w:val="both"/>
        <w:rPr>
          <w:rFonts w:ascii="Calibri" w:hAnsi="Calibri" w:cs="Calibri"/>
        </w:rPr>
      </w:pPr>
    </w:p>
    <w:p w14:paraId="68B8626F" w14:textId="139A034B"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129</w:t>
      </w:r>
    </w:p>
    <w:p w14:paraId="04A52993"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C9KS.</w:t>
      </w:r>
    </w:p>
    <w:p w14:paraId="4F38996F" w14:textId="77777777" w:rsidR="002F6F83" w:rsidRPr="0012713E" w:rsidRDefault="002D6396" w:rsidP="00471D97">
      <w:pPr>
        <w:pStyle w:val="Textbody"/>
        <w:numPr>
          <w:ilvl w:val="0"/>
          <w:numId w:val="356"/>
        </w:numPr>
        <w:tabs>
          <w:tab w:val="left" w:pos="567"/>
        </w:tabs>
        <w:spacing w:after="0"/>
        <w:jc w:val="both"/>
        <w:rPr>
          <w:rFonts w:ascii="Calibri" w:hAnsi="Calibri" w:cs="Calibri"/>
        </w:rPr>
      </w:pPr>
      <w:r w:rsidRPr="0012713E">
        <w:rPr>
          <w:rFonts w:ascii="Calibri" w:hAnsi="Calibri" w:cs="Calibri"/>
        </w:rPr>
        <w:t>Przeznaczenie – teren usług komunikacji.</w:t>
      </w:r>
    </w:p>
    <w:p w14:paraId="49631788" w14:textId="77777777" w:rsidR="002F6F83" w:rsidRPr="0012713E" w:rsidRDefault="002D6396" w:rsidP="00471D97">
      <w:pPr>
        <w:pStyle w:val="Textbody"/>
        <w:numPr>
          <w:ilvl w:val="0"/>
          <w:numId w:val="356"/>
        </w:numPr>
        <w:tabs>
          <w:tab w:val="left" w:pos="567"/>
        </w:tabs>
        <w:spacing w:after="0"/>
        <w:jc w:val="both"/>
        <w:rPr>
          <w:rFonts w:ascii="Calibri" w:hAnsi="Calibri" w:cs="Calibri"/>
        </w:rPr>
      </w:pPr>
      <w:r w:rsidRPr="0012713E">
        <w:rPr>
          <w:rFonts w:ascii="Calibri" w:hAnsi="Calibri" w:cs="Calibri"/>
        </w:rPr>
        <w:t>Zasady kształtowania zabudowy i wskaźniki zagospodarowania terenu:</w:t>
      </w:r>
    </w:p>
    <w:p w14:paraId="798A9EEF" w14:textId="77777777" w:rsidR="002F6F83" w:rsidRPr="0012713E" w:rsidRDefault="002D6396" w:rsidP="00471D97">
      <w:pPr>
        <w:pStyle w:val="Textbody"/>
        <w:numPr>
          <w:ilvl w:val="1"/>
          <w:numId w:val="356"/>
        </w:numPr>
        <w:tabs>
          <w:tab w:val="left" w:pos="-2960"/>
        </w:tabs>
        <w:spacing w:after="0"/>
        <w:jc w:val="both"/>
        <w:rPr>
          <w:rFonts w:ascii="Calibri" w:hAnsi="Calibri" w:cs="Calibri"/>
        </w:rPr>
      </w:pPr>
      <w:r w:rsidRPr="0012713E">
        <w:rPr>
          <w:rFonts w:ascii="Calibri" w:hAnsi="Calibri" w:cs="Calibri"/>
        </w:rPr>
        <w:t>dopuszcza się lokalizację budynku administracyjnego o parametrach:</w:t>
      </w:r>
    </w:p>
    <w:p w14:paraId="10A5062D" w14:textId="764700C0" w:rsidR="00DE476B" w:rsidRPr="0012713E" w:rsidRDefault="00DE476B" w:rsidP="00DE476B">
      <w:pPr>
        <w:pStyle w:val="Textbody"/>
        <w:numPr>
          <w:ilvl w:val="2"/>
          <w:numId w:val="356"/>
        </w:numPr>
        <w:tabs>
          <w:tab w:val="left" w:pos="-4474"/>
        </w:tabs>
        <w:spacing w:after="0"/>
        <w:jc w:val="both"/>
        <w:rPr>
          <w:rFonts w:ascii="Calibri" w:hAnsi="Calibri" w:cs="Calibri"/>
        </w:rPr>
      </w:pPr>
      <w:r w:rsidRPr="0012713E">
        <w:rPr>
          <w:rFonts w:ascii="Calibri" w:eastAsia="Arial" w:hAnsi="Calibri" w:cs="Calibri"/>
        </w:rPr>
        <w:t>maksymalna wysokość zabudowy do 12 m,</w:t>
      </w:r>
    </w:p>
    <w:p w14:paraId="093A294C" w14:textId="606B54E7" w:rsidR="00DE476B" w:rsidRPr="0012713E" w:rsidRDefault="00DE476B" w:rsidP="00DE476B">
      <w:pPr>
        <w:pStyle w:val="Textbody"/>
        <w:numPr>
          <w:ilvl w:val="2"/>
          <w:numId w:val="356"/>
        </w:numPr>
        <w:tabs>
          <w:tab w:val="left" w:pos="-4474"/>
        </w:tabs>
        <w:spacing w:after="0"/>
        <w:jc w:val="both"/>
        <w:rPr>
          <w:rFonts w:ascii="Calibri" w:hAnsi="Calibri" w:cs="Calibri"/>
        </w:rPr>
      </w:pPr>
      <w:r w:rsidRPr="0012713E">
        <w:rPr>
          <w:rFonts w:ascii="Calibri" w:hAnsi="Calibri" w:cs="Calibri"/>
        </w:rPr>
        <w:t>maksymalna ilość kondygnacji nadziemnych: 3 z dopuszczeniem poddasza użytkowego w najwyższej kondygnacji,</w:t>
      </w:r>
    </w:p>
    <w:p w14:paraId="49BABBB7" w14:textId="319F4AE7" w:rsidR="002F6F83" w:rsidRPr="0012713E" w:rsidRDefault="002D6396" w:rsidP="00471D97">
      <w:pPr>
        <w:pStyle w:val="Textbody"/>
        <w:numPr>
          <w:ilvl w:val="2"/>
          <w:numId w:val="356"/>
        </w:numPr>
        <w:tabs>
          <w:tab w:val="left" w:pos="-4474"/>
        </w:tabs>
        <w:spacing w:after="0"/>
        <w:jc w:val="both"/>
        <w:rPr>
          <w:rFonts w:ascii="Calibri" w:hAnsi="Calibri" w:cs="Calibri"/>
        </w:rPr>
      </w:pPr>
      <w:r w:rsidRPr="0012713E">
        <w:rPr>
          <w:rFonts w:ascii="Calibri" w:hAnsi="Calibri" w:cs="Calibri"/>
        </w:rPr>
        <w:t>dach dwu- lub wielospadowy, o nachyleniu połaci do 45º, kryty dachówką ceramiczną</w:t>
      </w:r>
      <w:r w:rsidR="00DF2F31" w:rsidRPr="0012713E">
        <w:rPr>
          <w:rFonts w:ascii="Calibri" w:hAnsi="Calibri" w:cs="Calibri"/>
        </w:rPr>
        <w:t xml:space="preserve"> </w:t>
      </w:r>
      <w:r w:rsidRPr="0012713E">
        <w:rPr>
          <w:rFonts w:ascii="Calibri" w:hAnsi="Calibri" w:cs="Calibri"/>
        </w:rPr>
        <w:t>w kolorze ceglastej czerwieni;</w:t>
      </w:r>
    </w:p>
    <w:p w14:paraId="1BC042E2" w14:textId="77777777" w:rsidR="002F6F83" w:rsidRPr="0012713E" w:rsidRDefault="002D6396" w:rsidP="00471D97">
      <w:pPr>
        <w:pStyle w:val="Textbody"/>
        <w:numPr>
          <w:ilvl w:val="1"/>
          <w:numId w:val="356"/>
        </w:numPr>
        <w:tabs>
          <w:tab w:val="left" w:pos="-2960"/>
        </w:tabs>
        <w:spacing w:after="0"/>
        <w:jc w:val="both"/>
        <w:rPr>
          <w:rFonts w:ascii="Calibri" w:hAnsi="Calibri" w:cs="Calibri"/>
        </w:rPr>
      </w:pPr>
      <w:r w:rsidRPr="0012713E">
        <w:rPr>
          <w:rFonts w:ascii="Calibri" w:hAnsi="Calibri" w:cs="Calibri"/>
        </w:rPr>
        <w:t>powierzchnia zabudowy nie większa niż 300 m</w:t>
      </w:r>
      <w:r w:rsidRPr="0012713E">
        <w:rPr>
          <w:rFonts w:ascii="Calibri" w:hAnsi="Calibri" w:cs="Calibri"/>
          <w:vertAlign w:val="superscript"/>
        </w:rPr>
        <w:t>2</w:t>
      </w:r>
      <w:r w:rsidRPr="0012713E">
        <w:rPr>
          <w:rFonts w:ascii="Calibri" w:hAnsi="Calibri" w:cs="Calibri"/>
        </w:rPr>
        <w:t>;</w:t>
      </w:r>
    </w:p>
    <w:p w14:paraId="4D1D75DD" w14:textId="28A4181C" w:rsidR="000B58A5" w:rsidRPr="0012713E" w:rsidRDefault="000B58A5" w:rsidP="00471D97">
      <w:pPr>
        <w:pStyle w:val="Textbody"/>
        <w:numPr>
          <w:ilvl w:val="1"/>
          <w:numId w:val="356"/>
        </w:numPr>
        <w:tabs>
          <w:tab w:val="left" w:pos="-2960"/>
        </w:tabs>
        <w:spacing w:after="0"/>
        <w:jc w:val="both"/>
        <w:rPr>
          <w:rFonts w:ascii="Calibri" w:hAnsi="Calibri" w:cs="Calibri"/>
        </w:rPr>
      </w:pPr>
      <w:r w:rsidRPr="0012713E">
        <w:rPr>
          <w:rFonts w:ascii="Calibri" w:hAnsi="Calibri" w:cs="Calibri"/>
        </w:rPr>
        <w:t>intensywność zabudowy od 0,1 do 0,4;</w:t>
      </w:r>
    </w:p>
    <w:p w14:paraId="4B57B297" w14:textId="6123562E" w:rsidR="000B58A5" w:rsidRPr="0012713E" w:rsidRDefault="000B58A5" w:rsidP="00471D97">
      <w:pPr>
        <w:pStyle w:val="Textbody"/>
        <w:numPr>
          <w:ilvl w:val="1"/>
          <w:numId w:val="356"/>
        </w:numPr>
        <w:tabs>
          <w:tab w:val="left" w:pos="-2960"/>
        </w:tabs>
        <w:spacing w:after="0"/>
        <w:jc w:val="both"/>
        <w:rPr>
          <w:rFonts w:ascii="Calibri" w:hAnsi="Calibri" w:cs="Calibri"/>
        </w:rPr>
      </w:pPr>
      <w:r w:rsidRPr="0012713E">
        <w:rPr>
          <w:rFonts w:ascii="Calibri" w:hAnsi="Calibri" w:cs="Calibri"/>
        </w:rPr>
        <w:t>maksymalna wielkość powierzchni zabudowy w stosunku do powierzchni działki 10%;</w:t>
      </w:r>
    </w:p>
    <w:p w14:paraId="39D2A50E" w14:textId="77777777" w:rsidR="002F6F83" w:rsidRPr="0012713E" w:rsidRDefault="002D6396" w:rsidP="00471D97">
      <w:pPr>
        <w:pStyle w:val="Textbody"/>
        <w:numPr>
          <w:ilvl w:val="1"/>
          <w:numId w:val="356"/>
        </w:numPr>
        <w:tabs>
          <w:tab w:val="left" w:pos="-2960"/>
        </w:tabs>
        <w:spacing w:after="0"/>
        <w:jc w:val="both"/>
        <w:rPr>
          <w:rFonts w:ascii="Calibri" w:hAnsi="Calibri" w:cs="Calibri"/>
        </w:rPr>
      </w:pPr>
      <w:r w:rsidRPr="0012713E">
        <w:rPr>
          <w:rFonts w:ascii="Calibri" w:hAnsi="Calibri" w:cs="Calibri"/>
        </w:rPr>
        <w:t>powierzchnia biologicznie czynna nie może być mniejsza niż 10% powierzchni terenu;</w:t>
      </w:r>
    </w:p>
    <w:p w14:paraId="2A210AE7" w14:textId="4FF948F9" w:rsidR="002F6F83" w:rsidRPr="0012713E" w:rsidRDefault="002D6396" w:rsidP="00471D97">
      <w:pPr>
        <w:pStyle w:val="Textbody"/>
        <w:numPr>
          <w:ilvl w:val="1"/>
          <w:numId w:val="356"/>
        </w:numPr>
        <w:tabs>
          <w:tab w:val="left" w:pos="-2960"/>
        </w:tabs>
        <w:spacing w:after="0"/>
        <w:jc w:val="both"/>
        <w:rPr>
          <w:rFonts w:ascii="Calibri" w:hAnsi="Calibri" w:cs="Calibri"/>
        </w:rPr>
      </w:pPr>
      <w:r w:rsidRPr="0012713E">
        <w:rPr>
          <w:rFonts w:ascii="Calibri" w:hAnsi="Calibri" w:cs="Calibri"/>
        </w:rPr>
        <w:t>nieprzekraczalna linia zabudowy 6,0 m od linii rozgraniczającej drogi 010KDW i 10,0 m</w:t>
      </w:r>
      <w:r w:rsidR="00DF2F31" w:rsidRPr="0012713E">
        <w:rPr>
          <w:rFonts w:ascii="Calibri" w:hAnsi="Calibri" w:cs="Calibri"/>
        </w:rPr>
        <w:t xml:space="preserve"> </w:t>
      </w:r>
      <w:r w:rsidRPr="0012713E">
        <w:rPr>
          <w:rFonts w:ascii="Calibri" w:hAnsi="Calibri" w:cs="Calibri"/>
        </w:rPr>
        <w:t>od drogi Kolejowej (poza granicami opracowania).</w:t>
      </w:r>
    </w:p>
    <w:p w14:paraId="50AC1A6E" w14:textId="77777777" w:rsidR="002F6F83" w:rsidRPr="0012713E" w:rsidRDefault="002F6F83">
      <w:pPr>
        <w:pStyle w:val="Textbody"/>
        <w:tabs>
          <w:tab w:val="left" w:pos="0"/>
        </w:tabs>
        <w:spacing w:after="0"/>
        <w:jc w:val="both"/>
        <w:rPr>
          <w:rFonts w:ascii="Calibri" w:hAnsi="Calibri" w:cs="Calibri"/>
        </w:rPr>
      </w:pPr>
    </w:p>
    <w:p w14:paraId="757ED7FB" w14:textId="7378091C"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130</w:t>
      </w:r>
    </w:p>
    <w:p w14:paraId="1E30B936"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C10MWU.</w:t>
      </w:r>
    </w:p>
    <w:p w14:paraId="4E3E1E5D" w14:textId="77777777" w:rsidR="002F6F83" w:rsidRPr="0012713E" w:rsidRDefault="002D6396" w:rsidP="00471D97">
      <w:pPr>
        <w:pStyle w:val="Textbody"/>
        <w:numPr>
          <w:ilvl w:val="0"/>
          <w:numId w:val="357"/>
        </w:numPr>
        <w:tabs>
          <w:tab w:val="left" w:pos="567"/>
        </w:tabs>
        <w:spacing w:after="0"/>
        <w:jc w:val="both"/>
        <w:rPr>
          <w:rFonts w:ascii="Calibri" w:hAnsi="Calibri" w:cs="Calibri"/>
        </w:rPr>
      </w:pPr>
      <w:r w:rsidRPr="0012713E">
        <w:rPr>
          <w:rFonts w:ascii="Calibri" w:hAnsi="Calibri" w:cs="Calibri"/>
        </w:rPr>
        <w:t>Przeznaczenie – teren zabudowy mieszkaniowej wielorodzinnej z usługami nieuciążliwymi.</w:t>
      </w:r>
    </w:p>
    <w:p w14:paraId="401FB625" w14:textId="49205FAE" w:rsidR="002F6F83" w:rsidRPr="0012713E" w:rsidRDefault="002D6396" w:rsidP="00471D97">
      <w:pPr>
        <w:pStyle w:val="Textbody"/>
        <w:numPr>
          <w:ilvl w:val="0"/>
          <w:numId w:val="357"/>
        </w:numPr>
        <w:tabs>
          <w:tab w:val="left" w:pos="-1446"/>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 xml:space="preserve">zgodnie z </w:t>
      </w:r>
      <w:r w:rsidR="00DB47E0" w:rsidRPr="0012713E">
        <w:rPr>
          <w:rFonts w:ascii="Calibri" w:hAnsi="Calibri" w:cs="Calibri"/>
        </w:rPr>
        <w:t>§7</w:t>
      </w:r>
      <w:r w:rsidRPr="0012713E">
        <w:rPr>
          <w:rFonts w:ascii="Calibri" w:hAnsi="Calibri" w:cs="Calibri"/>
        </w:rPr>
        <w:t>):</w:t>
      </w:r>
    </w:p>
    <w:p w14:paraId="1B9B738C" w14:textId="77777777" w:rsidR="002F6F83" w:rsidRPr="0012713E" w:rsidRDefault="002D6396" w:rsidP="00471D97">
      <w:pPr>
        <w:pStyle w:val="Textbody"/>
        <w:numPr>
          <w:ilvl w:val="1"/>
          <w:numId w:val="357"/>
        </w:numPr>
        <w:tabs>
          <w:tab w:val="left" w:pos="-1446"/>
        </w:tabs>
        <w:spacing w:after="0"/>
        <w:jc w:val="both"/>
        <w:rPr>
          <w:rFonts w:ascii="Calibri" w:hAnsi="Calibri" w:cs="Calibri"/>
        </w:rPr>
      </w:pPr>
      <w:r w:rsidRPr="0012713E">
        <w:rPr>
          <w:rFonts w:ascii="Calibri" w:hAnsi="Calibri" w:cs="Calibri"/>
        </w:rPr>
        <w:t>na terenie znajduje się budynek objęty ochroną na podstawie wpisu do ewidencji zabytków.</w:t>
      </w:r>
    </w:p>
    <w:p w14:paraId="35AC8DFD" w14:textId="77777777" w:rsidR="002F6F83" w:rsidRPr="0012713E" w:rsidRDefault="002D6396" w:rsidP="00471D97">
      <w:pPr>
        <w:pStyle w:val="Textbody"/>
        <w:numPr>
          <w:ilvl w:val="0"/>
          <w:numId w:val="357"/>
        </w:numPr>
        <w:tabs>
          <w:tab w:val="left" w:pos="567"/>
        </w:tabs>
        <w:spacing w:after="0"/>
        <w:jc w:val="both"/>
        <w:rPr>
          <w:rFonts w:ascii="Calibri" w:hAnsi="Calibri" w:cs="Calibri"/>
        </w:rPr>
      </w:pPr>
      <w:r w:rsidRPr="0012713E">
        <w:rPr>
          <w:rFonts w:ascii="Calibri" w:hAnsi="Calibri" w:cs="Calibri"/>
        </w:rPr>
        <w:t>Zasady kształtowania zabudowy i wskaźniki zagospodarowania terenu:</w:t>
      </w:r>
    </w:p>
    <w:p w14:paraId="13629BF0" w14:textId="4FCD4030" w:rsidR="00D235F7" w:rsidRPr="0012713E" w:rsidRDefault="00D235F7" w:rsidP="00471D97">
      <w:pPr>
        <w:pStyle w:val="Textbody"/>
        <w:numPr>
          <w:ilvl w:val="1"/>
          <w:numId w:val="357"/>
        </w:numPr>
        <w:tabs>
          <w:tab w:val="left" w:pos="567"/>
        </w:tabs>
        <w:spacing w:after="0"/>
        <w:jc w:val="both"/>
        <w:rPr>
          <w:rFonts w:ascii="Calibri" w:hAnsi="Calibri" w:cs="Calibri"/>
        </w:rPr>
      </w:pPr>
      <w:r w:rsidRPr="0012713E">
        <w:rPr>
          <w:rFonts w:ascii="Calibri" w:eastAsia="Arial" w:hAnsi="Calibri" w:cs="Calibri"/>
        </w:rPr>
        <w:t>maksymalna wysokość zabudowy do 14 m;</w:t>
      </w:r>
    </w:p>
    <w:p w14:paraId="37CFEB5E" w14:textId="7DE98130" w:rsidR="002F6F83" w:rsidRPr="0012713E" w:rsidRDefault="002D6396" w:rsidP="00471D97">
      <w:pPr>
        <w:pStyle w:val="Textbody"/>
        <w:numPr>
          <w:ilvl w:val="1"/>
          <w:numId w:val="357"/>
        </w:numPr>
        <w:tabs>
          <w:tab w:val="left" w:pos="567"/>
        </w:tabs>
        <w:spacing w:after="0"/>
        <w:jc w:val="both"/>
        <w:rPr>
          <w:rFonts w:ascii="Calibri" w:hAnsi="Calibri" w:cs="Calibri"/>
        </w:rPr>
      </w:pPr>
      <w:r w:rsidRPr="0012713E">
        <w:rPr>
          <w:rFonts w:ascii="Calibri" w:hAnsi="Calibri" w:cs="Calibri"/>
        </w:rPr>
        <w:t>dla budynków (z wyłączeniem zabytkowego) obowiązują parametry:</w:t>
      </w:r>
    </w:p>
    <w:p w14:paraId="3E85416D" w14:textId="020E111E" w:rsidR="002F6F83" w:rsidRPr="0012713E" w:rsidRDefault="00960E1B" w:rsidP="00960E1B">
      <w:pPr>
        <w:pStyle w:val="Textbody"/>
        <w:numPr>
          <w:ilvl w:val="2"/>
          <w:numId w:val="357"/>
        </w:numPr>
        <w:tabs>
          <w:tab w:val="left" w:pos="-2960"/>
        </w:tabs>
        <w:spacing w:after="0"/>
        <w:jc w:val="both"/>
        <w:rPr>
          <w:rFonts w:ascii="Calibri" w:hAnsi="Calibri" w:cs="Calibri"/>
        </w:rPr>
      </w:pPr>
      <w:r w:rsidRPr="0012713E">
        <w:rPr>
          <w:rFonts w:ascii="Calibri" w:hAnsi="Calibri" w:cs="Calibri"/>
        </w:rPr>
        <w:lastRenderedPageBreak/>
        <w:t>maksymalna ilość kondygnacji nadziemnych: 3 z dopuszczeniem poddasza użytkowego w najwyższej kondygnacji,</w:t>
      </w:r>
    </w:p>
    <w:p w14:paraId="3FCA7C4F" w14:textId="781918E6" w:rsidR="002F6F83" w:rsidRPr="0012713E" w:rsidRDefault="002D6396" w:rsidP="00471D97">
      <w:pPr>
        <w:pStyle w:val="Textbody"/>
        <w:numPr>
          <w:ilvl w:val="2"/>
          <w:numId w:val="357"/>
        </w:numPr>
        <w:tabs>
          <w:tab w:val="left" w:pos="-2960"/>
        </w:tabs>
        <w:spacing w:after="0"/>
        <w:jc w:val="both"/>
        <w:rPr>
          <w:rFonts w:ascii="Calibri" w:hAnsi="Calibri" w:cs="Calibri"/>
        </w:rPr>
      </w:pPr>
      <w:r w:rsidRPr="0012713E">
        <w:rPr>
          <w:rFonts w:ascii="Calibri" w:hAnsi="Calibri" w:cs="Calibri"/>
        </w:rPr>
        <w:t>dach dwu- lub wielospadowy o nachyleniu połaci 30º do 45º, kryty dachówką ceramiczną</w:t>
      </w:r>
      <w:r w:rsidR="00DF2F31" w:rsidRPr="0012713E">
        <w:rPr>
          <w:rFonts w:ascii="Calibri" w:hAnsi="Calibri" w:cs="Calibri"/>
        </w:rPr>
        <w:t xml:space="preserve"> </w:t>
      </w:r>
      <w:r w:rsidRPr="0012713E">
        <w:rPr>
          <w:rFonts w:ascii="Calibri" w:hAnsi="Calibri" w:cs="Calibri"/>
        </w:rPr>
        <w:t>w kolorze ceglastej czerwieni;</w:t>
      </w:r>
    </w:p>
    <w:p w14:paraId="560FB9D7" w14:textId="0DEC4E93" w:rsidR="002F6F83" w:rsidRPr="0012713E" w:rsidRDefault="002D6396" w:rsidP="00471D97">
      <w:pPr>
        <w:pStyle w:val="Textbody"/>
        <w:numPr>
          <w:ilvl w:val="1"/>
          <w:numId w:val="357"/>
        </w:numPr>
        <w:tabs>
          <w:tab w:val="left" w:pos="0"/>
        </w:tabs>
        <w:spacing w:after="0"/>
        <w:jc w:val="both"/>
        <w:rPr>
          <w:rFonts w:ascii="Calibri" w:hAnsi="Calibri" w:cs="Calibri"/>
        </w:rPr>
      </w:pPr>
      <w:r w:rsidRPr="0012713E">
        <w:rPr>
          <w:rFonts w:ascii="Calibri" w:hAnsi="Calibri" w:cs="Calibri"/>
        </w:rPr>
        <w:t xml:space="preserve">intensywność zabudowy jak </w:t>
      </w:r>
      <w:r w:rsidR="00D13DC3" w:rsidRPr="0012713E">
        <w:rPr>
          <w:rFonts w:ascii="Calibri" w:hAnsi="Calibri" w:cs="Calibri"/>
        </w:rPr>
        <w:t>w §</w:t>
      </w:r>
      <w:r w:rsidR="00FA4214" w:rsidRPr="0012713E">
        <w:rPr>
          <w:rFonts w:ascii="Calibri" w:hAnsi="Calibri" w:cs="Calibri"/>
        </w:rPr>
        <w:t>9</w:t>
      </w:r>
      <w:r w:rsidRPr="0012713E">
        <w:rPr>
          <w:rFonts w:ascii="Calibri" w:hAnsi="Calibri" w:cs="Calibri"/>
        </w:rPr>
        <w:t xml:space="preserve"> ust. 1 pkt 3;</w:t>
      </w:r>
    </w:p>
    <w:p w14:paraId="5F0BB35F" w14:textId="76CA1141" w:rsidR="00D235F7" w:rsidRPr="0012713E" w:rsidRDefault="00D235F7" w:rsidP="00471D97">
      <w:pPr>
        <w:pStyle w:val="Textbody"/>
        <w:numPr>
          <w:ilvl w:val="1"/>
          <w:numId w:val="357"/>
        </w:numPr>
        <w:tabs>
          <w:tab w:val="left" w:pos="0"/>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B254C2" w:rsidRPr="0012713E">
        <w:rPr>
          <w:rFonts w:ascii="Calibri" w:hAnsi="Calibri" w:cs="Calibri"/>
        </w:rPr>
        <w:t>zgodnie z §9 ust. 1 pkt 5</w:t>
      </w:r>
      <w:r w:rsidRPr="0012713E">
        <w:rPr>
          <w:rFonts w:ascii="Calibri" w:hAnsi="Calibri" w:cs="Calibri"/>
        </w:rPr>
        <w:t>;</w:t>
      </w:r>
    </w:p>
    <w:p w14:paraId="34595076" w14:textId="364AA51B" w:rsidR="002F6F83" w:rsidRPr="0012713E" w:rsidRDefault="002D6396" w:rsidP="00471D97">
      <w:pPr>
        <w:pStyle w:val="Textbody"/>
        <w:numPr>
          <w:ilvl w:val="1"/>
          <w:numId w:val="357"/>
        </w:numPr>
        <w:tabs>
          <w:tab w:val="left" w:pos="0"/>
        </w:tabs>
        <w:spacing w:after="0"/>
        <w:jc w:val="both"/>
        <w:rPr>
          <w:rFonts w:ascii="Calibri" w:hAnsi="Calibri" w:cs="Calibri"/>
        </w:rPr>
      </w:pPr>
      <w:r w:rsidRPr="0012713E">
        <w:rPr>
          <w:rFonts w:ascii="Calibri" w:hAnsi="Calibri" w:cs="Calibri"/>
        </w:rPr>
        <w:t xml:space="preserve">powierzchnia biologicznie czynna jak </w:t>
      </w:r>
      <w:r w:rsidR="00D13DC3" w:rsidRPr="0012713E">
        <w:rPr>
          <w:rFonts w:ascii="Calibri" w:hAnsi="Calibri" w:cs="Calibri"/>
        </w:rPr>
        <w:t>w §</w:t>
      </w:r>
      <w:r w:rsidR="00FA4214" w:rsidRPr="0012713E">
        <w:rPr>
          <w:rFonts w:ascii="Calibri" w:hAnsi="Calibri" w:cs="Calibri"/>
        </w:rPr>
        <w:t>9</w:t>
      </w:r>
      <w:r w:rsidR="00D13DC3" w:rsidRPr="0012713E">
        <w:rPr>
          <w:rFonts w:ascii="Calibri" w:hAnsi="Calibri" w:cs="Calibri"/>
        </w:rPr>
        <w:t xml:space="preserve"> ust. 1 pkt 4</w:t>
      </w:r>
      <w:r w:rsidRPr="0012713E">
        <w:rPr>
          <w:rFonts w:ascii="Calibri" w:hAnsi="Calibri" w:cs="Calibri"/>
        </w:rPr>
        <w:t>;</w:t>
      </w:r>
    </w:p>
    <w:p w14:paraId="61709329" w14:textId="77777777" w:rsidR="002F6F83" w:rsidRPr="0012713E" w:rsidRDefault="002D6396" w:rsidP="00471D97">
      <w:pPr>
        <w:pStyle w:val="Textbody"/>
        <w:numPr>
          <w:ilvl w:val="1"/>
          <w:numId w:val="357"/>
        </w:numPr>
        <w:tabs>
          <w:tab w:val="left" w:pos="-2960"/>
        </w:tabs>
        <w:spacing w:after="0"/>
        <w:jc w:val="both"/>
        <w:rPr>
          <w:rFonts w:ascii="Calibri" w:hAnsi="Calibri" w:cs="Calibri"/>
        </w:rPr>
      </w:pPr>
      <w:r w:rsidRPr="0012713E">
        <w:rPr>
          <w:rFonts w:ascii="Calibri" w:hAnsi="Calibri" w:cs="Calibri"/>
        </w:rPr>
        <w:t>nieprzekraczalna linia zabudowy 6,0 m od linii rozgraniczającej drogi 010KDW, pozostałe linie zabudowy jak na rysunku planu.</w:t>
      </w:r>
    </w:p>
    <w:p w14:paraId="36CA72FF" w14:textId="77777777" w:rsidR="002F6F83" w:rsidRPr="0012713E" w:rsidRDefault="002F6F83">
      <w:pPr>
        <w:pStyle w:val="Textbody"/>
        <w:tabs>
          <w:tab w:val="left" w:pos="0"/>
        </w:tabs>
        <w:spacing w:after="0"/>
        <w:jc w:val="both"/>
        <w:rPr>
          <w:rFonts w:ascii="Calibri" w:hAnsi="Calibri" w:cs="Calibri"/>
        </w:rPr>
      </w:pPr>
    </w:p>
    <w:p w14:paraId="0FAA7815" w14:textId="2B1CC609"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131</w:t>
      </w:r>
    </w:p>
    <w:p w14:paraId="19CD7022"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C11U.</w:t>
      </w:r>
    </w:p>
    <w:p w14:paraId="79538C29" w14:textId="5D5A3FCD" w:rsidR="002F6F83" w:rsidRPr="0012713E" w:rsidRDefault="002D6396" w:rsidP="00471D97">
      <w:pPr>
        <w:pStyle w:val="Textbody"/>
        <w:numPr>
          <w:ilvl w:val="0"/>
          <w:numId w:val="358"/>
        </w:numPr>
        <w:tabs>
          <w:tab w:val="left" w:pos="0"/>
        </w:tabs>
        <w:spacing w:after="0"/>
        <w:jc w:val="both"/>
        <w:rPr>
          <w:rFonts w:ascii="Calibri" w:hAnsi="Calibri" w:cs="Calibri"/>
        </w:rPr>
      </w:pPr>
      <w:r w:rsidRPr="0012713E">
        <w:rPr>
          <w:rFonts w:ascii="Calibri" w:hAnsi="Calibri" w:cs="Calibri"/>
        </w:rPr>
        <w:t xml:space="preserve">Przeznaczenie – </w:t>
      </w:r>
      <w:r w:rsidR="00A2564D" w:rsidRPr="0012713E">
        <w:rPr>
          <w:rFonts w:ascii="Calibri" w:hAnsi="Calibri" w:cs="Calibri"/>
        </w:rPr>
        <w:t>teren zabudowy</w:t>
      </w:r>
      <w:r w:rsidRPr="0012713E">
        <w:rPr>
          <w:rFonts w:ascii="Calibri" w:hAnsi="Calibri" w:cs="Calibri"/>
        </w:rPr>
        <w:t xml:space="preserve"> usług nieuciążliwych.</w:t>
      </w:r>
    </w:p>
    <w:p w14:paraId="1534E97F" w14:textId="77777777" w:rsidR="002F6F83" w:rsidRPr="0012713E" w:rsidRDefault="002D6396" w:rsidP="00471D97">
      <w:pPr>
        <w:pStyle w:val="Textbody"/>
        <w:numPr>
          <w:ilvl w:val="0"/>
          <w:numId w:val="358"/>
        </w:numPr>
        <w:tabs>
          <w:tab w:val="left" w:pos="0"/>
        </w:tabs>
        <w:spacing w:after="0"/>
        <w:jc w:val="both"/>
        <w:rPr>
          <w:rFonts w:ascii="Calibri" w:hAnsi="Calibri" w:cs="Calibri"/>
        </w:rPr>
      </w:pPr>
      <w:r w:rsidRPr="0012713E">
        <w:rPr>
          <w:rFonts w:ascii="Calibri" w:hAnsi="Calibri" w:cs="Calibri"/>
        </w:rPr>
        <w:t>Zasady kształtowania zabudowy i wskaźniki zagospodarowania terenu:</w:t>
      </w:r>
    </w:p>
    <w:p w14:paraId="4BEAFEBB" w14:textId="46E6E8B3" w:rsidR="00D235F7" w:rsidRPr="0012713E" w:rsidRDefault="00D235F7" w:rsidP="00471D97">
      <w:pPr>
        <w:pStyle w:val="Textbody"/>
        <w:numPr>
          <w:ilvl w:val="1"/>
          <w:numId w:val="358"/>
        </w:numPr>
        <w:tabs>
          <w:tab w:val="left" w:pos="0"/>
        </w:tabs>
        <w:spacing w:after="0"/>
        <w:jc w:val="both"/>
        <w:rPr>
          <w:rFonts w:ascii="Calibri" w:hAnsi="Calibri" w:cs="Calibri"/>
        </w:rPr>
      </w:pPr>
      <w:r w:rsidRPr="0012713E">
        <w:rPr>
          <w:rFonts w:ascii="Calibri" w:eastAsia="Arial" w:hAnsi="Calibri" w:cs="Calibri"/>
        </w:rPr>
        <w:t>maksymalna wysokość zabudowy do 14 m;</w:t>
      </w:r>
    </w:p>
    <w:p w14:paraId="29EE767E" w14:textId="53F1254A" w:rsidR="002F6F83" w:rsidRPr="0012713E" w:rsidRDefault="00546170" w:rsidP="00546170">
      <w:pPr>
        <w:pStyle w:val="Textbody"/>
        <w:numPr>
          <w:ilvl w:val="1"/>
          <w:numId w:val="358"/>
        </w:numPr>
        <w:tabs>
          <w:tab w:val="left" w:pos="0"/>
        </w:tabs>
        <w:spacing w:after="0"/>
        <w:jc w:val="both"/>
        <w:rPr>
          <w:rFonts w:ascii="Calibri" w:hAnsi="Calibri" w:cs="Calibri"/>
        </w:rPr>
      </w:pPr>
      <w:r w:rsidRPr="0012713E">
        <w:rPr>
          <w:rFonts w:ascii="Calibri" w:hAnsi="Calibri" w:cs="Calibri"/>
        </w:rPr>
        <w:t>maksymalna ilość kondygnacji nadziemnych: 3 z dopuszczeniem poddasza użytkowego w najwyższej kondygnacji;</w:t>
      </w:r>
    </w:p>
    <w:p w14:paraId="3C4492F2" w14:textId="77777777" w:rsidR="002F6F83" w:rsidRPr="0012713E" w:rsidRDefault="002D6396" w:rsidP="00471D97">
      <w:pPr>
        <w:pStyle w:val="Textbody"/>
        <w:numPr>
          <w:ilvl w:val="1"/>
          <w:numId w:val="358"/>
        </w:numPr>
        <w:tabs>
          <w:tab w:val="left" w:pos="0"/>
        </w:tabs>
        <w:spacing w:after="0"/>
        <w:jc w:val="both"/>
        <w:rPr>
          <w:rFonts w:ascii="Calibri" w:hAnsi="Calibri" w:cs="Calibri"/>
        </w:rPr>
      </w:pPr>
      <w:r w:rsidRPr="0012713E">
        <w:rPr>
          <w:rFonts w:ascii="Calibri" w:hAnsi="Calibri" w:cs="Calibri"/>
        </w:rPr>
        <w:t>dach dwu- lub wielospadowy, o nachyleniu połaci do 45º, kryty dachówką ceramiczną w kolorze ceglastej czerwieni;</w:t>
      </w:r>
    </w:p>
    <w:p w14:paraId="2DC61938" w14:textId="77777777" w:rsidR="002F6F83" w:rsidRPr="0012713E" w:rsidRDefault="002D6396" w:rsidP="00471D97">
      <w:pPr>
        <w:pStyle w:val="Textbody"/>
        <w:numPr>
          <w:ilvl w:val="1"/>
          <w:numId w:val="358"/>
        </w:numPr>
        <w:tabs>
          <w:tab w:val="left" w:pos="0"/>
        </w:tabs>
        <w:spacing w:after="0"/>
        <w:jc w:val="both"/>
        <w:rPr>
          <w:rFonts w:ascii="Calibri" w:hAnsi="Calibri" w:cs="Calibri"/>
        </w:rPr>
      </w:pPr>
      <w:r w:rsidRPr="0012713E">
        <w:rPr>
          <w:rFonts w:ascii="Calibri" w:hAnsi="Calibri" w:cs="Calibri"/>
        </w:rPr>
        <w:t>dopuszcza się dachy płaskie;</w:t>
      </w:r>
    </w:p>
    <w:p w14:paraId="23C241E0" w14:textId="77777777" w:rsidR="002F6F83" w:rsidRPr="0012713E" w:rsidRDefault="002D6396" w:rsidP="00471D97">
      <w:pPr>
        <w:pStyle w:val="Textbody"/>
        <w:numPr>
          <w:ilvl w:val="1"/>
          <w:numId w:val="358"/>
        </w:numPr>
        <w:tabs>
          <w:tab w:val="left" w:pos="0"/>
        </w:tabs>
        <w:spacing w:after="0"/>
        <w:jc w:val="both"/>
        <w:rPr>
          <w:rFonts w:ascii="Calibri" w:hAnsi="Calibri" w:cs="Calibri"/>
        </w:rPr>
      </w:pPr>
      <w:r w:rsidRPr="0012713E">
        <w:rPr>
          <w:rFonts w:ascii="Calibri" w:hAnsi="Calibri" w:cs="Calibri"/>
        </w:rPr>
        <w:t xml:space="preserve">intensywność zabudowy od 0,2 do </w:t>
      </w:r>
      <w:r w:rsidR="006D248C" w:rsidRPr="0012713E">
        <w:rPr>
          <w:rFonts w:ascii="Calibri" w:hAnsi="Calibri" w:cs="Calibri"/>
        </w:rPr>
        <w:t>2</w:t>
      </w:r>
      <w:r w:rsidRPr="0012713E">
        <w:rPr>
          <w:rFonts w:ascii="Calibri" w:hAnsi="Calibri" w:cs="Calibri"/>
        </w:rPr>
        <w:t>,</w:t>
      </w:r>
      <w:r w:rsidR="006D248C" w:rsidRPr="0012713E">
        <w:rPr>
          <w:rFonts w:ascii="Calibri" w:hAnsi="Calibri" w:cs="Calibri"/>
        </w:rPr>
        <w:t>4</w:t>
      </w:r>
      <w:r w:rsidRPr="0012713E">
        <w:rPr>
          <w:rFonts w:ascii="Calibri" w:hAnsi="Calibri" w:cs="Calibri"/>
        </w:rPr>
        <w:t>;</w:t>
      </w:r>
    </w:p>
    <w:p w14:paraId="5A192F1C" w14:textId="37B19885" w:rsidR="00D235F7" w:rsidRPr="0012713E" w:rsidRDefault="00D235F7" w:rsidP="00471D97">
      <w:pPr>
        <w:pStyle w:val="Textbody"/>
        <w:numPr>
          <w:ilvl w:val="1"/>
          <w:numId w:val="358"/>
        </w:numPr>
        <w:tabs>
          <w:tab w:val="left" w:pos="0"/>
        </w:tabs>
        <w:spacing w:after="0"/>
        <w:jc w:val="both"/>
        <w:rPr>
          <w:rFonts w:ascii="Calibri" w:hAnsi="Calibri" w:cs="Calibri"/>
        </w:rPr>
      </w:pPr>
      <w:r w:rsidRPr="0012713E">
        <w:rPr>
          <w:rFonts w:ascii="Calibri" w:hAnsi="Calibri" w:cs="Calibri"/>
        </w:rPr>
        <w:t>maksymalna wielkość powierzchni zabudowy w stosunku do powierzchni działki 60%;</w:t>
      </w:r>
    </w:p>
    <w:p w14:paraId="6E66019E" w14:textId="771F46B7" w:rsidR="002F6F83" w:rsidRPr="0012713E" w:rsidRDefault="00D235F7" w:rsidP="00471D97">
      <w:pPr>
        <w:pStyle w:val="Textbody"/>
        <w:numPr>
          <w:ilvl w:val="1"/>
          <w:numId w:val="358"/>
        </w:numPr>
        <w:tabs>
          <w:tab w:val="left" w:pos="0"/>
        </w:tabs>
        <w:spacing w:after="0"/>
        <w:jc w:val="both"/>
        <w:rPr>
          <w:rFonts w:ascii="Calibri" w:hAnsi="Calibri" w:cs="Calibri"/>
        </w:rPr>
      </w:pPr>
      <w:r w:rsidRPr="0012713E">
        <w:rPr>
          <w:rFonts w:ascii="Calibri" w:hAnsi="Calibri" w:cs="Calibri"/>
        </w:rPr>
        <w:t>minimalny udział powierzchni biologicznie czynnej 15%</w:t>
      </w:r>
      <w:r w:rsidR="002D6396" w:rsidRPr="0012713E">
        <w:rPr>
          <w:rFonts w:ascii="Calibri" w:hAnsi="Calibri" w:cs="Calibri"/>
        </w:rPr>
        <w:t>;</w:t>
      </w:r>
    </w:p>
    <w:p w14:paraId="23D634D5" w14:textId="450E822E" w:rsidR="002F6F83" w:rsidRPr="0012713E" w:rsidRDefault="002D6396" w:rsidP="00471D97">
      <w:pPr>
        <w:pStyle w:val="Textbody"/>
        <w:numPr>
          <w:ilvl w:val="1"/>
          <w:numId w:val="358"/>
        </w:numPr>
        <w:tabs>
          <w:tab w:val="left" w:pos="0"/>
        </w:tabs>
        <w:spacing w:after="0"/>
        <w:jc w:val="both"/>
        <w:rPr>
          <w:rFonts w:ascii="Calibri" w:hAnsi="Calibri" w:cs="Calibri"/>
        </w:rPr>
      </w:pPr>
      <w:r w:rsidRPr="0012713E">
        <w:rPr>
          <w:rFonts w:ascii="Calibri" w:hAnsi="Calibri" w:cs="Calibri"/>
        </w:rPr>
        <w:t>nieprzekraczalna linia zabudowy 10,0 m od linii rozgraniczającej ulicy Kolejowej i 6,0 m</w:t>
      </w:r>
      <w:r w:rsidR="00DF2F31" w:rsidRPr="0012713E">
        <w:rPr>
          <w:rFonts w:ascii="Calibri" w:hAnsi="Calibri" w:cs="Calibri"/>
        </w:rPr>
        <w:t xml:space="preserve"> </w:t>
      </w:r>
      <w:r w:rsidRPr="0012713E">
        <w:rPr>
          <w:rFonts w:ascii="Calibri" w:hAnsi="Calibri" w:cs="Calibri"/>
        </w:rPr>
        <w:t>od drogi 010KDW.</w:t>
      </w:r>
    </w:p>
    <w:p w14:paraId="6BB58A92" w14:textId="77777777" w:rsidR="002F6F83" w:rsidRPr="0012713E" w:rsidRDefault="002F6F83">
      <w:pPr>
        <w:pStyle w:val="Textbody"/>
        <w:tabs>
          <w:tab w:val="left" w:pos="0"/>
        </w:tabs>
        <w:spacing w:after="0"/>
        <w:jc w:val="both"/>
        <w:rPr>
          <w:rFonts w:ascii="Calibri" w:hAnsi="Calibri" w:cs="Calibri"/>
        </w:rPr>
      </w:pPr>
    </w:p>
    <w:p w14:paraId="2E91EFE9" w14:textId="65305967" w:rsidR="002F6F83" w:rsidRPr="0012713E" w:rsidRDefault="008C6A8C">
      <w:pPr>
        <w:pStyle w:val="Textbody"/>
        <w:tabs>
          <w:tab w:val="left" w:pos="0"/>
        </w:tabs>
        <w:spacing w:after="0"/>
        <w:jc w:val="center"/>
        <w:rPr>
          <w:rFonts w:ascii="Calibri" w:hAnsi="Calibri" w:cs="Calibri"/>
        </w:rPr>
      </w:pPr>
      <w:r w:rsidRPr="0012713E">
        <w:rPr>
          <w:rFonts w:ascii="Calibri" w:hAnsi="Calibri" w:cs="Calibri"/>
        </w:rPr>
        <w:t>§</w:t>
      </w:r>
      <w:r w:rsidR="007D27B5" w:rsidRPr="0012713E">
        <w:rPr>
          <w:rFonts w:ascii="Calibri" w:hAnsi="Calibri" w:cs="Calibri"/>
        </w:rPr>
        <w:t>13</w:t>
      </w:r>
      <w:r w:rsidR="007801F4" w:rsidRPr="0012713E">
        <w:rPr>
          <w:rFonts w:ascii="Calibri" w:hAnsi="Calibri" w:cs="Calibri"/>
        </w:rPr>
        <w:t>2</w:t>
      </w:r>
    </w:p>
    <w:p w14:paraId="2FAD94A3"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C12MWU.</w:t>
      </w:r>
    </w:p>
    <w:p w14:paraId="312C06A2" w14:textId="77777777" w:rsidR="002F6F83" w:rsidRPr="0012713E" w:rsidRDefault="002D6396" w:rsidP="00471D97">
      <w:pPr>
        <w:pStyle w:val="Textbody"/>
        <w:numPr>
          <w:ilvl w:val="0"/>
          <w:numId w:val="359"/>
        </w:numPr>
        <w:tabs>
          <w:tab w:val="left" w:pos="567"/>
        </w:tabs>
        <w:spacing w:after="0"/>
        <w:jc w:val="both"/>
        <w:rPr>
          <w:rFonts w:ascii="Calibri" w:hAnsi="Calibri" w:cs="Calibri"/>
        </w:rPr>
      </w:pPr>
      <w:r w:rsidRPr="0012713E">
        <w:rPr>
          <w:rFonts w:ascii="Calibri" w:hAnsi="Calibri" w:cs="Calibri"/>
        </w:rPr>
        <w:t>Przeznaczenie – teren zabudowy mieszkaniowej wielorodzinnej z usługami nieuciążliwymi.</w:t>
      </w:r>
    </w:p>
    <w:p w14:paraId="01075164" w14:textId="77777777" w:rsidR="002F6F83" w:rsidRPr="0012713E" w:rsidRDefault="002D6396" w:rsidP="00471D97">
      <w:pPr>
        <w:pStyle w:val="Textbody"/>
        <w:numPr>
          <w:ilvl w:val="0"/>
          <w:numId w:val="359"/>
        </w:numPr>
        <w:tabs>
          <w:tab w:val="left" w:pos="567"/>
        </w:tabs>
        <w:spacing w:after="0"/>
        <w:jc w:val="both"/>
        <w:rPr>
          <w:rFonts w:ascii="Calibri" w:hAnsi="Calibri" w:cs="Calibri"/>
        </w:rPr>
      </w:pPr>
      <w:r w:rsidRPr="0012713E">
        <w:rPr>
          <w:rFonts w:ascii="Calibri" w:hAnsi="Calibri" w:cs="Calibri"/>
        </w:rPr>
        <w:t>Zasady kształtowania zabudowy i wskaźniki zagospodarowania terenu:</w:t>
      </w:r>
    </w:p>
    <w:p w14:paraId="192A8B7E" w14:textId="56870A18" w:rsidR="00D235F7" w:rsidRPr="0012713E" w:rsidRDefault="00D235F7" w:rsidP="00471D97">
      <w:pPr>
        <w:pStyle w:val="Textbody"/>
        <w:numPr>
          <w:ilvl w:val="1"/>
          <w:numId w:val="359"/>
        </w:numPr>
        <w:tabs>
          <w:tab w:val="left" w:pos="-2960"/>
        </w:tabs>
        <w:spacing w:after="0"/>
        <w:jc w:val="both"/>
        <w:rPr>
          <w:rFonts w:ascii="Calibri" w:hAnsi="Calibri" w:cs="Calibri"/>
        </w:rPr>
      </w:pPr>
      <w:r w:rsidRPr="0012713E">
        <w:rPr>
          <w:rFonts w:ascii="Calibri" w:eastAsia="Arial" w:hAnsi="Calibri" w:cs="Calibri"/>
        </w:rPr>
        <w:t>maksymalna wysokość zabudowy do 20 m;</w:t>
      </w:r>
    </w:p>
    <w:p w14:paraId="10CA2952" w14:textId="65DBE5B4" w:rsidR="002F6F83" w:rsidRPr="0012713E" w:rsidRDefault="00132526" w:rsidP="00132526">
      <w:pPr>
        <w:pStyle w:val="Textbody"/>
        <w:numPr>
          <w:ilvl w:val="1"/>
          <w:numId w:val="359"/>
        </w:numPr>
        <w:tabs>
          <w:tab w:val="left" w:pos="-2960"/>
        </w:tabs>
        <w:spacing w:after="0"/>
        <w:jc w:val="both"/>
        <w:rPr>
          <w:rFonts w:ascii="Calibri" w:hAnsi="Calibri" w:cs="Calibri"/>
        </w:rPr>
      </w:pPr>
      <w:r w:rsidRPr="0012713E">
        <w:rPr>
          <w:rFonts w:ascii="Calibri" w:hAnsi="Calibri" w:cs="Calibri"/>
        </w:rPr>
        <w:t>maksymalna ilość kondygnacji nadziemnych: 5 z dopuszczeniem poddasza użytkowego w najwyższej kondygnacji;</w:t>
      </w:r>
    </w:p>
    <w:p w14:paraId="2F6A5FDC" w14:textId="569A5AF3" w:rsidR="002F6F83" w:rsidRPr="0012713E" w:rsidRDefault="002D6396" w:rsidP="00471D97">
      <w:pPr>
        <w:pStyle w:val="Textbody"/>
        <w:numPr>
          <w:ilvl w:val="1"/>
          <w:numId w:val="359"/>
        </w:numPr>
        <w:tabs>
          <w:tab w:val="left" w:pos="-2960"/>
        </w:tabs>
        <w:spacing w:after="0"/>
        <w:jc w:val="both"/>
        <w:rPr>
          <w:rFonts w:ascii="Calibri" w:hAnsi="Calibri" w:cs="Calibri"/>
        </w:rPr>
      </w:pPr>
      <w:r w:rsidRPr="0012713E">
        <w:rPr>
          <w:rFonts w:ascii="Calibri" w:hAnsi="Calibri" w:cs="Calibri"/>
        </w:rPr>
        <w:t>dachy dwu- lub wielospadowe, o nachyleniu połaci do 45º, kryte dachówką ceramiczną</w:t>
      </w:r>
      <w:r w:rsidR="00DF2F31" w:rsidRPr="0012713E">
        <w:rPr>
          <w:rFonts w:ascii="Calibri" w:hAnsi="Calibri" w:cs="Calibri"/>
        </w:rPr>
        <w:t xml:space="preserve"> </w:t>
      </w:r>
      <w:r w:rsidRPr="0012713E">
        <w:rPr>
          <w:rFonts w:ascii="Calibri" w:hAnsi="Calibri" w:cs="Calibri"/>
        </w:rPr>
        <w:t>w kolorze ceglastej czerwieni;</w:t>
      </w:r>
    </w:p>
    <w:p w14:paraId="1EEC4999" w14:textId="6457BFEA" w:rsidR="002F6F83" w:rsidRPr="0012713E" w:rsidRDefault="002D6396" w:rsidP="00471D97">
      <w:pPr>
        <w:pStyle w:val="Textbody"/>
        <w:numPr>
          <w:ilvl w:val="1"/>
          <w:numId w:val="359"/>
        </w:numPr>
        <w:tabs>
          <w:tab w:val="left" w:pos="0"/>
        </w:tabs>
        <w:spacing w:after="0"/>
        <w:jc w:val="both"/>
        <w:rPr>
          <w:rFonts w:ascii="Calibri" w:hAnsi="Calibri" w:cs="Calibri"/>
        </w:rPr>
      </w:pPr>
      <w:r w:rsidRPr="0012713E">
        <w:rPr>
          <w:rFonts w:ascii="Calibri" w:hAnsi="Calibri" w:cs="Calibri"/>
        </w:rPr>
        <w:t xml:space="preserve">intensywność zabudowy jak </w:t>
      </w:r>
      <w:r w:rsidR="00D13DC3" w:rsidRPr="0012713E">
        <w:rPr>
          <w:rFonts w:ascii="Calibri" w:hAnsi="Calibri" w:cs="Calibri"/>
        </w:rPr>
        <w:t>w §</w:t>
      </w:r>
      <w:r w:rsidR="00FA4214" w:rsidRPr="0012713E">
        <w:rPr>
          <w:rFonts w:ascii="Calibri" w:hAnsi="Calibri" w:cs="Calibri"/>
        </w:rPr>
        <w:t>9</w:t>
      </w:r>
      <w:r w:rsidRPr="0012713E">
        <w:rPr>
          <w:rFonts w:ascii="Calibri" w:hAnsi="Calibri" w:cs="Calibri"/>
        </w:rPr>
        <w:t xml:space="preserve"> ust. 1 pkt 3;</w:t>
      </w:r>
    </w:p>
    <w:p w14:paraId="09D38610" w14:textId="7E57D09D" w:rsidR="00D235F7" w:rsidRPr="0012713E" w:rsidRDefault="00D235F7" w:rsidP="00471D97">
      <w:pPr>
        <w:pStyle w:val="Textbody"/>
        <w:numPr>
          <w:ilvl w:val="1"/>
          <w:numId w:val="359"/>
        </w:numPr>
        <w:tabs>
          <w:tab w:val="left" w:pos="0"/>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B254C2" w:rsidRPr="0012713E">
        <w:rPr>
          <w:rFonts w:ascii="Calibri" w:hAnsi="Calibri" w:cs="Calibri"/>
        </w:rPr>
        <w:t>zgodnie z §9 ust. 1 pkt 5</w:t>
      </w:r>
      <w:r w:rsidRPr="0012713E">
        <w:rPr>
          <w:rFonts w:ascii="Calibri" w:hAnsi="Calibri" w:cs="Calibri"/>
        </w:rPr>
        <w:t>;</w:t>
      </w:r>
    </w:p>
    <w:p w14:paraId="69D041C7" w14:textId="2D330D3C" w:rsidR="002F6F83" w:rsidRPr="0012713E" w:rsidRDefault="002D6396" w:rsidP="00471D97">
      <w:pPr>
        <w:pStyle w:val="Textbody"/>
        <w:numPr>
          <w:ilvl w:val="1"/>
          <w:numId w:val="359"/>
        </w:numPr>
        <w:tabs>
          <w:tab w:val="left" w:pos="0"/>
        </w:tabs>
        <w:spacing w:after="0"/>
        <w:jc w:val="both"/>
        <w:rPr>
          <w:rFonts w:ascii="Calibri" w:hAnsi="Calibri" w:cs="Calibri"/>
        </w:rPr>
      </w:pPr>
      <w:r w:rsidRPr="0012713E">
        <w:rPr>
          <w:rFonts w:ascii="Calibri" w:hAnsi="Calibri" w:cs="Calibri"/>
        </w:rPr>
        <w:t xml:space="preserve">powierzchnia biologicznie czynna jak </w:t>
      </w:r>
      <w:r w:rsidR="00D13DC3" w:rsidRPr="0012713E">
        <w:rPr>
          <w:rFonts w:ascii="Calibri" w:hAnsi="Calibri" w:cs="Calibri"/>
        </w:rPr>
        <w:t>w §</w:t>
      </w:r>
      <w:r w:rsidR="00FA4214" w:rsidRPr="0012713E">
        <w:rPr>
          <w:rFonts w:ascii="Calibri" w:hAnsi="Calibri" w:cs="Calibri"/>
        </w:rPr>
        <w:t>9</w:t>
      </w:r>
      <w:r w:rsidR="00D13DC3" w:rsidRPr="0012713E">
        <w:rPr>
          <w:rFonts w:ascii="Calibri" w:hAnsi="Calibri" w:cs="Calibri"/>
        </w:rPr>
        <w:t xml:space="preserve"> ust. 1 pkt 4</w:t>
      </w:r>
      <w:r w:rsidRPr="0012713E">
        <w:rPr>
          <w:rFonts w:ascii="Calibri" w:hAnsi="Calibri" w:cs="Calibri"/>
        </w:rPr>
        <w:t>;</w:t>
      </w:r>
    </w:p>
    <w:p w14:paraId="75786F44" w14:textId="77777777" w:rsidR="002F6F83" w:rsidRPr="0012713E" w:rsidRDefault="002D6396" w:rsidP="00471D97">
      <w:pPr>
        <w:pStyle w:val="Textbody"/>
        <w:numPr>
          <w:ilvl w:val="1"/>
          <w:numId w:val="359"/>
        </w:numPr>
        <w:tabs>
          <w:tab w:val="left" w:pos="-2960"/>
        </w:tabs>
        <w:spacing w:after="0"/>
        <w:jc w:val="both"/>
        <w:rPr>
          <w:rFonts w:ascii="Calibri" w:hAnsi="Calibri" w:cs="Calibri"/>
        </w:rPr>
      </w:pPr>
      <w:r w:rsidRPr="0012713E">
        <w:rPr>
          <w:rFonts w:ascii="Calibri" w:hAnsi="Calibri" w:cs="Calibri"/>
        </w:rPr>
        <w:t>nieprzekraczalna linia zabudowy 6,0 m od linii rozgraniczającej drogi 010KDW i 10,0 od linii rozgraniczającej ulicy Kolejowej (poza granicami planu).</w:t>
      </w:r>
    </w:p>
    <w:p w14:paraId="28518D33" w14:textId="77777777" w:rsidR="002F6F83" w:rsidRPr="0012713E" w:rsidRDefault="002F6F83">
      <w:pPr>
        <w:pStyle w:val="Textbody"/>
        <w:tabs>
          <w:tab w:val="left" w:pos="0"/>
        </w:tabs>
        <w:spacing w:after="0"/>
        <w:jc w:val="both"/>
        <w:rPr>
          <w:rFonts w:ascii="Calibri" w:hAnsi="Calibri" w:cs="Calibri"/>
        </w:rPr>
      </w:pPr>
    </w:p>
    <w:p w14:paraId="5BA29CFE" w14:textId="135146AA"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133</w:t>
      </w:r>
    </w:p>
    <w:p w14:paraId="086D9059"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C13MNU i C14MNU.</w:t>
      </w:r>
    </w:p>
    <w:p w14:paraId="6E47522A" w14:textId="77777777" w:rsidR="002F6F83" w:rsidRPr="0012713E" w:rsidRDefault="002D6396" w:rsidP="00471D97">
      <w:pPr>
        <w:pStyle w:val="Textbody"/>
        <w:numPr>
          <w:ilvl w:val="0"/>
          <w:numId w:val="360"/>
        </w:numPr>
        <w:tabs>
          <w:tab w:val="left" w:pos="567"/>
        </w:tabs>
        <w:spacing w:after="0"/>
        <w:jc w:val="both"/>
        <w:rPr>
          <w:rFonts w:ascii="Calibri" w:hAnsi="Calibri" w:cs="Calibri"/>
        </w:rPr>
      </w:pPr>
      <w:r w:rsidRPr="0012713E">
        <w:rPr>
          <w:rFonts w:ascii="Calibri" w:hAnsi="Calibri" w:cs="Calibri"/>
        </w:rPr>
        <w:t>Przeznaczenie – tereny zabudowy mieszkaniowej jednorodzinnej z usługami nieuciążliwymi.</w:t>
      </w:r>
    </w:p>
    <w:p w14:paraId="24F0BFF7" w14:textId="77777777" w:rsidR="002F6F83" w:rsidRPr="0012713E" w:rsidRDefault="002D6396" w:rsidP="00471D97">
      <w:pPr>
        <w:pStyle w:val="Textbody"/>
        <w:numPr>
          <w:ilvl w:val="0"/>
          <w:numId w:val="360"/>
        </w:numPr>
        <w:tabs>
          <w:tab w:val="left" w:pos="567"/>
        </w:tabs>
        <w:spacing w:after="0"/>
        <w:jc w:val="both"/>
        <w:rPr>
          <w:rFonts w:ascii="Calibri" w:hAnsi="Calibri" w:cs="Calibri"/>
        </w:rPr>
      </w:pPr>
      <w:r w:rsidRPr="0012713E">
        <w:rPr>
          <w:rFonts w:ascii="Calibri" w:hAnsi="Calibri" w:cs="Calibri"/>
        </w:rPr>
        <w:t>Zasady kształtowania zabudowy i wskaźniki zagospodarowania terenu:</w:t>
      </w:r>
    </w:p>
    <w:p w14:paraId="6F949761" w14:textId="2FB1BB35" w:rsidR="00D235F7" w:rsidRPr="0012713E" w:rsidRDefault="00D235F7" w:rsidP="00471D97">
      <w:pPr>
        <w:pStyle w:val="Textbody"/>
        <w:numPr>
          <w:ilvl w:val="1"/>
          <w:numId w:val="360"/>
        </w:numPr>
        <w:tabs>
          <w:tab w:val="left" w:pos="567"/>
        </w:tabs>
        <w:spacing w:after="0"/>
        <w:jc w:val="both"/>
        <w:rPr>
          <w:rFonts w:ascii="Calibri" w:hAnsi="Calibri" w:cs="Calibri"/>
        </w:rPr>
      </w:pPr>
      <w:r w:rsidRPr="0012713E">
        <w:rPr>
          <w:rFonts w:ascii="Calibri" w:eastAsia="Arial" w:hAnsi="Calibri" w:cs="Calibri"/>
        </w:rPr>
        <w:t>maksymalna wysokość zabudowy do 12 m;</w:t>
      </w:r>
    </w:p>
    <w:p w14:paraId="43011A0E" w14:textId="3010922B" w:rsidR="002F6F83" w:rsidRPr="0012713E" w:rsidRDefault="002D6396" w:rsidP="00471D97">
      <w:pPr>
        <w:pStyle w:val="Textbody"/>
        <w:numPr>
          <w:ilvl w:val="1"/>
          <w:numId w:val="360"/>
        </w:numPr>
        <w:tabs>
          <w:tab w:val="left" w:pos="567"/>
        </w:tabs>
        <w:spacing w:after="0"/>
        <w:jc w:val="both"/>
        <w:rPr>
          <w:rFonts w:ascii="Calibri" w:hAnsi="Calibri" w:cs="Calibri"/>
        </w:rPr>
      </w:pPr>
      <w:r w:rsidRPr="0012713E">
        <w:rPr>
          <w:rFonts w:ascii="Calibri" w:hAnsi="Calibri" w:cs="Calibri"/>
        </w:rPr>
        <w:t>dla budynków (z wyłączeniem zabytkowych) obowiązują parametry:</w:t>
      </w:r>
    </w:p>
    <w:p w14:paraId="1C517530" w14:textId="33F5AE37" w:rsidR="002F6F83" w:rsidRPr="0012713E" w:rsidRDefault="00D91C9E" w:rsidP="00D91C9E">
      <w:pPr>
        <w:pStyle w:val="Textbody"/>
        <w:numPr>
          <w:ilvl w:val="2"/>
          <w:numId w:val="360"/>
        </w:numPr>
        <w:tabs>
          <w:tab w:val="left" w:pos="0"/>
        </w:tabs>
        <w:spacing w:after="0"/>
        <w:jc w:val="both"/>
        <w:rPr>
          <w:rFonts w:ascii="Calibri" w:hAnsi="Calibri" w:cs="Calibri"/>
        </w:rPr>
      </w:pPr>
      <w:r w:rsidRPr="0012713E">
        <w:rPr>
          <w:rFonts w:ascii="Calibri" w:hAnsi="Calibri" w:cs="Calibri"/>
        </w:rPr>
        <w:lastRenderedPageBreak/>
        <w:t>maksymalna ilość kondygnacji nadziemnych: 2 z dopuszczeniem poddasza użytkowego w najwyższej kondygnacji,</w:t>
      </w:r>
    </w:p>
    <w:p w14:paraId="7C096DB4" w14:textId="77777777" w:rsidR="002F6F83" w:rsidRPr="0012713E" w:rsidRDefault="002D6396" w:rsidP="00471D97">
      <w:pPr>
        <w:pStyle w:val="Textbody"/>
        <w:numPr>
          <w:ilvl w:val="2"/>
          <w:numId w:val="360"/>
        </w:numPr>
        <w:tabs>
          <w:tab w:val="left" w:pos="0"/>
        </w:tabs>
        <w:spacing w:after="0"/>
        <w:jc w:val="both"/>
        <w:rPr>
          <w:rFonts w:ascii="Calibri" w:hAnsi="Calibri" w:cs="Calibri"/>
        </w:rPr>
      </w:pPr>
      <w:r w:rsidRPr="0012713E">
        <w:rPr>
          <w:rFonts w:ascii="Calibri" w:hAnsi="Calibri" w:cs="Calibri"/>
        </w:rPr>
        <w:t>kształt dachu i rodzaj pokrycia nawiązujący do zabudowy zabytkowej na terenie C13MNU;</w:t>
      </w:r>
    </w:p>
    <w:p w14:paraId="10C2863C" w14:textId="77777777" w:rsidR="002F6F83" w:rsidRPr="0012713E" w:rsidRDefault="002D6396" w:rsidP="00471D97">
      <w:pPr>
        <w:pStyle w:val="Textbody"/>
        <w:numPr>
          <w:ilvl w:val="1"/>
          <w:numId w:val="360"/>
        </w:numPr>
        <w:tabs>
          <w:tab w:val="left" w:pos="0"/>
        </w:tabs>
        <w:spacing w:after="0"/>
        <w:jc w:val="both"/>
        <w:rPr>
          <w:rFonts w:ascii="Calibri" w:hAnsi="Calibri" w:cs="Calibri"/>
        </w:rPr>
      </w:pPr>
      <w:r w:rsidRPr="0012713E">
        <w:rPr>
          <w:rFonts w:ascii="Calibri" w:hAnsi="Calibri" w:cs="Calibri"/>
        </w:rPr>
        <w:t>dopuszcza się garaże wolnostojące o parametrach:</w:t>
      </w:r>
    </w:p>
    <w:p w14:paraId="11A45862" w14:textId="77777777" w:rsidR="002F6F83" w:rsidRPr="0012713E" w:rsidRDefault="002D6396" w:rsidP="00471D97">
      <w:pPr>
        <w:pStyle w:val="Textbody"/>
        <w:numPr>
          <w:ilvl w:val="2"/>
          <w:numId w:val="360"/>
        </w:numPr>
        <w:tabs>
          <w:tab w:val="left" w:pos="0"/>
        </w:tabs>
        <w:spacing w:after="0"/>
        <w:jc w:val="both"/>
        <w:rPr>
          <w:rFonts w:ascii="Calibri" w:hAnsi="Calibri" w:cs="Calibri"/>
        </w:rPr>
      </w:pPr>
      <w:r w:rsidRPr="0012713E">
        <w:rPr>
          <w:rFonts w:ascii="Calibri" w:hAnsi="Calibri" w:cs="Calibri"/>
        </w:rPr>
        <w:t>budynki winny nawiązywać kształtem i pokryciem dachu do budynków zabytkowych;</w:t>
      </w:r>
    </w:p>
    <w:p w14:paraId="68DF5DFF" w14:textId="77777777" w:rsidR="002F6F83" w:rsidRPr="0012713E" w:rsidRDefault="002D6396" w:rsidP="00471D97">
      <w:pPr>
        <w:pStyle w:val="Textbody"/>
        <w:numPr>
          <w:ilvl w:val="1"/>
          <w:numId w:val="360"/>
        </w:numPr>
        <w:tabs>
          <w:tab w:val="left" w:pos="0"/>
        </w:tabs>
        <w:spacing w:after="0"/>
        <w:jc w:val="both"/>
        <w:rPr>
          <w:rFonts w:ascii="Calibri" w:hAnsi="Calibri" w:cs="Calibri"/>
        </w:rPr>
      </w:pPr>
      <w:r w:rsidRPr="0012713E">
        <w:rPr>
          <w:rFonts w:ascii="Calibri" w:hAnsi="Calibri" w:cs="Calibri"/>
        </w:rPr>
        <w:t xml:space="preserve">intensywność zabudowy od 0,15 do </w:t>
      </w:r>
      <w:r w:rsidR="006D248C" w:rsidRPr="0012713E">
        <w:rPr>
          <w:rFonts w:ascii="Calibri" w:hAnsi="Calibri" w:cs="Calibri"/>
        </w:rPr>
        <w:t>1</w:t>
      </w:r>
      <w:r w:rsidRPr="0012713E">
        <w:rPr>
          <w:rFonts w:ascii="Calibri" w:hAnsi="Calibri" w:cs="Calibri"/>
        </w:rPr>
        <w:t>,</w:t>
      </w:r>
      <w:r w:rsidR="006D248C" w:rsidRPr="0012713E">
        <w:rPr>
          <w:rFonts w:ascii="Calibri" w:hAnsi="Calibri" w:cs="Calibri"/>
        </w:rPr>
        <w:t>2</w:t>
      </w:r>
      <w:r w:rsidRPr="0012713E">
        <w:rPr>
          <w:rFonts w:ascii="Calibri" w:hAnsi="Calibri" w:cs="Calibri"/>
        </w:rPr>
        <w:t>;</w:t>
      </w:r>
    </w:p>
    <w:p w14:paraId="72BAC267" w14:textId="2C1C63C1" w:rsidR="00D235F7" w:rsidRPr="0012713E" w:rsidRDefault="00D235F7" w:rsidP="00471D97">
      <w:pPr>
        <w:pStyle w:val="Textbody"/>
        <w:numPr>
          <w:ilvl w:val="1"/>
          <w:numId w:val="360"/>
        </w:numPr>
        <w:tabs>
          <w:tab w:val="left" w:pos="0"/>
        </w:tabs>
        <w:spacing w:after="0"/>
        <w:jc w:val="both"/>
        <w:rPr>
          <w:rFonts w:ascii="Calibri" w:hAnsi="Calibri" w:cs="Calibri"/>
        </w:rPr>
      </w:pPr>
      <w:r w:rsidRPr="0012713E">
        <w:rPr>
          <w:rFonts w:ascii="Calibri" w:hAnsi="Calibri" w:cs="Calibri"/>
        </w:rPr>
        <w:t>maksymalna wielkość powierzchni zabudowy w stosunku do powierzchni działki 40%;</w:t>
      </w:r>
    </w:p>
    <w:p w14:paraId="5C25FAE4" w14:textId="30DF2FED" w:rsidR="002F6F83" w:rsidRPr="0012713E" w:rsidRDefault="00D235F7" w:rsidP="00471D97">
      <w:pPr>
        <w:pStyle w:val="Textbody"/>
        <w:numPr>
          <w:ilvl w:val="1"/>
          <w:numId w:val="360"/>
        </w:numPr>
        <w:tabs>
          <w:tab w:val="left" w:pos="0"/>
        </w:tabs>
        <w:spacing w:after="0"/>
        <w:jc w:val="both"/>
        <w:rPr>
          <w:rFonts w:ascii="Calibri" w:hAnsi="Calibri" w:cs="Calibri"/>
        </w:rPr>
      </w:pPr>
      <w:r w:rsidRPr="0012713E">
        <w:rPr>
          <w:rFonts w:ascii="Calibri" w:hAnsi="Calibri" w:cs="Calibri"/>
        </w:rPr>
        <w:t>minimalny udział powierzchni biologicznie czynnej 30%</w:t>
      </w:r>
      <w:r w:rsidR="002D6396" w:rsidRPr="0012713E">
        <w:rPr>
          <w:rFonts w:ascii="Calibri" w:hAnsi="Calibri" w:cs="Calibri"/>
        </w:rPr>
        <w:t>;</w:t>
      </w:r>
    </w:p>
    <w:p w14:paraId="3816F550" w14:textId="77777777" w:rsidR="002F6F83" w:rsidRPr="0012713E" w:rsidRDefault="002D6396" w:rsidP="00471D97">
      <w:pPr>
        <w:pStyle w:val="Textbody"/>
        <w:numPr>
          <w:ilvl w:val="1"/>
          <w:numId w:val="360"/>
        </w:numPr>
        <w:tabs>
          <w:tab w:val="left" w:pos="0"/>
        </w:tabs>
        <w:spacing w:after="0"/>
        <w:jc w:val="both"/>
        <w:rPr>
          <w:rFonts w:ascii="Calibri" w:hAnsi="Calibri" w:cs="Calibri"/>
        </w:rPr>
      </w:pPr>
      <w:r w:rsidRPr="0012713E">
        <w:rPr>
          <w:rFonts w:ascii="Calibri" w:hAnsi="Calibri" w:cs="Calibri"/>
        </w:rPr>
        <w:t>nieprzekraczalne linie zabudowy jak na rysunku planu.</w:t>
      </w:r>
    </w:p>
    <w:p w14:paraId="63CDDAE6" w14:textId="77777777" w:rsidR="002F6F83" w:rsidRPr="0012713E" w:rsidRDefault="002F6F83">
      <w:pPr>
        <w:pStyle w:val="Textbody"/>
        <w:tabs>
          <w:tab w:val="left" w:pos="0"/>
        </w:tabs>
        <w:spacing w:after="0"/>
        <w:jc w:val="both"/>
        <w:rPr>
          <w:rFonts w:ascii="Calibri" w:hAnsi="Calibri" w:cs="Calibri"/>
        </w:rPr>
      </w:pPr>
    </w:p>
    <w:p w14:paraId="6B53856A" w14:textId="0FD26309" w:rsidR="002F6F83" w:rsidRPr="0012713E" w:rsidRDefault="008C6A8C">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134</w:t>
      </w:r>
    </w:p>
    <w:p w14:paraId="7E3227DE"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C15MWU.</w:t>
      </w:r>
    </w:p>
    <w:p w14:paraId="6530734C" w14:textId="77777777" w:rsidR="002F6F83" w:rsidRPr="0012713E" w:rsidRDefault="002D6396" w:rsidP="00471D97">
      <w:pPr>
        <w:pStyle w:val="Textbody"/>
        <w:numPr>
          <w:ilvl w:val="0"/>
          <w:numId w:val="361"/>
        </w:numPr>
        <w:tabs>
          <w:tab w:val="left" w:pos="0"/>
        </w:tabs>
        <w:spacing w:after="0"/>
        <w:jc w:val="both"/>
        <w:rPr>
          <w:rFonts w:ascii="Calibri" w:hAnsi="Calibri" w:cs="Calibri"/>
        </w:rPr>
      </w:pPr>
      <w:r w:rsidRPr="0012713E">
        <w:rPr>
          <w:rFonts w:ascii="Calibri" w:hAnsi="Calibri" w:cs="Calibri"/>
        </w:rPr>
        <w:t>Przeznaczenie – teren zabudowy mieszkaniowej wielorodzinnej z usługami nieuciążliwymi.</w:t>
      </w:r>
    </w:p>
    <w:p w14:paraId="0EC409FF" w14:textId="73D41307" w:rsidR="002F6F83" w:rsidRPr="0012713E" w:rsidRDefault="002D6396" w:rsidP="00471D97">
      <w:pPr>
        <w:pStyle w:val="Textbody"/>
        <w:numPr>
          <w:ilvl w:val="0"/>
          <w:numId w:val="361"/>
        </w:numPr>
        <w:tabs>
          <w:tab w:val="left" w:pos="0"/>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 xml:space="preserve">zgodnie z </w:t>
      </w:r>
      <w:r w:rsidR="00DB47E0" w:rsidRPr="0012713E">
        <w:rPr>
          <w:rFonts w:ascii="Calibri" w:hAnsi="Calibri" w:cs="Calibri"/>
        </w:rPr>
        <w:t>§7</w:t>
      </w:r>
      <w:r w:rsidRPr="0012713E">
        <w:rPr>
          <w:rFonts w:ascii="Calibri" w:hAnsi="Calibri" w:cs="Calibri"/>
        </w:rPr>
        <w:t>):</w:t>
      </w:r>
    </w:p>
    <w:p w14:paraId="11C037E2" w14:textId="77777777" w:rsidR="002F6F83" w:rsidRPr="0012713E" w:rsidRDefault="002D6396" w:rsidP="00471D97">
      <w:pPr>
        <w:pStyle w:val="Textbody"/>
        <w:numPr>
          <w:ilvl w:val="1"/>
          <w:numId w:val="361"/>
        </w:numPr>
        <w:tabs>
          <w:tab w:val="left" w:pos="-711"/>
        </w:tabs>
        <w:spacing w:after="0"/>
        <w:jc w:val="both"/>
        <w:rPr>
          <w:rFonts w:ascii="Calibri" w:hAnsi="Calibri" w:cs="Calibri"/>
        </w:rPr>
      </w:pPr>
      <w:r w:rsidRPr="0012713E">
        <w:rPr>
          <w:rFonts w:ascii="Calibri" w:hAnsi="Calibri" w:cs="Calibri"/>
        </w:rPr>
        <w:t>część terenu znajduje się na obszarze wpisanym do rejestru zabytków;</w:t>
      </w:r>
    </w:p>
    <w:p w14:paraId="162C8E14" w14:textId="77777777" w:rsidR="002F6F83" w:rsidRPr="0012713E" w:rsidRDefault="002D6396" w:rsidP="00471D97">
      <w:pPr>
        <w:pStyle w:val="Textbody"/>
        <w:numPr>
          <w:ilvl w:val="1"/>
          <w:numId w:val="361"/>
        </w:numPr>
        <w:tabs>
          <w:tab w:val="left" w:pos="-711"/>
        </w:tabs>
        <w:spacing w:after="0"/>
        <w:jc w:val="both"/>
        <w:rPr>
          <w:rFonts w:ascii="Calibri" w:hAnsi="Calibri" w:cs="Calibri"/>
        </w:rPr>
      </w:pPr>
      <w:r w:rsidRPr="0012713E">
        <w:rPr>
          <w:rFonts w:ascii="Calibri" w:hAnsi="Calibri" w:cs="Calibri"/>
        </w:rPr>
        <w:t>na terenie znajdują się budynki objęte ochroną na podstawie wpisu do rejestru zabytków;</w:t>
      </w:r>
    </w:p>
    <w:p w14:paraId="465358DA" w14:textId="73FA7B87" w:rsidR="002F6F83" w:rsidRPr="0012713E" w:rsidRDefault="002D6396" w:rsidP="00471D97">
      <w:pPr>
        <w:pStyle w:val="Textbody"/>
        <w:numPr>
          <w:ilvl w:val="1"/>
          <w:numId w:val="361"/>
        </w:numPr>
        <w:tabs>
          <w:tab w:val="left" w:pos="-711"/>
        </w:tabs>
        <w:spacing w:after="0"/>
        <w:jc w:val="both"/>
        <w:rPr>
          <w:rFonts w:ascii="Calibri" w:hAnsi="Calibri" w:cs="Calibri"/>
        </w:rPr>
      </w:pPr>
      <w:r w:rsidRPr="0012713E">
        <w:rPr>
          <w:rFonts w:ascii="Calibri" w:hAnsi="Calibri" w:cs="Calibri"/>
        </w:rPr>
        <w:t>na terenie znajduj</w:t>
      </w:r>
      <w:r w:rsidR="00726B03" w:rsidRPr="0012713E">
        <w:rPr>
          <w:rFonts w:ascii="Calibri" w:hAnsi="Calibri" w:cs="Calibri"/>
        </w:rPr>
        <w:t>e</w:t>
      </w:r>
      <w:r w:rsidRPr="0012713E">
        <w:rPr>
          <w:rFonts w:ascii="Calibri" w:hAnsi="Calibri" w:cs="Calibri"/>
        </w:rPr>
        <w:t xml:space="preserve"> się budyn</w:t>
      </w:r>
      <w:r w:rsidR="00726B03" w:rsidRPr="0012713E">
        <w:rPr>
          <w:rFonts w:ascii="Calibri" w:hAnsi="Calibri" w:cs="Calibri"/>
        </w:rPr>
        <w:t>ek</w:t>
      </w:r>
      <w:r w:rsidRPr="0012713E">
        <w:rPr>
          <w:rFonts w:ascii="Calibri" w:hAnsi="Calibri" w:cs="Calibri"/>
        </w:rPr>
        <w:t xml:space="preserve"> objęt</w:t>
      </w:r>
      <w:r w:rsidR="00726B03" w:rsidRPr="0012713E">
        <w:rPr>
          <w:rFonts w:ascii="Calibri" w:hAnsi="Calibri" w:cs="Calibri"/>
        </w:rPr>
        <w:t>y</w:t>
      </w:r>
      <w:r w:rsidRPr="0012713E">
        <w:rPr>
          <w:rFonts w:ascii="Calibri" w:hAnsi="Calibri" w:cs="Calibri"/>
        </w:rPr>
        <w:t xml:space="preserve"> ochroną na podstawie wpisu do ewidencji zabytków.</w:t>
      </w:r>
    </w:p>
    <w:p w14:paraId="068476E5" w14:textId="77777777" w:rsidR="002F6F83" w:rsidRPr="0012713E" w:rsidRDefault="002D6396" w:rsidP="00471D97">
      <w:pPr>
        <w:pStyle w:val="Textbody"/>
        <w:numPr>
          <w:ilvl w:val="0"/>
          <w:numId w:val="361"/>
        </w:numPr>
        <w:tabs>
          <w:tab w:val="left" w:pos="0"/>
        </w:tabs>
        <w:spacing w:after="0"/>
        <w:jc w:val="both"/>
        <w:rPr>
          <w:rFonts w:ascii="Calibri" w:hAnsi="Calibri" w:cs="Calibri"/>
        </w:rPr>
      </w:pPr>
      <w:r w:rsidRPr="0012713E">
        <w:rPr>
          <w:rFonts w:ascii="Calibri" w:hAnsi="Calibri" w:cs="Calibri"/>
        </w:rPr>
        <w:t>Zasady kształtowania zabudowy i wskaźniki zagospodarowania terenu:</w:t>
      </w:r>
    </w:p>
    <w:p w14:paraId="4E1EA0E4" w14:textId="025816C8" w:rsidR="00D235F7" w:rsidRPr="0012713E" w:rsidRDefault="00D235F7" w:rsidP="00471D97">
      <w:pPr>
        <w:pStyle w:val="Textbody"/>
        <w:numPr>
          <w:ilvl w:val="1"/>
          <w:numId w:val="361"/>
        </w:numPr>
        <w:tabs>
          <w:tab w:val="left" w:pos="0"/>
        </w:tabs>
        <w:spacing w:after="0"/>
        <w:jc w:val="both"/>
        <w:rPr>
          <w:rFonts w:ascii="Calibri" w:hAnsi="Calibri" w:cs="Calibri"/>
        </w:rPr>
      </w:pPr>
      <w:r w:rsidRPr="0012713E">
        <w:rPr>
          <w:rFonts w:ascii="Calibri" w:eastAsia="Arial" w:hAnsi="Calibri" w:cs="Calibri"/>
        </w:rPr>
        <w:t>maksymalna wysokość zabudowy do 16 m;</w:t>
      </w:r>
    </w:p>
    <w:p w14:paraId="646C0426" w14:textId="4E4BAC31" w:rsidR="002F6F83" w:rsidRPr="0012713E" w:rsidRDefault="002D6396" w:rsidP="00471D97">
      <w:pPr>
        <w:pStyle w:val="Textbody"/>
        <w:numPr>
          <w:ilvl w:val="1"/>
          <w:numId w:val="361"/>
        </w:numPr>
        <w:tabs>
          <w:tab w:val="left" w:pos="0"/>
        </w:tabs>
        <w:spacing w:after="0"/>
        <w:jc w:val="both"/>
        <w:rPr>
          <w:rFonts w:ascii="Calibri" w:hAnsi="Calibri" w:cs="Calibri"/>
        </w:rPr>
      </w:pPr>
      <w:r w:rsidRPr="0012713E">
        <w:rPr>
          <w:rFonts w:ascii="Calibri" w:hAnsi="Calibri" w:cs="Calibri"/>
        </w:rPr>
        <w:t>teren znajduje się w bezpośrednim sąsiedztwie drogi krajowej i mogą występować na nim przekroczenia norm hałasu, obiekty budowlane wraz ze związanymi z nimi urządzeniami budowlanymi należy, biorąc pod uwagę przewidywany okres użytkowania, projektować</w:t>
      </w:r>
      <w:r w:rsidR="00DF2F31" w:rsidRPr="0012713E">
        <w:rPr>
          <w:rFonts w:ascii="Calibri" w:hAnsi="Calibri" w:cs="Calibri"/>
        </w:rPr>
        <w:t xml:space="preserve"> </w:t>
      </w:r>
      <w:r w:rsidRPr="0012713E">
        <w:rPr>
          <w:rFonts w:ascii="Calibri" w:hAnsi="Calibri" w:cs="Calibri"/>
        </w:rPr>
        <w:t>i budować w sposób zapewniający spełnienie wymagań dotyczących ochrony przed hałasem</w:t>
      </w:r>
      <w:r w:rsidR="00DF2F31" w:rsidRPr="0012713E">
        <w:rPr>
          <w:rFonts w:ascii="Calibri" w:hAnsi="Calibri" w:cs="Calibri"/>
        </w:rPr>
        <w:t xml:space="preserve"> </w:t>
      </w:r>
      <w:r w:rsidRPr="0012713E">
        <w:rPr>
          <w:rFonts w:ascii="Calibri" w:hAnsi="Calibri" w:cs="Calibri"/>
        </w:rPr>
        <w:t>i drganiami;</w:t>
      </w:r>
    </w:p>
    <w:p w14:paraId="1EE805CA" w14:textId="152E1BE0" w:rsidR="002F6F83" w:rsidRPr="0012713E" w:rsidRDefault="002D6396" w:rsidP="00471D97">
      <w:pPr>
        <w:pStyle w:val="Textbody"/>
        <w:numPr>
          <w:ilvl w:val="1"/>
          <w:numId w:val="361"/>
        </w:numPr>
        <w:tabs>
          <w:tab w:val="left" w:pos="0"/>
        </w:tabs>
        <w:spacing w:after="0"/>
        <w:jc w:val="both"/>
        <w:rPr>
          <w:rFonts w:ascii="Calibri" w:hAnsi="Calibri" w:cs="Calibri"/>
        </w:rPr>
      </w:pPr>
      <w:r w:rsidRPr="0012713E">
        <w:rPr>
          <w:rFonts w:ascii="Calibri" w:hAnsi="Calibri" w:cs="Calibri"/>
        </w:rPr>
        <w:t>dla budynków (z wyłączeniem zabytkowych) obowiązują parametry:</w:t>
      </w:r>
    </w:p>
    <w:p w14:paraId="4632E402" w14:textId="24F01E6B" w:rsidR="002F6F83" w:rsidRPr="0012713E" w:rsidRDefault="00401E3E" w:rsidP="00401E3E">
      <w:pPr>
        <w:pStyle w:val="Textbody"/>
        <w:numPr>
          <w:ilvl w:val="2"/>
          <w:numId w:val="361"/>
        </w:numPr>
        <w:tabs>
          <w:tab w:val="left" w:pos="0"/>
        </w:tabs>
        <w:spacing w:after="0"/>
        <w:jc w:val="both"/>
        <w:rPr>
          <w:rFonts w:ascii="Calibri" w:hAnsi="Calibri" w:cs="Calibri"/>
        </w:rPr>
      </w:pPr>
      <w:r w:rsidRPr="0012713E">
        <w:rPr>
          <w:rFonts w:ascii="Calibri" w:hAnsi="Calibri" w:cs="Calibri"/>
        </w:rPr>
        <w:t>maksymalna ilość kondygnacji nadziemnych: 4 z dopuszczeniem poddasza użytkowego w najwyższej kondygnacji,</w:t>
      </w:r>
    </w:p>
    <w:p w14:paraId="29620176" w14:textId="77777777" w:rsidR="002F6F83" w:rsidRPr="0012713E" w:rsidRDefault="002D6396" w:rsidP="00471D97">
      <w:pPr>
        <w:pStyle w:val="Textbody"/>
        <w:numPr>
          <w:ilvl w:val="2"/>
          <w:numId w:val="361"/>
        </w:numPr>
        <w:tabs>
          <w:tab w:val="left" w:pos="0"/>
        </w:tabs>
        <w:spacing w:after="0"/>
        <w:jc w:val="both"/>
        <w:rPr>
          <w:rFonts w:ascii="Calibri" w:hAnsi="Calibri" w:cs="Calibri"/>
        </w:rPr>
      </w:pPr>
      <w:r w:rsidRPr="0012713E">
        <w:rPr>
          <w:rFonts w:ascii="Calibri" w:hAnsi="Calibri" w:cs="Calibri"/>
        </w:rPr>
        <w:t>dachy dwu- lub wielospadowe, o nachyleniu połaci od 30º do 45º, kryte dachówką ceramiczną w kolorze ceglastej czerwieni,</w:t>
      </w:r>
    </w:p>
    <w:p w14:paraId="2FDED273" w14:textId="77777777" w:rsidR="002F6F83" w:rsidRPr="0012713E" w:rsidRDefault="002D6396" w:rsidP="00471D97">
      <w:pPr>
        <w:pStyle w:val="Textbody"/>
        <w:numPr>
          <w:ilvl w:val="2"/>
          <w:numId w:val="361"/>
        </w:numPr>
        <w:tabs>
          <w:tab w:val="left" w:pos="0"/>
        </w:tabs>
        <w:spacing w:after="0"/>
        <w:jc w:val="both"/>
        <w:rPr>
          <w:rFonts w:ascii="Calibri" w:hAnsi="Calibri" w:cs="Calibri"/>
        </w:rPr>
      </w:pPr>
      <w:r w:rsidRPr="0012713E">
        <w:rPr>
          <w:rFonts w:ascii="Calibri" w:hAnsi="Calibri" w:cs="Calibri"/>
        </w:rPr>
        <w:t>dopuszcza się dachy mansardowe kryte jak w lit. b;</w:t>
      </w:r>
    </w:p>
    <w:p w14:paraId="123C63AA" w14:textId="7A58A381" w:rsidR="002F6F83" w:rsidRPr="0012713E" w:rsidRDefault="002D6396" w:rsidP="00471D97">
      <w:pPr>
        <w:pStyle w:val="Textbody"/>
        <w:numPr>
          <w:ilvl w:val="1"/>
          <w:numId w:val="361"/>
        </w:numPr>
        <w:tabs>
          <w:tab w:val="left" w:pos="0"/>
        </w:tabs>
        <w:spacing w:after="0"/>
        <w:jc w:val="both"/>
        <w:rPr>
          <w:rFonts w:ascii="Calibri" w:hAnsi="Calibri" w:cs="Calibri"/>
        </w:rPr>
      </w:pPr>
      <w:r w:rsidRPr="0012713E">
        <w:rPr>
          <w:rFonts w:ascii="Calibri" w:hAnsi="Calibri" w:cs="Calibri"/>
        </w:rPr>
        <w:t xml:space="preserve">intensywność zabudowy jak </w:t>
      </w:r>
      <w:r w:rsidR="00D13DC3" w:rsidRPr="0012713E">
        <w:rPr>
          <w:rFonts w:ascii="Calibri" w:hAnsi="Calibri" w:cs="Calibri"/>
        </w:rPr>
        <w:t>w §</w:t>
      </w:r>
      <w:r w:rsidR="00FA4214" w:rsidRPr="0012713E">
        <w:rPr>
          <w:rFonts w:ascii="Calibri" w:hAnsi="Calibri" w:cs="Calibri"/>
        </w:rPr>
        <w:t>9</w:t>
      </w:r>
      <w:r w:rsidRPr="0012713E">
        <w:rPr>
          <w:rFonts w:ascii="Calibri" w:hAnsi="Calibri" w:cs="Calibri"/>
        </w:rPr>
        <w:t xml:space="preserve"> ust. 1 pkt 3;</w:t>
      </w:r>
    </w:p>
    <w:p w14:paraId="506B2451" w14:textId="55E847F5" w:rsidR="00D235F7" w:rsidRPr="0012713E" w:rsidRDefault="00D235F7" w:rsidP="00471D97">
      <w:pPr>
        <w:pStyle w:val="Textbody"/>
        <w:numPr>
          <w:ilvl w:val="1"/>
          <w:numId w:val="361"/>
        </w:numPr>
        <w:tabs>
          <w:tab w:val="left" w:pos="0"/>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B254C2" w:rsidRPr="0012713E">
        <w:rPr>
          <w:rFonts w:ascii="Calibri" w:hAnsi="Calibri" w:cs="Calibri"/>
        </w:rPr>
        <w:t>zgodnie z §9 ust. 1 pkt 5</w:t>
      </w:r>
      <w:r w:rsidRPr="0012713E">
        <w:rPr>
          <w:rFonts w:ascii="Calibri" w:hAnsi="Calibri" w:cs="Calibri"/>
        </w:rPr>
        <w:t>;</w:t>
      </w:r>
    </w:p>
    <w:p w14:paraId="31C83B16" w14:textId="43576EE1" w:rsidR="002F6F83" w:rsidRPr="0012713E" w:rsidRDefault="002D6396" w:rsidP="00471D97">
      <w:pPr>
        <w:pStyle w:val="Textbody"/>
        <w:numPr>
          <w:ilvl w:val="1"/>
          <w:numId w:val="361"/>
        </w:numPr>
        <w:tabs>
          <w:tab w:val="left" w:pos="0"/>
        </w:tabs>
        <w:spacing w:after="0"/>
        <w:jc w:val="both"/>
        <w:rPr>
          <w:rFonts w:ascii="Calibri" w:hAnsi="Calibri" w:cs="Calibri"/>
        </w:rPr>
      </w:pPr>
      <w:r w:rsidRPr="0012713E">
        <w:rPr>
          <w:rFonts w:ascii="Calibri" w:hAnsi="Calibri" w:cs="Calibri"/>
        </w:rPr>
        <w:t xml:space="preserve">powierzchnia biologicznie czynna jak </w:t>
      </w:r>
      <w:r w:rsidR="00FA4214" w:rsidRPr="0012713E">
        <w:rPr>
          <w:rFonts w:ascii="Calibri" w:hAnsi="Calibri" w:cs="Calibri"/>
        </w:rPr>
        <w:t>w §9</w:t>
      </w:r>
      <w:r w:rsidR="00D13DC3" w:rsidRPr="0012713E">
        <w:rPr>
          <w:rFonts w:ascii="Calibri" w:hAnsi="Calibri" w:cs="Calibri"/>
        </w:rPr>
        <w:t xml:space="preserve"> ust. 1 pkt 4</w:t>
      </w:r>
      <w:r w:rsidRPr="0012713E">
        <w:rPr>
          <w:rFonts w:ascii="Calibri" w:hAnsi="Calibri" w:cs="Calibri"/>
        </w:rPr>
        <w:t>;</w:t>
      </w:r>
    </w:p>
    <w:p w14:paraId="698F9C06" w14:textId="77777777" w:rsidR="002F6F83" w:rsidRPr="0012713E" w:rsidRDefault="002D6396" w:rsidP="00471D97">
      <w:pPr>
        <w:pStyle w:val="Textbody"/>
        <w:numPr>
          <w:ilvl w:val="1"/>
          <w:numId w:val="361"/>
        </w:numPr>
        <w:tabs>
          <w:tab w:val="left" w:pos="0"/>
        </w:tabs>
        <w:spacing w:after="0"/>
        <w:jc w:val="both"/>
        <w:rPr>
          <w:rFonts w:ascii="Calibri" w:hAnsi="Calibri" w:cs="Calibri"/>
        </w:rPr>
      </w:pPr>
      <w:r w:rsidRPr="0012713E">
        <w:rPr>
          <w:rFonts w:ascii="Calibri" w:hAnsi="Calibri" w:cs="Calibri"/>
        </w:rPr>
        <w:t>zakazuje się grodzenia terenu;</w:t>
      </w:r>
    </w:p>
    <w:p w14:paraId="456174A3" w14:textId="77777777" w:rsidR="002F6F83" w:rsidRPr="0012713E" w:rsidRDefault="002D6396" w:rsidP="00471D97">
      <w:pPr>
        <w:pStyle w:val="Textbody"/>
        <w:numPr>
          <w:ilvl w:val="1"/>
          <w:numId w:val="361"/>
        </w:numPr>
        <w:tabs>
          <w:tab w:val="left" w:pos="0"/>
        </w:tabs>
        <w:spacing w:after="0"/>
        <w:jc w:val="both"/>
        <w:rPr>
          <w:rFonts w:ascii="Calibri" w:hAnsi="Calibri" w:cs="Calibri"/>
        </w:rPr>
      </w:pPr>
      <w:r w:rsidRPr="0012713E">
        <w:rPr>
          <w:rFonts w:ascii="Calibri" w:hAnsi="Calibri" w:cs="Calibri"/>
        </w:rPr>
        <w:t>nieprzekraczalne linie zabudowy jak na rysunku planu.</w:t>
      </w:r>
    </w:p>
    <w:p w14:paraId="46C45E9E" w14:textId="77777777" w:rsidR="002F6F83" w:rsidRPr="0012713E" w:rsidRDefault="002F6F83">
      <w:pPr>
        <w:pStyle w:val="Textbody"/>
        <w:tabs>
          <w:tab w:val="left" w:pos="0"/>
        </w:tabs>
        <w:spacing w:after="0"/>
        <w:jc w:val="both"/>
        <w:rPr>
          <w:rFonts w:ascii="Calibri" w:hAnsi="Calibri" w:cs="Calibri"/>
        </w:rPr>
      </w:pPr>
    </w:p>
    <w:p w14:paraId="766E9F39" w14:textId="2ACBB1A2"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D27B5" w:rsidRPr="0012713E">
        <w:rPr>
          <w:rFonts w:ascii="Calibri" w:hAnsi="Calibri" w:cs="Calibri"/>
        </w:rPr>
        <w:t>13</w:t>
      </w:r>
      <w:r w:rsidR="007801F4" w:rsidRPr="0012713E">
        <w:rPr>
          <w:rFonts w:ascii="Calibri" w:hAnsi="Calibri" w:cs="Calibri"/>
        </w:rPr>
        <w:t>5</w:t>
      </w:r>
    </w:p>
    <w:p w14:paraId="0CDF4705" w14:textId="38AD1E04"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C16</w:t>
      </w:r>
      <w:r w:rsidR="00D235F7" w:rsidRPr="0012713E">
        <w:rPr>
          <w:rFonts w:ascii="Calibri" w:hAnsi="Calibri" w:cs="Calibri"/>
        </w:rPr>
        <w:t>U</w:t>
      </w:r>
      <w:r w:rsidRPr="0012713E">
        <w:rPr>
          <w:rFonts w:ascii="Calibri" w:hAnsi="Calibri" w:cs="Calibri"/>
        </w:rPr>
        <w:t>.</w:t>
      </w:r>
    </w:p>
    <w:p w14:paraId="6CB44149" w14:textId="6369B386" w:rsidR="002F6F83" w:rsidRPr="0012713E" w:rsidRDefault="002D6396" w:rsidP="00471D97">
      <w:pPr>
        <w:pStyle w:val="Textbody"/>
        <w:numPr>
          <w:ilvl w:val="0"/>
          <w:numId w:val="362"/>
        </w:numPr>
        <w:tabs>
          <w:tab w:val="left" w:pos="567"/>
        </w:tabs>
        <w:spacing w:after="0"/>
        <w:jc w:val="both"/>
        <w:rPr>
          <w:rFonts w:ascii="Calibri" w:hAnsi="Calibri" w:cs="Calibri"/>
        </w:rPr>
      </w:pPr>
      <w:r w:rsidRPr="0012713E">
        <w:rPr>
          <w:rFonts w:ascii="Calibri" w:hAnsi="Calibri" w:cs="Calibri"/>
        </w:rPr>
        <w:t xml:space="preserve">Przeznaczenie – </w:t>
      </w:r>
      <w:r w:rsidR="00A2564D" w:rsidRPr="0012713E">
        <w:rPr>
          <w:rFonts w:ascii="Calibri" w:hAnsi="Calibri" w:cs="Calibri"/>
        </w:rPr>
        <w:t>teren zabudowy</w:t>
      </w:r>
      <w:r w:rsidRPr="0012713E">
        <w:rPr>
          <w:rFonts w:ascii="Calibri" w:hAnsi="Calibri" w:cs="Calibri"/>
        </w:rPr>
        <w:t xml:space="preserve"> usług nieuciążliwych.</w:t>
      </w:r>
    </w:p>
    <w:p w14:paraId="5A398FBE" w14:textId="3168683E" w:rsidR="002F6F83" w:rsidRPr="0012713E" w:rsidRDefault="002D6396" w:rsidP="00471D97">
      <w:pPr>
        <w:pStyle w:val="Textbody"/>
        <w:numPr>
          <w:ilvl w:val="0"/>
          <w:numId w:val="362"/>
        </w:numPr>
        <w:tabs>
          <w:tab w:val="left" w:pos="567"/>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 xml:space="preserve">zgodnie z </w:t>
      </w:r>
      <w:r w:rsidR="00DB47E0" w:rsidRPr="0012713E">
        <w:rPr>
          <w:rFonts w:ascii="Calibri" w:hAnsi="Calibri" w:cs="Calibri"/>
        </w:rPr>
        <w:t>§7</w:t>
      </w:r>
      <w:r w:rsidRPr="0012713E">
        <w:rPr>
          <w:rFonts w:ascii="Calibri" w:hAnsi="Calibri" w:cs="Calibri"/>
        </w:rPr>
        <w:t>):</w:t>
      </w:r>
    </w:p>
    <w:p w14:paraId="6D4C6089" w14:textId="77777777" w:rsidR="002F6F83" w:rsidRPr="0012713E" w:rsidRDefault="002D6396" w:rsidP="00471D97">
      <w:pPr>
        <w:pStyle w:val="Textbody"/>
        <w:numPr>
          <w:ilvl w:val="1"/>
          <w:numId w:val="362"/>
        </w:numPr>
        <w:tabs>
          <w:tab w:val="left" w:pos="-711"/>
        </w:tabs>
        <w:spacing w:after="0"/>
        <w:jc w:val="both"/>
        <w:rPr>
          <w:rFonts w:ascii="Calibri" w:hAnsi="Calibri" w:cs="Calibri"/>
        </w:rPr>
      </w:pPr>
      <w:r w:rsidRPr="0012713E">
        <w:rPr>
          <w:rFonts w:ascii="Calibri" w:hAnsi="Calibri" w:cs="Calibri"/>
        </w:rPr>
        <w:t>teren znajduje się na obszarze wpisanym do rejestru zabytków;</w:t>
      </w:r>
    </w:p>
    <w:p w14:paraId="262052EB" w14:textId="77777777" w:rsidR="002F6F83" w:rsidRPr="0012713E" w:rsidRDefault="002D6396" w:rsidP="00471D97">
      <w:pPr>
        <w:pStyle w:val="Textbody"/>
        <w:numPr>
          <w:ilvl w:val="1"/>
          <w:numId w:val="362"/>
        </w:numPr>
        <w:tabs>
          <w:tab w:val="left" w:pos="-711"/>
        </w:tabs>
        <w:spacing w:after="0"/>
        <w:jc w:val="both"/>
        <w:rPr>
          <w:rFonts w:ascii="Calibri" w:hAnsi="Calibri" w:cs="Calibri"/>
        </w:rPr>
      </w:pPr>
      <w:r w:rsidRPr="0012713E">
        <w:rPr>
          <w:rFonts w:ascii="Calibri" w:hAnsi="Calibri" w:cs="Calibri"/>
        </w:rPr>
        <w:t>na terenie znajduje się budynek objęty ochroną na podstawie wpisu do rejestru zabytków.</w:t>
      </w:r>
    </w:p>
    <w:p w14:paraId="4119D19F" w14:textId="77777777" w:rsidR="002F6F83" w:rsidRPr="0012713E" w:rsidRDefault="002D6396" w:rsidP="00471D97">
      <w:pPr>
        <w:pStyle w:val="Textbody"/>
        <w:numPr>
          <w:ilvl w:val="0"/>
          <w:numId w:val="362"/>
        </w:numPr>
        <w:tabs>
          <w:tab w:val="left" w:pos="567"/>
        </w:tabs>
        <w:spacing w:after="0"/>
        <w:jc w:val="both"/>
        <w:rPr>
          <w:rFonts w:ascii="Calibri" w:hAnsi="Calibri" w:cs="Calibri"/>
        </w:rPr>
      </w:pPr>
      <w:r w:rsidRPr="0012713E">
        <w:rPr>
          <w:rFonts w:ascii="Calibri" w:hAnsi="Calibri" w:cs="Calibri"/>
        </w:rPr>
        <w:t>Zasady kształtowania zabudowy i wskaźniki zagospodarowania terenu:</w:t>
      </w:r>
    </w:p>
    <w:p w14:paraId="7CB0614E" w14:textId="1ECC07AC" w:rsidR="00D235F7" w:rsidRPr="0012713E" w:rsidRDefault="00D235F7" w:rsidP="00471D97">
      <w:pPr>
        <w:pStyle w:val="Textbody"/>
        <w:numPr>
          <w:ilvl w:val="1"/>
          <w:numId w:val="362"/>
        </w:numPr>
        <w:tabs>
          <w:tab w:val="left" w:pos="-2960"/>
        </w:tabs>
        <w:spacing w:after="0"/>
        <w:jc w:val="both"/>
        <w:rPr>
          <w:rFonts w:ascii="Calibri" w:hAnsi="Calibri" w:cs="Calibri"/>
        </w:rPr>
      </w:pPr>
      <w:r w:rsidRPr="0012713E">
        <w:rPr>
          <w:rFonts w:ascii="Calibri" w:eastAsia="Arial" w:hAnsi="Calibri" w:cs="Calibri"/>
        </w:rPr>
        <w:t>maksymalna wysokość zabudowy do 20 m;</w:t>
      </w:r>
    </w:p>
    <w:p w14:paraId="168B88D8" w14:textId="5A3BC6A4" w:rsidR="002F6F83" w:rsidRPr="0012713E" w:rsidRDefault="002D6396" w:rsidP="00471D97">
      <w:pPr>
        <w:pStyle w:val="Textbody"/>
        <w:numPr>
          <w:ilvl w:val="1"/>
          <w:numId w:val="362"/>
        </w:numPr>
        <w:tabs>
          <w:tab w:val="left" w:pos="-2960"/>
        </w:tabs>
        <w:spacing w:after="0"/>
        <w:jc w:val="both"/>
        <w:rPr>
          <w:rFonts w:ascii="Calibri" w:hAnsi="Calibri" w:cs="Calibri"/>
        </w:rPr>
      </w:pPr>
      <w:r w:rsidRPr="0012713E">
        <w:rPr>
          <w:rFonts w:ascii="Calibri" w:hAnsi="Calibri" w:cs="Calibri"/>
        </w:rPr>
        <w:lastRenderedPageBreak/>
        <w:t xml:space="preserve">intensywność zabudowy od 0,2 do </w:t>
      </w:r>
      <w:r w:rsidR="00D373D6" w:rsidRPr="0012713E">
        <w:rPr>
          <w:rFonts w:ascii="Calibri" w:hAnsi="Calibri" w:cs="Calibri"/>
        </w:rPr>
        <w:t>1</w:t>
      </w:r>
      <w:r w:rsidRPr="0012713E">
        <w:rPr>
          <w:rFonts w:ascii="Calibri" w:hAnsi="Calibri" w:cs="Calibri"/>
        </w:rPr>
        <w:t>,</w:t>
      </w:r>
      <w:r w:rsidR="00D373D6" w:rsidRPr="0012713E">
        <w:rPr>
          <w:rFonts w:ascii="Calibri" w:hAnsi="Calibri" w:cs="Calibri"/>
        </w:rPr>
        <w:t>6</w:t>
      </w:r>
      <w:r w:rsidRPr="0012713E">
        <w:rPr>
          <w:rFonts w:ascii="Calibri" w:hAnsi="Calibri" w:cs="Calibri"/>
        </w:rPr>
        <w:t>;</w:t>
      </w:r>
    </w:p>
    <w:p w14:paraId="144F08EF" w14:textId="2BB0010B" w:rsidR="00D235F7" w:rsidRPr="0012713E" w:rsidRDefault="00D235F7" w:rsidP="00471D97">
      <w:pPr>
        <w:pStyle w:val="Textbody"/>
        <w:numPr>
          <w:ilvl w:val="1"/>
          <w:numId w:val="362"/>
        </w:numPr>
        <w:tabs>
          <w:tab w:val="left" w:pos="-2960"/>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D23CF5" w:rsidRPr="0012713E">
        <w:rPr>
          <w:rFonts w:ascii="Calibri" w:hAnsi="Calibri" w:cs="Calibri"/>
        </w:rPr>
        <w:t>40</w:t>
      </w:r>
      <w:r w:rsidRPr="0012713E">
        <w:rPr>
          <w:rFonts w:ascii="Calibri" w:hAnsi="Calibri" w:cs="Calibri"/>
        </w:rPr>
        <w:t>%;</w:t>
      </w:r>
    </w:p>
    <w:p w14:paraId="020D9646" w14:textId="7D3E537D" w:rsidR="002F6F83" w:rsidRPr="0012713E" w:rsidRDefault="00BD495F" w:rsidP="00471D97">
      <w:pPr>
        <w:pStyle w:val="Textbody"/>
        <w:numPr>
          <w:ilvl w:val="1"/>
          <w:numId w:val="362"/>
        </w:numPr>
        <w:tabs>
          <w:tab w:val="left" w:pos="-2960"/>
        </w:tabs>
        <w:spacing w:after="0"/>
        <w:jc w:val="both"/>
        <w:rPr>
          <w:rFonts w:ascii="Calibri" w:hAnsi="Calibri" w:cs="Calibri"/>
        </w:rPr>
      </w:pPr>
      <w:r w:rsidRPr="0012713E">
        <w:rPr>
          <w:rFonts w:ascii="Calibri" w:hAnsi="Calibri" w:cs="Calibri"/>
        </w:rPr>
        <w:t>minimalny udział powierzchni biologicznie czynnej 30%</w:t>
      </w:r>
      <w:r w:rsidR="002D6396" w:rsidRPr="0012713E">
        <w:rPr>
          <w:rFonts w:ascii="Calibri" w:hAnsi="Calibri" w:cs="Calibri"/>
        </w:rPr>
        <w:t>;</w:t>
      </w:r>
    </w:p>
    <w:p w14:paraId="5E4A99B3" w14:textId="77777777" w:rsidR="002F6F83" w:rsidRPr="0012713E" w:rsidRDefault="002D6396" w:rsidP="00471D97">
      <w:pPr>
        <w:pStyle w:val="Textbody"/>
        <w:numPr>
          <w:ilvl w:val="1"/>
          <w:numId w:val="362"/>
        </w:numPr>
        <w:tabs>
          <w:tab w:val="left" w:pos="0"/>
        </w:tabs>
        <w:spacing w:after="0"/>
        <w:jc w:val="both"/>
        <w:rPr>
          <w:rFonts w:ascii="Calibri" w:hAnsi="Calibri" w:cs="Calibri"/>
        </w:rPr>
      </w:pPr>
      <w:r w:rsidRPr="0012713E">
        <w:rPr>
          <w:rFonts w:ascii="Calibri" w:hAnsi="Calibri" w:cs="Calibri"/>
        </w:rPr>
        <w:t>zakazuje się grodzenia terenu;</w:t>
      </w:r>
    </w:p>
    <w:p w14:paraId="6EF7508D" w14:textId="77777777" w:rsidR="002F6F83" w:rsidRPr="0012713E" w:rsidRDefault="002D6396" w:rsidP="00471D97">
      <w:pPr>
        <w:pStyle w:val="Textbody"/>
        <w:numPr>
          <w:ilvl w:val="1"/>
          <w:numId w:val="362"/>
        </w:numPr>
        <w:tabs>
          <w:tab w:val="left" w:pos="-2960"/>
        </w:tabs>
        <w:spacing w:after="0"/>
        <w:jc w:val="both"/>
        <w:rPr>
          <w:rFonts w:ascii="Calibri" w:hAnsi="Calibri" w:cs="Calibri"/>
        </w:rPr>
      </w:pPr>
      <w:r w:rsidRPr="0012713E">
        <w:rPr>
          <w:rFonts w:ascii="Calibri" w:hAnsi="Calibri" w:cs="Calibri"/>
        </w:rPr>
        <w:t>nieprzekraczalne linie zabudowy jak na rysunku planu.</w:t>
      </w:r>
    </w:p>
    <w:p w14:paraId="20DA30FA" w14:textId="77777777" w:rsidR="002F6F83" w:rsidRPr="0012713E" w:rsidRDefault="002F6F83">
      <w:pPr>
        <w:pStyle w:val="Textbody"/>
        <w:tabs>
          <w:tab w:val="left" w:pos="0"/>
        </w:tabs>
        <w:spacing w:after="0"/>
        <w:jc w:val="both"/>
        <w:rPr>
          <w:rFonts w:ascii="Calibri" w:hAnsi="Calibri" w:cs="Calibri"/>
        </w:rPr>
      </w:pPr>
    </w:p>
    <w:p w14:paraId="6D95B51E" w14:textId="04161B74"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136</w:t>
      </w:r>
    </w:p>
    <w:p w14:paraId="235238FC"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C17UA.</w:t>
      </w:r>
    </w:p>
    <w:p w14:paraId="2460E368" w14:textId="77777777" w:rsidR="002F6F83" w:rsidRPr="0012713E" w:rsidRDefault="002D6396" w:rsidP="00471D97">
      <w:pPr>
        <w:pStyle w:val="Textbody"/>
        <w:numPr>
          <w:ilvl w:val="0"/>
          <w:numId w:val="363"/>
        </w:numPr>
        <w:tabs>
          <w:tab w:val="left" w:pos="567"/>
        </w:tabs>
        <w:spacing w:after="0"/>
        <w:jc w:val="both"/>
        <w:rPr>
          <w:rFonts w:ascii="Calibri" w:hAnsi="Calibri" w:cs="Calibri"/>
        </w:rPr>
      </w:pPr>
      <w:r w:rsidRPr="0012713E">
        <w:rPr>
          <w:rFonts w:ascii="Calibri" w:hAnsi="Calibri" w:cs="Calibri"/>
        </w:rPr>
        <w:t>Przeznaczenie – teren zabudowy usług administracji.</w:t>
      </w:r>
    </w:p>
    <w:p w14:paraId="3400C7AD" w14:textId="3692DA24" w:rsidR="002F6F83" w:rsidRPr="0012713E" w:rsidRDefault="002D6396" w:rsidP="00471D97">
      <w:pPr>
        <w:pStyle w:val="Textbody"/>
        <w:numPr>
          <w:ilvl w:val="0"/>
          <w:numId w:val="363"/>
        </w:numPr>
        <w:tabs>
          <w:tab w:val="left" w:pos="567"/>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zgodnie z §</w:t>
      </w:r>
      <w:r w:rsidR="00DB47E0" w:rsidRPr="0012713E">
        <w:rPr>
          <w:rFonts w:ascii="Calibri" w:hAnsi="Calibri" w:cs="Calibri"/>
        </w:rPr>
        <w:t>7</w:t>
      </w:r>
      <w:r w:rsidRPr="0012713E">
        <w:rPr>
          <w:rFonts w:ascii="Calibri" w:hAnsi="Calibri" w:cs="Calibri"/>
        </w:rPr>
        <w:t>):</w:t>
      </w:r>
    </w:p>
    <w:p w14:paraId="1CF908D9" w14:textId="77777777" w:rsidR="002F6F83" w:rsidRPr="0012713E" w:rsidRDefault="002D6396" w:rsidP="00471D97">
      <w:pPr>
        <w:pStyle w:val="Textbody"/>
        <w:numPr>
          <w:ilvl w:val="1"/>
          <w:numId w:val="363"/>
        </w:numPr>
        <w:tabs>
          <w:tab w:val="left" w:pos="-711"/>
        </w:tabs>
        <w:spacing w:after="0"/>
        <w:jc w:val="both"/>
        <w:rPr>
          <w:rFonts w:ascii="Calibri" w:hAnsi="Calibri" w:cs="Calibri"/>
        </w:rPr>
      </w:pPr>
      <w:r w:rsidRPr="0012713E">
        <w:rPr>
          <w:rFonts w:ascii="Calibri" w:hAnsi="Calibri" w:cs="Calibri"/>
        </w:rPr>
        <w:t>teren znajduje się na obszarze wpisanym do rejestru zabytków;</w:t>
      </w:r>
    </w:p>
    <w:p w14:paraId="18D52DDF" w14:textId="77777777" w:rsidR="002F6F83" w:rsidRPr="0012713E" w:rsidRDefault="002D6396" w:rsidP="00471D97">
      <w:pPr>
        <w:pStyle w:val="Textbody"/>
        <w:numPr>
          <w:ilvl w:val="1"/>
          <w:numId w:val="363"/>
        </w:numPr>
        <w:tabs>
          <w:tab w:val="left" w:pos="-711"/>
        </w:tabs>
        <w:spacing w:after="0"/>
        <w:jc w:val="both"/>
        <w:rPr>
          <w:rFonts w:ascii="Calibri" w:hAnsi="Calibri" w:cs="Calibri"/>
        </w:rPr>
      </w:pPr>
      <w:r w:rsidRPr="0012713E">
        <w:rPr>
          <w:rFonts w:ascii="Calibri" w:hAnsi="Calibri" w:cs="Calibri"/>
        </w:rPr>
        <w:t>na terenie znajduje się budynek objęty ochroną na podstawie wpisu do rejestru zabytków.</w:t>
      </w:r>
    </w:p>
    <w:p w14:paraId="454D90F7" w14:textId="77777777" w:rsidR="002F6F83" w:rsidRPr="0012713E" w:rsidRDefault="002D6396" w:rsidP="00471D97">
      <w:pPr>
        <w:pStyle w:val="Textbody"/>
        <w:numPr>
          <w:ilvl w:val="0"/>
          <w:numId w:val="363"/>
        </w:numPr>
        <w:tabs>
          <w:tab w:val="left" w:pos="567"/>
        </w:tabs>
        <w:spacing w:after="0"/>
        <w:jc w:val="both"/>
        <w:rPr>
          <w:rFonts w:ascii="Calibri" w:hAnsi="Calibri" w:cs="Calibri"/>
        </w:rPr>
      </w:pPr>
      <w:r w:rsidRPr="0012713E">
        <w:rPr>
          <w:rFonts w:ascii="Calibri" w:hAnsi="Calibri" w:cs="Calibri"/>
        </w:rPr>
        <w:t>Zasady kształtowania zabudowy i wskaźniki zagospodarowania terenu:</w:t>
      </w:r>
    </w:p>
    <w:p w14:paraId="29288E0B" w14:textId="18C34E01" w:rsidR="00BD495F" w:rsidRPr="0012713E" w:rsidRDefault="00BD495F" w:rsidP="00471D97">
      <w:pPr>
        <w:pStyle w:val="Textbody"/>
        <w:numPr>
          <w:ilvl w:val="1"/>
          <w:numId w:val="363"/>
        </w:numPr>
        <w:tabs>
          <w:tab w:val="left" w:pos="-2960"/>
        </w:tabs>
        <w:spacing w:after="0"/>
        <w:jc w:val="both"/>
        <w:rPr>
          <w:rFonts w:ascii="Calibri" w:hAnsi="Calibri" w:cs="Calibri"/>
        </w:rPr>
      </w:pPr>
      <w:r w:rsidRPr="0012713E">
        <w:rPr>
          <w:rFonts w:ascii="Calibri" w:eastAsia="Arial" w:hAnsi="Calibri" w:cs="Calibri"/>
        </w:rPr>
        <w:t>maksymalna wysokość zabudowy do</w:t>
      </w:r>
      <w:r w:rsidR="006E2DBA" w:rsidRPr="0012713E">
        <w:rPr>
          <w:rFonts w:ascii="Calibri" w:eastAsia="Arial" w:hAnsi="Calibri" w:cs="Calibri"/>
        </w:rPr>
        <w:t xml:space="preserve"> 16</w:t>
      </w:r>
      <w:r w:rsidRPr="0012713E">
        <w:rPr>
          <w:rFonts w:ascii="Calibri" w:eastAsia="Arial" w:hAnsi="Calibri" w:cs="Calibri"/>
        </w:rPr>
        <w:t xml:space="preserve"> m;</w:t>
      </w:r>
    </w:p>
    <w:p w14:paraId="4BBF1C1C" w14:textId="22FF1669" w:rsidR="002F6F83" w:rsidRPr="0012713E" w:rsidRDefault="002D6396" w:rsidP="00471D97">
      <w:pPr>
        <w:pStyle w:val="Textbody"/>
        <w:numPr>
          <w:ilvl w:val="1"/>
          <w:numId w:val="363"/>
        </w:numPr>
        <w:tabs>
          <w:tab w:val="left" w:pos="-2960"/>
        </w:tabs>
        <w:spacing w:after="0"/>
        <w:jc w:val="both"/>
        <w:rPr>
          <w:rFonts w:ascii="Calibri" w:hAnsi="Calibri" w:cs="Calibri"/>
        </w:rPr>
      </w:pPr>
      <w:r w:rsidRPr="0012713E">
        <w:rPr>
          <w:rFonts w:ascii="Calibri" w:hAnsi="Calibri" w:cs="Calibri"/>
        </w:rPr>
        <w:t xml:space="preserve">intensywność zabudowy od 0,3 do </w:t>
      </w:r>
      <w:r w:rsidR="006F4240" w:rsidRPr="0012713E">
        <w:rPr>
          <w:rFonts w:ascii="Calibri" w:hAnsi="Calibri" w:cs="Calibri"/>
        </w:rPr>
        <w:t>2</w:t>
      </w:r>
      <w:r w:rsidRPr="0012713E">
        <w:rPr>
          <w:rFonts w:ascii="Calibri" w:hAnsi="Calibri" w:cs="Calibri"/>
        </w:rPr>
        <w:t>,5;</w:t>
      </w:r>
    </w:p>
    <w:p w14:paraId="09E38556" w14:textId="2E54B63D" w:rsidR="00BD495F" w:rsidRPr="0012713E" w:rsidRDefault="00BD495F" w:rsidP="00471D97">
      <w:pPr>
        <w:pStyle w:val="Textbody"/>
        <w:numPr>
          <w:ilvl w:val="1"/>
          <w:numId w:val="363"/>
        </w:numPr>
        <w:tabs>
          <w:tab w:val="left" w:pos="-2960"/>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B254C2" w:rsidRPr="0012713E">
        <w:rPr>
          <w:rFonts w:ascii="Calibri" w:hAnsi="Calibri" w:cs="Calibri"/>
        </w:rPr>
        <w:t>50</w:t>
      </w:r>
      <w:r w:rsidRPr="0012713E">
        <w:rPr>
          <w:rFonts w:ascii="Calibri" w:hAnsi="Calibri" w:cs="Calibri"/>
        </w:rPr>
        <w:t>%;</w:t>
      </w:r>
    </w:p>
    <w:p w14:paraId="7DA649D7" w14:textId="5B15CBAF" w:rsidR="002F6F83" w:rsidRPr="0012713E" w:rsidRDefault="00BD495F" w:rsidP="00471D97">
      <w:pPr>
        <w:pStyle w:val="Textbody"/>
        <w:numPr>
          <w:ilvl w:val="1"/>
          <w:numId w:val="363"/>
        </w:numPr>
        <w:tabs>
          <w:tab w:val="left" w:pos="-2960"/>
        </w:tabs>
        <w:spacing w:after="0"/>
        <w:jc w:val="both"/>
        <w:rPr>
          <w:rFonts w:ascii="Calibri" w:hAnsi="Calibri" w:cs="Calibri"/>
        </w:rPr>
      </w:pPr>
      <w:r w:rsidRPr="0012713E">
        <w:rPr>
          <w:rFonts w:ascii="Calibri" w:hAnsi="Calibri" w:cs="Calibri"/>
        </w:rPr>
        <w:t>minimalny udział powierzchni biologicznie czynnej 10%</w:t>
      </w:r>
      <w:r w:rsidR="002D6396" w:rsidRPr="0012713E">
        <w:rPr>
          <w:rFonts w:ascii="Calibri" w:hAnsi="Calibri" w:cs="Calibri"/>
        </w:rPr>
        <w:t>;</w:t>
      </w:r>
    </w:p>
    <w:p w14:paraId="6F6BBDFB" w14:textId="77777777" w:rsidR="002F6F83" w:rsidRPr="0012713E" w:rsidRDefault="002D6396" w:rsidP="00471D97">
      <w:pPr>
        <w:pStyle w:val="Textbody"/>
        <w:numPr>
          <w:ilvl w:val="1"/>
          <w:numId w:val="363"/>
        </w:numPr>
        <w:tabs>
          <w:tab w:val="left" w:pos="0"/>
        </w:tabs>
        <w:spacing w:after="0"/>
        <w:jc w:val="both"/>
        <w:rPr>
          <w:rFonts w:ascii="Calibri" w:hAnsi="Calibri" w:cs="Calibri"/>
        </w:rPr>
      </w:pPr>
      <w:r w:rsidRPr="0012713E">
        <w:rPr>
          <w:rFonts w:ascii="Calibri" w:hAnsi="Calibri" w:cs="Calibri"/>
        </w:rPr>
        <w:t>zakazuje się grodzenia terenu;</w:t>
      </w:r>
    </w:p>
    <w:p w14:paraId="13643036" w14:textId="77777777" w:rsidR="002F6F83" w:rsidRPr="0012713E" w:rsidRDefault="002D6396" w:rsidP="00471D97">
      <w:pPr>
        <w:pStyle w:val="Textbody"/>
        <w:numPr>
          <w:ilvl w:val="1"/>
          <w:numId w:val="363"/>
        </w:numPr>
        <w:tabs>
          <w:tab w:val="left" w:pos="-2960"/>
        </w:tabs>
        <w:spacing w:after="0"/>
        <w:jc w:val="both"/>
        <w:rPr>
          <w:rFonts w:ascii="Calibri" w:hAnsi="Calibri" w:cs="Calibri"/>
        </w:rPr>
      </w:pPr>
      <w:r w:rsidRPr="0012713E">
        <w:rPr>
          <w:rFonts w:ascii="Calibri" w:hAnsi="Calibri" w:cs="Calibri"/>
        </w:rPr>
        <w:t>nieprzekraczalne linie zabudowy jak na rysunku planu.</w:t>
      </w:r>
    </w:p>
    <w:p w14:paraId="059A3BFF" w14:textId="77777777" w:rsidR="002F6F83" w:rsidRPr="0012713E" w:rsidRDefault="002F6F83">
      <w:pPr>
        <w:pStyle w:val="Textbody"/>
        <w:tabs>
          <w:tab w:val="left" w:pos="0"/>
        </w:tabs>
        <w:spacing w:after="0"/>
        <w:jc w:val="both"/>
        <w:rPr>
          <w:rFonts w:ascii="Calibri" w:hAnsi="Calibri" w:cs="Calibri"/>
        </w:rPr>
      </w:pPr>
    </w:p>
    <w:p w14:paraId="08FC57D8" w14:textId="16B147A3" w:rsidR="002F6F83" w:rsidRPr="0012713E" w:rsidRDefault="008C6A8C">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137</w:t>
      </w:r>
    </w:p>
    <w:p w14:paraId="53C2A168"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terenów oznaczonych symbolami C18MWU, C19MWU.</w:t>
      </w:r>
    </w:p>
    <w:p w14:paraId="6CB6E580" w14:textId="77777777" w:rsidR="002F6F83" w:rsidRPr="0012713E" w:rsidRDefault="002D6396" w:rsidP="00471D97">
      <w:pPr>
        <w:pStyle w:val="Textbody"/>
        <w:numPr>
          <w:ilvl w:val="0"/>
          <w:numId w:val="364"/>
        </w:numPr>
        <w:tabs>
          <w:tab w:val="left" w:pos="0"/>
        </w:tabs>
        <w:spacing w:after="0"/>
        <w:jc w:val="both"/>
        <w:rPr>
          <w:rFonts w:ascii="Calibri" w:hAnsi="Calibri" w:cs="Calibri"/>
        </w:rPr>
      </w:pPr>
      <w:r w:rsidRPr="0012713E">
        <w:rPr>
          <w:rFonts w:ascii="Calibri" w:hAnsi="Calibri" w:cs="Calibri"/>
        </w:rPr>
        <w:t>Przeznaczenie – tereny zabudowy mieszkaniowej wielorodzinnej z usługami nieuciążliwymi.</w:t>
      </w:r>
    </w:p>
    <w:p w14:paraId="3F8F4DB8" w14:textId="340014CB" w:rsidR="002F6F83" w:rsidRPr="0012713E" w:rsidRDefault="002D6396" w:rsidP="00471D97">
      <w:pPr>
        <w:pStyle w:val="Textbody"/>
        <w:numPr>
          <w:ilvl w:val="0"/>
          <w:numId w:val="364"/>
        </w:numPr>
        <w:tabs>
          <w:tab w:val="left" w:pos="0"/>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 xml:space="preserve">zgodnie z </w:t>
      </w:r>
      <w:r w:rsidR="00DB47E0" w:rsidRPr="0012713E">
        <w:rPr>
          <w:rFonts w:ascii="Calibri" w:hAnsi="Calibri" w:cs="Calibri"/>
        </w:rPr>
        <w:t>§7</w:t>
      </w:r>
      <w:r w:rsidRPr="0012713E">
        <w:rPr>
          <w:rFonts w:ascii="Calibri" w:hAnsi="Calibri" w:cs="Calibri"/>
        </w:rPr>
        <w:t>):</w:t>
      </w:r>
    </w:p>
    <w:p w14:paraId="77A56D2C" w14:textId="77777777" w:rsidR="002F6F83" w:rsidRPr="0012713E" w:rsidRDefault="002D6396" w:rsidP="00471D97">
      <w:pPr>
        <w:pStyle w:val="Textbody"/>
        <w:numPr>
          <w:ilvl w:val="1"/>
          <w:numId w:val="364"/>
        </w:numPr>
        <w:tabs>
          <w:tab w:val="left" w:pos="-711"/>
        </w:tabs>
        <w:spacing w:after="0"/>
        <w:jc w:val="both"/>
        <w:rPr>
          <w:rFonts w:ascii="Calibri" w:hAnsi="Calibri" w:cs="Calibri"/>
        </w:rPr>
      </w:pPr>
      <w:r w:rsidRPr="0012713E">
        <w:rPr>
          <w:rFonts w:ascii="Calibri" w:hAnsi="Calibri" w:cs="Calibri"/>
        </w:rPr>
        <w:t>tereny znajdują się na obszarze wpisanym do rejestru zabytków;</w:t>
      </w:r>
    </w:p>
    <w:p w14:paraId="205A2F51" w14:textId="77777777" w:rsidR="002F6F83" w:rsidRPr="0012713E" w:rsidRDefault="002D6396" w:rsidP="00471D97">
      <w:pPr>
        <w:pStyle w:val="Textbody"/>
        <w:numPr>
          <w:ilvl w:val="1"/>
          <w:numId w:val="364"/>
        </w:numPr>
        <w:tabs>
          <w:tab w:val="left" w:pos="-711"/>
        </w:tabs>
        <w:spacing w:after="0"/>
        <w:jc w:val="both"/>
        <w:rPr>
          <w:rFonts w:ascii="Calibri" w:hAnsi="Calibri" w:cs="Calibri"/>
        </w:rPr>
      </w:pPr>
      <w:r w:rsidRPr="0012713E">
        <w:rPr>
          <w:rFonts w:ascii="Calibri" w:hAnsi="Calibri" w:cs="Calibri"/>
        </w:rPr>
        <w:t>na terenach znajdują się budynki objęte ochroną na podstawie wpisu do rejestru zabytków.</w:t>
      </w:r>
    </w:p>
    <w:p w14:paraId="3ED5F37E" w14:textId="77777777" w:rsidR="002F6F83" w:rsidRPr="0012713E" w:rsidRDefault="002D6396" w:rsidP="00471D97">
      <w:pPr>
        <w:pStyle w:val="Textbody"/>
        <w:numPr>
          <w:ilvl w:val="0"/>
          <w:numId w:val="364"/>
        </w:numPr>
        <w:tabs>
          <w:tab w:val="left" w:pos="0"/>
        </w:tabs>
        <w:spacing w:after="0"/>
        <w:jc w:val="both"/>
        <w:rPr>
          <w:rFonts w:ascii="Calibri" w:hAnsi="Calibri" w:cs="Calibri"/>
        </w:rPr>
      </w:pPr>
      <w:r w:rsidRPr="0012713E">
        <w:rPr>
          <w:rFonts w:ascii="Calibri" w:hAnsi="Calibri" w:cs="Calibri"/>
        </w:rPr>
        <w:t>Zasady kształtowania zabudowy i wskaźniki zagospodarowania terenu:</w:t>
      </w:r>
    </w:p>
    <w:p w14:paraId="69AC7B0D" w14:textId="6B40504B" w:rsidR="00E91E95" w:rsidRPr="0012713E" w:rsidRDefault="00E91E95" w:rsidP="00471D97">
      <w:pPr>
        <w:pStyle w:val="Textbody"/>
        <w:numPr>
          <w:ilvl w:val="1"/>
          <w:numId w:val="364"/>
        </w:numPr>
        <w:tabs>
          <w:tab w:val="left" w:pos="-2225"/>
        </w:tabs>
        <w:spacing w:after="0"/>
        <w:jc w:val="both"/>
        <w:rPr>
          <w:rFonts w:ascii="Calibri" w:hAnsi="Calibri" w:cs="Calibri"/>
          <w:bCs/>
        </w:rPr>
      </w:pPr>
      <w:r w:rsidRPr="0012713E">
        <w:rPr>
          <w:rFonts w:ascii="Calibri" w:hAnsi="Calibri" w:cs="Calibri"/>
          <w:bCs/>
        </w:rPr>
        <w:t>maksymalna wysokość zabudowy do 23 m;</w:t>
      </w:r>
    </w:p>
    <w:p w14:paraId="72A45F10" w14:textId="69788245" w:rsidR="002F6F83" w:rsidRPr="0012713E" w:rsidRDefault="002D6396" w:rsidP="00471D97">
      <w:pPr>
        <w:pStyle w:val="Textbody"/>
        <w:numPr>
          <w:ilvl w:val="1"/>
          <w:numId w:val="364"/>
        </w:numPr>
        <w:tabs>
          <w:tab w:val="left" w:pos="-2225"/>
        </w:tabs>
        <w:spacing w:after="0"/>
        <w:jc w:val="both"/>
        <w:rPr>
          <w:rFonts w:ascii="Calibri" w:hAnsi="Calibri" w:cs="Calibri"/>
          <w:bCs/>
        </w:rPr>
      </w:pPr>
      <w:r w:rsidRPr="0012713E">
        <w:rPr>
          <w:rFonts w:ascii="Calibri" w:hAnsi="Calibri" w:cs="Calibri"/>
        </w:rPr>
        <w:t>tereny znajdują się w bezpośrednim sąsiedztwie drogi krajowej i mogą występować na nim przekroczenia norm hałasu, obiekty budowlane wraz ze związanymi z nimi urządzeniami budowlanymi należy, biorąc pod uwagę przewidywany okres użytkowania, projektować</w:t>
      </w:r>
      <w:r w:rsidR="00DF2F31" w:rsidRPr="0012713E">
        <w:rPr>
          <w:rFonts w:ascii="Calibri" w:hAnsi="Calibri" w:cs="Calibri"/>
          <w:bCs/>
        </w:rPr>
        <w:t xml:space="preserve"> </w:t>
      </w:r>
      <w:r w:rsidRPr="0012713E">
        <w:rPr>
          <w:rFonts w:ascii="Calibri" w:hAnsi="Calibri" w:cs="Calibri"/>
        </w:rPr>
        <w:t>i budować w sposób zapewniający spełnienie wymagań dotyczących ochrony przed hałasem</w:t>
      </w:r>
      <w:r w:rsidR="00DF2F31" w:rsidRPr="0012713E">
        <w:rPr>
          <w:rFonts w:ascii="Calibri" w:hAnsi="Calibri" w:cs="Calibri"/>
          <w:bCs/>
        </w:rPr>
        <w:t xml:space="preserve"> </w:t>
      </w:r>
      <w:r w:rsidRPr="0012713E">
        <w:rPr>
          <w:rFonts w:ascii="Calibri" w:hAnsi="Calibri" w:cs="Calibri"/>
        </w:rPr>
        <w:t>i drganiami;</w:t>
      </w:r>
    </w:p>
    <w:p w14:paraId="26DFE485" w14:textId="08A8F314" w:rsidR="002F6F83" w:rsidRPr="0012713E" w:rsidRDefault="002D6396" w:rsidP="00471D97">
      <w:pPr>
        <w:pStyle w:val="Textbody"/>
        <w:numPr>
          <w:ilvl w:val="1"/>
          <w:numId w:val="364"/>
        </w:numPr>
        <w:tabs>
          <w:tab w:val="left" w:pos="0"/>
        </w:tabs>
        <w:spacing w:after="0"/>
        <w:jc w:val="both"/>
        <w:rPr>
          <w:rFonts w:ascii="Calibri" w:hAnsi="Calibri" w:cs="Calibri"/>
        </w:rPr>
      </w:pPr>
      <w:r w:rsidRPr="0012713E">
        <w:rPr>
          <w:rFonts w:ascii="Calibri" w:hAnsi="Calibri" w:cs="Calibri"/>
        </w:rPr>
        <w:t xml:space="preserve">intensywność zabudowy od 0,3 do </w:t>
      </w:r>
      <w:r w:rsidR="00954BF0" w:rsidRPr="0012713E">
        <w:rPr>
          <w:rFonts w:ascii="Calibri" w:hAnsi="Calibri" w:cs="Calibri"/>
        </w:rPr>
        <w:t>2</w:t>
      </w:r>
      <w:r w:rsidR="004A0A6C" w:rsidRPr="0012713E">
        <w:rPr>
          <w:rFonts w:ascii="Calibri" w:hAnsi="Calibri" w:cs="Calibri"/>
        </w:rPr>
        <w:t>,</w:t>
      </w:r>
      <w:r w:rsidR="00954BF0" w:rsidRPr="0012713E">
        <w:rPr>
          <w:rFonts w:ascii="Calibri" w:hAnsi="Calibri" w:cs="Calibri"/>
        </w:rPr>
        <w:t>2</w:t>
      </w:r>
      <w:r w:rsidRPr="0012713E">
        <w:rPr>
          <w:rFonts w:ascii="Calibri" w:hAnsi="Calibri" w:cs="Calibri"/>
        </w:rPr>
        <w:t>;</w:t>
      </w:r>
    </w:p>
    <w:p w14:paraId="4A708F9D" w14:textId="09E57E5F" w:rsidR="00C32EF1" w:rsidRPr="0012713E" w:rsidRDefault="00C32EF1" w:rsidP="00471D97">
      <w:pPr>
        <w:pStyle w:val="Textbody"/>
        <w:numPr>
          <w:ilvl w:val="1"/>
          <w:numId w:val="364"/>
        </w:numPr>
        <w:tabs>
          <w:tab w:val="left" w:pos="0"/>
        </w:tabs>
        <w:spacing w:after="0"/>
        <w:jc w:val="both"/>
        <w:rPr>
          <w:rFonts w:ascii="Calibri" w:hAnsi="Calibri" w:cs="Calibri"/>
        </w:rPr>
      </w:pPr>
      <w:r w:rsidRPr="0012713E">
        <w:rPr>
          <w:rFonts w:ascii="Calibri" w:hAnsi="Calibri" w:cs="Calibri"/>
        </w:rPr>
        <w:t>maksymalna wielkość powierzchni zabudowy w stosunku do powierzchni działki 60%;</w:t>
      </w:r>
    </w:p>
    <w:p w14:paraId="764E97F5" w14:textId="564CB078" w:rsidR="002F6F83" w:rsidRPr="0012713E" w:rsidRDefault="00C32EF1" w:rsidP="00471D97">
      <w:pPr>
        <w:pStyle w:val="Textbody"/>
        <w:numPr>
          <w:ilvl w:val="1"/>
          <w:numId w:val="364"/>
        </w:numPr>
        <w:tabs>
          <w:tab w:val="left" w:pos="0"/>
        </w:tabs>
        <w:spacing w:after="0"/>
        <w:jc w:val="both"/>
        <w:rPr>
          <w:rFonts w:ascii="Calibri" w:hAnsi="Calibri" w:cs="Calibri"/>
        </w:rPr>
      </w:pPr>
      <w:r w:rsidRPr="0012713E">
        <w:rPr>
          <w:rFonts w:ascii="Calibri" w:hAnsi="Calibri" w:cs="Calibri"/>
        </w:rPr>
        <w:t>minimalny udział powierzchni biologicznie czynnej 20%</w:t>
      </w:r>
      <w:r w:rsidR="002D6396" w:rsidRPr="0012713E">
        <w:rPr>
          <w:rFonts w:ascii="Calibri" w:hAnsi="Calibri" w:cs="Calibri"/>
        </w:rPr>
        <w:t>;</w:t>
      </w:r>
    </w:p>
    <w:p w14:paraId="40288372" w14:textId="77777777" w:rsidR="002F6F83" w:rsidRPr="0012713E" w:rsidRDefault="002D6396" w:rsidP="00471D97">
      <w:pPr>
        <w:pStyle w:val="Textbody"/>
        <w:numPr>
          <w:ilvl w:val="1"/>
          <w:numId w:val="364"/>
        </w:numPr>
        <w:tabs>
          <w:tab w:val="left" w:pos="0"/>
        </w:tabs>
        <w:spacing w:after="0"/>
        <w:jc w:val="both"/>
        <w:rPr>
          <w:rFonts w:ascii="Calibri" w:hAnsi="Calibri" w:cs="Calibri"/>
        </w:rPr>
      </w:pPr>
      <w:r w:rsidRPr="0012713E">
        <w:rPr>
          <w:rFonts w:ascii="Calibri" w:hAnsi="Calibri" w:cs="Calibri"/>
        </w:rPr>
        <w:t>zakazuje się grodzenia terenu;</w:t>
      </w:r>
    </w:p>
    <w:p w14:paraId="6D47868D" w14:textId="77777777" w:rsidR="002F6F83" w:rsidRPr="0012713E" w:rsidRDefault="002D6396" w:rsidP="00471D97">
      <w:pPr>
        <w:pStyle w:val="Textbody"/>
        <w:numPr>
          <w:ilvl w:val="1"/>
          <w:numId w:val="364"/>
        </w:numPr>
        <w:tabs>
          <w:tab w:val="left" w:pos="0"/>
        </w:tabs>
        <w:spacing w:after="0"/>
        <w:jc w:val="both"/>
        <w:rPr>
          <w:rFonts w:ascii="Calibri" w:hAnsi="Calibri" w:cs="Calibri"/>
        </w:rPr>
      </w:pPr>
      <w:r w:rsidRPr="0012713E">
        <w:rPr>
          <w:rFonts w:ascii="Calibri" w:hAnsi="Calibri" w:cs="Calibri"/>
        </w:rPr>
        <w:t>nieprzekraczalne linie zabudowy jak na rysunku planu.</w:t>
      </w:r>
    </w:p>
    <w:p w14:paraId="6C01BCC4" w14:textId="77777777" w:rsidR="002F6F83" w:rsidRPr="0012713E" w:rsidRDefault="002F6F83">
      <w:pPr>
        <w:pStyle w:val="Textbody"/>
        <w:tabs>
          <w:tab w:val="left" w:pos="0"/>
        </w:tabs>
        <w:spacing w:after="0"/>
        <w:jc w:val="both"/>
        <w:rPr>
          <w:rFonts w:ascii="Calibri" w:hAnsi="Calibri" w:cs="Calibri"/>
        </w:rPr>
      </w:pPr>
    </w:p>
    <w:p w14:paraId="19B39AA0" w14:textId="26645273"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138</w:t>
      </w:r>
    </w:p>
    <w:p w14:paraId="1A3FA380"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C20U.</w:t>
      </w:r>
    </w:p>
    <w:p w14:paraId="167021E5" w14:textId="77777777" w:rsidR="002F6F83" w:rsidRPr="0012713E" w:rsidRDefault="002D6396" w:rsidP="00471D97">
      <w:pPr>
        <w:pStyle w:val="Textbody"/>
        <w:numPr>
          <w:ilvl w:val="0"/>
          <w:numId w:val="365"/>
        </w:numPr>
        <w:tabs>
          <w:tab w:val="left" w:pos="567"/>
        </w:tabs>
        <w:spacing w:after="0"/>
        <w:jc w:val="both"/>
        <w:rPr>
          <w:rFonts w:ascii="Calibri" w:hAnsi="Calibri" w:cs="Calibri"/>
        </w:rPr>
      </w:pPr>
      <w:r w:rsidRPr="0012713E">
        <w:rPr>
          <w:rFonts w:ascii="Calibri" w:hAnsi="Calibri" w:cs="Calibri"/>
        </w:rPr>
        <w:t>Przeznaczenie – teren zabudowy usług nieuciążliwych.</w:t>
      </w:r>
    </w:p>
    <w:p w14:paraId="66D1111A" w14:textId="0DD1153D" w:rsidR="002F6F83" w:rsidRPr="0012713E" w:rsidRDefault="002D6396" w:rsidP="00471D97">
      <w:pPr>
        <w:pStyle w:val="Textbody"/>
        <w:numPr>
          <w:ilvl w:val="0"/>
          <w:numId w:val="365"/>
        </w:numPr>
        <w:tabs>
          <w:tab w:val="left" w:pos="567"/>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zgodnie z §</w:t>
      </w:r>
      <w:r w:rsidR="00DB47E0" w:rsidRPr="0012713E">
        <w:rPr>
          <w:rFonts w:ascii="Calibri" w:hAnsi="Calibri" w:cs="Calibri"/>
        </w:rPr>
        <w:t>7</w:t>
      </w:r>
      <w:r w:rsidRPr="0012713E">
        <w:rPr>
          <w:rFonts w:ascii="Calibri" w:hAnsi="Calibri" w:cs="Calibri"/>
        </w:rPr>
        <w:t>):</w:t>
      </w:r>
    </w:p>
    <w:p w14:paraId="7D89F426" w14:textId="77777777" w:rsidR="002F6F83" w:rsidRPr="0012713E" w:rsidRDefault="002D6396" w:rsidP="00471D97">
      <w:pPr>
        <w:pStyle w:val="Textbody"/>
        <w:numPr>
          <w:ilvl w:val="1"/>
          <w:numId w:val="365"/>
        </w:numPr>
        <w:tabs>
          <w:tab w:val="left" w:pos="-711"/>
        </w:tabs>
        <w:spacing w:after="0"/>
        <w:jc w:val="both"/>
        <w:rPr>
          <w:rFonts w:ascii="Calibri" w:hAnsi="Calibri" w:cs="Calibri"/>
        </w:rPr>
      </w:pPr>
      <w:r w:rsidRPr="0012713E">
        <w:rPr>
          <w:rFonts w:ascii="Calibri" w:hAnsi="Calibri" w:cs="Calibri"/>
        </w:rPr>
        <w:t>teren znajduje się na obszarze wpisanym do rejestru zabytków;</w:t>
      </w:r>
    </w:p>
    <w:p w14:paraId="3068509D" w14:textId="77777777" w:rsidR="002F6F83" w:rsidRPr="0012713E" w:rsidRDefault="002D6396" w:rsidP="00471D97">
      <w:pPr>
        <w:pStyle w:val="Textbody"/>
        <w:numPr>
          <w:ilvl w:val="1"/>
          <w:numId w:val="365"/>
        </w:numPr>
        <w:tabs>
          <w:tab w:val="left" w:pos="-711"/>
        </w:tabs>
        <w:spacing w:after="0"/>
        <w:jc w:val="both"/>
        <w:rPr>
          <w:rFonts w:ascii="Calibri" w:hAnsi="Calibri" w:cs="Calibri"/>
        </w:rPr>
      </w:pPr>
      <w:r w:rsidRPr="0012713E">
        <w:rPr>
          <w:rFonts w:ascii="Calibri" w:hAnsi="Calibri" w:cs="Calibri"/>
        </w:rPr>
        <w:t>na terenie znajduje się budynek objęty ochroną na podstawie wpisu do rejestru zabytków.</w:t>
      </w:r>
    </w:p>
    <w:p w14:paraId="2CE965C9" w14:textId="77777777" w:rsidR="002F6F83" w:rsidRPr="0012713E" w:rsidRDefault="002D6396" w:rsidP="00471D97">
      <w:pPr>
        <w:pStyle w:val="Textbody"/>
        <w:numPr>
          <w:ilvl w:val="0"/>
          <w:numId w:val="365"/>
        </w:numPr>
        <w:tabs>
          <w:tab w:val="left" w:pos="567"/>
        </w:tabs>
        <w:spacing w:after="0"/>
        <w:jc w:val="both"/>
        <w:rPr>
          <w:rFonts w:ascii="Calibri" w:hAnsi="Calibri" w:cs="Calibri"/>
        </w:rPr>
      </w:pPr>
      <w:r w:rsidRPr="0012713E">
        <w:rPr>
          <w:rFonts w:ascii="Calibri" w:hAnsi="Calibri" w:cs="Calibri"/>
        </w:rPr>
        <w:t>Zasady kształtowania zabudowy i wskaźniki zagospodarowania terenu:</w:t>
      </w:r>
    </w:p>
    <w:p w14:paraId="3558857F" w14:textId="2324EA5A" w:rsidR="00C32EF1" w:rsidRPr="0012713E" w:rsidRDefault="00C32EF1" w:rsidP="00471D97">
      <w:pPr>
        <w:pStyle w:val="Textbody"/>
        <w:numPr>
          <w:ilvl w:val="1"/>
          <w:numId w:val="365"/>
        </w:numPr>
        <w:tabs>
          <w:tab w:val="left" w:pos="-2960"/>
        </w:tabs>
        <w:spacing w:after="0"/>
        <w:jc w:val="both"/>
        <w:rPr>
          <w:rFonts w:ascii="Calibri" w:hAnsi="Calibri" w:cs="Calibri"/>
        </w:rPr>
      </w:pPr>
      <w:r w:rsidRPr="0012713E">
        <w:rPr>
          <w:rFonts w:ascii="Calibri" w:eastAsia="Arial" w:hAnsi="Calibri" w:cs="Calibri"/>
        </w:rPr>
        <w:lastRenderedPageBreak/>
        <w:t xml:space="preserve">maksymalna wysokość zabudowy do </w:t>
      </w:r>
      <w:r w:rsidR="00BC6E5D" w:rsidRPr="0012713E">
        <w:rPr>
          <w:rFonts w:ascii="Calibri" w:eastAsia="Arial" w:hAnsi="Calibri" w:cs="Calibri"/>
        </w:rPr>
        <w:t xml:space="preserve">15 </w:t>
      </w:r>
      <w:r w:rsidRPr="0012713E">
        <w:rPr>
          <w:rFonts w:ascii="Calibri" w:eastAsia="Arial" w:hAnsi="Calibri" w:cs="Calibri"/>
        </w:rPr>
        <w:t>m;</w:t>
      </w:r>
    </w:p>
    <w:p w14:paraId="10F2A631" w14:textId="36E4DE7D" w:rsidR="002F6F83" w:rsidRPr="0012713E" w:rsidRDefault="002D6396" w:rsidP="00471D97">
      <w:pPr>
        <w:pStyle w:val="Textbody"/>
        <w:numPr>
          <w:ilvl w:val="1"/>
          <w:numId w:val="365"/>
        </w:numPr>
        <w:tabs>
          <w:tab w:val="left" w:pos="-2960"/>
        </w:tabs>
        <w:spacing w:after="0"/>
        <w:jc w:val="both"/>
        <w:rPr>
          <w:rFonts w:ascii="Calibri" w:hAnsi="Calibri" w:cs="Calibri"/>
        </w:rPr>
      </w:pPr>
      <w:r w:rsidRPr="0012713E">
        <w:rPr>
          <w:rFonts w:ascii="Calibri" w:hAnsi="Calibri" w:cs="Calibri"/>
        </w:rPr>
        <w:t>intensywność zabudowy  od 0</w:t>
      </w:r>
      <w:r w:rsidR="004A0A6C" w:rsidRPr="0012713E">
        <w:rPr>
          <w:rFonts w:ascii="Calibri" w:hAnsi="Calibri" w:cs="Calibri"/>
        </w:rPr>
        <w:t>,3 do 0,6</w:t>
      </w:r>
      <w:r w:rsidRPr="0012713E">
        <w:rPr>
          <w:rFonts w:ascii="Calibri" w:hAnsi="Calibri" w:cs="Calibri"/>
        </w:rPr>
        <w:t>;</w:t>
      </w:r>
    </w:p>
    <w:p w14:paraId="5239B027" w14:textId="3C8A5D2A" w:rsidR="00C32EF1" w:rsidRPr="0012713E" w:rsidRDefault="00C32EF1" w:rsidP="00471D97">
      <w:pPr>
        <w:pStyle w:val="Textbody"/>
        <w:numPr>
          <w:ilvl w:val="1"/>
          <w:numId w:val="365"/>
        </w:numPr>
        <w:tabs>
          <w:tab w:val="left" w:pos="-2960"/>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B254C2" w:rsidRPr="0012713E">
        <w:rPr>
          <w:rFonts w:ascii="Calibri" w:hAnsi="Calibri" w:cs="Calibri"/>
        </w:rPr>
        <w:t>45</w:t>
      </w:r>
      <w:r w:rsidRPr="0012713E">
        <w:rPr>
          <w:rFonts w:ascii="Calibri" w:hAnsi="Calibri" w:cs="Calibri"/>
        </w:rPr>
        <w:t>%;</w:t>
      </w:r>
    </w:p>
    <w:p w14:paraId="47DE54EE" w14:textId="571ADC82" w:rsidR="002F6F83" w:rsidRPr="0012713E" w:rsidRDefault="00C32EF1" w:rsidP="00471D97">
      <w:pPr>
        <w:pStyle w:val="Textbody"/>
        <w:numPr>
          <w:ilvl w:val="1"/>
          <w:numId w:val="365"/>
        </w:numPr>
        <w:tabs>
          <w:tab w:val="left" w:pos="-2960"/>
        </w:tabs>
        <w:spacing w:after="0"/>
        <w:jc w:val="both"/>
        <w:rPr>
          <w:rFonts w:ascii="Calibri" w:hAnsi="Calibri" w:cs="Calibri"/>
        </w:rPr>
      </w:pPr>
      <w:r w:rsidRPr="0012713E">
        <w:rPr>
          <w:rFonts w:ascii="Calibri" w:hAnsi="Calibri" w:cs="Calibri"/>
        </w:rPr>
        <w:t>minimalny udział powierzchni biologicznie czynnej 5%</w:t>
      </w:r>
      <w:r w:rsidR="002D6396" w:rsidRPr="0012713E">
        <w:rPr>
          <w:rFonts w:ascii="Calibri" w:hAnsi="Calibri" w:cs="Calibri"/>
        </w:rPr>
        <w:t>;</w:t>
      </w:r>
    </w:p>
    <w:p w14:paraId="376D11F7" w14:textId="4554527E" w:rsidR="002F6F83" w:rsidRPr="0012713E" w:rsidRDefault="002D6396" w:rsidP="00471D97">
      <w:pPr>
        <w:pStyle w:val="Textbody"/>
        <w:numPr>
          <w:ilvl w:val="1"/>
          <w:numId w:val="365"/>
        </w:numPr>
        <w:tabs>
          <w:tab w:val="left" w:pos="0"/>
        </w:tabs>
        <w:spacing w:after="0"/>
        <w:jc w:val="both"/>
        <w:rPr>
          <w:rFonts w:ascii="Calibri" w:hAnsi="Calibri" w:cs="Calibri"/>
        </w:rPr>
      </w:pPr>
      <w:r w:rsidRPr="0012713E">
        <w:rPr>
          <w:rFonts w:ascii="Calibri" w:hAnsi="Calibri" w:cs="Calibri"/>
        </w:rPr>
        <w:t>zakazuje się grodzenia terenu;</w:t>
      </w:r>
    </w:p>
    <w:p w14:paraId="6E5712F5" w14:textId="77777777" w:rsidR="002F6F83" w:rsidRPr="0012713E" w:rsidRDefault="002D6396" w:rsidP="00471D97">
      <w:pPr>
        <w:pStyle w:val="Textbody"/>
        <w:numPr>
          <w:ilvl w:val="1"/>
          <w:numId w:val="365"/>
        </w:numPr>
        <w:tabs>
          <w:tab w:val="left" w:pos="-2960"/>
        </w:tabs>
        <w:spacing w:after="0"/>
        <w:jc w:val="both"/>
        <w:rPr>
          <w:rFonts w:ascii="Calibri" w:hAnsi="Calibri" w:cs="Calibri"/>
        </w:rPr>
      </w:pPr>
      <w:r w:rsidRPr="0012713E">
        <w:rPr>
          <w:rFonts w:ascii="Calibri" w:hAnsi="Calibri" w:cs="Calibri"/>
        </w:rPr>
        <w:t>nieprzekraczalna linia zabudowy w pierzei drogi 02KDGP (ulica Wojska Polskiego).</w:t>
      </w:r>
    </w:p>
    <w:p w14:paraId="1D7F463B" w14:textId="77777777" w:rsidR="002F6F83" w:rsidRPr="0012713E" w:rsidRDefault="002F6F83">
      <w:pPr>
        <w:pStyle w:val="Textbody"/>
        <w:tabs>
          <w:tab w:val="left" w:pos="0"/>
        </w:tabs>
        <w:spacing w:after="0"/>
        <w:jc w:val="both"/>
        <w:rPr>
          <w:rFonts w:ascii="Calibri" w:hAnsi="Calibri" w:cs="Calibri"/>
        </w:rPr>
      </w:pPr>
    </w:p>
    <w:p w14:paraId="36B5F769" w14:textId="71BBC204"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D27B5" w:rsidRPr="0012713E">
        <w:rPr>
          <w:rFonts w:ascii="Calibri" w:hAnsi="Calibri" w:cs="Calibri"/>
        </w:rPr>
        <w:t>13</w:t>
      </w:r>
      <w:r w:rsidR="007801F4" w:rsidRPr="0012713E">
        <w:rPr>
          <w:rFonts w:ascii="Calibri" w:hAnsi="Calibri" w:cs="Calibri"/>
        </w:rPr>
        <w:t>9</w:t>
      </w:r>
    </w:p>
    <w:p w14:paraId="7DE156E6"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C21KSp.</w:t>
      </w:r>
    </w:p>
    <w:p w14:paraId="48CFBB00" w14:textId="54DA55C3" w:rsidR="002F6F83" w:rsidRPr="0012713E" w:rsidRDefault="00F2734E" w:rsidP="00471D97">
      <w:pPr>
        <w:pStyle w:val="Textbody"/>
        <w:numPr>
          <w:ilvl w:val="0"/>
          <w:numId w:val="366"/>
        </w:numPr>
        <w:tabs>
          <w:tab w:val="left" w:pos="567"/>
        </w:tabs>
        <w:spacing w:after="0"/>
        <w:jc w:val="both"/>
        <w:rPr>
          <w:rFonts w:ascii="Calibri" w:hAnsi="Calibri" w:cs="Calibri"/>
        </w:rPr>
      </w:pPr>
      <w:r w:rsidRPr="0012713E">
        <w:rPr>
          <w:rFonts w:ascii="Calibri" w:hAnsi="Calibri" w:cs="Calibri"/>
        </w:rPr>
        <w:t>Przeznaczenie – teren urządzeń komunikacji – parkingi</w:t>
      </w:r>
      <w:r w:rsidR="002D6396" w:rsidRPr="0012713E">
        <w:rPr>
          <w:rFonts w:ascii="Calibri" w:hAnsi="Calibri" w:cs="Calibri"/>
        </w:rPr>
        <w:t>.</w:t>
      </w:r>
    </w:p>
    <w:p w14:paraId="6445DC2B" w14:textId="33B97F01" w:rsidR="002F6F83" w:rsidRPr="0012713E" w:rsidRDefault="002D6396" w:rsidP="00471D97">
      <w:pPr>
        <w:pStyle w:val="Textbody"/>
        <w:numPr>
          <w:ilvl w:val="0"/>
          <w:numId w:val="366"/>
        </w:numPr>
        <w:tabs>
          <w:tab w:val="left" w:pos="567"/>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 xml:space="preserve">zgodnie z </w:t>
      </w:r>
      <w:r w:rsidR="00DB47E0" w:rsidRPr="0012713E">
        <w:rPr>
          <w:rFonts w:ascii="Calibri" w:hAnsi="Calibri" w:cs="Calibri"/>
        </w:rPr>
        <w:t>§7</w:t>
      </w:r>
      <w:r w:rsidRPr="0012713E">
        <w:rPr>
          <w:rFonts w:ascii="Calibri" w:hAnsi="Calibri" w:cs="Calibri"/>
        </w:rPr>
        <w:t>):</w:t>
      </w:r>
    </w:p>
    <w:p w14:paraId="671C5069" w14:textId="77777777" w:rsidR="002F6F83" w:rsidRPr="0012713E" w:rsidRDefault="002D6396" w:rsidP="00471D97">
      <w:pPr>
        <w:pStyle w:val="Textbody"/>
        <w:numPr>
          <w:ilvl w:val="1"/>
          <w:numId w:val="366"/>
        </w:numPr>
        <w:tabs>
          <w:tab w:val="left" w:pos="567"/>
        </w:tabs>
        <w:spacing w:after="0"/>
        <w:jc w:val="both"/>
        <w:rPr>
          <w:rFonts w:ascii="Calibri" w:hAnsi="Calibri" w:cs="Calibri"/>
        </w:rPr>
      </w:pPr>
      <w:r w:rsidRPr="0012713E">
        <w:rPr>
          <w:rFonts w:ascii="Calibri" w:hAnsi="Calibri" w:cs="Calibri"/>
        </w:rPr>
        <w:t>teren znajduje się na obszarze wpisanym do rejestru zabytków.</w:t>
      </w:r>
    </w:p>
    <w:p w14:paraId="4445B079" w14:textId="77777777" w:rsidR="002F6F83" w:rsidRPr="0012713E" w:rsidRDefault="002D6396" w:rsidP="00471D97">
      <w:pPr>
        <w:pStyle w:val="Textbody"/>
        <w:numPr>
          <w:ilvl w:val="0"/>
          <w:numId w:val="366"/>
        </w:numPr>
        <w:tabs>
          <w:tab w:val="left" w:pos="567"/>
        </w:tabs>
        <w:spacing w:after="0"/>
        <w:jc w:val="both"/>
        <w:rPr>
          <w:rFonts w:ascii="Calibri" w:hAnsi="Calibri" w:cs="Calibri"/>
        </w:rPr>
      </w:pPr>
      <w:r w:rsidRPr="0012713E">
        <w:rPr>
          <w:rFonts w:ascii="Calibri" w:hAnsi="Calibri" w:cs="Calibri"/>
        </w:rPr>
        <w:t>Zasady zagospodarowania terenu:</w:t>
      </w:r>
    </w:p>
    <w:p w14:paraId="408FF41D" w14:textId="77777777" w:rsidR="002F6F83" w:rsidRPr="0012713E" w:rsidRDefault="002D6396" w:rsidP="00471D97">
      <w:pPr>
        <w:pStyle w:val="Textbody"/>
        <w:numPr>
          <w:ilvl w:val="1"/>
          <w:numId w:val="366"/>
        </w:numPr>
        <w:tabs>
          <w:tab w:val="left" w:pos="-2960"/>
        </w:tabs>
        <w:spacing w:after="0"/>
        <w:jc w:val="both"/>
        <w:rPr>
          <w:rFonts w:ascii="Calibri" w:hAnsi="Calibri" w:cs="Calibri"/>
        </w:rPr>
      </w:pPr>
      <w:r w:rsidRPr="0012713E">
        <w:rPr>
          <w:rFonts w:ascii="Calibri" w:hAnsi="Calibri" w:cs="Calibri"/>
        </w:rPr>
        <w:t>zakazuje się lokalizacji budynków;</w:t>
      </w:r>
    </w:p>
    <w:p w14:paraId="6D94D46C" w14:textId="77777777" w:rsidR="002F6F83" w:rsidRPr="0012713E" w:rsidRDefault="002D6396" w:rsidP="00471D97">
      <w:pPr>
        <w:pStyle w:val="Textbody"/>
        <w:numPr>
          <w:ilvl w:val="1"/>
          <w:numId w:val="366"/>
        </w:numPr>
        <w:tabs>
          <w:tab w:val="left" w:pos="-2960"/>
        </w:tabs>
        <w:spacing w:after="0"/>
        <w:jc w:val="both"/>
        <w:rPr>
          <w:rFonts w:ascii="Calibri" w:hAnsi="Calibri" w:cs="Calibri"/>
        </w:rPr>
      </w:pPr>
      <w:r w:rsidRPr="0012713E">
        <w:rPr>
          <w:rFonts w:ascii="Calibri" w:hAnsi="Calibri" w:cs="Calibri"/>
        </w:rPr>
        <w:t>powierzchnia biologicznie czynna nie może być mniejsza niż 5% powierzchni terenu;</w:t>
      </w:r>
    </w:p>
    <w:p w14:paraId="01A635EA" w14:textId="77777777" w:rsidR="002F6F83" w:rsidRPr="0012713E" w:rsidRDefault="002D6396" w:rsidP="00471D97">
      <w:pPr>
        <w:pStyle w:val="Textbody"/>
        <w:numPr>
          <w:ilvl w:val="1"/>
          <w:numId w:val="366"/>
        </w:numPr>
        <w:tabs>
          <w:tab w:val="left" w:pos="0"/>
        </w:tabs>
        <w:spacing w:after="0"/>
        <w:jc w:val="both"/>
        <w:rPr>
          <w:rFonts w:ascii="Calibri" w:hAnsi="Calibri" w:cs="Calibri"/>
        </w:rPr>
      </w:pPr>
      <w:r w:rsidRPr="0012713E">
        <w:rPr>
          <w:rFonts w:ascii="Calibri" w:hAnsi="Calibri" w:cs="Calibri"/>
        </w:rPr>
        <w:t>zakazuje się grodzenia terenu.</w:t>
      </w:r>
    </w:p>
    <w:p w14:paraId="606EFD17" w14:textId="77777777" w:rsidR="002F6F83" w:rsidRPr="0012713E" w:rsidRDefault="002F6F83">
      <w:pPr>
        <w:pStyle w:val="Textbody"/>
        <w:tabs>
          <w:tab w:val="left" w:pos="0"/>
        </w:tabs>
        <w:spacing w:after="0"/>
        <w:jc w:val="both"/>
        <w:rPr>
          <w:rFonts w:ascii="Calibri" w:hAnsi="Calibri" w:cs="Calibri"/>
        </w:rPr>
      </w:pPr>
    </w:p>
    <w:p w14:paraId="1CF04635" w14:textId="1CAB6332"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140</w:t>
      </w:r>
    </w:p>
    <w:p w14:paraId="48C21EF1" w14:textId="226A7F1D"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C22MWU.</w:t>
      </w:r>
    </w:p>
    <w:p w14:paraId="5A29EC86" w14:textId="77777777" w:rsidR="002F6F83" w:rsidRPr="0012713E" w:rsidRDefault="002D6396" w:rsidP="00471D97">
      <w:pPr>
        <w:pStyle w:val="Textbody"/>
        <w:numPr>
          <w:ilvl w:val="0"/>
          <w:numId w:val="367"/>
        </w:numPr>
        <w:tabs>
          <w:tab w:val="left" w:pos="0"/>
        </w:tabs>
        <w:spacing w:after="0"/>
        <w:jc w:val="both"/>
        <w:rPr>
          <w:rFonts w:ascii="Calibri" w:hAnsi="Calibri" w:cs="Calibri"/>
        </w:rPr>
      </w:pPr>
      <w:r w:rsidRPr="0012713E">
        <w:rPr>
          <w:rFonts w:ascii="Calibri" w:hAnsi="Calibri" w:cs="Calibri"/>
        </w:rPr>
        <w:t>Przeznaczenie – teren zabudowy mieszkaniowej wielorodzinnej z usługami nieuciążliwymi.</w:t>
      </w:r>
    </w:p>
    <w:p w14:paraId="1563BCE1" w14:textId="77777777" w:rsidR="002F6F83" w:rsidRPr="0012713E" w:rsidRDefault="002D6396" w:rsidP="00471D97">
      <w:pPr>
        <w:pStyle w:val="Textbody"/>
        <w:numPr>
          <w:ilvl w:val="0"/>
          <w:numId w:val="367"/>
        </w:numPr>
        <w:tabs>
          <w:tab w:val="left" w:pos="0"/>
        </w:tabs>
        <w:spacing w:after="0"/>
        <w:jc w:val="both"/>
        <w:rPr>
          <w:rFonts w:ascii="Calibri" w:hAnsi="Calibri" w:cs="Calibri"/>
        </w:rPr>
      </w:pPr>
      <w:r w:rsidRPr="0012713E">
        <w:rPr>
          <w:rFonts w:ascii="Calibri" w:hAnsi="Calibri" w:cs="Calibri"/>
        </w:rPr>
        <w:t>Przeznaczenie dopuszczalne – teren zabudowy usług turystycznych.</w:t>
      </w:r>
    </w:p>
    <w:p w14:paraId="2E51C24E" w14:textId="2A3BACD7" w:rsidR="002F6F83" w:rsidRPr="0012713E" w:rsidRDefault="002D6396" w:rsidP="00471D97">
      <w:pPr>
        <w:pStyle w:val="Textbody"/>
        <w:numPr>
          <w:ilvl w:val="0"/>
          <w:numId w:val="367"/>
        </w:numPr>
        <w:tabs>
          <w:tab w:val="left" w:pos="0"/>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 xml:space="preserve">zgodnie z </w:t>
      </w:r>
      <w:r w:rsidR="00DB47E0" w:rsidRPr="0012713E">
        <w:rPr>
          <w:rFonts w:ascii="Calibri" w:hAnsi="Calibri" w:cs="Calibri"/>
        </w:rPr>
        <w:t>§7</w:t>
      </w:r>
      <w:r w:rsidRPr="0012713E">
        <w:rPr>
          <w:rFonts w:ascii="Calibri" w:hAnsi="Calibri" w:cs="Calibri"/>
        </w:rPr>
        <w:t>):</w:t>
      </w:r>
    </w:p>
    <w:p w14:paraId="34706E54" w14:textId="77777777" w:rsidR="004A0A6C" w:rsidRPr="0012713E" w:rsidRDefault="002D6396" w:rsidP="00471D97">
      <w:pPr>
        <w:pStyle w:val="Textbody"/>
        <w:numPr>
          <w:ilvl w:val="1"/>
          <w:numId w:val="367"/>
        </w:numPr>
        <w:tabs>
          <w:tab w:val="left" w:pos="0"/>
        </w:tabs>
        <w:spacing w:after="0"/>
        <w:jc w:val="both"/>
        <w:rPr>
          <w:rFonts w:ascii="Calibri" w:hAnsi="Calibri" w:cs="Calibri"/>
        </w:rPr>
      </w:pPr>
      <w:r w:rsidRPr="0012713E">
        <w:rPr>
          <w:rFonts w:ascii="Calibri" w:hAnsi="Calibri" w:cs="Calibri"/>
        </w:rPr>
        <w:t>teren znajduje się na obszarze wpisanym do rejestru zabytków;</w:t>
      </w:r>
    </w:p>
    <w:p w14:paraId="1197F784" w14:textId="58456B00" w:rsidR="002F6F83" w:rsidRPr="0012713E" w:rsidRDefault="002D6396" w:rsidP="00471D97">
      <w:pPr>
        <w:pStyle w:val="Textbody"/>
        <w:numPr>
          <w:ilvl w:val="1"/>
          <w:numId w:val="367"/>
        </w:numPr>
        <w:tabs>
          <w:tab w:val="left" w:pos="0"/>
        </w:tabs>
        <w:spacing w:after="0"/>
        <w:jc w:val="both"/>
        <w:rPr>
          <w:rFonts w:ascii="Calibri" w:hAnsi="Calibri" w:cs="Calibri"/>
        </w:rPr>
      </w:pPr>
      <w:r w:rsidRPr="0012713E">
        <w:rPr>
          <w:rFonts w:ascii="Calibri" w:hAnsi="Calibri" w:cs="Calibri"/>
        </w:rPr>
        <w:t>na terenie znajduje się budynek objęty ochroną na podstawie wpisu do rejestru zabytków.</w:t>
      </w:r>
    </w:p>
    <w:p w14:paraId="0DFF39E1" w14:textId="77777777" w:rsidR="002F6F83" w:rsidRPr="0012713E" w:rsidRDefault="002D6396" w:rsidP="00471D97">
      <w:pPr>
        <w:pStyle w:val="Textbody"/>
        <w:numPr>
          <w:ilvl w:val="0"/>
          <w:numId w:val="367"/>
        </w:numPr>
        <w:tabs>
          <w:tab w:val="left" w:pos="0"/>
        </w:tabs>
        <w:spacing w:after="0"/>
        <w:jc w:val="both"/>
        <w:rPr>
          <w:rFonts w:ascii="Calibri" w:hAnsi="Calibri" w:cs="Calibri"/>
        </w:rPr>
      </w:pPr>
      <w:r w:rsidRPr="0012713E">
        <w:rPr>
          <w:rFonts w:ascii="Calibri" w:hAnsi="Calibri" w:cs="Calibri"/>
        </w:rPr>
        <w:t>Zasady kształtowania zabudowy i wskaźniki zagospodarowania terenu:</w:t>
      </w:r>
    </w:p>
    <w:p w14:paraId="0445D5ED" w14:textId="77777777" w:rsidR="0084638F" w:rsidRPr="0012713E" w:rsidRDefault="0084638F" w:rsidP="00471D97">
      <w:pPr>
        <w:pStyle w:val="Textbody"/>
        <w:numPr>
          <w:ilvl w:val="1"/>
          <w:numId w:val="367"/>
        </w:numPr>
        <w:tabs>
          <w:tab w:val="left" w:pos="-2960"/>
        </w:tabs>
        <w:spacing w:after="0"/>
        <w:jc w:val="both"/>
        <w:rPr>
          <w:rFonts w:ascii="Calibri" w:hAnsi="Calibri" w:cs="Calibri"/>
        </w:rPr>
      </w:pPr>
      <w:r w:rsidRPr="0012713E">
        <w:rPr>
          <w:rFonts w:ascii="Calibri" w:eastAsia="Arial" w:hAnsi="Calibri" w:cs="Calibri"/>
        </w:rPr>
        <w:t>maksymalna wysokość zabudowy do 14 m;</w:t>
      </w:r>
    </w:p>
    <w:p w14:paraId="135C25B0" w14:textId="312BC1AD" w:rsidR="002F6F83" w:rsidRPr="0012713E" w:rsidRDefault="002D6396" w:rsidP="00471D97">
      <w:pPr>
        <w:pStyle w:val="Textbody"/>
        <w:numPr>
          <w:ilvl w:val="1"/>
          <w:numId w:val="367"/>
        </w:numPr>
        <w:tabs>
          <w:tab w:val="left" w:pos="0"/>
        </w:tabs>
        <w:spacing w:after="0"/>
        <w:jc w:val="both"/>
        <w:rPr>
          <w:rFonts w:ascii="Calibri" w:hAnsi="Calibri" w:cs="Calibri"/>
        </w:rPr>
      </w:pPr>
      <w:r w:rsidRPr="0012713E">
        <w:rPr>
          <w:rFonts w:ascii="Calibri" w:hAnsi="Calibri" w:cs="Calibri"/>
        </w:rPr>
        <w:t>intensywność zabudowy od 0,15 do 0,</w:t>
      </w:r>
      <w:r w:rsidR="004A0A6C" w:rsidRPr="0012713E">
        <w:rPr>
          <w:rFonts w:ascii="Calibri" w:hAnsi="Calibri" w:cs="Calibri"/>
        </w:rPr>
        <w:t>6</w:t>
      </w:r>
      <w:r w:rsidRPr="0012713E">
        <w:rPr>
          <w:rFonts w:ascii="Calibri" w:hAnsi="Calibri" w:cs="Calibri"/>
        </w:rPr>
        <w:t>;</w:t>
      </w:r>
    </w:p>
    <w:p w14:paraId="0AB7821D" w14:textId="2DEA780B" w:rsidR="00C32EF1" w:rsidRPr="0012713E" w:rsidRDefault="00C32EF1" w:rsidP="00471D97">
      <w:pPr>
        <w:pStyle w:val="Textbody"/>
        <w:numPr>
          <w:ilvl w:val="1"/>
          <w:numId w:val="367"/>
        </w:numPr>
        <w:tabs>
          <w:tab w:val="left" w:pos="0"/>
        </w:tabs>
        <w:spacing w:after="0"/>
        <w:jc w:val="both"/>
        <w:rPr>
          <w:rFonts w:ascii="Calibri" w:hAnsi="Calibri" w:cs="Calibri"/>
        </w:rPr>
      </w:pPr>
      <w:r w:rsidRPr="0012713E">
        <w:rPr>
          <w:rFonts w:ascii="Calibri" w:hAnsi="Calibri" w:cs="Calibri"/>
        </w:rPr>
        <w:t>maksymalna wielkość powierzchni zabudowy w stosunku do powierzchni działki 20%;</w:t>
      </w:r>
    </w:p>
    <w:p w14:paraId="511E8636" w14:textId="6A9B4BC8" w:rsidR="002F6F83" w:rsidRPr="0012713E" w:rsidRDefault="00B6468F" w:rsidP="00471D97">
      <w:pPr>
        <w:pStyle w:val="Textbody"/>
        <w:numPr>
          <w:ilvl w:val="1"/>
          <w:numId w:val="367"/>
        </w:numPr>
        <w:tabs>
          <w:tab w:val="left" w:pos="0"/>
        </w:tabs>
        <w:spacing w:after="0"/>
        <w:jc w:val="both"/>
        <w:rPr>
          <w:rFonts w:ascii="Calibri" w:hAnsi="Calibri" w:cs="Calibri"/>
        </w:rPr>
      </w:pPr>
      <w:r w:rsidRPr="0012713E">
        <w:rPr>
          <w:rFonts w:ascii="Calibri" w:hAnsi="Calibri" w:cs="Calibri"/>
        </w:rPr>
        <w:t>minimalny udział powierzchni biologicznie czynnej 30%</w:t>
      </w:r>
      <w:r w:rsidR="002D6396" w:rsidRPr="0012713E">
        <w:rPr>
          <w:rFonts w:ascii="Calibri" w:hAnsi="Calibri" w:cs="Calibri"/>
        </w:rPr>
        <w:t>;</w:t>
      </w:r>
    </w:p>
    <w:p w14:paraId="1B0FA514" w14:textId="77777777" w:rsidR="002F6F83" w:rsidRPr="0012713E" w:rsidRDefault="002D6396" w:rsidP="00471D97">
      <w:pPr>
        <w:pStyle w:val="Textbody"/>
        <w:numPr>
          <w:ilvl w:val="1"/>
          <w:numId w:val="367"/>
        </w:numPr>
        <w:tabs>
          <w:tab w:val="left" w:pos="0"/>
        </w:tabs>
        <w:spacing w:after="0"/>
        <w:jc w:val="both"/>
        <w:rPr>
          <w:rFonts w:ascii="Calibri" w:hAnsi="Calibri" w:cs="Calibri"/>
        </w:rPr>
      </w:pPr>
      <w:r w:rsidRPr="0012713E">
        <w:rPr>
          <w:rFonts w:ascii="Calibri" w:hAnsi="Calibri" w:cs="Calibri"/>
        </w:rPr>
        <w:t>zakazuje się grodzenia terenu;</w:t>
      </w:r>
    </w:p>
    <w:p w14:paraId="423CB37A" w14:textId="77777777" w:rsidR="002F6F83" w:rsidRPr="0012713E" w:rsidRDefault="002D6396" w:rsidP="00471D97">
      <w:pPr>
        <w:pStyle w:val="Textbody"/>
        <w:numPr>
          <w:ilvl w:val="1"/>
          <w:numId w:val="367"/>
        </w:numPr>
        <w:tabs>
          <w:tab w:val="left" w:pos="0"/>
        </w:tabs>
        <w:spacing w:after="0"/>
        <w:jc w:val="both"/>
        <w:rPr>
          <w:rFonts w:ascii="Calibri" w:hAnsi="Calibri" w:cs="Calibri"/>
        </w:rPr>
      </w:pPr>
      <w:r w:rsidRPr="0012713E">
        <w:rPr>
          <w:rFonts w:ascii="Calibri" w:hAnsi="Calibri" w:cs="Calibri"/>
        </w:rPr>
        <w:t>nieprzekraczalna linia zabudowy od linii rozgraniczającej drogi 09KDL i drogi 037KDD – 6,0 m.</w:t>
      </w:r>
    </w:p>
    <w:p w14:paraId="2DBE268A" w14:textId="77777777" w:rsidR="002F6F83" w:rsidRPr="0012713E" w:rsidRDefault="002F6F83">
      <w:pPr>
        <w:pStyle w:val="Textbody"/>
        <w:tabs>
          <w:tab w:val="left" w:pos="0"/>
        </w:tabs>
        <w:spacing w:after="0"/>
        <w:jc w:val="both"/>
        <w:rPr>
          <w:rFonts w:ascii="Calibri" w:hAnsi="Calibri" w:cs="Calibri"/>
        </w:rPr>
      </w:pPr>
    </w:p>
    <w:p w14:paraId="72D94017" w14:textId="58888BD4"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141</w:t>
      </w:r>
    </w:p>
    <w:p w14:paraId="137CA8E5"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C23US.</w:t>
      </w:r>
    </w:p>
    <w:p w14:paraId="30681A75" w14:textId="77777777" w:rsidR="002F6F83" w:rsidRPr="0012713E" w:rsidRDefault="002D6396" w:rsidP="00471D97">
      <w:pPr>
        <w:pStyle w:val="Textbody"/>
        <w:numPr>
          <w:ilvl w:val="0"/>
          <w:numId w:val="368"/>
        </w:numPr>
        <w:tabs>
          <w:tab w:val="left" w:pos="567"/>
        </w:tabs>
        <w:spacing w:after="0"/>
        <w:jc w:val="both"/>
        <w:rPr>
          <w:rFonts w:ascii="Calibri" w:hAnsi="Calibri" w:cs="Calibri"/>
        </w:rPr>
      </w:pPr>
      <w:r w:rsidRPr="0012713E">
        <w:rPr>
          <w:rFonts w:ascii="Calibri" w:hAnsi="Calibri" w:cs="Calibri"/>
        </w:rPr>
        <w:t>Przeznaczenie – teren sportu.</w:t>
      </w:r>
    </w:p>
    <w:p w14:paraId="24CBB600" w14:textId="316E8251" w:rsidR="002F6F83" w:rsidRPr="0012713E" w:rsidRDefault="002D6396" w:rsidP="00471D97">
      <w:pPr>
        <w:pStyle w:val="Textbody"/>
        <w:numPr>
          <w:ilvl w:val="0"/>
          <w:numId w:val="368"/>
        </w:numPr>
        <w:tabs>
          <w:tab w:val="left" w:pos="567"/>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B47E0" w:rsidRPr="0012713E">
        <w:rPr>
          <w:rFonts w:ascii="Calibri" w:hAnsi="Calibri" w:cs="Calibri"/>
        </w:rPr>
        <w:t>zgodnie z §7</w:t>
      </w:r>
      <w:r w:rsidRPr="0012713E">
        <w:rPr>
          <w:rFonts w:ascii="Calibri" w:hAnsi="Calibri" w:cs="Calibri"/>
        </w:rPr>
        <w:t>):</w:t>
      </w:r>
    </w:p>
    <w:p w14:paraId="3611DA05" w14:textId="77777777" w:rsidR="002F6F83" w:rsidRPr="0012713E" w:rsidRDefault="002D6396" w:rsidP="00471D97">
      <w:pPr>
        <w:pStyle w:val="Textbody"/>
        <w:numPr>
          <w:ilvl w:val="1"/>
          <w:numId w:val="368"/>
        </w:numPr>
        <w:tabs>
          <w:tab w:val="left" w:pos="567"/>
        </w:tabs>
        <w:spacing w:after="0"/>
        <w:jc w:val="both"/>
        <w:rPr>
          <w:rFonts w:ascii="Calibri" w:hAnsi="Calibri" w:cs="Calibri"/>
        </w:rPr>
      </w:pPr>
      <w:r w:rsidRPr="0012713E">
        <w:rPr>
          <w:rFonts w:ascii="Calibri" w:hAnsi="Calibri" w:cs="Calibri"/>
        </w:rPr>
        <w:t>teren znajduje się na obszarze wpisanym do rejestru zabytków.</w:t>
      </w:r>
    </w:p>
    <w:p w14:paraId="65E5B83F" w14:textId="77777777" w:rsidR="002F6F83" w:rsidRPr="0012713E" w:rsidRDefault="002D6396" w:rsidP="00471D97">
      <w:pPr>
        <w:pStyle w:val="Textbody"/>
        <w:numPr>
          <w:ilvl w:val="0"/>
          <w:numId w:val="368"/>
        </w:numPr>
        <w:tabs>
          <w:tab w:val="left" w:pos="567"/>
        </w:tabs>
        <w:spacing w:after="0"/>
        <w:jc w:val="both"/>
        <w:rPr>
          <w:rFonts w:ascii="Calibri" w:hAnsi="Calibri" w:cs="Calibri"/>
        </w:rPr>
      </w:pPr>
      <w:r w:rsidRPr="0012713E">
        <w:rPr>
          <w:rFonts w:ascii="Calibri" w:hAnsi="Calibri" w:cs="Calibri"/>
        </w:rPr>
        <w:t>Zasady zagospodarowania terenu:</w:t>
      </w:r>
    </w:p>
    <w:p w14:paraId="38DA3F33" w14:textId="273D833F" w:rsidR="002F6F83" w:rsidRPr="0012713E" w:rsidRDefault="002D6396" w:rsidP="00471D97">
      <w:pPr>
        <w:pStyle w:val="Textbody"/>
        <w:numPr>
          <w:ilvl w:val="1"/>
          <w:numId w:val="368"/>
        </w:numPr>
        <w:tabs>
          <w:tab w:val="left" w:pos="-2960"/>
        </w:tabs>
        <w:spacing w:after="0"/>
        <w:jc w:val="both"/>
        <w:rPr>
          <w:rFonts w:ascii="Calibri" w:hAnsi="Calibri" w:cs="Calibri"/>
        </w:rPr>
      </w:pPr>
      <w:r w:rsidRPr="0012713E">
        <w:rPr>
          <w:rFonts w:ascii="Calibri" w:hAnsi="Calibri" w:cs="Calibri"/>
        </w:rPr>
        <w:t>zakazuje się lokalizacji</w:t>
      </w:r>
      <w:r w:rsidR="00013C1E" w:rsidRPr="0012713E">
        <w:rPr>
          <w:rFonts w:ascii="Calibri" w:hAnsi="Calibri" w:cs="Calibri"/>
        </w:rPr>
        <w:t xml:space="preserve"> budynków.</w:t>
      </w:r>
    </w:p>
    <w:p w14:paraId="4008515D" w14:textId="77777777" w:rsidR="002F6F83" w:rsidRPr="0012713E" w:rsidRDefault="002F6F83">
      <w:pPr>
        <w:pStyle w:val="Textbody"/>
        <w:tabs>
          <w:tab w:val="left" w:pos="0"/>
        </w:tabs>
        <w:spacing w:after="0"/>
        <w:jc w:val="both"/>
        <w:rPr>
          <w:rFonts w:ascii="Calibri" w:hAnsi="Calibri" w:cs="Calibri"/>
        </w:rPr>
      </w:pPr>
    </w:p>
    <w:p w14:paraId="1A264649" w14:textId="1F9178E8"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142</w:t>
      </w:r>
    </w:p>
    <w:p w14:paraId="49632EC4"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C24US.</w:t>
      </w:r>
    </w:p>
    <w:p w14:paraId="7D0603A5" w14:textId="77777777" w:rsidR="002F6F83" w:rsidRPr="0012713E" w:rsidRDefault="002D6396" w:rsidP="00471D97">
      <w:pPr>
        <w:pStyle w:val="Textbody"/>
        <w:numPr>
          <w:ilvl w:val="0"/>
          <w:numId w:val="369"/>
        </w:numPr>
        <w:tabs>
          <w:tab w:val="left" w:pos="567"/>
        </w:tabs>
        <w:spacing w:after="0"/>
        <w:jc w:val="both"/>
        <w:rPr>
          <w:rFonts w:ascii="Calibri" w:hAnsi="Calibri" w:cs="Calibri"/>
        </w:rPr>
      </w:pPr>
      <w:r w:rsidRPr="0012713E">
        <w:rPr>
          <w:rFonts w:ascii="Calibri" w:hAnsi="Calibri" w:cs="Calibri"/>
        </w:rPr>
        <w:t>Przeznaczenie – teren sportu.</w:t>
      </w:r>
    </w:p>
    <w:p w14:paraId="6AC6C71A" w14:textId="0C37C039" w:rsidR="002F6F83" w:rsidRPr="0012713E" w:rsidRDefault="002D6396" w:rsidP="00471D97">
      <w:pPr>
        <w:pStyle w:val="Textbody"/>
        <w:numPr>
          <w:ilvl w:val="0"/>
          <w:numId w:val="369"/>
        </w:numPr>
        <w:tabs>
          <w:tab w:val="left" w:pos="567"/>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 xml:space="preserve">zgodnie z </w:t>
      </w:r>
      <w:r w:rsidR="00DB47E0" w:rsidRPr="0012713E">
        <w:rPr>
          <w:rFonts w:ascii="Calibri" w:hAnsi="Calibri" w:cs="Calibri"/>
        </w:rPr>
        <w:t>§7</w:t>
      </w:r>
      <w:r w:rsidRPr="0012713E">
        <w:rPr>
          <w:rFonts w:ascii="Calibri" w:hAnsi="Calibri" w:cs="Calibri"/>
        </w:rPr>
        <w:t>):</w:t>
      </w:r>
    </w:p>
    <w:p w14:paraId="66D11B84" w14:textId="19345B00" w:rsidR="002F6F83" w:rsidRPr="0012713E" w:rsidRDefault="002D6396" w:rsidP="00471D97">
      <w:pPr>
        <w:pStyle w:val="Textbody"/>
        <w:numPr>
          <w:ilvl w:val="1"/>
          <w:numId w:val="369"/>
        </w:numPr>
        <w:tabs>
          <w:tab w:val="left" w:pos="567"/>
        </w:tabs>
        <w:spacing w:after="0"/>
        <w:jc w:val="both"/>
        <w:rPr>
          <w:rFonts w:ascii="Calibri" w:hAnsi="Calibri" w:cs="Calibri"/>
        </w:rPr>
      </w:pPr>
      <w:r w:rsidRPr="0012713E">
        <w:rPr>
          <w:rFonts w:ascii="Calibri" w:hAnsi="Calibri" w:cs="Calibri"/>
        </w:rPr>
        <w:lastRenderedPageBreak/>
        <w:t>teren znajduje się na obszarz</w:t>
      </w:r>
      <w:r w:rsidR="00BC6E5D" w:rsidRPr="0012713E">
        <w:rPr>
          <w:rFonts w:ascii="Calibri" w:hAnsi="Calibri" w:cs="Calibri"/>
        </w:rPr>
        <w:t>e wpisanym do rejestru zabytków,</w:t>
      </w:r>
    </w:p>
    <w:p w14:paraId="45884E65" w14:textId="3E9E55E0" w:rsidR="00BC6E5D" w:rsidRPr="0012713E" w:rsidRDefault="00BC6E5D" w:rsidP="00471D97">
      <w:pPr>
        <w:pStyle w:val="Textbody"/>
        <w:numPr>
          <w:ilvl w:val="1"/>
          <w:numId w:val="369"/>
        </w:numPr>
        <w:tabs>
          <w:tab w:val="left" w:pos="0"/>
        </w:tabs>
        <w:spacing w:after="0"/>
        <w:jc w:val="both"/>
        <w:rPr>
          <w:rFonts w:ascii="Calibri" w:hAnsi="Calibri" w:cs="Calibri"/>
        </w:rPr>
      </w:pPr>
      <w:r w:rsidRPr="0012713E">
        <w:rPr>
          <w:rFonts w:ascii="Calibri" w:hAnsi="Calibri" w:cs="Calibri"/>
        </w:rPr>
        <w:t>na terenie znajduje się budynek objęty ochroną na podstawie wpisu do rejestru zabytków.</w:t>
      </w:r>
    </w:p>
    <w:p w14:paraId="7F198685" w14:textId="77777777" w:rsidR="002F6F83" w:rsidRPr="0012713E" w:rsidRDefault="002D6396" w:rsidP="00471D97">
      <w:pPr>
        <w:pStyle w:val="Textbody"/>
        <w:numPr>
          <w:ilvl w:val="0"/>
          <w:numId w:val="369"/>
        </w:numPr>
        <w:tabs>
          <w:tab w:val="left" w:pos="567"/>
        </w:tabs>
        <w:spacing w:after="0"/>
        <w:jc w:val="both"/>
        <w:rPr>
          <w:rFonts w:ascii="Calibri" w:hAnsi="Calibri" w:cs="Calibri"/>
        </w:rPr>
      </w:pPr>
      <w:r w:rsidRPr="0012713E">
        <w:rPr>
          <w:rFonts w:ascii="Calibri" w:hAnsi="Calibri" w:cs="Calibri"/>
        </w:rPr>
        <w:t>Zasady kształtowania zabudowy i wskaźniki zagospodarowania terenu:</w:t>
      </w:r>
    </w:p>
    <w:p w14:paraId="3D0B9EE2" w14:textId="70CC5738" w:rsidR="00B6468F" w:rsidRPr="0012713E" w:rsidRDefault="00B6468F" w:rsidP="00471D97">
      <w:pPr>
        <w:pStyle w:val="Textbody"/>
        <w:numPr>
          <w:ilvl w:val="1"/>
          <w:numId w:val="369"/>
        </w:numPr>
        <w:tabs>
          <w:tab w:val="left" w:pos="-2960"/>
        </w:tabs>
        <w:spacing w:after="0"/>
        <w:jc w:val="both"/>
        <w:rPr>
          <w:rFonts w:ascii="Calibri" w:hAnsi="Calibri" w:cs="Calibri"/>
        </w:rPr>
      </w:pPr>
      <w:r w:rsidRPr="0012713E">
        <w:rPr>
          <w:rFonts w:ascii="Calibri" w:eastAsia="Arial" w:hAnsi="Calibri" w:cs="Calibri"/>
        </w:rPr>
        <w:t>maksymalna wysokość zabudowy do 14 m;</w:t>
      </w:r>
    </w:p>
    <w:p w14:paraId="114A87EB" w14:textId="7DE0CC85" w:rsidR="002F6F83" w:rsidRPr="0012713E" w:rsidRDefault="002D6396" w:rsidP="00471D97">
      <w:pPr>
        <w:pStyle w:val="Textbody"/>
        <w:numPr>
          <w:ilvl w:val="1"/>
          <w:numId w:val="369"/>
        </w:numPr>
        <w:tabs>
          <w:tab w:val="left" w:pos="-2960"/>
        </w:tabs>
        <w:spacing w:after="0"/>
        <w:jc w:val="both"/>
        <w:rPr>
          <w:rFonts w:ascii="Calibri" w:hAnsi="Calibri" w:cs="Calibri"/>
        </w:rPr>
      </w:pPr>
      <w:r w:rsidRPr="0012713E">
        <w:rPr>
          <w:rFonts w:ascii="Calibri" w:hAnsi="Calibri" w:cs="Calibri"/>
        </w:rPr>
        <w:t xml:space="preserve">intensywność zabudowy od </w:t>
      </w:r>
      <w:r w:rsidR="00BC6E5D" w:rsidRPr="0012713E">
        <w:rPr>
          <w:rFonts w:ascii="Calibri" w:hAnsi="Calibri" w:cs="Calibri"/>
        </w:rPr>
        <w:t xml:space="preserve">0,5 </w:t>
      </w:r>
      <w:r w:rsidRPr="0012713E">
        <w:rPr>
          <w:rFonts w:ascii="Calibri" w:hAnsi="Calibri" w:cs="Calibri"/>
        </w:rPr>
        <w:t>do 0,8;</w:t>
      </w:r>
    </w:p>
    <w:p w14:paraId="6A3AEF0F" w14:textId="721C6537" w:rsidR="00B6468F" w:rsidRPr="0012713E" w:rsidRDefault="00B6468F" w:rsidP="00471D97">
      <w:pPr>
        <w:pStyle w:val="Textbody"/>
        <w:numPr>
          <w:ilvl w:val="1"/>
          <w:numId w:val="369"/>
        </w:numPr>
        <w:tabs>
          <w:tab w:val="left" w:pos="-2960"/>
        </w:tabs>
        <w:spacing w:after="0"/>
        <w:jc w:val="both"/>
        <w:rPr>
          <w:rFonts w:ascii="Calibri" w:hAnsi="Calibri" w:cs="Calibri"/>
        </w:rPr>
      </w:pPr>
      <w:r w:rsidRPr="0012713E">
        <w:rPr>
          <w:rFonts w:ascii="Calibri" w:hAnsi="Calibri" w:cs="Calibri"/>
        </w:rPr>
        <w:t>maksymalna wielkość powierzchni zabudowy w stosunku do powierzchni działki 80%;</w:t>
      </w:r>
    </w:p>
    <w:p w14:paraId="734CEF8D" w14:textId="3412F2D8" w:rsidR="002F6F83" w:rsidRPr="0012713E" w:rsidRDefault="00B6468F" w:rsidP="00471D97">
      <w:pPr>
        <w:pStyle w:val="Textbody"/>
        <w:numPr>
          <w:ilvl w:val="1"/>
          <w:numId w:val="369"/>
        </w:numPr>
        <w:tabs>
          <w:tab w:val="left" w:pos="-2960"/>
        </w:tabs>
        <w:spacing w:after="0"/>
        <w:jc w:val="both"/>
        <w:rPr>
          <w:rFonts w:ascii="Calibri" w:hAnsi="Calibri" w:cs="Calibri"/>
        </w:rPr>
      </w:pPr>
      <w:r w:rsidRPr="0012713E">
        <w:rPr>
          <w:rFonts w:ascii="Calibri" w:hAnsi="Calibri" w:cs="Calibri"/>
        </w:rPr>
        <w:t>minimalny udział powierzchni biologicznie czynnej 10%</w:t>
      </w:r>
      <w:r w:rsidR="002D6396" w:rsidRPr="0012713E">
        <w:rPr>
          <w:rFonts w:ascii="Calibri" w:hAnsi="Calibri" w:cs="Calibri"/>
        </w:rPr>
        <w:t>;</w:t>
      </w:r>
    </w:p>
    <w:p w14:paraId="698EE25D" w14:textId="77777777" w:rsidR="002F6F83" w:rsidRPr="0012713E" w:rsidRDefault="002D6396" w:rsidP="00471D97">
      <w:pPr>
        <w:pStyle w:val="Textbody"/>
        <w:numPr>
          <w:ilvl w:val="1"/>
          <w:numId w:val="369"/>
        </w:numPr>
        <w:tabs>
          <w:tab w:val="left" w:pos="0"/>
        </w:tabs>
        <w:spacing w:after="0"/>
        <w:jc w:val="both"/>
        <w:rPr>
          <w:rFonts w:ascii="Calibri" w:hAnsi="Calibri" w:cs="Calibri"/>
        </w:rPr>
      </w:pPr>
      <w:r w:rsidRPr="0012713E">
        <w:rPr>
          <w:rFonts w:ascii="Calibri" w:hAnsi="Calibri" w:cs="Calibri"/>
        </w:rPr>
        <w:t>zakazuje się grodzenia terenu;</w:t>
      </w:r>
    </w:p>
    <w:p w14:paraId="298F0A97" w14:textId="77777777" w:rsidR="002F6F83" w:rsidRPr="0012713E" w:rsidRDefault="002D6396" w:rsidP="00471D97">
      <w:pPr>
        <w:pStyle w:val="Textbody"/>
        <w:numPr>
          <w:ilvl w:val="1"/>
          <w:numId w:val="369"/>
        </w:numPr>
        <w:tabs>
          <w:tab w:val="left" w:pos="-2960"/>
        </w:tabs>
        <w:spacing w:after="0"/>
        <w:jc w:val="both"/>
        <w:rPr>
          <w:rFonts w:ascii="Calibri" w:hAnsi="Calibri" w:cs="Calibri"/>
        </w:rPr>
      </w:pPr>
      <w:r w:rsidRPr="0012713E">
        <w:rPr>
          <w:rFonts w:ascii="Calibri" w:hAnsi="Calibri" w:cs="Calibri"/>
        </w:rPr>
        <w:t>nieprzekraczalna linia zabudowy jak na rysunku planu.</w:t>
      </w:r>
    </w:p>
    <w:p w14:paraId="6F95FF8B" w14:textId="77777777" w:rsidR="002F6F83" w:rsidRPr="0012713E" w:rsidRDefault="002F6F83">
      <w:pPr>
        <w:pStyle w:val="Textbody"/>
        <w:tabs>
          <w:tab w:val="left" w:pos="0"/>
        </w:tabs>
        <w:spacing w:after="0"/>
        <w:jc w:val="both"/>
        <w:rPr>
          <w:rFonts w:ascii="Calibri" w:hAnsi="Calibri" w:cs="Calibri"/>
        </w:rPr>
      </w:pPr>
    </w:p>
    <w:p w14:paraId="68797CA4" w14:textId="40D83502"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143</w:t>
      </w:r>
    </w:p>
    <w:p w14:paraId="17AF973E"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C25MWU, C26MWU i C27MWU.</w:t>
      </w:r>
    </w:p>
    <w:p w14:paraId="4649DC12" w14:textId="77777777" w:rsidR="002F6F83" w:rsidRPr="0012713E" w:rsidRDefault="002D6396" w:rsidP="00471D97">
      <w:pPr>
        <w:pStyle w:val="Textbody"/>
        <w:numPr>
          <w:ilvl w:val="0"/>
          <w:numId w:val="370"/>
        </w:numPr>
        <w:tabs>
          <w:tab w:val="left" w:pos="0"/>
        </w:tabs>
        <w:spacing w:after="0"/>
        <w:jc w:val="both"/>
        <w:rPr>
          <w:rFonts w:ascii="Calibri" w:hAnsi="Calibri" w:cs="Calibri"/>
        </w:rPr>
      </w:pPr>
      <w:r w:rsidRPr="0012713E">
        <w:rPr>
          <w:rFonts w:ascii="Calibri" w:hAnsi="Calibri" w:cs="Calibri"/>
        </w:rPr>
        <w:t>Przeznaczenie – tereny zabudowy mieszkaniowej wielorodzinnej z usługami nieuciążliwymi.</w:t>
      </w:r>
    </w:p>
    <w:p w14:paraId="1A8C815F" w14:textId="1B8A8B78" w:rsidR="002F6F83" w:rsidRPr="0012713E" w:rsidRDefault="002D6396" w:rsidP="00471D97">
      <w:pPr>
        <w:pStyle w:val="Textbody"/>
        <w:numPr>
          <w:ilvl w:val="0"/>
          <w:numId w:val="370"/>
        </w:numPr>
        <w:tabs>
          <w:tab w:val="left" w:pos="0"/>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 xml:space="preserve">zgodnie z </w:t>
      </w:r>
      <w:r w:rsidR="00DB47E0" w:rsidRPr="0012713E">
        <w:rPr>
          <w:rFonts w:ascii="Calibri" w:hAnsi="Calibri" w:cs="Calibri"/>
        </w:rPr>
        <w:t>§7</w:t>
      </w:r>
      <w:r w:rsidRPr="0012713E">
        <w:rPr>
          <w:rFonts w:ascii="Calibri" w:hAnsi="Calibri" w:cs="Calibri"/>
        </w:rPr>
        <w:t>):</w:t>
      </w:r>
    </w:p>
    <w:p w14:paraId="1B4BE365" w14:textId="60BE921E" w:rsidR="002F6F83" w:rsidRPr="0012713E" w:rsidRDefault="00726B03" w:rsidP="00471D97">
      <w:pPr>
        <w:pStyle w:val="Textbody"/>
        <w:numPr>
          <w:ilvl w:val="1"/>
          <w:numId w:val="370"/>
        </w:numPr>
        <w:tabs>
          <w:tab w:val="left" w:pos="0"/>
        </w:tabs>
        <w:spacing w:after="0"/>
        <w:jc w:val="both"/>
        <w:rPr>
          <w:rFonts w:ascii="Calibri" w:hAnsi="Calibri" w:cs="Calibri"/>
        </w:rPr>
      </w:pPr>
      <w:r w:rsidRPr="0012713E">
        <w:rPr>
          <w:rFonts w:ascii="Calibri" w:hAnsi="Calibri" w:cs="Calibri"/>
        </w:rPr>
        <w:t>tereny C25MWU oraz część terenu</w:t>
      </w:r>
      <w:r w:rsidR="002D6396" w:rsidRPr="0012713E">
        <w:rPr>
          <w:rFonts w:ascii="Calibri" w:hAnsi="Calibri" w:cs="Calibri"/>
        </w:rPr>
        <w:t xml:space="preserve"> C26MWU znajdują się na obszarze wpisanym do rejestru zabytków;</w:t>
      </w:r>
    </w:p>
    <w:p w14:paraId="58F876F8" w14:textId="54E5FB61" w:rsidR="007C5AEC" w:rsidRPr="0012713E" w:rsidRDefault="002D6396" w:rsidP="00471D97">
      <w:pPr>
        <w:pStyle w:val="Textbody"/>
        <w:numPr>
          <w:ilvl w:val="1"/>
          <w:numId w:val="370"/>
        </w:numPr>
        <w:tabs>
          <w:tab w:val="left" w:pos="-711"/>
        </w:tabs>
        <w:spacing w:after="0"/>
        <w:jc w:val="both"/>
        <w:rPr>
          <w:rFonts w:ascii="Calibri" w:hAnsi="Calibri" w:cs="Calibri"/>
        </w:rPr>
      </w:pPr>
      <w:r w:rsidRPr="0012713E">
        <w:rPr>
          <w:rFonts w:ascii="Calibri" w:hAnsi="Calibri" w:cs="Calibri"/>
        </w:rPr>
        <w:t xml:space="preserve">na terenie C25MWU znajduje się budynek objęty ochroną </w:t>
      </w:r>
      <w:r w:rsidR="00BA4838" w:rsidRPr="0012713E">
        <w:rPr>
          <w:rFonts w:ascii="Calibri" w:hAnsi="Calibri" w:cs="Calibri"/>
        </w:rPr>
        <w:t>na podstawie wpisu do rejestru zabytków.</w:t>
      </w:r>
    </w:p>
    <w:p w14:paraId="68AFF5D3" w14:textId="77777777" w:rsidR="002F6F83" w:rsidRPr="0012713E" w:rsidRDefault="002D6396" w:rsidP="00471D97">
      <w:pPr>
        <w:pStyle w:val="Textbody"/>
        <w:numPr>
          <w:ilvl w:val="0"/>
          <w:numId w:val="370"/>
        </w:numPr>
        <w:tabs>
          <w:tab w:val="left" w:pos="0"/>
        </w:tabs>
        <w:spacing w:after="0"/>
        <w:jc w:val="both"/>
        <w:rPr>
          <w:rFonts w:ascii="Calibri" w:hAnsi="Calibri" w:cs="Calibri"/>
        </w:rPr>
      </w:pPr>
      <w:r w:rsidRPr="0012713E">
        <w:rPr>
          <w:rFonts w:ascii="Calibri" w:hAnsi="Calibri" w:cs="Calibri"/>
        </w:rPr>
        <w:t>Zasady kształtowania zabudowy i wskaźniki zagospodarowania terenu:</w:t>
      </w:r>
    </w:p>
    <w:p w14:paraId="4A8F44A8" w14:textId="21C03827" w:rsidR="00B6468F" w:rsidRPr="0012713E" w:rsidRDefault="00B6468F" w:rsidP="00471D97">
      <w:pPr>
        <w:pStyle w:val="Textbody"/>
        <w:numPr>
          <w:ilvl w:val="1"/>
          <w:numId w:val="370"/>
        </w:numPr>
        <w:tabs>
          <w:tab w:val="left" w:pos="-2225"/>
        </w:tabs>
        <w:spacing w:after="0"/>
        <w:jc w:val="both"/>
        <w:rPr>
          <w:rFonts w:ascii="Calibri" w:hAnsi="Calibri" w:cs="Calibri"/>
          <w:bCs/>
        </w:rPr>
      </w:pPr>
      <w:r w:rsidRPr="0012713E">
        <w:rPr>
          <w:rFonts w:ascii="Calibri" w:eastAsia="Arial" w:hAnsi="Calibri" w:cs="Calibri"/>
        </w:rPr>
        <w:t>maksymalna wysokość zabudowy dla terenów C25MWU, C26MWU do 14 m;</w:t>
      </w:r>
    </w:p>
    <w:p w14:paraId="66370715" w14:textId="55FB0AEE" w:rsidR="00B6468F" w:rsidRPr="0012713E" w:rsidRDefault="00B6468F" w:rsidP="00471D97">
      <w:pPr>
        <w:pStyle w:val="Textbody"/>
        <w:numPr>
          <w:ilvl w:val="1"/>
          <w:numId w:val="370"/>
        </w:numPr>
        <w:tabs>
          <w:tab w:val="left" w:pos="-2225"/>
        </w:tabs>
        <w:spacing w:after="0"/>
        <w:jc w:val="both"/>
        <w:rPr>
          <w:rFonts w:ascii="Calibri" w:hAnsi="Calibri" w:cs="Calibri"/>
          <w:bCs/>
        </w:rPr>
      </w:pPr>
      <w:r w:rsidRPr="0012713E">
        <w:rPr>
          <w:rFonts w:ascii="Calibri" w:eastAsia="Arial" w:hAnsi="Calibri" w:cs="Calibri"/>
        </w:rPr>
        <w:t xml:space="preserve">maksymalna wysokość zabudowy dla terenów C27MWU do </w:t>
      </w:r>
      <w:r w:rsidR="00BA4838" w:rsidRPr="0012713E">
        <w:rPr>
          <w:rFonts w:ascii="Calibri" w:eastAsia="Arial" w:hAnsi="Calibri" w:cs="Calibri"/>
        </w:rPr>
        <w:t>20</w:t>
      </w:r>
      <w:r w:rsidRPr="0012713E">
        <w:rPr>
          <w:rFonts w:ascii="Calibri" w:eastAsia="Arial" w:hAnsi="Calibri" w:cs="Calibri"/>
        </w:rPr>
        <w:t xml:space="preserve"> m;</w:t>
      </w:r>
    </w:p>
    <w:p w14:paraId="4176912B" w14:textId="77777777" w:rsidR="002F6F83" w:rsidRPr="0012713E" w:rsidRDefault="002D6396" w:rsidP="00471D97">
      <w:pPr>
        <w:pStyle w:val="Textbody"/>
        <w:numPr>
          <w:ilvl w:val="1"/>
          <w:numId w:val="370"/>
        </w:numPr>
        <w:tabs>
          <w:tab w:val="left" w:pos="-2225"/>
        </w:tabs>
        <w:spacing w:after="0"/>
        <w:jc w:val="both"/>
        <w:rPr>
          <w:rFonts w:ascii="Calibri" w:hAnsi="Calibri" w:cs="Calibri"/>
          <w:bCs/>
        </w:rPr>
      </w:pPr>
      <w:r w:rsidRPr="0012713E">
        <w:rPr>
          <w:rFonts w:ascii="Calibri" w:hAnsi="Calibri" w:cs="Calibri"/>
        </w:rPr>
        <w:t>teren C25MWU znajduje się w bezpośrednim sąsiedztwie drogi krajowej i mogą występować na nim przekroczenia norm hałasu, obiekty budowlane wraz ze związanymi z nimi urządzeniami budowlanymi należy, biorąc pod uwagę przewidywany okres użytkowania, projektować i budować w sposób zapewniający spełnienie wymagań dotyczących ochrony przed hałasem i drganiami;</w:t>
      </w:r>
    </w:p>
    <w:p w14:paraId="7CABFF93" w14:textId="41765954" w:rsidR="002F6F83" w:rsidRPr="0012713E" w:rsidRDefault="002D6396" w:rsidP="00471D97">
      <w:pPr>
        <w:pStyle w:val="Textbody"/>
        <w:numPr>
          <w:ilvl w:val="1"/>
          <w:numId w:val="370"/>
        </w:numPr>
        <w:tabs>
          <w:tab w:val="left" w:pos="0"/>
        </w:tabs>
        <w:spacing w:after="0"/>
        <w:jc w:val="both"/>
        <w:rPr>
          <w:rFonts w:ascii="Calibri" w:hAnsi="Calibri" w:cs="Calibri"/>
        </w:rPr>
      </w:pPr>
      <w:r w:rsidRPr="0012713E">
        <w:rPr>
          <w:rFonts w:ascii="Calibri" w:hAnsi="Calibri" w:cs="Calibri"/>
        </w:rPr>
        <w:t>dla budynków (z wyłączeniem zabytkowego) obowiązują parametry:</w:t>
      </w:r>
    </w:p>
    <w:p w14:paraId="6D78AC40" w14:textId="77777777" w:rsidR="002F6F83" w:rsidRPr="0012713E" w:rsidRDefault="002D6396" w:rsidP="00471D97">
      <w:pPr>
        <w:pStyle w:val="Textbody"/>
        <w:numPr>
          <w:ilvl w:val="2"/>
          <w:numId w:val="370"/>
        </w:numPr>
        <w:tabs>
          <w:tab w:val="left" w:pos="0"/>
        </w:tabs>
        <w:spacing w:after="0"/>
        <w:jc w:val="both"/>
        <w:rPr>
          <w:rFonts w:ascii="Calibri" w:hAnsi="Calibri" w:cs="Calibri"/>
        </w:rPr>
      </w:pPr>
      <w:r w:rsidRPr="0012713E">
        <w:rPr>
          <w:rFonts w:ascii="Calibri" w:hAnsi="Calibri" w:cs="Calibri"/>
        </w:rPr>
        <w:t>wysokość budynków:</w:t>
      </w:r>
    </w:p>
    <w:p w14:paraId="2A3BE91D" w14:textId="1CED3AD7" w:rsidR="002F6F83" w:rsidRPr="0012713E" w:rsidRDefault="00DA382B" w:rsidP="005F2F95">
      <w:pPr>
        <w:pStyle w:val="Textbody"/>
        <w:numPr>
          <w:ilvl w:val="3"/>
          <w:numId w:val="370"/>
        </w:numPr>
        <w:tabs>
          <w:tab w:val="left" w:pos="0"/>
        </w:tabs>
        <w:spacing w:after="0"/>
        <w:jc w:val="both"/>
        <w:rPr>
          <w:rFonts w:ascii="Calibri" w:hAnsi="Calibri" w:cs="Calibri"/>
        </w:rPr>
      </w:pPr>
      <w:r w:rsidRPr="0012713E">
        <w:rPr>
          <w:rFonts w:ascii="Calibri" w:hAnsi="Calibri" w:cs="Calibri"/>
        </w:rPr>
        <w:t>maksymalna ilość kondygnacji nadziemnych na terenach C25MWU, C26MWU: 3 z dopuszczeniem poddasza użytkowego w najwyższej kondygnacji,</w:t>
      </w:r>
    </w:p>
    <w:p w14:paraId="38C13074" w14:textId="395AFC4E" w:rsidR="002F6F83" w:rsidRPr="0012713E" w:rsidRDefault="00DA382B" w:rsidP="005F2F95">
      <w:pPr>
        <w:pStyle w:val="Akapitzlist"/>
        <w:numPr>
          <w:ilvl w:val="3"/>
          <w:numId w:val="370"/>
        </w:numPr>
        <w:jc w:val="both"/>
        <w:rPr>
          <w:rFonts w:ascii="Calibri" w:hAnsi="Calibri" w:cs="Calibri"/>
          <w:szCs w:val="24"/>
        </w:rPr>
      </w:pPr>
      <w:r w:rsidRPr="0012713E">
        <w:rPr>
          <w:rFonts w:ascii="Calibri" w:hAnsi="Calibri" w:cs="Calibri"/>
          <w:szCs w:val="24"/>
        </w:rPr>
        <w:t xml:space="preserve">maksymalna ilość kondygnacji nadziemnych na </w:t>
      </w:r>
      <w:r w:rsidRPr="0012713E">
        <w:rPr>
          <w:rFonts w:ascii="Calibri" w:hAnsi="Calibri" w:cs="Calibri"/>
        </w:rPr>
        <w:t>terenie C27MWU</w:t>
      </w:r>
      <w:r w:rsidRPr="0012713E">
        <w:rPr>
          <w:rFonts w:ascii="Calibri" w:hAnsi="Calibri" w:cs="Calibri"/>
          <w:szCs w:val="24"/>
        </w:rPr>
        <w:t>: 4 z dopuszczeniem poddasza użytkowego w najwyższej kondygnacji,</w:t>
      </w:r>
    </w:p>
    <w:p w14:paraId="70903F0E" w14:textId="692901F1" w:rsidR="002F6F83" w:rsidRPr="0012713E" w:rsidRDefault="002D6396" w:rsidP="005F2F95">
      <w:pPr>
        <w:pStyle w:val="Textbody"/>
        <w:numPr>
          <w:ilvl w:val="2"/>
          <w:numId w:val="370"/>
        </w:numPr>
        <w:tabs>
          <w:tab w:val="left" w:pos="0"/>
        </w:tabs>
        <w:spacing w:after="0"/>
        <w:jc w:val="both"/>
        <w:rPr>
          <w:rFonts w:ascii="Calibri" w:hAnsi="Calibri" w:cs="Calibri"/>
        </w:rPr>
      </w:pPr>
      <w:r w:rsidRPr="0012713E">
        <w:rPr>
          <w:rFonts w:ascii="Calibri" w:hAnsi="Calibri" w:cs="Calibri"/>
        </w:rPr>
        <w:t>dachy dwu- lub wielospadowe o nachyleniu połaci do 45° kryte dachówką ceramiczną</w:t>
      </w:r>
      <w:r w:rsidR="00DF2F31" w:rsidRPr="0012713E">
        <w:rPr>
          <w:rFonts w:ascii="Calibri" w:hAnsi="Calibri" w:cs="Calibri"/>
        </w:rPr>
        <w:t xml:space="preserve"> </w:t>
      </w:r>
      <w:r w:rsidRPr="0012713E">
        <w:rPr>
          <w:rFonts w:ascii="Calibri" w:hAnsi="Calibri" w:cs="Calibri"/>
        </w:rPr>
        <w:t>w kolorze ceglastej czerwieni;</w:t>
      </w:r>
    </w:p>
    <w:p w14:paraId="68CFE07D" w14:textId="5F2F2BD2" w:rsidR="002F6F83" w:rsidRPr="0012713E" w:rsidRDefault="002D6396" w:rsidP="00471D97">
      <w:pPr>
        <w:pStyle w:val="Textbody"/>
        <w:numPr>
          <w:ilvl w:val="1"/>
          <w:numId w:val="370"/>
        </w:numPr>
        <w:tabs>
          <w:tab w:val="left" w:pos="0"/>
        </w:tabs>
        <w:spacing w:after="0"/>
        <w:jc w:val="both"/>
        <w:rPr>
          <w:rFonts w:ascii="Calibri" w:hAnsi="Calibri" w:cs="Calibri"/>
        </w:rPr>
      </w:pPr>
      <w:r w:rsidRPr="0012713E">
        <w:rPr>
          <w:rFonts w:ascii="Calibri" w:hAnsi="Calibri" w:cs="Calibri"/>
        </w:rPr>
        <w:t xml:space="preserve">intensywność zabudowy jak </w:t>
      </w:r>
      <w:r w:rsidR="00D13DC3" w:rsidRPr="0012713E">
        <w:rPr>
          <w:rFonts w:ascii="Calibri" w:hAnsi="Calibri" w:cs="Calibri"/>
        </w:rPr>
        <w:t>w §</w:t>
      </w:r>
      <w:r w:rsidR="00F66C20" w:rsidRPr="0012713E">
        <w:rPr>
          <w:rFonts w:ascii="Calibri" w:hAnsi="Calibri" w:cs="Calibri"/>
        </w:rPr>
        <w:t>9</w:t>
      </w:r>
      <w:r w:rsidRPr="0012713E">
        <w:rPr>
          <w:rFonts w:ascii="Calibri" w:hAnsi="Calibri" w:cs="Calibri"/>
        </w:rPr>
        <w:t xml:space="preserve"> ust. 1 pkt 3;</w:t>
      </w:r>
    </w:p>
    <w:p w14:paraId="019D216B" w14:textId="0644761C" w:rsidR="00B6468F" w:rsidRPr="0012713E" w:rsidRDefault="00B6468F" w:rsidP="00471D97">
      <w:pPr>
        <w:pStyle w:val="Textbody"/>
        <w:numPr>
          <w:ilvl w:val="1"/>
          <w:numId w:val="370"/>
        </w:numPr>
        <w:tabs>
          <w:tab w:val="left" w:pos="0"/>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DF785F" w:rsidRPr="0012713E">
        <w:rPr>
          <w:rFonts w:ascii="Calibri" w:hAnsi="Calibri" w:cs="Calibri"/>
        </w:rPr>
        <w:t>zgodnie z §9 ust. 1 pkt 5</w:t>
      </w:r>
      <w:r w:rsidRPr="0012713E">
        <w:rPr>
          <w:rFonts w:ascii="Calibri" w:hAnsi="Calibri" w:cs="Calibri"/>
        </w:rPr>
        <w:t>;</w:t>
      </w:r>
    </w:p>
    <w:p w14:paraId="09E4048A" w14:textId="3627423C" w:rsidR="002F6F83" w:rsidRPr="0012713E" w:rsidRDefault="002D6396" w:rsidP="00471D97">
      <w:pPr>
        <w:pStyle w:val="Textbody"/>
        <w:numPr>
          <w:ilvl w:val="1"/>
          <w:numId w:val="370"/>
        </w:numPr>
        <w:tabs>
          <w:tab w:val="left" w:pos="0"/>
        </w:tabs>
        <w:spacing w:after="0"/>
        <w:jc w:val="both"/>
        <w:rPr>
          <w:rFonts w:ascii="Calibri" w:hAnsi="Calibri" w:cs="Calibri"/>
        </w:rPr>
      </w:pPr>
      <w:r w:rsidRPr="0012713E">
        <w:rPr>
          <w:rFonts w:ascii="Calibri" w:hAnsi="Calibri" w:cs="Calibri"/>
        </w:rPr>
        <w:t xml:space="preserve">powierzchnia biologicznie czynna jak </w:t>
      </w:r>
      <w:r w:rsidR="00D13DC3" w:rsidRPr="0012713E">
        <w:rPr>
          <w:rFonts w:ascii="Calibri" w:hAnsi="Calibri" w:cs="Calibri"/>
        </w:rPr>
        <w:t>w §</w:t>
      </w:r>
      <w:r w:rsidR="00F66C20" w:rsidRPr="0012713E">
        <w:rPr>
          <w:rFonts w:ascii="Calibri" w:hAnsi="Calibri" w:cs="Calibri"/>
        </w:rPr>
        <w:t>9</w:t>
      </w:r>
      <w:r w:rsidR="00D13DC3" w:rsidRPr="0012713E">
        <w:rPr>
          <w:rFonts w:ascii="Calibri" w:hAnsi="Calibri" w:cs="Calibri"/>
        </w:rPr>
        <w:t xml:space="preserve"> ust. 1 pkt 4</w:t>
      </w:r>
      <w:r w:rsidRPr="0012713E">
        <w:rPr>
          <w:rFonts w:ascii="Calibri" w:hAnsi="Calibri" w:cs="Calibri"/>
        </w:rPr>
        <w:t>;</w:t>
      </w:r>
    </w:p>
    <w:p w14:paraId="00BCBDD3" w14:textId="77777777" w:rsidR="002F6F83" w:rsidRPr="0012713E" w:rsidRDefault="002D6396" w:rsidP="00471D97">
      <w:pPr>
        <w:pStyle w:val="Textbody"/>
        <w:numPr>
          <w:ilvl w:val="1"/>
          <w:numId w:val="370"/>
        </w:numPr>
        <w:tabs>
          <w:tab w:val="left" w:pos="0"/>
        </w:tabs>
        <w:spacing w:after="0"/>
        <w:jc w:val="both"/>
        <w:rPr>
          <w:rFonts w:ascii="Calibri" w:hAnsi="Calibri" w:cs="Calibri"/>
        </w:rPr>
      </w:pPr>
      <w:r w:rsidRPr="0012713E">
        <w:rPr>
          <w:rFonts w:ascii="Calibri" w:hAnsi="Calibri" w:cs="Calibri"/>
        </w:rPr>
        <w:t>nieprzekraczalne linie zabudowy jak na rysunku planu;</w:t>
      </w:r>
    </w:p>
    <w:p w14:paraId="63CAEF36" w14:textId="77777777" w:rsidR="002F6F83" w:rsidRPr="0012713E" w:rsidRDefault="002D6396" w:rsidP="00471D97">
      <w:pPr>
        <w:pStyle w:val="Textbody"/>
        <w:numPr>
          <w:ilvl w:val="1"/>
          <w:numId w:val="370"/>
        </w:numPr>
        <w:tabs>
          <w:tab w:val="left" w:pos="0"/>
        </w:tabs>
        <w:spacing w:after="0"/>
        <w:jc w:val="both"/>
        <w:rPr>
          <w:rFonts w:ascii="Calibri" w:hAnsi="Calibri" w:cs="Calibri"/>
        </w:rPr>
      </w:pPr>
      <w:r w:rsidRPr="0012713E">
        <w:rPr>
          <w:rFonts w:ascii="Calibri" w:hAnsi="Calibri" w:cs="Calibri"/>
        </w:rPr>
        <w:t>zakazuje się lokalizacji budynków garażowych i gospodarczych.</w:t>
      </w:r>
    </w:p>
    <w:p w14:paraId="7B47E739" w14:textId="77777777" w:rsidR="002F6F83" w:rsidRPr="0012713E" w:rsidRDefault="002F6F83">
      <w:pPr>
        <w:pStyle w:val="Textbody"/>
        <w:tabs>
          <w:tab w:val="left" w:pos="0"/>
        </w:tabs>
        <w:spacing w:after="0"/>
        <w:jc w:val="both"/>
        <w:rPr>
          <w:rFonts w:ascii="Calibri" w:hAnsi="Calibri" w:cs="Calibri"/>
        </w:rPr>
      </w:pPr>
    </w:p>
    <w:p w14:paraId="107E5DA3" w14:textId="4D8B89D3"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144</w:t>
      </w:r>
    </w:p>
    <w:p w14:paraId="5ADAE74B"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C28U i C29U.</w:t>
      </w:r>
    </w:p>
    <w:p w14:paraId="1AE8011D" w14:textId="77777777" w:rsidR="002F6F83" w:rsidRPr="0012713E" w:rsidRDefault="002D6396" w:rsidP="00471D97">
      <w:pPr>
        <w:pStyle w:val="Textbody"/>
        <w:numPr>
          <w:ilvl w:val="0"/>
          <w:numId w:val="371"/>
        </w:numPr>
        <w:tabs>
          <w:tab w:val="left" w:pos="0"/>
        </w:tabs>
        <w:spacing w:after="0"/>
        <w:jc w:val="both"/>
        <w:rPr>
          <w:rFonts w:ascii="Calibri" w:hAnsi="Calibri" w:cs="Calibri"/>
        </w:rPr>
      </w:pPr>
      <w:r w:rsidRPr="0012713E">
        <w:rPr>
          <w:rFonts w:ascii="Calibri" w:hAnsi="Calibri" w:cs="Calibri"/>
        </w:rPr>
        <w:t>Przeznaczenie – tereny zabudowy usług nieuciążliwych.</w:t>
      </w:r>
    </w:p>
    <w:p w14:paraId="517F7958" w14:textId="54FB7C8A" w:rsidR="002F6F83" w:rsidRPr="0012713E" w:rsidRDefault="002D6396" w:rsidP="00471D97">
      <w:pPr>
        <w:pStyle w:val="Textbody"/>
        <w:numPr>
          <w:ilvl w:val="0"/>
          <w:numId w:val="371"/>
        </w:numPr>
        <w:tabs>
          <w:tab w:val="left" w:pos="0"/>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zgodnie z §7</w:t>
      </w:r>
      <w:r w:rsidRPr="0012713E">
        <w:rPr>
          <w:rFonts w:ascii="Calibri" w:hAnsi="Calibri" w:cs="Calibri"/>
        </w:rPr>
        <w:t>):</w:t>
      </w:r>
    </w:p>
    <w:p w14:paraId="225F0D92" w14:textId="77777777" w:rsidR="002F6F83" w:rsidRPr="0012713E" w:rsidRDefault="002D6396" w:rsidP="00471D97">
      <w:pPr>
        <w:pStyle w:val="Textbody"/>
        <w:numPr>
          <w:ilvl w:val="1"/>
          <w:numId w:val="371"/>
        </w:numPr>
        <w:tabs>
          <w:tab w:val="left" w:pos="-711"/>
        </w:tabs>
        <w:spacing w:after="0"/>
        <w:jc w:val="both"/>
        <w:rPr>
          <w:rFonts w:ascii="Calibri" w:hAnsi="Calibri" w:cs="Calibri"/>
        </w:rPr>
      </w:pPr>
      <w:r w:rsidRPr="0012713E">
        <w:rPr>
          <w:rFonts w:ascii="Calibri" w:hAnsi="Calibri" w:cs="Calibri"/>
        </w:rPr>
        <w:t>tereny znajdują się na obszarze wpisanym do rejestru zabytków;</w:t>
      </w:r>
    </w:p>
    <w:p w14:paraId="33986365" w14:textId="77777777" w:rsidR="002F6F83" w:rsidRPr="0012713E" w:rsidRDefault="002D6396" w:rsidP="00471D97">
      <w:pPr>
        <w:pStyle w:val="Textbody"/>
        <w:numPr>
          <w:ilvl w:val="1"/>
          <w:numId w:val="371"/>
        </w:numPr>
        <w:tabs>
          <w:tab w:val="left" w:pos="-711"/>
        </w:tabs>
        <w:spacing w:after="0"/>
        <w:jc w:val="both"/>
        <w:rPr>
          <w:rFonts w:ascii="Calibri" w:hAnsi="Calibri" w:cs="Calibri"/>
        </w:rPr>
      </w:pPr>
      <w:r w:rsidRPr="0012713E">
        <w:rPr>
          <w:rFonts w:ascii="Calibri" w:hAnsi="Calibri" w:cs="Calibri"/>
        </w:rPr>
        <w:t>na terenach znajdują się budynki objęte ochroną na podstawie wpisu do rejestru zabytków.</w:t>
      </w:r>
    </w:p>
    <w:p w14:paraId="7829ECDC" w14:textId="77777777" w:rsidR="002F6F83" w:rsidRPr="0012713E" w:rsidRDefault="002D6396" w:rsidP="00471D97">
      <w:pPr>
        <w:pStyle w:val="Textbody"/>
        <w:numPr>
          <w:ilvl w:val="0"/>
          <w:numId w:val="371"/>
        </w:numPr>
        <w:tabs>
          <w:tab w:val="left" w:pos="0"/>
        </w:tabs>
        <w:spacing w:after="0"/>
        <w:jc w:val="both"/>
        <w:rPr>
          <w:rFonts w:ascii="Calibri" w:hAnsi="Calibri" w:cs="Calibri"/>
        </w:rPr>
      </w:pPr>
      <w:r w:rsidRPr="0012713E">
        <w:rPr>
          <w:rFonts w:ascii="Calibri" w:hAnsi="Calibri" w:cs="Calibri"/>
        </w:rPr>
        <w:lastRenderedPageBreak/>
        <w:t>Zasady kształtowania zabudowy i wskaźniki zagospodarowania terenu:</w:t>
      </w:r>
    </w:p>
    <w:p w14:paraId="0C0389F8" w14:textId="4DCDE65B" w:rsidR="00B6468F" w:rsidRPr="0012713E" w:rsidRDefault="00B6468F" w:rsidP="00471D97">
      <w:pPr>
        <w:pStyle w:val="Textbody"/>
        <w:numPr>
          <w:ilvl w:val="1"/>
          <w:numId w:val="371"/>
        </w:numPr>
        <w:tabs>
          <w:tab w:val="left" w:pos="0"/>
        </w:tabs>
        <w:spacing w:after="0"/>
        <w:jc w:val="both"/>
        <w:rPr>
          <w:rFonts w:ascii="Calibri" w:hAnsi="Calibri" w:cs="Calibri"/>
        </w:rPr>
      </w:pPr>
      <w:r w:rsidRPr="0012713E">
        <w:rPr>
          <w:rFonts w:ascii="Calibri" w:eastAsia="Arial" w:hAnsi="Calibri" w:cs="Calibri"/>
        </w:rPr>
        <w:t>maksymalna wysokość zabudowy do 9 m;</w:t>
      </w:r>
    </w:p>
    <w:p w14:paraId="7B70A596" w14:textId="77777777" w:rsidR="002F6F83" w:rsidRPr="0012713E" w:rsidRDefault="002D6396" w:rsidP="00471D97">
      <w:pPr>
        <w:pStyle w:val="Textbody"/>
        <w:numPr>
          <w:ilvl w:val="1"/>
          <w:numId w:val="371"/>
        </w:numPr>
        <w:tabs>
          <w:tab w:val="left" w:pos="0"/>
        </w:tabs>
        <w:spacing w:after="0"/>
        <w:jc w:val="both"/>
        <w:rPr>
          <w:rFonts w:ascii="Calibri" w:hAnsi="Calibri" w:cs="Calibri"/>
        </w:rPr>
      </w:pPr>
      <w:r w:rsidRPr="0012713E">
        <w:rPr>
          <w:rFonts w:ascii="Calibri" w:hAnsi="Calibri" w:cs="Calibri"/>
        </w:rPr>
        <w:t>dla budynków (z wyłączeniem zabytkowych) obowiązują parametry:</w:t>
      </w:r>
    </w:p>
    <w:p w14:paraId="2B8D5A76" w14:textId="77777777" w:rsidR="002F6F83" w:rsidRPr="0012713E" w:rsidRDefault="002D6396" w:rsidP="00471D97">
      <w:pPr>
        <w:pStyle w:val="Textbody"/>
        <w:numPr>
          <w:ilvl w:val="2"/>
          <w:numId w:val="371"/>
        </w:numPr>
        <w:tabs>
          <w:tab w:val="left" w:pos="0"/>
        </w:tabs>
        <w:spacing w:after="0"/>
        <w:jc w:val="both"/>
        <w:rPr>
          <w:rFonts w:ascii="Calibri" w:hAnsi="Calibri" w:cs="Calibri"/>
        </w:rPr>
      </w:pPr>
      <w:r w:rsidRPr="0012713E">
        <w:rPr>
          <w:rFonts w:ascii="Calibri" w:hAnsi="Calibri" w:cs="Calibri"/>
        </w:rPr>
        <w:t>nowe budynki wysokością, kształtem i pokryciem dachu winny nawiązywać do budynków zabytkowych na terenach;</w:t>
      </w:r>
    </w:p>
    <w:p w14:paraId="68D43B27" w14:textId="77777777" w:rsidR="002F6F83" w:rsidRPr="0012713E" w:rsidRDefault="002D6396" w:rsidP="00471D97">
      <w:pPr>
        <w:pStyle w:val="Textbody"/>
        <w:numPr>
          <w:ilvl w:val="1"/>
          <w:numId w:val="371"/>
        </w:numPr>
        <w:tabs>
          <w:tab w:val="left" w:pos="0"/>
        </w:tabs>
        <w:spacing w:after="0"/>
        <w:jc w:val="both"/>
        <w:rPr>
          <w:rFonts w:ascii="Calibri" w:hAnsi="Calibri" w:cs="Calibri"/>
        </w:rPr>
      </w:pPr>
      <w:r w:rsidRPr="0012713E">
        <w:rPr>
          <w:rFonts w:ascii="Calibri" w:hAnsi="Calibri" w:cs="Calibri"/>
        </w:rPr>
        <w:t>intensywność zabudowy dla terenów:</w:t>
      </w:r>
    </w:p>
    <w:p w14:paraId="30EE42A7" w14:textId="32D3EA23" w:rsidR="002F6F83" w:rsidRPr="0012713E" w:rsidRDefault="002D6396" w:rsidP="00471D97">
      <w:pPr>
        <w:pStyle w:val="Textbody"/>
        <w:numPr>
          <w:ilvl w:val="2"/>
          <w:numId w:val="371"/>
        </w:numPr>
        <w:tabs>
          <w:tab w:val="left" w:pos="0"/>
          <w:tab w:val="left" w:pos="1134"/>
        </w:tabs>
        <w:spacing w:after="0"/>
        <w:jc w:val="both"/>
        <w:rPr>
          <w:rFonts w:ascii="Calibri" w:hAnsi="Calibri" w:cs="Calibri"/>
        </w:rPr>
      </w:pPr>
      <w:r w:rsidRPr="0012713E">
        <w:rPr>
          <w:rFonts w:ascii="Calibri" w:hAnsi="Calibri" w:cs="Calibri"/>
        </w:rPr>
        <w:t xml:space="preserve">C28U od 0,35 do </w:t>
      </w:r>
      <w:r w:rsidR="00EB433E" w:rsidRPr="0012713E">
        <w:rPr>
          <w:rFonts w:ascii="Calibri" w:hAnsi="Calibri" w:cs="Calibri"/>
        </w:rPr>
        <w:t>1</w:t>
      </w:r>
      <w:r w:rsidRPr="0012713E">
        <w:rPr>
          <w:rFonts w:ascii="Calibri" w:hAnsi="Calibri" w:cs="Calibri"/>
        </w:rPr>
        <w:t>,</w:t>
      </w:r>
      <w:r w:rsidR="00EB433E" w:rsidRPr="0012713E">
        <w:rPr>
          <w:rFonts w:ascii="Calibri" w:hAnsi="Calibri" w:cs="Calibri"/>
        </w:rPr>
        <w:t>0</w:t>
      </w:r>
      <w:r w:rsidRPr="0012713E">
        <w:rPr>
          <w:rFonts w:ascii="Calibri" w:hAnsi="Calibri" w:cs="Calibri"/>
        </w:rPr>
        <w:t>,</w:t>
      </w:r>
    </w:p>
    <w:p w14:paraId="3F7FC155" w14:textId="37390C3D" w:rsidR="002F6F83" w:rsidRPr="0012713E" w:rsidRDefault="002D6396" w:rsidP="00471D97">
      <w:pPr>
        <w:pStyle w:val="Textbody"/>
        <w:numPr>
          <w:ilvl w:val="2"/>
          <w:numId w:val="371"/>
        </w:numPr>
        <w:tabs>
          <w:tab w:val="left" w:pos="0"/>
          <w:tab w:val="left" w:pos="1134"/>
        </w:tabs>
        <w:spacing w:after="0"/>
        <w:jc w:val="both"/>
        <w:rPr>
          <w:rFonts w:ascii="Calibri" w:hAnsi="Calibri" w:cs="Calibri"/>
        </w:rPr>
      </w:pPr>
      <w:r w:rsidRPr="0012713E">
        <w:rPr>
          <w:rFonts w:ascii="Calibri" w:hAnsi="Calibri" w:cs="Calibri"/>
        </w:rPr>
        <w:t xml:space="preserve">C29U od 0,3 do </w:t>
      </w:r>
      <w:r w:rsidR="00EB433E" w:rsidRPr="0012713E">
        <w:rPr>
          <w:rFonts w:ascii="Calibri" w:hAnsi="Calibri" w:cs="Calibri"/>
        </w:rPr>
        <w:t>1</w:t>
      </w:r>
      <w:r w:rsidRPr="0012713E">
        <w:rPr>
          <w:rFonts w:ascii="Calibri" w:hAnsi="Calibri" w:cs="Calibri"/>
        </w:rPr>
        <w:t>,</w:t>
      </w:r>
      <w:r w:rsidR="00EB433E" w:rsidRPr="0012713E">
        <w:rPr>
          <w:rFonts w:ascii="Calibri" w:hAnsi="Calibri" w:cs="Calibri"/>
        </w:rPr>
        <w:t>0</w:t>
      </w:r>
      <w:r w:rsidRPr="0012713E">
        <w:rPr>
          <w:rFonts w:ascii="Calibri" w:hAnsi="Calibri" w:cs="Calibri"/>
        </w:rPr>
        <w:t>5;</w:t>
      </w:r>
    </w:p>
    <w:p w14:paraId="6F0B1A7B" w14:textId="6E98F0E1" w:rsidR="00B6468F" w:rsidRPr="0012713E" w:rsidRDefault="00B6468F" w:rsidP="00471D97">
      <w:pPr>
        <w:pStyle w:val="Textbody"/>
        <w:numPr>
          <w:ilvl w:val="1"/>
          <w:numId w:val="371"/>
        </w:numPr>
        <w:tabs>
          <w:tab w:val="left" w:pos="0"/>
        </w:tabs>
        <w:spacing w:after="0"/>
        <w:jc w:val="both"/>
        <w:rPr>
          <w:rFonts w:ascii="Calibri" w:hAnsi="Calibri" w:cs="Calibri"/>
        </w:rPr>
      </w:pPr>
      <w:r w:rsidRPr="0012713E">
        <w:rPr>
          <w:rFonts w:ascii="Calibri" w:hAnsi="Calibri" w:cs="Calibri"/>
        </w:rPr>
        <w:t>maksymalna wielkość powierzchni zabudowy w stosunku do powierzchni działki 35%;</w:t>
      </w:r>
    </w:p>
    <w:p w14:paraId="2328AA5B" w14:textId="1ADF2AB9" w:rsidR="002F6F83" w:rsidRPr="0012713E" w:rsidRDefault="00B6468F" w:rsidP="00471D97">
      <w:pPr>
        <w:pStyle w:val="Textbody"/>
        <w:numPr>
          <w:ilvl w:val="1"/>
          <w:numId w:val="371"/>
        </w:numPr>
        <w:tabs>
          <w:tab w:val="left" w:pos="0"/>
        </w:tabs>
        <w:spacing w:after="0"/>
        <w:jc w:val="both"/>
        <w:rPr>
          <w:rFonts w:ascii="Calibri" w:hAnsi="Calibri" w:cs="Calibri"/>
        </w:rPr>
      </w:pPr>
      <w:r w:rsidRPr="0012713E">
        <w:rPr>
          <w:rFonts w:ascii="Calibri" w:hAnsi="Calibri" w:cs="Calibri"/>
        </w:rPr>
        <w:t>minimalny udział powierzchni biologicznie czynnej</w:t>
      </w:r>
      <w:r w:rsidR="002D6396" w:rsidRPr="0012713E">
        <w:rPr>
          <w:rFonts w:ascii="Calibri" w:hAnsi="Calibri" w:cs="Calibri"/>
        </w:rPr>
        <w:t>:</w:t>
      </w:r>
    </w:p>
    <w:p w14:paraId="6A1C1BAE" w14:textId="2CFDDFE2" w:rsidR="002F6F83" w:rsidRPr="0012713E" w:rsidRDefault="002D6396" w:rsidP="00471D97">
      <w:pPr>
        <w:pStyle w:val="Textbody"/>
        <w:numPr>
          <w:ilvl w:val="2"/>
          <w:numId w:val="371"/>
        </w:numPr>
        <w:tabs>
          <w:tab w:val="left" w:pos="0"/>
        </w:tabs>
        <w:spacing w:after="0"/>
        <w:jc w:val="both"/>
        <w:rPr>
          <w:rFonts w:ascii="Calibri" w:hAnsi="Calibri" w:cs="Calibri"/>
        </w:rPr>
      </w:pPr>
      <w:r w:rsidRPr="0012713E">
        <w:rPr>
          <w:rFonts w:ascii="Calibri" w:hAnsi="Calibri" w:cs="Calibri"/>
        </w:rPr>
        <w:t>C28U 5%,</w:t>
      </w:r>
    </w:p>
    <w:p w14:paraId="535ECC02" w14:textId="081D3156" w:rsidR="002F6F83" w:rsidRPr="0012713E" w:rsidRDefault="002D6396" w:rsidP="00471D97">
      <w:pPr>
        <w:pStyle w:val="Textbody"/>
        <w:numPr>
          <w:ilvl w:val="2"/>
          <w:numId w:val="371"/>
        </w:numPr>
        <w:tabs>
          <w:tab w:val="left" w:pos="0"/>
        </w:tabs>
        <w:spacing w:after="0"/>
        <w:jc w:val="both"/>
        <w:rPr>
          <w:rFonts w:ascii="Calibri" w:hAnsi="Calibri" w:cs="Calibri"/>
        </w:rPr>
      </w:pPr>
      <w:r w:rsidRPr="0012713E">
        <w:rPr>
          <w:rFonts w:ascii="Calibri" w:hAnsi="Calibri" w:cs="Calibri"/>
        </w:rPr>
        <w:t>C29U 15%;</w:t>
      </w:r>
    </w:p>
    <w:p w14:paraId="0B54E6CC" w14:textId="77777777" w:rsidR="002F6F83" w:rsidRPr="0012713E" w:rsidRDefault="002D6396" w:rsidP="00471D97">
      <w:pPr>
        <w:pStyle w:val="Textbody"/>
        <w:numPr>
          <w:ilvl w:val="1"/>
          <w:numId w:val="371"/>
        </w:numPr>
        <w:tabs>
          <w:tab w:val="left" w:pos="0"/>
        </w:tabs>
        <w:spacing w:after="0"/>
        <w:jc w:val="both"/>
        <w:rPr>
          <w:rFonts w:ascii="Calibri" w:hAnsi="Calibri" w:cs="Calibri"/>
        </w:rPr>
      </w:pPr>
      <w:r w:rsidRPr="0012713E">
        <w:rPr>
          <w:rFonts w:ascii="Calibri" w:hAnsi="Calibri" w:cs="Calibri"/>
        </w:rPr>
        <w:t>nieprzekraczalna linia zabudowy jak na rysunku planu.</w:t>
      </w:r>
    </w:p>
    <w:p w14:paraId="5326CB31" w14:textId="77777777" w:rsidR="002F6F83" w:rsidRPr="0012713E" w:rsidRDefault="002F6F83">
      <w:pPr>
        <w:pStyle w:val="Textbody"/>
        <w:tabs>
          <w:tab w:val="left" w:pos="0"/>
        </w:tabs>
        <w:spacing w:after="0"/>
        <w:jc w:val="center"/>
        <w:rPr>
          <w:rFonts w:ascii="Calibri" w:hAnsi="Calibri" w:cs="Calibri"/>
        </w:rPr>
      </w:pPr>
    </w:p>
    <w:p w14:paraId="124E01A7" w14:textId="324956C2"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145</w:t>
      </w:r>
    </w:p>
    <w:p w14:paraId="55A217E4"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C30MNU.</w:t>
      </w:r>
    </w:p>
    <w:p w14:paraId="467B76D2" w14:textId="77777777" w:rsidR="002F6F83" w:rsidRPr="0012713E" w:rsidRDefault="002D6396" w:rsidP="00471D97">
      <w:pPr>
        <w:pStyle w:val="Textbody"/>
        <w:numPr>
          <w:ilvl w:val="0"/>
          <w:numId w:val="457"/>
        </w:numPr>
        <w:tabs>
          <w:tab w:val="left" w:pos="567"/>
        </w:tabs>
        <w:spacing w:after="0"/>
        <w:jc w:val="both"/>
        <w:rPr>
          <w:rFonts w:ascii="Calibri" w:hAnsi="Calibri" w:cs="Calibri"/>
        </w:rPr>
      </w:pPr>
      <w:r w:rsidRPr="0012713E">
        <w:rPr>
          <w:rFonts w:ascii="Calibri" w:hAnsi="Calibri" w:cs="Calibri"/>
        </w:rPr>
        <w:t>Przeznaczenie – teren zabudowy mieszkaniowej jednorodzinnej z usługami nieuciążliwymi.</w:t>
      </w:r>
    </w:p>
    <w:p w14:paraId="098A2CD6" w14:textId="77777777" w:rsidR="002F6F83" w:rsidRPr="0012713E" w:rsidRDefault="002D6396" w:rsidP="00471D97">
      <w:pPr>
        <w:pStyle w:val="Textbody"/>
        <w:numPr>
          <w:ilvl w:val="0"/>
          <w:numId w:val="457"/>
        </w:numPr>
        <w:tabs>
          <w:tab w:val="left" w:pos="567"/>
        </w:tabs>
        <w:spacing w:after="0"/>
        <w:jc w:val="both"/>
        <w:rPr>
          <w:rFonts w:ascii="Calibri" w:hAnsi="Calibri" w:cs="Calibri"/>
        </w:rPr>
      </w:pPr>
      <w:r w:rsidRPr="0012713E">
        <w:rPr>
          <w:rFonts w:ascii="Calibri" w:hAnsi="Calibri" w:cs="Calibri"/>
        </w:rPr>
        <w:t>Zasady kształtowania zabudowy i wskaźniki zagospodarowania terenu:</w:t>
      </w:r>
    </w:p>
    <w:p w14:paraId="4217EC4A" w14:textId="279DD1C1" w:rsidR="00B6468F" w:rsidRPr="0012713E" w:rsidRDefault="00B6468F" w:rsidP="00471D97">
      <w:pPr>
        <w:pStyle w:val="Textbody"/>
        <w:numPr>
          <w:ilvl w:val="1"/>
          <w:numId w:val="458"/>
        </w:numPr>
        <w:tabs>
          <w:tab w:val="left" w:pos="-2960"/>
        </w:tabs>
        <w:spacing w:after="0"/>
        <w:jc w:val="both"/>
        <w:rPr>
          <w:rFonts w:ascii="Calibri" w:hAnsi="Calibri" w:cs="Calibri"/>
        </w:rPr>
      </w:pPr>
      <w:r w:rsidRPr="0012713E">
        <w:rPr>
          <w:rFonts w:ascii="Calibri" w:eastAsia="Arial" w:hAnsi="Calibri" w:cs="Calibri"/>
        </w:rPr>
        <w:t>maksymalna wysokość zabudowy do 12 m;</w:t>
      </w:r>
    </w:p>
    <w:p w14:paraId="14E6B95A" w14:textId="574C38CD" w:rsidR="002F6F83" w:rsidRPr="0012713E" w:rsidRDefault="003A2F7F" w:rsidP="003A2F7F">
      <w:pPr>
        <w:pStyle w:val="Textbody"/>
        <w:numPr>
          <w:ilvl w:val="1"/>
          <w:numId w:val="458"/>
        </w:numPr>
        <w:tabs>
          <w:tab w:val="left" w:pos="-2960"/>
        </w:tabs>
        <w:spacing w:after="0"/>
        <w:jc w:val="both"/>
        <w:rPr>
          <w:rFonts w:ascii="Calibri" w:hAnsi="Calibri" w:cs="Calibri"/>
        </w:rPr>
      </w:pPr>
      <w:r w:rsidRPr="0012713E">
        <w:rPr>
          <w:rFonts w:ascii="Calibri" w:hAnsi="Calibri" w:cs="Calibri"/>
        </w:rPr>
        <w:t>maksymalna ilość kondygnacji nadziemnych: 2 z dopuszczeniem poddasza użytkowego w najwyższej kondygnacji;</w:t>
      </w:r>
    </w:p>
    <w:p w14:paraId="72618098" w14:textId="77777777" w:rsidR="002F6F83" w:rsidRPr="0012713E" w:rsidRDefault="002D6396" w:rsidP="00471D97">
      <w:pPr>
        <w:pStyle w:val="Textbody"/>
        <w:numPr>
          <w:ilvl w:val="1"/>
          <w:numId w:val="458"/>
        </w:numPr>
        <w:tabs>
          <w:tab w:val="left" w:pos="-2960"/>
        </w:tabs>
        <w:spacing w:after="0"/>
        <w:jc w:val="both"/>
        <w:rPr>
          <w:rFonts w:ascii="Calibri" w:hAnsi="Calibri" w:cs="Calibri"/>
        </w:rPr>
      </w:pPr>
      <w:r w:rsidRPr="0012713E">
        <w:rPr>
          <w:rFonts w:ascii="Calibri" w:hAnsi="Calibri" w:cs="Calibri"/>
        </w:rPr>
        <w:t>dachy dwuspadowe o nachyleniu połaci do 45°, kryte dachówką ceramiczną w kolorze ceglastej czerwieni;</w:t>
      </w:r>
    </w:p>
    <w:p w14:paraId="218F2B53" w14:textId="77777777" w:rsidR="002F6F83" w:rsidRPr="0012713E" w:rsidRDefault="002D6396" w:rsidP="00471D97">
      <w:pPr>
        <w:pStyle w:val="Textbody"/>
        <w:numPr>
          <w:ilvl w:val="1"/>
          <w:numId w:val="458"/>
        </w:numPr>
        <w:tabs>
          <w:tab w:val="left" w:pos="-2960"/>
        </w:tabs>
        <w:spacing w:after="0"/>
        <w:jc w:val="both"/>
        <w:rPr>
          <w:rFonts w:ascii="Calibri" w:hAnsi="Calibri" w:cs="Calibri"/>
        </w:rPr>
      </w:pPr>
      <w:r w:rsidRPr="0012713E">
        <w:rPr>
          <w:rFonts w:ascii="Calibri" w:hAnsi="Calibri" w:cs="Calibri"/>
        </w:rPr>
        <w:t>zakaz lokalizacji garaży;</w:t>
      </w:r>
    </w:p>
    <w:p w14:paraId="0C7DDC68" w14:textId="1FF2C36C" w:rsidR="002F6F83" w:rsidRPr="0012713E" w:rsidRDefault="002D6396" w:rsidP="00471D97">
      <w:pPr>
        <w:pStyle w:val="Textbody"/>
        <w:numPr>
          <w:ilvl w:val="1"/>
          <w:numId w:val="458"/>
        </w:numPr>
        <w:tabs>
          <w:tab w:val="left" w:pos="-2960"/>
        </w:tabs>
        <w:spacing w:after="0"/>
        <w:jc w:val="both"/>
        <w:rPr>
          <w:rFonts w:ascii="Calibri" w:hAnsi="Calibri" w:cs="Calibri"/>
        </w:rPr>
      </w:pPr>
      <w:r w:rsidRPr="0012713E">
        <w:rPr>
          <w:rFonts w:ascii="Calibri" w:hAnsi="Calibri" w:cs="Calibri"/>
        </w:rPr>
        <w:t xml:space="preserve">intensywność zabudowy od 0,25 do </w:t>
      </w:r>
      <w:r w:rsidR="00EB433E" w:rsidRPr="0012713E">
        <w:rPr>
          <w:rFonts w:ascii="Calibri" w:hAnsi="Calibri" w:cs="Calibri"/>
        </w:rPr>
        <w:t>1</w:t>
      </w:r>
      <w:r w:rsidRPr="0012713E">
        <w:rPr>
          <w:rFonts w:ascii="Calibri" w:hAnsi="Calibri" w:cs="Calibri"/>
        </w:rPr>
        <w:t>,5;</w:t>
      </w:r>
    </w:p>
    <w:p w14:paraId="24A9A352" w14:textId="76999C00" w:rsidR="00B6468F" w:rsidRPr="0012713E" w:rsidRDefault="00B6468F" w:rsidP="00471D97">
      <w:pPr>
        <w:pStyle w:val="Textbody"/>
        <w:numPr>
          <w:ilvl w:val="1"/>
          <w:numId w:val="458"/>
        </w:numPr>
        <w:tabs>
          <w:tab w:val="left" w:pos="-2960"/>
        </w:tabs>
        <w:spacing w:after="0"/>
        <w:jc w:val="both"/>
        <w:rPr>
          <w:rFonts w:ascii="Calibri" w:hAnsi="Calibri" w:cs="Calibri"/>
        </w:rPr>
      </w:pPr>
      <w:r w:rsidRPr="0012713E">
        <w:rPr>
          <w:rFonts w:ascii="Calibri" w:hAnsi="Calibri" w:cs="Calibri"/>
        </w:rPr>
        <w:t>maksymalna wielkość powierzchni zabudowy w stosunku do powierzchni działki 50%;</w:t>
      </w:r>
    </w:p>
    <w:p w14:paraId="537D3FAC" w14:textId="62FA61C5" w:rsidR="002F6F83" w:rsidRPr="0012713E" w:rsidRDefault="00B6468F" w:rsidP="00471D97">
      <w:pPr>
        <w:pStyle w:val="Textbody"/>
        <w:numPr>
          <w:ilvl w:val="1"/>
          <w:numId w:val="458"/>
        </w:numPr>
        <w:tabs>
          <w:tab w:val="left" w:pos="-2960"/>
        </w:tabs>
        <w:spacing w:after="0"/>
        <w:jc w:val="both"/>
        <w:rPr>
          <w:rFonts w:ascii="Calibri" w:hAnsi="Calibri" w:cs="Calibri"/>
        </w:rPr>
      </w:pPr>
      <w:r w:rsidRPr="0012713E">
        <w:rPr>
          <w:rFonts w:ascii="Calibri" w:hAnsi="Calibri" w:cs="Calibri"/>
        </w:rPr>
        <w:t>minimalny udział powierzchni biologicznie czynnej 15%</w:t>
      </w:r>
      <w:r w:rsidR="002D6396" w:rsidRPr="0012713E">
        <w:rPr>
          <w:rFonts w:ascii="Calibri" w:hAnsi="Calibri" w:cs="Calibri"/>
        </w:rPr>
        <w:t>;</w:t>
      </w:r>
    </w:p>
    <w:p w14:paraId="070084AD" w14:textId="77777777" w:rsidR="002F6F83" w:rsidRPr="0012713E" w:rsidRDefault="002D6396" w:rsidP="00471D97">
      <w:pPr>
        <w:pStyle w:val="Textbody"/>
        <w:numPr>
          <w:ilvl w:val="1"/>
          <w:numId w:val="458"/>
        </w:numPr>
        <w:tabs>
          <w:tab w:val="left" w:pos="-2960"/>
        </w:tabs>
        <w:spacing w:after="0"/>
        <w:jc w:val="both"/>
        <w:rPr>
          <w:rFonts w:ascii="Calibri" w:hAnsi="Calibri" w:cs="Calibri"/>
        </w:rPr>
      </w:pPr>
      <w:r w:rsidRPr="0012713E">
        <w:rPr>
          <w:rFonts w:ascii="Calibri" w:hAnsi="Calibri" w:cs="Calibri"/>
        </w:rPr>
        <w:t>nieprzekraczalna linia zabudowy jak na rysunku planu.</w:t>
      </w:r>
    </w:p>
    <w:p w14:paraId="39EE967F" w14:textId="77777777" w:rsidR="002F6F83" w:rsidRPr="0012713E" w:rsidRDefault="002F6F83">
      <w:pPr>
        <w:pStyle w:val="Textbody"/>
        <w:tabs>
          <w:tab w:val="left" w:pos="0"/>
        </w:tabs>
        <w:spacing w:after="0"/>
        <w:jc w:val="both"/>
        <w:rPr>
          <w:rFonts w:ascii="Calibri" w:hAnsi="Calibri" w:cs="Calibri"/>
        </w:rPr>
      </w:pPr>
    </w:p>
    <w:p w14:paraId="11106214" w14:textId="09D45038"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146</w:t>
      </w:r>
    </w:p>
    <w:p w14:paraId="3C8F47DF"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C31MNU.</w:t>
      </w:r>
    </w:p>
    <w:p w14:paraId="5FC50F1A" w14:textId="77777777" w:rsidR="002F6F83" w:rsidRPr="0012713E" w:rsidRDefault="002D6396" w:rsidP="00471D97">
      <w:pPr>
        <w:pStyle w:val="Textbody"/>
        <w:numPr>
          <w:ilvl w:val="0"/>
          <w:numId w:val="372"/>
        </w:numPr>
        <w:tabs>
          <w:tab w:val="left" w:pos="567"/>
        </w:tabs>
        <w:spacing w:after="0"/>
        <w:jc w:val="both"/>
        <w:rPr>
          <w:rFonts w:ascii="Calibri" w:hAnsi="Calibri" w:cs="Calibri"/>
        </w:rPr>
      </w:pPr>
      <w:r w:rsidRPr="0012713E">
        <w:rPr>
          <w:rFonts w:ascii="Calibri" w:hAnsi="Calibri" w:cs="Calibri"/>
        </w:rPr>
        <w:t>Przeznaczenie – teren zabudowy mieszkaniowej jednorodzinnej z usługami nieuciążliwymi.</w:t>
      </w:r>
    </w:p>
    <w:p w14:paraId="25E1312A" w14:textId="24554F05" w:rsidR="002F6F83" w:rsidRPr="0012713E" w:rsidRDefault="002D6396" w:rsidP="00471D97">
      <w:pPr>
        <w:pStyle w:val="Textbody"/>
        <w:numPr>
          <w:ilvl w:val="0"/>
          <w:numId w:val="372"/>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 xml:space="preserve">zgodnie z </w:t>
      </w:r>
      <w:r w:rsidR="00DB47E0" w:rsidRPr="0012713E">
        <w:rPr>
          <w:rFonts w:ascii="Calibri" w:hAnsi="Calibri" w:cs="Calibri"/>
        </w:rPr>
        <w:t>§7</w:t>
      </w:r>
      <w:r w:rsidRPr="0012713E">
        <w:rPr>
          <w:rFonts w:ascii="Calibri" w:hAnsi="Calibri" w:cs="Calibri"/>
        </w:rPr>
        <w:t>):</w:t>
      </w:r>
    </w:p>
    <w:p w14:paraId="4B27CE22" w14:textId="77777777" w:rsidR="002F6F83" w:rsidRPr="0012713E" w:rsidRDefault="002D6396" w:rsidP="00471D97">
      <w:pPr>
        <w:pStyle w:val="Textbody"/>
        <w:numPr>
          <w:ilvl w:val="1"/>
          <w:numId w:val="372"/>
        </w:numPr>
        <w:tabs>
          <w:tab w:val="left" w:pos="-711"/>
        </w:tabs>
        <w:spacing w:after="0"/>
        <w:jc w:val="both"/>
        <w:rPr>
          <w:rFonts w:ascii="Calibri" w:hAnsi="Calibri" w:cs="Calibri"/>
        </w:rPr>
      </w:pPr>
      <w:r w:rsidRPr="0012713E">
        <w:rPr>
          <w:rFonts w:ascii="Calibri" w:hAnsi="Calibri" w:cs="Calibri"/>
        </w:rPr>
        <w:t>na terenie znajdują się budynki objęte ochroną na podstawie wpisu do ewidencji zabytków.</w:t>
      </w:r>
    </w:p>
    <w:p w14:paraId="511BB8D4" w14:textId="77777777" w:rsidR="002F6F83" w:rsidRPr="0012713E" w:rsidRDefault="002D6396" w:rsidP="00471D97">
      <w:pPr>
        <w:pStyle w:val="Textbody"/>
        <w:numPr>
          <w:ilvl w:val="0"/>
          <w:numId w:val="372"/>
        </w:numPr>
        <w:tabs>
          <w:tab w:val="left" w:pos="567"/>
        </w:tabs>
        <w:spacing w:after="0"/>
        <w:jc w:val="both"/>
        <w:rPr>
          <w:rFonts w:ascii="Calibri" w:hAnsi="Calibri" w:cs="Calibri"/>
        </w:rPr>
      </w:pPr>
      <w:r w:rsidRPr="0012713E">
        <w:rPr>
          <w:rFonts w:ascii="Calibri" w:hAnsi="Calibri" w:cs="Calibri"/>
        </w:rPr>
        <w:t>Zasady kształtowania zabudowy i wskaźniki zagospodarowania terenu:</w:t>
      </w:r>
    </w:p>
    <w:p w14:paraId="0F535C6A" w14:textId="109EF801" w:rsidR="00B6468F" w:rsidRPr="0012713E" w:rsidRDefault="003A5071" w:rsidP="00471D97">
      <w:pPr>
        <w:pStyle w:val="Textbody"/>
        <w:numPr>
          <w:ilvl w:val="1"/>
          <w:numId w:val="372"/>
        </w:numPr>
        <w:tabs>
          <w:tab w:val="left" w:pos="-2225"/>
        </w:tabs>
        <w:spacing w:after="0"/>
        <w:jc w:val="both"/>
        <w:rPr>
          <w:rFonts w:ascii="Calibri" w:hAnsi="Calibri" w:cs="Calibri"/>
          <w:bCs/>
        </w:rPr>
      </w:pPr>
      <w:r w:rsidRPr="0012713E">
        <w:rPr>
          <w:rFonts w:ascii="Calibri" w:eastAsia="Arial" w:hAnsi="Calibri" w:cs="Calibri"/>
        </w:rPr>
        <w:t xml:space="preserve">o ile kolejne punkty nie stanowią inaczej, </w:t>
      </w:r>
      <w:r w:rsidR="00B6468F" w:rsidRPr="0012713E">
        <w:rPr>
          <w:rFonts w:ascii="Calibri" w:eastAsia="Arial" w:hAnsi="Calibri" w:cs="Calibri"/>
        </w:rPr>
        <w:t>maksymalna wysokość zabudowy do 14 m;</w:t>
      </w:r>
    </w:p>
    <w:p w14:paraId="486532FD" w14:textId="161C0A5B" w:rsidR="002F6F83" w:rsidRPr="0012713E" w:rsidRDefault="002D6396" w:rsidP="00471D97">
      <w:pPr>
        <w:pStyle w:val="Textbody"/>
        <w:numPr>
          <w:ilvl w:val="1"/>
          <w:numId w:val="372"/>
        </w:numPr>
        <w:tabs>
          <w:tab w:val="left" w:pos="-2225"/>
        </w:tabs>
        <w:spacing w:after="0"/>
        <w:jc w:val="both"/>
        <w:rPr>
          <w:rFonts w:ascii="Calibri" w:hAnsi="Calibri" w:cs="Calibri"/>
          <w:bCs/>
        </w:rPr>
      </w:pPr>
      <w:r w:rsidRPr="0012713E">
        <w:rPr>
          <w:rFonts w:ascii="Calibri" w:hAnsi="Calibri" w:cs="Calibri"/>
        </w:rPr>
        <w:t>teren znajduje się w bezpośrednim sąsiedztwie drogi krajowej i mogą występować na nim przekroczenia norm hałasu, obiekty budowlane wraz ze związanymi z nimi urządzeniami budowlanymi należy, biorąc pod uwagę przewidywany okres użytkowania, projektować</w:t>
      </w:r>
      <w:r w:rsidR="00DF2F31" w:rsidRPr="0012713E">
        <w:rPr>
          <w:rFonts w:ascii="Calibri" w:hAnsi="Calibri" w:cs="Calibri"/>
          <w:bCs/>
        </w:rPr>
        <w:t xml:space="preserve"> </w:t>
      </w:r>
      <w:r w:rsidRPr="0012713E">
        <w:rPr>
          <w:rFonts w:ascii="Calibri" w:hAnsi="Calibri" w:cs="Calibri"/>
        </w:rPr>
        <w:t>i budować w sposób zapewniający spełnienie wymagań dotyczących ochrony przed hałasem</w:t>
      </w:r>
      <w:r w:rsidR="00DF2F31" w:rsidRPr="0012713E">
        <w:rPr>
          <w:rFonts w:ascii="Calibri" w:hAnsi="Calibri" w:cs="Calibri"/>
          <w:bCs/>
        </w:rPr>
        <w:t xml:space="preserve"> </w:t>
      </w:r>
      <w:r w:rsidRPr="0012713E">
        <w:rPr>
          <w:rFonts w:ascii="Calibri" w:hAnsi="Calibri" w:cs="Calibri"/>
        </w:rPr>
        <w:t>i drganiami;</w:t>
      </w:r>
    </w:p>
    <w:p w14:paraId="6D61FF0E" w14:textId="31163D40" w:rsidR="002F6F83" w:rsidRPr="0012713E" w:rsidRDefault="002D6396" w:rsidP="00471D97">
      <w:pPr>
        <w:pStyle w:val="Textbody"/>
        <w:numPr>
          <w:ilvl w:val="1"/>
          <w:numId w:val="372"/>
        </w:numPr>
        <w:tabs>
          <w:tab w:val="left" w:pos="0"/>
        </w:tabs>
        <w:spacing w:after="0"/>
        <w:jc w:val="both"/>
        <w:rPr>
          <w:rFonts w:ascii="Calibri" w:hAnsi="Calibri" w:cs="Calibri"/>
        </w:rPr>
      </w:pPr>
      <w:r w:rsidRPr="0012713E">
        <w:rPr>
          <w:rFonts w:ascii="Calibri" w:hAnsi="Calibri" w:cs="Calibri"/>
        </w:rPr>
        <w:t>dla budynków (z wyłączeniem zabytkowych) obowiązują parametry:</w:t>
      </w:r>
    </w:p>
    <w:p w14:paraId="6382B28C" w14:textId="3DF8277D" w:rsidR="002F6F83" w:rsidRPr="0012713E" w:rsidRDefault="0088138C" w:rsidP="0088138C">
      <w:pPr>
        <w:pStyle w:val="Textbody"/>
        <w:numPr>
          <w:ilvl w:val="2"/>
          <w:numId w:val="372"/>
        </w:numPr>
        <w:tabs>
          <w:tab w:val="left" w:pos="-2960"/>
        </w:tabs>
        <w:spacing w:after="0"/>
        <w:jc w:val="both"/>
        <w:rPr>
          <w:rFonts w:ascii="Calibri" w:hAnsi="Calibri" w:cs="Calibri"/>
        </w:rPr>
      </w:pPr>
      <w:r w:rsidRPr="0012713E">
        <w:rPr>
          <w:rFonts w:ascii="Calibri" w:hAnsi="Calibri" w:cs="Calibri"/>
        </w:rPr>
        <w:t>maksymalna ilość kondygnacji nadziemnych: 3 z dopuszczeniem poddasza użytkowego w najwyższej kondygnacji,</w:t>
      </w:r>
    </w:p>
    <w:p w14:paraId="28088572" w14:textId="77777777" w:rsidR="002F6F83" w:rsidRPr="0012713E" w:rsidRDefault="002D6396" w:rsidP="00471D97">
      <w:pPr>
        <w:pStyle w:val="Textbody"/>
        <w:numPr>
          <w:ilvl w:val="2"/>
          <w:numId w:val="372"/>
        </w:numPr>
        <w:tabs>
          <w:tab w:val="left" w:pos="-2960"/>
        </w:tabs>
        <w:spacing w:after="0"/>
        <w:jc w:val="both"/>
        <w:rPr>
          <w:rFonts w:ascii="Calibri" w:hAnsi="Calibri" w:cs="Calibri"/>
        </w:rPr>
      </w:pPr>
      <w:r w:rsidRPr="0012713E">
        <w:rPr>
          <w:rFonts w:ascii="Calibri" w:hAnsi="Calibri" w:cs="Calibri"/>
        </w:rPr>
        <w:t>dachy dwuspadowe o nachyleniu połaci do 45°, kryte dachówką ceramiczną w kolorze ceglastej czerwieni;</w:t>
      </w:r>
    </w:p>
    <w:p w14:paraId="55586893" w14:textId="332CEF30" w:rsidR="002F6F83" w:rsidRPr="0012713E" w:rsidRDefault="002D6396" w:rsidP="00471D97">
      <w:pPr>
        <w:pStyle w:val="Textbody"/>
        <w:numPr>
          <w:ilvl w:val="1"/>
          <w:numId w:val="372"/>
        </w:numPr>
        <w:tabs>
          <w:tab w:val="left" w:pos="-2960"/>
        </w:tabs>
        <w:spacing w:after="0"/>
        <w:jc w:val="both"/>
        <w:rPr>
          <w:rFonts w:ascii="Calibri" w:hAnsi="Calibri" w:cs="Calibri"/>
        </w:rPr>
      </w:pPr>
      <w:r w:rsidRPr="0012713E">
        <w:rPr>
          <w:rFonts w:ascii="Calibri" w:hAnsi="Calibri" w:cs="Calibri"/>
        </w:rPr>
        <w:t xml:space="preserve">dopuszcza się garaże wolnostojące lub zlokalizowane </w:t>
      </w:r>
      <w:r w:rsidR="008D5A9B" w:rsidRPr="0012713E">
        <w:rPr>
          <w:rFonts w:ascii="Calibri" w:hAnsi="Calibri" w:cs="Calibri"/>
        </w:rPr>
        <w:t>przy</w:t>
      </w:r>
      <w:r w:rsidRPr="0012713E">
        <w:rPr>
          <w:rFonts w:ascii="Calibri" w:hAnsi="Calibri" w:cs="Calibri"/>
        </w:rPr>
        <w:t xml:space="preserve"> granicy dwóch działek sąsiednich</w:t>
      </w:r>
      <w:r w:rsidR="00DF2F31" w:rsidRPr="0012713E">
        <w:rPr>
          <w:rFonts w:ascii="Calibri" w:hAnsi="Calibri" w:cs="Calibri"/>
        </w:rPr>
        <w:t xml:space="preserve"> </w:t>
      </w:r>
      <w:r w:rsidRPr="0012713E">
        <w:rPr>
          <w:rFonts w:ascii="Calibri" w:hAnsi="Calibri" w:cs="Calibri"/>
        </w:rPr>
        <w:t>parametrach:</w:t>
      </w:r>
    </w:p>
    <w:p w14:paraId="3BB0BF59" w14:textId="77777777" w:rsidR="002F6F83" w:rsidRPr="0012713E" w:rsidRDefault="002D6396" w:rsidP="00471D97">
      <w:pPr>
        <w:pStyle w:val="Textbody"/>
        <w:numPr>
          <w:ilvl w:val="2"/>
          <w:numId w:val="372"/>
        </w:numPr>
        <w:tabs>
          <w:tab w:val="left" w:pos="-2960"/>
        </w:tabs>
        <w:spacing w:after="0"/>
        <w:jc w:val="both"/>
        <w:rPr>
          <w:rFonts w:ascii="Calibri" w:hAnsi="Calibri" w:cs="Calibri"/>
        </w:rPr>
      </w:pPr>
      <w:r w:rsidRPr="0012713E">
        <w:rPr>
          <w:rFonts w:ascii="Calibri" w:hAnsi="Calibri" w:cs="Calibri"/>
        </w:rPr>
        <w:lastRenderedPageBreak/>
        <w:t>wysokość garaży do 6,0 m,</w:t>
      </w:r>
    </w:p>
    <w:p w14:paraId="06A97B0C" w14:textId="77777777" w:rsidR="002F6F83" w:rsidRPr="0012713E" w:rsidRDefault="002D6396" w:rsidP="00471D97">
      <w:pPr>
        <w:pStyle w:val="Textbody"/>
        <w:numPr>
          <w:ilvl w:val="2"/>
          <w:numId w:val="372"/>
        </w:numPr>
        <w:tabs>
          <w:tab w:val="left" w:pos="1238"/>
        </w:tabs>
        <w:spacing w:after="0"/>
        <w:jc w:val="both"/>
        <w:rPr>
          <w:rFonts w:ascii="Calibri" w:hAnsi="Calibri" w:cs="Calibri"/>
        </w:rPr>
      </w:pPr>
      <w:r w:rsidRPr="0012713E">
        <w:rPr>
          <w:rFonts w:ascii="Calibri" w:hAnsi="Calibri" w:cs="Calibri"/>
        </w:rPr>
        <w:t>dachy o nachyleniu połaci od 25</w:t>
      </w:r>
      <w:r w:rsidRPr="0012713E">
        <w:rPr>
          <w:rFonts w:ascii="Calibri" w:hAnsi="Calibri" w:cs="Calibri"/>
          <w:vertAlign w:val="superscript"/>
        </w:rPr>
        <w:t>o</w:t>
      </w:r>
      <w:r w:rsidRPr="0012713E">
        <w:rPr>
          <w:rFonts w:ascii="Calibri" w:hAnsi="Calibri" w:cs="Calibri"/>
        </w:rPr>
        <w:t xml:space="preserve"> do 45º, kryte jak budynek mieszkalny,</w:t>
      </w:r>
    </w:p>
    <w:p w14:paraId="37E365A1" w14:textId="1388E053" w:rsidR="002F6F83" w:rsidRPr="0012713E" w:rsidRDefault="008D5A9B" w:rsidP="00471D97">
      <w:pPr>
        <w:pStyle w:val="Textbody"/>
        <w:numPr>
          <w:ilvl w:val="2"/>
          <w:numId w:val="372"/>
        </w:numPr>
        <w:tabs>
          <w:tab w:val="left" w:pos="-2960"/>
        </w:tabs>
        <w:spacing w:after="0"/>
        <w:jc w:val="both"/>
        <w:rPr>
          <w:rFonts w:ascii="Calibri" w:hAnsi="Calibri" w:cs="Calibri"/>
        </w:rPr>
      </w:pPr>
      <w:r w:rsidRPr="0012713E">
        <w:rPr>
          <w:rFonts w:ascii="Calibri" w:hAnsi="Calibri" w:cs="Calibri"/>
        </w:rPr>
        <w:t>garaże zlokalizowane przy</w:t>
      </w:r>
      <w:r w:rsidR="002D6396" w:rsidRPr="0012713E">
        <w:rPr>
          <w:rFonts w:ascii="Calibri" w:hAnsi="Calibri" w:cs="Calibri"/>
        </w:rPr>
        <w:t xml:space="preserve"> granicy dwóch działek sąsiednich spadki dachu powinny być</w:t>
      </w:r>
      <w:r w:rsidR="00DF2F31" w:rsidRPr="0012713E">
        <w:rPr>
          <w:rFonts w:ascii="Calibri" w:hAnsi="Calibri" w:cs="Calibri"/>
        </w:rPr>
        <w:t xml:space="preserve"> </w:t>
      </w:r>
      <w:r w:rsidR="002D6396" w:rsidRPr="0012713E">
        <w:rPr>
          <w:rFonts w:ascii="Calibri" w:hAnsi="Calibri" w:cs="Calibri"/>
        </w:rPr>
        <w:t>na teren działki właściciela;</w:t>
      </w:r>
    </w:p>
    <w:p w14:paraId="29BE9A2C" w14:textId="73E3D43E" w:rsidR="002F6F83" w:rsidRPr="0012713E" w:rsidRDefault="002D6396" w:rsidP="00471D97">
      <w:pPr>
        <w:pStyle w:val="Textbody"/>
        <w:numPr>
          <w:ilvl w:val="1"/>
          <w:numId w:val="372"/>
        </w:numPr>
        <w:tabs>
          <w:tab w:val="left" w:pos="-2960"/>
        </w:tabs>
        <w:spacing w:after="0"/>
        <w:jc w:val="both"/>
        <w:rPr>
          <w:rFonts w:ascii="Calibri" w:hAnsi="Calibri" w:cs="Calibri"/>
        </w:rPr>
      </w:pPr>
      <w:r w:rsidRPr="0012713E">
        <w:rPr>
          <w:rFonts w:ascii="Calibri" w:hAnsi="Calibri" w:cs="Calibri"/>
        </w:rPr>
        <w:t xml:space="preserve">intensywność zabudowy od 0,2 do </w:t>
      </w:r>
      <w:r w:rsidR="00EB433E" w:rsidRPr="0012713E">
        <w:rPr>
          <w:rFonts w:ascii="Calibri" w:hAnsi="Calibri" w:cs="Calibri"/>
        </w:rPr>
        <w:t>2</w:t>
      </w:r>
      <w:r w:rsidRPr="0012713E">
        <w:rPr>
          <w:rFonts w:ascii="Calibri" w:hAnsi="Calibri" w:cs="Calibri"/>
        </w:rPr>
        <w:t>,</w:t>
      </w:r>
      <w:r w:rsidR="00EB433E" w:rsidRPr="0012713E">
        <w:rPr>
          <w:rFonts w:ascii="Calibri" w:hAnsi="Calibri" w:cs="Calibri"/>
        </w:rPr>
        <w:t>4</w:t>
      </w:r>
      <w:r w:rsidRPr="0012713E">
        <w:rPr>
          <w:rFonts w:ascii="Calibri" w:hAnsi="Calibri" w:cs="Calibri"/>
        </w:rPr>
        <w:t>;</w:t>
      </w:r>
    </w:p>
    <w:p w14:paraId="3D9CF583" w14:textId="30FE46BC" w:rsidR="003A5071" w:rsidRPr="0012713E" w:rsidRDefault="003A5071" w:rsidP="00471D97">
      <w:pPr>
        <w:pStyle w:val="Textbody"/>
        <w:numPr>
          <w:ilvl w:val="1"/>
          <w:numId w:val="372"/>
        </w:numPr>
        <w:tabs>
          <w:tab w:val="left" w:pos="-2960"/>
        </w:tabs>
        <w:spacing w:after="0"/>
        <w:jc w:val="both"/>
        <w:rPr>
          <w:rFonts w:ascii="Calibri" w:hAnsi="Calibri" w:cs="Calibri"/>
        </w:rPr>
      </w:pPr>
      <w:r w:rsidRPr="0012713E">
        <w:rPr>
          <w:rFonts w:ascii="Calibri" w:hAnsi="Calibri" w:cs="Calibri"/>
        </w:rPr>
        <w:t>maksymalna wielkość powierzchni zabudowy w stosunku do powierzchni działki 60%;</w:t>
      </w:r>
    </w:p>
    <w:p w14:paraId="102D44CE" w14:textId="05129AC9" w:rsidR="002F6F83" w:rsidRPr="0012713E" w:rsidRDefault="003A5071" w:rsidP="00471D97">
      <w:pPr>
        <w:pStyle w:val="Textbody"/>
        <w:numPr>
          <w:ilvl w:val="1"/>
          <w:numId w:val="372"/>
        </w:numPr>
        <w:tabs>
          <w:tab w:val="left" w:pos="-2960"/>
        </w:tabs>
        <w:spacing w:after="0"/>
        <w:jc w:val="both"/>
        <w:rPr>
          <w:rFonts w:ascii="Calibri" w:hAnsi="Calibri" w:cs="Calibri"/>
        </w:rPr>
      </w:pPr>
      <w:r w:rsidRPr="0012713E">
        <w:rPr>
          <w:rFonts w:ascii="Calibri" w:hAnsi="Calibri" w:cs="Calibri"/>
        </w:rPr>
        <w:t>minimalny udział powierzchni biologicznie czynnej 5%</w:t>
      </w:r>
      <w:r w:rsidR="002D6396" w:rsidRPr="0012713E">
        <w:rPr>
          <w:rFonts w:ascii="Calibri" w:hAnsi="Calibri" w:cs="Calibri"/>
        </w:rPr>
        <w:t>;</w:t>
      </w:r>
    </w:p>
    <w:p w14:paraId="33B55CDE" w14:textId="77777777" w:rsidR="002F6F83" w:rsidRPr="0012713E" w:rsidRDefault="002D6396" w:rsidP="00471D97">
      <w:pPr>
        <w:pStyle w:val="Textbody"/>
        <w:numPr>
          <w:ilvl w:val="1"/>
          <w:numId w:val="372"/>
        </w:numPr>
        <w:tabs>
          <w:tab w:val="left" w:pos="-2960"/>
        </w:tabs>
        <w:spacing w:after="0"/>
        <w:jc w:val="both"/>
        <w:rPr>
          <w:rFonts w:ascii="Calibri" w:hAnsi="Calibri" w:cs="Calibri"/>
        </w:rPr>
      </w:pPr>
      <w:r w:rsidRPr="0012713E">
        <w:rPr>
          <w:rFonts w:ascii="Calibri" w:hAnsi="Calibri" w:cs="Calibri"/>
        </w:rPr>
        <w:t>nieprzekraczalne linie zabudowy jak na rysunku planu.</w:t>
      </w:r>
    </w:p>
    <w:p w14:paraId="4FB875CE" w14:textId="77777777" w:rsidR="002F6F83" w:rsidRPr="0012713E" w:rsidRDefault="002F6F83">
      <w:pPr>
        <w:pStyle w:val="Textbody"/>
        <w:tabs>
          <w:tab w:val="left" w:pos="0"/>
        </w:tabs>
        <w:spacing w:after="0"/>
        <w:jc w:val="both"/>
        <w:rPr>
          <w:rFonts w:ascii="Calibri" w:hAnsi="Calibri" w:cs="Calibri"/>
        </w:rPr>
      </w:pPr>
    </w:p>
    <w:p w14:paraId="728C52C6" w14:textId="1860EAAE" w:rsidR="002F6F83" w:rsidRPr="0012713E" w:rsidRDefault="008C6A8C">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147</w:t>
      </w:r>
    </w:p>
    <w:p w14:paraId="0C506833"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C32MNU.</w:t>
      </w:r>
    </w:p>
    <w:p w14:paraId="03BA2028" w14:textId="77777777" w:rsidR="002F6F83" w:rsidRPr="0012713E" w:rsidRDefault="002D6396" w:rsidP="00471D97">
      <w:pPr>
        <w:pStyle w:val="Textbody"/>
        <w:numPr>
          <w:ilvl w:val="0"/>
          <w:numId w:val="373"/>
        </w:numPr>
        <w:tabs>
          <w:tab w:val="left" w:pos="0"/>
        </w:tabs>
        <w:spacing w:after="0"/>
        <w:jc w:val="both"/>
        <w:rPr>
          <w:rFonts w:ascii="Calibri" w:hAnsi="Calibri" w:cs="Calibri"/>
        </w:rPr>
      </w:pPr>
      <w:r w:rsidRPr="0012713E">
        <w:rPr>
          <w:rFonts w:ascii="Calibri" w:hAnsi="Calibri" w:cs="Calibri"/>
        </w:rPr>
        <w:t>Przeznaczenie – teren zabudowy mieszkaniowej jednorodzinnej z usługami nieuciążliwymi.</w:t>
      </w:r>
    </w:p>
    <w:p w14:paraId="453C4406" w14:textId="77777777" w:rsidR="002F6F83" w:rsidRPr="0012713E" w:rsidRDefault="002D6396" w:rsidP="00471D97">
      <w:pPr>
        <w:pStyle w:val="Textbody"/>
        <w:numPr>
          <w:ilvl w:val="0"/>
          <w:numId w:val="373"/>
        </w:numPr>
        <w:tabs>
          <w:tab w:val="left" w:pos="0"/>
        </w:tabs>
        <w:spacing w:after="0"/>
        <w:jc w:val="both"/>
        <w:rPr>
          <w:rFonts w:ascii="Calibri" w:hAnsi="Calibri" w:cs="Calibri"/>
        </w:rPr>
      </w:pPr>
      <w:r w:rsidRPr="0012713E">
        <w:rPr>
          <w:rFonts w:ascii="Calibri" w:hAnsi="Calibri" w:cs="Calibri"/>
        </w:rPr>
        <w:t>Zasady kształtowania zabudowy i wskaźniki zagospodarowania terenu:</w:t>
      </w:r>
    </w:p>
    <w:p w14:paraId="60590079" w14:textId="6977001D" w:rsidR="003A5071" w:rsidRPr="0012713E" w:rsidRDefault="003A5071" w:rsidP="00471D97">
      <w:pPr>
        <w:pStyle w:val="Textbody"/>
        <w:numPr>
          <w:ilvl w:val="1"/>
          <w:numId w:val="373"/>
        </w:numPr>
        <w:tabs>
          <w:tab w:val="left" w:pos="0"/>
        </w:tabs>
        <w:spacing w:after="0"/>
        <w:jc w:val="both"/>
        <w:rPr>
          <w:rFonts w:ascii="Calibri" w:hAnsi="Calibri" w:cs="Calibri"/>
        </w:rPr>
      </w:pPr>
      <w:r w:rsidRPr="0012713E">
        <w:rPr>
          <w:rFonts w:ascii="Calibri" w:eastAsia="Arial" w:hAnsi="Calibri" w:cs="Calibri"/>
        </w:rPr>
        <w:t>o ile kolejne punkty nie stanowią inaczej, maksymalna wysokość zabudowy do 10 m;</w:t>
      </w:r>
    </w:p>
    <w:p w14:paraId="340A8567" w14:textId="5917C9BC" w:rsidR="002F6F83" w:rsidRPr="0012713E" w:rsidRDefault="002D6396" w:rsidP="00471D97">
      <w:pPr>
        <w:pStyle w:val="Textbody"/>
        <w:numPr>
          <w:ilvl w:val="1"/>
          <w:numId w:val="373"/>
        </w:numPr>
        <w:tabs>
          <w:tab w:val="left" w:pos="0"/>
        </w:tabs>
        <w:spacing w:after="0"/>
        <w:jc w:val="both"/>
        <w:rPr>
          <w:rFonts w:ascii="Calibri" w:hAnsi="Calibri" w:cs="Calibri"/>
        </w:rPr>
      </w:pPr>
      <w:r w:rsidRPr="0012713E">
        <w:rPr>
          <w:rFonts w:ascii="Calibri" w:hAnsi="Calibri" w:cs="Calibri"/>
        </w:rPr>
        <w:t>dla budynków (z wyłączeniem zabytkowych) obowiązują parametry:</w:t>
      </w:r>
    </w:p>
    <w:p w14:paraId="12AC977D" w14:textId="0BD4D989" w:rsidR="002F6F83" w:rsidRPr="0012713E" w:rsidRDefault="00DD04A6" w:rsidP="00DD04A6">
      <w:pPr>
        <w:pStyle w:val="Textbody"/>
        <w:numPr>
          <w:ilvl w:val="2"/>
          <w:numId w:val="373"/>
        </w:numPr>
        <w:tabs>
          <w:tab w:val="left" w:pos="0"/>
        </w:tabs>
        <w:spacing w:after="0"/>
        <w:jc w:val="both"/>
        <w:rPr>
          <w:rFonts w:ascii="Calibri" w:hAnsi="Calibri" w:cs="Calibri"/>
        </w:rPr>
      </w:pPr>
      <w:r w:rsidRPr="0012713E">
        <w:rPr>
          <w:rFonts w:ascii="Calibri" w:hAnsi="Calibri" w:cs="Calibri"/>
        </w:rPr>
        <w:t>maksymalna ilość kondygnacji nadziemnych: 2 z dopuszczeniem poddasza użytkowego w najwyższej kondygnacji,</w:t>
      </w:r>
    </w:p>
    <w:p w14:paraId="023C4C70" w14:textId="77777777" w:rsidR="002F6F83" w:rsidRPr="0012713E" w:rsidRDefault="002D6396" w:rsidP="00471D97">
      <w:pPr>
        <w:pStyle w:val="Textbody"/>
        <w:numPr>
          <w:ilvl w:val="2"/>
          <w:numId w:val="373"/>
        </w:numPr>
        <w:tabs>
          <w:tab w:val="left" w:pos="713"/>
          <w:tab w:val="left" w:pos="738"/>
        </w:tabs>
        <w:spacing w:after="0"/>
        <w:jc w:val="both"/>
        <w:rPr>
          <w:rFonts w:ascii="Calibri" w:hAnsi="Calibri" w:cs="Calibri"/>
        </w:rPr>
      </w:pPr>
      <w:r w:rsidRPr="0012713E">
        <w:rPr>
          <w:rFonts w:ascii="Calibri" w:hAnsi="Calibri" w:cs="Calibri"/>
        </w:rPr>
        <w:t>dachy dwu- lub wielospadowe o nachyleniu połaci od 35º do 45º kryte dachówką ceramiczną w kolorze ceglastej czerwieni;</w:t>
      </w:r>
    </w:p>
    <w:p w14:paraId="4E6E3763" w14:textId="71A8937F" w:rsidR="002F6F83" w:rsidRPr="0012713E" w:rsidRDefault="002D6396" w:rsidP="00471D97">
      <w:pPr>
        <w:pStyle w:val="Textbody"/>
        <w:numPr>
          <w:ilvl w:val="1"/>
          <w:numId w:val="373"/>
        </w:numPr>
        <w:tabs>
          <w:tab w:val="left" w:pos="-2960"/>
        </w:tabs>
        <w:spacing w:after="0"/>
        <w:jc w:val="both"/>
        <w:rPr>
          <w:rFonts w:ascii="Calibri" w:hAnsi="Calibri" w:cs="Calibri"/>
        </w:rPr>
      </w:pPr>
      <w:r w:rsidRPr="0012713E">
        <w:rPr>
          <w:rFonts w:ascii="Calibri" w:hAnsi="Calibri" w:cs="Calibri"/>
        </w:rPr>
        <w:t xml:space="preserve">dopuszcza się garaże wolnostojące lub zlokalizowane </w:t>
      </w:r>
      <w:r w:rsidR="008D5A9B" w:rsidRPr="0012713E">
        <w:rPr>
          <w:rFonts w:ascii="Calibri" w:hAnsi="Calibri" w:cs="Calibri"/>
        </w:rPr>
        <w:t xml:space="preserve">przy </w:t>
      </w:r>
      <w:r w:rsidRPr="0012713E">
        <w:rPr>
          <w:rFonts w:ascii="Calibri" w:hAnsi="Calibri" w:cs="Calibri"/>
        </w:rPr>
        <w:t>granicy dwóch działek sąsiednich</w:t>
      </w:r>
      <w:r w:rsidR="00DF2F31" w:rsidRPr="0012713E">
        <w:rPr>
          <w:rFonts w:ascii="Calibri" w:hAnsi="Calibri" w:cs="Calibri"/>
        </w:rPr>
        <w:t xml:space="preserve"> </w:t>
      </w:r>
      <w:r w:rsidRPr="0012713E">
        <w:rPr>
          <w:rFonts w:ascii="Calibri" w:hAnsi="Calibri" w:cs="Calibri"/>
        </w:rPr>
        <w:t>parametrach:</w:t>
      </w:r>
    </w:p>
    <w:p w14:paraId="754FC2EE" w14:textId="77777777" w:rsidR="002F6F83" w:rsidRPr="0012713E" w:rsidRDefault="002D6396" w:rsidP="00471D97">
      <w:pPr>
        <w:pStyle w:val="Textbody"/>
        <w:numPr>
          <w:ilvl w:val="2"/>
          <w:numId w:val="373"/>
        </w:numPr>
        <w:tabs>
          <w:tab w:val="left" w:pos="-2960"/>
        </w:tabs>
        <w:spacing w:after="0"/>
        <w:jc w:val="both"/>
        <w:rPr>
          <w:rFonts w:ascii="Calibri" w:hAnsi="Calibri" w:cs="Calibri"/>
        </w:rPr>
      </w:pPr>
      <w:r w:rsidRPr="0012713E">
        <w:rPr>
          <w:rFonts w:ascii="Calibri" w:hAnsi="Calibri" w:cs="Calibri"/>
        </w:rPr>
        <w:t>wysokość garaży do 6,0 m,</w:t>
      </w:r>
    </w:p>
    <w:p w14:paraId="0FF608DE" w14:textId="77777777" w:rsidR="002F6F83" w:rsidRPr="0012713E" w:rsidRDefault="002D6396" w:rsidP="00471D97">
      <w:pPr>
        <w:pStyle w:val="Textbody"/>
        <w:numPr>
          <w:ilvl w:val="2"/>
          <w:numId w:val="373"/>
        </w:numPr>
        <w:tabs>
          <w:tab w:val="left" w:pos="1238"/>
        </w:tabs>
        <w:spacing w:after="0"/>
        <w:jc w:val="both"/>
        <w:rPr>
          <w:rFonts w:ascii="Calibri" w:hAnsi="Calibri" w:cs="Calibri"/>
        </w:rPr>
      </w:pPr>
      <w:r w:rsidRPr="0012713E">
        <w:rPr>
          <w:rFonts w:ascii="Calibri" w:hAnsi="Calibri" w:cs="Calibri"/>
        </w:rPr>
        <w:t>dachy o nachyleniu połaci od 25</w:t>
      </w:r>
      <w:r w:rsidRPr="0012713E">
        <w:rPr>
          <w:rFonts w:ascii="Calibri" w:hAnsi="Calibri" w:cs="Calibri"/>
          <w:vertAlign w:val="superscript"/>
        </w:rPr>
        <w:t>o</w:t>
      </w:r>
      <w:r w:rsidRPr="0012713E">
        <w:rPr>
          <w:rFonts w:ascii="Calibri" w:hAnsi="Calibri" w:cs="Calibri"/>
        </w:rPr>
        <w:t xml:space="preserve"> do 45º, kryte jak budynkach mieszkalnych;</w:t>
      </w:r>
    </w:p>
    <w:p w14:paraId="6CBEEF68" w14:textId="628EEC74" w:rsidR="002F6F83" w:rsidRPr="0012713E" w:rsidRDefault="002D6396" w:rsidP="00471D97">
      <w:pPr>
        <w:pStyle w:val="Textbody"/>
        <w:numPr>
          <w:ilvl w:val="1"/>
          <w:numId w:val="373"/>
        </w:numPr>
        <w:tabs>
          <w:tab w:val="left" w:pos="0"/>
        </w:tabs>
        <w:spacing w:after="0"/>
        <w:jc w:val="both"/>
        <w:rPr>
          <w:rFonts w:ascii="Calibri" w:hAnsi="Calibri" w:cs="Calibri"/>
        </w:rPr>
      </w:pPr>
      <w:r w:rsidRPr="0012713E">
        <w:rPr>
          <w:rFonts w:ascii="Calibri" w:hAnsi="Calibri" w:cs="Calibri"/>
        </w:rPr>
        <w:t xml:space="preserve">intensywność zabudowy od </w:t>
      </w:r>
      <w:r w:rsidR="00A36DCC" w:rsidRPr="0012713E">
        <w:rPr>
          <w:rFonts w:ascii="Calibri" w:hAnsi="Calibri" w:cs="Calibri"/>
        </w:rPr>
        <w:t>0,06</w:t>
      </w:r>
      <w:r w:rsidRPr="0012713E">
        <w:rPr>
          <w:rFonts w:ascii="Calibri" w:hAnsi="Calibri" w:cs="Calibri"/>
        </w:rPr>
        <w:t xml:space="preserve"> do 0,</w:t>
      </w:r>
      <w:r w:rsidR="00EB433E" w:rsidRPr="0012713E">
        <w:rPr>
          <w:rFonts w:ascii="Calibri" w:hAnsi="Calibri" w:cs="Calibri"/>
        </w:rPr>
        <w:t>7</w:t>
      </w:r>
      <w:r w:rsidRPr="0012713E">
        <w:rPr>
          <w:rFonts w:ascii="Calibri" w:hAnsi="Calibri" w:cs="Calibri"/>
        </w:rPr>
        <w:t>5;</w:t>
      </w:r>
    </w:p>
    <w:p w14:paraId="154C49AE" w14:textId="1B605FC9" w:rsidR="003A5071" w:rsidRPr="0012713E" w:rsidRDefault="003A5071" w:rsidP="00471D97">
      <w:pPr>
        <w:pStyle w:val="Textbody"/>
        <w:numPr>
          <w:ilvl w:val="1"/>
          <w:numId w:val="373"/>
        </w:numPr>
        <w:tabs>
          <w:tab w:val="left" w:pos="0"/>
        </w:tabs>
        <w:spacing w:after="0"/>
        <w:jc w:val="both"/>
        <w:rPr>
          <w:rFonts w:ascii="Calibri" w:hAnsi="Calibri" w:cs="Calibri"/>
        </w:rPr>
      </w:pPr>
      <w:r w:rsidRPr="0012713E">
        <w:rPr>
          <w:rFonts w:ascii="Calibri" w:hAnsi="Calibri" w:cs="Calibri"/>
        </w:rPr>
        <w:t>maksymalna wielkość powierzchni zabudowy w stosunku do powierzchni działki 25%;</w:t>
      </w:r>
    </w:p>
    <w:p w14:paraId="73F362E9" w14:textId="20121BF3" w:rsidR="002F6F83" w:rsidRPr="0012713E" w:rsidRDefault="003A5071" w:rsidP="00471D97">
      <w:pPr>
        <w:pStyle w:val="Textbody"/>
        <w:numPr>
          <w:ilvl w:val="1"/>
          <w:numId w:val="373"/>
        </w:numPr>
        <w:tabs>
          <w:tab w:val="left" w:pos="0"/>
        </w:tabs>
        <w:spacing w:after="0"/>
        <w:jc w:val="both"/>
        <w:rPr>
          <w:rFonts w:ascii="Calibri" w:hAnsi="Calibri" w:cs="Calibri"/>
        </w:rPr>
      </w:pPr>
      <w:r w:rsidRPr="0012713E">
        <w:rPr>
          <w:rFonts w:ascii="Calibri" w:hAnsi="Calibri" w:cs="Calibri"/>
        </w:rPr>
        <w:t>minimalny udział powierzchni biologicznie czynnej 50%</w:t>
      </w:r>
      <w:r w:rsidR="002D6396" w:rsidRPr="0012713E">
        <w:rPr>
          <w:rFonts w:ascii="Calibri" w:hAnsi="Calibri" w:cs="Calibri"/>
        </w:rPr>
        <w:t>;</w:t>
      </w:r>
    </w:p>
    <w:p w14:paraId="5B2687D8" w14:textId="77777777" w:rsidR="002F6F83" w:rsidRPr="0012713E" w:rsidRDefault="002D6396" w:rsidP="00471D97">
      <w:pPr>
        <w:pStyle w:val="Textbody"/>
        <w:numPr>
          <w:ilvl w:val="1"/>
          <w:numId w:val="373"/>
        </w:numPr>
        <w:tabs>
          <w:tab w:val="left" w:pos="0"/>
        </w:tabs>
        <w:spacing w:after="0"/>
        <w:jc w:val="both"/>
        <w:rPr>
          <w:rFonts w:ascii="Calibri" w:hAnsi="Calibri" w:cs="Calibri"/>
        </w:rPr>
      </w:pPr>
      <w:r w:rsidRPr="0012713E">
        <w:rPr>
          <w:rFonts w:ascii="Calibri" w:hAnsi="Calibri" w:cs="Calibri"/>
        </w:rPr>
        <w:t>nieprzekraczalna linia zabudowy 6,0 m od linii rozgraniczającej drogi 09KDL i 08KDX.</w:t>
      </w:r>
    </w:p>
    <w:p w14:paraId="70364567" w14:textId="77777777" w:rsidR="002F6F83" w:rsidRPr="0012713E" w:rsidRDefault="002F6F83">
      <w:pPr>
        <w:pStyle w:val="Textbody"/>
        <w:tabs>
          <w:tab w:val="left" w:pos="720"/>
        </w:tabs>
        <w:spacing w:after="0"/>
        <w:ind w:left="720"/>
        <w:jc w:val="both"/>
        <w:rPr>
          <w:rFonts w:ascii="Calibri" w:hAnsi="Calibri" w:cs="Calibri"/>
        </w:rPr>
      </w:pPr>
    </w:p>
    <w:p w14:paraId="6D117BBF" w14:textId="3949C90E"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148</w:t>
      </w:r>
    </w:p>
    <w:p w14:paraId="52C54DFD"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C33E.</w:t>
      </w:r>
    </w:p>
    <w:p w14:paraId="764DC9A2" w14:textId="77777777" w:rsidR="002F6F83" w:rsidRPr="0012713E" w:rsidRDefault="002D6396" w:rsidP="00471D97">
      <w:pPr>
        <w:pStyle w:val="Textbody"/>
        <w:numPr>
          <w:ilvl w:val="0"/>
          <w:numId w:val="374"/>
        </w:numPr>
        <w:tabs>
          <w:tab w:val="left" w:pos="567"/>
        </w:tabs>
        <w:spacing w:after="0"/>
        <w:jc w:val="both"/>
        <w:rPr>
          <w:rFonts w:ascii="Calibri" w:hAnsi="Calibri" w:cs="Calibri"/>
        </w:rPr>
      </w:pPr>
      <w:r w:rsidRPr="0012713E">
        <w:rPr>
          <w:rFonts w:ascii="Calibri" w:hAnsi="Calibri" w:cs="Calibri"/>
        </w:rPr>
        <w:t>Przeznaczenie – tereny urządzenia infrastruktury elektroenergetycznej.</w:t>
      </w:r>
    </w:p>
    <w:p w14:paraId="213D4D2E" w14:textId="77777777" w:rsidR="002F6F83" w:rsidRPr="0012713E" w:rsidRDefault="002D6396" w:rsidP="00471D97">
      <w:pPr>
        <w:pStyle w:val="Textbody"/>
        <w:numPr>
          <w:ilvl w:val="0"/>
          <w:numId w:val="374"/>
        </w:numPr>
        <w:tabs>
          <w:tab w:val="left" w:pos="567"/>
        </w:tabs>
        <w:spacing w:after="0"/>
        <w:jc w:val="both"/>
        <w:rPr>
          <w:rFonts w:ascii="Calibri" w:hAnsi="Calibri" w:cs="Calibri"/>
        </w:rPr>
      </w:pPr>
      <w:r w:rsidRPr="0012713E">
        <w:rPr>
          <w:rFonts w:ascii="Calibri" w:hAnsi="Calibri" w:cs="Calibri"/>
        </w:rPr>
        <w:t>Zasady zagospodarowania terenu:</w:t>
      </w:r>
    </w:p>
    <w:p w14:paraId="47C6A4F8" w14:textId="77777777" w:rsidR="002F6F83" w:rsidRPr="0012713E" w:rsidRDefault="002D6396" w:rsidP="00471D97">
      <w:pPr>
        <w:pStyle w:val="Textbody"/>
        <w:numPr>
          <w:ilvl w:val="1"/>
          <w:numId w:val="374"/>
        </w:numPr>
        <w:tabs>
          <w:tab w:val="left" w:pos="-2960"/>
        </w:tabs>
        <w:spacing w:after="0"/>
        <w:jc w:val="both"/>
        <w:rPr>
          <w:rFonts w:ascii="Calibri" w:hAnsi="Calibri" w:cs="Calibri"/>
        </w:rPr>
      </w:pPr>
      <w:r w:rsidRPr="0012713E">
        <w:rPr>
          <w:rFonts w:ascii="Calibri" w:hAnsi="Calibri" w:cs="Calibri"/>
        </w:rPr>
        <w:t>zakazuje się grodzenia terenu.</w:t>
      </w:r>
    </w:p>
    <w:p w14:paraId="2AB38DF8" w14:textId="77777777" w:rsidR="002F6F83" w:rsidRPr="0012713E" w:rsidRDefault="002F6F83">
      <w:pPr>
        <w:pStyle w:val="Textbody"/>
        <w:tabs>
          <w:tab w:val="left" w:pos="0"/>
        </w:tabs>
        <w:spacing w:after="0"/>
        <w:jc w:val="both"/>
        <w:rPr>
          <w:rFonts w:ascii="Calibri" w:hAnsi="Calibri" w:cs="Calibri"/>
        </w:rPr>
      </w:pPr>
    </w:p>
    <w:p w14:paraId="455A2EB2" w14:textId="5EB2E4BE"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§1</w:t>
      </w:r>
      <w:r w:rsidR="008C6A8C" w:rsidRPr="0012713E">
        <w:rPr>
          <w:rFonts w:ascii="Calibri" w:hAnsi="Calibri" w:cs="Calibri"/>
        </w:rPr>
        <w:t>4</w:t>
      </w:r>
      <w:r w:rsidR="007801F4" w:rsidRPr="0012713E">
        <w:rPr>
          <w:rFonts w:ascii="Calibri" w:hAnsi="Calibri" w:cs="Calibri"/>
        </w:rPr>
        <w:t>9</w:t>
      </w:r>
    </w:p>
    <w:p w14:paraId="2FBE4712"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C34KSg.</w:t>
      </w:r>
    </w:p>
    <w:p w14:paraId="31B9404D" w14:textId="77777777" w:rsidR="002F6F83" w:rsidRPr="0012713E" w:rsidRDefault="002D6396" w:rsidP="00471D97">
      <w:pPr>
        <w:pStyle w:val="Textbody"/>
        <w:numPr>
          <w:ilvl w:val="0"/>
          <w:numId w:val="375"/>
        </w:numPr>
        <w:tabs>
          <w:tab w:val="left" w:pos="567"/>
        </w:tabs>
        <w:spacing w:after="0"/>
        <w:jc w:val="both"/>
        <w:rPr>
          <w:rFonts w:ascii="Calibri" w:hAnsi="Calibri" w:cs="Calibri"/>
        </w:rPr>
      </w:pPr>
      <w:r w:rsidRPr="0012713E">
        <w:rPr>
          <w:rFonts w:ascii="Calibri" w:hAnsi="Calibri" w:cs="Calibri"/>
        </w:rPr>
        <w:t>Przeznaczenie – tereny urządzeń komunikacji – garaże.</w:t>
      </w:r>
    </w:p>
    <w:p w14:paraId="2AE49DBE" w14:textId="77777777" w:rsidR="002F6F83" w:rsidRPr="0012713E" w:rsidRDefault="002D6396" w:rsidP="00471D97">
      <w:pPr>
        <w:pStyle w:val="Textbody"/>
        <w:numPr>
          <w:ilvl w:val="0"/>
          <w:numId w:val="375"/>
        </w:numPr>
        <w:tabs>
          <w:tab w:val="left" w:pos="567"/>
        </w:tabs>
        <w:spacing w:after="0"/>
        <w:jc w:val="both"/>
        <w:rPr>
          <w:rFonts w:ascii="Calibri" w:hAnsi="Calibri" w:cs="Calibri"/>
        </w:rPr>
      </w:pPr>
      <w:r w:rsidRPr="0012713E">
        <w:rPr>
          <w:rFonts w:ascii="Calibri" w:hAnsi="Calibri" w:cs="Calibri"/>
        </w:rPr>
        <w:t>Zasady kształtowania zabudowy i wskaźniki zagospodarowania terenu:</w:t>
      </w:r>
    </w:p>
    <w:p w14:paraId="1F845EB6" w14:textId="77777777" w:rsidR="002F6F83" w:rsidRPr="0012713E" w:rsidRDefault="002D6396" w:rsidP="00471D97">
      <w:pPr>
        <w:pStyle w:val="Textbody"/>
        <w:numPr>
          <w:ilvl w:val="1"/>
          <w:numId w:val="375"/>
        </w:numPr>
        <w:tabs>
          <w:tab w:val="left" w:pos="-2960"/>
        </w:tabs>
        <w:spacing w:after="0"/>
        <w:jc w:val="both"/>
        <w:rPr>
          <w:rFonts w:ascii="Calibri" w:hAnsi="Calibri" w:cs="Calibri"/>
        </w:rPr>
      </w:pPr>
      <w:r w:rsidRPr="0012713E">
        <w:rPr>
          <w:rFonts w:ascii="Calibri" w:hAnsi="Calibri" w:cs="Calibri"/>
        </w:rPr>
        <w:t>adaptuje się istniejącą zabudowę;</w:t>
      </w:r>
    </w:p>
    <w:p w14:paraId="4A606EE7" w14:textId="3061CAEC" w:rsidR="003A5071" w:rsidRPr="0012713E" w:rsidRDefault="003A5071" w:rsidP="00471D97">
      <w:pPr>
        <w:pStyle w:val="Textbody"/>
        <w:numPr>
          <w:ilvl w:val="1"/>
          <w:numId w:val="375"/>
        </w:numPr>
        <w:tabs>
          <w:tab w:val="left" w:pos="-2960"/>
        </w:tabs>
        <w:spacing w:after="0"/>
        <w:jc w:val="both"/>
        <w:rPr>
          <w:rFonts w:ascii="Calibri" w:hAnsi="Calibri" w:cs="Calibri"/>
        </w:rPr>
      </w:pPr>
      <w:r w:rsidRPr="0012713E">
        <w:rPr>
          <w:rFonts w:ascii="Calibri" w:eastAsia="Arial" w:hAnsi="Calibri" w:cs="Calibri"/>
        </w:rPr>
        <w:t>maksymalna wysokość zabudowy do 4 m;</w:t>
      </w:r>
    </w:p>
    <w:p w14:paraId="34323A0B" w14:textId="77777777" w:rsidR="002F6F83" w:rsidRPr="0012713E" w:rsidRDefault="002D6396" w:rsidP="00471D97">
      <w:pPr>
        <w:pStyle w:val="Textbody"/>
        <w:numPr>
          <w:ilvl w:val="1"/>
          <w:numId w:val="375"/>
        </w:numPr>
        <w:tabs>
          <w:tab w:val="left" w:pos="-2960"/>
        </w:tabs>
        <w:spacing w:after="0"/>
        <w:jc w:val="both"/>
        <w:rPr>
          <w:rFonts w:ascii="Calibri" w:hAnsi="Calibri" w:cs="Calibri"/>
        </w:rPr>
      </w:pPr>
      <w:r w:rsidRPr="0012713E">
        <w:rPr>
          <w:rFonts w:ascii="Calibri" w:hAnsi="Calibri" w:cs="Calibri"/>
        </w:rPr>
        <w:t>intensywność zabudowy od 0,3 do 0,5;</w:t>
      </w:r>
    </w:p>
    <w:p w14:paraId="32B2918F" w14:textId="67A81F1A" w:rsidR="003A5071" w:rsidRPr="0012713E" w:rsidRDefault="003A5071" w:rsidP="00471D97">
      <w:pPr>
        <w:pStyle w:val="Textbody"/>
        <w:numPr>
          <w:ilvl w:val="1"/>
          <w:numId w:val="375"/>
        </w:numPr>
        <w:tabs>
          <w:tab w:val="left" w:pos="-2960"/>
        </w:tabs>
        <w:spacing w:after="0"/>
        <w:jc w:val="both"/>
        <w:rPr>
          <w:rFonts w:ascii="Calibri" w:hAnsi="Calibri" w:cs="Calibri"/>
        </w:rPr>
      </w:pPr>
      <w:r w:rsidRPr="0012713E">
        <w:rPr>
          <w:rFonts w:ascii="Calibri" w:hAnsi="Calibri" w:cs="Calibri"/>
        </w:rPr>
        <w:t>maksymalna wielkość powierzchni zabudowy w stosunku do powierzchni działki 50%;</w:t>
      </w:r>
    </w:p>
    <w:p w14:paraId="05E98E3E" w14:textId="71C6EBC7" w:rsidR="002F6F83" w:rsidRPr="0012713E" w:rsidRDefault="003A5071" w:rsidP="00471D97">
      <w:pPr>
        <w:pStyle w:val="Textbody"/>
        <w:numPr>
          <w:ilvl w:val="1"/>
          <w:numId w:val="375"/>
        </w:numPr>
        <w:tabs>
          <w:tab w:val="left" w:pos="-2960"/>
        </w:tabs>
        <w:spacing w:after="0"/>
        <w:jc w:val="both"/>
        <w:rPr>
          <w:rFonts w:ascii="Calibri" w:hAnsi="Calibri" w:cs="Calibri"/>
        </w:rPr>
      </w:pPr>
      <w:r w:rsidRPr="0012713E">
        <w:rPr>
          <w:rFonts w:ascii="Calibri" w:hAnsi="Calibri" w:cs="Calibri"/>
        </w:rPr>
        <w:t>minimalny udział powierzchni biologicznie czynnej 10%</w:t>
      </w:r>
      <w:r w:rsidR="002D6396" w:rsidRPr="0012713E">
        <w:rPr>
          <w:rFonts w:ascii="Calibri" w:hAnsi="Calibri" w:cs="Calibri"/>
        </w:rPr>
        <w:t>.</w:t>
      </w:r>
    </w:p>
    <w:p w14:paraId="6C02969F" w14:textId="77777777" w:rsidR="002F6F83" w:rsidRPr="0012713E" w:rsidRDefault="002F6F83">
      <w:pPr>
        <w:pStyle w:val="Textbody"/>
        <w:tabs>
          <w:tab w:val="left" w:pos="0"/>
        </w:tabs>
        <w:spacing w:after="0"/>
        <w:jc w:val="both"/>
        <w:rPr>
          <w:rFonts w:ascii="Calibri" w:hAnsi="Calibri" w:cs="Calibri"/>
        </w:rPr>
      </w:pPr>
    </w:p>
    <w:p w14:paraId="3A593125" w14:textId="25CC4AF3"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150</w:t>
      </w:r>
    </w:p>
    <w:p w14:paraId="0ABF3B20"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C35MWU, C36MWU i C37MWU.</w:t>
      </w:r>
    </w:p>
    <w:p w14:paraId="654BF691" w14:textId="77777777" w:rsidR="002F6F83" w:rsidRPr="0012713E" w:rsidRDefault="002D6396" w:rsidP="00471D97">
      <w:pPr>
        <w:pStyle w:val="Textbody"/>
        <w:numPr>
          <w:ilvl w:val="0"/>
          <w:numId w:val="376"/>
        </w:numPr>
        <w:tabs>
          <w:tab w:val="left" w:pos="0"/>
        </w:tabs>
        <w:spacing w:after="0"/>
        <w:jc w:val="both"/>
        <w:rPr>
          <w:rFonts w:ascii="Calibri" w:hAnsi="Calibri" w:cs="Calibri"/>
        </w:rPr>
      </w:pPr>
      <w:r w:rsidRPr="0012713E">
        <w:rPr>
          <w:rFonts w:ascii="Calibri" w:hAnsi="Calibri" w:cs="Calibri"/>
        </w:rPr>
        <w:t>Przeznaczenie – tereny zabudowy mieszkaniowej jednorodzinnej z usługami nieuciążliwymi.</w:t>
      </w:r>
    </w:p>
    <w:p w14:paraId="0ECA9906" w14:textId="77777777" w:rsidR="002F6F83" w:rsidRPr="0012713E" w:rsidRDefault="002D6396" w:rsidP="00471D97">
      <w:pPr>
        <w:pStyle w:val="Textbody"/>
        <w:numPr>
          <w:ilvl w:val="0"/>
          <w:numId w:val="376"/>
        </w:numPr>
        <w:tabs>
          <w:tab w:val="left" w:pos="0"/>
        </w:tabs>
        <w:spacing w:after="0"/>
        <w:jc w:val="both"/>
        <w:rPr>
          <w:rFonts w:ascii="Calibri" w:hAnsi="Calibri" w:cs="Calibri"/>
        </w:rPr>
      </w:pPr>
      <w:r w:rsidRPr="0012713E">
        <w:rPr>
          <w:rFonts w:ascii="Calibri" w:hAnsi="Calibri" w:cs="Calibri"/>
        </w:rPr>
        <w:t>Zasady kształtowania zabudowy i wskaźniki zagospodarowania terenu:</w:t>
      </w:r>
    </w:p>
    <w:p w14:paraId="6BF62B94" w14:textId="79712342" w:rsidR="003A5071" w:rsidRPr="0012713E" w:rsidRDefault="003A5071" w:rsidP="00471D97">
      <w:pPr>
        <w:pStyle w:val="Textbody"/>
        <w:numPr>
          <w:ilvl w:val="1"/>
          <w:numId w:val="376"/>
        </w:numPr>
        <w:tabs>
          <w:tab w:val="left" w:pos="0"/>
        </w:tabs>
        <w:spacing w:after="0"/>
        <w:jc w:val="both"/>
        <w:rPr>
          <w:rFonts w:ascii="Calibri" w:hAnsi="Calibri" w:cs="Calibri"/>
        </w:rPr>
      </w:pPr>
      <w:r w:rsidRPr="0012713E">
        <w:rPr>
          <w:rFonts w:ascii="Calibri" w:eastAsia="Arial" w:hAnsi="Calibri" w:cs="Calibri"/>
        </w:rPr>
        <w:t>maksymalna wysokość zabudowy dla terenów C35MWU i C36MWU do 16 m;</w:t>
      </w:r>
    </w:p>
    <w:p w14:paraId="04629C15" w14:textId="3B6F7F23" w:rsidR="003A5071" w:rsidRPr="0012713E" w:rsidRDefault="003A5071" w:rsidP="00471D97">
      <w:pPr>
        <w:pStyle w:val="Textbody"/>
        <w:numPr>
          <w:ilvl w:val="1"/>
          <w:numId w:val="376"/>
        </w:numPr>
        <w:tabs>
          <w:tab w:val="left" w:pos="0"/>
        </w:tabs>
        <w:spacing w:after="0"/>
        <w:jc w:val="both"/>
        <w:rPr>
          <w:rFonts w:ascii="Calibri" w:hAnsi="Calibri" w:cs="Calibri"/>
        </w:rPr>
      </w:pPr>
      <w:r w:rsidRPr="0012713E">
        <w:rPr>
          <w:rFonts w:ascii="Calibri" w:eastAsia="Arial" w:hAnsi="Calibri" w:cs="Calibri"/>
        </w:rPr>
        <w:lastRenderedPageBreak/>
        <w:t>maksymalna wysokość zabudowy dla terenu C37MWU do 14 m;</w:t>
      </w:r>
    </w:p>
    <w:p w14:paraId="4C520381" w14:textId="29640753" w:rsidR="002F6F83" w:rsidRPr="0012713E" w:rsidRDefault="002D6396" w:rsidP="00471D97">
      <w:pPr>
        <w:pStyle w:val="Textbody"/>
        <w:numPr>
          <w:ilvl w:val="1"/>
          <w:numId w:val="376"/>
        </w:numPr>
        <w:tabs>
          <w:tab w:val="left" w:pos="0"/>
        </w:tabs>
        <w:spacing w:after="0"/>
        <w:jc w:val="both"/>
        <w:rPr>
          <w:rFonts w:ascii="Calibri" w:hAnsi="Calibri" w:cs="Calibri"/>
        </w:rPr>
      </w:pPr>
      <w:r w:rsidRPr="0012713E">
        <w:rPr>
          <w:rFonts w:ascii="Calibri" w:hAnsi="Calibri" w:cs="Calibri"/>
        </w:rPr>
        <w:t>dla budynków (z wyłączeniem zabytkowych) wy</w:t>
      </w:r>
      <w:r w:rsidR="00BD5C1B" w:rsidRPr="0012713E">
        <w:rPr>
          <w:rFonts w:ascii="Calibri" w:hAnsi="Calibri" w:cs="Calibri"/>
        </w:rPr>
        <w:t>sokość budynków na terenach</w:t>
      </w:r>
      <w:r w:rsidRPr="0012713E">
        <w:rPr>
          <w:rFonts w:ascii="Calibri" w:hAnsi="Calibri" w:cs="Calibri"/>
        </w:rPr>
        <w:t>:</w:t>
      </w:r>
    </w:p>
    <w:p w14:paraId="015D3A3E" w14:textId="40F09F5E" w:rsidR="002F6F83" w:rsidRPr="0012713E" w:rsidRDefault="00112FE4" w:rsidP="00112FE4">
      <w:pPr>
        <w:pStyle w:val="Textbody"/>
        <w:numPr>
          <w:ilvl w:val="2"/>
          <w:numId w:val="376"/>
        </w:numPr>
        <w:tabs>
          <w:tab w:val="left" w:pos="0"/>
          <w:tab w:val="left" w:pos="1276"/>
        </w:tabs>
        <w:spacing w:after="0"/>
        <w:jc w:val="both"/>
        <w:rPr>
          <w:rFonts w:ascii="Calibri" w:hAnsi="Calibri" w:cs="Calibri"/>
        </w:rPr>
      </w:pPr>
      <w:r w:rsidRPr="0012713E">
        <w:rPr>
          <w:rFonts w:ascii="Calibri" w:hAnsi="Calibri" w:cs="Calibri"/>
        </w:rPr>
        <w:t>maksymalna ilość kondygnacji nadziemnych na terenach C35MWU, C36MWU: 4 z dopuszczeniem poddasza użytkowego w najwyższej kondygnacji,</w:t>
      </w:r>
    </w:p>
    <w:p w14:paraId="70900FD9" w14:textId="34F3BA89" w:rsidR="002F6F83" w:rsidRPr="0012713E" w:rsidRDefault="00112FE4" w:rsidP="00112FE4">
      <w:pPr>
        <w:pStyle w:val="Akapitzlist"/>
        <w:numPr>
          <w:ilvl w:val="2"/>
          <w:numId w:val="376"/>
        </w:numPr>
        <w:jc w:val="both"/>
        <w:rPr>
          <w:rFonts w:ascii="Calibri" w:hAnsi="Calibri" w:cs="Calibri"/>
          <w:szCs w:val="24"/>
        </w:rPr>
      </w:pPr>
      <w:r w:rsidRPr="0012713E">
        <w:rPr>
          <w:rFonts w:ascii="Calibri" w:hAnsi="Calibri" w:cs="Calibri"/>
          <w:szCs w:val="24"/>
        </w:rPr>
        <w:t xml:space="preserve">maksymalna ilość kondygnacji nadziemnych na terenie </w:t>
      </w:r>
      <w:r w:rsidRPr="0012713E">
        <w:rPr>
          <w:rFonts w:ascii="Calibri" w:hAnsi="Calibri" w:cs="Calibri"/>
        </w:rPr>
        <w:t>C37MWU</w:t>
      </w:r>
      <w:r w:rsidRPr="0012713E">
        <w:rPr>
          <w:rFonts w:ascii="Calibri" w:hAnsi="Calibri" w:cs="Calibri"/>
          <w:szCs w:val="24"/>
        </w:rPr>
        <w:t xml:space="preserve">: </w:t>
      </w:r>
      <w:r w:rsidR="00FD06B2" w:rsidRPr="0012713E">
        <w:rPr>
          <w:rFonts w:ascii="Calibri" w:hAnsi="Calibri" w:cs="Calibri"/>
          <w:szCs w:val="24"/>
        </w:rPr>
        <w:t>3</w:t>
      </w:r>
      <w:r w:rsidRPr="0012713E">
        <w:rPr>
          <w:rFonts w:ascii="Calibri" w:hAnsi="Calibri" w:cs="Calibri"/>
          <w:szCs w:val="24"/>
        </w:rPr>
        <w:t xml:space="preserve"> z dopuszczeniem poddasza użytkowego w najwyższej kondygnacji;</w:t>
      </w:r>
    </w:p>
    <w:p w14:paraId="61BCE1EE" w14:textId="77777777" w:rsidR="002F6F83" w:rsidRPr="0012713E" w:rsidRDefault="002D6396" w:rsidP="00471D97">
      <w:pPr>
        <w:pStyle w:val="Textbody"/>
        <w:numPr>
          <w:ilvl w:val="1"/>
          <w:numId w:val="376"/>
        </w:numPr>
        <w:tabs>
          <w:tab w:val="left" w:pos="0"/>
        </w:tabs>
        <w:spacing w:after="0"/>
        <w:jc w:val="both"/>
        <w:rPr>
          <w:rFonts w:ascii="Calibri" w:hAnsi="Calibri" w:cs="Calibri"/>
        </w:rPr>
      </w:pPr>
      <w:r w:rsidRPr="0012713E">
        <w:rPr>
          <w:rFonts w:ascii="Calibri" w:hAnsi="Calibri" w:cs="Calibri"/>
        </w:rPr>
        <w:t>dachy płaskie oraz dwu- lub wielospadowe o nachyleniu połaci do 45°;</w:t>
      </w:r>
    </w:p>
    <w:p w14:paraId="263454A2" w14:textId="77777777" w:rsidR="002F6F83" w:rsidRPr="0012713E" w:rsidRDefault="002D6396" w:rsidP="00471D97">
      <w:pPr>
        <w:pStyle w:val="Textbody"/>
        <w:numPr>
          <w:ilvl w:val="1"/>
          <w:numId w:val="376"/>
        </w:numPr>
        <w:tabs>
          <w:tab w:val="left" w:pos="0"/>
        </w:tabs>
        <w:spacing w:after="0"/>
        <w:jc w:val="both"/>
        <w:rPr>
          <w:rFonts w:ascii="Calibri" w:hAnsi="Calibri" w:cs="Calibri"/>
        </w:rPr>
      </w:pPr>
      <w:r w:rsidRPr="0012713E">
        <w:rPr>
          <w:rFonts w:ascii="Calibri" w:hAnsi="Calibri" w:cs="Calibri"/>
        </w:rPr>
        <w:t>pokrycie dachów spadowych dachówką ceramiczną w kolorze ceglastej czerwieni;</w:t>
      </w:r>
    </w:p>
    <w:p w14:paraId="409F9747" w14:textId="77777777" w:rsidR="002F6F83" w:rsidRPr="0012713E" w:rsidRDefault="002D6396" w:rsidP="00471D97">
      <w:pPr>
        <w:pStyle w:val="Textbody"/>
        <w:numPr>
          <w:ilvl w:val="1"/>
          <w:numId w:val="376"/>
        </w:numPr>
        <w:tabs>
          <w:tab w:val="left" w:pos="0"/>
        </w:tabs>
        <w:spacing w:after="0"/>
        <w:jc w:val="both"/>
        <w:rPr>
          <w:rFonts w:ascii="Calibri" w:hAnsi="Calibri" w:cs="Calibri"/>
        </w:rPr>
      </w:pPr>
      <w:r w:rsidRPr="0012713E">
        <w:rPr>
          <w:rFonts w:ascii="Calibri" w:hAnsi="Calibri" w:cs="Calibri"/>
        </w:rPr>
        <w:t>zakazuje się lokalizacji garaży i budynków gospodarczych;</w:t>
      </w:r>
    </w:p>
    <w:p w14:paraId="457B631F" w14:textId="304BA93F" w:rsidR="002F6F83" w:rsidRPr="0012713E" w:rsidRDefault="002D6396" w:rsidP="00471D97">
      <w:pPr>
        <w:pStyle w:val="Textbody"/>
        <w:numPr>
          <w:ilvl w:val="1"/>
          <w:numId w:val="376"/>
        </w:numPr>
        <w:tabs>
          <w:tab w:val="left" w:pos="0"/>
        </w:tabs>
        <w:spacing w:after="0"/>
        <w:jc w:val="both"/>
        <w:rPr>
          <w:rFonts w:ascii="Calibri" w:hAnsi="Calibri" w:cs="Calibri"/>
        </w:rPr>
      </w:pPr>
      <w:r w:rsidRPr="0012713E">
        <w:rPr>
          <w:rFonts w:ascii="Calibri" w:hAnsi="Calibri" w:cs="Calibri"/>
        </w:rPr>
        <w:t xml:space="preserve">intensywność zabudowy </w:t>
      </w:r>
      <w:r w:rsidR="00EB433E" w:rsidRPr="0012713E">
        <w:rPr>
          <w:rFonts w:ascii="Calibri" w:hAnsi="Calibri" w:cs="Calibri"/>
        </w:rPr>
        <w:t xml:space="preserve"> dla terenów C35MWU i C36MWU </w:t>
      </w:r>
      <w:r w:rsidRPr="0012713E">
        <w:rPr>
          <w:rFonts w:ascii="Calibri" w:hAnsi="Calibri" w:cs="Calibri"/>
        </w:rPr>
        <w:t xml:space="preserve">od 0,2 do </w:t>
      </w:r>
      <w:r w:rsidR="00EB433E" w:rsidRPr="0012713E">
        <w:rPr>
          <w:rFonts w:ascii="Calibri" w:hAnsi="Calibri" w:cs="Calibri"/>
        </w:rPr>
        <w:t>2</w:t>
      </w:r>
      <w:r w:rsidRPr="0012713E">
        <w:rPr>
          <w:rFonts w:ascii="Calibri" w:hAnsi="Calibri" w:cs="Calibri"/>
        </w:rPr>
        <w:t>,</w:t>
      </w:r>
      <w:r w:rsidR="00EB433E" w:rsidRPr="0012713E">
        <w:rPr>
          <w:rFonts w:ascii="Calibri" w:hAnsi="Calibri" w:cs="Calibri"/>
        </w:rPr>
        <w:t>0</w:t>
      </w:r>
      <w:r w:rsidRPr="0012713E">
        <w:rPr>
          <w:rFonts w:ascii="Calibri" w:hAnsi="Calibri" w:cs="Calibri"/>
        </w:rPr>
        <w:t>;</w:t>
      </w:r>
    </w:p>
    <w:p w14:paraId="61A8A948" w14:textId="7FF073D6" w:rsidR="00EB433E" w:rsidRPr="0012713E" w:rsidRDefault="00EB433E" w:rsidP="00471D97">
      <w:pPr>
        <w:pStyle w:val="Textbody"/>
        <w:numPr>
          <w:ilvl w:val="1"/>
          <w:numId w:val="376"/>
        </w:numPr>
        <w:tabs>
          <w:tab w:val="left" w:pos="0"/>
        </w:tabs>
        <w:spacing w:after="0"/>
        <w:jc w:val="both"/>
        <w:rPr>
          <w:rFonts w:ascii="Calibri" w:hAnsi="Calibri" w:cs="Calibri"/>
        </w:rPr>
      </w:pPr>
      <w:r w:rsidRPr="0012713E">
        <w:rPr>
          <w:rFonts w:ascii="Calibri" w:hAnsi="Calibri" w:cs="Calibri"/>
        </w:rPr>
        <w:t>intensywność zabudowy dla terenu C37MWU od 0,2 do 1,6;</w:t>
      </w:r>
    </w:p>
    <w:p w14:paraId="5E71E43E" w14:textId="30F56294" w:rsidR="003A5071" w:rsidRPr="0012713E" w:rsidRDefault="003A5071" w:rsidP="00471D97">
      <w:pPr>
        <w:pStyle w:val="Textbody"/>
        <w:numPr>
          <w:ilvl w:val="1"/>
          <w:numId w:val="376"/>
        </w:numPr>
        <w:tabs>
          <w:tab w:val="left" w:pos="0"/>
        </w:tabs>
        <w:spacing w:after="0"/>
        <w:jc w:val="both"/>
        <w:rPr>
          <w:rFonts w:ascii="Calibri" w:hAnsi="Calibri" w:cs="Calibri"/>
        </w:rPr>
      </w:pPr>
      <w:r w:rsidRPr="0012713E">
        <w:rPr>
          <w:rFonts w:ascii="Calibri" w:hAnsi="Calibri" w:cs="Calibri"/>
        </w:rPr>
        <w:t>maksymalna wielkość powierzchni zabudowy w stosunku do powierzchni działki 40%;</w:t>
      </w:r>
    </w:p>
    <w:p w14:paraId="29967E6B" w14:textId="573A8CE7" w:rsidR="002F6F83" w:rsidRPr="0012713E" w:rsidRDefault="003A5071" w:rsidP="00471D97">
      <w:pPr>
        <w:pStyle w:val="Textbody"/>
        <w:numPr>
          <w:ilvl w:val="1"/>
          <w:numId w:val="376"/>
        </w:numPr>
        <w:tabs>
          <w:tab w:val="left" w:pos="0"/>
        </w:tabs>
        <w:spacing w:after="0"/>
        <w:jc w:val="both"/>
        <w:rPr>
          <w:rFonts w:ascii="Calibri" w:hAnsi="Calibri" w:cs="Calibri"/>
        </w:rPr>
      </w:pPr>
      <w:r w:rsidRPr="0012713E">
        <w:rPr>
          <w:rFonts w:ascii="Calibri" w:hAnsi="Calibri" w:cs="Calibri"/>
        </w:rPr>
        <w:t>minimalny udział powierzchni biologicznie czynnej</w:t>
      </w:r>
      <w:r w:rsidR="002D6396" w:rsidRPr="0012713E">
        <w:rPr>
          <w:rFonts w:ascii="Calibri" w:hAnsi="Calibri" w:cs="Calibri"/>
        </w:rPr>
        <w:t>:</w:t>
      </w:r>
    </w:p>
    <w:p w14:paraId="0D7CA6C4" w14:textId="35BB993B" w:rsidR="002F6F83" w:rsidRPr="0012713E" w:rsidRDefault="002D6396" w:rsidP="00471D97">
      <w:pPr>
        <w:pStyle w:val="Textbody"/>
        <w:numPr>
          <w:ilvl w:val="2"/>
          <w:numId w:val="376"/>
        </w:numPr>
        <w:tabs>
          <w:tab w:val="left" w:pos="0"/>
          <w:tab w:val="left" w:pos="1276"/>
        </w:tabs>
        <w:spacing w:after="0"/>
        <w:jc w:val="both"/>
        <w:rPr>
          <w:rFonts w:ascii="Calibri" w:hAnsi="Calibri" w:cs="Calibri"/>
        </w:rPr>
      </w:pPr>
      <w:r w:rsidRPr="0012713E">
        <w:rPr>
          <w:rFonts w:ascii="Calibri" w:hAnsi="Calibri" w:cs="Calibri"/>
        </w:rPr>
        <w:t>dla terenów C35MWU i C36MWU –30%,</w:t>
      </w:r>
    </w:p>
    <w:p w14:paraId="02166328" w14:textId="7EC15CA7" w:rsidR="002F6F83" w:rsidRPr="0012713E" w:rsidRDefault="002D6396" w:rsidP="00471D97">
      <w:pPr>
        <w:pStyle w:val="Textbody"/>
        <w:numPr>
          <w:ilvl w:val="2"/>
          <w:numId w:val="376"/>
        </w:numPr>
        <w:tabs>
          <w:tab w:val="left" w:pos="0"/>
          <w:tab w:val="left" w:pos="1276"/>
        </w:tabs>
        <w:spacing w:after="0"/>
        <w:jc w:val="both"/>
        <w:rPr>
          <w:rFonts w:ascii="Calibri" w:hAnsi="Calibri" w:cs="Calibri"/>
        </w:rPr>
      </w:pPr>
      <w:r w:rsidRPr="0012713E">
        <w:rPr>
          <w:rFonts w:ascii="Calibri" w:hAnsi="Calibri" w:cs="Calibri"/>
        </w:rPr>
        <w:t>dla terenu C37MWU 20%;</w:t>
      </w:r>
    </w:p>
    <w:p w14:paraId="2FE6A09E" w14:textId="77777777" w:rsidR="002F6F83" w:rsidRPr="0012713E" w:rsidRDefault="002D6396" w:rsidP="00471D97">
      <w:pPr>
        <w:pStyle w:val="Textbody"/>
        <w:numPr>
          <w:ilvl w:val="1"/>
          <w:numId w:val="376"/>
        </w:numPr>
        <w:tabs>
          <w:tab w:val="left" w:pos="0"/>
        </w:tabs>
        <w:spacing w:after="0"/>
        <w:jc w:val="both"/>
        <w:rPr>
          <w:rFonts w:ascii="Calibri" w:hAnsi="Calibri" w:cs="Calibri"/>
        </w:rPr>
      </w:pPr>
      <w:r w:rsidRPr="0012713E">
        <w:rPr>
          <w:rFonts w:ascii="Calibri" w:hAnsi="Calibri" w:cs="Calibri"/>
        </w:rPr>
        <w:t>nieprzekraczalne linie zabudowy jak na rysunku planu.</w:t>
      </w:r>
    </w:p>
    <w:p w14:paraId="3DAC91E3" w14:textId="77777777" w:rsidR="002F6F83" w:rsidRPr="0012713E" w:rsidRDefault="002F6F83">
      <w:pPr>
        <w:pStyle w:val="Textbody"/>
        <w:tabs>
          <w:tab w:val="left" w:pos="0"/>
        </w:tabs>
        <w:spacing w:after="0"/>
        <w:jc w:val="both"/>
        <w:rPr>
          <w:rFonts w:ascii="Calibri" w:hAnsi="Calibri" w:cs="Calibri"/>
        </w:rPr>
      </w:pPr>
    </w:p>
    <w:p w14:paraId="20657CB2" w14:textId="30D8A1B2"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151</w:t>
      </w:r>
    </w:p>
    <w:p w14:paraId="706D7A39"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C38MNU.</w:t>
      </w:r>
    </w:p>
    <w:p w14:paraId="32F6DA70" w14:textId="77777777" w:rsidR="002F6F83" w:rsidRPr="0012713E" w:rsidRDefault="002D6396" w:rsidP="00471D97">
      <w:pPr>
        <w:pStyle w:val="Textbody"/>
        <w:numPr>
          <w:ilvl w:val="0"/>
          <w:numId w:val="377"/>
        </w:numPr>
        <w:tabs>
          <w:tab w:val="left" w:pos="567"/>
        </w:tabs>
        <w:spacing w:after="0"/>
        <w:jc w:val="both"/>
        <w:rPr>
          <w:rFonts w:ascii="Calibri" w:hAnsi="Calibri" w:cs="Calibri"/>
        </w:rPr>
      </w:pPr>
      <w:r w:rsidRPr="0012713E">
        <w:rPr>
          <w:rFonts w:ascii="Calibri" w:hAnsi="Calibri" w:cs="Calibri"/>
        </w:rPr>
        <w:t>Przeznaczenie – teren zabudowy mieszkaniowej jednorodzinnej z usługami nieuciążliwymi.</w:t>
      </w:r>
    </w:p>
    <w:p w14:paraId="2157113E" w14:textId="77777777" w:rsidR="002F6F83" w:rsidRPr="0012713E" w:rsidRDefault="002D6396" w:rsidP="00471D97">
      <w:pPr>
        <w:pStyle w:val="Textbody"/>
        <w:numPr>
          <w:ilvl w:val="0"/>
          <w:numId w:val="377"/>
        </w:numPr>
        <w:tabs>
          <w:tab w:val="left" w:pos="567"/>
        </w:tabs>
        <w:spacing w:after="0"/>
        <w:jc w:val="both"/>
        <w:rPr>
          <w:rFonts w:ascii="Calibri" w:hAnsi="Calibri" w:cs="Calibri"/>
        </w:rPr>
      </w:pPr>
      <w:r w:rsidRPr="0012713E">
        <w:rPr>
          <w:rFonts w:ascii="Calibri" w:hAnsi="Calibri" w:cs="Calibri"/>
        </w:rPr>
        <w:t>Zasady kształtowania zabudowy i wskaźniki zagospodarowania terenu:</w:t>
      </w:r>
    </w:p>
    <w:p w14:paraId="548D8194" w14:textId="7F496DC8" w:rsidR="003A5071" w:rsidRPr="0012713E" w:rsidRDefault="003A5071" w:rsidP="00471D97">
      <w:pPr>
        <w:pStyle w:val="Textbody"/>
        <w:numPr>
          <w:ilvl w:val="1"/>
          <w:numId w:val="377"/>
        </w:numPr>
        <w:tabs>
          <w:tab w:val="left" w:pos="-2225"/>
        </w:tabs>
        <w:spacing w:after="0"/>
        <w:jc w:val="both"/>
        <w:rPr>
          <w:rFonts w:ascii="Calibri" w:hAnsi="Calibri" w:cs="Calibri"/>
          <w:bCs/>
        </w:rPr>
      </w:pPr>
      <w:r w:rsidRPr="0012713E">
        <w:rPr>
          <w:rFonts w:ascii="Calibri" w:eastAsia="Arial" w:hAnsi="Calibri" w:cs="Calibri"/>
        </w:rPr>
        <w:t>o ile kolejne punkty nie stanowią inaczej, maksymalna wysokość zabudowy do 12 m;</w:t>
      </w:r>
    </w:p>
    <w:p w14:paraId="5D98ABB7" w14:textId="71EDDCEB" w:rsidR="002F6F83" w:rsidRPr="0012713E" w:rsidRDefault="002D6396" w:rsidP="00471D97">
      <w:pPr>
        <w:pStyle w:val="Textbody"/>
        <w:numPr>
          <w:ilvl w:val="1"/>
          <w:numId w:val="377"/>
        </w:numPr>
        <w:tabs>
          <w:tab w:val="left" w:pos="-2225"/>
        </w:tabs>
        <w:spacing w:after="0"/>
        <w:jc w:val="both"/>
        <w:rPr>
          <w:rFonts w:ascii="Calibri" w:hAnsi="Calibri" w:cs="Calibri"/>
          <w:bCs/>
        </w:rPr>
      </w:pPr>
      <w:r w:rsidRPr="0012713E">
        <w:rPr>
          <w:rFonts w:ascii="Calibri" w:hAnsi="Calibri" w:cs="Calibri"/>
        </w:rPr>
        <w:t>teren znajduje się w bezpośrednim sąsiedztwie drogi krajowej i mogą występować na nim przekroczenia norm hałasu, obiekty budowlane wraz ze związanymi z nimi urządzeniami budowlanymi należy, biorąc pod uwagę przewidywany okres użytkowania, projektować</w:t>
      </w:r>
      <w:r w:rsidR="00902B4C" w:rsidRPr="0012713E">
        <w:rPr>
          <w:rFonts w:ascii="Calibri" w:hAnsi="Calibri" w:cs="Calibri"/>
          <w:bCs/>
        </w:rPr>
        <w:t xml:space="preserve"> </w:t>
      </w:r>
      <w:r w:rsidRPr="0012713E">
        <w:rPr>
          <w:rFonts w:ascii="Calibri" w:hAnsi="Calibri" w:cs="Calibri"/>
        </w:rPr>
        <w:t>i budować w sposób zapewniający spełnienie wymagań dotyczących ochrony przed hałasem</w:t>
      </w:r>
      <w:r w:rsidR="00902B4C" w:rsidRPr="0012713E">
        <w:rPr>
          <w:rFonts w:ascii="Calibri" w:hAnsi="Calibri" w:cs="Calibri"/>
          <w:bCs/>
        </w:rPr>
        <w:t xml:space="preserve"> </w:t>
      </w:r>
      <w:r w:rsidRPr="0012713E">
        <w:rPr>
          <w:rFonts w:ascii="Calibri" w:hAnsi="Calibri" w:cs="Calibri"/>
        </w:rPr>
        <w:t>i drganiami;</w:t>
      </w:r>
    </w:p>
    <w:p w14:paraId="4500695E" w14:textId="01BFF07A" w:rsidR="002F6F83" w:rsidRPr="0012713E" w:rsidRDefault="002D6396" w:rsidP="00471D97">
      <w:pPr>
        <w:pStyle w:val="Textbody"/>
        <w:numPr>
          <w:ilvl w:val="1"/>
          <w:numId w:val="377"/>
        </w:numPr>
        <w:tabs>
          <w:tab w:val="left" w:pos="0"/>
        </w:tabs>
        <w:spacing w:after="0"/>
        <w:jc w:val="both"/>
        <w:rPr>
          <w:rFonts w:ascii="Calibri" w:hAnsi="Calibri" w:cs="Calibri"/>
        </w:rPr>
      </w:pPr>
      <w:r w:rsidRPr="0012713E">
        <w:rPr>
          <w:rFonts w:ascii="Calibri" w:hAnsi="Calibri" w:cs="Calibri"/>
        </w:rPr>
        <w:t>dla budynków (z wyłączeniem zabytkowych) obowiązują parametry;</w:t>
      </w:r>
    </w:p>
    <w:p w14:paraId="3BD7057A" w14:textId="3B791E62" w:rsidR="002F6F83" w:rsidRPr="0012713E" w:rsidRDefault="005503A7" w:rsidP="005503A7">
      <w:pPr>
        <w:pStyle w:val="Textbody"/>
        <w:numPr>
          <w:ilvl w:val="2"/>
          <w:numId w:val="377"/>
        </w:numPr>
        <w:tabs>
          <w:tab w:val="left" w:pos="-2960"/>
        </w:tabs>
        <w:spacing w:after="0"/>
        <w:jc w:val="both"/>
        <w:rPr>
          <w:rFonts w:ascii="Calibri" w:hAnsi="Calibri" w:cs="Calibri"/>
        </w:rPr>
      </w:pPr>
      <w:r w:rsidRPr="0012713E">
        <w:rPr>
          <w:rFonts w:ascii="Calibri" w:hAnsi="Calibri" w:cs="Calibri"/>
        </w:rPr>
        <w:t>maksymalna ilość kondygnacji nadziemnych: 3 z dopuszczeniem poddasza użytkowego w najwyższej kondygnacji,</w:t>
      </w:r>
    </w:p>
    <w:p w14:paraId="42F9FA5A" w14:textId="77777777" w:rsidR="002F6F83" w:rsidRPr="0012713E" w:rsidRDefault="002D6396" w:rsidP="00471D97">
      <w:pPr>
        <w:pStyle w:val="Textbody"/>
        <w:numPr>
          <w:ilvl w:val="2"/>
          <w:numId w:val="377"/>
        </w:numPr>
        <w:tabs>
          <w:tab w:val="left" w:pos="-2960"/>
        </w:tabs>
        <w:spacing w:after="0"/>
        <w:jc w:val="both"/>
        <w:rPr>
          <w:rFonts w:ascii="Calibri" w:hAnsi="Calibri" w:cs="Calibri"/>
        </w:rPr>
      </w:pPr>
      <w:r w:rsidRPr="0012713E">
        <w:rPr>
          <w:rFonts w:ascii="Calibri" w:hAnsi="Calibri" w:cs="Calibri"/>
        </w:rPr>
        <w:t>dachy symetryczne dwu- lub wielospadowe, o nachyleniu połaci od 30º do 45º, kryte dachówką ceramiczną w kolorze ceglastej czerwieni;</w:t>
      </w:r>
    </w:p>
    <w:p w14:paraId="0B063128" w14:textId="77777777" w:rsidR="002F6F83" w:rsidRPr="0012713E" w:rsidRDefault="002D6396" w:rsidP="00471D97">
      <w:pPr>
        <w:pStyle w:val="Textbody"/>
        <w:numPr>
          <w:ilvl w:val="1"/>
          <w:numId w:val="377"/>
        </w:numPr>
        <w:tabs>
          <w:tab w:val="left" w:pos="-2960"/>
        </w:tabs>
        <w:spacing w:after="0"/>
        <w:jc w:val="both"/>
        <w:rPr>
          <w:rFonts w:ascii="Calibri" w:hAnsi="Calibri" w:cs="Calibri"/>
        </w:rPr>
      </w:pPr>
      <w:r w:rsidRPr="0012713E">
        <w:rPr>
          <w:rFonts w:ascii="Calibri" w:hAnsi="Calibri" w:cs="Calibri"/>
        </w:rPr>
        <w:t>zabudowę kształtować jako wolnostojącą;</w:t>
      </w:r>
    </w:p>
    <w:p w14:paraId="7E7016DD" w14:textId="08CA9950" w:rsidR="002F6F83" w:rsidRPr="0012713E" w:rsidRDefault="002D6396" w:rsidP="00471D97">
      <w:pPr>
        <w:pStyle w:val="Textbody"/>
        <w:numPr>
          <w:ilvl w:val="1"/>
          <w:numId w:val="377"/>
        </w:numPr>
        <w:tabs>
          <w:tab w:val="left" w:pos="-2960"/>
        </w:tabs>
        <w:spacing w:after="0"/>
        <w:jc w:val="both"/>
        <w:rPr>
          <w:rFonts w:ascii="Calibri" w:hAnsi="Calibri" w:cs="Calibri"/>
        </w:rPr>
      </w:pPr>
      <w:r w:rsidRPr="0012713E">
        <w:rPr>
          <w:rFonts w:ascii="Calibri" w:hAnsi="Calibri" w:cs="Calibri"/>
        </w:rPr>
        <w:t xml:space="preserve">dopuszcza się garaże wolnostojące lub zlokalizowane </w:t>
      </w:r>
      <w:r w:rsidR="008D5A9B" w:rsidRPr="0012713E">
        <w:rPr>
          <w:rFonts w:ascii="Calibri" w:hAnsi="Calibri" w:cs="Calibri"/>
        </w:rPr>
        <w:t>przy</w:t>
      </w:r>
      <w:r w:rsidRPr="0012713E">
        <w:rPr>
          <w:rFonts w:ascii="Calibri" w:hAnsi="Calibri" w:cs="Calibri"/>
        </w:rPr>
        <w:t xml:space="preserve"> granicy dwóch działek sąsiednich</w:t>
      </w:r>
      <w:r w:rsidR="00902B4C" w:rsidRPr="0012713E">
        <w:rPr>
          <w:rFonts w:ascii="Calibri" w:hAnsi="Calibri" w:cs="Calibri"/>
        </w:rPr>
        <w:t xml:space="preserve"> </w:t>
      </w:r>
      <w:r w:rsidRPr="0012713E">
        <w:rPr>
          <w:rFonts w:ascii="Calibri" w:hAnsi="Calibri" w:cs="Calibri"/>
        </w:rPr>
        <w:t>parametrach:</w:t>
      </w:r>
    </w:p>
    <w:p w14:paraId="2D2A1598" w14:textId="77777777" w:rsidR="002F6F83" w:rsidRPr="0012713E" w:rsidRDefault="002D6396" w:rsidP="00471D97">
      <w:pPr>
        <w:pStyle w:val="Textbody"/>
        <w:numPr>
          <w:ilvl w:val="2"/>
          <w:numId w:val="377"/>
        </w:numPr>
        <w:tabs>
          <w:tab w:val="left" w:pos="-2960"/>
        </w:tabs>
        <w:spacing w:after="0"/>
        <w:jc w:val="both"/>
        <w:rPr>
          <w:rFonts w:ascii="Calibri" w:hAnsi="Calibri" w:cs="Calibri"/>
        </w:rPr>
      </w:pPr>
      <w:r w:rsidRPr="0012713E">
        <w:rPr>
          <w:rFonts w:ascii="Calibri" w:hAnsi="Calibri" w:cs="Calibri"/>
        </w:rPr>
        <w:t>wysokość budynków do 6,0 m,</w:t>
      </w:r>
    </w:p>
    <w:p w14:paraId="428B450E" w14:textId="77777777" w:rsidR="002F6F83" w:rsidRPr="0012713E" w:rsidRDefault="002D6396" w:rsidP="00471D97">
      <w:pPr>
        <w:pStyle w:val="Textbody"/>
        <w:numPr>
          <w:ilvl w:val="2"/>
          <w:numId w:val="377"/>
        </w:numPr>
        <w:tabs>
          <w:tab w:val="left" w:pos="1238"/>
        </w:tabs>
        <w:spacing w:after="0"/>
        <w:jc w:val="both"/>
        <w:rPr>
          <w:rFonts w:ascii="Calibri" w:hAnsi="Calibri" w:cs="Calibri"/>
        </w:rPr>
      </w:pPr>
      <w:r w:rsidRPr="0012713E">
        <w:rPr>
          <w:rFonts w:ascii="Calibri" w:hAnsi="Calibri" w:cs="Calibri"/>
        </w:rPr>
        <w:t>dachy o nachyleniu połaci od 25</w:t>
      </w:r>
      <w:r w:rsidRPr="0012713E">
        <w:rPr>
          <w:rFonts w:ascii="Calibri" w:hAnsi="Calibri" w:cs="Calibri"/>
          <w:vertAlign w:val="superscript"/>
        </w:rPr>
        <w:t>o</w:t>
      </w:r>
      <w:r w:rsidRPr="0012713E">
        <w:rPr>
          <w:rFonts w:ascii="Calibri" w:hAnsi="Calibri" w:cs="Calibri"/>
        </w:rPr>
        <w:t xml:space="preserve"> do 45º, kryte jak budynek mieszkalny;</w:t>
      </w:r>
    </w:p>
    <w:p w14:paraId="73E505F2" w14:textId="72069E66" w:rsidR="002F6F83" w:rsidRPr="0012713E" w:rsidRDefault="002D6396" w:rsidP="00471D97">
      <w:pPr>
        <w:pStyle w:val="Textbody"/>
        <w:numPr>
          <w:ilvl w:val="1"/>
          <w:numId w:val="377"/>
        </w:numPr>
        <w:tabs>
          <w:tab w:val="left" w:pos="-2960"/>
        </w:tabs>
        <w:spacing w:after="0"/>
        <w:jc w:val="both"/>
        <w:rPr>
          <w:rFonts w:ascii="Calibri" w:hAnsi="Calibri" w:cs="Calibri"/>
        </w:rPr>
      </w:pPr>
      <w:r w:rsidRPr="0012713E">
        <w:rPr>
          <w:rFonts w:ascii="Calibri" w:hAnsi="Calibri" w:cs="Calibri"/>
        </w:rPr>
        <w:t xml:space="preserve">intensywność zabudowy od 0,1 do </w:t>
      </w:r>
      <w:r w:rsidR="001C0ED3" w:rsidRPr="0012713E">
        <w:rPr>
          <w:rFonts w:ascii="Calibri" w:hAnsi="Calibri" w:cs="Calibri"/>
        </w:rPr>
        <w:t>1</w:t>
      </w:r>
      <w:r w:rsidRPr="0012713E">
        <w:rPr>
          <w:rFonts w:ascii="Calibri" w:hAnsi="Calibri" w:cs="Calibri"/>
        </w:rPr>
        <w:t>,</w:t>
      </w:r>
      <w:r w:rsidR="001C0ED3" w:rsidRPr="0012713E">
        <w:rPr>
          <w:rFonts w:ascii="Calibri" w:hAnsi="Calibri" w:cs="Calibri"/>
        </w:rPr>
        <w:t>4</w:t>
      </w:r>
      <w:r w:rsidRPr="0012713E">
        <w:rPr>
          <w:rFonts w:ascii="Calibri" w:hAnsi="Calibri" w:cs="Calibri"/>
        </w:rPr>
        <w:t>;</w:t>
      </w:r>
    </w:p>
    <w:p w14:paraId="3F0599BA" w14:textId="0DA5FE27" w:rsidR="003A5071" w:rsidRPr="0012713E" w:rsidRDefault="003A5071" w:rsidP="00471D97">
      <w:pPr>
        <w:pStyle w:val="Textbody"/>
        <w:numPr>
          <w:ilvl w:val="1"/>
          <w:numId w:val="377"/>
        </w:numPr>
        <w:tabs>
          <w:tab w:val="left" w:pos="-2960"/>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D34693" w:rsidRPr="0012713E">
        <w:rPr>
          <w:rFonts w:ascii="Calibri" w:hAnsi="Calibri" w:cs="Calibri"/>
        </w:rPr>
        <w:t>35</w:t>
      </w:r>
      <w:r w:rsidRPr="0012713E">
        <w:rPr>
          <w:rFonts w:ascii="Calibri" w:hAnsi="Calibri" w:cs="Calibri"/>
        </w:rPr>
        <w:t>%;</w:t>
      </w:r>
    </w:p>
    <w:p w14:paraId="34220947" w14:textId="5F684576" w:rsidR="002F6F83" w:rsidRPr="0012713E" w:rsidRDefault="00D34693" w:rsidP="00471D97">
      <w:pPr>
        <w:pStyle w:val="Textbody"/>
        <w:numPr>
          <w:ilvl w:val="1"/>
          <w:numId w:val="377"/>
        </w:numPr>
        <w:tabs>
          <w:tab w:val="left" w:pos="-2960"/>
        </w:tabs>
        <w:spacing w:after="0"/>
        <w:jc w:val="both"/>
        <w:rPr>
          <w:rFonts w:ascii="Calibri" w:hAnsi="Calibri" w:cs="Calibri"/>
        </w:rPr>
      </w:pPr>
      <w:r w:rsidRPr="0012713E">
        <w:rPr>
          <w:rFonts w:ascii="Calibri" w:hAnsi="Calibri" w:cs="Calibri"/>
        </w:rPr>
        <w:t>minimalny udział powierzchni biologicznie czynnej 30%</w:t>
      </w:r>
      <w:r w:rsidR="002D6396" w:rsidRPr="0012713E">
        <w:rPr>
          <w:rFonts w:ascii="Calibri" w:hAnsi="Calibri" w:cs="Calibri"/>
        </w:rPr>
        <w:t>;</w:t>
      </w:r>
    </w:p>
    <w:p w14:paraId="18CAC615" w14:textId="77777777" w:rsidR="002F6F83" w:rsidRPr="0012713E" w:rsidRDefault="002D6396" w:rsidP="00471D97">
      <w:pPr>
        <w:pStyle w:val="Textbody"/>
        <w:numPr>
          <w:ilvl w:val="1"/>
          <w:numId w:val="377"/>
        </w:numPr>
        <w:tabs>
          <w:tab w:val="left" w:pos="-2960"/>
        </w:tabs>
        <w:spacing w:after="0"/>
        <w:jc w:val="both"/>
        <w:rPr>
          <w:rFonts w:ascii="Calibri" w:hAnsi="Calibri" w:cs="Calibri"/>
        </w:rPr>
      </w:pPr>
      <w:r w:rsidRPr="0012713E">
        <w:rPr>
          <w:rFonts w:ascii="Calibri" w:hAnsi="Calibri" w:cs="Calibri"/>
        </w:rPr>
        <w:t>nieprzekraczalna linia zabudowy jak na rysunku planu.</w:t>
      </w:r>
    </w:p>
    <w:p w14:paraId="361DCC93" w14:textId="77777777" w:rsidR="002F6F83" w:rsidRPr="0012713E" w:rsidRDefault="002F6F83">
      <w:pPr>
        <w:pStyle w:val="Textbody"/>
        <w:tabs>
          <w:tab w:val="left" w:pos="0"/>
        </w:tabs>
        <w:spacing w:after="0"/>
        <w:jc w:val="both"/>
        <w:rPr>
          <w:rFonts w:ascii="Calibri" w:hAnsi="Calibri" w:cs="Calibri"/>
        </w:rPr>
      </w:pPr>
    </w:p>
    <w:p w14:paraId="303DFF0A" w14:textId="0B4598A0"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152</w:t>
      </w:r>
    </w:p>
    <w:p w14:paraId="556E0217"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C39U.</w:t>
      </w:r>
    </w:p>
    <w:p w14:paraId="785315ED" w14:textId="77777777" w:rsidR="002F6F83" w:rsidRPr="0012713E" w:rsidRDefault="002D6396" w:rsidP="00471D97">
      <w:pPr>
        <w:pStyle w:val="Textbody"/>
        <w:numPr>
          <w:ilvl w:val="0"/>
          <w:numId w:val="378"/>
        </w:numPr>
        <w:tabs>
          <w:tab w:val="left" w:pos="0"/>
        </w:tabs>
        <w:spacing w:after="0"/>
        <w:jc w:val="both"/>
        <w:rPr>
          <w:rFonts w:ascii="Calibri" w:hAnsi="Calibri" w:cs="Calibri"/>
        </w:rPr>
      </w:pPr>
      <w:r w:rsidRPr="0012713E">
        <w:rPr>
          <w:rFonts w:ascii="Calibri" w:hAnsi="Calibri" w:cs="Calibri"/>
        </w:rPr>
        <w:t>Przeznaczenie – tereny zabudowy usług nieuciążliwych.</w:t>
      </w:r>
    </w:p>
    <w:p w14:paraId="267D22AE" w14:textId="77777777" w:rsidR="002F6F83" w:rsidRPr="0012713E" w:rsidRDefault="002D6396" w:rsidP="00471D97">
      <w:pPr>
        <w:pStyle w:val="Textbody"/>
        <w:numPr>
          <w:ilvl w:val="0"/>
          <w:numId w:val="378"/>
        </w:numPr>
        <w:tabs>
          <w:tab w:val="left" w:pos="0"/>
        </w:tabs>
        <w:spacing w:after="0"/>
        <w:jc w:val="both"/>
        <w:rPr>
          <w:rFonts w:ascii="Calibri" w:hAnsi="Calibri" w:cs="Calibri"/>
        </w:rPr>
      </w:pPr>
      <w:r w:rsidRPr="0012713E">
        <w:rPr>
          <w:rFonts w:ascii="Calibri" w:hAnsi="Calibri" w:cs="Calibri"/>
        </w:rPr>
        <w:t>Zasady kształtowania zabudowy i wskaźniki zagospodarowania terenu:</w:t>
      </w:r>
    </w:p>
    <w:p w14:paraId="2E265AE4" w14:textId="406BC880" w:rsidR="008578BF" w:rsidRPr="0012713E" w:rsidRDefault="008578BF" w:rsidP="00471D97">
      <w:pPr>
        <w:pStyle w:val="Textbody"/>
        <w:numPr>
          <w:ilvl w:val="1"/>
          <w:numId w:val="378"/>
        </w:numPr>
        <w:tabs>
          <w:tab w:val="left" w:pos="0"/>
        </w:tabs>
        <w:spacing w:after="0"/>
        <w:jc w:val="both"/>
        <w:rPr>
          <w:rFonts w:ascii="Calibri" w:hAnsi="Calibri" w:cs="Calibri"/>
        </w:rPr>
      </w:pPr>
      <w:r w:rsidRPr="0012713E">
        <w:rPr>
          <w:rFonts w:ascii="Calibri" w:eastAsia="Arial" w:hAnsi="Calibri" w:cs="Calibri"/>
        </w:rPr>
        <w:t>maksymalna wysokość zabudowy do 14 m;</w:t>
      </w:r>
    </w:p>
    <w:p w14:paraId="29A8312C" w14:textId="4E5EB6DC" w:rsidR="002F6F83" w:rsidRPr="0012713E" w:rsidRDefault="00062A45" w:rsidP="00062A45">
      <w:pPr>
        <w:pStyle w:val="Textbody"/>
        <w:numPr>
          <w:ilvl w:val="1"/>
          <w:numId w:val="378"/>
        </w:numPr>
        <w:tabs>
          <w:tab w:val="left" w:pos="0"/>
        </w:tabs>
        <w:spacing w:after="0"/>
        <w:jc w:val="both"/>
        <w:rPr>
          <w:rFonts w:ascii="Calibri" w:hAnsi="Calibri" w:cs="Calibri"/>
        </w:rPr>
      </w:pPr>
      <w:r w:rsidRPr="0012713E">
        <w:rPr>
          <w:rFonts w:ascii="Calibri" w:hAnsi="Calibri" w:cs="Calibri"/>
        </w:rPr>
        <w:t>maksymalna ilość kondygnacji nadziemnych: 3 z dopuszczeniem poddasza użytkowego w najwyższej kondygnacji;</w:t>
      </w:r>
    </w:p>
    <w:p w14:paraId="34733529" w14:textId="77777777" w:rsidR="002F6F83" w:rsidRPr="0012713E" w:rsidRDefault="002D6396" w:rsidP="00471D97">
      <w:pPr>
        <w:pStyle w:val="Textbody"/>
        <w:numPr>
          <w:ilvl w:val="1"/>
          <w:numId w:val="378"/>
        </w:numPr>
        <w:tabs>
          <w:tab w:val="left" w:pos="0"/>
        </w:tabs>
        <w:spacing w:after="0"/>
        <w:jc w:val="both"/>
        <w:rPr>
          <w:rFonts w:ascii="Calibri" w:hAnsi="Calibri" w:cs="Calibri"/>
        </w:rPr>
      </w:pPr>
      <w:r w:rsidRPr="0012713E">
        <w:rPr>
          <w:rFonts w:ascii="Calibri" w:hAnsi="Calibri" w:cs="Calibri"/>
        </w:rPr>
        <w:lastRenderedPageBreak/>
        <w:t>kształt dachu płaski;</w:t>
      </w:r>
    </w:p>
    <w:p w14:paraId="42CB2702" w14:textId="77777777" w:rsidR="002F6F83" w:rsidRPr="0012713E" w:rsidRDefault="002D6396" w:rsidP="00471D97">
      <w:pPr>
        <w:pStyle w:val="Textbody"/>
        <w:numPr>
          <w:ilvl w:val="1"/>
          <w:numId w:val="378"/>
        </w:numPr>
        <w:tabs>
          <w:tab w:val="left" w:pos="0"/>
        </w:tabs>
        <w:spacing w:after="0"/>
        <w:jc w:val="both"/>
        <w:rPr>
          <w:rFonts w:ascii="Calibri" w:hAnsi="Calibri" w:cs="Calibri"/>
        </w:rPr>
      </w:pPr>
      <w:r w:rsidRPr="0012713E">
        <w:rPr>
          <w:rFonts w:ascii="Calibri" w:hAnsi="Calibri" w:cs="Calibri"/>
        </w:rPr>
        <w:t>dopuszcza się dachy dwu- lub wielospadowe o nachyleniu połaci do 45</w:t>
      </w:r>
      <w:r w:rsidRPr="0012713E">
        <w:rPr>
          <w:rFonts w:ascii="Calibri" w:hAnsi="Calibri" w:cs="Calibri"/>
          <w:vertAlign w:val="superscript"/>
        </w:rPr>
        <w:t>o</w:t>
      </w:r>
      <w:r w:rsidRPr="0012713E">
        <w:rPr>
          <w:rFonts w:ascii="Calibri" w:hAnsi="Calibri" w:cs="Calibri"/>
        </w:rPr>
        <w:t>, kryte dachówką ceramiczną w kolorze ceglastej czerwieni;</w:t>
      </w:r>
    </w:p>
    <w:p w14:paraId="06A44BA6" w14:textId="74A19F2B" w:rsidR="002F6F83" w:rsidRPr="0012713E" w:rsidRDefault="002D6396" w:rsidP="00471D97">
      <w:pPr>
        <w:pStyle w:val="Textbody"/>
        <w:numPr>
          <w:ilvl w:val="1"/>
          <w:numId w:val="378"/>
        </w:numPr>
        <w:tabs>
          <w:tab w:val="left" w:pos="0"/>
        </w:tabs>
        <w:spacing w:after="0"/>
        <w:jc w:val="both"/>
        <w:rPr>
          <w:rFonts w:ascii="Calibri" w:hAnsi="Calibri" w:cs="Calibri"/>
        </w:rPr>
      </w:pPr>
      <w:r w:rsidRPr="0012713E">
        <w:rPr>
          <w:rFonts w:ascii="Calibri" w:hAnsi="Calibri" w:cs="Calibri"/>
        </w:rPr>
        <w:t xml:space="preserve">intensywność zabudowy od 0,3 do </w:t>
      </w:r>
      <w:r w:rsidR="001C0ED3" w:rsidRPr="0012713E">
        <w:rPr>
          <w:rFonts w:ascii="Calibri" w:hAnsi="Calibri" w:cs="Calibri"/>
        </w:rPr>
        <w:t>2</w:t>
      </w:r>
      <w:r w:rsidRPr="0012713E">
        <w:rPr>
          <w:rFonts w:ascii="Calibri" w:hAnsi="Calibri" w:cs="Calibri"/>
        </w:rPr>
        <w:t>,</w:t>
      </w:r>
      <w:r w:rsidR="001C0ED3" w:rsidRPr="0012713E">
        <w:rPr>
          <w:rFonts w:ascii="Calibri" w:hAnsi="Calibri" w:cs="Calibri"/>
        </w:rPr>
        <w:t>4</w:t>
      </w:r>
      <w:r w:rsidRPr="0012713E">
        <w:rPr>
          <w:rFonts w:ascii="Calibri" w:hAnsi="Calibri" w:cs="Calibri"/>
        </w:rPr>
        <w:t>;</w:t>
      </w:r>
    </w:p>
    <w:p w14:paraId="351D757E" w14:textId="78FEE46F" w:rsidR="008578BF" w:rsidRPr="0012713E" w:rsidRDefault="008578BF" w:rsidP="00471D97">
      <w:pPr>
        <w:pStyle w:val="Textbody"/>
        <w:numPr>
          <w:ilvl w:val="1"/>
          <w:numId w:val="378"/>
        </w:numPr>
        <w:tabs>
          <w:tab w:val="left" w:pos="0"/>
        </w:tabs>
        <w:spacing w:after="0"/>
        <w:jc w:val="both"/>
        <w:rPr>
          <w:rFonts w:ascii="Calibri" w:hAnsi="Calibri" w:cs="Calibri"/>
        </w:rPr>
      </w:pPr>
      <w:r w:rsidRPr="0012713E">
        <w:rPr>
          <w:rFonts w:ascii="Calibri" w:hAnsi="Calibri" w:cs="Calibri"/>
        </w:rPr>
        <w:t>maksymalna wielkość powierzchni zabudowy w stosunku do powierzchni działki 60%;</w:t>
      </w:r>
    </w:p>
    <w:p w14:paraId="67F6E390" w14:textId="60B3A0D1" w:rsidR="002F6F83" w:rsidRPr="0012713E" w:rsidRDefault="008578BF" w:rsidP="00471D97">
      <w:pPr>
        <w:pStyle w:val="Textbody"/>
        <w:numPr>
          <w:ilvl w:val="1"/>
          <w:numId w:val="378"/>
        </w:numPr>
        <w:tabs>
          <w:tab w:val="left" w:pos="0"/>
        </w:tabs>
        <w:spacing w:after="0"/>
        <w:jc w:val="both"/>
        <w:rPr>
          <w:rFonts w:ascii="Calibri" w:hAnsi="Calibri" w:cs="Calibri"/>
        </w:rPr>
      </w:pPr>
      <w:r w:rsidRPr="0012713E">
        <w:rPr>
          <w:rFonts w:ascii="Calibri" w:hAnsi="Calibri" w:cs="Calibri"/>
        </w:rPr>
        <w:t>minimalny udział powierzchni biologicznie czynnej 5%</w:t>
      </w:r>
      <w:r w:rsidR="002D6396" w:rsidRPr="0012713E">
        <w:rPr>
          <w:rFonts w:ascii="Calibri" w:hAnsi="Calibri" w:cs="Calibri"/>
        </w:rPr>
        <w:t>;</w:t>
      </w:r>
    </w:p>
    <w:p w14:paraId="0584F75D" w14:textId="77777777" w:rsidR="002F6F83" w:rsidRPr="0012713E" w:rsidRDefault="002D6396" w:rsidP="00471D97">
      <w:pPr>
        <w:pStyle w:val="Textbody"/>
        <w:numPr>
          <w:ilvl w:val="1"/>
          <w:numId w:val="378"/>
        </w:numPr>
        <w:tabs>
          <w:tab w:val="left" w:pos="0"/>
        </w:tabs>
        <w:spacing w:after="0"/>
        <w:jc w:val="both"/>
        <w:rPr>
          <w:rFonts w:ascii="Calibri" w:hAnsi="Calibri" w:cs="Calibri"/>
        </w:rPr>
      </w:pPr>
      <w:r w:rsidRPr="0012713E">
        <w:rPr>
          <w:rFonts w:ascii="Calibri" w:hAnsi="Calibri" w:cs="Calibri"/>
        </w:rPr>
        <w:t>nieprzekraczalne linie zabudowy jak na rysunku planu;</w:t>
      </w:r>
    </w:p>
    <w:p w14:paraId="59125B6A" w14:textId="77777777" w:rsidR="002F6F83" w:rsidRPr="0012713E" w:rsidRDefault="002D6396" w:rsidP="00471D97">
      <w:pPr>
        <w:pStyle w:val="Textbody"/>
        <w:numPr>
          <w:ilvl w:val="1"/>
          <w:numId w:val="378"/>
        </w:numPr>
        <w:tabs>
          <w:tab w:val="left" w:pos="0"/>
        </w:tabs>
        <w:spacing w:after="0"/>
        <w:jc w:val="both"/>
        <w:rPr>
          <w:rFonts w:ascii="Calibri" w:hAnsi="Calibri" w:cs="Calibri"/>
        </w:rPr>
      </w:pPr>
      <w:r w:rsidRPr="0012713E">
        <w:rPr>
          <w:rFonts w:ascii="Calibri" w:hAnsi="Calibri" w:cs="Calibri"/>
        </w:rPr>
        <w:t>zakazuje się lokalizacji garaży i budynków gospodarczych.</w:t>
      </w:r>
    </w:p>
    <w:p w14:paraId="3049C6ED" w14:textId="77777777" w:rsidR="002F6F83" w:rsidRPr="0012713E" w:rsidRDefault="002F6F83">
      <w:pPr>
        <w:pStyle w:val="Textbody"/>
        <w:tabs>
          <w:tab w:val="left" w:pos="0"/>
        </w:tabs>
        <w:spacing w:after="0"/>
        <w:jc w:val="both"/>
        <w:rPr>
          <w:rFonts w:ascii="Calibri" w:hAnsi="Calibri" w:cs="Calibri"/>
        </w:rPr>
      </w:pPr>
    </w:p>
    <w:p w14:paraId="19614EA3" w14:textId="08110C30"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153</w:t>
      </w:r>
    </w:p>
    <w:p w14:paraId="45128334"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C40MNU.</w:t>
      </w:r>
    </w:p>
    <w:p w14:paraId="7240405F" w14:textId="77777777" w:rsidR="002F6F83" w:rsidRPr="0012713E" w:rsidRDefault="002D6396" w:rsidP="00471D97">
      <w:pPr>
        <w:pStyle w:val="Textbody"/>
        <w:numPr>
          <w:ilvl w:val="0"/>
          <w:numId w:val="379"/>
        </w:numPr>
        <w:tabs>
          <w:tab w:val="left" w:pos="567"/>
        </w:tabs>
        <w:spacing w:after="0"/>
        <w:jc w:val="both"/>
        <w:rPr>
          <w:rFonts w:ascii="Calibri" w:hAnsi="Calibri" w:cs="Calibri"/>
        </w:rPr>
      </w:pPr>
      <w:r w:rsidRPr="0012713E">
        <w:rPr>
          <w:rFonts w:ascii="Calibri" w:hAnsi="Calibri" w:cs="Calibri"/>
        </w:rPr>
        <w:t>Przeznaczenie – teren zabudowy mieszkaniowej jednorodzinnej z usługami nieuciążliwymi.</w:t>
      </w:r>
    </w:p>
    <w:p w14:paraId="0BB4EAD4" w14:textId="77777777" w:rsidR="002F6F83" w:rsidRPr="0012713E" w:rsidRDefault="002D6396" w:rsidP="00471D97">
      <w:pPr>
        <w:pStyle w:val="Textbody"/>
        <w:numPr>
          <w:ilvl w:val="0"/>
          <w:numId w:val="379"/>
        </w:numPr>
        <w:tabs>
          <w:tab w:val="left" w:pos="567"/>
        </w:tabs>
        <w:spacing w:after="0"/>
        <w:jc w:val="both"/>
        <w:rPr>
          <w:rFonts w:ascii="Calibri" w:hAnsi="Calibri" w:cs="Calibri"/>
        </w:rPr>
      </w:pPr>
      <w:r w:rsidRPr="0012713E">
        <w:rPr>
          <w:rFonts w:ascii="Calibri" w:hAnsi="Calibri" w:cs="Calibri"/>
        </w:rPr>
        <w:t>Zasady kształtowania zabudowy i wskaźniki zagospodarowania terenu:</w:t>
      </w:r>
    </w:p>
    <w:p w14:paraId="58467F06" w14:textId="7915F20F" w:rsidR="008578BF" w:rsidRPr="0012713E" w:rsidRDefault="008578BF" w:rsidP="00471D97">
      <w:pPr>
        <w:pStyle w:val="Textbody"/>
        <w:numPr>
          <w:ilvl w:val="1"/>
          <w:numId w:val="379"/>
        </w:numPr>
        <w:tabs>
          <w:tab w:val="left" w:pos="-2225"/>
        </w:tabs>
        <w:spacing w:after="0"/>
        <w:jc w:val="both"/>
        <w:rPr>
          <w:rFonts w:ascii="Calibri" w:hAnsi="Calibri" w:cs="Calibri"/>
          <w:bCs/>
        </w:rPr>
      </w:pPr>
      <w:r w:rsidRPr="0012713E">
        <w:rPr>
          <w:rFonts w:ascii="Calibri" w:eastAsia="Arial" w:hAnsi="Calibri" w:cs="Calibri"/>
        </w:rPr>
        <w:t>maksymalna wysokość zabudowy do 9 m;</w:t>
      </w:r>
    </w:p>
    <w:p w14:paraId="5FCE5715" w14:textId="7E935D1B" w:rsidR="002F6F83" w:rsidRPr="0012713E" w:rsidRDefault="002D6396" w:rsidP="00471D97">
      <w:pPr>
        <w:pStyle w:val="Textbody"/>
        <w:numPr>
          <w:ilvl w:val="1"/>
          <w:numId w:val="379"/>
        </w:numPr>
        <w:tabs>
          <w:tab w:val="left" w:pos="-2225"/>
        </w:tabs>
        <w:spacing w:after="0"/>
        <w:jc w:val="both"/>
        <w:rPr>
          <w:rFonts w:ascii="Calibri" w:hAnsi="Calibri" w:cs="Calibri"/>
          <w:bCs/>
        </w:rPr>
      </w:pPr>
      <w:r w:rsidRPr="0012713E">
        <w:rPr>
          <w:rFonts w:ascii="Calibri" w:hAnsi="Calibri" w:cs="Calibri"/>
        </w:rPr>
        <w:t>teren znajduje się w bezpośrednim sąsiedztwie drogi krajowej i mogą występować na nim przekroczenia norm hałasu, obiekty budowlane wraz ze związanymi z nimi urządzeniami budowlanymi należy, biorąc pod uwagę przewidywany okres użytkowania, projektować</w:t>
      </w:r>
      <w:r w:rsidR="00902B4C" w:rsidRPr="0012713E">
        <w:rPr>
          <w:rFonts w:ascii="Calibri" w:hAnsi="Calibri" w:cs="Calibri"/>
          <w:bCs/>
        </w:rPr>
        <w:t xml:space="preserve"> </w:t>
      </w:r>
      <w:r w:rsidRPr="0012713E">
        <w:rPr>
          <w:rFonts w:ascii="Calibri" w:hAnsi="Calibri" w:cs="Calibri"/>
        </w:rPr>
        <w:t>i budować w sposób zapewniający spełnienie wymagań dotyczących ochrony przed hałasem</w:t>
      </w:r>
      <w:r w:rsidR="00902B4C" w:rsidRPr="0012713E">
        <w:rPr>
          <w:rFonts w:ascii="Calibri" w:hAnsi="Calibri" w:cs="Calibri"/>
          <w:bCs/>
        </w:rPr>
        <w:t xml:space="preserve"> </w:t>
      </w:r>
      <w:r w:rsidRPr="0012713E">
        <w:rPr>
          <w:rFonts w:ascii="Calibri" w:hAnsi="Calibri" w:cs="Calibri"/>
        </w:rPr>
        <w:t>i drganiami;</w:t>
      </w:r>
    </w:p>
    <w:p w14:paraId="09EFAA0E" w14:textId="110D3155" w:rsidR="002F6F83" w:rsidRPr="0012713E" w:rsidRDefault="002D6396" w:rsidP="00471D97">
      <w:pPr>
        <w:pStyle w:val="Textbody"/>
        <w:numPr>
          <w:ilvl w:val="1"/>
          <w:numId w:val="379"/>
        </w:numPr>
        <w:tabs>
          <w:tab w:val="left" w:pos="-2960"/>
        </w:tabs>
        <w:spacing w:after="0"/>
        <w:jc w:val="both"/>
        <w:rPr>
          <w:rFonts w:ascii="Calibri" w:hAnsi="Calibri" w:cs="Calibri"/>
        </w:rPr>
      </w:pPr>
      <w:r w:rsidRPr="0012713E">
        <w:rPr>
          <w:rFonts w:ascii="Calibri" w:hAnsi="Calibri" w:cs="Calibri"/>
        </w:rPr>
        <w:t>dla budynków (z wyłączeniem zabytkowych)</w:t>
      </w:r>
      <w:r w:rsidR="008578BF" w:rsidRPr="0012713E">
        <w:rPr>
          <w:rFonts w:ascii="Calibri" w:hAnsi="Calibri" w:cs="Calibri"/>
        </w:rPr>
        <w:t>,</w:t>
      </w:r>
      <w:r w:rsidRPr="0012713E">
        <w:rPr>
          <w:rFonts w:ascii="Calibri" w:hAnsi="Calibri" w:cs="Calibri"/>
        </w:rPr>
        <w:t xml:space="preserve"> obowiązują parametry:</w:t>
      </w:r>
    </w:p>
    <w:p w14:paraId="4A5BA45E" w14:textId="69893D57" w:rsidR="002F6F83" w:rsidRPr="0012713E" w:rsidRDefault="006E43F3" w:rsidP="006E43F3">
      <w:pPr>
        <w:pStyle w:val="Textbody"/>
        <w:numPr>
          <w:ilvl w:val="2"/>
          <w:numId w:val="379"/>
        </w:numPr>
        <w:tabs>
          <w:tab w:val="left" w:pos="-2960"/>
        </w:tabs>
        <w:spacing w:after="0"/>
        <w:jc w:val="both"/>
        <w:rPr>
          <w:rFonts w:ascii="Calibri" w:hAnsi="Calibri" w:cs="Calibri"/>
        </w:rPr>
      </w:pPr>
      <w:r w:rsidRPr="0012713E">
        <w:rPr>
          <w:rFonts w:ascii="Calibri" w:hAnsi="Calibri" w:cs="Calibri"/>
        </w:rPr>
        <w:t>maksymalna ilość kondygnacji nadziemnych: 2,</w:t>
      </w:r>
    </w:p>
    <w:p w14:paraId="57722A1E" w14:textId="5A62D781" w:rsidR="002F6F83" w:rsidRPr="0012713E" w:rsidRDefault="002D6396" w:rsidP="00471D97">
      <w:pPr>
        <w:pStyle w:val="Textbody"/>
        <w:numPr>
          <w:ilvl w:val="2"/>
          <w:numId w:val="379"/>
        </w:numPr>
        <w:tabs>
          <w:tab w:val="left" w:pos="-2960"/>
        </w:tabs>
        <w:spacing w:after="0"/>
        <w:jc w:val="both"/>
        <w:rPr>
          <w:rFonts w:ascii="Calibri" w:hAnsi="Calibri" w:cs="Calibri"/>
        </w:rPr>
      </w:pPr>
      <w:r w:rsidRPr="0012713E">
        <w:rPr>
          <w:rFonts w:ascii="Calibri" w:hAnsi="Calibri" w:cs="Calibri"/>
        </w:rPr>
        <w:t>dachy wielospadowe o nachyleniu połaci od 25</w:t>
      </w:r>
      <w:r w:rsidRPr="0012713E">
        <w:rPr>
          <w:rFonts w:ascii="Calibri" w:hAnsi="Calibri" w:cs="Calibri"/>
          <w:vertAlign w:val="superscript"/>
        </w:rPr>
        <w:t xml:space="preserve">o </w:t>
      </w:r>
      <w:r w:rsidRPr="0012713E">
        <w:rPr>
          <w:rFonts w:ascii="Calibri" w:hAnsi="Calibri" w:cs="Calibri"/>
        </w:rPr>
        <w:t>do 45º, kryte dachówką ceramiczną</w:t>
      </w:r>
      <w:r w:rsidR="00902B4C" w:rsidRPr="0012713E">
        <w:rPr>
          <w:rFonts w:ascii="Calibri" w:hAnsi="Calibri" w:cs="Calibri"/>
        </w:rPr>
        <w:t xml:space="preserve"> </w:t>
      </w:r>
      <w:r w:rsidRPr="0012713E">
        <w:rPr>
          <w:rFonts w:ascii="Calibri" w:hAnsi="Calibri" w:cs="Calibri"/>
        </w:rPr>
        <w:t>w kolorze ceglastej czerwieni;</w:t>
      </w:r>
    </w:p>
    <w:p w14:paraId="51C6AF6B" w14:textId="410A8CB7" w:rsidR="002F6F83" w:rsidRPr="0012713E" w:rsidRDefault="002D6396" w:rsidP="00471D97">
      <w:pPr>
        <w:pStyle w:val="Textbody"/>
        <w:numPr>
          <w:ilvl w:val="1"/>
          <w:numId w:val="379"/>
        </w:numPr>
        <w:tabs>
          <w:tab w:val="left" w:pos="-2960"/>
        </w:tabs>
        <w:spacing w:after="0"/>
        <w:jc w:val="both"/>
        <w:rPr>
          <w:rFonts w:ascii="Calibri" w:hAnsi="Calibri" w:cs="Calibri"/>
        </w:rPr>
      </w:pPr>
      <w:r w:rsidRPr="0012713E">
        <w:rPr>
          <w:rFonts w:ascii="Calibri" w:hAnsi="Calibri" w:cs="Calibri"/>
        </w:rPr>
        <w:t xml:space="preserve">intensywność zabudowy od </w:t>
      </w:r>
      <w:r w:rsidR="002C2117" w:rsidRPr="0012713E">
        <w:rPr>
          <w:rFonts w:ascii="Calibri" w:hAnsi="Calibri" w:cs="Calibri"/>
        </w:rPr>
        <w:t>0,03</w:t>
      </w:r>
      <w:r w:rsidRPr="0012713E">
        <w:rPr>
          <w:rFonts w:ascii="Calibri" w:hAnsi="Calibri" w:cs="Calibri"/>
        </w:rPr>
        <w:t xml:space="preserve"> do </w:t>
      </w:r>
      <w:r w:rsidR="001C0ED3" w:rsidRPr="0012713E">
        <w:rPr>
          <w:rFonts w:ascii="Calibri" w:hAnsi="Calibri" w:cs="Calibri"/>
        </w:rPr>
        <w:t>1</w:t>
      </w:r>
      <w:r w:rsidRPr="0012713E">
        <w:rPr>
          <w:rFonts w:ascii="Calibri" w:hAnsi="Calibri" w:cs="Calibri"/>
        </w:rPr>
        <w:t>,</w:t>
      </w:r>
      <w:r w:rsidR="001C0ED3" w:rsidRPr="0012713E">
        <w:rPr>
          <w:rFonts w:ascii="Calibri" w:hAnsi="Calibri" w:cs="Calibri"/>
        </w:rPr>
        <w:t>2</w:t>
      </w:r>
      <w:r w:rsidRPr="0012713E">
        <w:rPr>
          <w:rFonts w:ascii="Calibri" w:hAnsi="Calibri" w:cs="Calibri"/>
        </w:rPr>
        <w:t>;</w:t>
      </w:r>
    </w:p>
    <w:p w14:paraId="07C787A4" w14:textId="304D6C81" w:rsidR="008578BF" w:rsidRPr="0012713E" w:rsidRDefault="008578BF" w:rsidP="00471D97">
      <w:pPr>
        <w:pStyle w:val="Textbody"/>
        <w:numPr>
          <w:ilvl w:val="1"/>
          <w:numId w:val="379"/>
        </w:numPr>
        <w:tabs>
          <w:tab w:val="left" w:pos="-2960"/>
        </w:tabs>
        <w:spacing w:after="0"/>
        <w:jc w:val="both"/>
        <w:rPr>
          <w:rFonts w:ascii="Calibri" w:hAnsi="Calibri" w:cs="Calibri"/>
        </w:rPr>
      </w:pPr>
      <w:r w:rsidRPr="0012713E">
        <w:rPr>
          <w:rFonts w:ascii="Calibri" w:hAnsi="Calibri" w:cs="Calibri"/>
        </w:rPr>
        <w:t>maksymalna wielkość powierzchni zabudowy w stosunku do powierzchni działki 40%;</w:t>
      </w:r>
    </w:p>
    <w:p w14:paraId="4E4472A3" w14:textId="4CC51A27" w:rsidR="002F6F83" w:rsidRPr="0012713E" w:rsidRDefault="008578BF" w:rsidP="00471D97">
      <w:pPr>
        <w:pStyle w:val="Textbody"/>
        <w:numPr>
          <w:ilvl w:val="1"/>
          <w:numId w:val="379"/>
        </w:numPr>
        <w:tabs>
          <w:tab w:val="left" w:pos="-2960"/>
        </w:tabs>
        <w:spacing w:after="0"/>
        <w:jc w:val="both"/>
        <w:rPr>
          <w:rFonts w:ascii="Calibri" w:hAnsi="Calibri" w:cs="Calibri"/>
        </w:rPr>
      </w:pPr>
      <w:r w:rsidRPr="0012713E">
        <w:rPr>
          <w:rFonts w:ascii="Calibri" w:hAnsi="Calibri" w:cs="Calibri"/>
        </w:rPr>
        <w:t>minimalny udział powierzchni biologicznie czynnej 40%</w:t>
      </w:r>
      <w:r w:rsidR="002D6396" w:rsidRPr="0012713E">
        <w:rPr>
          <w:rFonts w:ascii="Calibri" w:hAnsi="Calibri" w:cs="Calibri"/>
        </w:rPr>
        <w:t>;</w:t>
      </w:r>
    </w:p>
    <w:p w14:paraId="32EEBE18" w14:textId="77777777" w:rsidR="002F6F83" w:rsidRPr="0012713E" w:rsidRDefault="002D6396" w:rsidP="00471D97">
      <w:pPr>
        <w:pStyle w:val="Textbody"/>
        <w:numPr>
          <w:ilvl w:val="1"/>
          <w:numId w:val="379"/>
        </w:numPr>
        <w:tabs>
          <w:tab w:val="left" w:pos="-2960"/>
        </w:tabs>
        <w:spacing w:after="0"/>
        <w:jc w:val="both"/>
        <w:rPr>
          <w:rFonts w:ascii="Calibri" w:hAnsi="Calibri" w:cs="Calibri"/>
        </w:rPr>
      </w:pPr>
      <w:r w:rsidRPr="0012713E">
        <w:rPr>
          <w:rFonts w:ascii="Calibri" w:hAnsi="Calibri" w:cs="Calibri"/>
        </w:rPr>
        <w:t>nieprzekraczalne linie zabudowy jak na rysunku planu.</w:t>
      </w:r>
    </w:p>
    <w:p w14:paraId="0BFF6142" w14:textId="77777777" w:rsidR="002F6F83" w:rsidRPr="0012713E" w:rsidRDefault="002F6F83">
      <w:pPr>
        <w:pStyle w:val="Textbody"/>
        <w:tabs>
          <w:tab w:val="left" w:pos="0"/>
        </w:tabs>
        <w:spacing w:after="0"/>
        <w:jc w:val="both"/>
        <w:rPr>
          <w:rFonts w:ascii="Calibri" w:hAnsi="Calibri" w:cs="Calibri"/>
        </w:rPr>
      </w:pPr>
    </w:p>
    <w:p w14:paraId="5F42DFD7" w14:textId="00D576FD"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154</w:t>
      </w:r>
    </w:p>
    <w:p w14:paraId="23922428"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C41KSg.</w:t>
      </w:r>
    </w:p>
    <w:p w14:paraId="3881DF55" w14:textId="77777777" w:rsidR="002F6F83" w:rsidRPr="0012713E" w:rsidRDefault="002D6396" w:rsidP="00471D97">
      <w:pPr>
        <w:pStyle w:val="Textbody"/>
        <w:numPr>
          <w:ilvl w:val="0"/>
          <w:numId w:val="380"/>
        </w:numPr>
        <w:tabs>
          <w:tab w:val="left" w:pos="0"/>
        </w:tabs>
        <w:spacing w:after="0"/>
        <w:jc w:val="both"/>
        <w:rPr>
          <w:rFonts w:ascii="Calibri" w:hAnsi="Calibri" w:cs="Calibri"/>
        </w:rPr>
      </w:pPr>
      <w:r w:rsidRPr="0012713E">
        <w:rPr>
          <w:rFonts w:ascii="Calibri" w:hAnsi="Calibri" w:cs="Calibri"/>
        </w:rPr>
        <w:t>Przeznaczenie – teren urządzeń komunikacji – garaże.</w:t>
      </w:r>
    </w:p>
    <w:p w14:paraId="6961A0AF" w14:textId="77777777" w:rsidR="002F6F83" w:rsidRPr="0012713E" w:rsidRDefault="002D6396" w:rsidP="00471D97">
      <w:pPr>
        <w:pStyle w:val="Textbody"/>
        <w:numPr>
          <w:ilvl w:val="0"/>
          <w:numId w:val="380"/>
        </w:numPr>
        <w:tabs>
          <w:tab w:val="left" w:pos="0"/>
        </w:tabs>
        <w:spacing w:after="0"/>
        <w:jc w:val="both"/>
        <w:rPr>
          <w:rFonts w:ascii="Calibri" w:hAnsi="Calibri" w:cs="Calibri"/>
        </w:rPr>
      </w:pPr>
      <w:r w:rsidRPr="0012713E">
        <w:rPr>
          <w:rFonts w:ascii="Calibri" w:hAnsi="Calibri" w:cs="Calibri"/>
        </w:rPr>
        <w:t>Zasady kształtowania zagospodarowania terenu:</w:t>
      </w:r>
    </w:p>
    <w:p w14:paraId="615E4D7D" w14:textId="77777777" w:rsidR="002F6F83" w:rsidRPr="0012713E" w:rsidRDefault="002D6396" w:rsidP="00471D97">
      <w:pPr>
        <w:pStyle w:val="Textbody"/>
        <w:numPr>
          <w:ilvl w:val="1"/>
          <w:numId w:val="380"/>
        </w:numPr>
        <w:tabs>
          <w:tab w:val="left" w:pos="0"/>
        </w:tabs>
        <w:spacing w:after="0"/>
        <w:jc w:val="both"/>
        <w:rPr>
          <w:rFonts w:ascii="Calibri" w:hAnsi="Calibri" w:cs="Calibri"/>
        </w:rPr>
      </w:pPr>
      <w:r w:rsidRPr="0012713E">
        <w:rPr>
          <w:rFonts w:ascii="Calibri" w:hAnsi="Calibri" w:cs="Calibri"/>
        </w:rPr>
        <w:t>teren przeznacza się na poprawę zagospodarowania działki położonej poza granicami planu;</w:t>
      </w:r>
    </w:p>
    <w:p w14:paraId="79CF8E2C" w14:textId="77777777" w:rsidR="002F6F83" w:rsidRPr="0012713E" w:rsidRDefault="002D6396" w:rsidP="00471D97">
      <w:pPr>
        <w:pStyle w:val="Textbody"/>
        <w:numPr>
          <w:ilvl w:val="1"/>
          <w:numId w:val="380"/>
        </w:numPr>
        <w:tabs>
          <w:tab w:val="left" w:pos="0"/>
        </w:tabs>
        <w:spacing w:after="0"/>
        <w:jc w:val="both"/>
        <w:rPr>
          <w:rFonts w:ascii="Calibri" w:hAnsi="Calibri" w:cs="Calibri"/>
        </w:rPr>
      </w:pPr>
      <w:r w:rsidRPr="0012713E">
        <w:rPr>
          <w:rFonts w:ascii="Calibri" w:hAnsi="Calibri" w:cs="Calibri"/>
        </w:rPr>
        <w:t>zakazuje się lokalizacji nowych budynków garażowych.</w:t>
      </w:r>
    </w:p>
    <w:p w14:paraId="2A8E1F0E" w14:textId="77777777" w:rsidR="002F6F83" w:rsidRPr="0012713E" w:rsidRDefault="002F6F83">
      <w:pPr>
        <w:pStyle w:val="Textbody"/>
        <w:tabs>
          <w:tab w:val="left" w:pos="0"/>
        </w:tabs>
        <w:spacing w:after="0"/>
        <w:jc w:val="both"/>
        <w:rPr>
          <w:rFonts w:ascii="Calibri" w:hAnsi="Calibri" w:cs="Calibri"/>
        </w:rPr>
      </w:pPr>
    </w:p>
    <w:p w14:paraId="294A134F" w14:textId="4B925EF9" w:rsidR="002F6F83" w:rsidRPr="0012713E" w:rsidRDefault="008C6A8C">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155</w:t>
      </w:r>
    </w:p>
    <w:p w14:paraId="19D39285"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C42MWU.</w:t>
      </w:r>
    </w:p>
    <w:p w14:paraId="64A8C378" w14:textId="77777777" w:rsidR="002F6F83" w:rsidRPr="0012713E" w:rsidRDefault="002D6396" w:rsidP="00471D97">
      <w:pPr>
        <w:pStyle w:val="Textbody"/>
        <w:numPr>
          <w:ilvl w:val="0"/>
          <w:numId w:val="381"/>
        </w:numPr>
        <w:tabs>
          <w:tab w:val="left" w:pos="0"/>
        </w:tabs>
        <w:spacing w:after="0"/>
        <w:jc w:val="both"/>
        <w:rPr>
          <w:rFonts w:ascii="Calibri" w:hAnsi="Calibri" w:cs="Calibri"/>
        </w:rPr>
      </w:pPr>
      <w:r w:rsidRPr="0012713E">
        <w:rPr>
          <w:rFonts w:ascii="Calibri" w:hAnsi="Calibri" w:cs="Calibri"/>
        </w:rPr>
        <w:t>Przeznaczenie – teren zabudowy mieszkaniowej wielorodzinnej z usługami nieuciążliwymi.</w:t>
      </w:r>
    </w:p>
    <w:p w14:paraId="395FB38D" w14:textId="77777777" w:rsidR="002F6F83" w:rsidRPr="0012713E" w:rsidRDefault="002D6396" w:rsidP="00471D97">
      <w:pPr>
        <w:pStyle w:val="Textbody"/>
        <w:numPr>
          <w:ilvl w:val="0"/>
          <w:numId w:val="381"/>
        </w:numPr>
        <w:tabs>
          <w:tab w:val="left" w:pos="0"/>
        </w:tabs>
        <w:spacing w:after="0"/>
        <w:jc w:val="both"/>
        <w:rPr>
          <w:rFonts w:ascii="Calibri" w:hAnsi="Calibri" w:cs="Calibri"/>
        </w:rPr>
      </w:pPr>
      <w:r w:rsidRPr="0012713E">
        <w:rPr>
          <w:rFonts w:ascii="Calibri" w:hAnsi="Calibri" w:cs="Calibri"/>
        </w:rPr>
        <w:t>Zasady kształtowania zabudowy i wskaźniki zagospodarowania terenu:</w:t>
      </w:r>
    </w:p>
    <w:p w14:paraId="277803B6" w14:textId="77777777" w:rsidR="002F6F83" w:rsidRPr="0012713E" w:rsidRDefault="002D6396" w:rsidP="00471D97">
      <w:pPr>
        <w:pStyle w:val="Textbody"/>
        <w:numPr>
          <w:ilvl w:val="1"/>
          <w:numId w:val="381"/>
        </w:numPr>
        <w:tabs>
          <w:tab w:val="left" w:pos="0"/>
        </w:tabs>
        <w:spacing w:after="0"/>
        <w:jc w:val="both"/>
        <w:rPr>
          <w:rFonts w:ascii="Calibri" w:hAnsi="Calibri" w:cs="Calibri"/>
        </w:rPr>
      </w:pPr>
      <w:r w:rsidRPr="0012713E">
        <w:rPr>
          <w:rFonts w:ascii="Calibri" w:hAnsi="Calibri" w:cs="Calibri"/>
        </w:rPr>
        <w:t>teren przeznacza się na poprawę zagospodarowania działki położonej poza granicami planu.</w:t>
      </w:r>
    </w:p>
    <w:p w14:paraId="42332EA4" w14:textId="77777777" w:rsidR="002F6F83" w:rsidRPr="0012713E" w:rsidRDefault="002F6F83">
      <w:pPr>
        <w:pStyle w:val="Textbody"/>
        <w:tabs>
          <w:tab w:val="left" w:pos="0"/>
        </w:tabs>
        <w:spacing w:after="0"/>
        <w:jc w:val="both"/>
        <w:rPr>
          <w:rFonts w:ascii="Calibri" w:hAnsi="Calibri" w:cs="Calibri"/>
        </w:rPr>
      </w:pPr>
    </w:p>
    <w:p w14:paraId="40911508" w14:textId="73BE8DD3"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156</w:t>
      </w:r>
    </w:p>
    <w:p w14:paraId="18E0AA60"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C43MNU.</w:t>
      </w:r>
    </w:p>
    <w:p w14:paraId="7DF4EFE0" w14:textId="77777777" w:rsidR="002F6F83" w:rsidRPr="0012713E" w:rsidRDefault="002D6396" w:rsidP="00471D97">
      <w:pPr>
        <w:pStyle w:val="Textbody"/>
        <w:numPr>
          <w:ilvl w:val="0"/>
          <w:numId w:val="382"/>
        </w:numPr>
        <w:tabs>
          <w:tab w:val="left" w:pos="0"/>
        </w:tabs>
        <w:spacing w:after="0"/>
        <w:jc w:val="both"/>
        <w:rPr>
          <w:rFonts w:ascii="Calibri" w:hAnsi="Calibri" w:cs="Calibri"/>
        </w:rPr>
      </w:pPr>
      <w:r w:rsidRPr="0012713E">
        <w:rPr>
          <w:rFonts w:ascii="Calibri" w:hAnsi="Calibri" w:cs="Calibri"/>
        </w:rPr>
        <w:t>Przeznaczenie – teren zabudowy mieszkaniowej jednorodzinnej z usługami nieuciążliwymi.</w:t>
      </w:r>
    </w:p>
    <w:p w14:paraId="2AC42507" w14:textId="77777777" w:rsidR="002F6F83" w:rsidRPr="0012713E" w:rsidRDefault="002D6396" w:rsidP="00471D97">
      <w:pPr>
        <w:pStyle w:val="Textbody"/>
        <w:numPr>
          <w:ilvl w:val="0"/>
          <w:numId w:val="382"/>
        </w:numPr>
        <w:tabs>
          <w:tab w:val="left" w:pos="0"/>
        </w:tabs>
        <w:spacing w:after="0"/>
        <w:jc w:val="both"/>
        <w:rPr>
          <w:rFonts w:ascii="Calibri" w:hAnsi="Calibri" w:cs="Calibri"/>
        </w:rPr>
      </w:pPr>
      <w:r w:rsidRPr="0012713E">
        <w:rPr>
          <w:rFonts w:ascii="Calibri" w:hAnsi="Calibri" w:cs="Calibri"/>
        </w:rPr>
        <w:t>Zasady kształtowania zabudowy i wskaźniki zagospodarowania terenu:</w:t>
      </w:r>
    </w:p>
    <w:p w14:paraId="31F2E25F" w14:textId="278D3684" w:rsidR="008578BF" w:rsidRPr="0012713E" w:rsidRDefault="008578BF" w:rsidP="00471D97">
      <w:pPr>
        <w:pStyle w:val="Textbody"/>
        <w:numPr>
          <w:ilvl w:val="1"/>
          <w:numId w:val="382"/>
        </w:numPr>
        <w:tabs>
          <w:tab w:val="left" w:pos="0"/>
        </w:tabs>
        <w:spacing w:after="0"/>
        <w:jc w:val="both"/>
        <w:rPr>
          <w:rFonts w:ascii="Calibri" w:hAnsi="Calibri" w:cs="Calibri"/>
        </w:rPr>
      </w:pPr>
      <w:r w:rsidRPr="0012713E">
        <w:rPr>
          <w:rFonts w:ascii="Calibri" w:eastAsia="Arial" w:hAnsi="Calibri" w:cs="Calibri"/>
        </w:rPr>
        <w:t>maksymalna wysokość zabudowy do 9 m;</w:t>
      </w:r>
    </w:p>
    <w:p w14:paraId="41CD5030" w14:textId="7053C233" w:rsidR="002F6F83" w:rsidRPr="0012713E" w:rsidRDefault="002D6396" w:rsidP="00471D97">
      <w:pPr>
        <w:pStyle w:val="Textbody"/>
        <w:numPr>
          <w:ilvl w:val="1"/>
          <w:numId w:val="382"/>
        </w:numPr>
        <w:tabs>
          <w:tab w:val="left" w:pos="0"/>
        </w:tabs>
        <w:spacing w:after="0"/>
        <w:jc w:val="both"/>
        <w:rPr>
          <w:rFonts w:ascii="Calibri" w:hAnsi="Calibri" w:cs="Calibri"/>
        </w:rPr>
      </w:pPr>
      <w:r w:rsidRPr="0012713E">
        <w:rPr>
          <w:rFonts w:ascii="Calibri" w:hAnsi="Calibri" w:cs="Calibri"/>
        </w:rPr>
        <w:t>dla budynków (z wyłączeniem zabytkowych) obowiązują parametry:</w:t>
      </w:r>
    </w:p>
    <w:p w14:paraId="7C8A28AF" w14:textId="584E039B" w:rsidR="002F6F83" w:rsidRPr="0012713E" w:rsidRDefault="005C1E4C" w:rsidP="005C1E4C">
      <w:pPr>
        <w:pStyle w:val="Textbody"/>
        <w:numPr>
          <w:ilvl w:val="2"/>
          <w:numId w:val="382"/>
        </w:numPr>
        <w:tabs>
          <w:tab w:val="left" w:pos="0"/>
        </w:tabs>
        <w:spacing w:after="0"/>
        <w:jc w:val="both"/>
        <w:rPr>
          <w:rFonts w:ascii="Calibri" w:hAnsi="Calibri" w:cs="Calibri"/>
        </w:rPr>
      </w:pPr>
      <w:r w:rsidRPr="0012713E">
        <w:rPr>
          <w:rFonts w:ascii="Calibri" w:hAnsi="Calibri" w:cs="Calibri"/>
        </w:rPr>
        <w:lastRenderedPageBreak/>
        <w:t>maksymalna ilość kondygnacji nadziemnych: 2 z dopuszczeniem poddasza użytkowego w najwyższej kondygnacji,</w:t>
      </w:r>
    </w:p>
    <w:p w14:paraId="5B47CD50" w14:textId="77777777" w:rsidR="002F6F83" w:rsidRPr="0012713E" w:rsidRDefault="002D6396" w:rsidP="00471D97">
      <w:pPr>
        <w:pStyle w:val="Textbody"/>
        <w:numPr>
          <w:ilvl w:val="2"/>
          <w:numId w:val="382"/>
        </w:numPr>
        <w:tabs>
          <w:tab w:val="left" w:pos="0"/>
        </w:tabs>
        <w:spacing w:after="0"/>
        <w:jc w:val="both"/>
        <w:rPr>
          <w:rFonts w:ascii="Calibri" w:hAnsi="Calibri" w:cs="Calibri"/>
        </w:rPr>
      </w:pPr>
      <w:r w:rsidRPr="0012713E">
        <w:rPr>
          <w:rFonts w:ascii="Calibri" w:hAnsi="Calibri" w:cs="Calibri"/>
        </w:rPr>
        <w:t>dachy symetryczne dwu- lub wielospadowe o nachyleniu połaci od 30º do 45º, kryte dachówką ceramiczną w kolorze ceglastej czerwieni;</w:t>
      </w:r>
    </w:p>
    <w:p w14:paraId="6C9C6D1F" w14:textId="77777777" w:rsidR="002F6F83" w:rsidRPr="0012713E" w:rsidRDefault="002D6396" w:rsidP="00471D97">
      <w:pPr>
        <w:pStyle w:val="Textbody"/>
        <w:numPr>
          <w:ilvl w:val="1"/>
          <w:numId w:val="382"/>
        </w:numPr>
        <w:tabs>
          <w:tab w:val="left" w:pos="0"/>
        </w:tabs>
        <w:spacing w:after="0"/>
        <w:jc w:val="both"/>
        <w:rPr>
          <w:rFonts w:ascii="Calibri" w:hAnsi="Calibri" w:cs="Calibri"/>
        </w:rPr>
      </w:pPr>
      <w:r w:rsidRPr="0012713E">
        <w:rPr>
          <w:rFonts w:ascii="Calibri" w:hAnsi="Calibri" w:cs="Calibri"/>
        </w:rPr>
        <w:t>zabudowę kształtować jako wolnostojącą;</w:t>
      </w:r>
    </w:p>
    <w:p w14:paraId="48133027" w14:textId="1554F2FB" w:rsidR="002F6F83" w:rsidRPr="0012713E" w:rsidRDefault="002D6396" w:rsidP="00471D97">
      <w:pPr>
        <w:pStyle w:val="Textbody"/>
        <w:numPr>
          <w:ilvl w:val="1"/>
          <w:numId w:val="382"/>
        </w:numPr>
        <w:tabs>
          <w:tab w:val="left" w:pos="0"/>
        </w:tabs>
        <w:spacing w:after="0"/>
        <w:jc w:val="both"/>
        <w:rPr>
          <w:rFonts w:ascii="Calibri" w:hAnsi="Calibri" w:cs="Calibri"/>
        </w:rPr>
      </w:pPr>
      <w:r w:rsidRPr="0012713E">
        <w:rPr>
          <w:rFonts w:ascii="Calibri" w:hAnsi="Calibri" w:cs="Calibri"/>
        </w:rPr>
        <w:t>intensywność zabudowy od 0,1 do 0,</w:t>
      </w:r>
      <w:r w:rsidR="001C0ED3" w:rsidRPr="0012713E">
        <w:rPr>
          <w:rFonts w:ascii="Calibri" w:hAnsi="Calibri" w:cs="Calibri"/>
        </w:rPr>
        <w:t>9</w:t>
      </w:r>
      <w:r w:rsidRPr="0012713E">
        <w:rPr>
          <w:rFonts w:ascii="Calibri" w:hAnsi="Calibri" w:cs="Calibri"/>
        </w:rPr>
        <w:t>;</w:t>
      </w:r>
    </w:p>
    <w:p w14:paraId="4E32F7F4" w14:textId="08F9A2AF" w:rsidR="008578BF" w:rsidRPr="0012713E" w:rsidRDefault="008578BF" w:rsidP="00471D97">
      <w:pPr>
        <w:pStyle w:val="Textbody"/>
        <w:numPr>
          <w:ilvl w:val="1"/>
          <w:numId w:val="382"/>
        </w:numPr>
        <w:tabs>
          <w:tab w:val="left" w:pos="0"/>
        </w:tabs>
        <w:spacing w:after="0"/>
        <w:jc w:val="both"/>
        <w:rPr>
          <w:rFonts w:ascii="Calibri" w:hAnsi="Calibri" w:cs="Calibri"/>
        </w:rPr>
      </w:pPr>
      <w:r w:rsidRPr="0012713E">
        <w:rPr>
          <w:rFonts w:ascii="Calibri" w:hAnsi="Calibri" w:cs="Calibri"/>
        </w:rPr>
        <w:t>maksymalna wielkość powierzchni zabudowy w stosunku do powierzchni działki 30%;</w:t>
      </w:r>
    </w:p>
    <w:p w14:paraId="232B259B" w14:textId="4089238F" w:rsidR="002F6F83" w:rsidRPr="0012713E" w:rsidRDefault="008578BF" w:rsidP="00471D97">
      <w:pPr>
        <w:pStyle w:val="Textbody"/>
        <w:numPr>
          <w:ilvl w:val="1"/>
          <w:numId w:val="382"/>
        </w:numPr>
        <w:tabs>
          <w:tab w:val="left" w:pos="0"/>
        </w:tabs>
        <w:spacing w:after="0"/>
        <w:jc w:val="both"/>
        <w:rPr>
          <w:rFonts w:ascii="Calibri" w:hAnsi="Calibri" w:cs="Calibri"/>
        </w:rPr>
      </w:pPr>
      <w:r w:rsidRPr="0012713E">
        <w:rPr>
          <w:rFonts w:ascii="Calibri" w:hAnsi="Calibri" w:cs="Calibri"/>
        </w:rPr>
        <w:t>minimalny udział powierzchni biologicznie czynnej 50%</w:t>
      </w:r>
      <w:r w:rsidR="002D6396" w:rsidRPr="0012713E">
        <w:rPr>
          <w:rFonts w:ascii="Calibri" w:hAnsi="Calibri" w:cs="Calibri"/>
        </w:rPr>
        <w:t>;</w:t>
      </w:r>
    </w:p>
    <w:p w14:paraId="494E7231" w14:textId="77777777" w:rsidR="002F6F83" w:rsidRPr="0012713E" w:rsidRDefault="002D6396" w:rsidP="00471D97">
      <w:pPr>
        <w:pStyle w:val="Textbody"/>
        <w:numPr>
          <w:ilvl w:val="1"/>
          <w:numId w:val="382"/>
        </w:numPr>
        <w:tabs>
          <w:tab w:val="left" w:pos="0"/>
        </w:tabs>
        <w:spacing w:after="0"/>
        <w:jc w:val="both"/>
        <w:rPr>
          <w:rFonts w:ascii="Calibri" w:hAnsi="Calibri" w:cs="Calibri"/>
        </w:rPr>
      </w:pPr>
      <w:r w:rsidRPr="0012713E">
        <w:rPr>
          <w:rFonts w:ascii="Calibri" w:hAnsi="Calibri" w:cs="Calibri"/>
        </w:rPr>
        <w:t>nieprzekraczalne linie zabudowy 6,0 m od linii rozgraniczającej drogi 033KDD (ulica Sienkiewicza).</w:t>
      </w:r>
    </w:p>
    <w:p w14:paraId="617F9532" w14:textId="77777777" w:rsidR="002F6F83" w:rsidRPr="0012713E" w:rsidRDefault="002F6F83">
      <w:pPr>
        <w:pStyle w:val="Textbody"/>
        <w:tabs>
          <w:tab w:val="left" w:pos="0"/>
        </w:tabs>
        <w:spacing w:after="0"/>
        <w:jc w:val="both"/>
        <w:rPr>
          <w:rFonts w:ascii="Calibri" w:hAnsi="Calibri" w:cs="Calibri"/>
        </w:rPr>
      </w:pPr>
    </w:p>
    <w:p w14:paraId="768B7F5E" w14:textId="7433EDBD"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157</w:t>
      </w:r>
    </w:p>
    <w:p w14:paraId="60A2420A" w14:textId="6E7D0718"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C44MWU.</w:t>
      </w:r>
    </w:p>
    <w:p w14:paraId="4BCC7471" w14:textId="77777777" w:rsidR="002F6F83" w:rsidRPr="0012713E" w:rsidRDefault="002D6396" w:rsidP="00471D97">
      <w:pPr>
        <w:pStyle w:val="Textbody"/>
        <w:numPr>
          <w:ilvl w:val="0"/>
          <w:numId w:val="383"/>
        </w:numPr>
        <w:tabs>
          <w:tab w:val="left" w:pos="0"/>
        </w:tabs>
        <w:spacing w:after="0"/>
        <w:jc w:val="both"/>
        <w:rPr>
          <w:rFonts w:ascii="Calibri" w:hAnsi="Calibri" w:cs="Calibri"/>
        </w:rPr>
      </w:pPr>
      <w:r w:rsidRPr="0012713E">
        <w:rPr>
          <w:rFonts w:ascii="Calibri" w:hAnsi="Calibri" w:cs="Calibri"/>
        </w:rPr>
        <w:t>Przeznaczenie – teren zabudowy mieszkaniowej wielorodzinnej z usługami nieuciążliwymi.</w:t>
      </w:r>
    </w:p>
    <w:p w14:paraId="7D9BE1B9" w14:textId="77777777" w:rsidR="002F6F83" w:rsidRPr="0012713E" w:rsidRDefault="002D6396" w:rsidP="00471D97">
      <w:pPr>
        <w:pStyle w:val="Textbody"/>
        <w:numPr>
          <w:ilvl w:val="0"/>
          <w:numId w:val="383"/>
        </w:numPr>
        <w:tabs>
          <w:tab w:val="left" w:pos="0"/>
        </w:tabs>
        <w:spacing w:after="0"/>
        <w:jc w:val="both"/>
        <w:rPr>
          <w:rFonts w:ascii="Calibri" w:hAnsi="Calibri" w:cs="Calibri"/>
        </w:rPr>
      </w:pPr>
      <w:r w:rsidRPr="0012713E">
        <w:rPr>
          <w:rFonts w:ascii="Calibri" w:hAnsi="Calibri" w:cs="Calibri"/>
        </w:rPr>
        <w:t>Zasady kształtowania zabudowy i wskaźniki zagospodarowania terenu:</w:t>
      </w:r>
    </w:p>
    <w:p w14:paraId="0B226257" w14:textId="6E0B4FEE" w:rsidR="008578BF" w:rsidRPr="0012713E" w:rsidRDefault="008578BF" w:rsidP="00471D97">
      <w:pPr>
        <w:pStyle w:val="Textbody"/>
        <w:numPr>
          <w:ilvl w:val="1"/>
          <w:numId w:val="383"/>
        </w:numPr>
        <w:tabs>
          <w:tab w:val="left" w:pos="0"/>
        </w:tabs>
        <w:spacing w:after="0"/>
        <w:jc w:val="both"/>
        <w:rPr>
          <w:rFonts w:ascii="Calibri" w:hAnsi="Calibri" w:cs="Calibri"/>
        </w:rPr>
      </w:pPr>
      <w:r w:rsidRPr="0012713E">
        <w:rPr>
          <w:rFonts w:ascii="Calibri" w:eastAsia="Arial" w:hAnsi="Calibri" w:cs="Calibri"/>
        </w:rPr>
        <w:t>maksymalna wysokość zabudowy do 16 m;</w:t>
      </w:r>
    </w:p>
    <w:p w14:paraId="602F6BC5" w14:textId="6AEACD42" w:rsidR="002F6F83" w:rsidRPr="0012713E" w:rsidRDefault="005C1E4C" w:rsidP="005C1E4C">
      <w:pPr>
        <w:pStyle w:val="Textbody"/>
        <w:numPr>
          <w:ilvl w:val="1"/>
          <w:numId w:val="383"/>
        </w:numPr>
        <w:tabs>
          <w:tab w:val="left" w:pos="0"/>
        </w:tabs>
        <w:spacing w:after="0"/>
        <w:jc w:val="both"/>
        <w:rPr>
          <w:rFonts w:ascii="Calibri" w:hAnsi="Calibri" w:cs="Calibri"/>
        </w:rPr>
      </w:pPr>
      <w:r w:rsidRPr="0012713E">
        <w:rPr>
          <w:rFonts w:ascii="Calibri" w:hAnsi="Calibri" w:cs="Calibri"/>
        </w:rPr>
        <w:t>maksymalna ilość kondygnacji nadziemnych: 4;</w:t>
      </w:r>
    </w:p>
    <w:p w14:paraId="16463E42" w14:textId="77777777" w:rsidR="002F6F83" w:rsidRPr="0012713E" w:rsidRDefault="002D6396" w:rsidP="00471D97">
      <w:pPr>
        <w:pStyle w:val="Textbody"/>
        <w:numPr>
          <w:ilvl w:val="1"/>
          <w:numId w:val="383"/>
        </w:numPr>
        <w:tabs>
          <w:tab w:val="left" w:pos="0"/>
        </w:tabs>
        <w:spacing w:after="0"/>
        <w:jc w:val="both"/>
        <w:rPr>
          <w:rFonts w:ascii="Calibri" w:hAnsi="Calibri" w:cs="Calibri"/>
        </w:rPr>
      </w:pPr>
      <w:r w:rsidRPr="0012713E">
        <w:rPr>
          <w:rFonts w:ascii="Calibri" w:hAnsi="Calibri" w:cs="Calibri"/>
        </w:rPr>
        <w:t>kształt dachu płaski;</w:t>
      </w:r>
    </w:p>
    <w:p w14:paraId="1FCF2DB7" w14:textId="77777777" w:rsidR="002F6F83" w:rsidRPr="0012713E" w:rsidRDefault="002D6396" w:rsidP="00471D97">
      <w:pPr>
        <w:pStyle w:val="Textbody"/>
        <w:numPr>
          <w:ilvl w:val="1"/>
          <w:numId w:val="383"/>
        </w:numPr>
        <w:tabs>
          <w:tab w:val="left" w:pos="0"/>
        </w:tabs>
        <w:spacing w:after="0"/>
        <w:jc w:val="both"/>
        <w:rPr>
          <w:rFonts w:ascii="Calibri" w:hAnsi="Calibri" w:cs="Calibri"/>
        </w:rPr>
      </w:pPr>
      <w:r w:rsidRPr="0012713E">
        <w:rPr>
          <w:rFonts w:ascii="Calibri" w:hAnsi="Calibri" w:cs="Calibri"/>
        </w:rPr>
        <w:t>zakazuje się lokalizacji garaży i budynków gospodarczych;</w:t>
      </w:r>
    </w:p>
    <w:p w14:paraId="6A1980BF" w14:textId="73DD4088" w:rsidR="002F6F83" w:rsidRPr="0012713E" w:rsidRDefault="002D6396" w:rsidP="00471D97">
      <w:pPr>
        <w:pStyle w:val="Textbody"/>
        <w:numPr>
          <w:ilvl w:val="1"/>
          <w:numId w:val="383"/>
        </w:numPr>
        <w:tabs>
          <w:tab w:val="left" w:pos="0"/>
        </w:tabs>
        <w:spacing w:after="0"/>
        <w:jc w:val="both"/>
        <w:rPr>
          <w:rFonts w:ascii="Calibri" w:hAnsi="Calibri" w:cs="Calibri"/>
        </w:rPr>
      </w:pPr>
      <w:r w:rsidRPr="0012713E">
        <w:rPr>
          <w:rFonts w:ascii="Calibri" w:hAnsi="Calibri" w:cs="Calibri"/>
        </w:rPr>
        <w:t>in</w:t>
      </w:r>
      <w:r w:rsidR="001C0ED3" w:rsidRPr="0012713E">
        <w:rPr>
          <w:rFonts w:ascii="Calibri" w:hAnsi="Calibri" w:cs="Calibri"/>
        </w:rPr>
        <w:t>tensywność zabudowy od 0,25 do 2</w:t>
      </w:r>
      <w:r w:rsidRPr="0012713E">
        <w:rPr>
          <w:rFonts w:ascii="Calibri" w:hAnsi="Calibri" w:cs="Calibri"/>
        </w:rPr>
        <w:t>,</w:t>
      </w:r>
      <w:r w:rsidR="001C0ED3" w:rsidRPr="0012713E">
        <w:rPr>
          <w:rFonts w:ascii="Calibri" w:hAnsi="Calibri" w:cs="Calibri"/>
        </w:rPr>
        <w:t>0</w:t>
      </w:r>
      <w:r w:rsidRPr="0012713E">
        <w:rPr>
          <w:rFonts w:ascii="Calibri" w:hAnsi="Calibri" w:cs="Calibri"/>
        </w:rPr>
        <w:t>;</w:t>
      </w:r>
    </w:p>
    <w:p w14:paraId="722F8250" w14:textId="04B5C080" w:rsidR="00B15092" w:rsidRPr="0012713E" w:rsidRDefault="00B15092" w:rsidP="00471D97">
      <w:pPr>
        <w:pStyle w:val="Textbody"/>
        <w:numPr>
          <w:ilvl w:val="1"/>
          <w:numId w:val="383"/>
        </w:numPr>
        <w:tabs>
          <w:tab w:val="left" w:pos="0"/>
        </w:tabs>
        <w:spacing w:after="0"/>
        <w:jc w:val="both"/>
        <w:rPr>
          <w:rFonts w:ascii="Calibri" w:hAnsi="Calibri" w:cs="Calibri"/>
        </w:rPr>
      </w:pPr>
      <w:r w:rsidRPr="0012713E">
        <w:rPr>
          <w:rFonts w:ascii="Calibri" w:hAnsi="Calibri" w:cs="Calibri"/>
        </w:rPr>
        <w:t>maksymalna wielkość powierzchni zabudowy w stosunku do powierzchni działki 40%;</w:t>
      </w:r>
    </w:p>
    <w:p w14:paraId="6F6D1339" w14:textId="464479DC" w:rsidR="002F6F83" w:rsidRPr="0012713E" w:rsidRDefault="00B15092" w:rsidP="00471D97">
      <w:pPr>
        <w:pStyle w:val="Textbody"/>
        <w:numPr>
          <w:ilvl w:val="1"/>
          <w:numId w:val="383"/>
        </w:numPr>
        <w:tabs>
          <w:tab w:val="left" w:pos="0"/>
        </w:tabs>
        <w:spacing w:after="0"/>
        <w:jc w:val="both"/>
        <w:rPr>
          <w:rFonts w:ascii="Calibri" w:hAnsi="Calibri" w:cs="Calibri"/>
        </w:rPr>
      </w:pPr>
      <w:r w:rsidRPr="0012713E">
        <w:rPr>
          <w:rFonts w:ascii="Calibri" w:hAnsi="Calibri" w:cs="Calibri"/>
        </w:rPr>
        <w:t>minimalny udział powierzchni biologicznie czynnej 25%</w:t>
      </w:r>
      <w:r w:rsidR="002D6396" w:rsidRPr="0012713E">
        <w:rPr>
          <w:rFonts w:ascii="Calibri" w:hAnsi="Calibri" w:cs="Calibri"/>
        </w:rPr>
        <w:t>;</w:t>
      </w:r>
    </w:p>
    <w:p w14:paraId="46876ADE" w14:textId="77777777" w:rsidR="002F6F83" w:rsidRPr="0012713E" w:rsidRDefault="002D6396" w:rsidP="00471D97">
      <w:pPr>
        <w:pStyle w:val="Textbody"/>
        <w:numPr>
          <w:ilvl w:val="1"/>
          <w:numId w:val="383"/>
        </w:numPr>
        <w:tabs>
          <w:tab w:val="left" w:pos="0"/>
        </w:tabs>
        <w:spacing w:after="0"/>
        <w:jc w:val="both"/>
        <w:rPr>
          <w:rFonts w:ascii="Calibri" w:hAnsi="Calibri" w:cs="Calibri"/>
        </w:rPr>
      </w:pPr>
      <w:r w:rsidRPr="0012713E">
        <w:rPr>
          <w:rFonts w:ascii="Calibri" w:hAnsi="Calibri" w:cs="Calibri"/>
        </w:rPr>
        <w:t>nieprzekraczalne linie zabudowy od linii rozgraniczających drogi:</w:t>
      </w:r>
    </w:p>
    <w:p w14:paraId="541B958C" w14:textId="77777777" w:rsidR="002F6F83" w:rsidRPr="0012713E" w:rsidRDefault="002D6396" w:rsidP="00471D97">
      <w:pPr>
        <w:pStyle w:val="Textbody"/>
        <w:numPr>
          <w:ilvl w:val="2"/>
          <w:numId w:val="383"/>
        </w:numPr>
        <w:tabs>
          <w:tab w:val="left" w:pos="0"/>
        </w:tabs>
        <w:spacing w:after="0"/>
        <w:jc w:val="both"/>
        <w:rPr>
          <w:rFonts w:ascii="Calibri" w:hAnsi="Calibri" w:cs="Calibri"/>
        </w:rPr>
      </w:pPr>
      <w:r w:rsidRPr="0012713E">
        <w:rPr>
          <w:rFonts w:ascii="Calibri" w:hAnsi="Calibri" w:cs="Calibri"/>
        </w:rPr>
        <w:t>02KDZ – 15,0 m,</w:t>
      </w:r>
    </w:p>
    <w:p w14:paraId="4144FFF7" w14:textId="77777777" w:rsidR="002F6F83" w:rsidRPr="0012713E" w:rsidRDefault="002D6396" w:rsidP="00471D97">
      <w:pPr>
        <w:pStyle w:val="Textbody"/>
        <w:numPr>
          <w:ilvl w:val="2"/>
          <w:numId w:val="383"/>
        </w:numPr>
        <w:tabs>
          <w:tab w:val="left" w:pos="0"/>
        </w:tabs>
        <w:spacing w:after="0"/>
        <w:jc w:val="both"/>
        <w:rPr>
          <w:rFonts w:ascii="Calibri" w:hAnsi="Calibri" w:cs="Calibri"/>
        </w:rPr>
      </w:pPr>
      <w:r w:rsidRPr="0012713E">
        <w:rPr>
          <w:rFonts w:ascii="Calibri" w:hAnsi="Calibri" w:cs="Calibri"/>
        </w:rPr>
        <w:t>033KDD – 6,0 m,</w:t>
      </w:r>
    </w:p>
    <w:p w14:paraId="0F1C73FC" w14:textId="77777777" w:rsidR="002F6F83" w:rsidRPr="0012713E" w:rsidRDefault="002D6396" w:rsidP="00471D97">
      <w:pPr>
        <w:pStyle w:val="Textbody"/>
        <w:numPr>
          <w:ilvl w:val="2"/>
          <w:numId w:val="383"/>
        </w:numPr>
        <w:tabs>
          <w:tab w:val="left" w:pos="0"/>
        </w:tabs>
        <w:spacing w:after="0"/>
        <w:jc w:val="both"/>
        <w:rPr>
          <w:rFonts w:ascii="Calibri" w:hAnsi="Calibri" w:cs="Calibri"/>
        </w:rPr>
      </w:pPr>
      <w:r w:rsidRPr="0012713E">
        <w:rPr>
          <w:rFonts w:ascii="Calibri" w:hAnsi="Calibri" w:cs="Calibri"/>
        </w:rPr>
        <w:t>032KDD – 5,0m;</w:t>
      </w:r>
    </w:p>
    <w:p w14:paraId="519A4870" w14:textId="77777777" w:rsidR="002F6F83" w:rsidRPr="0012713E" w:rsidRDefault="002D6396" w:rsidP="00471D97">
      <w:pPr>
        <w:pStyle w:val="Textbody"/>
        <w:numPr>
          <w:ilvl w:val="1"/>
          <w:numId w:val="383"/>
        </w:numPr>
        <w:tabs>
          <w:tab w:val="left" w:pos="0"/>
        </w:tabs>
        <w:spacing w:after="0"/>
        <w:jc w:val="both"/>
        <w:rPr>
          <w:rFonts w:ascii="Calibri" w:hAnsi="Calibri" w:cs="Calibri"/>
        </w:rPr>
      </w:pPr>
      <w:r w:rsidRPr="0012713E">
        <w:rPr>
          <w:rFonts w:ascii="Calibri" w:hAnsi="Calibri" w:cs="Calibri"/>
        </w:rPr>
        <w:t>pozostałe linie zabudowy jak na rysunku planu.</w:t>
      </w:r>
    </w:p>
    <w:p w14:paraId="26D9CBE1" w14:textId="77777777" w:rsidR="002F6F83" w:rsidRPr="0012713E" w:rsidRDefault="002F6F83">
      <w:pPr>
        <w:pStyle w:val="Textbody"/>
        <w:tabs>
          <w:tab w:val="left" w:pos="0"/>
        </w:tabs>
        <w:spacing w:after="0"/>
        <w:jc w:val="both"/>
        <w:rPr>
          <w:rFonts w:ascii="Calibri" w:hAnsi="Calibri" w:cs="Calibri"/>
        </w:rPr>
      </w:pPr>
    </w:p>
    <w:p w14:paraId="0C6F2C64" w14:textId="16BCD006"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158</w:t>
      </w:r>
    </w:p>
    <w:p w14:paraId="2006ADE7" w14:textId="4EF6BDF9"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C45UO.</w:t>
      </w:r>
    </w:p>
    <w:p w14:paraId="3B4A4BE3" w14:textId="6AE2D77D" w:rsidR="002F6F83" w:rsidRPr="0012713E" w:rsidRDefault="002D6396" w:rsidP="00471D97">
      <w:pPr>
        <w:pStyle w:val="Textbody"/>
        <w:numPr>
          <w:ilvl w:val="0"/>
          <w:numId w:val="384"/>
        </w:numPr>
        <w:tabs>
          <w:tab w:val="left" w:pos="0"/>
        </w:tabs>
        <w:spacing w:after="0"/>
        <w:jc w:val="both"/>
        <w:rPr>
          <w:rFonts w:ascii="Calibri" w:hAnsi="Calibri" w:cs="Calibri"/>
        </w:rPr>
      </w:pPr>
      <w:r w:rsidRPr="0012713E">
        <w:rPr>
          <w:rFonts w:ascii="Calibri" w:hAnsi="Calibri" w:cs="Calibri"/>
        </w:rPr>
        <w:t>Przeznaczenie – teren usług oświaty.</w:t>
      </w:r>
    </w:p>
    <w:p w14:paraId="6CC33C48" w14:textId="4C4C6DA6" w:rsidR="00F6025E" w:rsidRPr="0012713E" w:rsidRDefault="00F6025E" w:rsidP="00471D97">
      <w:pPr>
        <w:pStyle w:val="Textbody"/>
        <w:numPr>
          <w:ilvl w:val="0"/>
          <w:numId w:val="384"/>
        </w:numPr>
        <w:tabs>
          <w:tab w:val="left" w:pos="0"/>
        </w:tabs>
        <w:spacing w:after="0"/>
        <w:jc w:val="both"/>
        <w:rPr>
          <w:rFonts w:ascii="Calibri" w:hAnsi="Calibri" w:cs="Calibri"/>
        </w:rPr>
      </w:pPr>
      <w:r w:rsidRPr="0012713E">
        <w:rPr>
          <w:rFonts w:ascii="Calibri" w:hAnsi="Calibri" w:cs="Calibri"/>
        </w:rPr>
        <w:t>Przeznaczenie dopuszczalne – obiekty sportowe.</w:t>
      </w:r>
    </w:p>
    <w:p w14:paraId="2C4E1C8E" w14:textId="77777777" w:rsidR="002F6F83" w:rsidRPr="0012713E" w:rsidRDefault="002D6396" w:rsidP="00471D97">
      <w:pPr>
        <w:pStyle w:val="Textbody"/>
        <w:numPr>
          <w:ilvl w:val="0"/>
          <w:numId w:val="384"/>
        </w:numPr>
        <w:tabs>
          <w:tab w:val="left" w:pos="0"/>
        </w:tabs>
        <w:spacing w:after="0"/>
        <w:jc w:val="both"/>
        <w:rPr>
          <w:rFonts w:ascii="Calibri" w:hAnsi="Calibri" w:cs="Calibri"/>
        </w:rPr>
      </w:pPr>
      <w:r w:rsidRPr="0012713E">
        <w:rPr>
          <w:rFonts w:ascii="Calibri" w:hAnsi="Calibri" w:cs="Calibri"/>
        </w:rPr>
        <w:t>Zasady zagospodarowania terenu:</w:t>
      </w:r>
    </w:p>
    <w:p w14:paraId="02C501CE" w14:textId="64854142" w:rsidR="00B15092" w:rsidRPr="0012713E" w:rsidRDefault="00B15092" w:rsidP="00471D97">
      <w:pPr>
        <w:pStyle w:val="Textbody"/>
        <w:numPr>
          <w:ilvl w:val="1"/>
          <w:numId w:val="384"/>
        </w:numPr>
        <w:tabs>
          <w:tab w:val="left" w:pos="0"/>
        </w:tabs>
        <w:spacing w:after="0"/>
        <w:jc w:val="both"/>
        <w:rPr>
          <w:rFonts w:ascii="Calibri" w:hAnsi="Calibri" w:cs="Calibri"/>
        </w:rPr>
      </w:pPr>
      <w:r w:rsidRPr="0012713E">
        <w:rPr>
          <w:rFonts w:ascii="Calibri" w:eastAsia="Arial" w:hAnsi="Calibri" w:cs="Calibri"/>
        </w:rPr>
        <w:t>maksymalna wysokość zabudowy do 15 m;</w:t>
      </w:r>
    </w:p>
    <w:p w14:paraId="5F3E0235" w14:textId="257D0A4F" w:rsidR="002F6F83" w:rsidRPr="0012713E" w:rsidRDefault="00C04EDD" w:rsidP="00C04EDD">
      <w:pPr>
        <w:pStyle w:val="Textbody"/>
        <w:numPr>
          <w:ilvl w:val="1"/>
          <w:numId w:val="384"/>
        </w:numPr>
        <w:tabs>
          <w:tab w:val="left" w:pos="0"/>
        </w:tabs>
        <w:spacing w:after="0"/>
        <w:jc w:val="both"/>
        <w:rPr>
          <w:rFonts w:ascii="Calibri" w:hAnsi="Calibri" w:cs="Calibri"/>
        </w:rPr>
      </w:pPr>
      <w:r w:rsidRPr="0012713E">
        <w:rPr>
          <w:rFonts w:ascii="Calibri" w:hAnsi="Calibri" w:cs="Calibri"/>
        </w:rPr>
        <w:t>maksymalna ilość kondygnacji nadziemnych: 4 z dopuszczeniem poddasza użytkowego w najwyższej kondygnacji,</w:t>
      </w:r>
    </w:p>
    <w:p w14:paraId="185C33B1" w14:textId="2801D7C5" w:rsidR="002F6F83" w:rsidRPr="0012713E" w:rsidRDefault="002D6396" w:rsidP="00471D97">
      <w:pPr>
        <w:pStyle w:val="Textbody"/>
        <w:numPr>
          <w:ilvl w:val="1"/>
          <w:numId w:val="384"/>
        </w:numPr>
        <w:tabs>
          <w:tab w:val="left" w:pos="0"/>
        </w:tabs>
        <w:spacing w:after="0"/>
        <w:jc w:val="both"/>
        <w:rPr>
          <w:rFonts w:ascii="Calibri" w:hAnsi="Calibri" w:cs="Calibri"/>
        </w:rPr>
      </w:pPr>
      <w:r w:rsidRPr="0012713E">
        <w:rPr>
          <w:rFonts w:ascii="Calibri" w:hAnsi="Calibri" w:cs="Calibri"/>
        </w:rPr>
        <w:t>dachy dwu- lub wielospadowe o nachyleniu połaci od 30º do 45º, kryte dachówką ceramiczną</w:t>
      </w:r>
      <w:r w:rsidR="00902B4C" w:rsidRPr="0012713E">
        <w:rPr>
          <w:rFonts w:ascii="Calibri" w:hAnsi="Calibri" w:cs="Calibri"/>
        </w:rPr>
        <w:t xml:space="preserve"> </w:t>
      </w:r>
      <w:r w:rsidRPr="0012713E">
        <w:rPr>
          <w:rFonts w:ascii="Calibri" w:hAnsi="Calibri" w:cs="Calibri"/>
        </w:rPr>
        <w:t>w kolorze ceglastej czerwieni;</w:t>
      </w:r>
    </w:p>
    <w:p w14:paraId="2437C127" w14:textId="77777777" w:rsidR="002F6F83" w:rsidRPr="0012713E" w:rsidRDefault="002D6396" w:rsidP="00471D97">
      <w:pPr>
        <w:pStyle w:val="Textbody"/>
        <w:numPr>
          <w:ilvl w:val="1"/>
          <w:numId w:val="384"/>
        </w:numPr>
        <w:tabs>
          <w:tab w:val="left" w:pos="0"/>
        </w:tabs>
        <w:spacing w:after="0"/>
        <w:jc w:val="both"/>
        <w:rPr>
          <w:rFonts w:ascii="Calibri" w:hAnsi="Calibri" w:cs="Calibri"/>
        </w:rPr>
      </w:pPr>
      <w:r w:rsidRPr="0012713E">
        <w:rPr>
          <w:rFonts w:ascii="Calibri" w:hAnsi="Calibri" w:cs="Calibri"/>
        </w:rPr>
        <w:t>dopuszcza się lokalizację budynku gospodarczego do obsługi boisk sportowych o parametrach:</w:t>
      </w:r>
    </w:p>
    <w:p w14:paraId="09F9C352" w14:textId="77777777" w:rsidR="002F6F83" w:rsidRPr="0012713E" w:rsidRDefault="002D6396" w:rsidP="00471D97">
      <w:pPr>
        <w:pStyle w:val="Textbody"/>
        <w:numPr>
          <w:ilvl w:val="2"/>
          <w:numId w:val="384"/>
        </w:numPr>
        <w:tabs>
          <w:tab w:val="left" w:pos="0"/>
        </w:tabs>
        <w:spacing w:after="0"/>
        <w:jc w:val="both"/>
        <w:rPr>
          <w:rFonts w:ascii="Calibri" w:hAnsi="Calibri" w:cs="Calibri"/>
        </w:rPr>
      </w:pPr>
      <w:r w:rsidRPr="0012713E">
        <w:rPr>
          <w:rFonts w:ascii="Calibri" w:hAnsi="Calibri" w:cs="Calibri"/>
        </w:rPr>
        <w:t>wysokość budynku do 6,0 m,</w:t>
      </w:r>
    </w:p>
    <w:p w14:paraId="4DC6E593" w14:textId="77777777" w:rsidR="002F6F83" w:rsidRPr="0012713E" w:rsidRDefault="002D6396" w:rsidP="00471D97">
      <w:pPr>
        <w:pStyle w:val="Textbody"/>
        <w:numPr>
          <w:ilvl w:val="2"/>
          <w:numId w:val="384"/>
        </w:numPr>
        <w:tabs>
          <w:tab w:val="left" w:pos="0"/>
        </w:tabs>
        <w:spacing w:after="0"/>
        <w:jc w:val="both"/>
        <w:rPr>
          <w:rFonts w:ascii="Calibri" w:hAnsi="Calibri" w:cs="Calibri"/>
        </w:rPr>
      </w:pPr>
      <w:r w:rsidRPr="0012713E">
        <w:rPr>
          <w:rFonts w:ascii="Calibri" w:hAnsi="Calibri" w:cs="Calibri"/>
        </w:rPr>
        <w:t>kształt dachów płaski lub dwuspadowy o nachyleniu połaci od 25</w:t>
      </w:r>
      <w:r w:rsidRPr="0012713E">
        <w:rPr>
          <w:rFonts w:ascii="Calibri" w:hAnsi="Calibri" w:cs="Calibri"/>
          <w:vertAlign w:val="superscript"/>
        </w:rPr>
        <w:t>o</w:t>
      </w:r>
      <w:r w:rsidRPr="0012713E">
        <w:rPr>
          <w:rFonts w:ascii="Calibri" w:hAnsi="Calibri" w:cs="Calibri"/>
        </w:rPr>
        <w:t xml:space="preserve"> do 45</w:t>
      </w:r>
      <w:r w:rsidRPr="0012713E">
        <w:rPr>
          <w:rFonts w:ascii="Calibri" w:hAnsi="Calibri" w:cs="Calibri"/>
          <w:vertAlign w:val="superscript"/>
        </w:rPr>
        <w:t>o</w:t>
      </w:r>
      <w:r w:rsidRPr="0012713E">
        <w:rPr>
          <w:rFonts w:ascii="Calibri" w:hAnsi="Calibri" w:cs="Calibri"/>
        </w:rPr>
        <w:t>,</w:t>
      </w:r>
    </w:p>
    <w:p w14:paraId="62620880" w14:textId="77777777" w:rsidR="002F6F83" w:rsidRPr="0012713E" w:rsidRDefault="002D6396" w:rsidP="00471D97">
      <w:pPr>
        <w:pStyle w:val="Textbody"/>
        <w:numPr>
          <w:ilvl w:val="2"/>
          <w:numId w:val="384"/>
        </w:numPr>
        <w:tabs>
          <w:tab w:val="left" w:pos="0"/>
        </w:tabs>
        <w:spacing w:after="0"/>
        <w:jc w:val="both"/>
        <w:rPr>
          <w:rFonts w:ascii="Calibri" w:hAnsi="Calibri" w:cs="Calibri"/>
        </w:rPr>
      </w:pPr>
      <w:r w:rsidRPr="0012713E">
        <w:rPr>
          <w:rFonts w:ascii="Calibri" w:hAnsi="Calibri" w:cs="Calibri"/>
        </w:rPr>
        <w:t>powierzchnia zabudowy nie większa niż 250 m</w:t>
      </w:r>
      <w:r w:rsidRPr="0012713E">
        <w:rPr>
          <w:rFonts w:ascii="Calibri" w:hAnsi="Calibri" w:cs="Calibri"/>
          <w:vertAlign w:val="superscript"/>
        </w:rPr>
        <w:t>2</w:t>
      </w:r>
      <w:r w:rsidRPr="0012713E">
        <w:rPr>
          <w:rFonts w:ascii="Calibri" w:hAnsi="Calibri" w:cs="Calibri"/>
        </w:rPr>
        <w:t>;</w:t>
      </w:r>
    </w:p>
    <w:p w14:paraId="65ECF701" w14:textId="77777777" w:rsidR="002F6F83" w:rsidRPr="0012713E" w:rsidRDefault="002D6396" w:rsidP="00471D97">
      <w:pPr>
        <w:pStyle w:val="Textbody"/>
        <w:numPr>
          <w:ilvl w:val="1"/>
          <w:numId w:val="384"/>
        </w:numPr>
        <w:tabs>
          <w:tab w:val="left" w:pos="0"/>
        </w:tabs>
        <w:spacing w:after="0"/>
        <w:jc w:val="both"/>
        <w:rPr>
          <w:rFonts w:ascii="Calibri" w:hAnsi="Calibri" w:cs="Calibri"/>
        </w:rPr>
      </w:pPr>
      <w:r w:rsidRPr="0012713E">
        <w:rPr>
          <w:rFonts w:ascii="Calibri" w:hAnsi="Calibri" w:cs="Calibri"/>
        </w:rPr>
        <w:t>dopuszcza się obiekty małej architektury;</w:t>
      </w:r>
    </w:p>
    <w:p w14:paraId="4ECCDFC4" w14:textId="7405E47F" w:rsidR="002F6F83" w:rsidRPr="0012713E" w:rsidRDefault="002D6396" w:rsidP="00471D97">
      <w:pPr>
        <w:pStyle w:val="Textbody"/>
        <w:numPr>
          <w:ilvl w:val="1"/>
          <w:numId w:val="384"/>
        </w:numPr>
        <w:tabs>
          <w:tab w:val="left" w:pos="0"/>
        </w:tabs>
        <w:spacing w:after="0"/>
        <w:jc w:val="both"/>
        <w:rPr>
          <w:rFonts w:ascii="Calibri" w:hAnsi="Calibri" w:cs="Calibri"/>
        </w:rPr>
      </w:pPr>
      <w:r w:rsidRPr="0012713E">
        <w:rPr>
          <w:rFonts w:ascii="Calibri" w:hAnsi="Calibri" w:cs="Calibri"/>
        </w:rPr>
        <w:t>in</w:t>
      </w:r>
      <w:r w:rsidR="001C0ED3" w:rsidRPr="0012713E">
        <w:rPr>
          <w:rFonts w:ascii="Calibri" w:hAnsi="Calibri" w:cs="Calibri"/>
        </w:rPr>
        <w:t>tensywność zabudowy od 0,25 do 2</w:t>
      </w:r>
      <w:r w:rsidRPr="0012713E">
        <w:rPr>
          <w:rFonts w:ascii="Calibri" w:hAnsi="Calibri" w:cs="Calibri"/>
        </w:rPr>
        <w:t>,</w:t>
      </w:r>
      <w:r w:rsidR="001C0ED3" w:rsidRPr="0012713E">
        <w:rPr>
          <w:rFonts w:ascii="Calibri" w:hAnsi="Calibri" w:cs="Calibri"/>
        </w:rPr>
        <w:t>0</w:t>
      </w:r>
      <w:r w:rsidRPr="0012713E">
        <w:rPr>
          <w:rFonts w:ascii="Calibri" w:hAnsi="Calibri" w:cs="Calibri"/>
        </w:rPr>
        <w:t>;</w:t>
      </w:r>
    </w:p>
    <w:p w14:paraId="41A77110" w14:textId="575248A3" w:rsidR="00B15092" w:rsidRPr="0012713E" w:rsidRDefault="00B15092" w:rsidP="00471D97">
      <w:pPr>
        <w:pStyle w:val="Textbody"/>
        <w:numPr>
          <w:ilvl w:val="1"/>
          <w:numId w:val="384"/>
        </w:numPr>
        <w:tabs>
          <w:tab w:val="left" w:pos="0"/>
        </w:tabs>
        <w:spacing w:after="0"/>
        <w:jc w:val="both"/>
        <w:rPr>
          <w:rFonts w:ascii="Calibri" w:hAnsi="Calibri" w:cs="Calibri"/>
        </w:rPr>
      </w:pPr>
      <w:r w:rsidRPr="0012713E">
        <w:rPr>
          <w:rFonts w:ascii="Calibri" w:hAnsi="Calibri" w:cs="Calibri"/>
        </w:rPr>
        <w:t>maksymalna wielkość powierzchni zabudowy w stosunku do powierzchni działki 40%;</w:t>
      </w:r>
    </w:p>
    <w:p w14:paraId="24B14C74" w14:textId="120A072F" w:rsidR="002F6F83" w:rsidRPr="0012713E" w:rsidRDefault="00B15092" w:rsidP="00471D97">
      <w:pPr>
        <w:pStyle w:val="Textbody"/>
        <w:numPr>
          <w:ilvl w:val="1"/>
          <w:numId w:val="384"/>
        </w:numPr>
        <w:tabs>
          <w:tab w:val="left" w:pos="0"/>
        </w:tabs>
        <w:spacing w:after="0"/>
        <w:jc w:val="both"/>
        <w:rPr>
          <w:rFonts w:ascii="Calibri" w:hAnsi="Calibri" w:cs="Calibri"/>
        </w:rPr>
      </w:pPr>
      <w:r w:rsidRPr="0012713E">
        <w:rPr>
          <w:rFonts w:ascii="Calibri" w:hAnsi="Calibri" w:cs="Calibri"/>
        </w:rPr>
        <w:t>minimalny udział powierzchni biologicznie czynnej 20%</w:t>
      </w:r>
      <w:r w:rsidR="002D6396" w:rsidRPr="0012713E">
        <w:rPr>
          <w:rFonts w:ascii="Calibri" w:hAnsi="Calibri" w:cs="Calibri"/>
        </w:rPr>
        <w:t>;</w:t>
      </w:r>
    </w:p>
    <w:p w14:paraId="40CEC759" w14:textId="77777777" w:rsidR="002F6F83" w:rsidRPr="0012713E" w:rsidRDefault="002D6396" w:rsidP="00471D97">
      <w:pPr>
        <w:pStyle w:val="Textbody"/>
        <w:numPr>
          <w:ilvl w:val="1"/>
          <w:numId w:val="384"/>
        </w:numPr>
        <w:tabs>
          <w:tab w:val="left" w:pos="0"/>
        </w:tabs>
        <w:spacing w:after="0"/>
        <w:jc w:val="both"/>
        <w:rPr>
          <w:rFonts w:ascii="Calibri" w:hAnsi="Calibri" w:cs="Calibri"/>
        </w:rPr>
      </w:pPr>
      <w:r w:rsidRPr="0012713E">
        <w:rPr>
          <w:rFonts w:ascii="Calibri" w:hAnsi="Calibri" w:cs="Calibri"/>
        </w:rPr>
        <w:t>nieprzekraczalne linie zabudowy jak na rysunku planu.</w:t>
      </w:r>
    </w:p>
    <w:p w14:paraId="57C26691" w14:textId="77777777" w:rsidR="002F6F83" w:rsidRPr="0012713E" w:rsidRDefault="002F6F83">
      <w:pPr>
        <w:pStyle w:val="Textbody"/>
        <w:tabs>
          <w:tab w:val="left" w:pos="0"/>
        </w:tabs>
        <w:spacing w:after="0"/>
        <w:jc w:val="center"/>
        <w:rPr>
          <w:rFonts w:ascii="Calibri" w:hAnsi="Calibri" w:cs="Calibri"/>
        </w:rPr>
      </w:pPr>
    </w:p>
    <w:p w14:paraId="57E59C38" w14:textId="638C0576"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lastRenderedPageBreak/>
        <w:t>§</w:t>
      </w:r>
      <w:r w:rsidR="007801F4" w:rsidRPr="0012713E">
        <w:rPr>
          <w:rFonts w:ascii="Calibri" w:hAnsi="Calibri" w:cs="Calibri"/>
        </w:rPr>
        <w:t>159</w:t>
      </w:r>
    </w:p>
    <w:p w14:paraId="1EA6FE7E" w14:textId="77777777" w:rsidR="002F6F83" w:rsidRPr="0012713E" w:rsidRDefault="002D6396">
      <w:pPr>
        <w:pStyle w:val="Textbody"/>
        <w:tabs>
          <w:tab w:val="left" w:pos="0"/>
        </w:tabs>
        <w:spacing w:after="0"/>
        <w:rPr>
          <w:rFonts w:ascii="Calibri" w:hAnsi="Calibri" w:cs="Calibri"/>
        </w:rPr>
      </w:pPr>
      <w:r w:rsidRPr="0012713E">
        <w:rPr>
          <w:rFonts w:ascii="Calibri" w:hAnsi="Calibri" w:cs="Calibri"/>
        </w:rPr>
        <w:t>Ustalenia dla terenu oznaczonego symbolem C46US.</w:t>
      </w:r>
    </w:p>
    <w:p w14:paraId="077DDBB4" w14:textId="77777777" w:rsidR="002F6F83" w:rsidRPr="0012713E" w:rsidRDefault="002D6396" w:rsidP="00471D97">
      <w:pPr>
        <w:pStyle w:val="Textbody"/>
        <w:numPr>
          <w:ilvl w:val="0"/>
          <w:numId w:val="385"/>
        </w:numPr>
        <w:tabs>
          <w:tab w:val="left" w:pos="-858"/>
        </w:tabs>
        <w:spacing w:after="0"/>
        <w:rPr>
          <w:rFonts w:ascii="Calibri" w:hAnsi="Calibri" w:cs="Calibri"/>
        </w:rPr>
      </w:pPr>
      <w:r w:rsidRPr="0012713E">
        <w:rPr>
          <w:rFonts w:ascii="Calibri" w:hAnsi="Calibri" w:cs="Calibri"/>
        </w:rPr>
        <w:t>Przeznaczenie – teren sportu.</w:t>
      </w:r>
    </w:p>
    <w:p w14:paraId="02623726" w14:textId="77777777" w:rsidR="002F6F83" w:rsidRPr="0012713E" w:rsidRDefault="002D6396" w:rsidP="00471D97">
      <w:pPr>
        <w:pStyle w:val="Textbody"/>
        <w:numPr>
          <w:ilvl w:val="0"/>
          <w:numId w:val="385"/>
        </w:numPr>
        <w:tabs>
          <w:tab w:val="left" w:pos="-858"/>
        </w:tabs>
        <w:spacing w:after="0"/>
        <w:rPr>
          <w:rFonts w:ascii="Calibri" w:hAnsi="Calibri" w:cs="Calibri"/>
        </w:rPr>
      </w:pPr>
      <w:r w:rsidRPr="0012713E">
        <w:rPr>
          <w:rFonts w:ascii="Calibri" w:hAnsi="Calibri" w:cs="Calibri"/>
        </w:rPr>
        <w:t>Zasady zagospodarowania terenu:</w:t>
      </w:r>
    </w:p>
    <w:p w14:paraId="0CEA6D79" w14:textId="77777777" w:rsidR="002F6F83" w:rsidRPr="0012713E" w:rsidRDefault="002D6396" w:rsidP="00471D97">
      <w:pPr>
        <w:pStyle w:val="Textbody"/>
        <w:numPr>
          <w:ilvl w:val="1"/>
          <w:numId w:val="385"/>
        </w:numPr>
        <w:tabs>
          <w:tab w:val="left" w:pos="-2372"/>
        </w:tabs>
        <w:spacing w:after="0"/>
        <w:jc w:val="both"/>
        <w:rPr>
          <w:rFonts w:ascii="Calibri" w:hAnsi="Calibri" w:cs="Calibri"/>
        </w:rPr>
      </w:pPr>
      <w:r w:rsidRPr="0012713E">
        <w:rPr>
          <w:rFonts w:ascii="Calibri" w:hAnsi="Calibri" w:cs="Calibri"/>
        </w:rPr>
        <w:t>zakazuje się lokalizacji budynków;</w:t>
      </w:r>
    </w:p>
    <w:p w14:paraId="18766512" w14:textId="77777777" w:rsidR="002F6F83" w:rsidRPr="0012713E" w:rsidRDefault="002D6396" w:rsidP="00471D97">
      <w:pPr>
        <w:pStyle w:val="Textbody"/>
        <w:numPr>
          <w:ilvl w:val="1"/>
          <w:numId w:val="385"/>
        </w:numPr>
        <w:tabs>
          <w:tab w:val="left" w:pos="-2372"/>
        </w:tabs>
        <w:spacing w:after="0"/>
        <w:jc w:val="both"/>
        <w:rPr>
          <w:rFonts w:ascii="Calibri" w:hAnsi="Calibri" w:cs="Calibri"/>
        </w:rPr>
      </w:pPr>
      <w:r w:rsidRPr="0012713E">
        <w:rPr>
          <w:rFonts w:ascii="Calibri" w:hAnsi="Calibri" w:cs="Calibri"/>
        </w:rPr>
        <w:t>dopuszcza się urządzenie placu zabaw oraz boiska do małych gier w części terenu przylegającego do zabudowy C36MWU.</w:t>
      </w:r>
    </w:p>
    <w:p w14:paraId="11103129" w14:textId="77777777" w:rsidR="002F6F83" w:rsidRPr="0012713E" w:rsidRDefault="002F6F83">
      <w:pPr>
        <w:pStyle w:val="Textbody"/>
        <w:tabs>
          <w:tab w:val="left" w:pos="0"/>
        </w:tabs>
        <w:spacing w:after="0"/>
        <w:jc w:val="both"/>
        <w:rPr>
          <w:rFonts w:ascii="Calibri" w:hAnsi="Calibri" w:cs="Calibri"/>
        </w:rPr>
      </w:pPr>
    </w:p>
    <w:p w14:paraId="353A9D04" w14:textId="41A89F92"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160</w:t>
      </w:r>
    </w:p>
    <w:p w14:paraId="24A67D9B"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C47E.</w:t>
      </w:r>
    </w:p>
    <w:p w14:paraId="222D68A8" w14:textId="77777777" w:rsidR="002F6F83" w:rsidRPr="0012713E" w:rsidRDefault="002D6396" w:rsidP="00471D97">
      <w:pPr>
        <w:pStyle w:val="Textbody"/>
        <w:numPr>
          <w:ilvl w:val="0"/>
          <w:numId w:val="459"/>
        </w:numPr>
        <w:tabs>
          <w:tab w:val="left" w:pos="0"/>
        </w:tabs>
        <w:spacing w:after="0"/>
        <w:jc w:val="both"/>
        <w:rPr>
          <w:rFonts w:ascii="Calibri" w:hAnsi="Calibri" w:cs="Calibri"/>
        </w:rPr>
      </w:pPr>
      <w:r w:rsidRPr="0012713E">
        <w:rPr>
          <w:rFonts w:ascii="Calibri" w:hAnsi="Calibri" w:cs="Calibri"/>
        </w:rPr>
        <w:t>Przeznaczenie – teren urządzeń infrastruktury elektroenergetycznej.</w:t>
      </w:r>
    </w:p>
    <w:p w14:paraId="4314BFD9" w14:textId="77777777" w:rsidR="002F6F83" w:rsidRPr="0012713E" w:rsidRDefault="002F6F83">
      <w:pPr>
        <w:pStyle w:val="Textbody"/>
        <w:tabs>
          <w:tab w:val="left" w:pos="0"/>
        </w:tabs>
        <w:spacing w:after="0"/>
        <w:jc w:val="both"/>
        <w:rPr>
          <w:rFonts w:ascii="Calibri" w:hAnsi="Calibri" w:cs="Calibri"/>
        </w:rPr>
      </w:pPr>
    </w:p>
    <w:p w14:paraId="0E10BC9E" w14:textId="4BE1FEE2" w:rsidR="002F6F83" w:rsidRPr="0012713E" w:rsidRDefault="002D6396">
      <w:pPr>
        <w:pStyle w:val="Textbody"/>
        <w:tabs>
          <w:tab w:val="left" w:pos="0"/>
        </w:tabs>
        <w:spacing w:after="0"/>
        <w:jc w:val="center"/>
        <w:rPr>
          <w:rFonts w:ascii="Calibri" w:hAnsi="Calibri" w:cs="Calibri"/>
          <w:b/>
          <w:bCs/>
        </w:rPr>
      </w:pPr>
      <w:r w:rsidRPr="0012713E">
        <w:rPr>
          <w:rFonts w:ascii="Calibri" w:hAnsi="Calibri" w:cs="Calibri"/>
        </w:rPr>
        <w:t>§</w:t>
      </w:r>
      <w:r w:rsidR="007801F4" w:rsidRPr="0012713E">
        <w:rPr>
          <w:rFonts w:ascii="Calibri" w:hAnsi="Calibri" w:cs="Calibri"/>
        </w:rPr>
        <w:t>161</w:t>
      </w:r>
    </w:p>
    <w:p w14:paraId="3320ADD9"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C48ZP.</w:t>
      </w:r>
    </w:p>
    <w:p w14:paraId="07BA3D5F" w14:textId="77777777" w:rsidR="002F6F83" w:rsidRPr="0012713E" w:rsidRDefault="002D6396" w:rsidP="00471D97">
      <w:pPr>
        <w:pStyle w:val="Textbody"/>
        <w:numPr>
          <w:ilvl w:val="0"/>
          <w:numId w:val="386"/>
        </w:numPr>
        <w:tabs>
          <w:tab w:val="left" w:pos="0"/>
        </w:tabs>
        <w:spacing w:after="0"/>
        <w:jc w:val="both"/>
        <w:rPr>
          <w:rFonts w:ascii="Calibri" w:hAnsi="Calibri" w:cs="Calibri"/>
        </w:rPr>
      </w:pPr>
      <w:r w:rsidRPr="0012713E">
        <w:rPr>
          <w:rFonts w:ascii="Calibri" w:hAnsi="Calibri" w:cs="Calibri"/>
        </w:rPr>
        <w:t>Przeznaczenie – teren zieleni urządzonej.</w:t>
      </w:r>
    </w:p>
    <w:p w14:paraId="0ED10955" w14:textId="61FBD5AD" w:rsidR="002F6F83" w:rsidRPr="0012713E" w:rsidRDefault="002D6396" w:rsidP="00471D97">
      <w:pPr>
        <w:pStyle w:val="Textbody"/>
        <w:numPr>
          <w:ilvl w:val="0"/>
          <w:numId w:val="386"/>
        </w:numPr>
        <w:tabs>
          <w:tab w:val="left" w:pos="0"/>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 xml:space="preserve">zgodnie z </w:t>
      </w:r>
      <w:r w:rsidR="00DB47E0" w:rsidRPr="0012713E">
        <w:rPr>
          <w:rFonts w:ascii="Calibri" w:hAnsi="Calibri" w:cs="Calibri"/>
        </w:rPr>
        <w:t>§7</w:t>
      </w:r>
      <w:r w:rsidRPr="0012713E">
        <w:rPr>
          <w:rFonts w:ascii="Calibri" w:hAnsi="Calibri" w:cs="Calibri"/>
        </w:rPr>
        <w:t>):</w:t>
      </w:r>
    </w:p>
    <w:p w14:paraId="045FAE9D" w14:textId="77777777" w:rsidR="002F6F83" w:rsidRPr="0012713E" w:rsidRDefault="002D6396" w:rsidP="00471D97">
      <w:pPr>
        <w:pStyle w:val="Textbody"/>
        <w:numPr>
          <w:ilvl w:val="1"/>
          <w:numId w:val="386"/>
        </w:numPr>
        <w:tabs>
          <w:tab w:val="left" w:pos="-711"/>
        </w:tabs>
        <w:spacing w:after="0"/>
        <w:jc w:val="both"/>
        <w:rPr>
          <w:rFonts w:ascii="Calibri" w:hAnsi="Calibri" w:cs="Calibri"/>
        </w:rPr>
      </w:pPr>
      <w:r w:rsidRPr="0012713E">
        <w:rPr>
          <w:rFonts w:ascii="Calibri" w:hAnsi="Calibri" w:cs="Calibri"/>
        </w:rPr>
        <w:t>teren znajduje się na obszarze wpisanym do rejestru zabytków.</w:t>
      </w:r>
    </w:p>
    <w:p w14:paraId="65BA815E" w14:textId="77777777" w:rsidR="002F6F83" w:rsidRPr="0012713E" w:rsidRDefault="002D6396" w:rsidP="00471D97">
      <w:pPr>
        <w:pStyle w:val="Textbody"/>
        <w:numPr>
          <w:ilvl w:val="0"/>
          <w:numId w:val="386"/>
        </w:numPr>
        <w:tabs>
          <w:tab w:val="left" w:pos="0"/>
        </w:tabs>
        <w:spacing w:after="0"/>
        <w:jc w:val="both"/>
        <w:rPr>
          <w:rFonts w:ascii="Calibri" w:hAnsi="Calibri" w:cs="Calibri"/>
        </w:rPr>
      </w:pPr>
      <w:r w:rsidRPr="0012713E">
        <w:rPr>
          <w:rFonts w:ascii="Calibri" w:hAnsi="Calibri" w:cs="Calibri"/>
        </w:rPr>
        <w:t>Zasady zagospodarowania terenu:</w:t>
      </w:r>
    </w:p>
    <w:p w14:paraId="3F01E62A" w14:textId="77777777" w:rsidR="002F6F83" w:rsidRPr="0012713E" w:rsidRDefault="002D6396" w:rsidP="00471D97">
      <w:pPr>
        <w:pStyle w:val="Textbody"/>
        <w:numPr>
          <w:ilvl w:val="1"/>
          <w:numId w:val="386"/>
        </w:numPr>
        <w:tabs>
          <w:tab w:val="left" w:pos="0"/>
        </w:tabs>
        <w:spacing w:after="0"/>
        <w:jc w:val="both"/>
        <w:rPr>
          <w:rFonts w:ascii="Calibri" w:hAnsi="Calibri" w:cs="Calibri"/>
        </w:rPr>
      </w:pPr>
      <w:r w:rsidRPr="0012713E">
        <w:rPr>
          <w:rFonts w:ascii="Calibri" w:hAnsi="Calibri" w:cs="Calibri"/>
        </w:rPr>
        <w:t>zakazuje się lokalizacji budynków;</w:t>
      </w:r>
    </w:p>
    <w:p w14:paraId="46E7AC21" w14:textId="77777777" w:rsidR="002F6F83" w:rsidRPr="0012713E" w:rsidRDefault="002D6396" w:rsidP="00471D97">
      <w:pPr>
        <w:pStyle w:val="Textbody"/>
        <w:numPr>
          <w:ilvl w:val="1"/>
          <w:numId w:val="386"/>
        </w:numPr>
        <w:tabs>
          <w:tab w:val="left" w:pos="0"/>
        </w:tabs>
        <w:spacing w:after="0"/>
        <w:jc w:val="both"/>
        <w:rPr>
          <w:rFonts w:ascii="Calibri" w:hAnsi="Calibri" w:cs="Calibri"/>
        </w:rPr>
      </w:pPr>
      <w:r w:rsidRPr="0012713E">
        <w:rPr>
          <w:rFonts w:ascii="Calibri" w:hAnsi="Calibri" w:cs="Calibri"/>
        </w:rPr>
        <w:t>dopuszcza się obiekty małej architektury;</w:t>
      </w:r>
    </w:p>
    <w:p w14:paraId="40C343C8" w14:textId="77777777" w:rsidR="002F6F83" w:rsidRPr="0012713E" w:rsidRDefault="002D6396" w:rsidP="00471D97">
      <w:pPr>
        <w:pStyle w:val="Textbody"/>
        <w:numPr>
          <w:ilvl w:val="1"/>
          <w:numId w:val="386"/>
        </w:numPr>
        <w:tabs>
          <w:tab w:val="left" w:pos="0"/>
        </w:tabs>
        <w:spacing w:after="0"/>
        <w:jc w:val="both"/>
        <w:rPr>
          <w:rFonts w:ascii="Calibri" w:hAnsi="Calibri" w:cs="Calibri"/>
        </w:rPr>
      </w:pPr>
      <w:r w:rsidRPr="0012713E">
        <w:rPr>
          <w:rFonts w:ascii="Calibri" w:hAnsi="Calibri" w:cs="Calibri"/>
        </w:rPr>
        <w:t>dopuszcza się ścieżki piesze.</w:t>
      </w:r>
    </w:p>
    <w:p w14:paraId="1E0C28AC" w14:textId="77777777" w:rsidR="002F6F83" w:rsidRPr="0012713E" w:rsidRDefault="002F6F83">
      <w:pPr>
        <w:pStyle w:val="Textbody"/>
        <w:tabs>
          <w:tab w:val="left" w:pos="0"/>
        </w:tabs>
        <w:spacing w:after="0"/>
        <w:jc w:val="both"/>
        <w:rPr>
          <w:rFonts w:ascii="Calibri" w:hAnsi="Calibri" w:cs="Calibri"/>
        </w:rPr>
      </w:pPr>
    </w:p>
    <w:p w14:paraId="62338976" w14:textId="57F6A77B" w:rsidR="003536FB" w:rsidRPr="0012713E" w:rsidRDefault="008C6A8C" w:rsidP="003536FB">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162</w:t>
      </w:r>
    </w:p>
    <w:p w14:paraId="6E2D6E13" w14:textId="30DECC43" w:rsidR="003536FB" w:rsidRPr="0012713E" w:rsidRDefault="003536FB" w:rsidP="003536FB">
      <w:pPr>
        <w:pStyle w:val="Textbody"/>
        <w:tabs>
          <w:tab w:val="left" w:pos="0"/>
        </w:tabs>
        <w:spacing w:after="0"/>
        <w:jc w:val="both"/>
        <w:rPr>
          <w:rFonts w:ascii="Calibri" w:hAnsi="Calibri" w:cs="Calibri"/>
        </w:rPr>
      </w:pPr>
      <w:r w:rsidRPr="0012713E">
        <w:rPr>
          <w:rFonts w:ascii="Calibri" w:hAnsi="Calibri" w:cs="Calibri"/>
        </w:rPr>
        <w:t>Ustalenia dla terenu oznaczonego symbolem C49MWU.</w:t>
      </w:r>
    </w:p>
    <w:p w14:paraId="5FE4B28E" w14:textId="77777777" w:rsidR="003536FB" w:rsidRPr="0012713E" w:rsidRDefault="003536FB" w:rsidP="00471D97">
      <w:pPr>
        <w:pStyle w:val="Textbody"/>
        <w:numPr>
          <w:ilvl w:val="0"/>
          <w:numId w:val="350"/>
        </w:numPr>
        <w:tabs>
          <w:tab w:val="left" w:pos="567"/>
        </w:tabs>
        <w:spacing w:after="0"/>
        <w:jc w:val="both"/>
        <w:rPr>
          <w:rFonts w:ascii="Calibri" w:hAnsi="Calibri" w:cs="Calibri"/>
        </w:rPr>
      </w:pPr>
      <w:r w:rsidRPr="0012713E">
        <w:rPr>
          <w:rFonts w:ascii="Calibri" w:hAnsi="Calibri" w:cs="Calibri"/>
        </w:rPr>
        <w:t>Przeznaczenie – teren zabudowy mieszkaniowej wielorodzinnej z usługami nieuciążliwymi.</w:t>
      </w:r>
    </w:p>
    <w:p w14:paraId="62ACD5A7" w14:textId="77777777" w:rsidR="003536FB" w:rsidRPr="0012713E" w:rsidRDefault="003536FB" w:rsidP="00471D97">
      <w:pPr>
        <w:pStyle w:val="Textbody"/>
        <w:numPr>
          <w:ilvl w:val="0"/>
          <w:numId w:val="350"/>
        </w:numPr>
        <w:tabs>
          <w:tab w:val="left" w:pos="-1446"/>
        </w:tabs>
        <w:spacing w:after="0"/>
        <w:jc w:val="both"/>
        <w:rPr>
          <w:rFonts w:ascii="Calibri" w:hAnsi="Calibri" w:cs="Calibri"/>
        </w:rPr>
      </w:pPr>
      <w:r w:rsidRPr="0012713E">
        <w:rPr>
          <w:rFonts w:ascii="Calibri" w:hAnsi="Calibri" w:cs="Calibri"/>
        </w:rPr>
        <w:t>Zasady kształtowania zabudowy i wskaźniki zagospodarowania terenu:</w:t>
      </w:r>
    </w:p>
    <w:p w14:paraId="4AC3F029" w14:textId="7C1B9054" w:rsidR="00B15092" w:rsidRPr="0012713E" w:rsidRDefault="00B15092" w:rsidP="00471D97">
      <w:pPr>
        <w:pStyle w:val="Textbody"/>
        <w:numPr>
          <w:ilvl w:val="1"/>
          <w:numId w:val="350"/>
        </w:numPr>
        <w:tabs>
          <w:tab w:val="left" w:pos="-2225"/>
        </w:tabs>
        <w:spacing w:after="0"/>
        <w:jc w:val="both"/>
        <w:rPr>
          <w:rFonts w:ascii="Calibri" w:hAnsi="Calibri" w:cs="Calibri"/>
          <w:bCs/>
        </w:rPr>
      </w:pPr>
      <w:r w:rsidRPr="0012713E">
        <w:rPr>
          <w:rFonts w:ascii="Calibri" w:eastAsia="Arial" w:hAnsi="Calibri" w:cs="Calibri"/>
        </w:rPr>
        <w:t>maksymalna wysokość zabudowy do 16 m;</w:t>
      </w:r>
    </w:p>
    <w:p w14:paraId="1B8D59A3" w14:textId="77777777" w:rsidR="003536FB" w:rsidRPr="0012713E" w:rsidRDefault="003536FB" w:rsidP="00471D97">
      <w:pPr>
        <w:pStyle w:val="Textbody"/>
        <w:numPr>
          <w:ilvl w:val="1"/>
          <w:numId w:val="350"/>
        </w:numPr>
        <w:tabs>
          <w:tab w:val="left" w:pos="-2225"/>
        </w:tabs>
        <w:spacing w:after="0"/>
        <w:jc w:val="both"/>
        <w:rPr>
          <w:rFonts w:ascii="Calibri" w:hAnsi="Calibri" w:cs="Calibri"/>
          <w:bCs/>
        </w:rPr>
      </w:pPr>
      <w:r w:rsidRPr="0012713E">
        <w:rPr>
          <w:rFonts w:ascii="Calibri" w:hAnsi="Calibri" w:cs="Calibri"/>
        </w:rPr>
        <w:t>teren znajduje się w bezpośrednim sąsiedztwie drogi krajowej i mogą występować na nim przekroczenia norm hałasu, obiekty budowlane wraz ze związanymi z nimi urządzeniami budowlanymi należy, biorąc pod uwagę przewidywany okres użytkowania, projektować</w:t>
      </w:r>
      <w:r w:rsidRPr="0012713E">
        <w:rPr>
          <w:rFonts w:ascii="Calibri" w:hAnsi="Calibri" w:cs="Calibri"/>
          <w:bCs/>
        </w:rPr>
        <w:t xml:space="preserve"> </w:t>
      </w:r>
      <w:r w:rsidRPr="0012713E">
        <w:rPr>
          <w:rFonts w:ascii="Calibri" w:hAnsi="Calibri" w:cs="Calibri"/>
        </w:rPr>
        <w:t>i budować w sposób zapewniający spełnienie wymagań dotyczących ochrony przed hałasem</w:t>
      </w:r>
      <w:r w:rsidRPr="0012713E">
        <w:rPr>
          <w:rFonts w:ascii="Calibri" w:hAnsi="Calibri" w:cs="Calibri"/>
          <w:bCs/>
        </w:rPr>
        <w:t xml:space="preserve"> </w:t>
      </w:r>
      <w:r w:rsidRPr="0012713E">
        <w:rPr>
          <w:rFonts w:ascii="Calibri" w:hAnsi="Calibri" w:cs="Calibri"/>
        </w:rPr>
        <w:t>i drganiami;</w:t>
      </w:r>
    </w:p>
    <w:p w14:paraId="18B48042" w14:textId="60F38161" w:rsidR="003536FB" w:rsidRPr="0012713E" w:rsidRDefault="003536FB" w:rsidP="00471D97">
      <w:pPr>
        <w:pStyle w:val="Textbody"/>
        <w:numPr>
          <w:ilvl w:val="1"/>
          <w:numId w:val="350"/>
        </w:numPr>
        <w:tabs>
          <w:tab w:val="left" w:pos="-2225"/>
        </w:tabs>
        <w:spacing w:after="0"/>
        <w:jc w:val="both"/>
        <w:rPr>
          <w:rFonts w:ascii="Calibri" w:hAnsi="Calibri" w:cs="Calibri"/>
          <w:bCs/>
        </w:rPr>
      </w:pPr>
      <w:r w:rsidRPr="0012713E">
        <w:rPr>
          <w:rFonts w:ascii="Calibri" w:hAnsi="Calibri" w:cs="Calibri"/>
        </w:rPr>
        <w:t>dla budynków</w:t>
      </w:r>
      <w:r w:rsidR="005D27C0" w:rsidRPr="0012713E">
        <w:rPr>
          <w:rFonts w:ascii="Calibri" w:hAnsi="Calibri" w:cs="Calibri"/>
        </w:rPr>
        <w:t xml:space="preserve"> </w:t>
      </w:r>
      <w:r w:rsidRPr="0012713E">
        <w:rPr>
          <w:rFonts w:ascii="Calibri" w:hAnsi="Calibri" w:cs="Calibri"/>
        </w:rPr>
        <w:t>obowiązują parametry:</w:t>
      </w:r>
    </w:p>
    <w:p w14:paraId="773FF46D" w14:textId="78B751E8" w:rsidR="003536FB" w:rsidRPr="0012713E" w:rsidRDefault="005D27C0" w:rsidP="005D27C0">
      <w:pPr>
        <w:pStyle w:val="Textbody"/>
        <w:numPr>
          <w:ilvl w:val="2"/>
          <w:numId w:val="350"/>
        </w:numPr>
        <w:tabs>
          <w:tab w:val="left" w:pos="1238"/>
        </w:tabs>
        <w:spacing w:after="0"/>
        <w:jc w:val="both"/>
        <w:rPr>
          <w:rFonts w:ascii="Calibri" w:hAnsi="Calibri" w:cs="Calibri"/>
        </w:rPr>
      </w:pPr>
      <w:r w:rsidRPr="0012713E">
        <w:rPr>
          <w:rFonts w:ascii="Calibri" w:hAnsi="Calibri" w:cs="Calibri"/>
        </w:rPr>
        <w:t>maksymalna ilość kondygnacji nadziemnych: 4 z dopuszczeniem poddasza użytkowego w najwyższej kondygnacji,</w:t>
      </w:r>
    </w:p>
    <w:p w14:paraId="6B90FCA5" w14:textId="77777777" w:rsidR="003536FB" w:rsidRPr="0012713E" w:rsidRDefault="003536FB" w:rsidP="00471D97">
      <w:pPr>
        <w:pStyle w:val="Textbody"/>
        <w:numPr>
          <w:ilvl w:val="2"/>
          <w:numId w:val="350"/>
        </w:numPr>
        <w:tabs>
          <w:tab w:val="left" w:pos="1238"/>
        </w:tabs>
        <w:spacing w:after="0"/>
        <w:jc w:val="both"/>
        <w:rPr>
          <w:rFonts w:ascii="Calibri" w:hAnsi="Calibri" w:cs="Calibri"/>
        </w:rPr>
      </w:pPr>
      <w:r w:rsidRPr="0012713E">
        <w:rPr>
          <w:rFonts w:ascii="Calibri" w:hAnsi="Calibri" w:cs="Calibri"/>
        </w:rPr>
        <w:t>dachy dwu- lub wielospadowe o nachyleniu połaci do 45º, kryte dachówką ceramiczną w kolorze ceglastej czerwieni,</w:t>
      </w:r>
    </w:p>
    <w:p w14:paraId="34393A4E" w14:textId="77777777" w:rsidR="003536FB" w:rsidRPr="0012713E" w:rsidRDefault="003536FB" w:rsidP="00471D97">
      <w:pPr>
        <w:pStyle w:val="Textbody"/>
        <w:numPr>
          <w:ilvl w:val="2"/>
          <w:numId w:val="350"/>
        </w:numPr>
        <w:tabs>
          <w:tab w:val="left" w:pos="1238"/>
        </w:tabs>
        <w:spacing w:after="0"/>
        <w:jc w:val="both"/>
        <w:rPr>
          <w:rFonts w:ascii="Calibri" w:hAnsi="Calibri" w:cs="Calibri"/>
        </w:rPr>
      </w:pPr>
      <w:r w:rsidRPr="0012713E">
        <w:rPr>
          <w:rFonts w:ascii="Calibri" w:hAnsi="Calibri" w:cs="Calibri"/>
        </w:rPr>
        <w:t>dopuszcza się dachy płaskie;</w:t>
      </w:r>
    </w:p>
    <w:p w14:paraId="127E9FA0" w14:textId="180616DC" w:rsidR="003536FB" w:rsidRPr="0012713E" w:rsidRDefault="003536FB" w:rsidP="00471D97">
      <w:pPr>
        <w:pStyle w:val="Textbody"/>
        <w:numPr>
          <w:ilvl w:val="1"/>
          <w:numId w:val="350"/>
        </w:numPr>
        <w:tabs>
          <w:tab w:val="left" w:pos="0"/>
        </w:tabs>
        <w:spacing w:after="0"/>
        <w:jc w:val="both"/>
        <w:rPr>
          <w:rFonts w:ascii="Calibri" w:hAnsi="Calibri" w:cs="Calibri"/>
        </w:rPr>
      </w:pPr>
      <w:r w:rsidRPr="0012713E">
        <w:rPr>
          <w:rFonts w:ascii="Calibri" w:hAnsi="Calibri" w:cs="Calibri"/>
        </w:rPr>
        <w:t>zakazuje się lokalizacji budynków garażowych i gospodarczych;</w:t>
      </w:r>
    </w:p>
    <w:p w14:paraId="1EBE7613" w14:textId="7C626CC2" w:rsidR="003536FB" w:rsidRPr="0012713E" w:rsidRDefault="003536FB" w:rsidP="00471D97">
      <w:pPr>
        <w:pStyle w:val="Textbody"/>
        <w:numPr>
          <w:ilvl w:val="1"/>
          <w:numId w:val="350"/>
        </w:numPr>
        <w:tabs>
          <w:tab w:val="left" w:pos="0"/>
        </w:tabs>
        <w:spacing w:after="0"/>
        <w:jc w:val="both"/>
        <w:rPr>
          <w:rFonts w:ascii="Calibri" w:hAnsi="Calibri" w:cs="Calibri"/>
        </w:rPr>
      </w:pPr>
      <w:r w:rsidRPr="0012713E">
        <w:rPr>
          <w:rFonts w:ascii="Calibri" w:hAnsi="Calibri" w:cs="Calibri"/>
        </w:rPr>
        <w:t xml:space="preserve">intensywność zabudowy jak </w:t>
      </w:r>
      <w:r w:rsidR="00D13DC3" w:rsidRPr="0012713E">
        <w:rPr>
          <w:rFonts w:ascii="Calibri" w:hAnsi="Calibri" w:cs="Calibri"/>
        </w:rPr>
        <w:t>w §</w:t>
      </w:r>
      <w:r w:rsidR="00F74148" w:rsidRPr="0012713E">
        <w:rPr>
          <w:rFonts w:ascii="Calibri" w:hAnsi="Calibri" w:cs="Calibri"/>
        </w:rPr>
        <w:t>9</w:t>
      </w:r>
      <w:r w:rsidRPr="0012713E">
        <w:rPr>
          <w:rFonts w:ascii="Calibri" w:hAnsi="Calibri" w:cs="Calibri"/>
        </w:rPr>
        <w:t xml:space="preserve"> ust. 1 pkt 3;</w:t>
      </w:r>
    </w:p>
    <w:p w14:paraId="4406303C" w14:textId="79EABB8D" w:rsidR="00B15092" w:rsidRPr="0012713E" w:rsidRDefault="00B15092" w:rsidP="00471D97">
      <w:pPr>
        <w:pStyle w:val="Textbody"/>
        <w:numPr>
          <w:ilvl w:val="1"/>
          <w:numId w:val="350"/>
        </w:numPr>
        <w:tabs>
          <w:tab w:val="left" w:pos="0"/>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DA0CBF" w:rsidRPr="0012713E">
        <w:rPr>
          <w:rFonts w:ascii="Calibri" w:hAnsi="Calibri" w:cs="Calibri"/>
        </w:rPr>
        <w:t>zgodnie z §9 ust. 1 pkt 5</w:t>
      </w:r>
      <w:r w:rsidRPr="0012713E">
        <w:rPr>
          <w:rFonts w:ascii="Calibri" w:hAnsi="Calibri" w:cs="Calibri"/>
        </w:rPr>
        <w:t>;</w:t>
      </w:r>
    </w:p>
    <w:p w14:paraId="47C625C5" w14:textId="1CCB35A8" w:rsidR="003536FB" w:rsidRPr="0012713E" w:rsidRDefault="003536FB" w:rsidP="00471D97">
      <w:pPr>
        <w:pStyle w:val="Textbody"/>
        <w:numPr>
          <w:ilvl w:val="1"/>
          <w:numId w:val="350"/>
        </w:numPr>
        <w:tabs>
          <w:tab w:val="left" w:pos="0"/>
        </w:tabs>
        <w:spacing w:after="0"/>
        <w:jc w:val="both"/>
        <w:rPr>
          <w:rFonts w:ascii="Calibri" w:hAnsi="Calibri" w:cs="Calibri"/>
        </w:rPr>
      </w:pPr>
      <w:r w:rsidRPr="0012713E">
        <w:rPr>
          <w:rFonts w:ascii="Calibri" w:hAnsi="Calibri" w:cs="Calibri"/>
        </w:rPr>
        <w:t xml:space="preserve">powierzchnia biologicznie czynna jak </w:t>
      </w:r>
      <w:r w:rsidR="00D13DC3" w:rsidRPr="0012713E">
        <w:rPr>
          <w:rFonts w:ascii="Calibri" w:hAnsi="Calibri" w:cs="Calibri"/>
        </w:rPr>
        <w:t>w §</w:t>
      </w:r>
      <w:r w:rsidR="00F74148" w:rsidRPr="0012713E">
        <w:rPr>
          <w:rFonts w:ascii="Calibri" w:hAnsi="Calibri" w:cs="Calibri"/>
        </w:rPr>
        <w:t>9</w:t>
      </w:r>
      <w:r w:rsidR="00D13DC3" w:rsidRPr="0012713E">
        <w:rPr>
          <w:rFonts w:ascii="Calibri" w:hAnsi="Calibri" w:cs="Calibri"/>
        </w:rPr>
        <w:t xml:space="preserve"> ust. 1 pkt 4</w:t>
      </w:r>
      <w:r w:rsidRPr="0012713E">
        <w:rPr>
          <w:rFonts w:ascii="Calibri" w:hAnsi="Calibri" w:cs="Calibri"/>
        </w:rPr>
        <w:t>;</w:t>
      </w:r>
    </w:p>
    <w:p w14:paraId="1A2ACCBD" w14:textId="30D23FC8" w:rsidR="00066114" w:rsidRPr="0012713E" w:rsidRDefault="003536FB" w:rsidP="00471D97">
      <w:pPr>
        <w:pStyle w:val="Textbody"/>
        <w:numPr>
          <w:ilvl w:val="1"/>
          <w:numId w:val="350"/>
        </w:numPr>
        <w:tabs>
          <w:tab w:val="left" w:pos="0"/>
        </w:tabs>
        <w:spacing w:after="0"/>
        <w:jc w:val="both"/>
        <w:rPr>
          <w:rFonts w:ascii="Calibri" w:hAnsi="Calibri" w:cs="Calibri"/>
        </w:rPr>
      </w:pPr>
      <w:r w:rsidRPr="0012713E">
        <w:rPr>
          <w:rFonts w:ascii="Calibri" w:hAnsi="Calibri" w:cs="Calibri"/>
        </w:rPr>
        <w:t>nieprzekraczalna linia zabudowy 30</w:t>
      </w:r>
      <w:r w:rsidR="00F66C20" w:rsidRPr="0012713E">
        <w:rPr>
          <w:rFonts w:ascii="Calibri" w:hAnsi="Calibri" w:cs="Calibri"/>
        </w:rPr>
        <w:t>,0 m od osi jezdni drogi 01KDGP</w:t>
      </w:r>
      <w:r w:rsidRPr="0012713E">
        <w:rPr>
          <w:rFonts w:ascii="Calibri" w:hAnsi="Calibri" w:cs="Calibri"/>
        </w:rPr>
        <w:t>.</w:t>
      </w:r>
    </w:p>
    <w:p w14:paraId="76FD402E" w14:textId="77777777" w:rsidR="00066114" w:rsidRPr="0012713E" w:rsidRDefault="00066114">
      <w:pPr>
        <w:pStyle w:val="Textbody"/>
        <w:tabs>
          <w:tab w:val="left" w:pos="0"/>
        </w:tabs>
        <w:spacing w:after="0"/>
        <w:jc w:val="center"/>
        <w:rPr>
          <w:rFonts w:ascii="Calibri" w:hAnsi="Calibri" w:cs="Calibri"/>
        </w:rPr>
      </w:pPr>
    </w:p>
    <w:p w14:paraId="5381203B" w14:textId="77777777"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Jednostka „D”</w:t>
      </w:r>
    </w:p>
    <w:p w14:paraId="3AD62A20" w14:textId="77777777" w:rsidR="00F74148" w:rsidRPr="0012713E" w:rsidRDefault="00F74148">
      <w:pPr>
        <w:pStyle w:val="Textbody"/>
        <w:tabs>
          <w:tab w:val="left" w:pos="0"/>
        </w:tabs>
        <w:spacing w:after="0"/>
        <w:jc w:val="center"/>
        <w:rPr>
          <w:rFonts w:ascii="Calibri" w:hAnsi="Calibri" w:cs="Calibri"/>
        </w:rPr>
      </w:pPr>
    </w:p>
    <w:p w14:paraId="1BBE57CB" w14:textId="2067128F"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163</w:t>
      </w:r>
    </w:p>
    <w:p w14:paraId="703AD0D9" w14:textId="25C2545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lastRenderedPageBreak/>
        <w:t xml:space="preserve">Ustalenia dla terenu oznaczonego symbolem </w:t>
      </w:r>
      <w:r w:rsidR="00494415" w:rsidRPr="0012713E">
        <w:rPr>
          <w:rFonts w:ascii="Calibri" w:hAnsi="Calibri" w:cs="Calibri"/>
        </w:rPr>
        <w:t>D1MW</w:t>
      </w:r>
      <w:r w:rsidR="00A20881" w:rsidRPr="0012713E">
        <w:rPr>
          <w:rFonts w:ascii="Calibri" w:hAnsi="Calibri" w:cs="Calibri"/>
        </w:rPr>
        <w:t>U</w:t>
      </w:r>
      <w:r w:rsidRPr="0012713E">
        <w:rPr>
          <w:rFonts w:ascii="Calibri" w:hAnsi="Calibri" w:cs="Calibri"/>
        </w:rPr>
        <w:t>.</w:t>
      </w:r>
    </w:p>
    <w:p w14:paraId="0832A688" w14:textId="04285297" w:rsidR="001F0915" w:rsidRPr="0012713E" w:rsidRDefault="002D6396" w:rsidP="00471D97">
      <w:pPr>
        <w:pStyle w:val="Textbody"/>
        <w:numPr>
          <w:ilvl w:val="0"/>
          <w:numId w:val="460"/>
        </w:numPr>
        <w:tabs>
          <w:tab w:val="left" w:pos="0"/>
        </w:tabs>
        <w:spacing w:after="0"/>
        <w:jc w:val="both"/>
        <w:rPr>
          <w:rFonts w:ascii="Calibri" w:hAnsi="Calibri" w:cs="Calibri"/>
        </w:rPr>
      </w:pPr>
      <w:r w:rsidRPr="0012713E">
        <w:rPr>
          <w:rFonts w:ascii="Calibri" w:hAnsi="Calibri" w:cs="Calibri"/>
        </w:rPr>
        <w:t>Przeznaczenie –</w:t>
      </w:r>
      <w:r w:rsidR="00A20881" w:rsidRPr="0012713E">
        <w:rPr>
          <w:rFonts w:ascii="Calibri" w:hAnsi="Calibri" w:cs="Calibri"/>
        </w:rPr>
        <w:t>teren zabudowy mieszkaniowej wielorodzinnej z usługami nieuciążliwymi</w:t>
      </w:r>
      <w:r w:rsidR="00AD10CE" w:rsidRPr="0012713E">
        <w:rPr>
          <w:rFonts w:ascii="Calibri" w:hAnsi="Calibri" w:cs="Calibri"/>
        </w:rPr>
        <w:t>.</w:t>
      </w:r>
    </w:p>
    <w:p w14:paraId="7404C39B" w14:textId="1A2B600A" w:rsidR="002F6F83" w:rsidRPr="0012713E" w:rsidRDefault="002D6396" w:rsidP="00471D97">
      <w:pPr>
        <w:pStyle w:val="Textbody"/>
        <w:numPr>
          <w:ilvl w:val="0"/>
          <w:numId w:val="460"/>
        </w:numPr>
        <w:spacing w:after="0"/>
        <w:jc w:val="both"/>
        <w:rPr>
          <w:rFonts w:ascii="Calibri" w:hAnsi="Calibri" w:cs="Calibri"/>
        </w:rPr>
      </w:pPr>
      <w:r w:rsidRPr="0012713E">
        <w:rPr>
          <w:rFonts w:ascii="Calibri" w:hAnsi="Calibri" w:cs="Calibri"/>
        </w:rPr>
        <w:t>Zasady kształtowania zabudowy i wskaźniki zagospodarowania terenu:</w:t>
      </w:r>
    </w:p>
    <w:p w14:paraId="65AB735F" w14:textId="67AB2F68" w:rsidR="00B15092" w:rsidRPr="0012713E" w:rsidRDefault="00B15092" w:rsidP="00471D97">
      <w:pPr>
        <w:pStyle w:val="Textbody"/>
        <w:numPr>
          <w:ilvl w:val="1"/>
          <w:numId w:val="246"/>
        </w:numPr>
        <w:tabs>
          <w:tab w:val="left" w:pos="0"/>
        </w:tabs>
        <w:spacing w:after="0"/>
        <w:jc w:val="both"/>
        <w:rPr>
          <w:rFonts w:ascii="Calibri" w:hAnsi="Calibri" w:cs="Calibri"/>
        </w:rPr>
      </w:pPr>
      <w:r w:rsidRPr="0012713E">
        <w:rPr>
          <w:rFonts w:ascii="Calibri" w:eastAsia="Arial" w:hAnsi="Calibri" w:cs="Calibri"/>
        </w:rPr>
        <w:t>maksymalna wysokość zabudowy do 16 m;</w:t>
      </w:r>
    </w:p>
    <w:p w14:paraId="084949B3" w14:textId="5A13DB27" w:rsidR="00122542" w:rsidRPr="0012713E" w:rsidRDefault="00122542" w:rsidP="00122542">
      <w:pPr>
        <w:pStyle w:val="Textbody"/>
        <w:numPr>
          <w:ilvl w:val="1"/>
          <w:numId w:val="246"/>
        </w:numPr>
        <w:tabs>
          <w:tab w:val="left" w:pos="0"/>
        </w:tabs>
        <w:spacing w:after="0"/>
        <w:jc w:val="both"/>
        <w:rPr>
          <w:rFonts w:ascii="Calibri" w:hAnsi="Calibri" w:cs="Calibri"/>
        </w:rPr>
      </w:pPr>
      <w:r w:rsidRPr="0012713E">
        <w:rPr>
          <w:rFonts w:ascii="Calibri" w:hAnsi="Calibri" w:cs="Calibri"/>
        </w:rPr>
        <w:t>minimalna ilość kondygnacji nadziemnych: 3;</w:t>
      </w:r>
    </w:p>
    <w:p w14:paraId="4A796010" w14:textId="54515EBE" w:rsidR="001F0915" w:rsidRPr="0012713E" w:rsidRDefault="006E5E6D" w:rsidP="006E5E6D">
      <w:pPr>
        <w:pStyle w:val="Textbody"/>
        <w:numPr>
          <w:ilvl w:val="1"/>
          <w:numId w:val="246"/>
        </w:numPr>
        <w:tabs>
          <w:tab w:val="left" w:pos="0"/>
        </w:tabs>
        <w:spacing w:after="0"/>
        <w:jc w:val="both"/>
        <w:rPr>
          <w:rFonts w:ascii="Calibri" w:hAnsi="Calibri" w:cs="Calibri"/>
        </w:rPr>
      </w:pPr>
      <w:r w:rsidRPr="0012713E">
        <w:rPr>
          <w:rFonts w:ascii="Calibri" w:hAnsi="Calibri" w:cs="Calibri"/>
        </w:rPr>
        <w:t>maksymalna ilość kondygnacji nadziemnych: 4;</w:t>
      </w:r>
    </w:p>
    <w:p w14:paraId="75D103F2" w14:textId="5CAA8425" w:rsidR="002F6F83" w:rsidRPr="0012713E" w:rsidRDefault="001F0915" w:rsidP="00471D97">
      <w:pPr>
        <w:pStyle w:val="Textbody"/>
        <w:numPr>
          <w:ilvl w:val="1"/>
          <w:numId w:val="246"/>
        </w:numPr>
        <w:tabs>
          <w:tab w:val="left" w:pos="0"/>
        </w:tabs>
        <w:spacing w:after="0"/>
        <w:jc w:val="both"/>
        <w:rPr>
          <w:rFonts w:ascii="Calibri" w:hAnsi="Calibri" w:cs="Calibri"/>
        </w:rPr>
      </w:pPr>
      <w:r w:rsidRPr="0012713E">
        <w:rPr>
          <w:rFonts w:ascii="Calibri" w:hAnsi="Calibri" w:cs="Calibri"/>
        </w:rPr>
        <w:t xml:space="preserve">dopuszcza się realizację części budynków o mniejszej liczbie kondygnacji jednak na powierzchni nieprzekraczającej 20% ich powierzchni </w:t>
      </w:r>
      <w:r w:rsidR="00160747" w:rsidRPr="0012713E">
        <w:rPr>
          <w:rFonts w:ascii="Calibri" w:hAnsi="Calibri" w:cs="Calibri"/>
        </w:rPr>
        <w:t>zabudowy</w:t>
      </w:r>
      <w:r w:rsidR="002D6396" w:rsidRPr="0012713E">
        <w:rPr>
          <w:rFonts w:ascii="Calibri" w:hAnsi="Calibri" w:cs="Calibri"/>
        </w:rPr>
        <w:t>;</w:t>
      </w:r>
    </w:p>
    <w:p w14:paraId="58E2E556" w14:textId="10AED95D" w:rsidR="002F6F83" w:rsidRPr="0012713E" w:rsidRDefault="00B91B2F" w:rsidP="00471D97">
      <w:pPr>
        <w:pStyle w:val="Textbody"/>
        <w:numPr>
          <w:ilvl w:val="1"/>
          <w:numId w:val="246"/>
        </w:numPr>
        <w:tabs>
          <w:tab w:val="left" w:pos="0"/>
        </w:tabs>
        <w:spacing w:after="0"/>
        <w:jc w:val="both"/>
        <w:rPr>
          <w:rFonts w:ascii="Calibri" w:hAnsi="Calibri" w:cs="Calibri"/>
        </w:rPr>
      </w:pPr>
      <w:r w:rsidRPr="0012713E">
        <w:rPr>
          <w:rFonts w:ascii="Calibri" w:hAnsi="Calibri" w:cs="Calibri"/>
        </w:rPr>
        <w:t>kształt dachów dwuspadowy lub wielospadowy o nachyleniu połaci od 30º do 45º, kryty dachówką ceramiczną w kolorze ceglastej czerwieni</w:t>
      </w:r>
      <w:r w:rsidR="002D6396" w:rsidRPr="0012713E">
        <w:rPr>
          <w:rFonts w:ascii="Calibri" w:hAnsi="Calibri" w:cs="Calibri"/>
        </w:rPr>
        <w:t>;</w:t>
      </w:r>
    </w:p>
    <w:p w14:paraId="7415366C" w14:textId="5C516D3C" w:rsidR="00B91B2F" w:rsidRPr="0012713E" w:rsidRDefault="00B91B2F" w:rsidP="00471D97">
      <w:pPr>
        <w:pStyle w:val="Textbody"/>
        <w:numPr>
          <w:ilvl w:val="1"/>
          <w:numId w:val="246"/>
        </w:numPr>
        <w:tabs>
          <w:tab w:val="left" w:pos="0"/>
        </w:tabs>
        <w:spacing w:after="0"/>
        <w:jc w:val="both"/>
        <w:rPr>
          <w:rFonts w:ascii="Calibri" w:hAnsi="Calibri" w:cs="Calibri"/>
        </w:rPr>
      </w:pPr>
      <w:r w:rsidRPr="0012713E">
        <w:rPr>
          <w:rFonts w:ascii="Calibri" w:hAnsi="Calibri" w:cs="Calibri"/>
        </w:rPr>
        <w:t>dopuszcza się stosowanie dachu płaskiego;</w:t>
      </w:r>
    </w:p>
    <w:p w14:paraId="32E58866" w14:textId="3AEE3A62" w:rsidR="00D95F5A" w:rsidRPr="0012713E" w:rsidRDefault="00D95F5A" w:rsidP="00471D97">
      <w:pPr>
        <w:pStyle w:val="Textbody"/>
        <w:numPr>
          <w:ilvl w:val="1"/>
          <w:numId w:val="246"/>
        </w:numPr>
        <w:tabs>
          <w:tab w:val="left" w:pos="0"/>
        </w:tabs>
        <w:spacing w:after="0"/>
        <w:jc w:val="both"/>
        <w:rPr>
          <w:rFonts w:ascii="Calibri" w:hAnsi="Calibri" w:cs="Calibri"/>
        </w:rPr>
      </w:pPr>
      <w:r w:rsidRPr="0012713E">
        <w:rPr>
          <w:rFonts w:ascii="Calibri" w:hAnsi="Calibri" w:cs="Calibri"/>
        </w:rPr>
        <w:t>dopuszczalne materiały w elewacjach: tynki, okładziny kamienne, cegła czerwona, cegła klinkierowa w odcieniach czerwieni, stal cortenowsk</w:t>
      </w:r>
      <w:r w:rsidR="00551BB5" w:rsidRPr="0012713E">
        <w:rPr>
          <w:rFonts w:ascii="Calibri" w:hAnsi="Calibri" w:cs="Calibri"/>
        </w:rPr>
        <w:t>a</w:t>
      </w:r>
      <w:r w:rsidRPr="0012713E">
        <w:rPr>
          <w:rFonts w:ascii="Calibri" w:hAnsi="Calibri" w:cs="Calibri"/>
        </w:rPr>
        <w:t>;</w:t>
      </w:r>
    </w:p>
    <w:p w14:paraId="1384EA30" w14:textId="07D8A30F" w:rsidR="002F6F83" w:rsidRPr="0012713E" w:rsidRDefault="002F6F83" w:rsidP="00471D97">
      <w:pPr>
        <w:pStyle w:val="Textbody"/>
        <w:numPr>
          <w:ilvl w:val="1"/>
          <w:numId w:val="246"/>
        </w:numPr>
        <w:tabs>
          <w:tab w:val="left" w:pos="0"/>
        </w:tabs>
        <w:spacing w:after="0"/>
        <w:jc w:val="both"/>
        <w:rPr>
          <w:rFonts w:ascii="Calibri" w:hAnsi="Calibri" w:cs="Calibri"/>
        </w:rPr>
      </w:pPr>
    </w:p>
    <w:p w14:paraId="6D18F406" w14:textId="77777777" w:rsidR="002F6F83" w:rsidRPr="0012713E" w:rsidRDefault="002D6396" w:rsidP="00471D97">
      <w:pPr>
        <w:pStyle w:val="Textbody"/>
        <w:numPr>
          <w:ilvl w:val="1"/>
          <w:numId w:val="246"/>
        </w:numPr>
        <w:tabs>
          <w:tab w:val="left" w:pos="0"/>
        </w:tabs>
        <w:spacing w:after="0"/>
        <w:jc w:val="both"/>
        <w:rPr>
          <w:rFonts w:ascii="Calibri" w:hAnsi="Calibri" w:cs="Calibri"/>
        </w:rPr>
      </w:pPr>
      <w:r w:rsidRPr="0012713E">
        <w:rPr>
          <w:rFonts w:ascii="Calibri" w:hAnsi="Calibri" w:cs="Calibri"/>
        </w:rPr>
        <w:t>dopuszcza się miejsca postojowe podziemne oraz na dachu budynków;</w:t>
      </w:r>
    </w:p>
    <w:p w14:paraId="71567A0C" w14:textId="132F8AB6" w:rsidR="002F6F83" w:rsidRPr="0012713E" w:rsidRDefault="002D6396" w:rsidP="00471D97">
      <w:pPr>
        <w:pStyle w:val="Textbody"/>
        <w:numPr>
          <w:ilvl w:val="1"/>
          <w:numId w:val="246"/>
        </w:numPr>
        <w:tabs>
          <w:tab w:val="left" w:pos="0"/>
        </w:tabs>
        <w:spacing w:after="0"/>
        <w:jc w:val="both"/>
        <w:rPr>
          <w:rFonts w:ascii="Calibri" w:hAnsi="Calibri" w:cs="Calibri"/>
        </w:rPr>
      </w:pPr>
      <w:r w:rsidRPr="0012713E">
        <w:rPr>
          <w:rFonts w:ascii="Calibri" w:hAnsi="Calibri" w:cs="Calibri"/>
        </w:rPr>
        <w:t xml:space="preserve">intensywność zabudowy od 0,4 do </w:t>
      </w:r>
      <w:r w:rsidR="008170BE" w:rsidRPr="0012713E">
        <w:rPr>
          <w:rFonts w:ascii="Calibri" w:hAnsi="Calibri" w:cs="Calibri"/>
        </w:rPr>
        <w:t>4,0</w:t>
      </w:r>
      <w:r w:rsidRPr="0012713E">
        <w:rPr>
          <w:rFonts w:ascii="Calibri" w:hAnsi="Calibri" w:cs="Calibri"/>
        </w:rPr>
        <w:t>;</w:t>
      </w:r>
    </w:p>
    <w:p w14:paraId="121BC92B" w14:textId="37886D62" w:rsidR="00B15092" w:rsidRPr="0012713E" w:rsidRDefault="00B15092" w:rsidP="00471D97">
      <w:pPr>
        <w:pStyle w:val="Textbody"/>
        <w:numPr>
          <w:ilvl w:val="1"/>
          <w:numId w:val="246"/>
        </w:numPr>
        <w:tabs>
          <w:tab w:val="left" w:pos="0"/>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064576" w:rsidRPr="0012713E">
        <w:rPr>
          <w:rFonts w:ascii="Calibri" w:hAnsi="Calibri" w:cs="Calibri"/>
        </w:rPr>
        <w:t>80</w:t>
      </w:r>
      <w:r w:rsidRPr="0012713E">
        <w:rPr>
          <w:rFonts w:ascii="Calibri" w:hAnsi="Calibri" w:cs="Calibri"/>
        </w:rPr>
        <w:t>%;</w:t>
      </w:r>
    </w:p>
    <w:p w14:paraId="1D94FF8B" w14:textId="77777777" w:rsidR="002F6F83" w:rsidRPr="0012713E" w:rsidRDefault="002D6396" w:rsidP="00471D97">
      <w:pPr>
        <w:pStyle w:val="Textbody"/>
        <w:numPr>
          <w:ilvl w:val="1"/>
          <w:numId w:val="246"/>
        </w:numPr>
        <w:tabs>
          <w:tab w:val="left" w:pos="0"/>
        </w:tabs>
        <w:spacing w:after="0"/>
        <w:jc w:val="both"/>
        <w:rPr>
          <w:rFonts w:ascii="Calibri" w:hAnsi="Calibri" w:cs="Calibri"/>
        </w:rPr>
      </w:pPr>
      <w:r w:rsidRPr="0012713E">
        <w:rPr>
          <w:rFonts w:ascii="Calibri" w:hAnsi="Calibri" w:cs="Calibri"/>
        </w:rPr>
        <w:t>powierzchnia biologicznie czynna nie może być mniejsza niż 10% powierzchni terenu;</w:t>
      </w:r>
    </w:p>
    <w:p w14:paraId="781C4199" w14:textId="77777777" w:rsidR="002F6F83" w:rsidRPr="0012713E" w:rsidRDefault="002D6396" w:rsidP="00471D97">
      <w:pPr>
        <w:pStyle w:val="Textbody"/>
        <w:numPr>
          <w:ilvl w:val="1"/>
          <w:numId w:val="246"/>
        </w:numPr>
        <w:tabs>
          <w:tab w:val="left" w:pos="0"/>
        </w:tabs>
        <w:spacing w:after="0"/>
        <w:jc w:val="both"/>
        <w:rPr>
          <w:rFonts w:ascii="Calibri" w:hAnsi="Calibri" w:cs="Calibri"/>
        </w:rPr>
      </w:pPr>
      <w:r w:rsidRPr="0012713E">
        <w:rPr>
          <w:rFonts w:ascii="Calibri" w:hAnsi="Calibri" w:cs="Calibri"/>
        </w:rPr>
        <w:t>nieprzekraczalna linia zabudowy jak na rysunku planu.</w:t>
      </w:r>
    </w:p>
    <w:p w14:paraId="6F0D7D12" w14:textId="77777777" w:rsidR="002F6F83" w:rsidRPr="0012713E" w:rsidRDefault="002F6F83">
      <w:pPr>
        <w:pStyle w:val="Textbody"/>
        <w:tabs>
          <w:tab w:val="left" w:pos="735"/>
        </w:tabs>
        <w:spacing w:after="0"/>
        <w:rPr>
          <w:rFonts w:ascii="Calibri" w:hAnsi="Calibri" w:cs="Calibri"/>
        </w:rPr>
      </w:pPr>
    </w:p>
    <w:p w14:paraId="73840A5B" w14:textId="5BB1B505" w:rsidR="002F6F83" w:rsidRPr="0012713E" w:rsidRDefault="002D6396">
      <w:pPr>
        <w:pStyle w:val="Standard"/>
        <w:tabs>
          <w:tab w:val="left" w:pos="0"/>
        </w:tabs>
        <w:jc w:val="center"/>
        <w:rPr>
          <w:rFonts w:ascii="Calibri" w:hAnsi="Calibri" w:cs="Calibri"/>
        </w:rPr>
      </w:pPr>
      <w:r w:rsidRPr="0012713E">
        <w:rPr>
          <w:rFonts w:ascii="Calibri" w:hAnsi="Calibri" w:cs="Calibri"/>
        </w:rPr>
        <w:t>§</w:t>
      </w:r>
      <w:r w:rsidR="007801F4" w:rsidRPr="0012713E">
        <w:rPr>
          <w:rFonts w:ascii="Calibri" w:hAnsi="Calibri" w:cs="Calibri"/>
        </w:rPr>
        <w:t>164</w:t>
      </w:r>
    </w:p>
    <w:p w14:paraId="2B8E37C6"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D2U.</w:t>
      </w:r>
    </w:p>
    <w:p w14:paraId="09FE845E" w14:textId="77777777" w:rsidR="002F6F83" w:rsidRPr="0012713E" w:rsidRDefault="002D6396" w:rsidP="00471D97">
      <w:pPr>
        <w:pStyle w:val="Textbody"/>
        <w:numPr>
          <w:ilvl w:val="0"/>
          <w:numId w:val="247"/>
        </w:numPr>
        <w:tabs>
          <w:tab w:val="left" w:pos="0"/>
        </w:tabs>
        <w:spacing w:after="0"/>
        <w:jc w:val="both"/>
        <w:rPr>
          <w:rFonts w:ascii="Calibri" w:hAnsi="Calibri" w:cs="Calibri"/>
        </w:rPr>
      </w:pPr>
      <w:r w:rsidRPr="0012713E">
        <w:rPr>
          <w:rFonts w:ascii="Calibri" w:hAnsi="Calibri" w:cs="Calibri"/>
        </w:rPr>
        <w:t>Przeznaczenie – teren zabudowy usług nieuciążliwych.</w:t>
      </w:r>
    </w:p>
    <w:p w14:paraId="0428D109" w14:textId="77777777" w:rsidR="002F6F83" w:rsidRPr="0012713E" w:rsidRDefault="002D6396" w:rsidP="00471D97">
      <w:pPr>
        <w:pStyle w:val="Textbody"/>
        <w:numPr>
          <w:ilvl w:val="0"/>
          <w:numId w:val="247"/>
        </w:numPr>
        <w:tabs>
          <w:tab w:val="left" w:pos="0"/>
        </w:tabs>
        <w:spacing w:after="0"/>
        <w:jc w:val="both"/>
        <w:rPr>
          <w:rFonts w:ascii="Calibri" w:hAnsi="Calibri" w:cs="Calibri"/>
        </w:rPr>
      </w:pPr>
      <w:r w:rsidRPr="0012713E">
        <w:rPr>
          <w:rFonts w:ascii="Calibri" w:hAnsi="Calibri" w:cs="Calibri"/>
        </w:rPr>
        <w:t>Zasady kształtowania zabudowy i wskaźniki zagospodarowania terenu:</w:t>
      </w:r>
    </w:p>
    <w:p w14:paraId="018F1AC3" w14:textId="53E6F653" w:rsidR="00064576" w:rsidRPr="0012713E" w:rsidRDefault="00064576" w:rsidP="00471D97">
      <w:pPr>
        <w:pStyle w:val="Textbody"/>
        <w:numPr>
          <w:ilvl w:val="1"/>
          <w:numId w:val="247"/>
        </w:numPr>
        <w:tabs>
          <w:tab w:val="left" w:pos="0"/>
        </w:tabs>
        <w:spacing w:after="0"/>
        <w:jc w:val="both"/>
        <w:rPr>
          <w:rFonts w:ascii="Calibri" w:hAnsi="Calibri" w:cs="Calibri"/>
        </w:rPr>
      </w:pPr>
      <w:r w:rsidRPr="0012713E">
        <w:rPr>
          <w:rFonts w:ascii="Calibri" w:eastAsia="Arial" w:hAnsi="Calibri" w:cs="Calibri"/>
        </w:rPr>
        <w:t>maksymalna wysokość zabudowy do 14 m;</w:t>
      </w:r>
    </w:p>
    <w:p w14:paraId="2CE7F34E" w14:textId="3D2FC368" w:rsidR="002F6F83" w:rsidRPr="0012713E" w:rsidRDefault="007D0678" w:rsidP="007D0678">
      <w:pPr>
        <w:pStyle w:val="Textbody"/>
        <w:numPr>
          <w:ilvl w:val="1"/>
          <w:numId w:val="247"/>
        </w:numPr>
        <w:tabs>
          <w:tab w:val="left" w:pos="0"/>
        </w:tabs>
        <w:spacing w:after="0"/>
        <w:jc w:val="both"/>
        <w:rPr>
          <w:rFonts w:ascii="Calibri" w:hAnsi="Calibri" w:cs="Calibri"/>
        </w:rPr>
      </w:pPr>
      <w:r w:rsidRPr="0012713E">
        <w:rPr>
          <w:rFonts w:ascii="Calibri" w:hAnsi="Calibri" w:cs="Calibri"/>
        </w:rPr>
        <w:t>maksymalna ilość kondygnacji nadziemnych: 3 z dopuszczeniem poddasza użytkowego w najwyższej kondygnacji,</w:t>
      </w:r>
    </w:p>
    <w:p w14:paraId="6033143D" w14:textId="6D10BCD9" w:rsidR="002F6F83" w:rsidRPr="0012713E" w:rsidRDefault="002D6396" w:rsidP="00471D97">
      <w:pPr>
        <w:pStyle w:val="Textbody"/>
        <w:numPr>
          <w:ilvl w:val="1"/>
          <w:numId w:val="247"/>
        </w:numPr>
        <w:tabs>
          <w:tab w:val="left" w:pos="0"/>
        </w:tabs>
        <w:spacing w:after="0"/>
        <w:jc w:val="both"/>
        <w:rPr>
          <w:rFonts w:ascii="Calibri" w:hAnsi="Calibri" w:cs="Calibri"/>
        </w:rPr>
      </w:pPr>
      <w:r w:rsidRPr="0012713E">
        <w:rPr>
          <w:rFonts w:ascii="Calibri" w:hAnsi="Calibri" w:cs="Calibri"/>
        </w:rPr>
        <w:t>kształt dachów wielospadowy o nachyleniu połaci od 25º do 45º, kryte dachówką ceramiczną</w:t>
      </w:r>
      <w:r w:rsidR="00E1605B" w:rsidRPr="0012713E">
        <w:rPr>
          <w:rFonts w:ascii="Calibri" w:hAnsi="Calibri" w:cs="Calibri"/>
        </w:rPr>
        <w:t xml:space="preserve"> </w:t>
      </w:r>
      <w:r w:rsidRPr="0012713E">
        <w:rPr>
          <w:rFonts w:ascii="Calibri" w:hAnsi="Calibri" w:cs="Calibri"/>
        </w:rPr>
        <w:t>w kolorze ceglastej czerwieni;</w:t>
      </w:r>
    </w:p>
    <w:p w14:paraId="229C62E5" w14:textId="6B15BE2C" w:rsidR="002F6F83" w:rsidRPr="0012713E" w:rsidRDefault="002D6396" w:rsidP="00471D97">
      <w:pPr>
        <w:pStyle w:val="Textbody"/>
        <w:numPr>
          <w:ilvl w:val="1"/>
          <w:numId w:val="247"/>
        </w:numPr>
        <w:tabs>
          <w:tab w:val="left" w:pos="0"/>
        </w:tabs>
        <w:spacing w:after="0"/>
        <w:jc w:val="both"/>
        <w:rPr>
          <w:rFonts w:ascii="Calibri" w:hAnsi="Calibri" w:cs="Calibri"/>
        </w:rPr>
      </w:pPr>
      <w:r w:rsidRPr="0012713E">
        <w:rPr>
          <w:rFonts w:ascii="Calibri" w:hAnsi="Calibri" w:cs="Calibri"/>
        </w:rPr>
        <w:t>int</w:t>
      </w:r>
      <w:r w:rsidR="001C0ED3" w:rsidRPr="0012713E">
        <w:rPr>
          <w:rFonts w:ascii="Calibri" w:hAnsi="Calibri" w:cs="Calibri"/>
        </w:rPr>
        <w:t xml:space="preserve">ensywność zabudowy od </w:t>
      </w:r>
      <w:r w:rsidR="002C2117" w:rsidRPr="0012713E">
        <w:rPr>
          <w:rFonts w:ascii="Calibri" w:hAnsi="Calibri" w:cs="Calibri"/>
        </w:rPr>
        <w:t>0,07</w:t>
      </w:r>
      <w:r w:rsidR="001C0ED3" w:rsidRPr="0012713E">
        <w:rPr>
          <w:rFonts w:ascii="Calibri" w:hAnsi="Calibri" w:cs="Calibri"/>
        </w:rPr>
        <w:t xml:space="preserve"> do 1,6</w:t>
      </w:r>
      <w:r w:rsidRPr="0012713E">
        <w:rPr>
          <w:rFonts w:ascii="Calibri" w:hAnsi="Calibri" w:cs="Calibri"/>
        </w:rPr>
        <w:t>;</w:t>
      </w:r>
    </w:p>
    <w:p w14:paraId="063A55CF" w14:textId="24C4C4A7" w:rsidR="00064576" w:rsidRPr="0012713E" w:rsidRDefault="00064576" w:rsidP="00471D97">
      <w:pPr>
        <w:pStyle w:val="Textbody"/>
        <w:numPr>
          <w:ilvl w:val="1"/>
          <w:numId w:val="247"/>
        </w:numPr>
        <w:tabs>
          <w:tab w:val="left" w:pos="0"/>
        </w:tabs>
        <w:spacing w:after="0"/>
        <w:jc w:val="both"/>
        <w:rPr>
          <w:rFonts w:ascii="Calibri" w:hAnsi="Calibri" w:cs="Calibri"/>
        </w:rPr>
      </w:pPr>
      <w:r w:rsidRPr="0012713E">
        <w:rPr>
          <w:rFonts w:ascii="Calibri" w:hAnsi="Calibri" w:cs="Calibri"/>
        </w:rPr>
        <w:t>maksymalna wielkość powierzchni zabudowy w stosunku do powierzchni działki 40%;</w:t>
      </w:r>
    </w:p>
    <w:p w14:paraId="648AB2E5" w14:textId="3C2D956C" w:rsidR="002F6F83" w:rsidRPr="0012713E" w:rsidRDefault="00064576" w:rsidP="00471D97">
      <w:pPr>
        <w:pStyle w:val="Textbody"/>
        <w:numPr>
          <w:ilvl w:val="1"/>
          <w:numId w:val="247"/>
        </w:numPr>
        <w:tabs>
          <w:tab w:val="left" w:pos="0"/>
        </w:tabs>
        <w:spacing w:after="0"/>
        <w:jc w:val="both"/>
        <w:rPr>
          <w:rFonts w:ascii="Calibri" w:hAnsi="Calibri" w:cs="Calibri"/>
        </w:rPr>
      </w:pPr>
      <w:r w:rsidRPr="0012713E">
        <w:rPr>
          <w:rFonts w:ascii="Calibri" w:hAnsi="Calibri" w:cs="Calibri"/>
        </w:rPr>
        <w:t>minimalny udział powierzchni biologicznie czynnej 15%</w:t>
      </w:r>
      <w:r w:rsidR="002D6396" w:rsidRPr="0012713E">
        <w:rPr>
          <w:rFonts w:ascii="Calibri" w:hAnsi="Calibri" w:cs="Calibri"/>
        </w:rPr>
        <w:t>;</w:t>
      </w:r>
    </w:p>
    <w:p w14:paraId="37FDF4E0" w14:textId="77777777" w:rsidR="002F6F83" w:rsidRPr="0012713E" w:rsidRDefault="002D6396" w:rsidP="00471D97">
      <w:pPr>
        <w:pStyle w:val="Textbody"/>
        <w:numPr>
          <w:ilvl w:val="1"/>
          <w:numId w:val="247"/>
        </w:numPr>
        <w:tabs>
          <w:tab w:val="left" w:pos="0"/>
        </w:tabs>
        <w:spacing w:after="0"/>
        <w:jc w:val="both"/>
        <w:rPr>
          <w:rFonts w:ascii="Calibri" w:hAnsi="Calibri" w:cs="Calibri"/>
        </w:rPr>
      </w:pPr>
      <w:r w:rsidRPr="0012713E">
        <w:rPr>
          <w:rFonts w:ascii="Calibri" w:hAnsi="Calibri" w:cs="Calibri"/>
        </w:rPr>
        <w:t>nieprzekraczalna linie zabudowy jak na rysunku planu.</w:t>
      </w:r>
    </w:p>
    <w:p w14:paraId="24A80E9E" w14:textId="77777777" w:rsidR="002F6F83" w:rsidRPr="0012713E" w:rsidRDefault="002F6F83">
      <w:pPr>
        <w:pStyle w:val="Textbody"/>
        <w:tabs>
          <w:tab w:val="left" w:pos="0"/>
        </w:tabs>
        <w:spacing w:after="0"/>
        <w:jc w:val="both"/>
        <w:rPr>
          <w:rFonts w:ascii="Calibri" w:hAnsi="Calibri" w:cs="Calibri"/>
        </w:rPr>
      </w:pPr>
    </w:p>
    <w:p w14:paraId="5E4583AF" w14:textId="6C685108" w:rsidR="002F6F83" w:rsidRPr="0012713E" w:rsidRDefault="002D6396">
      <w:pPr>
        <w:pStyle w:val="Standard"/>
        <w:tabs>
          <w:tab w:val="left" w:pos="0"/>
        </w:tabs>
        <w:jc w:val="center"/>
        <w:rPr>
          <w:rFonts w:ascii="Calibri" w:hAnsi="Calibri" w:cs="Calibri"/>
        </w:rPr>
      </w:pPr>
      <w:r w:rsidRPr="0012713E">
        <w:rPr>
          <w:rFonts w:ascii="Calibri" w:hAnsi="Calibri" w:cs="Calibri"/>
        </w:rPr>
        <w:t>§16</w:t>
      </w:r>
      <w:r w:rsidR="007801F4" w:rsidRPr="0012713E">
        <w:rPr>
          <w:rFonts w:ascii="Calibri" w:hAnsi="Calibri" w:cs="Calibri"/>
        </w:rPr>
        <w:t>5</w:t>
      </w:r>
    </w:p>
    <w:p w14:paraId="2BD9CAEF"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D3UA.</w:t>
      </w:r>
    </w:p>
    <w:p w14:paraId="3F719C8C" w14:textId="77777777" w:rsidR="00902B4C" w:rsidRPr="0012713E" w:rsidRDefault="002D6396" w:rsidP="00471D97">
      <w:pPr>
        <w:pStyle w:val="Textbody"/>
        <w:numPr>
          <w:ilvl w:val="0"/>
          <w:numId w:val="387"/>
        </w:numPr>
        <w:tabs>
          <w:tab w:val="left" w:pos="0"/>
        </w:tabs>
        <w:spacing w:after="0"/>
        <w:jc w:val="both"/>
        <w:rPr>
          <w:rFonts w:ascii="Calibri" w:hAnsi="Calibri" w:cs="Calibri"/>
        </w:rPr>
      </w:pPr>
      <w:r w:rsidRPr="0012713E">
        <w:rPr>
          <w:rFonts w:ascii="Calibri" w:hAnsi="Calibri" w:cs="Calibri"/>
        </w:rPr>
        <w:t>Przeznaczenie – teren usług administracji.</w:t>
      </w:r>
    </w:p>
    <w:p w14:paraId="2F863362" w14:textId="77777777" w:rsidR="002F6F83" w:rsidRPr="0012713E" w:rsidRDefault="002D6396" w:rsidP="00471D97">
      <w:pPr>
        <w:pStyle w:val="Textbody"/>
        <w:numPr>
          <w:ilvl w:val="0"/>
          <w:numId w:val="387"/>
        </w:numPr>
        <w:tabs>
          <w:tab w:val="left" w:pos="0"/>
        </w:tabs>
        <w:spacing w:after="0"/>
        <w:jc w:val="both"/>
        <w:rPr>
          <w:rFonts w:ascii="Calibri" w:hAnsi="Calibri" w:cs="Calibri"/>
        </w:rPr>
      </w:pPr>
      <w:r w:rsidRPr="0012713E">
        <w:rPr>
          <w:rFonts w:ascii="Calibri" w:hAnsi="Calibri" w:cs="Calibri"/>
        </w:rPr>
        <w:t>Zasady kształtowania zabudowy i wskaźniki zagospodarowania terenu:</w:t>
      </w:r>
    </w:p>
    <w:p w14:paraId="0F707358" w14:textId="3A2E375A" w:rsidR="003A3756" w:rsidRPr="0012713E" w:rsidRDefault="003A3756" w:rsidP="00471D97">
      <w:pPr>
        <w:pStyle w:val="Textbody"/>
        <w:numPr>
          <w:ilvl w:val="1"/>
          <w:numId w:val="387"/>
        </w:numPr>
        <w:tabs>
          <w:tab w:val="left" w:pos="-2225"/>
        </w:tabs>
        <w:spacing w:after="0"/>
        <w:jc w:val="both"/>
        <w:rPr>
          <w:rFonts w:ascii="Calibri" w:hAnsi="Calibri" w:cs="Calibri"/>
        </w:rPr>
      </w:pPr>
      <w:r w:rsidRPr="0012713E">
        <w:rPr>
          <w:rFonts w:ascii="Calibri" w:eastAsia="Arial" w:hAnsi="Calibri" w:cs="Calibri"/>
        </w:rPr>
        <w:t>maksymalna wysokość zabudowy do 16 m;</w:t>
      </w:r>
    </w:p>
    <w:p w14:paraId="4A6DFE88" w14:textId="78F9A174" w:rsidR="002F6F83" w:rsidRPr="0012713E" w:rsidRDefault="002D6396" w:rsidP="00471D97">
      <w:pPr>
        <w:pStyle w:val="Textbody"/>
        <w:numPr>
          <w:ilvl w:val="1"/>
          <w:numId w:val="387"/>
        </w:numPr>
        <w:tabs>
          <w:tab w:val="left" w:pos="-2225"/>
        </w:tabs>
        <w:spacing w:after="0"/>
        <w:jc w:val="both"/>
        <w:rPr>
          <w:rFonts w:ascii="Calibri" w:hAnsi="Calibri" w:cs="Calibri"/>
        </w:rPr>
      </w:pPr>
      <w:r w:rsidRPr="0012713E">
        <w:rPr>
          <w:rFonts w:ascii="Calibri" w:hAnsi="Calibri" w:cs="Calibri"/>
        </w:rPr>
        <w:t>dla budynków (z wyłączeniem zabytkowego)</w:t>
      </w:r>
      <w:r w:rsidR="003A3756" w:rsidRPr="0012713E">
        <w:rPr>
          <w:rFonts w:ascii="Calibri" w:hAnsi="Calibri" w:cs="Calibri"/>
        </w:rPr>
        <w:t>,</w:t>
      </w:r>
      <w:r w:rsidRPr="0012713E">
        <w:rPr>
          <w:rFonts w:ascii="Calibri" w:hAnsi="Calibri" w:cs="Calibri"/>
        </w:rPr>
        <w:t xml:space="preserve"> obowiązują parametry:</w:t>
      </w:r>
    </w:p>
    <w:p w14:paraId="78CA8FA1" w14:textId="1BB3E198" w:rsidR="002F6F83" w:rsidRPr="0012713E" w:rsidRDefault="007D0678" w:rsidP="007D0678">
      <w:pPr>
        <w:pStyle w:val="Textbody"/>
        <w:numPr>
          <w:ilvl w:val="2"/>
          <w:numId w:val="387"/>
        </w:numPr>
        <w:tabs>
          <w:tab w:val="left" w:pos="0"/>
        </w:tabs>
        <w:spacing w:after="0"/>
        <w:jc w:val="both"/>
        <w:rPr>
          <w:rFonts w:ascii="Calibri" w:hAnsi="Calibri" w:cs="Calibri"/>
        </w:rPr>
      </w:pPr>
      <w:r w:rsidRPr="0012713E">
        <w:rPr>
          <w:rFonts w:ascii="Calibri" w:hAnsi="Calibri" w:cs="Calibri"/>
        </w:rPr>
        <w:t>maksymalna ilość kondygnacji nadziemnych: 3,</w:t>
      </w:r>
    </w:p>
    <w:p w14:paraId="0DF506BB" w14:textId="77777777" w:rsidR="002F6F83" w:rsidRPr="0012713E" w:rsidRDefault="002D6396" w:rsidP="00471D97">
      <w:pPr>
        <w:pStyle w:val="Textbody"/>
        <w:numPr>
          <w:ilvl w:val="2"/>
          <w:numId w:val="387"/>
        </w:numPr>
        <w:tabs>
          <w:tab w:val="left" w:pos="0"/>
        </w:tabs>
        <w:spacing w:after="0"/>
        <w:jc w:val="both"/>
        <w:rPr>
          <w:rFonts w:ascii="Calibri" w:hAnsi="Calibri" w:cs="Calibri"/>
        </w:rPr>
      </w:pPr>
      <w:r w:rsidRPr="0012713E">
        <w:rPr>
          <w:rFonts w:ascii="Calibri" w:hAnsi="Calibri" w:cs="Calibri"/>
        </w:rPr>
        <w:t>kształt dachów wielospadowy o nachyleniu połaci od 30º do 45º, kryte dachówką ceramiczną w kolorze ceglastej czerwieni;</w:t>
      </w:r>
    </w:p>
    <w:p w14:paraId="0C0FF580" w14:textId="794DF61D" w:rsidR="002F6F83" w:rsidRPr="0012713E" w:rsidRDefault="002D6396" w:rsidP="00471D97">
      <w:pPr>
        <w:pStyle w:val="Textbody"/>
        <w:numPr>
          <w:ilvl w:val="1"/>
          <w:numId w:val="387"/>
        </w:numPr>
        <w:tabs>
          <w:tab w:val="left" w:pos="0"/>
        </w:tabs>
        <w:spacing w:after="0"/>
        <w:jc w:val="both"/>
        <w:rPr>
          <w:rFonts w:ascii="Calibri" w:hAnsi="Calibri" w:cs="Calibri"/>
        </w:rPr>
      </w:pPr>
      <w:r w:rsidRPr="0012713E">
        <w:rPr>
          <w:rFonts w:ascii="Calibri" w:hAnsi="Calibri" w:cs="Calibri"/>
        </w:rPr>
        <w:t>i</w:t>
      </w:r>
      <w:r w:rsidR="001C0ED3" w:rsidRPr="0012713E">
        <w:rPr>
          <w:rFonts w:ascii="Calibri" w:hAnsi="Calibri" w:cs="Calibri"/>
        </w:rPr>
        <w:t xml:space="preserve">ntensywność zabudowy od </w:t>
      </w:r>
      <w:r w:rsidR="00D11B79" w:rsidRPr="0012713E">
        <w:rPr>
          <w:rFonts w:ascii="Calibri" w:hAnsi="Calibri" w:cs="Calibri"/>
        </w:rPr>
        <w:t xml:space="preserve">0,2 </w:t>
      </w:r>
      <w:r w:rsidR="001C0ED3" w:rsidRPr="0012713E">
        <w:rPr>
          <w:rFonts w:ascii="Calibri" w:hAnsi="Calibri" w:cs="Calibri"/>
        </w:rPr>
        <w:t>do 2</w:t>
      </w:r>
      <w:r w:rsidRPr="0012713E">
        <w:rPr>
          <w:rFonts w:ascii="Calibri" w:hAnsi="Calibri" w:cs="Calibri"/>
        </w:rPr>
        <w:t>,</w:t>
      </w:r>
      <w:r w:rsidR="001C0ED3" w:rsidRPr="0012713E">
        <w:rPr>
          <w:rFonts w:ascii="Calibri" w:hAnsi="Calibri" w:cs="Calibri"/>
        </w:rPr>
        <w:t>0</w:t>
      </w:r>
      <w:r w:rsidRPr="0012713E">
        <w:rPr>
          <w:rFonts w:ascii="Calibri" w:hAnsi="Calibri" w:cs="Calibri"/>
        </w:rPr>
        <w:t>;</w:t>
      </w:r>
    </w:p>
    <w:p w14:paraId="5B7ED5AB" w14:textId="60ECF72B" w:rsidR="003A3756" w:rsidRPr="0012713E" w:rsidRDefault="003A3756" w:rsidP="00471D97">
      <w:pPr>
        <w:pStyle w:val="Textbody"/>
        <w:numPr>
          <w:ilvl w:val="1"/>
          <w:numId w:val="387"/>
        </w:numPr>
        <w:tabs>
          <w:tab w:val="left" w:pos="0"/>
        </w:tabs>
        <w:spacing w:after="0"/>
        <w:jc w:val="both"/>
        <w:rPr>
          <w:rFonts w:ascii="Calibri" w:hAnsi="Calibri" w:cs="Calibri"/>
        </w:rPr>
      </w:pPr>
      <w:r w:rsidRPr="0012713E">
        <w:rPr>
          <w:rFonts w:ascii="Calibri" w:hAnsi="Calibri" w:cs="Calibri"/>
        </w:rPr>
        <w:t>maksymalna wielkość powierzchni zabudowy w stosunku do powierzchni działki 50%;</w:t>
      </w:r>
    </w:p>
    <w:p w14:paraId="5B49E080" w14:textId="5C0F2EBF" w:rsidR="002F6F83" w:rsidRPr="0012713E" w:rsidRDefault="003A3756" w:rsidP="00471D97">
      <w:pPr>
        <w:pStyle w:val="Textbody"/>
        <w:numPr>
          <w:ilvl w:val="1"/>
          <w:numId w:val="387"/>
        </w:numPr>
        <w:tabs>
          <w:tab w:val="left" w:pos="0"/>
        </w:tabs>
        <w:spacing w:after="0"/>
        <w:jc w:val="both"/>
        <w:rPr>
          <w:rFonts w:ascii="Calibri" w:hAnsi="Calibri" w:cs="Calibri"/>
        </w:rPr>
      </w:pPr>
      <w:r w:rsidRPr="0012713E">
        <w:rPr>
          <w:rFonts w:ascii="Calibri" w:hAnsi="Calibri" w:cs="Calibri"/>
        </w:rPr>
        <w:t>minimalny udział powierzchni biologicznie czynnej 10%</w:t>
      </w:r>
      <w:r w:rsidR="002D6396" w:rsidRPr="0012713E">
        <w:rPr>
          <w:rFonts w:ascii="Calibri" w:hAnsi="Calibri" w:cs="Calibri"/>
        </w:rPr>
        <w:t>;</w:t>
      </w:r>
    </w:p>
    <w:p w14:paraId="3C3686C3" w14:textId="77777777" w:rsidR="002F6F83" w:rsidRPr="0012713E" w:rsidRDefault="002D6396" w:rsidP="00471D97">
      <w:pPr>
        <w:pStyle w:val="Textbody"/>
        <w:numPr>
          <w:ilvl w:val="1"/>
          <w:numId w:val="387"/>
        </w:numPr>
        <w:tabs>
          <w:tab w:val="left" w:pos="0"/>
        </w:tabs>
        <w:spacing w:after="0"/>
        <w:jc w:val="both"/>
        <w:rPr>
          <w:rFonts w:ascii="Calibri" w:hAnsi="Calibri" w:cs="Calibri"/>
        </w:rPr>
      </w:pPr>
      <w:r w:rsidRPr="0012713E">
        <w:rPr>
          <w:rFonts w:ascii="Calibri" w:hAnsi="Calibri" w:cs="Calibri"/>
        </w:rPr>
        <w:t>nieprzekraczalna linia zabudowy jak na rysunku planu.</w:t>
      </w:r>
    </w:p>
    <w:p w14:paraId="12DCAEC6" w14:textId="77777777" w:rsidR="002F6F83" w:rsidRPr="0012713E" w:rsidRDefault="002F6F83">
      <w:pPr>
        <w:pStyle w:val="Textbody"/>
        <w:tabs>
          <w:tab w:val="left" w:pos="0"/>
        </w:tabs>
        <w:spacing w:after="0"/>
        <w:jc w:val="both"/>
        <w:rPr>
          <w:rFonts w:ascii="Calibri" w:hAnsi="Calibri" w:cs="Calibri"/>
        </w:rPr>
      </w:pPr>
    </w:p>
    <w:p w14:paraId="3729A3CB" w14:textId="6DED284A" w:rsidR="002F6F83" w:rsidRPr="0012713E" w:rsidRDefault="002D6396">
      <w:pPr>
        <w:pStyle w:val="Standard"/>
        <w:tabs>
          <w:tab w:val="left" w:pos="0"/>
        </w:tabs>
        <w:jc w:val="center"/>
        <w:rPr>
          <w:rFonts w:ascii="Calibri" w:hAnsi="Calibri" w:cs="Calibri"/>
        </w:rPr>
      </w:pPr>
      <w:r w:rsidRPr="0012713E">
        <w:rPr>
          <w:rFonts w:ascii="Calibri" w:hAnsi="Calibri" w:cs="Calibri"/>
        </w:rPr>
        <w:t>§</w:t>
      </w:r>
      <w:r w:rsidR="007801F4" w:rsidRPr="0012713E">
        <w:rPr>
          <w:rFonts w:ascii="Calibri" w:hAnsi="Calibri" w:cs="Calibri"/>
        </w:rPr>
        <w:t>166</w:t>
      </w:r>
    </w:p>
    <w:p w14:paraId="537D6F9F"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lastRenderedPageBreak/>
        <w:t>Ustalenia dla terenów oznaczonych symbolami D4MWU, D5MWU.</w:t>
      </w:r>
    </w:p>
    <w:p w14:paraId="0E300E8A" w14:textId="77777777" w:rsidR="002F6F83" w:rsidRPr="0012713E" w:rsidRDefault="002D6396" w:rsidP="00471D97">
      <w:pPr>
        <w:pStyle w:val="Textbody"/>
        <w:numPr>
          <w:ilvl w:val="0"/>
          <w:numId w:val="388"/>
        </w:numPr>
        <w:tabs>
          <w:tab w:val="left" w:pos="0"/>
        </w:tabs>
        <w:spacing w:after="0"/>
        <w:jc w:val="both"/>
        <w:rPr>
          <w:rFonts w:ascii="Calibri" w:hAnsi="Calibri" w:cs="Calibri"/>
        </w:rPr>
      </w:pPr>
      <w:r w:rsidRPr="0012713E">
        <w:rPr>
          <w:rFonts w:ascii="Calibri" w:hAnsi="Calibri" w:cs="Calibri"/>
        </w:rPr>
        <w:t>Przeznaczenie – tereny zabudowy mieszkaniowej wielorodzinnej z usługami nieuciążliwymi.</w:t>
      </w:r>
    </w:p>
    <w:p w14:paraId="64AA8D90" w14:textId="12FEBBFD" w:rsidR="002F6F83" w:rsidRPr="0012713E" w:rsidRDefault="002D6396" w:rsidP="00471D97">
      <w:pPr>
        <w:pStyle w:val="Textbody"/>
        <w:numPr>
          <w:ilvl w:val="0"/>
          <w:numId w:val="388"/>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 xml:space="preserve">zgodnie z </w:t>
      </w:r>
      <w:r w:rsidR="00DB47E0" w:rsidRPr="0012713E">
        <w:rPr>
          <w:rFonts w:ascii="Calibri" w:hAnsi="Calibri" w:cs="Calibri"/>
        </w:rPr>
        <w:t>§7</w:t>
      </w:r>
      <w:r w:rsidRPr="0012713E">
        <w:rPr>
          <w:rFonts w:ascii="Calibri" w:hAnsi="Calibri" w:cs="Calibri"/>
        </w:rPr>
        <w:t>):</w:t>
      </w:r>
    </w:p>
    <w:p w14:paraId="7E05A773" w14:textId="77777777" w:rsidR="002F6F83" w:rsidRPr="0012713E" w:rsidRDefault="002D6396" w:rsidP="00471D97">
      <w:pPr>
        <w:pStyle w:val="Textbody"/>
        <w:numPr>
          <w:ilvl w:val="1"/>
          <w:numId w:val="388"/>
        </w:numPr>
        <w:tabs>
          <w:tab w:val="left" w:pos="-711"/>
        </w:tabs>
        <w:spacing w:after="0"/>
        <w:jc w:val="both"/>
        <w:rPr>
          <w:rFonts w:ascii="Calibri" w:hAnsi="Calibri" w:cs="Calibri"/>
        </w:rPr>
      </w:pPr>
      <w:r w:rsidRPr="0012713E">
        <w:rPr>
          <w:rFonts w:ascii="Calibri" w:hAnsi="Calibri" w:cs="Calibri"/>
        </w:rPr>
        <w:t>teren D5MWU znajduje się na obszarze chronionym, wpisanym do rejestru zabytków;</w:t>
      </w:r>
    </w:p>
    <w:p w14:paraId="39F5D453" w14:textId="77777777" w:rsidR="002F6F83" w:rsidRPr="0012713E" w:rsidRDefault="002D6396" w:rsidP="00471D97">
      <w:pPr>
        <w:pStyle w:val="Textbody"/>
        <w:numPr>
          <w:ilvl w:val="1"/>
          <w:numId w:val="388"/>
        </w:numPr>
        <w:tabs>
          <w:tab w:val="left" w:pos="-711"/>
        </w:tabs>
        <w:spacing w:after="0"/>
        <w:jc w:val="both"/>
        <w:rPr>
          <w:rFonts w:ascii="Calibri" w:hAnsi="Calibri" w:cs="Calibri"/>
        </w:rPr>
      </w:pPr>
      <w:r w:rsidRPr="0012713E">
        <w:rPr>
          <w:rFonts w:ascii="Calibri" w:hAnsi="Calibri" w:cs="Calibri"/>
        </w:rPr>
        <w:t>na terenie D5MWU znajdują się budynki objęte ochroną na podstawie wpisu do rejestru zabytków;</w:t>
      </w:r>
    </w:p>
    <w:p w14:paraId="26DF3D36" w14:textId="0E395321" w:rsidR="002F6F83" w:rsidRPr="0012713E" w:rsidRDefault="002D6396" w:rsidP="00471D97">
      <w:pPr>
        <w:pStyle w:val="Textbody"/>
        <w:numPr>
          <w:ilvl w:val="1"/>
          <w:numId w:val="388"/>
        </w:numPr>
        <w:tabs>
          <w:tab w:val="left" w:pos="0"/>
        </w:tabs>
        <w:spacing w:after="0"/>
        <w:jc w:val="both"/>
        <w:rPr>
          <w:rFonts w:ascii="Calibri" w:hAnsi="Calibri" w:cs="Calibri"/>
        </w:rPr>
      </w:pPr>
      <w:r w:rsidRPr="0012713E">
        <w:rPr>
          <w:rFonts w:ascii="Calibri" w:hAnsi="Calibri" w:cs="Calibri"/>
        </w:rPr>
        <w:t>na terenie D4MWU znajduj</w:t>
      </w:r>
      <w:r w:rsidR="00F808CB" w:rsidRPr="0012713E">
        <w:rPr>
          <w:rFonts w:ascii="Calibri" w:hAnsi="Calibri" w:cs="Calibri"/>
        </w:rPr>
        <w:t>e</w:t>
      </w:r>
      <w:r w:rsidRPr="0012713E">
        <w:rPr>
          <w:rFonts w:ascii="Calibri" w:hAnsi="Calibri" w:cs="Calibri"/>
        </w:rPr>
        <w:t xml:space="preserve"> się budyn</w:t>
      </w:r>
      <w:r w:rsidR="00F808CB" w:rsidRPr="0012713E">
        <w:rPr>
          <w:rFonts w:ascii="Calibri" w:hAnsi="Calibri" w:cs="Calibri"/>
        </w:rPr>
        <w:t xml:space="preserve">ek </w:t>
      </w:r>
      <w:r w:rsidRPr="0012713E">
        <w:rPr>
          <w:rFonts w:ascii="Calibri" w:hAnsi="Calibri" w:cs="Calibri"/>
        </w:rPr>
        <w:t>objęt</w:t>
      </w:r>
      <w:r w:rsidR="00F808CB" w:rsidRPr="0012713E">
        <w:rPr>
          <w:rFonts w:ascii="Calibri" w:hAnsi="Calibri" w:cs="Calibri"/>
        </w:rPr>
        <w:t>y</w:t>
      </w:r>
      <w:r w:rsidRPr="0012713E">
        <w:rPr>
          <w:rFonts w:ascii="Calibri" w:hAnsi="Calibri" w:cs="Calibri"/>
        </w:rPr>
        <w:t xml:space="preserve"> ochroną na podstawie wpisu do ewidencji zabytków.</w:t>
      </w:r>
    </w:p>
    <w:p w14:paraId="5D3BF7EA" w14:textId="77777777" w:rsidR="002F6F83" w:rsidRPr="0012713E" w:rsidRDefault="002D6396" w:rsidP="00471D97">
      <w:pPr>
        <w:pStyle w:val="Textbody"/>
        <w:numPr>
          <w:ilvl w:val="0"/>
          <w:numId w:val="388"/>
        </w:numPr>
        <w:tabs>
          <w:tab w:val="left" w:pos="0"/>
        </w:tabs>
        <w:spacing w:after="0"/>
        <w:jc w:val="both"/>
        <w:rPr>
          <w:rFonts w:ascii="Calibri" w:hAnsi="Calibri" w:cs="Calibri"/>
        </w:rPr>
      </w:pPr>
      <w:r w:rsidRPr="0012713E">
        <w:rPr>
          <w:rFonts w:ascii="Calibri" w:hAnsi="Calibri" w:cs="Calibri"/>
        </w:rPr>
        <w:t>Zasady kształtowania zabudowy i wskaźniki zagospodarowania terenu:</w:t>
      </w:r>
    </w:p>
    <w:p w14:paraId="1CE0F096" w14:textId="2A5EBAFB" w:rsidR="006015A5" w:rsidRPr="0012713E" w:rsidRDefault="006015A5" w:rsidP="00471D97">
      <w:pPr>
        <w:pStyle w:val="Textbody"/>
        <w:numPr>
          <w:ilvl w:val="1"/>
          <w:numId w:val="388"/>
        </w:numPr>
        <w:tabs>
          <w:tab w:val="left" w:pos="-2225"/>
        </w:tabs>
        <w:spacing w:after="0"/>
        <w:jc w:val="both"/>
        <w:rPr>
          <w:rFonts w:ascii="Calibri" w:hAnsi="Calibri" w:cs="Calibri"/>
          <w:bCs/>
        </w:rPr>
      </w:pPr>
      <w:r w:rsidRPr="0012713E">
        <w:rPr>
          <w:rFonts w:ascii="Calibri" w:eastAsia="Arial" w:hAnsi="Calibri" w:cs="Calibri"/>
        </w:rPr>
        <w:t>maksymalna wysokość zabudowy dla terenu D4MWU do 16 m;</w:t>
      </w:r>
    </w:p>
    <w:p w14:paraId="0F37ED61" w14:textId="7D28A5E1" w:rsidR="006015A5" w:rsidRPr="0012713E" w:rsidRDefault="006015A5" w:rsidP="00471D97">
      <w:pPr>
        <w:pStyle w:val="Textbody"/>
        <w:numPr>
          <w:ilvl w:val="1"/>
          <w:numId w:val="388"/>
        </w:numPr>
        <w:tabs>
          <w:tab w:val="left" w:pos="-2225"/>
        </w:tabs>
        <w:spacing w:after="0"/>
        <w:jc w:val="both"/>
        <w:rPr>
          <w:rFonts w:ascii="Calibri" w:hAnsi="Calibri" w:cs="Calibri"/>
          <w:bCs/>
        </w:rPr>
      </w:pPr>
      <w:r w:rsidRPr="0012713E">
        <w:rPr>
          <w:rFonts w:ascii="Calibri" w:eastAsia="Arial" w:hAnsi="Calibri" w:cs="Calibri"/>
        </w:rPr>
        <w:t>maksymalna wysokość zabudowy dla terenu D5MWU do 20 m;</w:t>
      </w:r>
    </w:p>
    <w:p w14:paraId="7707BA68" w14:textId="492D6639" w:rsidR="002F6F83" w:rsidRPr="0012713E" w:rsidRDefault="002D6396" w:rsidP="00471D97">
      <w:pPr>
        <w:pStyle w:val="Textbody"/>
        <w:numPr>
          <w:ilvl w:val="1"/>
          <w:numId w:val="388"/>
        </w:numPr>
        <w:tabs>
          <w:tab w:val="left" w:pos="-2225"/>
        </w:tabs>
        <w:spacing w:after="0"/>
        <w:jc w:val="both"/>
        <w:rPr>
          <w:rFonts w:ascii="Calibri" w:hAnsi="Calibri" w:cs="Calibri"/>
          <w:bCs/>
        </w:rPr>
      </w:pPr>
      <w:r w:rsidRPr="0012713E">
        <w:rPr>
          <w:rFonts w:ascii="Calibri" w:hAnsi="Calibri" w:cs="Calibri"/>
        </w:rPr>
        <w:t>tereny znajdują się w bezpośrednim sąsiedztwie drogi krajowej i mogą występować na nim przekroczenia norm hałasu, obiekty budowlane wraz ze związanymi z nimi urządzeniami budowlanymi należy, biorąc pod uwagę przewidywany okres użytkowania, projektować</w:t>
      </w:r>
      <w:r w:rsidR="00902B4C" w:rsidRPr="0012713E">
        <w:rPr>
          <w:rFonts w:ascii="Calibri" w:hAnsi="Calibri" w:cs="Calibri"/>
          <w:bCs/>
        </w:rPr>
        <w:t xml:space="preserve"> </w:t>
      </w:r>
      <w:r w:rsidRPr="0012713E">
        <w:rPr>
          <w:rFonts w:ascii="Calibri" w:hAnsi="Calibri" w:cs="Calibri"/>
        </w:rPr>
        <w:t>i budować w sposób zapewniający spełnienie wymagań dotyczących ochrony przed hałasem</w:t>
      </w:r>
      <w:r w:rsidR="00902B4C" w:rsidRPr="0012713E">
        <w:rPr>
          <w:rFonts w:ascii="Calibri" w:hAnsi="Calibri" w:cs="Calibri"/>
          <w:bCs/>
        </w:rPr>
        <w:t xml:space="preserve"> </w:t>
      </w:r>
      <w:r w:rsidRPr="0012713E">
        <w:rPr>
          <w:rFonts w:ascii="Calibri" w:hAnsi="Calibri" w:cs="Calibri"/>
        </w:rPr>
        <w:t>i drganiami;</w:t>
      </w:r>
    </w:p>
    <w:p w14:paraId="7E87261B" w14:textId="3E2F9AD1" w:rsidR="002F6F83" w:rsidRPr="0012713E" w:rsidRDefault="002D6396" w:rsidP="00471D97">
      <w:pPr>
        <w:pStyle w:val="Textbody"/>
        <w:numPr>
          <w:ilvl w:val="1"/>
          <w:numId w:val="388"/>
        </w:numPr>
        <w:tabs>
          <w:tab w:val="left" w:pos="-2225"/>
        </w:tabs>
        <w:spacing w:after="0"/>
        <w:jc w:val="both"/>
        <w:rPr>
          <w:rFonts w:ascii="Calibri" w:hAnsi="Calibri" w:cs="Calibri"/>
        </w:rPr>
      </w:pPr>
      <w:r w:rsidRPr="0012713E">
        <w:rPr>
          <w:rFonts w:ascii="Calibri" w:hAnsi="Calibri" w:cs="Calibri"/>
        </w:rPr>
        <w:t>dla budynków (z wyłączeniem zabytkowych) obowiązują parametry:</w:t>
      </w:r>
    </w:p>
    <w:p w14:paraId="21CDE39B" w14:textId="77777777" w:rsidR="002F6F83" w:rsidRPr="0012713E" w:rsidRDefault="002D6396" w:rsidP="00471D97">
      <w:pPr>
        <w:pStyle w:val="Textbody"/>
        <w:numPr>
          <w:ilvl w:val="2"/>
          <w:numId w:val="388"/>
        </w:numPr>
        <w:tabs>
          <w:tab w:val="left" w:pos="0"/>
        </w:tabs>
        <w:spacing w:after="0"/>
        <w:jc w:val="both"/>
        <w:rPr>
          <w:rFonts w:ascii="Calibri" w:hAnsi="Calibri" w:cs="Calibri"/>
        </w:rPr>
      </w:pPr>
      <w:r w:rsidRPr="0012713E">
        <w:rPr>
          <w:rFonts w:ascii="Calibri" w:hAnsi="Calibri" w:cs="Calibri"/>
        </w:rPr>
        <w:t>wysokość budynków:</w:t>
      </w:r>
    </w:p>
    <w:p w14:paraId="72A16648" w14:textId="63681F61" w:rsidR="002F6F83" w:rsidRPr="0012713E" w:rsidRDefault="00D8048C" w:rsidP="00D8048C">
      <w:pPr>
        <w:pStyle w:val="Textbody"/>
        <w:numPr>
          <w:ilvl w:val="3"/>
          <w:numId w:val="388"/>
        </w:numPr>
        <w:tabs>
          <w:tab w:val="left" w:pos="0"/>
        </w:tabs>
        <w:spacing w:after="0"/>
        <w:jc w:val="both"/>
        <w:rPr>
          <w:rFonts w:ascii="Calibri" w:hAnsi="Calibri" w:cs="Calibri"/>
        </w:rPr>
      </w:pPr>
      <w:r w:rsidRPr="0012713E">
        <w:rPr>
          <w:rFonts w:ascii="Calibri" w:hAnsi="Calibri" w:cs="Calibri"/>
        </w:rPr>
        <w:t>maksymalna ilość kondygnacji nadziemnych na terenie D5MWU: 3,</w:t>
      </w:r>
    </w:p>
    <w:p w14:paraId="34DDC21B" w14:textId="00757EB5" w:rsidR="002F6F83" w:rsidRPr="0012713E" w:rsidRDefault="00D8048C" w:rsidP="00D8048C">
      <w:pPr>
        <w:pStyle w:val="Textbody"/>
        <w:numPr>
          <w:ilvl w:val="3"/>
          <w:numId w:val="388"/>
        </w:numPr>
        <w:tabs>
          <w:tab w:val="left" w:pos="0"/>
        </w:tabs>
        <w:spacing w:after="0"/>
        <w:jc w:val="both"/>
        <w:rPr>
          <w:rFonts w:ascii="Calibri" w:hAnsi="Calibri" w:cs="Calibri"/>
        </w:rPr>
      </w:pPr>
      <w:r w:rsidRPr="0012713E">
        <w:rPr>
          <w:rFonts w:ascii="Calibri" w:hAnsi="Calibri" w:cs="Calibri"/>
        </w:rPr>
        <w:t>maksymalna ilość kondygnacji nadziemnych na terenie D4MWU: 4,</w:t>
      </w:r>
    </w:p>
    <w:p w14:paraId="3A6C59A7" w14:textId="77777777" w:rsidR="002F6F83" w:rsidRPr="0012713E" w:rsidRDefault="002D6396" w:rsidP="00471D97">
      <w:pPr>
        <w:pStyle w:val="Textbody"/>
        <w:numPr>
          <w:ilvl w:val="2"/>
          <w:numId w:val="388"/>
        </w:numPr>
        <w:tabs>
          <w:tab w:val="left" w:pos="0"/>
        </w:tabs>
        <w:spacing w:after="0"/>
        <w:jc w:val="both"/>
        <w:rPr>
          <w:rFonts w:ascii="Calibri" w:hAnsi="Calibri" w:cs="Calibri"/>
        </w:rPr>
      </w:pPr>
      <w:r w:rsidRPr="0012713E">
        <w:rPr>
          <w:rFonts w:ascii="Calibri" w:hAnsi="Calibri" w:cs="Calibri"/>
        </w:rPr>
        <w:t>nowe budynki kształtem i kolorem pokrycia dachu winny nawiązywać do budynków zabytkowych;</w:t>
      </w:r>
    </w:p>
    <w:p w14:paraId="69B83F52" w14:textId="2723749D" w:rsidR="002F6F83" w:rsidRPr="0012713E" w:rsidRDefault="002D6396" w:rsidP="00471D97">
      <w:pPr>
        <w:pStyle w:val="Textbody"/>
        <w:numPr>
          <w:ilvl w:val="1"/>
          <w:numId w:val="388"/>
        </w:numPr>
        <w:tabs>
          <w:tab w:val="left" w:pos="735"/>
        </w:tabs>
        <w:spacing w:after="0"/>
        <w:jc w:val="both"/>
        <w:rPr>
          <w:rFonts w:ascii="Calibri" w:hAnsi="Calibri" w:cs="Calibri"/>
        </w:rPr>
      </w:pPr>
      <w:r w:rsidRPr="0012713E">
        <w:rPr>
          <w:rFonts w:ascii="Calibri" w:hAnsi="Calibri" w:cs="Calibri"/>
        </w:rPr>
        <w:t xml:space="preserve">intensywność zabudowy zgodnie z </w:t>
      </w:r>
      <w:r w:rsidR="00DE1CD8" w:rsidRPr="0012713E">
        <w:rPr>
          <w:rFonts w:ascii="Calibri" w:hAnsi="Calibri" w:cs="Calibri"/>
        </w:rPr>
        <w:t>§9 ust. 1 pkt 3</w:t>
      </w:r>
      <w:r w:rsidRPr="0012713E">
        <w:rPr>
          <w:rFonts w:ascii="Calibri" w:hAnsi="Calibri" w:cs="Calibri"/>
        </w:rPr>
        <w:t>;</w:t>
      </w:r>
    </w:p>
    <w:p w14:paraId="7AF03522" w14:textId="264E810E" w:rsidR="006015A5" w:rsidRPr="0012713E" w:rsidRDefault="006015A5" w:rsidP="00471D97">
      <w:pPr>
        <w:pStyle w:val="Textbody"/>
        <w:numPr>
          <w:ilvl w:val="1"/>
          <w:numId w:val="388"/>
        </w:numPr>
        <w:tabs>
          <w:tab w:val="left" w:pos="735"/>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DA0CF4" w:rsidRPr="0012713E">
        <w:rPr>
          <w:rFonts w:ascii="Calibri" w:hAnsi="Calibri" w:cs="Calibri"/>
        </w:rPr>
        <w:t>zgodnie z §9 ust. 1 pkt 5</w:t>
      </w:r>
      <w:r w:rsidRPr="0012713E">
        <w:rPr>
          <w:rFonts w:ascii="Calibri" w:hAnsi="Calibri" w:cs="Calibri"/>
        </w:rPr>
        <w:t>;</w:t>
      </w:r>
    </w:p>
    <w:p w14:paraId="5C621CF5" w14:textId="76ED0E07" w:rsidR="002F6F83" w:rsidRPr="0012713E" w:rsidRDefault="002D6396" w:rsidP="00471D97">
      <w:pPr>
        <w:pStyle w:val="Textbody"/>
        <w:numPr>
          <w:ilvl w:val="1"/>
          <w:numId w:val="388"/>
        </w:numPr>
        <w:tabs>
          <w:tab w:val="left" w:pos="735"/>
        </w:tabs>
        <w:spacing w:after="0"/>
        <w:jc w:val="both"/>
        <w:rPr>
          <w:rFonts w:ascii="Calibri" w:hAnsi="Calibri" w:cs="Calibri"/>
        </w:rPr>
      </w:pPr>
      <w:r w:rsidRPr="0012713E">
        <w:rPr>
          <w:rFonts w:ascii="Calibri" w:hAnsi="Calibri" w:cs="Calibri"/>
        </w:rPr>
        <w:t xml:space="preserve">powierzchnia biologicznie czynna zgodnie z </w:t>
      </w:r>
      <w:r w:rsidR="00DE1CD8" w:rsidRPr="0012713E">
        <w:rPr>
          <w:rFonts w:ascii="Calibri" w:hAnsi="Calibri" w:cs="Calibri"/>
        </w:rPr>
        <w:t>§9 ust. 1 pkt 4</w:t>
      </w:r>
      <w:r w:rsidRPr="0012713E">
        <w:rPr>
          <w:rFonts w:ascii="Calibri" w:hAnsi="Calibri" w:cs="Calibri"/>
        </w:rPr>
        <w:t>;</w:t>
      </w:r>
    </w:p>
    <w:p w14:paraId="3AFDB99F" w14:textId="77777777" w:rsidR="002F6F83" w:rsidRPr="0012713E" w:rsidRDefault="002D6396" w:rsidP="00471D97">
      <w:pPr>
        <w:pStyle w:val="Textbody"/>
        <w:numPr>
          <w:ilvl w:val="1"/>
          <w:numId w:val="388"/>
        </w:numPr>
        <w:tabs>
          <w:tab w:val="left" w:pos="0"/>
        </w:tabs>
        <w:spacing w:after="0"/>
        <w:jc w:val="both"/>
        <w:rPr>
          <w:rFonts w:ascii="Calibri" w:hAnsi="Calibri" w:cs="Calibri"/>
        </w:rPr>
      </w:pPr>
      <w:r w:rsidRPr="0012713E">
        <w:rPr>
          <w:rFonts w:ascii="Calibri" w:hAnsi="Calibri" w:cs="Calibri"/>
        </w:rPr>
        <w:t>nieprzekraczalne linie zabudowy jak na rysunku planu.</w:t>
      </w:r>
    </w:p>
    <w:p w14:paraId="32C6E1B4" w14:textId="77777777" w:rsidR="002F6F83" w:rsidRPr="0012713E" w:rsidRDefault="002F6F83">
      <w:pPr>
        <w:pStyle w:val="Textbody"/>
        <w:tabs>
          <w:tab w:val="left" w:pos="0"/>
        </w:tabs>
        <w:spacing w:after="0"/>
        <w:jc w:val="both"/>
        <w:rPr>
          <w:rFonts w:ascii="Calibri" w:hAnsi="Calibri" w:cs="Calibri"/>
        </w:rPr>
      </w:pPr>
    </w:p>
    <w:p w14:paraId="12CD812C" w14:textId="00728399" w:rsidR="002F6F83" w:rsidRPr="0012713E" w:rsidRDefault="002D6396">
      <w:pPr>
        <w:pStyle w:val="Standard"/>
        <w:tabs>
          <w:tab w:val="left" w:pos="0"/>
        </w:tabs>
        <w:jc w:val="center"/>
        <w:rPr>
          <w:rFonts w:ascii="Calibri" w:hAnsi="Calibri" w:cs="Calibri"/>
        </w:rPr>
      </w:pPr>
      <w:r w:rsidRPr="0012713E">
        <w:rPr>
          <w:rFonts w:ascii="Calibri" w:hAnsi="Calibri" w:cs="Calibri"/>
        </w:rPr>
        <w:t>§</w:t>
      </w:r>
      <w:r w:rsidR="007801F4" w:rsidRPr="0012713E">
        <w:rPr>
          <w:rFonts w:ascii="Calibri" w:hAnsi="Calibri" w:cs="Calibri"/>
        </w:rPr>
        <w:t>167</w:t>
      </w:r>
    </w:p>
    <w:p w14:paraId="70E13319"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D6MWU.</w:t>
      </w:r>
    </w:p>
    <w:p w14:paraId="0A72362E" w14:textId="77777777" w:rsidR="002F6F83" w:rsidRPr="0012713E" w:rsidRDefault="002D6396" w:rsidP="00471D97">
      <w:pPr>
        <w:pStyle w:val="Textbody"/>
        <w:numPr>
          <w:ilvl w:val="0"/>
          <w:numId w:val="390"/>
        </w:numPr>
        <w:tabs>
          <w:tab w:val="left" w:pos="0"/>
        </w:tabs>
        <w:spacing w:after="0"/>
        <w:jc w:val="both"/>
        <w:rPr>
          <w:rFonts w:ascii="Calibri" w:hAnsi="Calibri" w:cs="Calibri"/>
        </w:rPr>
      </w:pPr>
      <w:r w:rsidRPr="0012713E">
        <w:rPr>
          <w:rFonts w:ascii="Calibri" w:hAnsi="Calibri" w:cs="Calibri"/>
        </w:rPr>
        <w:t>Przeznaczenie – teren zabudowy mieszkaniowej wielorodzinnej z usługami nieuciążliwymi.</w:t>
      </w:r>
    </w:p>
    <w:p w14:paraId="23167FBC" w14:textId="029118F7" w:rsidR="00F808CB" w:rsidRPr="0012713E" w:rsidRDefault="00F808CB" w:rsidP="00471D97">
      <w:pPr>
        <w:pStyle w:val="Textbody"/>
        <w:numPr>
          <w:ilvl w:val="0"/>
          <w:numId w:val="390"/>
        </w:numPr>
        <w:tabs>
          <w:tab w:val="left" w:pos="-711"/>
        </w:tabs>
        <w:spacing w:after="0"/>
        <w:jc w:val="both"/>
        <w:rPr>
          <w:rFonts w:ascii="Calibri" w:hAnsi="Calibri" w:cs="Calibri"/>
        </w:rPr>
      </w:pPr>
      <w:r w:rsidRPr="0012713E">
        <w:rPr>
          <w:rFonts w:ascii="Calibri" w:hAnsi="Calibri" w:cs="Calibri"/>
        </w:rPr>
        <w:t xml:space="preserve">Zasady ochrony dziedzictwa kulturowego i zabytków oraz dóbr kultury współczesnej (zgodnie z </w:t>
      </w:r>
      <w:r w:rsidR="00DB47E0" w:rsidRPr="0012713E">
        <w:rPr>
          <w:rFonts w:ascii="Calibri" w:hAnsi="Calibri" w:cs="Calibri"/>
        </w:rPr>
        <w:t>§7</w:t>
      </w:r>
      <w:r w:rsidRPr="0012713E">
        <w:rPr>
          <w:rFonts w:ascii="Calibri" w:hAnsi="Calibri" w:cs="Calibri"/>
        </w:rPr>
        <w:t>):</w:t>
      </w:r>
    </w:p>
    <w:p w14:paraId="40BB1393" w14:textId="1ADBE430" w:rsidR="00E47C05" w:rsidRPr="0012713E" w:rsidRDefault="00E47C05" w:rsidP="00471D97">
      <w:pPr>
        <w:pStyle w:val="Textbody"/>
        <w:numPr>
          <w:ilvl w:val="1"/>
          <w:numId w:val="390"/>
        </w:numPr>
        <w:tabs>
          <w:tab w:val="left" w:pos="-711"/>
        </w:tabs>
        <w:spacing w:after="0"/>
        <w:jc w:val="both"/>
        <w:rPr>
          <w:rFonts w:ascii="Calibri" w:hAnsi="Calibri" w:cs="Calibri"/>
        </w:rPr>
      </w:pPr>
      <w:r w:rsidRPr="0012713E">
        <w:rPr>
          <w:rFonts w:ascii="Calibri" w:hAnsi="Calibri" w:cs="Calibri"/>
        </w:rPr>
        <w:t>teren znajduje się na obszarze chronionym, wpisanym do rejestru zabytków;</w:t>
      </w:r>
    </w:p>
    <w:p w14:paraId="15CAE095" w14:textId="7A90F2F2" w:rsidR="00F808CB" w:rsidRPr="0012713E" w:rsidRDefault="00F808CB" w:rsidP="00471D97">
      <w:pPr>
        <w:pStyle w:val="Textbody"/>
        <w:numPr>
          <w:ilvl w:val="1"/>
          <w:numId w:val="390"/>
        </w:numPr>
        <w:tabs>
          <w:tab w:val="left" w:pos="0"/>
        </w:tabs>
        <w:spacing w:after="0"/>
        <w:jc w:val="both"/>
        <w:rPr>
          <w:rFonts w:ascii="Calibri" w:hAnsi="Calibri" w:cs="Calibri"/>
        </w:rPr>
      </w:pPr>
      <w:r w:rsidRPr="0012713E">
        <w:rPr>
          <w:rFonts w:ascii="Calibri" w:hAnsi="Calibri" w:cs="Calibri"/>
        </w:rPr>
        <w:t>na terenie znajduje się budynek objęty ochroną na podstawie wpisu do rejestru zabytków.</w:t>
      </w:r>
    </w:p>
    <w:p w14:paraId="5A952BFF" w14:textId="77777777" w:rsidR="002F6F83" w:rsidRPr="0012713E" w:rsidRDefault="002D6396" w:rsidP="00471D97">
      <w:pPr>
        <w:pStyle w:val="Textbody"/>
        <w:numPr>
          <w:ilvl w:val="0"/>
          <w:numId w:val="390"/>
        </w:numPr>
        <w:tabs>
          <w:tab w:val="left" w:pos="0"/>
        </w:tabs>
        <w:spacing w:after="0"/>
        <w:jc w:val="both"/>
        <w:rPr>
          <w:rFonts w:ascii="Calibri" w:hAnsi="Calibri" w:cs="Calibri"/>
        </w:rPr>
      </w:pPr>
      <w:r w:rsidRPr="0012713E">
        <w:rPr>
          <w:rFonts w:ascii="Calibri" w:hAnsi="Calibri" w:cs="Calibri"/>
        </w:rPr>
        <w:t>Zasady kształtowania zabudowy i wskaźniki zagospodarowania terenu:</w:t>
      </w:r>
    </w:p>
    <w:p w14:paraId="12103BFC" w14:textId="6FEA77E0" w:rsidR="006015A5" w:rsidRPr="0012713E" w:rsidRDefault="006015A5" w:rsidP="00471D97">
      <w:pPr>
        <w:pStyle w:val="Textbody"/>
        <w:numPr>
          <w:ilvl w:val="1"/>
          <w:numId w:val="390"/>
        </w:numPr>
        <w:tabs>
          <w:tab w:val="left" w:pos="-2225"/>
        </w:tabs>
        <w:spacing w:after="0"/>
        <w:jc w:val="both"/>
        <w:rPr>
          <w:rFonts w:ascii="Calibri" w:hAnsi="Calibri" w:cs="Calibri"/>
          <w:bCs/>
        </w:rPr>
      </w:pPr>
      <w:r w:rsidRPr="0012713E">
        <w:rPr>
          <w:rFonts w:ascii="Calibri" w:eastAsia="Arial" w:hAnsi="Calibri" w:cs="Calibri"/>
        </w:rPr>
        <w:t>maksymalna wysokość zabudowy do 22 m;</w:t>
      </w:r>
    </w:p>
    <w:p w14:paraId="56722EF6" w14:textId="6446CC09" w:rsidR="002F6F83" w:rsidRPr="0012713E" w:rsidRDefault="002D6396" w:rsidP="00471D97">
      <w:pPr>
        <w:pStyle w:val="Textbody"/>
        <w:numPr>
          <w:ilvl w:val="1"/>
          <w:numId w:val="390"/>
        </w:numPr>
        <w:tabs>
          <w:tab w:val="left" w:pos="-2225"/>
        </w:tabs>
        <w:spacing w:after="0"/>
        <w:jc w:val="both"/>
        <w:rPr>
          <w:rFonts w:ascii="Calibri" w:hAnsi="Calibri" w:cs="Calibri"/>
          <w:bCs/>
        </w:rPr>
      </w:pPr>
      <w:r w:rsidRPr="0012713E">
        <w:rPr>
          <w:rFonts w:ascii="Calibri" w:hAnsi="Calibri" w:cs="Calibri"/>
        </w:rPr>
        <w:t>teren znajduje się w bezpośrednim sąsiedztwie drogi krajowej i mogą występować na nim przekroczenia norm hałasu, obiekty budowlane wraz ze związanymi z nimi urządzeniami budowlanymi należy, biorąc pod uwagę przewidywany okres użytkowania, projektować</w:t>
      </w:r>
      <w:r w:rsidR="00E7261B" w:rsidRPr="0012713E">
        <w:rPr>
          <w:rFonts w:ascii="Calibri" w:hAnsi="Calibri" w:cs="Calibri"/>
          <w:bCs/>
        </w:rPr>
        <w:t xml:space="preserve"> </w:t>
      </w:r>
      <w:r w:rsidRPr="0012713E">
        <w:rPr>
          <w:rFonts w:ascii="Calibri" w:hAnsi="Calibri" w:cs="Calibri"/>
        </w:rPr>
        <w:t>i budować w sposób zapewniający spełnienie wymagań dotyczących ochrony przed hałasem</w:t>
      </w:r>
      <w:r w:rsidR="00E7261B" w:rsidRPr="0012713E">
        <w:rPr>
          <w:rFonts w:ascii="Calibri" w:hAnsi="Calibri" w:cs="Calibri"/>
          <w:bCs/>
        </w:rPr>
        <w:t xml:space="preserve"> </w:t>
      </w:r>
      <w:r w:rsidRPr="0012713E">
        <w:rPr>
          <w:rFonts w:ascii="Calibri" w:hAnsi="Calibri" w:cs="Calibri"/>
        </w:rPr>
        <w:t>i drganiami;</w:t>
      </w:r>
    </w:p>
    <w:p w14:paraId="758071B3" w14:textId="442F4240" w:rsidR="002F6F83" w:rsidRPr="0012713E" w:rsidRDefault="002D6396" w:rsidP="00471D97">
      <w:pPr>
        <w:pStyle w:val="Textbody"/>
        <w:numPr>
          <w:ilvl w:val="1"/>
          <w:numId w:val="390"/>
        </w:numPr>
        <w:tabs>
          <w:tab w:val="left" w:pos="0"/>
        </w:tabs>
        <w:spacing w:after="0"/>
        <w:jc w:val="both"/>
        <w:rPr>
          <w:rFonts w:ascii="Calibri" w:hAnsi="Calibri" w:cs="Calibri"/>
        </w:rPr>
      </w:pPr>
      <w:r w:rsidRPr="0012713E">
        <w:rPr>
          <w:rFonts w:ascii="Calibri" w:hAnsi="Calibri" w:cs="Calibri"/>
        </w:rPr>
        <w:t>dla budynków (z wyłączeniem zabytkowych)</w:t>
      </w:r>
      <w:r w:rsidR="006015A5" w:rsidRPr="0012713E">
        <w:rPr>
          <w:rFonts w:ascii="Calibri" w:hAnsi="Calibri" w:cs="Calibri"/>
        </w:rPr>
        <w:t>,</w:t>
      </w:r>
      <w:r w:rsidRPr="0012713E">
        <w:rPr>
          <w:rFonts w:ascii="Calibri" w:hAnsi="Calibri" w:cs="Calibri"/>
        </w:rPr>
        <w:t xml:space="preserve"> obowiązują parametry:</w:t>
      </w:r>
    </w:p>
    <w:p w14:paraId="5B96D42A" w14:textId="640D5788" w:rsidR="002F6F83" w:rsidRPr="0012713E" w:rsidRDefault="009E5059" w:rsidP="009E5059">
      <w:pPr>
        <w:pStyle w:val="Textbody"/>
        <w:numPr>
          <w:ilvl w:val="2"/>
          <w:numId w:val="390"/>
        </w:numPr>
        <w:tabs>
          <w:tab w:val="left" w:pos="0"/>
        </w:tabs>
        <w:spacing w:after="0"/>
        <w:jc w:val="both"/>
        <w:rPr>
          <w:rFonts w:ascii="Calibri" w:hAnsi="Calibri" w:cs="Calibri"/>
        </w:rPr>
      </w:pPr>
      <w:r w:rsidRPr="0012713E">
        <w:rPr>
          <w:rFonts w:ascii="Calibri" w:hAnsi="Calibri" w:cs="Calibri"/>
        </w:rPr>
        <w:t>maksymalna ilość kondygnacji nadziemnych: 5 z dopuszczeniem poddasza użytkowego w najwyższej kondygnacji,</w:t>
      </w:r>
    </w:p>
    <w:p w14:paraId="44563E14" w14:textId="77777777" w:rsidR="002F6F83" w:rsidRPr="0012713E" w:rsidRDefault="002D6396" w:rsidP="00471D97">
      <w:pPr>
        <w:pStyle w:val="Textbody"/>
        <w:numPr>
          <w:ilvl w:val="2"/>
          <w:numId w:val="390"/>
        </w:numPr>
        <w:tabs>
          <w:tab w:val="left" w:pos="0"/>
        </w:tabs>
        <w:spacing w:after="0"/>
        <w:jc w:val="both"/>
        <w:rPr>
          <w:rFonts w:ascii="Calibri" w:hAnsi="Calibri" w:cs="Calibri"/>
        </w:rPr>
      </w:pPr>
      <w:r w:rsidRPr="0012713E">
        <w:rPr>
          <w:rFonts w:ascii="Calibri" w:hAnsi="Calibri" w:cs="Calibri"/>
        </w:rPr>
        <w:t>nowe budynki kształtem i kolorem pokrycia dachu winny nawiązywać do budynków zabytkowych;</w:t>
      </w:r>
    </w:p>
    <w:p w14:paraId="3B98518B" w14:textId="4EBDF277" w:rsidR="002F6F83" w:rsidRPr="0012713E" w:rsidRDefault="002D6396" w:rsidP="00471D97">
      <w:pPr>
        <w:pStyle w:val="Textbody"/>
        <w:numPr>
          <w:ilvl w:val="1"/>
          <w:numId w:val="390"/>
        </w:numPr>
        <w:tabs>
          <w:tab w:val="left" w:pos="735"/>
        </w:tabs>
        <w:spacing w:after="0"/>
        <w:jc w:val="both"/>
        <w:rPr>
          <w:rFonts w:ascii="Calibri" w:hAnsi="Calibri" w:cs="Calibri"/>
        </w:rPr>
      </w:pPr>
      <w:r w:rsidRPr="0012713E">
        <w:rPr>
          <w:rFonts w:ascii="Calibri" w:hAnsi="Calibri" w:cs="Calibri"/>
        </w:rPr>
        <w:t xml:space="preserve">intensywność zabudowy zgodnie z </w:t>
      </w:r>
      <w:r w:rsidR="00DE1CD8" w:rsidRPr="0012713E">
        <w:rPr>
          <w:rFonts w:ascii="Calibri" w:hAnsi="Calibri" w:cs="Calibri"/>
        </w:rPr>
        <w:t>§9 ust. 1 pkt 3</w:t>
      </w:r>
      <w:r w:rsidRPr="0012713E">
        <w:rPr>
          <w:rFonts w:ascii="Calibri" w:hAnsi="Calibri" w:cs="Calibri"/>
        </w:rPr>
        <w:t>;</w:t>
      </w:r>
    </w:p>
    <w:p w14:paraId="5279AF0F" w14:textId="4E79D39E" w:rsidR="006015A5" w:rsidRPr="0012713E" w:rsidRDefault="006015A5" w:rsidP="00471D97">
      <w:pPr>
        <w:pStyle w:val="Textbody"/>
        <w:numPr>
          <w:ilvl w:val="1"/>
          <w:numId w:val="390"/>
        </w:numPr>
        <w:tabs>
          <w:tab w:val="left" w:pos="735"/>
        </w:tabs>
        <w:spacing w:after="0"/>
        <w:jc w:val="both"/>
        <w:rPr>
          <w:rFonts w:ascii="Calibri" w:hAnsi="Calibri" w:cs="Calibri"/>
        </w:rPr>
      </w:pPr>
      <w:r w:rsidRPr="0012713E">
        <w:rPr>
          <w:rFonts w:ascii="Calibri" w:hAnsi="Calibri" w:cs="Calibri"/>
        </w:rPr>
        <w:lastRenderedPageBreak/>
        <w:t xml:space="preserve">maksymalna wielkość powierzchni zabudowy w stosunku do powierzchni działki </w:t>
      </w:r>
      <w:r w:rsidR="00DA0CF4" w:rsidRPr="0012713E">
        <w:rPr>
          <w:rFonts w:ascii="Calibri" w:hAnsi="Calibri" w:cs="Calibri"/>
        </w:rPr>
        <w:t>zgodnie z §9 ust. 1 pkt 5</w:t>
      </w:r>
      <w:r w:rsidRPr="0012713E">
        <w:rPr>
          <w:rFonts w:ascii="Calibri" w:hAnsi="Calibri" w:cs="Calibri"/>
        </w:rPr>
        <w:t>;</w:t>
      </w:r>
    </w:p>
    <w:p w14:paraId="5D7D17E3" w14:textId="596DD78C" w:rsidR="002F6F83" w:rsidRPr="0012713E" w:rsidRDefault="002D6396" w:rsidP="00471D97">
      <w:pPr>
        <w:pStyle w:val="Textbody"/>
        <w:numPr>
          <w:ilvl w:val="1"/>
          <w:numId w:val="390"/>
        </w:numPr>
        <w:tabs>
          <w:tab w:val="left" w:pos="735"/>
        </w:tabs>
        <w:spacing w:after="0"/>
        <w:jc w:val="both"/>
        <w:rPr>
          <w:rFonts w:ascii="Calibri" w:hAnsi="Calibri" w:cs="Calibri"/>
        </w:rPr>
      </w:pPr>
      <w:r w:rsidRPr="0012713E">
        <w:rPr>
          <w:rFonts w:ascii="Calibri" w:hAnsi="Calibri" w:cs="Calibri"/>
        </w:rPr>
        <w:t xml:space="preserve">powierzchnia biologicznie czynna zgodnie z </w:t>
      </w:r>
      <w:r w:rsidR="00DE1CD8" w:rsidRPr="0012713E">
        <w:rPr>
          <w:rFonts w:ascii="Calibri" w:hAnsi="Calibri" w:cs="Calibri"/>
        </w:rPr>
        <w:t>§9 ust. 1 pkt 4</w:t>
      </w:r>
      <w:r w:rsidRPr="0012713E">
        <w:rPr>
          <w:rFonts w:ascii="Calibri" w:hAnsi="Calibri" w:cs="Calibri"/>
        </w:rPr>
        <w:t>;</w:t>
      </w:r>
    </w:p>
    <w:p w14:paraId="230A49DD" w14:textId="77777777" w:rsidR="002F6F83" w:rsidRPr="0012713E" w:rsidRDefault="002D6396" w:rsidP="00471D97">
      <w:pPr>
        <w:pStyle w:val="Textbody"/>
        <w:numPr>
          <w:ilvl w:val="1"/>
          <w:numId w:val="390"/>
        </w:numPr>
        <w:tabs>
          <w:tab w:val="left" w:pos="0"/>
        </w:tabs>
        <w:spacing w:after="0"/>
        <w:jc w:val="both"/>
        <w:rPr>
          <w:rFonts w:ascii="Calibri" w:hAnsi="Calibri" w:cs="Calibri"/>
        </w:rPr>
      </w:pPr>
      <w:r w:rsidRPr="0012713E">
        <w:rPr>
          <w:rFonts w:ascii="Calibri" w:hAnsi="Calibri" w:cs="Calibri"/>
        </w:rPr>
        <w:t>nieprzekraczalne linie zabudowy jak na rysunku planu.</w:t>
      </w:r>
    </w:p>
    <w:p w14:paraId="5CC07A6D" w14:textId="77777777" w:rsidR="002F6F83" w:rsidRPr="0012713E" w:rsidRDefault="002F6F83">
      <w:pPr>
        <w:pStyle w:val="Standard"/>
        <w:tabs>
          <w:tab w:val="left" w:pos="0"/>
        </w:tabs>
        <w:jc w:val="center"/>
        <w:rPr>
          <w:rFonts w:ascii="Calibri" w:hAnsi="Calibri" w:cs="Calibri"/>
        </w:rPr>
      </w:pPr>
    </w:p>
    <w:p w14:paraId="5F258AF3" w14:textId="6EE3F03E" w:rsidR="002F6F83" w:rsidRPr="0012713E" w:rsidRDefault="002D6396">
      <w:pPr>
        <w:pStyle w:val="Standard"/>
        <w:tabs>
          <w:tab w:val="left" w:pos="0"/>
        </w:tabs>
        <w:jc w:val="center"/>
        <w:rPr>
          <w:rFonts w:ascii="Calibri" w:hAnsi="Calibri" w:cs="Calibri"/>
        </w:rPr>
      </w:pPr>
      <w:r w:rsidRPr="0012713E">
        <w:rPr>
          <w:rFonts w:ascii="Calibri" w:hAnsi="Calibri" w:cs="Calibri"/>
        </w:rPr>
        <w:t>§1</w:t>
      </w:r>
      <w:r w:rsidR="008C6A8C" w:rsidRPr="0012713E">
        <w:rPr>
          <w:rFonts w:ascii="Calibri" w:hAnsi="Calibri" w:cs="Calibri"/>
        </w:rPr>
        <w:t>6</w:t>
      </w:r>
      <w:r w:rsidR="007801F4" w:rsidRPr="0012713E">
        <w:rPr>
          <w:rFonts w:ascii="Calibri" w:hAnsi="Calibri" w:cs="Calibri"/>
        </w:rPr>
        <w:t>8</w:t>
      </w:r>
    </w:p>
    <w:p w14:paraId="3E5086EF"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terenów oznaczonych symbolami D7MWU, D8MWU.</w:t>
      </w:r>
    </w:p>
    <w:p w14:paraId="325565ED" w14:textId="77777777" w:rsidR="002F6F83" w:rsidRPr="0012713E" w:rsidRDefault="002D6396" w:rsidP="00471D97">
      <w:pPr>
        <w:pStyle w:val="Textbody"/>
        <w:numPr>
          <w:ilvl w:val="0"/>
          <w:numId w:val="391"/>
        </w:numPr>
        <w:tabs>
          <w:tab w:val="left" w:pos="0"/>
        </w:tabs>
        <w:spacing w:after="0"/>
        <w:jc w:val="both"/>
        <w:rPr>
          <w:rFonts w:ascii="Calibri" w:hAnsi="Calibri" w:cs="Calibri"/>
        </w:rPr>
      </w:pPr>
      <w:r w:rsidRPr="0012713E">
        <w:rPr>
          <w:rFonts w:ascii="Calibri" w:hAnsi="Calibri" w:cs="Calibri"/>
        </w:rPr>
        <w:t>Przeznaczenie – tereny zabudowy mieszkaniowej wielorodzinnej z usługami nieuciążliwymi.</w:t>
      </w:r>
    </w:p>
    <w:p w14:paraId="11340C8B" w14:textId="7F79DE28" w:rsidR="002F6F83" w:rsidRPr="0012713E" w:rsidRDefault="002D6396" w:rsidP="00471D97">
      <w:pPr>
        <w:pStyle w:val="Textbody"/>
        <w:numPr>
          <w:ilvl w:val="0"/>
          <w:numId w:val="391"/>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 xml:space="preserve">zgodnie z </w:t>
      </w:r>
      <w:r w:rsidR="00DB47E0" w:rsidRPr="0012713E">
        <w:rPr>
          <w:rFonts w:ascii="Calibri" w:hAnsi="Calibri" w:cs="Calibri"/>
        </w:rPr>
        <w:t>§7</w:t>
      </w:r>
      <w:r w:rsidRPr="0012713E">
        <w:rPr>
          <w:rFonts w:ascii="Calibri" w:hAnsi="Calibri" w:cs="Calibri"/>
        </w:rPr>
        <w:t>):</w:t>
      </w:r>
    </w:p>
    <w:p w14:paraId="14D1E300" w14:textId="77777777" w:rsidR="002F6F83" w:rsidRPr="0012713E" w:rsidRDefault="002D6396" w:rsidP="00471D97">
      <w:pPr>
        <w:pStyle w:val="Textbody"/>
        <w:numPr>
          <w:ilvl w:val="1"/>
          <w:numId w:val="391"/>
        </w:numPr>
        <w:tabs>
          <w:tab w:val="left" w:pos="-711"/>
        </w:tabs>
        <w:spacing w:after="0"/>
        <w:jc w:val="both"/>
        <w:rPr>
          <w:rFonts w:ascii="Calibri" w:hAnsi="Calibri" w:cs="Calibri"/>
        </w:rPr>
      </w:pPr>
      <w:r w:rsidRPr="0012713E">
        <w:rPr>
          <w:rFonts w:ascii="Calibri" w:hAnsi="Calibri" w:cs="Calibri"/>
        </w:rPr>
        <w:t>teren D8MWU znajduje się na obszarze chronionym, wpisanym do rejestru zabytków;</w:t>
      </w:r>
    </w:p>
    <w:p w14:paraId="52FE3ACF" w14:textId="63C33423" w:rsidR="002F6F83" w:rsidRPr="0012713E" w:rsidRDefault="002D6396" w:rsidP="00471D97">
      <w:pPr>
        <w:pStyle w:val="Textbody"/>
        <w:numPr>
          <w:ilvl w:val="1"/>
          <w:numId w:val="391"/>
        </w:numPr>
        <w:tabs>
          <w:tab w:val="left" w:pos="-711"/>
        </w:tabs>
        <w:spacing w:after="0"/>
        <w:jc w:val="both"/>
        <w:rPr>
          <w:rFonts w:ascii="Calibri" w:hAnsi="Calibri" w:cs="Calibri"/>
        </w:rPr>
      </w:pPr>
      <w:r w:rsidRPr="0012713E">
        <w:rPr>
          <w:rFonts w:ascii="Calibri" w:hAnsi="Calibri" w:cs="Calibri"/>
        </w:rPr>
        <w:t>na terenie D8MWU znajduje się budynek objęty ochroną na podst</w:t>
      </w:r>
      <w:r w:rsidR="00E47C05" w:rsidRPr="0012713E">
        <w:rPr>
          <w:rFonts w:ascii="Calibri" w:hAnsi="Calibri" w:cs="Calibri"/>
        </w:rPr>
        <w:t>awie wpisu do rejestru zabytków.</w:t>
      </w:r>
    </w:p>
    <w:p w14:paraId="1FBC24D4" w14:textId="77777777" w:rsidR="002F6F83" w:rsidRPr="0012713E" w:rsidRDefault="002D6396" w:rsidP="00471D97">
      <w:pPr>
        <w:pStyle w:val="Textbody"/>
        <w:numPr>
          <w:ilvl w:val="0"/>
          <w:numId w:val="391"/>
        </w:numPr>
        <w:tabs>
          <w:tab w:val="left" w:pos="0"/>
        </w:tabs>
        <w:spacing w:after="0"/>
        <w:jc w:val="both"/>
        <w:rPr>
          <w:rFonts w:ascii="Calibri" w:hAnsi="Calibri" w:cs="Calibri"/>
        </w:rPr>
      </w:pPr>
      <w:r w:rsidRPr="0012713E">
        <w:rPr>
          <w:rFonts w:ascii="Calibri" w:hAnsi="Calibri" w:cs="Calibri"/>
        </w:rPr>
        <w:t>Zasady kształtowania zabudowy i wskaźniki zagospodarowania terenu:</w:t>
      </w:r>
    </w:p>
    <w:p w14:paraId="0A284D02" w14:textId="2959A544" w:rsidR="006015A5" w:rsidRPr="0012713E" w:rsidRDefault="006015A5" w:rsidP="00471D97">
      <w:pPr>
        <w:pStyle w:val="Textbody"/>
        <w:numPr>
          <w:ilvl w:val="1"/>
          <w:numId w:val="391"/>
        </w:numPr>
        <w:tabs>
          <w:tab w:val="left" w:pos="-2225"/>
        </w:tabs>
        <w:spacing w:after="0"/>
        <w:jc w:val="both"/>
        <w:rPr>
          <w:rFonts w:ascii="Calibri" w:hAnsi="Calibri" w:cs="Calibri"/>
        </w:rPr>
      </w:pPr>
      <w:r w:rsidRPr="0012713E">
        <w:rPr>
          <w:rFonts w:ascii="Calibri" w:eastAsia="Arial" w:hAnsi="Calibri" w:cs="Calibri"/>
        </w:rPr>
        <w:t>maksymalna wysokość zabudowy dla terenu D7MWU do 12 m;</w:t>
      </w:r>
    </w:p>
    <w:p w14:paraId="6F25EE94" w14:textId="0AFF31BB" w:rsidR="006015A5" w:rsidRPr="0012713E" w:rsidRDefault="006015A5" w:rsidP="00471D97">
      <w:pPr>
        <w:pStyle w:val="Textbody"/>
        <w:numPr>
          <w:ilvl w:val="1"/>
          <w:numId w:val="391"/>
        </w:numPr>
        <w:tabs>
          <w:tab w:val="left" w:pos="-2225"/>
        </w:tabs>
        <w:spacing w:after="0"/>
        <w:jc w:val="both"/>
        <w:rPr>
          <w:rFonts w:ascii="Calibri" w:hAnsi="Calibri" w:cs="Calibri"/>
        </w:rPr>
      </w:pPr>
      <w:r w:rsidRPr="0012713E">
        <w:rPr>
          <w:rFonts w:ascii="Calibri" w:eastAsia="Arial" w:hAnsi="Calibri" w:cs="Calibri"/>
        </w:rPr>
        <w:t>maksymalna wysokość zabudowy dla terenu D8MWU do 22 m;</w:t>
      </w:r>
    </w:p>
    <w:p w14:paraId="0FDDAC44" w14:textId="398473AF" w:rsidR="002F6F83" w:rsidRPr="0012713E" w:rsidRDefault="002D6396" w:rsidP="00471D97">
      <w:pPr>
        <w:pStyle w:val="Textbody"/>
        <w:numPr>
          <w:ilvl w:val="1"/>
          <w:numId w:val="391"/>
        </w:numPr>
        <w:tabs>
          <w:tab w:val="left" w:pos="-2225"/>
        </w:tabs>
        <w:spacing w:after="0"/>
        <w:jc w:val="both"/>
        <w:rPr>
          <w:rFonts w:ascii="Calibri" w:hAnsi="Calibri" w:cs="Calibri"/>
        </w:rPr>
      </w:pPr>
      <w:r w:rsidRPr="0012713E">
        <w:rPr>
          <w:rFonts w:ascii="Calibri" w:hAnsi="Calibri" w:cs="Calibri"/>
        </w:rPr>
        <w:t>na terenie D7MWU dla budynków (z wyłączeniem zabytkowych) obowiązują parametry:</w:t>
      </w:r>
    </w:p>
    <w:p w14:paraId="4626589C" w14:textId="2956CF7A" w:rsidR="002F6F83" w:rsidRPr="0012713E" w:rsidRDefault="00533DCB" w:rsidP="00533DCB">
      <w:pPr>
        <w:pStyle w:val="Textbody"/>
        <w:numPr>
          <w:ilvl w:val="2"/>
          <w:numId w:val="391"/>
        </w:numPr>
        <w:tabs>
          <w:tab w:val="left" w:pos="0"/>
        </w:tabs>
        <w:spacing w:after="0"/>
        <w:jc w:val="both"/>
        <w:rPr>
          <w:rFonts w:ascii="Calibri" w:hAnsi="Calibri" w:cs="Calibri"/>
        </w:rPr>
      </w:pPr>
      <w:r w:rsidRPr="0012713E">
        <w:rPr>
          <w:rFonts w:ascii="Calibri" w:hAnsi="Calibri" w:cs="Calibri"/>
        </w:rPr>
        <w:t>maksymalna ilość kondygnacji nadziemnych: 3 z dopuszczeniem poddasza użytkowego w najwyższej kondygnacji;</w:t>
      </w:r>
    </w:p>
    <w:p w14:paraId="65824008" w14:textId="2358653E" w:rsidR="002F6F83" w:rsidRPr="0012713E" w:rsidRDefault="002D6396" w:rsidP="00471D97">
      <w:pPr>
        <w:pStyle w:val="Textbody"/>
        <w:numPr>
          <w:ilvl w:val="2"/>
          <w:numId w:val="391"/>
        </w:numPr>
        <w:tabs>
          <w:tab w:val="left" w:pos="0"/>
        </w:tabs>
        <w:spacing w:after="0"/>
        <w:jc w:val="both"/>
        <w:rPr>
          <w:rFonts w:ascii="Calibri" w:hAnsi="Calibri" w:cs="Calibri"/>
        </w:rPr>
      </w:pPr>
      <w:r w:rsidRPr="0012713E">
        <w:rPr>
          <w:rFonts w:ascii="Calibri" w:hAnsi="Calibri" w:cs="Calibri"/>
        </w:rPr>
        <w:t>dachy wielospadowe o nachyleniu połaci od 30º do 45º, kryty dachówką ceramiczną</w:t>
      </w:r>
      <w:r w:rsidR="00E7261B" w:rsidRPr="0012713E">
        <w:rPr>
          <w:rFonts w:ascii="Calibri" w:hAnsi="Calibri" w:cs="Calibri"/>
        </w:rPr>
        <w:t xml:space="preserve"> </w:t>
      </w:r>
      <w:r w:rsidRPr="0012713E">
        <w:rPr>
          <w:rFonts w:ascii="Calibri" w:hAnsi="Calibri" w:cs="Calibri"/>
        </w:rPr>
        <w:t>w kolorze ceglastej czerwieni, kryte dachówką ceramiczną w kolorze ceglastej czerwieni;</w:t>
      </w:r>
    </w:p>
    <w:p w14:paraId="50DF6805" w14:textId="77777777" w:rsidR="002F6F83" w:rsidRPr="0012713E" w:rsidRDefault="002D6396" w:rsidP="00471D97">
      <w:pPr>
        <w:pStyle w:val="Textbody"/>
        <w:numPr>
          <w:ilvl w:val="2"/>
          <w:numId w:val="391"/>
        </w:numPr>
        <w:tabs>
          <w:tab w:val="left" w:pos="0"/>
        </w:tabs>
        <w:spacing w:after="0"/>
        <w:jc w:val="both"/>
        <w:rPr>
          <w:rFonts w:ascii="Calibri" w:hAnsi="Calibri" w:cs="Calibri"/>
        </w:rPr>
      </w:pPr>
      <w:r w:rsidRPr="0012713E">
        <w:rPr>
          <w:rFonts w:ascii="Calibri" w:hAnsi="Calibri" w:cs="Calibri"/>
        </w:rPr>
        <w:t>dopuszcza się stosowanie dachu płaskiego;</w:t>
      </w:r>
    </w:p>
    <w:p w14:paraId="25A65DFC" w14:textId="77777777" w:rsidR="002F6F83" w:rsidRPr="0012713E" w:rsidRDefault="002D6396" w:rsidP="00471D97">
      <w:pPr>
        <w:pStyle w:val="Textbody"/>
        <w:numPr>
          <w:ilvl w:val="1"/>
          <w:numId w:val="391"/>
        </w:numPr>
        <w:tabs>
          <w:tab w:val="left" w:pos="0"/>
        </w:tabs>
        <w:spacing w:after="0"/>
        <w:jc w:val="both"/>
        <w:rPr>
          <w:rFonts w:ascii="Calibri" w:hAnsi="Calibri" w:cs="Calibri"/>
        </w:rPr>
      </w:pPr>
      <w:r w:rsidRPr="0012713E">
        <w:rPr>
          <w:rFonts w:ascii="Calibri" w:hAnsi="Calibri" w:cs="Calibri"/>
        </w:rPr>
        <w:t>na terenie D8MWU zakazuje się wznoszenia nowej zabudowy;</w:t>
      </w:r>
    </w:p>
    <w:p w14:paraId="7A706209" w14:textId="1E9D68FE" w:rsidR="002F6F83" w:rsidRPr="0012713E" w:rsidRDefault="002D6396" w:rsidP="00471D97">
      <w:pPr>
        <w:pStyle w:val="Textbody"/>
        <w:numPr>
          <w:ilvl w:val="1"/>
          <w:numId w:val="391"/>
        </w:numPr>
        <w:tabs>
          <w:tab w:val="left" w:pos="735"/>
        </w:tabs>
        <w:spacing w:after="0"/>
        <w:jc w:val="both"/>
        <w:rPr>
          <w:rFonts w:ascii="Calibri" w:hAnsi="Calibri" w:cs="Calibri"/>
        </w:rPr>
      </w:pPr>
      <w:r w:rsidRPr="0012713E">
        <w:rPr>
          <w:rFonts w:ascii="Calibri" w:hAnsi="Calibri" w:cs="Calibri"/>
        </w:rPr>
        <w:t xml:space="preserve">intensywność zabudowy zgodnie z </w:t>
      </w:r>
      <w:r w:rsidR="00DE1CD8" w:rsidRPr="0012713E">
        <w:rPr>
          <w:rFonts w:ascii="Calibri" w:hAnsi="Calibri" w:cs="Calibri"/>
        </w:rPr>
        <w:t>§9 ust. 1 pkt 3</w:t>
      </w:r>
      <w:r w:rsidRPr="0012713E">
        <w:rPr>
          <w:rFonts w:ascii="Calibri" w:hAnsi="Calibri" w:cs="Calibri"/>
        </w:rPr>
        <w:t>;</w:t>
      </w:r>
    </w:p>
    <w:p w14:paraId="1B0D1546" w14:textId="6F8FC32F" w:rsidR="006015A5" w:rsidRPr="0012713E" w:rsidRDefault="006015A5" w:rsidP="00471D97">
      <w:pPr>
        <w:pStyle w:val="Textbody"/>
        <w:numPr>
          <w:ilvl w:val="1"/>
          <w:numId w:val="391"/>
        </w:numPr>
        <w:tabs>
          <w:tab w:val="left" w:pos="735"/>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DA0CF4" w:rsidRPr="0012713E">
        <w:rPr>
          <w:rFonts w:ascii="Calibri" w:hAnsi="Calibri" w:cs="Calibri"/>
        </w:rPr>
        <w:t>zgodnie z §9 ust. 1 pkt 5</w:t>
      </w:r>
      <w:r w:rsidRPr="0012713E">
        <w:rPr>
          <w:rFonts w:ascii="Calibri" w:hAnsi="Calibri" w:cs="Calibri"/>
        </w:rPr>
        <w:t>;</w:t>
      </w:r>
    </w:p>
    <w:p w14:paraId="446DFD23" w14:textId="36AB57A1" w:rsidR="002F6F83" w:rsidRPr="0012713E" w:rsidRDefault="002D6396" w:rsidP="00471D97">
      <w:pPr>
        <w:pStyle w:val="Textbody"/>
        <w:numPr>
          <w:ilvl w:val="1"/>
          <w:numId w:val="391"/>
        </w:numPr>
        <w:tabs>
          <w:tab w:val="left" w:pos="735"/>
        </w:tabs>
        <w:spacing w:after="0"/>
        <w:jc w:val="both"/>
        <w:rPr>
          <w:rFonts w:ascii="Calibri" w:hAnsi="Calibri" w:cs="Calibri"/>
        </w:rPr>
      </w:pPr>
      <w:r w:rsidRPr="0012713E">
        <w:rPr>
          <w:rFonts w:ascii="Calibri" w:hAnsi="Calibri" w:cs="Calibri"/>
        </w:rPr>
        <w:t xml:space="preserve">powierzchnia biologicznie czynna zgodnie z </w:t>
      </w:r>
      <w:r w:rsidR="00DE1CD8" w:rsidRPr="0012713E">
        <w:rPr>
          <w:rFonts w:ascii="Calibri" w:hAnsi="Calibri" w:cs="Calibri"/>
        </w:rPr>
        <w:t>§9 ust. 1 pkt 4</w:t>
      </w:r>
      <w:r w:rsidRPr="0012713E">
        <w:rPr>
          <w:rFonts w:ascii="Calibri" w:hAnsi="Calibri" w:cs="Calibri"/>
        </w:rPr>
        <w:t>;</w:t>
      </w:r>
    </w:p>
    <w:p w14:paraId="4A9509F2" w14:textId="77777777" w:rsidR="002F6F83" w:rsidRPr="0012713E" w:rsidRDefault="002D6396" w:rsidP="00471D97">
      <w:pPr>
        <w:pStyle w:val="Textbody"/>
        <w:numPr>
          <w:ilvl w:val="1"/>
          <w:numId w:val="391"/>
        </w:numPr>
        <w:tabs>
          <w:tab w:val="left" w:pos="0"/>
        </w:tabs>
        <w:spacing w:after="0"/>
        <w:jc w:val="both"/>
        <w:rPr>
          <w:rFonts w:ascii="Calibri" w:hAnsi="Calibri" w:cs="Calibri"/>
        </w:rPr>
      </w:pPr>
      <w:r w:rsidRPr="0012713E">
        <w:rPr>
          <w:rFonts w:ascii="Calibri" w:hAnsi="Calibri" w:cs="Calibri"/>
        </w:rPr>
        <w:t>nieprzekraczalne linie zabudowy jak na rysunku planu.</w:t>
      </w:r>
    </w:p>
    <w:p w14:paraId="52AB67C6" w14:textId="77777777" w:rsidR="002F6F83" w:rsidRPr="0012713E" w:rsidRDefault="002F6F83">
      <w:pPr>
        <w:pStyle w:val="Textbody"/>
        <w:spacing w:after="0"/>
        <w:jc w:val="center"/>
        <w:rPr>
          <w:rFonts w:ascii="Calibri" w:hAnsi="Calibri" w:cs="Calibri"/>
        </w:rPr>
      </w:pPr>
    </w:p>
    <w:p w14:paraId="14B8EF20" w14:textId="02623911" w:rsidR="002F6F83" w:rsidRPr="0012713E" w:rsidRDefault="002D6396">
      <w:pPr>
        <w:pStyle w:val="Standard"/>
        <w:tabs>
          <w:tab w:val="left" w:pos="0"/>
        </w:tabs>
        <w:jc w:val="center"/>
        <w:rPr>
          <w:rFonts w:ascii="Calibri" w:hAnsi="Calibri" w:cs="Calibri"/>
        </w:rPr>
      </w:pPr>
      <w:r w:rsidRPr="0012713E">
        <w:rPr>
          <w:rFonts w:ascii="Calibri" w:hAnsi="Calibri" w:cs="Calibri"/>
        </w:rPr>
        <w:t>§1</w:t>
      </w:r>
      <w:r w:rsidR="008C6A8C" w:rsidRPr="0012713E">
        <w:rPr>
          <w:rFonts w:ascii="Calibri" w:hAnsi="Calibri" w:cs="Calibri"/>
        </w:rPr>
        <w:t>6</w:t>
      </w:r>
      <w:r w:rsidR="007801F4" w:rsidRPr="0012713E">
        <w:rPr>
          <w:rFonts w:ascii="Calibri" w:hAnsi="Calibri" w:cs="Calibri"/>
        </w:rPr>
        <w:t>9</w:t>
      </w:r>
    </w:p>
    <w:p w14:paraId="15BA4A16"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D9C.</w:t>
      </w:r>
    </w:p>
    <w:p w14:paraId="26B8EEF5" w14:textId="77777777" w:rsidR="002F6F83" w:rsidRPr="0012713E" w:rsidRDefault="002D6396" w:rsidP="00471D97">
      <w:pPr>
        <w:pStyle w:val="Textbody"/>
        <w:numPr>
          <w:ilvl w:val="0"/>
          <w:numId w:val="392"/>
        </w:numPr>
        <w:tabs>
          <w:tab w:val="left" w:pos="0"/>
        </w:tabs>
        <w:spacing w:after="0"/>
        <w:jc w:val="both"/>
        <w:rPr>
          <w:rFonts w:ascii="Calibri" w:hAnsi="Calibri" w:cs="Calibri"/>
        </w:rPr>
      </w:pPr>
      <w:r w:rsidRPr="0012713E">
        <w:rPr>
          <w:rFonts w:ascii="Calibri" w:hAnsi="Calibri" w:cs="Calibri"/>
        </w:rPr>
        <w:t>Przeznaczenie – teren urządzeń infrastruktury ciepłowniczej.</w:t>
      </w:r>
    </w:p>
    <w:p w14:paraId="5B946A31" w14:textId="75F0BFAD" w:rsidR="00E47C05" w:rsidRPr="0012713E" w:rsidRDefault="00E47C05" w:rsidP="00471D97">
      <w:pPr>
        <w:pStyle w:val="Textbody"/>
        <w:numPr>
          <w:ilvl w:val="0"/>
          <w:numId w:val="392"/>
        </w:numPr>
        <w:tabs>
          <w:tab w:val="left" w:pos="-711"/>
        </w:tabs>
        <w:spacing w:after="0"/>
        <w:jc w:val="both"/>
        <w:rPr>
          <w:rFonts w:ascii="Calibri" w:hAnsi="Calibri" w:cs="Calibri"/>
        </w:rPr>
      </w:pPr>
      <w:r w:rsidRPr="0012713E">
        <w:rPr>
          <w:rFonts w:ascii="Calibri" w:hAnsi="Calibri" w:cs="Calibri"/>
        </w:rPr>
        <w:t xml:space="preserve">Zasady ochrony dziedzictwa kulturowego i zabytków oraz dóbr kultury współczesnej (zgodnie z </w:t>
      </w:r>
      <w:r w:rsidR="00DB47E0" w:rsidRPr="0012713E">
        <w:rPr>
          <w:rFonts w:ascii="Calibri" w:hAnsi="Calibri" w:cs="Calibri"/>
        </w:rPr>
        <w:t>§7</w:t>
      </w:r>
      <w:r w:rsidRPr="0012713E">
        <w:rPr>
          <w:rFonts w:ascii="Calibri" w:hAnsi="Calibri" w:cs="Calibri"/>
        </w:rPr>
        <w:t>):</w:t>
      </w:r>
    </w:p>
    <w:p w14:paraId="3E0B8905" w14:textId="22FB20B1" w:rsidR="00E47C05" w:rsidRPr="0012713E" w:rsidRDefault="00E47C05" w:rsidP="00471D97">
      <w:pPr>
        <w:pStyle w:val="Textbody"/>
        <w:numPr>
          <w:ilvl w:val="1"/>
          <w:numId w:val="392"/>
        </w:numPr>
        <w:tabs>
          <w:tab w:val="left" w:pos="-711"/>
        </w:tabs>
        <w:spacing w:after="0"/>
        <w:jc w:val="both"/>
        <w:rPr>
          <w:rFonts w:ascii="Calibri" w:hAnsi="Calibri" w:cs="Calibri"/>
        </w:rPr>
      </w:pPr>
      <w:r w:rsidRPr="0012713E">
        <w:rPr>
          <w:rFonts w:ascii="Calibri" w:hAnsi="Calibri" w:cs="Calibri"/>
        </w:rPr>
        <w:t>teren znajduje się na obszarze chronionym, wpisanym do rejestru zabytków.</w:t>
      </w:r>
    </w:p>
    <w:p w14:paraId="1FB3F2FD" w14:textId="77777777" w:rsidR="002F6F83" w:rsidRPr="0012713E" w:rsidRDefault="002D6396" w:rsidP="00471D97">
      <w:pPr>
        <w:pStyle w:val="Textbody"/>
        <w:numPr>
          <w:ilvl w:val="0"/>
          <w:numId w:val="392"/>
        </w:numPr>
        <w:tabs>
          <w:tab w:val="left" w:pos="0"/>
        </w:tabs>
        <w:spacing w:after="0"/>
        <w:jc w:val="both"/>
        <w:rPr>
          <w:rFonts w:ascii="Calibri" w:hAnsi="Calibri" w:cs="Calibri"/>
        </w:rPr>
      </w:pPr>
      <w:r w:rsidRPr="0012713E">
        <w:rPr>
          <w:rFonts w:ascii="Calibri" w:hAnsi="Calibri" w:cs="Calibri"/>
        </w:rPr>
        <w:t>Zasady kształtowania zabudowy i wskaźniki zagospodarowania terenu:</w:t>
      </w:r>
    </w:p>
    <w:p w14:paraId="557DA069" w14:textId="77777777" w:rsidR="002F6F83" w:rsidRPr="0012713E" w:rsidRDefault="002D6396" w:rsidP="00471D97">
      <w:pPr>
        <w:pStyle w:val="Textbody"/>
        <w:numPr>
          <w:ilvl w:val="1"/>
          <w:numId w:val="392"/>
        </w:numPr>
        <w:tabs>
          <w:tab w:val="left" w:pos="0"/>
        </w:tabs>
        <w:spacing w:after="0"/>
        <w:jc w:val="both"/>
        <w:rPr>
          <w:rFonts w:ascii="Calibri" w:hAnsi="Calibri" w:cs="Calibri"/>
        </w:rPr>
      </w:pPr>
      <w:r w:rsidRPr="0012713E">
        <w:rPr>
          <w:rFonts w:ascii="Calibri" w:hAnsi="Calibri" w:cs="Calibri"/>
        </w:rPr>
        <w:t>powierzchnia biologicznie czynna nie może być mniejsza niż 10% powierzchni nieruchomości;</w:t>
      </w:r>
    </w:p>
    <w:p w14:paraId="4F7FC771" w14:textId="77777777" w:rsidR="002F6F83" w:rsidRPr="0012713E" w:rsidRDefault="002D6396" w:rsidP="00471D97">
      <w:pPr>
        <w:pStyle w:val="Textbody"/>
        <w:numPr>
          <w:ilvl w:val="1"/>
          <w:numId w:val="392"/>
        </w:numPr>
        <w:tabs>
          <w:tab w:val="left" w:pos="0"/>
        </w:tabs>
        <w:spacing w:after="0"/>
        <w:jc w:val="both"/>
        <w:rPr>
          <w:rFonts w:ascii="Calibri" w:hAnsi="Calibri" w:cs="Calibri"/>
        </w:rPr>
      </w:pPr>
      <w:r w:rsidRPr="0012713E">
        <w:rPr>
          <w:rFonts w:ascii="Calibri" w:hAnsi="Calibri" w:cs="Calibri"/>
        </w:rPr>
        <w:t>nieprzekraczalne linie zabudowy jak na rysunku planu.</w:t>
      </w:r>
    </w:p>
    <w:p w14:paraId="74131815" w14:textId="77777777" w:rsidR="002F6F83" w:rsidRPr="0012713E" w:rsidRDefault="002F6F83">
      <w:pPr>
        <w:pStyle w:val="Textbody"/>
        <w:tabs>
          <w:tab w:val="left" w:pos="0"/>
        </w:tabs>
        <w:spacing w:after="0"/>
        <w:jc w:val="both"/>
        <w:rPr>
          <w:rFonts w:ascii="Calibri" w:hAnsi="Calibri" w:cs="Calibri"/>
        </w:rPr>
      </w:pPr>
    </w:p>
    <w:p w14:paraId="1B8FDC43" w14:textId="1B5A9212"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170</w:t>
      </w:r>
    </w:p>
    <w:p w14:paraId="7901A8EA"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D10U.</w:t>
      </w:r>
    </w:p>
    <w:p w14:paraId="4FBA0A26" w14:textId="77777777" w:rsidR="002F6F83" w:rsidRPr="0012713E" w:rsidRDefault="002D6396" w:rsidP="00471D97">
      <w:pPr>
        <w:pStyle w:val="Textbody"/>
        <w:numPr>
          <w:ilvl w:val="0"/>
          <w:numId w:val="393"/>
        </w:numPr>
        <w:tabs>
          <w:tab w:val="left" w:pos="0"/>
        </w:tabs>
        <w:spacing w:after="0"/>
        <w:jc w:val="both"/>
        <w:rPr>
          <w:rFonts w:ascii="Calibri" w:hAnsi="Calibri" w:cs="Calibri"/>
        </w:rPr>
      </w:pPr>
      <w:r w:rsidRPr="0012713E">
        <w:rPr>
          <w:rFonts w:ascii="Calibri" w:hAnsi="Calibri" w:cs="Calibri"/>
        </w:rPr>
        <w:t>Przeznaczenie – teren zabudowy usług nieuciążliwych.</w:t>
      </w:r>
    </w:p>
    <w:p w14:paraId="2F24386F" w14:textId="654BB472" w:rsidR="002F6F83" w:rsidRPr="0012713E" w:rsidRDefault="002D6396" w:rsidP="00471D97">
      <w:pPr>
        <w:pStyle w:val="Textbody"/>
        <w:numPr>
          <w:ilvl w:val="0"/>
          <w:numId w:val="393"/>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 xml:space="preserve">zgodnie z </w:t>
      </w:r>
      <w:r w:rsidR="00DB47E0" w:rsidRPr="0012713E">
        <w:rPr>
          <w:rFonts w:ascii="Calibri" w:hAnsi="Calibri" w:cs="Calibri"/>
        </w:rPr>
        <w:t>§7</w:t>
      </w:r>
      <w:r w:rsidRPr="0012713E">
        <w:rPr>
          <w:rFonts w:ascii="Calibri" w:hAnsi="Calibri" w:cs="Calibri"/>
        </w:rPr>
        <w:t>):</w:t>
      </w:r>
    </w:p>
    <w:p w14:paraId="1B95D1FE" w14:textId="77777777" w:rsidR="002F6F83" w:rsidRPr="0012713E" w:rsidRDefault="002D6396" w:rsidP="00471D97">
      <w:pPr>
        <w:pStyle w:val="Textbody"/>
        <w:numPr>
          <w:ilvl w:val="1"/>
          <w:numId w:val="393"/>
        </w:numPr>
        <w:tabs>
          <w:tab w:val="left" w:pos="-711"/>
        </w:tabs>
        <w:spacing w:after="0"/>
        <w:jc w:val="both"/>
        <w:rPr>
          <w:rFonts w:ascii="Calibri" w:hAnsi="Calibri" w:cs="Calibri"/>
        </w:rPr>
      </w:pPr>
      <w:r w:rsidRPr="0012713E">
        <w:rPr>
          <w:rFonts w:ascii="Calibri" w:hAnsi="Calibri" w:cs="Calibri"/>
        </w:rPr>
        <w:t>teren znajduje się na obszarze chronionym, wpisanym do rejestru zabytków;</w:t>
      </w:r>
    </w:p>
    <w:p w14:paraId="5DA5C4AE" w14:textId="77777777" w:rsidR="002F6F83" w:rsidRPr="0012713E" w:rsidRDefault="002D6396" w:rsidP="00471D97">
      <w:pPr>
        <w:pStyle w:val="Textbody"/>
        <w:numPr>
          <w:ilvl w:val="1"/>
          <w:numId w:val="393"/>
        </w:numPr>
        <w:tabs>
          <w:tab w:val="left" w:pos="-711"/>
        </w:tabs>
        <w:spacing w:after="0"/>
        <w:jc w:val="both"/>
        <w:rPr>
          <w:rFonts w:ascii="Calibri" w:hAnsi="Calibri" w:cs="Calibri"/>
        </w:rPr>
      </w:pPr>
      <w:r w:rsidRPr="0012713E">
        <w:rPr>
          <w:rFonts w:ascii="Calibri" w:hAnsi="Calibri" w:cs="Calibri"/>
        </w:rPr>
        <w:t>na terenie znajduje się budynek objęty ochroną na podstawie wpisu do rejestru zabytków.</w:t>
      </w:r>
    </w:p>
    <w:p w14:paraId="3B772506" w14:textId="77777777" w:rsidR="002F6F83" w:rsidRPr="0012713E" w:rsidRDefault="002D6396" w:rsidP="00471D97">
      <w:pPr>
        <w:pStyle w:val="Textbody"/>
        <w:numPr>
          <w:ilvl w:val="0"/>
          <w:numId w:val="393"/>
        </w:numPr>
        <w:tabs>
          <w:tab w:val="left" w:pos="0"/>
        </w:tabs>
        <w:spacing w:after="0"/>
        <w:jc w:val="both"/>
        <w:rPr>
          <w:rFonts w:ascii="Calibri" w:hAnsi="Calibri" w:cs="Calibri"/>
        </w:rPr>
      </w:pPr>
      <w:r w:rsidRPr="0012713E">
        <w:rPr>
          <w:rFonts w:ascii="Calibri" w:hAnsi="Calibri" w:cs="Calibri"/>
        </w:rPr>
        <w:t>Zasady kształtowania zabudowy i wskaźniki zagospodarowania terenu:</w:t>
      </w:r>
    </w:p>
    <w:p w14:paraId="0BC39463" w14:textId="2FD8FE4D" w:rsidR="006015A5" w:rsidRPr="0012713E" w:rsidRDefault="006015A5" w:rsidP="00471D97">
      <w:pPr>
        <w:pStyle w:val="Textbody"/>
        <w:numPr>
          <w:ilvl w:val="1"/>
          <w:numId w:val="393"/>
        </w:numPr>
        <w:tabs>
          <w:tab w:val="left" w:pos="-2225"/>
        </w:tabs>
        <w:spacing w:after="0"/>
        <w:jc w:val="both"/>
        <w:rPr>
          <w:rFonts w:ascii="Calibri" w:hAnsi="Calibri" w:cs="Calibri"/>
        </w:rPr>
      </w:pPr>
      <w:r w:rsidRPr="0012713E">
        <w:rPr>
          <w:rFonts w:ascii="Calibri" w:eastAsia="Arial" w:hAnsi="Calibri" w:cs="Calibri"/>
        </w:rPr>
        <w:t>maksymalna wysokość zabudowy do 12 m;</w:t>
      </w:r>
    </w:p>
    <w:p w14:paraId="64D41A8A" w14:textId="7CA2885B" w:rsidR="002F6F83" w:rsidRPr="0012713E" w:rsidRDefault="002D6396" w:rsidP="00471D97">
      <w:pPr>
        <w:pStyle w:val="Textbody"/>
        <w:numPr>
          <w:ilvl w:val="1"/>
          <w:numId w:val="393"/>
        </w:numPr>
        <w:tabs>
          <w:tab w:val="left" w:pos="-2225"/>
        </w:tabs>
        <w:spacing w:after="0"/>
        <w:jc w:val="both"/>
        <w:rPr>
          <w:rFonts w:ascii="Calibri" w:hAnsi="Calibri" w:cs="Calibri"/>
        </w:rPr>
      </w:pPr>
      <w:r w:rsidRPr="0012713E">
        <w:rPr>
          <w:rFonts w:ascii="Calibri" w:hAnsi="Calibri" w:cs="Calibri"/>
        </w:rPr>
        <w:lastRenderedPageBreak/>
        <w:t>dla budynków (z wyłączeniem zabytkowego)</w:t>
      </w:r>
      <w:r w:rsidR="006015A5" w:rsidRPr="0012713E">
        <w:rPr>
          <w:rFonts w:ascii="Calibri" w:hAnsi="Calibri" w:cs="Calibri"/>
        </w:rPr>
        <w:t>,</w:t>
      </w:r>
      <w:r w:rsidRPr="0012713E">
        <w:rPr>
          <w:rFonts w:ascii="Calibri" w:hAnsi="Calibri" w:cs="Calibri"/>
        </w:rPr>
        <w:t xml:space="preserve"> obowiązują parametry:</w:t>
      </w:r>
    </w:p>
    <w:p w14:paraId="380B0549" w14:textId="77777777" w:rsidR="002F6F83" w:rsidRPr="0012713E" w:rsidRDefault="002D6396" w:rsidP="00471D97">
      <w:pPr>
        <w:pStyle w:val="Textbody"/>
        <w:numPr>
          <w:ilvl w:val="2"/>
          <w:numId w:val="393"/>
        </w:numPr>
        <w:tabs>
          <w:tab w:val="left" w:pos="0"/>
        </w:tabs>
        <w:spacing w:after="0"/>
        <w:jc w:val="both"/>
        <w:rPr>
          <w:rFonts w:ascii="Calibri" w:hAnsi="Calibri" w:cs="Calibri"/>
        </w:rPr>
      </w:pPr>
      <w:r w:rsidRPr="0012713E">
        <w:rPr>
          <w:rFonts w:ascii="Calibri" w:hAnsi="Calibri" w:cs="Calibri"/>
        </w:rPr>
        <w:t>nowa zabudowa nie może być wyższa niż budynek zabytkowy na terenie,</w:t>
      </w:r>
    </w:p>
    <w:p w14:paraId="19D6A39A" w14:textId="77777777" w:rsidR="002F6F83" w:rsidRPr="0012713E" w:rsidRDefault="002D6396" w:rsidP="00471D97">
      <w:pPr>
        <w:pStyle w:val="Textbody"/>
        <w:numPr>
          <w:ilvl w:val="2"/>
          <w:numId w:val="393"/>
        </w:numPr>
        <w:tabs>
          <w:tab w:val="left" w:pos="0"/>
        </w:tabs>
        <w:spacing w:after="0"/>
        <w:jc w:val="both"/>
        <w:rPr>
          <w:rFonts w:ascii="Calibri" w:hAnsi="Calibri" w:cs="Calibri"/>
        </w:rPr>
      </w:pPr>
      <w:r w:rsidRPr="0012713E">
        <w:rPr>
          <w:rFonts w:ascii="Calibri" w:hAnsi="Calibri" w:cs="Calibri"/>
        </w:rPr>
        <w:t>kształt dachów dwuspadowy o nachyleniu połaci od 30º do 45º, kryty dachówką ceramiczną w kolorze ceglastej czerwieni;</w:t>
      </w:r>
    </w:p>
    <w:p w14:paraId="5A4F1BDE" w14:textId="77777777" w:rsidR="002F6F83" w:rsidRPr="0012713E" w:rsidRDefault="002D6396" w:rsidP="00471D97">
      <w:pPr>
        <w:pStyle w:val="Textbody"/>
        <w:numPr>
          <w:ilvl w:val="1"/>
          <w:numId w:val="393"/>
        </w:numPr>
        <w:tabs>
          <w:tab w:val="left" w:pos="0"/>
        </w:tabs>
        <w:spacing w:after="0"/>
        <w:jc w:val="both"/>
        <w:rPr>
          <w:rFonts w:ascii="Calibri" w:hAnsi="Calibri" w:cs="Calibri"/>
        </w:rPr>
      </w:pPr>
      <w:r w:rsidRPr="0012713E">
        <w:rPr>
          <w:rFonts w:ascii="Calibri" w:hAnsi="Calibri" w:cs="Calibri"/>
        </w:rPr>
        <w:t>intensywność zabudowy od 0,15 do 0,5;</w:t>
      </w:r>
    </w:p>
    <w:p w14:paraId="275A5AFC" w14:textId="60D4F8E9" w:rsidR="006015A5" w:rsidRPr="0012713E" w:rsidRDefault="006015A5" w:rsidP="00471D97">
      <w:pPr>
        <w:pStyle w:val="Textbody"/>
        <w:numPr>
          <w:ilvl w:val="1"/>
          <w:numId w:val="393"/>
        </w:numPr>
        <w:tabs>
          <w:tab w:val="left" w:pos="0"/>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0D1C7B" w:rsidRPr="0012713E">
        <w:rPr>
          <w:rFonts w:ascii="Calibri" w:hAnsi="Calibri" w:cs="Calibri"/>
        </w:rPr>
        <w:t>5</w:t>
      </w:r>
      <w:r w:rsidRPr="0012713E">
        <w:rPr>
          <w:rFonts w:ascii="Calibri" w:hAnsi="Calibri" w:cs="Calibri"/>
        </w:rPr>
        <w:t>0%;</w:t>
      </w:r>
    </w:p>
    <w:p w14:paraId="27ECF415" w14:textId="4D814F85" w:rsidR="002F6F83" w:rsidRPr="0012713E" w:rsidRDefault="000D1C7B" w:rsidP="00471D97">
      <w:pPr>
        <w:pStyle w:val="Textbody"/>
        <w:numPr>
          <w:ilvl w:val="1"/>
          <w:numId w:val="393"/>
        </w:numPr>
        <w:tabs>
          <w:tab w:val="left" w:pos="0"/>
        </w:tabs>
        <w:spacing w:after="0"/>
        <w:jc w:val="both"/>
        <w:rPr>
          <w:rFonts w:ascii="Calibri" w:hAnsi="Calibri" w:cs="Calibri"/>
        </w:rPr>
      </w:pPr>
      <w:r w:rsidRPr="0012713E">
        <w:rPr>
          <w:rFonts w:ascii="Calibri" w:hAnsi="Calibri" w:cs="Calibri"/>
        </w:rPr>
        <w:t>minimalny udział powierzchni biologicznie czynnej 10%</w:t>
      </w:r>
      <w:r w:rsidR="002D6396" w:rsidRPr="0012713E">
        <w:rPr>
          <w:rFonts w:ascii="Calibri" w:hAnsi="Calibri" w:cs="Calibri"/>
        </w:rPr>
        <w:t>;</w:t>
      </w:r>
    </w:p>
    <w:p w14:paraId="485C9AB3" w14:textId="77777777" w:rsidR="002F6F83" w:rsidRPr="0012713E" w:rsidRDefault="002D6396" w:rsidP="00471D97">
      <w:pPr>
        <w:pStyle w:val="Textbody"/>
        <w:numPr>
          <w:ilvl w:val="1"/>
          <w:numId w:val="393"/>
        </w:numPr>
        <w:tabs>
          <w:tab w:val="left" w:pos="0"/>
        </w:tabs>
        <w:spacing w:after="0"/>
        <w:jc w:val="both"/>
        <w:rPr>
          <w:rFonts w:ascii="Calibri" w:hAnsi="Calibri" w:cs="Calibri"/>
        </w:rPr>
      </w:pPr>
      <w:r w:rsidRPr="0012713E">
        <w:rPr>
          <w:rFonts w:ascii="Calibri" w:hAnsi="Calibri" w:cs="Calibri"/>
        </w:rPr>
        <w:t>nieprzekraczalne linie zabudowy jak na rysunku planu.</w:t>
      </w:r>
    </w:p>
    <w:p w14:paraId="23A7B366" w14:textId="77777777" w:rsidR="002F6F83" w:rsidRPr="0012713E" w:rsidRDefault="002F6F83">
      <w:pPr>
        <w:pStyle w:val="Textbody"/>
        <w:tabs>
          <w:tab w:val="left" w:pos="0"/>
        </w:tabs>
        <w:spacing w:after="0"/>
        <w:jc w:val="both"/>
        <w:rPr>
          <w:rFonts w:ascii="Calibri" w:hAnsi="Calibri" w:cs="Calibri"/>
        </w:rPr>
      </w:pPr>
    </w:p>
    <w:p w14:paraId="739A18E2" w14:textId="36A97144" w:rsidR="002F6F83" w:rsidRPr="0012713E" w:rsidRDefault="002D6396">
      <w:pPr>
        <w:pStyle w:val="Standard"/>
        <w:tabs>
          <w:tab w:val="left" w:pos="0"/>
        </w:tabs>
        <w:jc w:val="center"/>
        <w:rPr>
          <w:rFonts w:ascii="Calibri" w:hAnsi="Calibri" w:cs="Calibri"/>
        </w:rPr>
      </w:pPr>
      <w:r w:rsidRPr="0012713E">
        <w:rPr>
          <w:rFonts w:ascii="Calibri" w:hAnsi="Calibri" w:cs="Calibri"/>
        </w:rPr>
        <w:t>§</w:t>
      </w:r>
      <w:r w:rsidR="007801F4" w:rsidRPr="0012713E">
        <w:rPr>
          <w:rFonts w:ascii="Calibri" w:hAnsi="Calibri" w:cs="Calibri"/>
        </w:rPr>
        <w:t>171</w:t>
      </w:r>
    </w:p>
    <w:p w14:paraId="79B98538"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D11UO.</w:t>
      </w:r>
    </w:p>
    <w:p w14:paraId="5D389D91" w14:textId="77777777" w:rsidR="002F6F83" w:rsidRPr="0012713E" w:rsidRDefault="002D6396" w:rsidP="00471D97">
      <w:pPr>
        <w:pStyle w:val="Textbody"/>
        <w:numPr>
          <w:ilvl w:val="0"/>
          <w:numId w:val="394"/>
        </w:numPr>
        <w:tabs>
          <w:tab w:val="left" w:pos="0"/>
        </w:tabs>
        <w:spacing w:after="0"/>
        <w:jc w:val="both"/>
        <w:rPr>
          <w:rFonts w:ascii="Calibri" w:hAnsi="Calibri" w:cs="Calibri"/>
        </w:rPr>
      </w:pPr>
      <w:r w:rsidRPr="0012713E">
        <w:rPr>
          <w:rFonts w:ascii="Calibri" w:hAnsi="Calibri" w:cs="Calibri"/>
        </w:rPr>
        <w:t>Przeznaczenie – teren zabudowy usług oświaty i wychowania.</w:t>
      </w:r>
    </w:p>
    <w:p w14:paraId="6001B6FD" w14:textId="16EE457F" w:rsidR="002F6F83" w:rsidRPr="0012713E" w:rsidRDefault="002D6396" w:rsidP="00471D97">
      <w:pPr>
        <w:pStyle w:val="Textbody"/>
        <w:numPr>
          <w:ilvl w:val="0"/>
          <w:numId w:val="394"/>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 xml:space="preserve">zgodnie z </w:t>
      </w:r>
      <w:r w:rsidR="00DB47E0" w:rsidRPr="0012713E">
        <w:rPr>
          <w:rFonts w:ascii="Calibri" w:hAnsi="Calibri" w:cs="Calibri"/>
        </w:rPr>
        <w:t>§7</w:t>
      </w:r>
      <w:r w:rsidRPr="0012713E">
        <w:rPr>
          <w:rFonts w:ascii="Calibri" w:hAnsi="Calibri" w:cs="Calibri"/>
        </w:rPr>
        <w:t>):</w:t>
      </w:r>
    </w:p>
    <w:p w14:paraId="3CD5F6A8" w14:textId="77777777" w:rsidR="002F6F83" w:rsidRPr="0012713E" w:rsidRDefault="002D6396" w:rsidP="00471D97">
      <w:pPr>
        <w:pStyle w:val="Textbody"/>
        <w:numPr>
          <w:ilvl w:val="1"/>
          <w:numId w:val="394"/>
        </w:numPr>
        <w:tabs>
          <w:tab w:val="left" w:pos="-711"/>
        </w:tabs>
        <w:spacing w:after="0"/>
        <w:jc w:val="both"/>
        <w:rPr>
          <w:rFonts w:ascii="Calibri" w:hAnsi="Calibri" w:cs="Calibri"/>
        </w:rPr>
      </w:pPr>
      <w:r w:rsidRPr="0012713E">
        <w:rPr>
          <w:rFonts w:ascii="Calibri" w:hAnsi="Calibri" w:cs="Calibri"/>
        </w:rPr>
        <w:t>część terenu znajduje się na obszarze chronionym, wpisanym do rejestru zabytków;</w:t>
      </w:r>
    </w:p>
    <w:p w14:paraId="77645056" w14:textId="77777777" w:rsidR="002F6F83" w:rsidRPr="0012713E" w:rsidRDefault="002D6396" w:rsidP="00471D97">
      <w:pPr>
        <w:pStyle w:val="Textbody"/>
        <w:numPr>
          <w:ilvl w:val="1"/>
          <w:numId w:val="394"/>
        </w:numPr>
        <w:tabs>
          <w:tab w:val="left" w:pos="-711"/>
        </w:tabs>
        <w:spacing w:after="0"/>
        <w:jc w:val="both"/>
        <w:rPr>
          <w:rFonts w:ascii="Calibri" w:hAnsi="Calibri" w:cs="Calibri"/>
        </w:rPr>
      </w:pPr>
      <w:r w:rsidRPr="0012713E">
        <w:rPr>
          <w:rFonts w:ascii="Calibri" w:hAnsi="Calibri" w:cs="Calibri"/>
        </w:rPr>
        <w:t>na terenie znajdują się budynki objęte ochroną na podstawie wpisu do rejestru zabytków.</w:t>
      </w:r>
    </w:p>
    <w:p w14:paraId="5E6AF41E" w14:textId="77777777" w:rsidR="002F6F83" w:rsidRPr="0012713E" w:rsidRDefault="002D6396" w:rsidP="00471D97">
      <w:pPr>
        <w:pStyle w:val="Textbody"/>
        <w:numPr>
          <w:ilvl w:val="0"/>
          <w:numId w:val="394"/>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5434174E" w14:textId="48CBB08D" w:rsidR="000D1C7B" w:rsidRPr="0012713E" w:rsidRDefault="000D1C7B" w:rsidP="00471D97">
      <w:pPr>
        <w:pStyle w:val="Textbody"/>
        <w:numPr>
          <w:ilvl w:val="1"/>
          <w:numId w:val="394"/>
        </w:numPr>
        <w:tabs>
          <w:tab w:val="left" w:pos="0"/>
        </w:tabs>
        <w:spacing w:after="0"/>
        <w:jc w:val="both"/>
        <w:rPr>
          <w:rFonts w:ascii="Calibri" w:hAnsi="Calibri" w:cs="Calibri"/>
        </w:rPr>
      </w:pPr>
      <w:r w:rsidRPr="0012713E">
        <w:rPr>
          <w:rFonts w:ascii="Calibri" w:eastAsia="Arial" w:hAnsi="Calibri" w:cs="Calibri"/>
        </w:rPr>
        <w:t>maksymalna wysokość zabudowy do 22 m;</w:t>
      </w:r>
    </w:p>
    <w:p w14:paraId="48240CEC" w14:textId="1D6B10BA" w:rsidR="002F6F83" w:rsidRPr="0012713E" w:rsidRDefault="002D6396" w:rsidP="00471D97">
      <w:pPr>
        <w:pStyle w:val="Textbody"/>
        <w:numPr>
          <w:ilvl w:val="1"/>
          <w:numId w:val="394"/>
        </w:numPr>
        <w:tabs>
          <w:tab w:val="left" w:pos="0"/>
        </w:tabs>
        <w:spacing w:after="0"/>
        <w:jc w:val="both"/>
        <w:rPr>
          <w:rFonts w:ascii="Calibri" w:hAnsi="Calibri" w:cs="Calibri"/>
        </w:rPr>
      </w:pPr>
      <w:r w:rsidRPr="0012713E">
        <w:rPr>
          <w:rFonts w:ascii="Calibri" w:hAnsi="Calibri" w:cs="Calibri"/>
        </w:rPr>
        <w:t>dla budynków (z wyłączeniem zabytkowych) obowiązują parametry:</w:t>
      </w:r>
    </w:p>
    <w:p w14:paraId="2A109466" w14:textId="176B7C43" w:rsidR="002F6F83" w:rsidRPr="0012713E" w:rsidRDefault="00F71C58" w:rsidP="00F71C58">
      <w:pPr>
        <w:pStyle w:val="Textbody"/>
        <w:numPr>
          <w:ilvl w:val="2"/>
          <w:numId w:val="394"/>
        </w:numPr>
        <w:tabs>
          <w:tab w:val="left" w:pos="0"/>
        </w:tabs>
        <w:spacing w:after="0"/>
        <w:jc w:val="both"/>
        <w:rPr>
          <w:rFonts w:ascii="Calibri" w:hAnsi="Calibri" w:cs="Calibri"/>
        </w:rPr>
      </w:pPr>
      <w:r w:rsidRPr="0012713E">
        <w:rPr>
          <w:rFonts w:ascii="Calibri" w:hAnsi="Calibri" w:cs="Calibri"/>
        </w:rPr>
        <w:t>maksymalna ilość kondygnacji nadziemnych: 5 z dopuszczeniem poddasza użytkowego w najwyższej kondygnacji,</w:t>
      </w:r>
    </w:p>
    <w:p w14:paraId="5919DEA7" w14:textId="77777777" w:rsidR="002F6F83" w:rsidRPr="0012713E" w:rsidRDefault="002D6396" w:rsidP="00471D97">
      <w:pPr>
        <w:pStyle w:val="Textbody"/>
        <w:numPr>
          <w:ilvl w:val="2"/>
          <w:numId w:val="394"/>
        </w:numPr>
        <w:tabs>
          <w:tab w:val="left" w:pos="0"/>
        </w:tabs>
        <w:spacing w:after="0"/>
        <w:jc w:val="both"/>
        <w:rPr>
          <w:rFonts w:ascii="Calibri" w:hAnsi="Calibri" w:cs="Calibri"/>
        </w:rPr>
      </w:pPr>
      <w:r w:rsidRPr="0012713E">
        <w:rPr>
          <w:rFonts w:ascii="Calibri" w:hAnsi="Calibri" w:cs="Calibri"/>
        </w:rPr>
        <w:t>dachy wielospadowe o nachyleniu połaci do 45</w:t>
      </w:r>
      <w:r w:rsidRPr="0012713E">
        <w:rPr>
          <w:rFonts w:ascii="Calibri" w:hAnsi="Calibri" w:cs="Calibri"/>
          <w:vertAlign w:val="superscript"/>
        </w:rPr>
        <w:t>o</w:t>
      </w:r>
      <w:r w:rsidRPr="0012713E">
        <w:rPr>
          <w:rFonts w:ascii="Calibri" w:hAnsi="Calibri" w:cs="Calibri"/>
        </w:rPr>
        <w:t>, kryte dachówką ceramiczną w kolorze ceglastej czerwieni,</w:t>
      </w:r>
    </w:p>
    <w:p w14:paraId="507F7F17" w14:textId="77777777" w:rsidR="002F6F83" w:rsidRPr="0012713E" w:rsidRDefault="002D6396" w:rsidP="00471D97">
      <w:pPr>
        <w:pStyle w:val="Textbody"/>
        <w:numPr>
          <w:ilvl w:val="2"/>
          <w:numId w:val="394"/>
        </w:numPr>
        <w:tabs>
          <w:tab w:val="left" w:pos="0"/>
        </w:tabs>
        <w:spacing w:after="0"/>
        <w:jc w:val="both"/>
        <w:rPr>
          <w:rFonts w:ascii="Calibri" w:hAnsi="Calibri" w:cs="Calibri"/>
        </w:rPr>
      </w:pPr>
      <w:r w:rsidRPr="0012713E">
        <w:rPr>
          <w:rFonts w:ascii="Calibri" w:hAnsi="Calibri" w:cs="Calibri"/>
        </w:rPr>
        <w:t>dopuszcza się stosowanie indywidualnych rozwiązań kształtu dachu dla budynków budynków sportowych;</w:t>
      </w:r>
    </w:p>
    <w:p w14:paraId="463B67B4" w14:textId="3370AA65" w:rsidR="002F6F83" w:rsidRPr="0012713E" w:rsidRDefault="002D6396" w:rsidP="00471D97">
      <w:pPr>
        <w:pStyle w:val="Textbody"/>
        <w:numPr>
          <w:ilvl w:val="1"/>
          <w:numId w:val="394"/>
        </w:numPr>
        <w:tabs>
          <w:tab w:val="left" w:pos="0"/>
        </w:tabs>
        <w:spacing w:after="0"/>
        <w:jc w:val="both"/>
        <w:rPr>
          <w:rFonts w:ascii="Calibri" w:hAnsi="Calibri" w:cs="Calibri"/>
        </w:rPr>
      </w:pPr>
      <w:r w:rsidRPr="0012713E">
        <w:rPr>
          <w:rFonts w:ascii="Calibri" w:hAnsi="Calibri" w:cs="Calibri"/>
        </w:rPr>
        <w:t xml:space="preserve">intensywność zabudowy od 0,2 do </w:t>
      </w:r>
      <w:r w:rsidR="001C0ED3" w:rsidRPr="0012713E">
        <w:rPr>
          <w:rFonts w:ascii="Calibri" w:hAnsi="Calibri" w:cs="Calibri"/>
        </w:rPr>
        <w:t>2,4</w:t>
      </w:r>
      <w:r w:rsidRPr="0012713E">
        <w:rPr>
          <w:rFonts w:ascii="Calibri" w:hAnsi="Calibri" w:cs="Calibri"/>
        </w:rPr>
        <w:t>;</w:t>
      </w:r>
    </w:p>
    <w:p w14:paraId="14A9756A" w14:textId="7148CC2D" w:rsidR="000D1C7B" w:rsidRPr="0012713E" w:rsidRDefault="000D1C7B" w:rsidP="00471D97">
      <w:pPr>
        <w:pStyle w:val="Textbody"/>
        <w:numPr>
          <w:ilvl w:val="1"/>
          <w:numId w:val="394"/>
        </w:numPr>
        <w:tabs>
          <w:tab w:val="left" w:pos="0"/>
        </w:tabs>
        <w:spacing w:after="0"/>
        <w:jc w:val="both"/>
        <w:rPr>
          <w:rFonts w:ascii="Calibri" w:hAnsi="Calibri" w:cs="Calibri"/>
        </w:rPr>
      </w:pPr>
      <w:r w:rsidRPr="0012713E">
        <w:rPr>
          <w:rFonts w:ascii="Calibri" w:hAnsi="Calibri" w:cs="Calibri"/>
        </w:rPr>
        <w:t>maksymalna wielkość powierzchni zabudowy w stosunku do powierzchni działki 40%;</w:t>
      </w:r>
    </w:p>
    <w:p w14:paraId="70062FC4" w14:textId="74D47E00" w:rsidR="002F6F83" w:rsidRPr="0012713E" w:rsidRDefault="000D1C7B" w:rsidP="00471D97">
      <w:pPr>
        <w:pStyle w:val="Textbody"/>
        <w:numPr>
          <w:ilvl w:val="1"/>
          <w:numId w:val="394"/>
        </w:numPr>
        <w:tabs>
          <w:tab w:val="left" w:pos="0"/>
        </w:tabs>
        <w:spacing w:after="0"/>
        <w:jc w:val="both"/>
        <w:rPr>
          <w:rFonts w:ascii="Calibri" w:hAnsi="Calibri" w:cs="Calibri"/>
        </w:rPr>
      </w:pPr>
      <w:r w:rsidRPr="0012713E">
        <w:rPr>
          <w:rFonts w:ascii="Calibri" w:hAnsi="Calibri" w:cs="Calibri"/>
        </w:rPr>
        <w:t>minimalny udział powierzchni biologicznie czynnej 20%</w:t>
      </w:r>
      <w:r w:rsidR="002D6396" w:rsidRPr="0012713E">
        <w:rPr>
          <w:rFonts w:ascii="Calibri" w:hAnsi="Calibri" w:cs="Calibri"/>
        </w:rPr>
        <w:t>;</w:t>
      </w:r>
    </w:p>
    <w:p w14:paraId="38636811" w14:textId="77777777" w:rsidR="002F6F83" w:rsidRPr="0012713E" w:rsidRDefault="002D6396" w:rsidP="00471D97">
      <w:pPr>
        <w:pStyle w:val="Textbody"/>
        <w:numPr>
          <w:ilvl w:val="1"/>
          <w:numId w:val="394"/>
        </w:numPr>
        <w:tabs>
          <w:tab w:val="left" w:pos="0"/>
        </w:tabs>
        <w:spacing w:after="0"/>
        <w:jc w:val="both"/>
        <w:rPr>
          <w:rFonts w:ascii="Calibri" w:hAnsi="Calibri" w:cs="Calibri"/>
        </w:rPr>
      </w:pPr>
      <w:r w:rsidRPr="0012713E">
        <w:rPr>
          <w:rFonts w:ascii="Calibri" w:hAnsi="Calibri" w:cs="Calibri"/>
        </w:rPr>
        <w:t>nieprzekraczalne linie zabudowy jak na rysunku planu.</w:t>
      </w:r>
    </w:p>
    <w:p w14:paraId="589C2360" w14:textId="77777777" w:rsidR="002F6F83" w:rsidRPr="0012713E" w:rsidRDefault="002F6F83">
      <w:pPr>
        <w:pStyle w:val="Textbody"/>
        <w:tabs>
          <w:tab w:val="left" w:pos="750"/>
        </w:tabs>
        <w:spacing w:after="0"/>
        <w:ind w:left="750" w:hanging="382"/>
        <w:jc w:val="both"/>
        <w:rPr>
          <w:rFonts w:ascii="Calibri" w:hAnsi="Calibri" w:cs="Calibri"/>
        </w:rPr>
      </w:pPr>
    </w:p>
    <w:p w14:paraId="7905F37C" w14:textId="137313DA" w:rsidR="002F6F83" w:rsidRPr="0012713E" w:rsidRDefault="002D6396">
      <w:pPr>
        <w:pStyle w:val="Standard"/>
        <w:tabs>
          <w:tab w:val="left" w:pos="0"/>
        </w:tabs>
        <w:jc w:val="center"/>
        <w:rPr>
          <w:rFonts w:ascii="Calibri" w:hAnsi="Calibri" w:cs="Calibri"/>
        </w:rPr>
      </w:pPr>
      <w:r w:rsidRPr="0012713E">
        <w:rPr>
          <w:rFonts w:ascii="Calibri" w:hAnsi="Calibri" w:cs="Calibri"/>
        </w:rPr>
        <w:t>§</w:t>
      </w:r>
      <w:r w:rsidR="007801F4" w:rsidRPr="0012713E">
        <w:rPr>
          <w:rFonts w:ascii="Calibri" w:hAnsi="Calibri" w:cs="Calibri"/>
        </w:rPr>
        <w:t>172</w:t>
      </w:r>
    </w:p>
    <w:p w14:paraId="745AE58A"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D11aUO.</w:t>
      </w:r>
    </w:p>
    <w:p w14:paraId="5E24C4F5" w14:textId="77777777" w:rsidR="002F6F83" w:rsidRPr="0012713E" w:rsidRDefault="002D6396" w:rsidP="00471D97">
      <w:pPr>
        <w:pStyle w:val="Textbody"/>
        <w:numPr>
          <w:ilvl w:val="0"/>
          <w:numId w:val="395"/>
        </w:numPr>
        <w:tabs>
          <w:tab w:val="left" w:pos="0"/>
        </w:tabs>
        <w:spacing w:after="0"/>
        <w:jc w:val="both"/>
        <w:rPr>
          <w:rFonts w:ascii="Calibri" w:hAnsi="Calibri" w:cs="Calibri"/>
        </w:rPr>
      </w:pPr>
      <w:r w:rsidRPr="0012713E">
        <w:rPr>
          <w:rFonts w:ascii="Calibri" w:hAnsi="Calibri" w:cs="Calibri"/>
        </w:rPr>
        <w:t>Przeznaczenie – teren zabudowy usług oświaty i wychowania.</w:t>
      </w:r>
    </w:p>
    <w:p w14:paraId="7C9AEACB" w14:textId="77777777" w:rsidR="002F6F83" w:rsidRPr="0012713E" w:rsidRDefault="002D6396" w:rsidP="00471D97">
      <w:pPr>
        <w:pStyle w:val="Textbody"/>
        <w:numPr>
          <w:ilvl w:val="0"/>
          <w:numId w:val="395"/>
        </w:numPr>
        <w:tabs>
          <w:tab w:val="left" w:pos="0"/>
        </w:tabs>
        <w:spacing w:after="0"/>
        <w:jc w:val="both"/>
        <w:rPr>
          <w:rFonts w:ascii="Calibri" w:hAnsi="Calibri" w:cs="Calibri"/>
        </w:rPr>
      </w:pPr>
      <w:r w:rsidRPr="0012713E">
        <w:rPr>
          <w:rFonts w:ascii="Calibri" w:hAnsi="Calibri" w:cs="Calibri"/>
        </w:rPr>
        <w:t>Zasady kształtowania zabudowy i wskaźniki zagospodarowania terenu:</w:t>
      </w:r>
    </w:p>
    <w:p w14:paraId="26D85028" w14:textId="64AC7956" w:rsidR="000D1C7B" w:rsidRPr="0012713E" w:rsidRDefault="000D1C7B" w:rsidP="00471D97">
      <w:pPr>
        <w:pStyle w:val="Textbody"/>
        <w:numPr>
          <w:ilvl w:val="1"/>
          <w:numId w:val="395"/>
        </w:numPr>
        <w:tabs>
          <w:tab w:val="left" w:pos="-2225"/>
        </w:tabs>
        <w:spacing w:after="0"/>
        <w:jc w:val="both"/>
        <w:rPr>
          <w:rFonts w:ascii="Calibri" w:hAnsi="Calibri" w:cs="Calibri"/>
        </w:rPr>
      </w:pPr>
      <w:r w:rsidRPr="0012713E">
        <w:rPr>
          <w:rFonts w:ascii="Calibri" w:eastAsia="Arial" w:hAnsi="Calibri" w:cs="Calibri"/>
        </w:rPr>
        <w:t>maksymalna wysokość zabudowy do 14 m;</w:t>
      </w:r>
    </w:p>
    <w:p w14:paraId="5E2E6C39" w14:textId="40CD527C" w:rsidR="002F6F83" w:rsidRPr="0012713E" w:rsidRDefault="002D6396" w:rsidP="00471D97">
      <w:pPr>
        <w:pStyle w:val="Textbody"/>
        <w:numPr>
          <w:ilvl w:val="1"/>
          <w:numId w:val="395"/>
        </w:numPr>
        <w:tabs>
          <w:tab w:val="left" w:pos="-2225"/>
        </w:tabs>
        <w:spacing w:after="0"/>
        <w:jc w:val="both"/>
        <w:rPr>
          <w:rFonts w:ascii="Calibri" w:hAnsi="Calibri" w:cs="Calibri"/>
        </w:rPr>
      </w:pPr>
      <w:r w:rsidRPr="0012713E">
        <w:rPr>
          <w:rFonts w:ascii="Calibri" w:hAnsi="Calibri" w:cs="Calibri"/>
        </w:rPr>
        <w:t>dla budynków (z wyłączeniem zabytkowych) obowiązują parametry:</w:t>
      </w:r>
    </w:p>
    <w:p w14:paraId="35FAB7ED" w14:textId="1FE2330B" w:rsidR="002F6F83" w:rsidRPr="0012713E" w:rsidRDefault="00F71C58" w:rsidP="00F71C58">
      <w:pPr>
        <w:pStyle w:val="Textbody"/>
        <w:numPr>
          <w:ilvl w:val="2"/>
          <w:numId w:val="395"/>
        </w:numPr>
        <w:tabs>
          <w:tab w:val="left" w:pos="0"/>
        </w:tabs>
        <w:spacing w:after="0"/>
        <w:jc w:val="both"/>
        <w:rPr>
          <w:rFonts w:ascii="Calibri" w:hAnsi="Calibri" w:cs="Calibri"/>
        </w:rPr>
      </w:pPr>
      <w:r w:rsidRPr="0012713E">
        <w:rPr>
          <w:rFonts w:ascii="Calibri" w:hAnsi="Calibri" w:cs="Calibri"/>
        </w:rPr>
        <w:t>maksymalna ilość kondygnacji nadziemnych: 2 z dopuszczeniem poddasza użytkowego w najwyższej kondygnacji,</w:t>
      </w:r>
    </w:p>
    <w:p w14:paraId="6E6EC42E" w14:textId="77777777" w:rsidR="002F6F83" w:rsidRPr="0012713E" w:rsidRDefault="002D6396" w:rsidP="00471D97">
      <w:pPr>
        <w:pStyle w:val="Textbody"/>
        <w:numPr>
          <w:ilvl w:val="2"/>
          <w:numId w:val="395"/>
        </w:numPr>
        <w:tabs>
          <w:tab w:val="left" w:pos="0"/>
        </w:tabs>
        <w:spacing w:after="0"/>
        <w:jc w:val="both"/>
        <w:rPr>
          <w:rFonts w:ascii="Calibri" w:hAnsi="Calibri" w:cs="Calibri"/>
        </w:rPr>
      </w:pPr>
      <w:r w:rsidRPr="0012713E">
        <w:rPr>
          <w:rFonts w:ascii="Calibri" w:hAnsi="Calibri" w:cs="Calibri"/>
        </w:rPr>
        <w:t>nowe budynki kształtem i kolorem pokrycia dachu winny nawiązywać do budynków zabytkowych;</w:t>
      </w:r>
    </w:p>
    <w:p w14:paraId="2A6904AF" w14:textId="0171E72E" w:rsidR="002F6F83" w:rsidRPr="0012713E" w:rsidRDefault="002D6396" w:rsidP="00471D97">
      <w:pPr>
        <w:pStyle w:val="Textbody"/>
        <w:numPr>
          <w:ilvl w:val="1"/>
          <w:numId w:val="395"/>
        </w:numPr>
        <w:tabs>
          <w:tab w:val="left" w:pos="0"/>
        </w:tabs>
        <w:spacing w:after="0"/>
        <w:jc w:val="both"/>
        <w:rPr>
          <w:rFonts w:ascii="Calibri" w:hAnsi="Calibri" w:cs="Calibri"/>
        </w:rPr>
      </w:pPr>
      <w:r w:rsidRPr="0012713E">
        <w:rPr>
          <w:rFonts w:ascii="Calibri" w:hAnsi="Calibri" w:cs="Calibri"/>
        </w:rPr>
        <w:t>intensywność zabudowy od 0,15 do 0,</w:t>
      </w:r>
      <w:r w:rsidR="001C0ED3" w:rsidRPr="0012713E">
        <w:rPr>
          <w:rFonts w:ascii="Calibri" w:hAnsi="Calibri" w:cs="Calibri"/>
        </w:rPr>
        <w:t>9</w:t>
      </w:r>
      <w:r w:rsidRPr="0012713E">
        <w:rPr>
          <w:rFonts w:ascii="Calibri" w:hAnsi="Calibri" w:cs="Calibri"/>
        </w:rPr>
        <w:t>;</w:t>
      </w:r>
    </w:p>
    <w:p w14:paraId="7B32A156" w14:textId="51DDDD01" w:rsidR="000D1C7B" w:rsidRPr="0012713E" w:rsidRDefault="000D1C7B" w:rsidP="00471D97">
      <w:pPr>
        <w:pStyle w:val="Textbody"/>
        <w:numPr>
          <w:ilvl w:val="1"/>
          <w:numId w:val="395"/>
        </w:numPr>
        <w:tabs>
          <w:tab w:val="left" w:pos="0"/>
        </w:tabs>
        <w:spacing w:after="0"/>
        <w:jc w:val="both"/>
        <w:rPr>
          <w:rFonts w:ascii="Calibri" w:hAnsi="Calibri" w:cs="Calibri"/>
        </w:rPr>
      </w:pPr>
      <w:r w:rsidRPr="0012713E">
        <w:rPr>
          <w:rFonts w:ascii="Calibri" w:hAnsi="Calibri" w:cs="Calibri"/>
        </w:rPr>
        <w:t>maksymalna wielkość powierzchni zabudowy w stosunku do powierzchni działki 30%;</w:t>
      </w:r>
    </w:p>
    <w:p w14:paraId="19E57DAD" w14:textId="16F2BA4B" w:rsidR="002F6F83" w:rsidRPr="0012713E" w:rsidRDefault="000D1C7B" w:rsidP="00471D97">
      <w:pPr>
        <w:pStyle w:val="Textbody"/>
        <w:numPr>
          <w:ilvl w:val="1"/>
          <w:numId w:val="395"/>
        </w:numPr>
        <w:tabs>
          <w:tab w:val="left" w:pos="0"/>
        </w:tabs>
        <w:spacing w:after="0"/>
        <w:jc w:val="both"/>
        <w:rPr>
          <w:rFonts w:ascii="Calibri" w:hAnsi="Calibri" w:cs="Calibri"/>
        </w:rPr>
      </w:pPr>
      <w:r w:rsidRPr="0012713E">
        <w:rPr>
          <w:rFonts w:ascii="Calibri" w:hAnsi="Calibri" w:cs="Calibri"/>
        </w:rPr>
        <w:t>minimalny udział powierzchni biologicznie czynnej 20%</w:t>
      </w:r>
      <w:r w:rsidR="002D6396" w:rsidRPr="0012713E">
        <w:rPr>
          <w:rFonts w:ascii="Calibri" w:hAnsi="Calibri" w:cs="Calibri"/>
        </w:rPr>
        <w:t>;</w:t>
      </w:r>
    </w:p>
    <w:p w14:paraId="14130FFF" w14:textId="77777777" w:rsidR="002F6F83" w:rsidRPr="0012713E" w:rsidRDefault="002D6396" w:rsidP="00471D97">
      <w:pPr>
        <w:pStyle w:val="Textbody"/>
        <w:numPr>
          <w:ilvl w:val="1"/>
          <w:numId w:val="395"/>
        </w:numPr>
        <w:tabs>
          <w:tab w:val="left" w:pos="0"/>
        </w:tabs>
        <w:spacing w:after="0"/>
        <w:jc w:val="both"/>
        <w:rPr>
          <w:rFonts w:ascii="Calibri" w:hAnsi="Calibri" w:cs="Calibri"/>
        </w:rPr>
      </w:pPr>
      <w:r w:rsidRPr="0012713E">
        <w:rPr>
          <w:rFonts w:ascii="Calibri" w:hAnsi="Calibri" w:cs="Calibri"/>
        </w:rPr>
        <w:t>nieprzekraczalne linie zabudowy jak na rysunku planu.</w:t>
      </w:r>
    </w:p>
    <w:p w14:paraId="3A595B51" w14:textId="77777777" w:rsidR="002F6F83" w:rsidRPr="0012713E" w:rsidRDefault="002F6F83">
      <w:pPr>
        <w:pStyle w:val="Textbody"/>
        <w:tabs>
          <w:tab w:val="left" w:pos="0"/>
        </w:tabs>
        <w:spacing w:after="0"/>
        <w:jc w:val="both"/>
        <w:rPr>
          <w:rFonts w:ascii="Calibri" w:hAnsi="Calibri" w:cs="Calibri"/>
        </w:rPr>
      </w:pPr>
    </w:p>
    <w:p w14:paraId="1110F650" w14:textId="43CCF839" w:rsidR="002F6F83" w:rsidRPr="0012713E" w:rsidRDefault="008C6A8C">
      <w:pPr>
        <w:pStyle w:val="Standard"/>
        <w:tabs>
          <w:tab w:val="left" w:pos="0"/>
        </w:tabs>
        <w:jc w:val="center"/>
        <w:rPr>
          <w:rFonts w:ascii="Calibri" w:hAnsi="Calibri" w:cs="Calibri"/>
        </w:rPr>
      </w:pPr>
      <w:r w:rsidRPr="0012713E">
        <w:rPr>
          <w:rFonts w:ascii="Calibri" w:hAnsi="Calibri" w:cs="Calibri"/>
        </w:rPr>
        <w:t>§17</w:t>
      </w:r>
      <w:r w:rsidR="007801F4" w:rsidRPr="0012713E">
        <w:rPr>
          <w:rFonts w:ascii="Calibri" w:hAnsi="Calibri" w:cs="Calibri"/>
        </w:rPr>
        <w:t>3</w:t>
      </w:r>
    </w:p>
    <w:p w14:paraId="52C62444"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D12UO.</w:t>
      </w:r>
    </w:p>
    <w:p w14:paraId="166A304E" w14:textId="77777777" w:rsidR="002F6F83" w:rsidRPr="0012713E" w:rsidRDefault="002D6396" w:rsidP="00471D97">
      <w:pPr>
        <w:pStyle w:val="Textbody"/>
        <w:numPr>
          <w:ilvl w:val="0"/>
          <w:numId w:val="396"/>
        </w:numPr>
        <w:tabs>
          <w:tab w:val="left" w:pos="0"/>
        </w:tabs>
        <w:spacing w:after="0"/>
        <w:jc w:val="both"/>
        <w:rPr>
          <w:rFonts w:ascii="Calibri" w:hAnsi="Calibri" w:cs="Calibri"/>
        </w:rPr>
      </w:pPr>
      <w:r w:rsidRPr="0012713E">
        <w:rPr>
          <w:rFonts w:ascii="Calibri" w:hAnsi="Calibri" w:cs="Calibri"/>
        </w:rPr>
        <w:t>Przeznaczenie – teren zabudowy usług oświaty i wychowania.</w:t>
      </w:r>
    </w:p>
    <w:p w14:paraId="02CBCD86" w14:textId="77777777" w:rsidR="002F6F83" w:rsidRPr="0012713E" w:rsidRDefault="002D6396" w:rsidP="00471D97">
      <w:pPr>
        <w:pStyle w:val="Textbody"/>
        <w:numPr>
          <w:ilvl w:val="0"/>
          <w:numId w:val="396"/>
        </w:numPr>
        <w:tabs>
          <w:tab w:val="left" w:pos="0"/>
        </w:tabs>
        <w:spacing w:after="0"/>
        <w:jc w:val="both"/>
        <w:rPr>
          <w:rFonts w:ascii="Calibri" w:hAnsi="Calibri" w:cs="Calibri"/>
        </w:rPr>
      </w:pPr>
      <w:r w:rsidRPr="0012713E">
        <w:rPr>
          <w:rFonts w:ascii="Calibri" w:hAnsi="Calibri" w:cs="Calibri"/>
        </w:rPr>
        <w:t>Zasady kształtowania zabudowy i wskaźniki zagospodarowania terenu:</w:t>
      </w:r>
    </w:p>
    <w:p w14:paraId="6FE98977" w14:textId="094D06BC" w:rsidR="000D1C7B" w:rsidRPr="0012713E" w:rsidRDefault="000D1C7B" w:rsidP="00471D97">
      <w:pPr>
        <w:pStyle w:val="Textbody"/>
        <w:numPr>
          <w:ilvl w:val="1"/>
          <w:numId w:val="396"/>
        </w:numPr>
        <w:tabs>
          <w:tab w:val="left" w:pos="0"/>
        </w:tabs>
        <w:spacing w:after="0"/>
        <w:jc w:val="both"/>
        <w:rPr>
          <w:rFonts w:ascii="Calibri" w:hAnsi="Calibri" w:cs="Calibri"/>
        </w:rPr>
      </w:pPr>
      <w:r w:rsidRPr="0012713E">
        <w:rPr>
          <w:rFonts w:ascii="Calibri" w:eastAsia="Arial" w:hAnsi="Calibri" w:cs="Calibri"/>
        </w:rPr>
        <w:lastRenderedPageBreak/>
        <w:t>maksymalna wysokość zabudowy do 14 m;</w:t>
      </w:r>
    </w:p>
    <w:p w14:paraId="5F982F19" w14:textId="7DC6763D" w:rsidR="002F6F83" w:rsidRPr="0012713E" w:rsidRDefault="00AC21B5" w:rsidP="00AC21B5">
      <w:pPr>
        <w:pStyle w:val="Textbody"/>
        <w:numPr>
          <w:ilvl w:val="1"/>
          <w:numId w:val="396"/>
        </w:numPr>
        <w:tabs>
          <w:tab w:val="left" w:pos="0"/>
        </w:tabs>
        <w:spacing w:after="0"/>
        <w:jc w:val="both"/>
        <w:rPr>
          <w:rFonts w:ascii="Calibri" w:hAnsi="Calibri" w:cs="Calibri"/>
        </w:rPr>
      </w:pPr>
      <w:r w:rsidRPr="0012713E">
        <w:rPr>
          <w:rFonts w:ascii="Calibri" w:hAnsi="Calibri" w:cs="Calibri"/>
        </w:rPr>
        <w:t>maksymalna ilość kondygnacji nadziemnych: 2;</w:t>
      </w:r>
    </w:p>
    <w:p w14:paraId="6C53AC5F" w14:textId="41B2F074" w:rsidR="002F6F83" w:rsidRPr="0012713E" w:rsidRDefault="002D6396" w:rsidP="00471D97">
      <w:pPr>
        <w:pStyle w:val="Textbody"/>
        <w:numPr>
          <w:ilvl w:val="1"/>
          <w:numId w:val="396"/>
        </w:numPr>
        <w:tabs>
          <w:tab w:val="left" w:pos="0"/>
        </w:tabs>
        <w:spacing w:after="0"/>
        <w:jc w:val="both"/>
        <w:rPr>
          <w:rFonts w:ascii="Calibri" w:hAnsi="Calibri" w:cs="Calibri"/>
        </w:rPr>
      </w:pPr>
      <w:r w:rsidRPr="0012713E">
        <w:rPr>
          <w:rFonts w:ascii="Calibri" w:hAnsi="Calibri" w:cs="Calibri"/>
        </w:rPr>
        <w:t xml:space="preserve">kształt </w:t>
      </w:r>
      <w:r w:rsidR="005672FB" w:rsidRPr="0012713E">
        <w:rPr>
          <w:rFonts w:ascii="Calibri" w:hAnsi="Calibri" w:cs="Calibri"/>
        </w:rPr>
        <w:t xml:space="preserve">dachu </w:t>
      </w:r>
      <w:r w:rsidRPr="0012713E">
        <w:rPr>
          <w:rFonts w:ascii="Calibri" w:hAnsi="Calibri" w:cs="Calibri"/>
        </w:rPr>
        <w:t>płaski;</w:t>
      </w:r>
    </w:p>
    <w:p w14:paraId="6108A4A2" w14:textId="77777777" w:rsidR="002F6F83" w:rsidRPr="0012713E" w:rsidRDefault="002D6396" w:rsidP="00471D97">
      <w:pPr>
        <w:pStyle w:val="Textbody"/>
        <w:numPr>
          <w:ilvl w:val="1"/>
          <w:numId w:val="396"/>
        </w:numPr>
        <w:tabs>
          <w:tab w:val="left" w:pos="0"/>
        </w:tabs>
        <w:spacing w:after="0"/>
        <w:jc w:val="both"/>
        <w:rPr>
          <w:rFonts w:ascii="Calibri" w:hAnsi="Calibri" w:cs="Calibri"/>
        </w:rPr>
      </w:pPr>
      <w:r w:rsidRPr="0012713E">
        <w:rPr>
          <w:rFonts w:ascii="Calibri" w:hAnsi="Calibri" w:cs="Calibri"/>
        </w:rPr>
        <w:t>dopuszcza się stosowanie dachów spadowych o nachyleniu połaci do 45º;</w:t>
      </w:r>
    </w:p>
    <w:p w14:paraId="23A0B8E3" w14:textId="6AFE0E27" w:rsidR="002F6F83" w:rsidRPr="0012713E" w:rsidRDefault="002D6396" w:rsidP="00471D97">
      <w:pPr>
        <w:pStyle w:val="Textbody"/>
        <w:numPr>
          <w:ilvl w:val="1"/>
          <w:numId w:val="396"/>
        </w:numPr>
        <w:tabs>
          <w:tab w:val="left" w:pos="0"/>
        </w:tabs>
        <w:spacing w:after="0"/>
        <w:jc w:val="both"/>
        <w:rPr>
          <w:rFonts w:ascii="Calibri" w:hAnsi="Calibri" w:cs="Calibri"/>
        </w:rPr>
      </w:pPr>
      <w:r w:rsidRPr="0012713E">
        <w:rPr>
          <w:rFonts w:ascii="Calibri" w:hAnsi="Calibri" w:cs="Calibri"/>
        </w:rPr>
        <w:t xml:space="preserve">intensywność zabudowy od 0,15 do </w:t>
      </w:r>
      <w:r w:rsidR="001C0ED3" w:rsidRPr="0012713E">
        <w:rPr>
          <w:rFonts w:ascii="Calibri" w:hAnsi="Calibri" w:cs="Calibri"/>
        </w:rPr>
        <w:t>1,2</w:t>
      </w:r>
      <w:r w:rsidRPr="0012713E">
        <w:rPr>
          <w:rFonts w:ascii="Calibri" w:hAnsi="Calibri" w:cs="Calibri"/>
        </w:rPr>
        <w:t>;</w:t>
      </w:r>
    </w:p>
    <w:p w14:paraId="7F9E74DC" w14:textId="1EC32834" w:rsidR="000D1C7B" w:rsidRPr="0012713E" w:rsidRDefault="000D1C7B" w:rsidP="00471D97">
      <w:pPr>
        <w:pStyle w:val="Textbody"/>
        <w:numPr>
          <w:ilvl w:val="1"/>
          <w:numId w:val="396"/>
        </w:numPr>
        <w:tabs>
          <w:tab w:val="left" w:pos="0"/>
        </w:tabs>
        <w:spacing w:after="0"/>
        <w:jc w:val="both"/>
        <w:rPr>
          <w:rFonts w:ascii="Calibri" w:hAnsi="Calibri" w:cs="Calibri"/>
        </w:rPr>
      </w:pPr>
      <w:r w:rsidRPr="0012713E">
        <w:rPr>
          <w:rFonts w:ascii="Calibri" w:hAnsi="Calibri" w:cs="Calibri"/>
        </w:rPr>
        <w:t>maksymalna wielkość powierzchni zabudowy w stosunku do powierzchni działki 40%;</w:t>
      </w:r>
    </w:p>
    <w:p w14:paraId="67E1B4BA" w14:textId="78E17F1F" w:rsidR="002F6F83" w:rsidRPr="0012713E" w:rsidRDefault="000D1C7B" w:rsidP="00471D97">
      <w:pPr>
        <w:pStyle w:val="Textbody"/>
        <w:numPr>
          <w:ilvl w:val="1"/>
          <w:numId w:val="396"/>
        </w:numPr>
        <w:tabs>
          <w:tab w:val="left" w:pos="0"/>
        </w:tabs>
        <w:spacing w:after="0"/>
        <w:jc w:val="both"/>
        <w:rPr>
          <w:rFonts w:ascii="Calibri" w:hAnsi="Calibri" w:cs="Calibri"/>
        </w:rPr>
      </w:pPr>
      <w:r w:rsidRPr="0012713E">
        <w:rPr>
          <w:rFonts w:ascii="Calibri" w:hAnsi="Calibri" w:cs="Calibri"/>
        </w:rPr>
        <w:t>minimalny udział powierzchni biologicznie czynnej 20%</w:t>
      </w:r>
      <w:r w:rsidR="002D6396" w:rsidRPr="0012713E">
        <w:rPr>
          <w:rFonts w:ascii="Calibri" w:hAnsi="Calibri" w:cs="Calibri"/>
        </w:rPr>
        <w:t>;</w:t>
      </w:r>
    </w:p>
    <w:p w14:paraId="58DF42B9" w14:textId="77777777" w:rsidR="002F6F83" w:rsidRPr="0012713E" w:rsidRDefault="002D6396" w:rsidP="00471D97">
      <w:pPr>
        <w:pStyle w:val="Textbody"/>
        <w:numPr>
          <w:ilvl w:val="1"/>
          <w:numId w:val="396"/>
        </w:numPr>
        <w:tabs>
          <w:tab w:val="left" w:pos="0"/>
        </w:tabs>
        <w:spacing w:after="0"/>
        <w:jc w:val="both"/>
        <w:rPr>
          <w:rFonts w:ascii="Calibri" w:hAnsi="Calibri" w:cs="Calibri"/>
        </w:rPr>
      </w:pPr>
      <w:r w:rsidRPr="0012713E">
        <w:rPr>
          <w:rFonts w:ascii="Calibri" w:hAnsi="Calibri" w:cs="Calibri"/>
        </w:rPr>
        <w:t>nieprzekraczalne linie zabudowy jak na rysunku planu.</w:t>
      </w:r>
    </w:p>
    <w:p w14:paraId="080F966A" w14:textId="77777777" w:rsidR="002F6F83" w:rsidRPr="0012713E" w:rsidRDefault="002F6F83">
      <w:pPr>
        <w:pStyle w:val="Textbody"/>
        <w:tabs>
          <w:tab w:val="left" w:pos="368"/>
        </w:tabs>
        <w:spacing w:after="0"/>
        <w:ind w:left="368"/>
        <w:jc w:val="both"/>
        <w:rPr>
          <w:rFonts w:ascii="Calibri" w:hAnsi="Calibri" w:cs="Calibri"/>
        </w:rPr>
      </w:pPr>
    </w:p>
    <w:p w14:paraId="590A26DD" w14:textId="08BF7A5F" w:rsidR="002F6F83" w:rsidRPr="0012713E" w:rsidRDefault="008C6A8C">
      <w:pPr>
        <w:pStyle w:val="Standard"/>
        <w:tabs>
          <w:tab w:val="left" w:pos="0"/>
        </w:tabs>
        <w:jc w:val="center"/>
        <w:rPr>
          <w:rFonts w:ascii="Calibri" w:hAnsi="Calibri" w:cs="Calibri"/>
        </w:rPr>
      </w:pPr>
      <w:r w:rsidRPr="0012713E">
        <w:rPr>
          <w:rFonts w:ascii="Calibri" w:hAnsi="Calibri" w:cs="Calibri"/>
        </w:rPr>
        <w:t>§17</w:t>
      </w:r>
      <w:r w:rsidR="007801F4" w:rsidRPr="0012713E">
        <w:rPr>
          <w:rFonts w:ascii="Calibri" w:hAnsi="Calibri" w:cs="Calibri"/>
        </w:rPr>
        <w:t>4</w:t>
      </w:r>
    </w:p>
    <w:p w14:paraId="7581DBA0"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D13KSp.</w:t>
      </w:r>
    </w:p>
    <w:p w14:paraId="11D3862F" w14:textId="5718F7A6" w:rsidR="002F6F83" w:rsidRPr="0012713E" w:rsidRDefault="002D6396" w:rsidP="00471D97">
      <w:pPr>
        <w:pStyle w:val="Textbody"/>
        <w:numPr>
          <w:ilvl w:val="0"/>
          <w:numId w:val="397"/>
        </w:numPr>
        <w:tabs>
          <w:tab w:val="left" w:pos="0"/>
        </w:tabs>
        <w:spacing w:after="0"/>
        <w:jc w:val="both"/>
        <w:rPr>
          <w:rFonts w:ascii="Calibri" w:hAnsi="Calibri" w:cs="Calibri"/>
        </w:rPr>
      </w:pPr>
      <w:r w:rsidRPr="0012713E">
        <w:rPr>
          <w:rFonts w:ascii="Calibri" w:hAnsi="Calibri" w:cs="Calibri"/>
        </w:rPr>
        <w:t>Przeznaczenie – teren usług komunikacji – parking</w:t>
      </w:r>
      <w:r w:rsidR="00F2734E" w:rsidRPr="0012713E">
        <w:rPr>
          <w:rFonts w:ascii="Calibri" w:hAnsi="Calibri" w:cs="Calibri"/>
        </w:rPr>
        <w:t>i</w:t>
      </w:r>
      <w:r w:rsidRPr="0012713E">
        <w:rPr>
          <w:rFonts w:ascii="Calibri" w:hAnsi="Calibri" w:cs="Calibri"/>
        </w:rPr>
        <w:t>.</w:t>
      </w:r>
    </w:p>
    <w:p w14:paraId="669FC17B" w14:textId="13C82E4D" w:rsidR="00E47C05" w:rsidRPr="0012713E" w:rsidRDefault="00E47C05" w:rsidP="00471D97">
      <w:pPr>
        <w:pStyle w:val="Textbody"/>
        <w:numPr>
          <w:ilvl w:val="0"/>
          <w:numId w:val="397"/>
        </w:numPr>
        <w:tabs>
          <w:tab w:val="left" w:pos="-711"/>
        </w:tabs>
        <w:spacing w:after="0"/>
        <w:jc w:val="both"/>
        <w:rPr>
          <w:rFonts w:ascii="Calibri" w:hAnsi="Calibri" w:cs="Calibri"/>
        </w:rPr>
      </w:pPr>
      <w:r w:rsidRPr="0012713E">
        <w:rPr>
          <w:rFonts w:ascii="Calibri" w:hAnsi="Calibri" w:cs="Calibri"/>
        </w:rPr>
        <w:t xml:space="preserve">Zasady ochrony dziedzictwa kulturowego i zabytków oraz dóbr kultury współczesnej (zgodnie z </w:t>
      </w:r>
      <w:r w:rsidR="00DB47E0" w:rsidRPr="0012713E">
        <w:rPr>
          <w:rFonts w:ascii="Calibri" w:hAnsi="Calibri" w:cs="Calibri"/>
        </w:rPr>
        <w:t>§7</w:t>
      </w:r>
      <w:r w:rsidRPr="0012713E">
        <w:rPr>
          <w:rFonts w:ascii="Calibri" w:hAnsi="Calibri" w:cs="Calibri"/>
        </w:rPr>
        <w:t>):</w:t>
      </w:r>
    </w:p>
    <w:p w14:paraId="74FE9B7B" w14:textId="7440DBEA" w:rsidR="00E47C05" w:rsidRPr="0012713E" w:rsidRDefault="00E47C05" w:rsidP="00471D97">
      <w:pPr>
        <w:pStyle w:val="Textbody"/>
        <w:numPr>
          <w:ilvl w:val="1"/>
          <w:numId w:val="397"/>
        </w:numPr>
        <w:tabs>
          <w:tab w:val="left" w:pos="-711"/>
        </w:tabs>
        <w:spacing w:after="0"/>
        <w:jc w:val="both"/>
        <w:rPr>
          <w:rFonts w:ascii="Calibri" w:hAnsi="Calibri" w:cs="Calibri"/>
        </w:rPr>
      </w:pPr>
      <w:r w:rsidRPr="0012713E">
        <w:rPr>
          <w:rFonts w:ascii="Calibri" w:hAnsi="Calibri" w:cs="Calibri"/>
        </w:rPr>
        <w:t>teren znajduje się na obszarze chronionym, wpisanym do rejestru zabytków.</w:t>
      </w:r>
    </w:p>
    <w:p w14:paraId="7ACF72B1" w14:textId="77777777" w:rsidR="002F6F83" w:rsidRPr="0012713E" w:rsidRDefault="002D6396" w:rsidP="00471D97">
      <w:pPr>
        <w:pStyle w:val="Textbody"/>
        <w:numPr>
          <w:ilvl w:val="0"/>
          <w:numId w:val="397"/>
        </w:numPr>
        <w:tabs>
          <w:tab w:val="left" w:pos="0"/>
        </w:tabs>
        <w:spacing w:after="0"/>
        <w:jc w:val="both"/>
        <w:rPr>
          <w:rFonts w:ascii="Calibri" w:hAnsi="Calibri" w:cs="Calibri"/>
        </w:rPr>
      </w:pPr>
      <w:r w:rsidRPr="0012713E">
        <w:rPr>
          <w:rFonts w:ascii="Calibri" w:hAnsi="Calibri" w:cs="Calibri"/>
        </w:rPr>
        <w:t>Zasady zagospodarowania terenu:</w:t>
      </w:r>
    </w:p>
    <w:p w14:paraId="036FE44B" w14:textId="77777777" w:rsidR="002F6F83" w:rsidRPr="0012713E" w:rsidRDefault="002D6396" w:rsidP="00471D97">
      <w:pPr>
        <w:pStyle w:val="Textbody"/>
        <w:numPr>
          <w:ilvl w:val="1"/>
          <w:numId w:val="397"/>
        </w:numPr>
        <w:tabs>
          <w:tab w:val="left" w:pos="0"/>
        </w:tabs>
        <w:spacing w:after="0"/>
        <w:jc w:val="both"/>
        <w:rPr>
          <w:rFonts w:ascii="Calibri" w:hAnsi="Calibri" w:cs="Calibri"/>
        </w:rPr>
      </w:pPr>
      <w:r w:rsidRPr="0012713E">
        <w:rPr>
          <w:rFonts w:ascii="Calibri" w:hAnsi="Calibri" w:cs="Calibri"/>
        </w:rPr>
        <w:t>powierzchnia biologicznie czynna nie może być mniejsza niż 10% powierzchni terenu.</w:t>
      </w:r>
    </w:p>
    <w:p w14:paraId="7695CB9D" w14:textId="77777777" w:rsidR="002F6F83" w:rsidRPr="0012713E" w:rsidRDefault="002F6F83">
      <w:pPr>
        <w:pStyle w:val="Textbody"/>
        <w:tabs>
          <w:tab w:val="left" w:pos="567"/>
        </w:tabs>
        <w:spacing w:after="0"/>
        <w:ind w:left="567" w:hanging="567"/>
        <w:jc w:val="both"/>
        <w:rPr>
          <w:rFonts w:ascii="Calibri" w:hAnsi="Calibri" w:cs="Calibri"/>
        </w:rPr>
      </w:pPr>
    </w:p>
    <w:p w14:paraId="6BB132FB" w14:textId="32ED0EF5" w:rsidR="002F6F83" w:rsidRPr="0012713E" w:rsidRDefault="002D6396">
      <w:pPr>
        <w:pStyle w:val="Standard"/>
        <w:tabs>
          <w:tab w:val="left" w:pos="0"/>
        </w:tabs>
        <w:jc w:val="center"/>
        <w:rPr>
          <w:rFonts w:ascii="Calibri" w:hAnsi="Calibri" w:cs="Calibri"/>
        </w:rPr>
      </w:pPr>
      <w:r w:rsidRPr="0012713E">
        <w:rPr>
          <w:rFonts w:ascii="Calibri" w:hAnsi="Calibri" w:cs="Calibri"/>
        </w:rPr>
        <w:t>§</w:t>
      </w:r>
      <w:r w:rsidR="007801F4" w:rsidRPr="0012713E">
        <w:rPr>
          <w:rFonts w:ascii="Calibri" w:hAnsi="Calibri" w:cs="Calibri"/>
        </w:rPr>
        <w:t>175</w:t>
      </w:r>
    </w:p>
    <w:p w14:paraId="07FDA539"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D14MNU.</w:t>
      </w:r>
    </w:p>
    <w:p w14:paraId="28B82DB0" w14:textId="77777777" w:rsidR="002F6F83" w:rsidRPr="0012713E" w:rsidRDefault="002D6396" w:rsidP="00471D97">
      <w:pPr>
        <w:pStyle w:val="Textbody"/>
        <w:numPr>
          <w:ilvl w:val="0"/>
          <w:numId w:val="398"/>
        </w:numPr>
        <w:tabs>
          <w:tab w:val="left" w:pos="0"/>
        </w:tabs>
        <w:spacing w:after="0"/>
        <w:jc w:val="both"/>
        <w:rPr>
          <w:rFonts w:ascii="Calibri" w:hAnsi="Calibri" w:cs="Calibri"/>
        </w:rPr>
      </w:pPr>
      <w:r w:rsidRPr="0012713E">
        <w:rPr>
          <w:rFonts w:ascii="Calibri" w:hAnsi="Calibri" w:cs="Calibri"/>
        </w:rPr>
        <w:t>Przeznaczenie – teren zabudowy mieszkaniowej jednorodzinnej z usługami nieuciążliwymi.</w:t>
      </w:r>
    </w:p>
    <w:p w14:paraId="3CBD7255" w14:textId="3097EEE4" w:rsidR="002F6F83" w:rsidRPr="0012713E" w:rsidRDefault="002D6396" w:rsidP="00471D97">
      <w:pPr>
        <w:pStyle w:val="Textbody"/>
        <w:numPr>
          <w:ilvl w:val="0"/>
          <w:numId w:val="398"/>
        </w:numPr>
        <w:tabs>
          <w:tab w:val="left" w:pos="0"/>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 xml:space="preserve">zgodnie z </w:t>
      </w:r>
      <w:r w:rsidR="00DB47E0" w:rsidRPr="0012713E">
        <w:rPr>
          <w:rFonts w:ascii="Calibri" w:hAnsi="Calibri" w:cs="Calibri"/>
        </w:rPr>
        <w:t>§7</w:t>
      </w:r>
      <w:r w:rsidRPr="0012713E">
        <w:rPr>
          <w:rFonts w:ascii="Calibri" w:hAnsi="Calibri" w:cs="Calibri"/>
        </w:rPr>
        <w:t>):</w:t>
      </w:r>
    </w:p>
    <w:p w14:paraId="4AD805F6" w14:textId="56F3B18A" w:rsidR="002F6F83" w:rsidRPr="0012713E" w:rsidRDefault="002D6396" w:rsidP="00471D97">
      <w:pPr>
        <w:pStyle w:val="Textbody"/>
        <w:numPr>
          <w:ilvl w:val="1"/>
          <w:numId w:val="398"/>
        </w:numPr>
        <w:tabs>
          <w:tab w:val="left" w:pos="-711"/>
        </w:tabs>
        <w:spacing w:after="0"/>
        <w:jc w:val="both"/>
        <w:rPr>
          <w:rFonts w:ascii="Calibri" w:hAnsi="Calibri" w:cs="Calibri"/>
        </w:rPr>
      </w:pPr>
      <w:r w:rsidRPr="0012713E">
        <w:rPr>
          <w:rFonts w:ascii="Calibri" w:hAnsi="Calibri" w:cs="Calibri"/>
        </w:rPr>
        <w:t>na terenie znajduj</w:t>
      </w:r>
      <w:r w:rsidR="00E47C05" w:rsidRPr="0012713E">
        <w:rPr>
          <w:rFonts w:ascii="Calibri" w:hAnsi="Calibri" w:cs="Calibri"/>
        </w:rPr>
        <w:t>e</w:t>
      </w:r>
      <w:r w:rsidRPr="0012713E">
        <w:rPr>
          <w:rFonts w:ascii="Calibri" w:hAnsi="Calibri" w:cs="Calibri"/>
        </w:rPr>
        <w:t xml:space="preserve"> się budyn</w:t>
      </w:r>
      <w:r w:rsidR="00E47C05" w:rsidRPr="0012713E">
        <w:rPr>
          <w:rFonts w:ascii="Calibri" w:hAnsi="Calibri" w:cs="Calibri"/>
        </w:rPr>
        <w:t>ek</w:t>
      </w:r>
      <w:r w:rsidRPr="0012713E">
        <w:rPr>
          <w:rFonts w:ascii="Calibri" w:hAnsi="Calibri" w:cs="Calibri"/>
        </w:rPr>
        <w:t xml:space="preserve"> objęt</w:t>
      </w:r>
      <w:r w:rsidR="00E47C05" w:rsidRPr="0012713E">
        <w:rPr>
          <w:rFonts w:ascii="Calibri" w:hAnsi="Calibri" w:cs="Calibri"/>
        </w:rPr>
        <w:t>y</w:t>
      </w:r>
      <w:r w:rsidRPr="0012713E">
        <w:rPr>
          <w:rFonts w:ascii="Calibri" w:hAnsi="Calibri" w:cs="Calibri"/>
        </w:rPr>
        <w:t xml:space="preserve"> ochroną na podstawie wpisu do ewidencji zabytków.</w:t>
      </w:r>
    </w:p>
    <w:p w14:paraId="5C699B76" w14:textId="77777777" w:rsidR="002F6F83" w:rsidRPr="0012713E" w:rsidRDefault="002D6396" w:rsidP="00471D97">
      <w:pPr>
        <w:pStyle w:val="Textbody"/>
        <w:numPr>
          <w:ilvl w:val="0"/>
          <w:numId w:val="398"/>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19D8D8E2" w14:textId="25BA824C" w:rsidR="000D1C7B" w:rsidRPr="0012713E" w:rsidRDefault="000D1C7B" w:rsidP="00471D97">
      <w:pPr>
        <w:pStyle w:val="Textbody"/>
        <w:numPr>
          <w:ilvl w:val="1"/>
          <w:numId w:val="398"/>
        </w:numPr>
        <w:tabs>
          <w:tab w:val="left" w:pos="-2225"/>
        </w:tabs>
        <w:spacing w:after="0"/>
        <w:jc w:val="both"/>
        <w:rPr>
          <w:rFonts w:ascii="Calibri" w:hAnsi="Calibri" w:cs="Calibri"/>
        </w:rPr>
      </w:pPr>
      <w:r w:rsidRPr="0012713E">
        <w:rPr>
          <w:rFonts w:ascii="Calibri" w:eastAsia="Arial" w:hAnsi="Calibri" w:cs="Calibri"/>
        </w:rPr>
        <w:t>maksymalna wysokość zabudowy do 12 m;</w:t>
      </w:r>
    </w:p>
    <w:p w14:paraId="5A7DE9B0" w14:textId="4B63966F" w:rsidR="002F6F83" w:rsidRPr="0012713E" w:rsidRDefault="002D6396" w:rsidP="00471D97">
      <w:pPr>
        <w:pStyle w:val="Textbody"/>
        <w:numPr>
          <w:ilvl w:val="1"/>
          <w:numId w:val="398"/>
        </w:numPr>
        <w:tabs>
          <w:tab w:val="left" w:pos="-2225"/>
        </w:tabs>
        <w:spacing w:after="0"/>
        <w:jc w:val="both"/>
        <w:rPr>
          <w:rFonts w:ascii="Calibri" w:hAnsi="Calibri" w:cs="Calibri"/>
        </w:rPr>
      </w:pPr>
      <w:r w:rsidRPr="0012713E">
        <w:rPr>
          <w:rFonts w:ascii="Calibri" w:hAnsi="Calibri" w:cs="Calibri"/>
        </w:rPr>
        <w:t>dla budynków (z wyłączeniem zabytkowych) obowiązują parametry:</w:t>
      </w:r>
    </w:p>
    <w:p w14:paraId="2B7AED64" w14:textId="762B6E69" w:rsidR="002F6F83" w:rsidRPr="0012713E" w:rsidRDefault="005C416B" w:rsidP="005C416B">
      <w:pPr>
        <w:pStyle w:val="Textbody"/>
        <w:numPr>
          <w:ilvl w:val="2"/>
          <w:numId w:val="398"/>
        </w:numPr>
        <w:tabs>
          <w:tab w:val="left" w:pos="0"/>
        </w:tabs>
        <w:spacing w:after="0"/>
        <w:jc w:val="both"/>
        <w:rPr>
          <w:rFonts w:ascii="Calibri" w:hAnsi="Calibri" w:cs="Calibri"/>
        </w:rPr>
      </w:pPr>
      <w:r w:rsidRPr="0012713E">
        <w:rPr>
          <w:rFonts w:ascii="Calibri" w:hAnsi="Calibri" w:cs="Calibri"/>
        </w:rPr>
        <w:t>maksymalna ilość kondygnacji nadziemnych: 3 z dopuszczeniem poddasza użytkowego w najwyższej kondygnacji,</w:t>
      </w:r>
    </w:p>
    <w:p w14:paraId="25F1D0C0" w14:textId="77777777" w:rsidR="002F6F83" w:rsidRPr="0012713E" w:rsidRDefault="002D6396" w:rsidP="00471D97">
      <w:pPr>
        <w:pStyle w:val="Textbody"/>
        <w:numPr>
          <w:ilvl w:val="2"/>
          <w:numId w:val="398"/>
        </w:numPr>
        <w:tabs>
          <w:tab w:val="left" w:pos="0"/>
        </w:tabs>
        <w:spacing w:after="0"/>
        <w:jc w:val="both"/>
        <w:rPr>
          <w:rFonts w:ascii="Calibri" w:hAnsi="Calibri" w:cs="Calibri"/>
        </w:rPr>
      </w:pPr>
      <w:r w:rsidRPr="0012713E">
        <w:rPr>
          <w:rFonts w:ascii="Calibri" w:hAnsi="Calibri" w:cs="Calibri"/>
        </w:rPr>
        <w:t>dachy dwu- lub wielospadowe o nachyleniu połaci od 30º do 45º, kryte dachówką ceramiczną w kolorze ceglastej czerwieni;</w:t>
      </w:r>
    </w:p>
    <w:p w14:paraId="48E20ACD" w14:textId="4077F84C" w:rsidR="002F6F83" w:rsidRPr="0012713E" w:rsidRDefault="002D6396" w:rsidP="00471D97">
      <w:pPr>
        <w:pStyle w:val="Textbody"/>
        <w:numPr>
          <w:ilvl w:val="1"/>
          <w:numId w:val="398"/>
        </w:numPr>
        <w:tabs>
          <w:tab w:val="left" w:pos="0"/>
        </w:tabs>
        <w:spacing w:after="0"/>
        <w:jc w:val="both"/>
        <w:rPr>
          <w:rFonts w:ascii="Calibri" w:hAnsi="Calibri" w:cs="Calibri"/>
        </w:rPr>
      </w:pPr>
      <w:r w:rsidRPr="0012713E">
        <w:rPr>
          <w:rFonts w:ascii="Calibri" w:hAnsi="Calibri" w:cs="Calibri"/>
        </w:rPr>
        <w:t xml:space="preserve">intensywność zabudowy od 0,1 do </w:t>
      </w:r>
      <w:r w:rsidR="001C0ED3" w:rsidRPr="0012713E">
        <w:rPr>
          <w:rFonts w:ascii="Calibri" w:hAnsi="Calibri" w:cs="Calibri"/>
        </w:rPr>
        <w:t>1,2</w:t>
      </w:r>
      <w:r w:rsidRPr="0012713E">
        <w:rPr>
          <w:rFonts w:ascii="Calibri" w:hAnsi="Calibri" w:cs="Calibri"/>
        </w:rPr>
        <w:t>;</w:t>
      </w:r>
    </w:p>
    <w:p w14:paraId="29704AF6" w14:textId="1C3146D5" w:rsidR="00060374" w:rsidRPr="0012713E" w:rsidRDefault="00060374" w:rsidP="00471D97">
      <w:pPr>
        <w:pStyle w:val="Textbody"/>
        <w:numPr>
          <w:ilvl w:val="1"/>
          <w:numId w:val="398"/>
        </w:numPr>
        <w:tabs>
          <w:tab w:val="left" w:pos="0"/>
        </w:tabs>
        <w:spacing w:after="0"/>
        <w:jc w:val="both"/>
        <w:rPr>
          <w:rFonts w:ascii="Calibri" w:hAnsi="Calibri" w:cs="Calibri"/>
        </w:rPr>
      </w:pPr>
      <w:r w:rsidRPr="0012713E">
        <w:rPr>
          <w:rFonts w:ascii="Calibri" w:hAnsi="Calibri" w:cs="Calibri"/>
        </w:rPr>
        <w:t>maksymalna wielkość powierzchni zabudowy w stosunku do powierzchni działki 30%;</w:t>
      </w:r>
    </w:p>
    <w:p w14:paraId="22C52507" w14:textId="7DD6CB15" w:rsidR="002F6F83" w:rsidRPr="0012713E" w:rsidRDefault="00060374" w:rsidP="00471D97">
      <w:pPr>
        <w:pStyle w:val="Textbody"/>
        <w:numPr>
          <w:ilvl w:val="1"/>
          <w:numId w:val="398"/>
        </w:numPr>
        <w:tabs>
          <w:tab w:val="left" w:pos="0"/>
        </w:tabs>
        <w:spacing w:after="0"/>
        <w:jc w:val="both"/>
        <w:rPr>
          <w:rFonts w:ascii="Calibri" w:hAnsi="Calibri" w:cs="Calibri"/>
        </w:rPr>
      </w:pPr>
      <w:r w:rsidRPr="0012713E">
        <w:rPr>
          <w:rFonts w:ascii="Calibri" w:hAnsi="Calibri" w:cs="Calibri"/>
        </w:rPr>
        <w:t>minimalny udział powierzchni biologicznie czynnej 30%</w:t>
      </w:r>
      <w:r w:rsidR="002D6396" w:rsidRPr="0012713E">
        <w:rPr>
          <w:rFonts w:ascii="Calibri" w:hAnsi="Calibri" w:cs="Calibri"/>
        </w:rPr>
        <w:t>;</w:t>
      </w:r>
    </w:p>
    <w:p w14:paraId="002A4D1F" w14:textId="77777777" w:rsidR="002F6F83" w:rsidRPr="0012713E" w:rsidRDefault="002D6396" w:rsidP="00471D97">
      <w:pPr>
        <w:pStyle w:val="Textbody"/>
        <w:numPr>
          <w:ilvl w:val="1"/>
          <w:numId w:val="398"/>
        </w:numPr>
        <w:tabs>
          <w:tab w:val="left" w:pos="0"/>
        </w:tabs>
        <w:spacing w:after="0"/>
        <w:jc w:val="both"/>
        <w:rPr>
          <w:rFonts w:ascii="Calibri" w:hAnsi="Calibri" w:cs="Calibri"/>
        </w:rPr>
      </w:pPr>
      <w:r w:rsidRPr="0012713E">
        <w:rPr>
          <w:rFonts w:ascii="Calibri" w:hAnsi="Calibri" w:cs="Calibri"/>
        </w:rPr>
        <w:t>nieprzekraczalne linie zabudowy 11,0 m od drogi 02KXR (ul. Nadbrzeżna) oraz jak na rysunku planu.</w:t>
      </w:r>
    </w:p>
    <w:p w14:paraId="71DD4DFD" w14:textId="77777777" w:rsidR="002F6F83" w:rsidRPr="0012713E" w:rsidRDefault="002F6F83">
      <w:pPr>
        <w:pStyle w:val="Textbody"/>
        <w:tabs>
          <w:tab w:val="left" w:pos="0"/>
        </w:tabs>
        <w:spacing w:after="0"/>
        <w:jc w:val="both"/>
        <w:rPr>
          <w:rFonts w:ascii="Calibri" w:hAnsi="Calibri" w:cs="Calibri"/>
        </w:rPr>
      </w:pPr>
    </w:p>
    <w:p w14:paraId="5205D7CD" w14:textId="20382F4F" w:rsidR="002F6F83" w:rsidRPr="0012713E" w:rsidRDefault="002D6396">
      <w:pPr>
        <w:pStyle w:val="Standard"/>
        <w:tabs>
          <w:tab w:val="left" w:pos="0"/>
        </w:tabs>
        <w:jc w:val="center"/>
        <w:rPr>
          <w:rFonts w:ascii="Calibri" w:hAnsi="Calibri" w:cs="Calibri"/>
        </w:rPr>
      </w:pPr>
      <w:r w:rsidRPr="0012713E">
        <w:rPr>
          <w:rFonts w:ascii="Calibri" w:hAnsi="Calibri" w:cs="Calibri"/>
        </w:rPr>
        <w:t>§</w:t>
      </w:r>
      <w:r w:rsidR="007801F4" w:rsidRPr="0012713E">
        <w:rPr>
          <w:rFonts w:ascii="Calibri" w:hAnsi="Calibri" w:cs="Calibri"/>
        </w:rPr>
        <w:t>176</w:t>
      </w:r>
    </w:p>
    <w:p w14:paraId="4534A31F"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D14aMNU.</w:t>
      </w:r>
    </w:p>
    <w:p w14:paraId="0F62B953" w14:textId="77777777" w:rsidR="002F6F83" w:rsidRPr="0012713E" w:rsidRDefault="002D6396" w:rsidP="00471D97">
      <w:pPr>
        <w:pStyle w:val="Textbody"/>
        <w:numPr>
          <w:ilvl w:val="0"/>
          <w:numId w:val="399"/>
        </w:numPr>
        <w:tabs>
          <w:tab w:val="left" w:pos="0"/>
        </w:tabs>
        <w:spacing w:after="0"/>
        <w:jc w:val="both"/>
        <w:rPr>
          <w:rFonts w:ascii="Calibri" w:hAnsi="Calibri" w:cs="Calibri"/>
        </w:rPr>
      </w:pPr>
      <w:r w:rsidRPr="0012713E">
        <w:rPr>
          <w:rFonts w:ascii="Calibri" w:hAnsi="Calibri" w:cs="Calibri"/>
        </w:rPr>
        <w:t>Przeznaczenie – teren zabudowy mieszkaniowej jednorodzinnej z usługami nieuciążliwymi.</w:t>
      </w:r>
    </w:p>
    <w:p w14:paraId="596C6F8E" w14:textId="77777777" w:rsidR="002F6F83" w:rsidRPr="0012713E" w:rsidRDefault="002D6396" w:rsidP="00471D97">
      <w:pPr>
        <w:pStyle w:val="Textbody"/>
        <w:numPr>
          <w:ilvl w:val="0"/>
          <w:numId w:val="399"/>
        </w:numPr>
        <w:tabs>
          <w:tab w:val="left" w:pos="0"/>
        </w:tabs>
        <w:spacing w:after="0"/>
        <w:jc w:val="both"/>
        <w:rPr>
          <w:rFonts w:ascii="Calibri" w:hAnsi="Calibri" w:cs="Calibri"/>
        </w:rPr>
      </w:pPr>
      <w:r w:rsidRPr="0012713E">
        <w:rPr>
          <w:rFonts w:ascii="Calibri" w:hAnsi="Calibri" w:cs="Calibri"/>
        </w:rPr>
        <w:t>Zasady kształtowania zabudowy i wskaźniki zagospodarowania terenu:</w:t>
      </w:r>
    </w:p>
    <w:p w14:paraId="371313C6" w14:textId="3BDE3A56" w:rsidR="00060374" w:rsidRPr="0012713E" w:rsidRDefault="00060374" w:rsidP="00471D97">
      <w:pPr>
        <w:pStyle w:val="Textbody"/>
        <w:numPr>
          <w:ilvl w:val="1"/>
          <w:numId w:val="399"/>
        </w:numPr>
        <w:tabs>
          <w:tab w:val="left" w:pos="0"/>
        </w:tabs>
        <w:spacing w:after="0"/>
        <w:jc w:val="both"/>
        <w:rPr>
          <w:rFonts w:ascii="Calibri" w:hAnsi="Calibri" w:cs="Calibri"/>
        </w:rPr>
      </w:pPr>
      <w:r w:rsidRPr="0012713E">
        <w:rPr>
          <w:rFonts w:ascii="Calibri" w:eastAsia="Arial" w:hAnsi="Calibri" w:cs="Calibri"/>
        </w:rPr>
        <w:t>maksymalna wysokość zabudowy do 9 m;</w:t>
      </w:r>
    </w:p>
    <w:p w14:paraId="30008296" w14:textId="08C35110" w:rsidR="002F6F83" w:rsidRPr="0012713E" w:rsidRDefault="005C416B" w:rsidP="005C416B">
      <w:pPr>
        <w:pStyle w:val="Textbody"/>
        <w:numPr>
          <w:ilvl w:val="1"/>
          <w:numId w:val="399"/>
        </w:numPr>
        <w:tabs>
          <w:tab w:val="left" w:pos="0"/>
        </w:tabs>
        <w:spacing w:after="0"/>
        <w:jc w:val="both"/>
        <w:rPr>
          <w:rFonts w:ascii="Calibri" w:hAnsi="Calibri" w:cs="Calibri"/>
        </w:rPr>
      </w:pPr>
      <w:r w:rsidRPr="0012713E">
        <w:rPr>
          <w:rFonts w:ascii="Calibri" w:hAnsi="Calibri" w:cs="Calibri"/>
        </w:rPr>
        <w:t>maksymalna ilość kondygnacji nadziemnych: 2 z dopuszczeniem poddasza użytkowego w najwyższej kondygnacji;</w:t>
      </w:r>
    </w:p>
    <w:p w14:paraId="44739CCB" w14:textId="7B7F63F9" w:rsidR="002F6F83" w:rsidRPr="0012713E" w:rsidRDefault="002D6396" w:rsidP="00471D97">
      <w:pPr>
        <w:pStyle w:val="Textbody"/>
        <w:numPr>
          <w:ilvl w:val="1"/>
          <w:numId w:val="399"/>
        </w:numPr>
        <w:tabs>
          <w:tab w:val="left" w:pos="0"/>
        </w:tabs>
        <w:spacing w:after="0"/>
        <w:jc w:val="both"/>
        <w:rPr>
          <w:rFonts w:ascii="Calibri" w:hAnsi="Calibri" w:cs="Calibri"/>
        </w:rPr>
      </w:pPr>
      <w:r w:rsidRPr="0012713E">
        <w:rPr>
          <w:rFonts w:ascii="Calibri" w:hAnsi="Calibri" w:cs="Calibri"/>
        </w:rPr>
        <w:t>dachy dwu- lub wielospadowe o nachyleniu połaci od 30º do 45º, kryte dachówką ceramiczną</w:t>
      </w:r>
      <w:r w:rsidR="00060374" w:rsidRPr="0012713E">
        <w:rPr>
          <w:rFonts w:ascii="Calibri" w:hAnsi="Calibri" w:cs="Calibri"/>
        </w:rPr>
        <w:t xml:space="preserve"> </w:t>
      </w:r>
      <w:r w:rsidRPr="0012713E">
        <w:rPr>
          <w:rFonts w:ascii="Calibri" w:hAnsi="Calibri" w:cs="Calibri"/>
        </w:rPr>
        <w:t>w kolorze ceglastej czerwieni;</w:t>
      </w:r>
    </w:p>
    <w:p w14:paraId="2252E00E" w14:textId="412D7204" w:rsidR="002F6F83" w:rsidRPr="0012713E" w:rsidRDefault="002D6396" w:rsidP="00471D97">
      <w:pPr>
        <w:pStyle w:val="Textbody"/>
        <w:numPr>
          <w:ilvl w:val="1"/>
          <w:numId w:val="399"/>
        </w:numPr>
        <w:tabs>
          <w:tab w:val="left" w:pos="0"/>
        </w:tabs>
        <w:spacing w:after="0"/>
        <w:jc w:val="both"/>
        <w:rPr>
          <w:rFonts w:ascii="Calibri" w:hAnsi="Calibri" w:cs="Calibri"/>
        </w:rPr>
      </w:pPr>
      <w:r w:rsidRPr="0012713E">
        <w:rPr>
          <w:rFonts w:ascii="Calibri" w:hAnsi="Calibri" w:cs="Calibri"/>
        </w:rPr>
        <w:t>inte</w:t>
      </w:r>
      <w:r w:rsidR="001C0ED3" w:rsidRPr="0012713E">
        <w:rPr>
          <w:rFonts w:ascii="Calibri" w:hAnsi="Calibri" w:cs="Calibri"/>
        </w:rPr>
        <w:t>nsywność zabudowy od 0,15 do 0,9</w:t>
      </w:r>
      <w:r w:rsidRPr="0012713E">
        <w:rPr>
          <w:rFonts w:ascii="Calibri" w:hAnsi="Calibri" w:cs="Calibri"/>
        </w:rPr>
        <w:t>;</w:t>
      </w:r>
    </w:p>
    <w:p w14:paraId="612B4AF4" w14:textId="311FBFB7" w:rsidR="00060374" w:rsidRPr="0012713E" w:rsidRDefault="00060374" w:rsidP="00471D97">
      <w:pPr>
        <w:pStyle w:val="Textbody"/>
        <w:numPr>
          <w:ilvl w:val="1"/>
          <w:numId w:val="399"/>
        </w:numPr>
        <w:tabs>
          <w:tab w:val="left" w:pos="0"/>
        </w:tabs>
        <w:spacing w:after="0"/>
        <w:jc w:val="both"/>
        <w:rPr>
          <w:rFonts w:ascii="Calibri" w:hAnsi="Calibri" w:cs="Calibri"/>
        </w:rPr>
      </w:pPr>
      <w:r w:rsidRPr="0012713E">
        <w:rPr>
          <w:rFonts w:ascii="Calibri" w:hAnsi="Calibri" w:cs="Calibri"/>
        </w:rPr>
        <w:t>maksymalna wielkość powierzchni zabudowy w stosunku do powierzchni działki 30%;</w:t>
      </w:r>
    </w:p>
    <w:p w14:paraId="606A376D" w14:textId="3439EA87" w:rsidR="002F6F83" w:rsidRPr="0012713E" w:rsidRDefault="00060374" w:rsidP="00471D97">
      <w:pPr>
        <w:pStyle w:val="Textbody"/>
        <w:numPr>
          <w:ilvl w:val="1"/>
          <w:numId w:val="399"/>
        </w:numPr>
        <w:tabs>
          <w:tab w:val="left" w:pos="0"/>
        </w:tabs>
        <w:spacing w:after="0"/>
        <w:jc w:val="both"/>
        <w:rPr>
          <w:rFonts w:ascii="Calibri" w:hAnsi="Calibri" w:cs="Calibri"/>
        </w:rPr>
      </w:pPr>
      <w:r w:rsidRPr="0012713E">
        <w:rPr>
          <w:rFonts w:ascii="Calibri" w:hAnsi="Calibri" w:cs="Calibri"/>
        </w:rPr>
        <w:lastRenderedPageBreak/>
        <w:t>minimalny udział powierzchni biologicznie czynnej 30%</w:t>
      </w:r>
      <w:r w:rsidR="002D6396" w:rsidRPr="0012713E">
        <w:rPr>
          <w:rFonts w:ascii="Calibri" w:hAnsi="Calibri" w:cs="Calibri"/>
        </w:rPr>
        <w:t>.</w:t>
      </w:r>
    </w:p>
    <w:p w14:paraId="65DD2F3B" w14:textId="77777777" w:rsidR="002F6F83" w:rsidRPr="0012713E" w:rsidRDefault="002F6F83">
      <w:pPr>
        <w:pStyle w:val="Textbody"/>
        <w:tabs>
          <w:tab w:val="left" w:pos="0"/>
        </w:tabs>
        <w:spacing w:after="0"/>
        <w:jc w:val="center"/>
        <w:rPr>
          <w:rFonts w:ascii="Calibri" w:hAnsi="Calibri" w:cs="Calibri"/>
        </w:rPr>
      </w:pPr>
    </w:p>
    <w:p w14:paraId="7169D414" w14:textId="30211A2D"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177</w:t>
      </w:r>
    </w:p>
    <w:p w14:paraId="03FA07D1"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D15UT.</w:t>
      </w:r>
    </w:p>
    <w:p w14:paraId="2A0A9CD7" w14:textId="77777777" w:rsidR="002F6F83" w:rsidRPr="0012713E" w:rsidRDefault="002D6396" w:rsidP="00471D97">
      <w:pPr>
        <w:pStyle w:val="Textbody"/>
        <w:numPr>
          <w:ilvl w:val="0"/>
          <w:numId w:val="400"/>
        </w:numPr>
        <w:tabs>
          <w:tab w:val="left" w:pos="0"/>
        </w:tabs>
        <w:spacing w:after="0"/>
        <w:jc w:val="both"/>
        <w:rPr>
          <w:rFonts w:ascii="Calibri" w:hAnsi="Calibri" w:cs="Calibri"/>
        </w:rPr>
      </w:pPr>
      <w:r w:rsidRPr="0012713E">
        <w:rPr>
          <w:rFonts w:ascii="Calibri" w:hAnsi="Calibri" w:cs="Calibri"/>
        </w:rPr>
        <w:t>Przeznaczenie – teren usług turystycznych.</w:t>
      </w:r>
    </w:p>
    <w:p w14:paraId="742FBB9E" w14:textId="77777777" w:rsidR="002F6F83" w:rsidRPr="0012713E" w:rsidRDefault="002D6396" w:rsidP="00471D97">
      <w:pPr>
        <w:pStyle w:val="Textbody"/>
        <w:numPr>
          <w:ilvl w:val="0"/>
          <w:numId w:val="400"/>
        </w:numPr>
        <w:tabs>
          <w:tab w:val="left" w:pos="0"/>
        </w:tabs>
        <w:spacing w:after="0"/>
        <w:jc w:val="both"/>
        <w:rPr>
          <w:rFonts w:ascii="Calibri" w:hAnsi="Calibri" w:cs="Calibri"/>
        </w:rPr>
      </w:pPr>
      <w:r w:rsidRPr="0012713E">
        <w:rPr>
          <w:rFonts w:ascii="Calibri" w:hAnsi="Calibri" w:cs="Calibri"/>
        </w:rPr>
        <w:t>Zasady kształtowania zabudowy i wskaźniki zagospodarowania terenu:</w:t>
      </w:r>
    </w:p>
    <w:p w14:paraId="18A27236" w14:textId="4C5C11D3" w:rsidR="00060374" w:rsidRPr="0012713E" w:rsidRDefault="00060374" w:rsidP="00471D97">
      <w:pPr>
        <w:pStyle w:val="Textbody"/>
        <w:numPr>
          <w:ilvl w:val="1"/>
          <w:numId w:val="400"/>
        </w:numPr>
        <w:tabs>
          <w:tab w:val="left" w:pos="0"/>
        </w:tabs>
        <w:spacing w:after="0"/>
        <w:jc w:val="both"/>
        <w:rPr>
          <w:rFonts w:ascii="Calibri" w:hAnsi="Calibri" w:cs="Calibri"/>
        </w:rPr>
      </w:pPr>
      <w:r w:rsidRPr="0012713E">
        <w:rPr>
          <w:rFonts w:ascii="Calibri" w:eastAsia="Arial" w:hAnsi="Calibri" w:cs="Calibri"/>
        </w:rPr>
        <w:t>maksymalna wysokość zabudowy do 12 m;</w:t>
      </w:r>
    </w:p>
    <w:p w14:paraId="663DA298" w14:textId="69CB28C7" w:rsidR="002F6F83" w:rsidRPr="0012713E" w:rsidRDefault="00A20713" w:rsidP="00A20713">
      <w:pPr>
        <w:pStyle w:val="Textbody"/>
        <w:numPr>
          <w:ilvl w:val="1"/>
          <w:numId w:val="400"/>
        </w:numPr>
        <w:tabs>
          <w:tab w:val="left" w:pos="0"/>
        </w:tabs>
        <w:spacing w:after="0"/>
        <w:jc w:val="both"/>
        <w:rPr>
          <w:rFonts w:ascii="Calibri" w:hAnsi="Calibri" w:cs="Calibri"/>
        </w:rPr>
      </w:pPr>
      <w:r w:rsidRPr="0012713E">
        <w:rPr>
          <w:rFonts w:ascii="Calibri" w:hAnsi="Calibri" w:cs="Calibri"/>
        </w:rPr>
        <w:t>maksymalna ilość kondygnacji nadziemnych: 3 z dopuszczeniem poddasza użytkowego w najwyższej kondygnacji;</w:t>
      </w:r>
    </w:p>
    <w:p w14:paraId="67BC2AE9" w14:textId="45CC0142" w:rsidR="002F6F83" w:rsidRPr="0012713E" w:rsidRDefault="002D6396" w:rsidP="00471D97">
      <w:pPr>
        <w:pStyle w:val="Textbody"/>
        <w:numPr>
          <w:ilvl w:val="1"/>
          <w:numId w:val="400"/>
        </w:numPr>
        <w:tabs>
          <w:tab w:val="left" w:pos="0"/>
        </w:tabs>
        <w:spacing w:after="0"/>
        <w:jc w:val="both"/>
        <w:rPr>
          <w:rFonts w:ascii="Calibri" w:hAnsi="Calibri" w:cs="Calibri"/>
        </w:rPr>
      </w:pPr>
      <w:r w:rsidRPr="0012713E">
        <w:rPr>
          <w:rFonts w:ascii="Calibri" w:hAnsi="Calibri" w:cs="Calibri"/>
        </w:rPr>
        <w:t>dachy dwu- lub wielospadowe o nachyleniu połaci od 30º do 45º, kryte dachówką ceramiczną</w:t>
      </w:r>
      <w:r w:rsidR="00E7261B" w:rsidRPr="0012713E">
        <w:rPr>
          <w:rFonts w:ascii="Calibri" w:hAnsi="Calibri" w:cs="Calibri"/>
        </w:rPr>
        <w:t xml:space="preserve"> </w:t>
      </w:r>
      <w:r w:rsidRPr="0012713E">
        <w:rPr>
          <w:rFonts w:ascii="Calibri" w:hAnsi="Calibri" w:cs="Calibri"/>
        </w:rPr>
        <w:t>w kolorze ceglastej czerwieni;</w:t>
      </w:r>
    </w:p>
    <w:p w14:paraId="38C714B8" w14:textId="0E74A534" w:rsidR="002F6F83" w:rsidRPr="0012713E" w:rsidRDefault="002D6396" w:rsidP="00471D97">
      <w:pPr>
        <w:pStyle w:val="Textbody"/>
        <w:numPr>
          <w:ilvl w:val="1"/>
          <w:numId w:val="400"/>
        </w:numPr>
        <w:tabs>
          <w:tab w:val="left" w:pos="0"/>
        </w:tabs>
        <w:spacing w:after="0"/>
        <w:jc w:val="both"/>
        <w:rPr>
          <w:rFonts w:ascii="Calibri" w:hAnsi="Calibri" w:cs="Calibri"/>
        </w:rPr>
      </w:pPr>
      <w:r w:rsidRPr="0012713E">
        <w:rPr>
          <w:rFonts w:ascii="Calibri" w:hAnsi="Calibri" w:cs="Calibri"/>
        </w:rPr>
        <w:t>in</w:t>
      </w:r>
      <w:r w:rsidR="001C0ED3" w:rsidRPr="0012713E">
        <w:rPr>
          <w:rFonts w:ascii="Calibri" w:hAnsi="Calibri" w:cs="Calibri"/>
        </w:rPr>
        <w:t>tensywność zabudowy od 0,05 do 2</w:t>
      </w:r>
      <w:r w:rsidRPr="0012713E">
        <w:rPr>
          <w:rFonts w:ascii="Calibri" w:hAnsi="Calibri" w:cs="Calibri"/>
        </w:rPr>
        <w:t>,</w:t>
      </w:r>
      <w:r w:rsidR="001C0ED3" w:rsidRPr="0012713E">
        <w:rPr>
          <w:rFonts w:ascii="Calibri" w:hAnsi="Calibri" w:cs="Calibri"/>
        </w:rPr>
        <w:t>0</w:t>
      </w:r>
      <w:r w:rsidRPr="0012713E">
        <w:rPr>
          <w:rFonts w:ascii="Calibri" w:hAnsi="Calibri" w:cs="Calibri"/>
        </w:rPr>
        <w:t>;</w:t>
      </w:r>
    </w:p>
    <w:p w14:paraId="76DAB334" w14:textId="014AC8A8" w:rsidR="009947A0" w:rsidRPr="0012713E" w:rsidRDefault="009947A0" w:rsidP="00471D97">
      <w:pPr>
        <w:pStyle w:val="Textbody"/>
        <w:numPr>
          <w:ilvl w:val="1"/>
          <w:numId w:val="400"/>
        </w:numPr>
        <w:tabs>
          <w:tab w:val="left" w:pos="0"/>
        </w:tabs>
        <w:spacing w:after="0"/>
        <w:jc w:val="both"/>
        <w:rPr>
          <w:rFonts w:ascii="Calibri" w:hAnsi="Calibri" w:cs="Calibri"/>
        </w:rPr>
      </w:pPr>
      <w:r w:rsidRPr="0012713E">
        <w:rPr>
          <w:rFonts w:ascii="Calibri" w:hAnsi="Calibri" w:cs="Calibri"/>
        </w:rPr>
        <w:t>maksymalna wielkość powierzchni zabudowy w stosunku do powierzchni działki 50%;</w:t>
      </w:r>
    </w:p>
    <w:p w14:paraId="4872BC26" w14:textId="2CE7074C" w:rsidR="002F6F83" w:rsidRPr="0012713E" w:rsidRDefault="009947A0" w:rsidP="00471D97">
      <w:pPr>
        <w:pStyle w:val="Textbody"/>
        <w:numPr>
          <w:ilvl w:val="1"/>
          <w:numId w:val="400"/>
        </w:numPr>
        <w:tabs>
          <w:tab w:val="left" w:pos="0"/>
        </w:tabs>
        <w:spacing w:after="0"/>
        <w:jc w:val="both"/>
        <w:rPr>
          <w:rFonts w:ascii="Calibri" w:hAnsi="Calibri" w:cs="Calibri"/>
        </w:rPr>
      </w:pPr>
      <w:r w:rsidRPr="0012713E">
        <w:rPr>
          <w:rFonts w:ascii="Calibri" w:hAnsi="Calibri" w:cs="Calibri"/>
        </w:rPr>
        <w:t>minimalny udział powierzchni biologicznie czynnej 30%</w:t>
      </w:r>
      <w:r w:rsidR="002D6396" w:rsidRPr="0012713E">
        <w:rPr>
          <w:rFonts w:ascii="Calibri" w:hAnsi="Calibri" w:cs="Calibri"/>
        </w:rPr>
        <w:t>;</w:t>
      </w:r>
    </w:p>
    <w:p w14:paraId="09F8C28D" w14:textId="3BEBC5F3" w:rsidR="002F6F83" w:rsidRPr="0012713E" w:rsidRDefault="002D6396" w:rsidP="00471D97">
      <w:pPr>
        <w:pStyle w:val="Textbody"/>
        <w:numPr>
          <w:ilvl w:val="1"/>
          <w:numId w:val="400"/>
        </w:numPr>
        <w:tabs>
          <w:tab w:val="left" w:pos="0"/>
        </w:tabs>
        <w:spacing w:after="0"/>
        <w:jc w:val="both"/>
        <w:rPr>
          <w:rFonts w:ascii="Calibri" w:hAnsi="Calibri" w:cs="Calibri"/>
        </w:rPr>
      </w:pPr>
      <w:r w:rsidRPr="0012713E">
        <w:rPr>
          <w:rFonts w:ascii="Calibri" w:hAnsi="Calibri" w:cs="Calibri"/>
        </w:rPr>
        <w:t>nieprzekraczalne linie zabudowy 10,0 m od linii rozgraniczających drogi 01KDX</w:t>
      </w:r>
      <w:r w:rsidR="00E7261B" w:rsidRPr="0012713E">
        <w:rPr>
          <w:rFonts w:ascii="Calibri" w:hAnsi="Calibri" w:cs="Calibri"/>
        </w:rPr>
        <w:t xml:space="preserve"> </w:t>
      </w:r>
      <w:r w:rsidRPr="0012713E">
        <w:rPr>
          <w:rFonts w:ascii="Calibri" w:hAnsi="Calibri" w:cs="Calibri"/>
        </w:rPr>
        <w:t>(ul. Nadbrzeżna) i 010KDL (ulica Grunwaldzka) oraz 6,0 m od drogi 019KDW;</w:t>
      </w:r>
    </w:p>
    <w:p w14:paraId="274C5631" w14:textId="77777777" w:rsidR="002F6F83" w:rsidRPr="0012713E" w:rsidRDefault="002D6396" w:rsidP="00471D97">
      <w:pPr>
        <w:pStyle w:val="Textbody"/>
        <w:numPr>
          <w:ilvl w:val="1"/>
          <w:numId w:val="400"/>
        </w:numPr>
        <w:tabs>
          <w:tab w:val="left" w:pos="0"/>
        </w:tabs>
        <w:spacing w:after="0"/>
        <w:jc w:val="both"/>
        <w:rPr>
          <w:rFonts w:ascii="Calibri" w:hAnsi="Calibri" w:cs="Calibri"/>
        </w:rPr>
      </w:pPr>
      <w:r w:rsidRPr="0012713E">
        <w:rPr>
          <w:rFonts w:ascii="Calibri" w:hAnsi="Calibri" w:cs="Calibri"/>
        </w:rPr>
        <w:t>powierzchnia działki budowlanej nie może być mniejsza niż 1000 m</w:t>
      </w:r>
      <w:r w:rsidRPr="0012713E">
        <w:rPr>
          <w:rFonts w:ascii="Calibri" w:hAnsi="Calibri" w:cs="Calibri"/>
          <w:vertAlign w:val="superscript"/>
        </w:rPr>
        <w:t>2</w:t>
      </w:r>
      <w:r w:rsidRPr="0012713E">
        <w:rPr>
          <w:rFonts w:ascii="Calibri" w:hAnsi="Calibri" w:cs="Calibri"/>
        </w:rPr>
        <w:t>.</w:t>
      </w:r>
    </w:p>
    <w:p w14:paraId="36936DC4" w14:textId="77777777" w:rsidR="002F6F83" w:rsidRPr="0012713E" w:rsidRDefault="002F6F83">
      <w:pPr>
        <w:pStyle w:val="Textbody"/>
        <w:tabs>
          <w:tab w:val="left" w:pos="0"/>
        </w:tabs>
        <w:spacing w:after="0"/>
        <w:jc w:val="both"/>
        <w:rPr>
          <w:rFonts w:ascii="Calibri" w:hAnsi="Calibri" w:cs="Calibri"/>
        </w:rPr>
      </w:pPr>
    </w:p>
    <w:p w14:paraId="50E6DB7B" w14:textId="648766E6" w:rsidR="002F6F83" w:rsidRPr="0012713E" w:rsidRDefault="002D6396">
      <w:pPr>
        <w:pStyle w:val="Standard"/>
        <w:tabs>
          <w:tab w:val="left" w:pos="0"/>
        </w:tabs>
        <w:jc w:val="center"/>
        <w:rPr>
          <w:rFonts w:ascii="Calibri" w:hAnsi="Calibri" w:cs="Calibri"/>
        </w:rPr>
      </w:pPr>
      <w:r w:rsidRPr="0012713E">
        <w:rPr>
          <w:rFonts w:ascii="Calibri" w:hAnsi="Calibri" w:cs="Calibri"/>
        </w:rPr>
        <w:t>§</w:t>
      </w:r>
      <w:r w:rsidR="007801F4" w:rsidRPr="0012713E">
        <w:rPr>
          <w:rFonts w:ascii="Calibri" w:hAnsi="Calibri" w:cs="Calibri"/>
        </w:rPr>
        <w:t>178</w:t>
      </w:r>
    </w:p>
    <w:p w14:paraId="437EF15F"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terenów oznaczonych symbolami D16ZP, D16aZP.</w:t>
      </w:r>
    </w:p>
    <w:p w14:paraId="77FEB4BB" w14:textId="77777777" w:rsidR="002F6F83" w:rsidRPr="0012713E" w:rsidRDefault="002D6396" w:rsidP="00471D97">
      <w:pPr>
        <w:pStyle w:val="Textbody"/>
        <w:numPr>
          <w:ilvl w:val="0"/>
          <w:numId w:val="401"/>
        </w:numPr>
        <w:tabs>
          <w:tab w:val="left" w:pos="0"/>
        </w:tabs>
        <w:spacing w:after="0"/>
        <w:jc w:val="both"/>
        <w:rPr>
          <w:rFonts w:ascii="Calibri" w:hAnsi="Calibri" w:cs="Calibri"/>
        </w:rPr>
      </w:pPr>
      <w:r w:rsidRPr="0012713E">
        <w:rPr>
          <w:rFonts w:ascii="Calibri" w:hAnsi="Calibri" w:cs="Calibri"/>
        </w:rPr>
        <w:t>Przeznaczenie – tereny zieleni urządzonej.</w:t>
      </w:r>
    </w:p>
    <w:p w14:paraId="0168675E" w14:textId="77777777" w:rsidR="002F6F83" w:rsidRPr="0012713E" w:rsidRDefault="002D6396" w:rsidP="00471D97">
      <w:pPr>
        <w:pStyle w:val="Textbody"/>
        <w:numPr>
          <w:ilvl w:val="0"/>
          <w:numId w:val="401"/>
        </w:numPr>
        <w:tabs>
          <w:tab w:val="left" w:pos="-711"/>
        </w:tabs>
        <w:spacing w:after="0"/>
        <w:jc w:val="both"/>
        <w:rPr>
          <w:rFonts w:ascii="Calibri" w:hAnsi="Calibri" w:cs="Calibri"/>
        </w:rPr>
      </w:pPr>
      <w:r w:rsidRPr="0012713E">
        <w:rPr>
          <w:rFonts w:ascii="Calibri" w:hAnsi="Calibri" w:cs="Calibri"/>
        </w:rPr>
        <w:t>Zasady zagospodarowania terenu:</w:t>
      </w:r>
    </w:p>
    <w:p w14:paraId="1D523753" w14:textId="77777777" w:rsidR="002F6F83" w:rsidRPr="0012713E" w:rsidRDefault="002D6396" w:rsidP="00471D97">
      <w:pPr>
        <w:pStyle w:val="Textbody"/>
        <w:numPr>
          <w:ilvl w:val="1"/>
          <w:numId w:val="401"/>
        </w:numPr>
        <w:tabs>
          <w:tab w:val="left" w:pos="0"/>
        </w:tabs>
        <w:spacing w:after="0"/>
        <w:jc w:val="both"/>
        <w:rPr>
          <w:rFonts w:ascii="Calibri" w:hAnsi="Calibri" w:cs="Calibri"/>
        </w:rPr>
      </w:pPr>
      <w:r w:rsidRPr="0012713E">
        <w:rPr>
          <w:rFonts w:ascii="Calibri" w:hAnsi="Calibri" w:cs="Calibri"/>
        </w:rPr>
        <w:t>zakazuje się lokalizacji budynków;</w:t>
      </w:r>
    </w:p>
    <w:p w14:paraId="76212B24" w14:textId="77777777" w:rsidR="002F6F83" w:rsidRPr="0012713E" w:rsidRDefault="002D6396" w:rsidP="00471D97">
      <w:pPr>
        <w:pStyle w:val="Textbody"/>
        <w:numPr>
          <w:ilvl w:val="1"/>
          <w:numId w:val="401"/>
        </w:numPr>
        <w:tabs>
          <w:tab w:val="left" w:pos="0"/>
        </w:tabs>
        <w:spacing w:after="0"/>
        <w:jc w:val="both"/>
        <w:rPr>
          <w:rFonts w:ascii="Calibri" w:hAnsi="Calibri" w:cs="Calibri"/>
        </w:rPr>
      </w:pPr>
      <w:r w:rsidRPr="0012713E">
        <w:rPr>
          <w:rFonts w:ascii="Calibri" w:hAnsi="Calibri" w:cs="Calibri"/>
        </w:rPr>
        <w:t>dopuszcza się lokalizację obiektów małej architektury;</w:t>
      </w:r>
    </w:p>
    <w:p w14:paraId="7180EE10" w14:textId="77777777" w:rsidR="002F6F83" w:rsidRPr="0012713E" w:rsidRDefault="002D6396" w:rsidP="00471D97">
      <w:pPr>
        <w:pStyle w:val="Textbody"/>
        <w:numPr>
          <w:ilvl w:val="1"/>
          <w:numId w:val="401"/>
        </w:numPr>
        <w:tabs>
          <w:tab w:val="left" w:pos="0"/>
        </w:tabs>
        <w:spacing w:after="0"/>
        <w:jc w:val="both"/>
        <w:rPr>
          <w:rFonts w:ascii="Calibri" w:hAnsi="Calibri" w:cs="Calibri"/>
        </w:rPr>
      </w:pPr>
      <w:r w:rsidRPr="0012713E">
        <w:rPr>
          <w:rFonts w:ascii="Calibri" w:hAnsi="Calibri" w:cs="Calibri"/>
        </w:rPr>
        <w:t>dopuszcza się lokalizację ścieżek pieszych, pieszo-rowerowych i dydaktycznych.</w:t>
      </w:r>
    </w:p>
    <w:p w14:paraId="7A39C648" w14:textId="77777777" w:rsidR="002F6F83" w:rsidRPr="0012713E" w:rsidRDefault="002F6F83">
      <w:pPr>
        <w:pStyle w:val="Textbody"/>
        <w:tabs>
          <w:tab w:val="left" w:pos="736"/>
        </w:tabs>
        <w:spacing w:after="0"/>
        <w:ind w:left="736" w:hanging="368"/>
        <w:jc w:val="both"/>
        <w:rPr>
          <w:rFonts w:ascii="Calibri" w:hAnsi="Calibri" w:cs="Calibri"/>
        </w:rPr>
      </w:pPr>
    </w:p>
    <w:p w14:paraId="1578BCB5" w14:textId="1073DDB4" w:rsidR="002F6F83" w:rsidRPr="0012713E" w:rsidRDefault="002D6396">
      <w:pPr>
        <w:pStyle w:val="Standard"/>
        <w:tabs>
          <w:tab w:val="left" w:pos="0"/>
        </w:tabs>
        <w:jc w:val="center"/>
        <w:rPr>
          <w:rFonts w:ascii="Calibri" w:hAnsi="Calibri" w:cs="Calibri"/>
        </w:rPr>
      </w:pPr>
      <w:r w:rsidRPr="0012713E">
        <w:rPr>
          <w:rFonts w:ascii="Calibri" w:hAnsi="Calibri" w:cs="Calibri"/>
        </w:rPr>
        <w:t>§</w:t>
      </w:r>
      <w:r w:rsidR="007801F4" w:rsidRPr="0012713E">
        <w:rPr>
          <w:rFonts w:ascii="Calibri" w:hAnsi="Calibri" w:cs="Calibri"/>
        </w:rPr>
        <w:t>179</w:t>
      </w:r>
    </w:p>
    <w:p w14:paraId="53EC2BAB"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D17MWU.</w:t>
      </w:r>
    </w:p>
    <w:p w14:paraId="265416A4" w14:textId="77777777" w:rsidR="002F6F83" w:rsidRPr="0012713E" w:rsidRDefault="002D6396" w:rsidP="00471D97">
      <w:pPr>
        <w:pStyle w:val="Textbody"/>
        <w:numPr>
          <w:ilvl w:val="0"/>
          <w:numId w:val="402"/>
        </w:numPr>
        <w:tabs>
          <w:tab w:val="left" w:pos="0"/>
        </w:tabs>
        <w:spacing w:after="0"/>
        <w:jc w:val="both"/>
        <w:rPr>
          <w:rFonts w:ascii="Calibri" w:hAnsi="Calibri" w:cs="Calibri"/>
        </w:rPr>
      </w:pPr>
      <w:r w:rsidRPr="0012713E">
        <w:rPr>
          <w:rFonts w:ascii="Calibri" w:hAnsi="Calibri" w:cs="Calibri"/>
        </w:rPr>
        <w:t>Przeznaczenie – tereny zabudowy mieszkaniowej wielorodzinnej z usługami nieuciążliwymi.</w:t>
      </w:r>
    </w:p>
    <w:p w14:paraId="7DD6321E" w14:textId="77777777" w:rsidR="002F6F83" w:rsidRPr="0012713E" w:rsidRDefault="002D6396" w:rsidP="00471D97">
      <w:pPr>
        <w:pStyle w:val="Textbody"/>
        <w:numPr>
          <w:ilvl w:val="0"/>
          <w:numId w:val="402"/>
        </w:numPr>
        <w:tabs>
          <w:tab w:val="left" w:pos="0"/>
        </w:tabs>
        <w:spacing w:after="0"/>
        <w:jc w:val="both"/>
        <w:rPr>
          <w:rFonts w:ascii="Calibri" w:hAnsi="Calibri" w:cs="Calibri"/>
        </w:rPr>
      </w:pPr>
      <w:r w:rsidRPr="0012713E">
        <w:rPr>
          <w:rFonts w:ascii="Calibri" w:hAnsi="Calibri" w:cs="Calibri"/>
        </w:rPr>
        <w:t>Zasady kształtowania zabudowy i wskaźniki zagospodarowania terenu:</w:t>
      </w:r>
    </w:p>
    <w:p w14:paraId="142FD431" w14:textId="245DE001" w:rsidR="009947A0" w:rsidRPr="0012713E" w:rsidRDefault="009947A0" w:rsidP="00471D97">
      <w:pPr>
        <w:pStyle w:val="Textbody"/>
        <w:numPr>
          <w:ilvl w:val="1"/>
          <w:numId w:val="402"/>
        </w:numPr>
        <w:tabs>
          <w:tab w:val="left" w:pos="-2225"/>
        </w:tabs>
        <w:spacing w:after="0"/>
        <w:jc w:val="both"/>
        <w:rPr>
          <w:rFonts w:ascii="Calibri" w:hAnsi="Calibri" w:cs="Calibri"/>
          <w:bCs/>
        </w:rPr>
      </w:pPr>
      <w:r w:rsidRPr="0012713E">
        <w:rPr>
          <w:rFonts w:ascii="Calibri" w:eastAsia="Arial" w:hAnsi="Calibri" w:cs="Calibri"/>
        </w:rPr>
        <w:t>maksymalna wysokość zabudowy do 16 m;</w:t>
      </w:r>
    </w:p>
    <w:p w14:paraId="150FEFCA" w14:textId="76EB8C5E" w:rsidR="002F6F83" w:rsidRPr="0012713E" w:rsidRDefault="002D6396" w:rsidP="00471D97">
      <w:pPr>
        <w:pStyle w:val="Textbody"/>
        <w:numPr>
          <w:ilvl w:val="1"/>
          <w:numId w:val="402"/>
        </w:numPr>
        <w:tabs>
          <w:tab w:val="left" w:pos="-2225"/>
        </w:tabs>
        <w:spacing w:after="0"/>
        <w:jc w:val="both"/>
        <w:rPr>
          <w:rFonts w:ascii="Calibri" w:hAnsi="Calibri" w:cs="Calibri"/>
          <w:bCs/>
        </w:rPr>
      </w:pPr>
      <w:r w:rsidRPr="0012713E">
        <w:rPr>
          <w:rFonts w:ascii="Calibri" w:hAnsi="Calibri" w:cs="Calibri"/>
        </w:rPr>
        <w:t>teren znajduje się w bezpośrednim sąsiedztwie drogi krajowej i mogą występować na nim przekroczenia norm hałasu, obiekty budowlane wraz ze związanymi z nimi urządzeniami budowlanymi należy, biorąc pod uwagę przewidywany okres użytkowania, projektować</w:t>
      </w:r>
      <w:r w:rsidR="00E7261B" w:rsidRPr="0012713E">
        <w:rPr>
          <w:rFonts w:ascii="Calibri" w:hAnsi="Calibri" w:cs="Calibri"/>
          <w:bCs/>
        </w:rPr>
        <w:t xml:space="preserve"> </w:t>
      </w:r>
      <w:r w:rsidRPr="0012713E">
        <w:rPr>
          <w:rFonts w:ascii="Calibri" w:hAnsi="Calibri" w:cs="Calibri"/>
        </w:rPr>
        <w:t>i budować w sposób zapewniający spełnienie wymagań dotyczących ochrony przed hałasem</w:t>
      </w:r>
      <w:r w:rsidR="00E7261B" w:rsidRPr="0012713E">
        <w:rPr>
          <w:rFonts w:ascii="Calibri" w:hAnsi="Calibri" w:cs="Calibri"/>
          <w:bCs/>
        </w:rPr>
        <w:t xml:space="preserve"> </w:t>
      </w:r>
      <w:r w:rsidRPr="0012713E">
        <w:rPr>
          <w:rFonts w:ascii="Calibri" w:hAnsi="Calibri" w:cs="Calibri"/>
        </w:rPr>
        <w:t>i drganiami;</w:t>
      </w:r>
    </w:p>
    <w:p w14:paraId="1F6ECB1D" w14:textId="480D0CCC" w:rsidR="002F6F83" w:rsidRPr="0012713E" w:rsidRDefault="002D6396" w:rsidP="00471D97">
      <w:pPr>
        <w:pStyle w:val="Textbody"/>
        <w:numPr>
          <w:ilvl w:val="1"/>
          <w:numId w:val="402"/>
        </w:numPr>
        <w:tabs>
          <w:tab w:val="left" w:pos="0"/>
        </w:tabs>
        <w:spacing w:after="0"/>
        <w:jc w:val="both"/>
        <w:rPr>
          <w:rFonts w:ascii="Calibri" w:hAnsi="Calibri" w:cs="Calibri"/>
        </w:rPr>
      </w:pPr>
      <w:r w:rsidRPr="0012713E">
        <w:rPr>
          <w:rFonts w:ascii="Calibri" w:hAnsi="Calibri" w:cs="Calibri"/>
        </w:rPr>
        <w:t>dla budynków (z wyłączeniem zabytkowego) obowiązują parametry:</w:t>
      </w:r>
    </w:p>
    <w:p w14:paraId="7872C9E2" w14:textId="37B0C6C0" w:rsidR="002F6F83" w:rsidRPr="0012713E" w:rsidRDefault="00CC5382" w:rsidP="00CC5382">
      <w:pPr>
        <w:pStyle w:val="Textbody"/>
        <w:numPr>
          <w:ilvl w:val="2"/>
          <w:numId w:val="402"/>
        </w:numPr>
        <w:tabs>
          <w:tab w:val="left" w:pos="0"/>
        </w:tabs>
        <w:spacing w:after="0"/>
        <w:jc w:val="both"/>
        <w:rPr>
          <w:rFonts w:ascii="Calibri" w:hAnsi="Calibri" w:cs="Calibri"/>
        </w:rPr>
      </w:pPr>
      <w:r w:rsidRPr="0012713E">
        <w:rPr>
          <w:rFonts w:ascii="Calibri" w:hAnsi="Calibri" w:cs="Calibri"/>
        </w:rPr>
        <w:t>maksymalna ilość kondygnacji nadziemnych: 3 z dopuszczeniem poddasza użytkowego w najwyższej kondygnacji,</w:t>
      </w:r>
    </w:p>
    <w:p w14:paraId="66B7E5B3" w14:textId="1C26536B" w:rsidR="002F6F83" w:rsidRPr="0012713E" w:rsidRDefault="002D6396" w:rsidP="00471D97">
      <w:pPr>
        <w:pStyle w:val="Textbody"/>
        <w:numPr>
          <w:ilvl w:val="2"/>
          <w:numId w:val="402"/>
        </w:numPr>
        <w:tabs>
          <w:tab w:val="left" w:pos="0"/>
        </w:tabs>
        <w:spacing w:after="0"/>
        <w:jc w:val="both"/>
        <w:rPr>
          <w:rFonts w:ascii="Calibri" w:hAnsi="Calibri" w:cs="Calibri"/>
        </w:rPr>
      </w:pPr>
      <w:r w:rsidRPr="0012713E">
        <w:rPr>
          <w:rFonts w:ascii="Calibri" w:hAnsi="Calibri" w:cs="Calibri"/>
        </w:rPr>
        <w:t>dachy dwu- lub wielospadowe o nachyleniu połaci od 30</w:t>
      </w:r>
      <w:r w:rsidR="00FE0757" w:rsidRPr="0012713E">
        <w:rPr>
          <w:rFonts w:ascii="Calibri" w:hAnsi="Calibri" w:cs="Calibri"/>
        </w:rPr>
        <w:t>°</w:t>
      </w:r>
      <w:r w:rsidRPr="0012713E">
        <w:rPr>
          <w:rFonts w:ascii="Calibri" w:hAnsi="Calibri" w:cs="Calibri"/>
        </w:rPr>
        <w:t xml:space="preserve"> do 45</w:t>
      </w:r>
      <w:r w:rsidR="00FE0757" w:rsidRPr="0012713E">
        <w:rPr>
          <w:rFonts w:ascii="Calibri" w:hAnsi="Calibri" w:cs="Calibri"/>
        </w:rPr>
        <w:t>°</w:t>
      </w:r>
      <w:r w:rsidRPr="0012713E">
        <w:rPr>
          <w:rFonts w:ascii="Calibri" w:hAnsi="Calibri" w:cs="Calibri"/>
        </w:rPr>
        <w:t>, kryte dachówką ceramiczną w kolorze ceglastej czerwieni;</w:t>
      </w:r>
    </w:p>
    <w:p w14:paraId="37F3F4F2" w14:textId="5D751036" w:rsidR="002F6F83" w:rsidRPr="0012713E" w:rsidRDefault="002D6396" w:rsidP="00471D97">
      <w:pPr>
        <w:pStyle w:val="Textbody"/>
        <w:numPr>
          <w:ilvl w:val="1"/>
          <w:numId w:val="402"/>
        </w:numPr>
        <w:tabs>
          <w:tab w:val="left" w:pos="735"/>
        </w:tabs>
        <w:spacing w:after="0"/>
        <w:jc w:val="both"/>
        <w:rPr>
          <w:rFonts w:ascii="Calibri" w:hAnsi="Calibri" w:cs="Calibri"/>
        </w:rPr>
      </w:pPr>
      <w:r w:rsidRPr="0012713E">
        <w:rPr>
          <w:rFonts w:ascii="Calibri" w:hAnsi="Calibri" w:cs="Calibri"/>
        </w:rPr>
        <w:t xml:space="preserve">intensywność zabudowy zgodnie z </w:t>
      </w:r>
      <w:r w:rsidR="00DE1CD8" w:rsidRPr="0012713E">
        <w:rPr>
          <w:rFonts w:ascii="Calibri" w:hAnsi="Calibri" w:cs="Calibri"/>
        </w:rPr>
        <w:t>§9 ust. 1 pkt 3</w:t>
      </w:r>
      <w:r w:rsidRPr="0012713E">
        <w:rPr>
          <w:rFonts w:ascii="Calibri" w:hAnsi="Calibri" w:cs="Calibri"/>
        </w:rPr>
        <w:t>;</w:t>
      </w:r>
    </w:p>
    <w:p w14:paraId="3F206AC4" w14:textId="0F29AAF8" w:rsidR="007568A5" w:rsidRPr="0012713E" w:rsidRDefault="007568A5" w:rsidP="00471D97">
      <w:pPr>
        <w:pStyle w:val="Textbody"/>
        <w:numPr>
          <w:ilvl w:val="1"/>
          <w:numId w:val="402"/>
        </w:numPr>
        <w:tabs>
          <w:tab w:val="left" w:pos="735"/>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3E21E6" w:rsidRPr="0012713E">
        <w:rPr>
          <w:rFonts w:ascii="Calibri" w:hAnsi="Calibri" w:cs="Calibri"/>
        </w:rPr>
        <w:t>zgodnie z §9 ust. 1 pkt 5</w:t>
      </w:r>
      <w:r w:rsidRPr="0012713E">
        <w:rPr>
          <w:rFonts w:ascii="Calibri" w:hAnsi="Calibri" w:cs="Calibri"/>
        </w:rPr>
        <w:t>;</w:t>
      </w:r>
    </w:p>
    <w:p w14:paraId="2508B77D" w14:textId="45A67462" w:rsidR="002F6F83" w:rsidRPr="0012713E" w:rsidRDefault="002D6396" w:rsidP="00471D97">
      <w:pPr>
        <w:pStyle w:val="Textbody"/>
        <w:numPr>
          <w:ilvl w:val="1"/>
          <w:numId w:val="402"/>
        </w:numPr>
        <w:tabs>
          <w:tab w:val="left" w:pos="735"/>
        </w:tabs>
        <w:spacing w:after="0"/>
        <w:jc w:val="both"/>
        <w:rPr>
          <w:rFonts w:ascii="Calibri" w:hAnsi="Calibri" w:cs="Calibri"/>
        </w:rPr>
      </w:pPr>
      <w:r w:rsidRPr="0012713E">
        <w:rPr>
          <w:rFonts w:ascii="Calibri" w:hAnsi="Calibri" w:cs="Calibri"/>
        </w:rPr>
        <w:t xml:space="preserve">powierzchnia biologicznie czynna zgodnie z </w:t>
      </w:r>
      <w:r w:rsidR="00DE1CD8" w:rsidRPr="0012713E">
        <w:rPr>
          <w:rFonts w:ascii="Calibri" w:hAnsi="Calibri" w:cs="Calibri"/>
        </w:rPr>
        <w:t>§9 ust. 1 pkt 4</w:t>
      </w:r>
      <w:r w:rsidRPr="0012713E">
        <w:rPr>
          <w:rFonts w:ascii="Calibri" w:hAnsi="Calibri" w:cs="Calibri"/>
        </w:rPr>
        <w:t>;</w:t>
      </w:r>
    </w:p>
    <w:p w14:paraId="5A740C80" w14:textId="77777777" w:rsidR="002F6F83" w:rsidRPr="0012713E" w:rsidRDefault="002D6396" w:rsidP="00471D97">
      <w:pPr>
        <w:pStyle w:val="Textbody"/>
        <w:numPr>
          <w:ilvl w:val="1"/>
          <w:numId w:val="402"/>
        </w:numPr>
        <w:tabs>
          <w:tab w:val="left" w:pos="0"/>
        </w:tabs>
        <w:spacing w:after="0"/>
        <w:jc w:val="both"/>
        <w:rPr>
          <w:rFonts w:ascii="Calibri" w:hAnsi="Calibri" w:cs="Calibri"/>
        </w:rPr>
      </w:pPr>
      <w:r w:rsidRPr="0012713E">
        <w:rPr>
          <w:rFonts w:ascii="Calibri" w:hAnsi="Calibri" w:cs="Calibri"/>
        </w:rPr>
        <w:t>nieprzekraczalne linie zabudowy jak na rysunku planu.</w:t>
      </w:r>
    </w:p>
    <w:p w14:paraId="31107F64" w14:textId="77777777" w:rsidR="002F6F83" w:rsidRPr="0012713E" w:rsidRDefault="002F6F83">
      <w:pPr>
        <w:pStyle w:val="Textbody"/>
        <w:tabs>
          <w:tab w:val="left" w:pos="0"/>
        </w:tabs>
        <w:spacing w:after="0"/>
        <w:jc w:val="both"/>
        <w:rPr>
          <w:rFonts w:ascii="Calibri" w:hAnsi="Calibri" w:cs="Calibri"/>
        </w:rPr>
      </w:pPr>
    </w:p>
    <w:p w14:paraId="60F3E097" w14:textId="0DECDB2F" w:rsidR="002F6F83" w:rsidRPr="0012713E" w:rsidRDefault="002D6396">
      <w:pPr>
        <w:pStyle w:val="Standard"/>
        <w:tabs>
          <w:tab w:val="left" w:pos="0"/>
        </w:tabs>
        <w:jc w:val="center"/>
        <w:rPr>
          <w:rFonts w:ascii="Calibri" w:hAnsi="Calibri" w:cs="Calibri"/>
        </w:rPr>
      </w:pPr>
      <w:r w:rsidRPr="0012713E">
        <w:rPr>
          <w:rFonts w:ascii="Calibri" w:hAnsi="Calibri" w:cs="Calibri"/>
        </w:rPr>
        <w:t>§</w:t>
      </w:r>
      <w:r w:rsidR="007801F4" w:rsidRPr="0012713E">
        <w:rPr>
          <w:rFonts w:ascii="Calibri" w:hAnsi="Calibri" w:cs="Calibri"/>
        </w:rPr>
        <w:t>180</w:t>
      </w:r>
    </w:p>
    <w:p w14:paraId="06FBE2B7"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D18MNU, D18aMNU, D18bMNU.</w:t>
      </w:r>
    </w:p>
    <w:p w14:paraId="08354280" w14:textId="77777777" w:rsidR="002F6F83" w:rsidRPr="0012713E" w:rsidRDefault="002D6396" w:rsidP="00471D97">
      <w:pPr>
        <w:pStyle w:val="Textbody"/>
        <w:numPr>
          <w:ilvl w:val="0"/>
          <w:numId w:val="403"/>
        </w:numPr>
        <w:tabs>
          <w:tab w:val="left" w:pos="0"/>
        </w:tabs>
        <w:spacing w:after="0"/>
        <w:jc w:val="both"/>
        <w:rPr>
          <w:rFonts w:ascii="Calibri" w:hAnsi="Calibri" w:cs="Calibri"/>
        </w:rPr>
      </w:pPr>
      <w:r w:rsidRPr="0012713E">
        <w:rPr>
          <w:rFonts w:ascii="Calibri" w:hAnsi="Calibri" w:cs="Calibri"/>
        </w:rPr>
        <w:lastRenderedPageBreak/>
        <w:t>Przeznaczenie – teren zabudowy mieszkaniowej jednorodzinnej.</w:t>
      </w:r>
    </w:p>
    <w:p w14:paraId="4D697C93" w14:textId="77777777" w:rsidR="002F6F83" w:rsidRPr="0012713E" w:rsidRDefault="002D6396" w:rsidP="00471D97">
      <w:pPr>
        <w:pStyle w:val="Textbody"/>
        <w:numPr>
          <w:ilvl w:val="0"/>
          <w:numId w:val="403"/>
        </w:numPr>
        <w:tabs>
          <w:tab w:val="left" w:pos="0"/>
        </w:tabs>
        <w:spacing w:after="0"/>
        <w:jc w:val="both"/>
        <w:rPr>
          <w:rFonts w:ascii="Calibri" w:hAnsi="Calibri" w:cs="Calibri"/>
        </w:rPr>
      </w:pPr>
      <w:r w:rsidRPr="0012713E">
        <w:rPr>
          <w:rFonts w:ascii="Calibri" w:hAnsi="Calibri" w:cs="Calibri"/>
        </w:rPr>
        <w:t>Zasady kształtowania zabudowy i wskaźniki zagospodarowania terenu:</w:t>
      </w:r>
    </w:p>
    <w:p w14:paraId="6CA9AA60" w14:textId="56E4B141" w:rsidR="007568A5" w:rsidRPr="0012713E" w:rsidRDefault="007568A5" w:rsidP="00471D97">
      <w:pPr>
        <w:pStyle w:val="Textbody"/>
        <w:numPr>
          <w:ilvl w:val="1"/>
          <w:numId w:val="403"/>
        </w:numPr>
        <w:tabs>
          <w:tab w:val="left" w:pos="-2225"/>
        </w:tabs>
        <w:spacing w:after="0"/>
        <w:jc w:val="both"/>
        <w:rPr>
          <w:rFonts w:ascii="Calibri" w:hAnsi="Calibri" w:cs="Calibri"/>
          <w:bCs/>
        </w:rPr>
      </w:pPr>
      <w:r w:rsidRPr="0012713E">
        <w:rPr>
          <w:rFonts w:ascii="Calibri" w:eastAsia="Arial" w:hAnsi="Calibri" w:cs="Calibri"/>
        </w:rPr>
        <w:t>o ile kolejne punkty nie stanowią inaczej, maksymalna wysokość zabudowy do 12 m;</w:t>
      </w:r>
    </w:p>
    <w:p w14:paraId="62EFA2FB" w14:textId="5ECC79D3" w:rsidR="002F6F83" w:rsidRPr="0012713E" w:rsidRDefault="002D6396" w:rsidP="00471D97">
      <w:pPr>
        <w:pStyle w:val="Textbody"/>
        <w:numPr>
          <w:ilvl w:val="1"/>
          <w:numId w:val="403"/>
        </w:numPr>
        <w:tabs>
          <w:tab w:val="left" w:pos="-2225"/>
        </w:tabs>
        <w:spacing w:after="0"/>
        <w:jc w:val="both"/>
        <w:rPr>
          <w:rFonts w:ascii="Calibri" w:hAnsi="Calibri" w:cs="Calibri"/>
          <w:bCs/>
        </w:rPr>
      </w:pPr>
      <w:r w:rsidRPr="0012713E">
        <w:rPr>
          <w:rFonts w:ascii="Calibri" w:hAnsi="Calibri" w:cs="Calibri"/>
        </w:rPr>
        <w:t>teren znajduje się w bezpośrednim sąsiedztwie drogi krajowej i mogą występować na nim przekroczenia norm hałasu, obiekty budowlane wraz ze związanymi z nimi urządzeniami budowlanymi należy, biorąc pod uwagę przewidywany okres użytkowania, projektować</w:t>
      </w:r>
      <w:r w:rsidR="00E7261B" w:rsidRPr="0012713E">
        <w:rPr>
          <w:rFonts w:ascii="Calibri" w:hAnsi="Calibri" w:cs="Calibri"/>
          <w:bCs/>
        </w:rPr>
        <w:t xml:space="preserve"> </w:t>
      </w:r>
      <w:r w:rsidRPr="0012713E">
        <w:rPr>
          <w:rFonts w:ascii="Calibri" w:hAnsi="Calibri" w:cs="Calibri"/>
        </w:rPr>
        <w:t>i budować w sposób zapewniający spełnienie wymagań dotyczących ochrony przed hałasem</w:t>
      </w:r>
      <w:r w:rsidR="00E7261B" w:rsidRPr="0012713E">
        <w:rPr>
          <w:rFonts w:ascii="Calibri" w:hAnsi="Calibri" w:cs="Calibri"/>
          <w:bCs/>
        </w:rPr>
        <w:t xml:space="preserve"> </w:t>
      </w:r>
      <w:r w:rsidRPr="0012713E">
        <w:rPr>
          <w:rFonts w:ascii="Calibri" w:hAnsi="Calibri" w:cs="Calibri"/>
        </w:rPr>
        <w:t>i drganiami;</w:t>
      </w:r>
    </w:p>
    <w:p w14:paraId="1E4C621C" w14:textId="52A15677" w:rsidR="002F6F83" w:rsidRPr="0012713E" w:rsidRDefault="002D6396" w:rsidP="00471D97">
      <w:pPr>
        <w:pStyle w:val="Textbody"/>
        <w:numPr>
          <w:ilvl w:val="1"/>
          <w:numId w:val="403"/>
        </w:numPr>
        <w:tabs>
          <w:tab w:val="left" w:pos="0"/>
        </w:tabs>
        <w:spacing w:after="0"/>
        <w:jc w:val="both"/>
        <w:rPr>
          <w:rFonts w:ascii="Calibri" w:hAnsi="Calibri" w:cs="Calibri"/>
        </w:rPr>
      </w:pPr>
      <w:r w:rsidRPr="0012713E">
        <w:rPr>
          <w:rFonts w:ascii="Calibri" w:hAnsi="Calibri" w:cs="Calibri"/>
        </w:rPr>
        <w:t>dla budynków (z wyłączeniem zabytkowych) obowiązują parametry:</w:t>
      </w:r>
    </w:p>
    <w:p w14:paraId="735C875D" w14:textId="127EFC82" w:rsidR="002F6F83" w:rsidRPr="0012713E" w:rsidRDefault="00CC5382" w:rsidP="00CC5382">
      <w:pPr>
        <w:pStyle w:val="Textbody"/>
        <w:numPr>
          <w:ilvl w:val="2"/>
          <w:numId w:val="403"/>
        </w:numPr>
        <w:tabs>
          <w:tab w:val="left" w:pos="0"/>
        </w:tabs>
        <w:spacing w:after="0"/>
        <w:jc w:val="both"/>
        <w:rPr>
          <w:rFonts w:ascii="Calibri" w:hAnsi="Calibri" w:cs="Calibri"/>
        </w:rPr>
      </w:pPr>
      <w:r w:rsidRPr="0012713E">
        <w:rPr>
          <w:rFonts w:ascii="Calibri" w:hAnsi="Calibri" w:cs="Calibri"/>
        </w:rPr>
        <w:t>maksymalna ilość kondygnacji nadziemnych: 3 z dopuszczeniem poddasza użytkowego w najwyższej kondygnacji,</w:t>
      </w:r>
    </w:p>
    <w:p w14:paraId="3FC1E7A8" w14:textId="77777777" w:rsidR="002F6F83" w:rsidRPr="0012713E" w:rsidRDefault="002D6396" w:rsidP="00471D97">
      <w:pPr>
        <w:pStyle w:val="Textbody"/>
        <w:numPr>
          <w:ilvl w:val="2"/>
          <w:numId w:val="403"/>
        </w:numPr>
        <w:tabs>
          <w:tab w:val="left" w:pos="0"/>
        </w:tabs>
        <w:spacing w:after="0"/>
        <w:jc w:val="both"/>
        <w:rPr>
          <w:rFonts w:ascii="Calibri" w:hAnsi="Calibri" w:cs="Calibri"/>
        </w:rPr>
      </w:pPr>
      <w:r w:rsidRPr="0012713E">
        <w:rPr>
          <w:rFonts w:ascii="Calibri" w:hAnsi="Calibri" w:cs="Calibri"/>
        </w:rPr>
        <w:t>dachy dwuspadowe o nachyleniu połaci do 45º, kryte dachówką ceramiczną w kolorze ceglastej czerwieni;</w:t>
      </w:r>
    </w:p>
    <w:p w14:paraId="0CE0EF07" w14:textId="77777777" w:rsidR="002F6F83" w:rsidRPr="0012713E" w:rsidRDefault="002D6396" w:rsidP="00471D97">
      <w:pPr>
        <w:pStyle w:val="Textbody"/>
        <w:numPr>
          <w:ilvl w:val="1"/>
          <w:numId w:val="403"/>
        </w:numPr>
        <w:tabs>
          <w:tab w:val="left" w:pos="0"/>
        </w:tabs>
        <w:spacing w:after="0"/>
        <w:jc w:val="both"/>
        <w:rPr>
          <w:rFonts w:ascii="Calibri" w:hAnsi="Calibri" w:cs="Calibri"/>
        </w:rPr>
      </w:pPr>
      <w:r w:rsidRPr="0012713E">
        <w:rPr>
          <w:rFonts w:ascii="Calibri" w:hAnsi="Calibri" w:cs="Calibri"/>
        </w:rPr>
        <w:t>zabudowę kształtować jako szeregową lub bliźniaczą;</w:t>
      </w:r>
    </w:p>
    <w:p w14:paraId="2C3E8E99" w14:textId="77777777" w:rsidR="002F6F83" w:rsidRPr="0012713E" w:rsidRDefault="002D6396" w:rsidP="00471D97">
      <w:pPr>
        <w:pStyle w:val="Textbody"/>
        <w:numPr>
          <w:ilvl w:val="1"/>
          <w:numId w:val="403"/>
        </w:numPr>
        <w:tabs>
          <w:tab w:val="left" w:pos="0"/>
        </w:tabs>
        <w:spacing w:after="0"/>
        <w:jc w:val="both"/>
        <w:rPr>
          <w:rFonts w:ascii="Calibri" w:hAnsi="Calibri" w:cs="Calibri"/>
        </w:rPr>
      </w:pPr>
      <w:r w:rsidRPr="0012713E">
        <w:rPr>
          <w:rFonts w:ascii="Calibri" w:hAnsi="Calibri" w:cs="Calibri"/>
        </w:rPr>
        <w:t>dopuszcza się zabudowę wolnostojącą;</w:t>
      </w:r>
    </w:p>
    <w:p w14:paraId="76F1601E" w14:textId="77777777" w:rsidR="002F6F83" w:rsidRPr="0012713E" w:rsidRDefault="002D6396" w:rsidP="00471D97">
      <w:pPr>
        <w:pStyle w:val="Textbody"/>
        <w:numPr>
          <w:ilvl w:val="1"/>
          <w:numId w:val="403"/>
        </w:numPr>
        <w:tabs>
          <w:tab w:val="left" w:pos="0"/>
        </w:tabs>
        <w:spacing w:after="0"/>
        <w:jc w:val="both"/>
        <w:rPr>
          <w:rFonts w:ascii="Calibri" w:hAnsi="Calibri" w:cs="Calibri"/>
        </w:rPr>
      </w:pPr>
      <w:r w:rsidRPr="0012713E">
        <w:rPr>
          <w:rFonts w:ascii="Calibri" w:hAnsi="Calibri" w:cs="Calibri"/>
        </w:rPr>
        <w:t>adaptuje się istniejącą zabudowę usługową;</w:t>
      </w:r>
    </w:p>
    <w:p w14:paraId="25014541" w14:textId="16925510" w:rsidR="002F6F83" w:rsidRPr="0012713E" w:rsidRDefault="002D6396" w:rsidP="00471D97">
      <w:pPr>
        <w:pStyle w:val="Textbody"/>
        <w:numPr>
          <w:ilvl w:val="1"/>
          <w:numId w:val="403"/>
        </w:numPr>
        <w:tabs>
          <w:tab w:val="left" w:pos="0"/>
        </w:tabs>
        <w:spacing w:after="0"/>
        <w:jc w:val="both"/>
        <w:rPr>
          <w:rFonts w:ascii="Calibri" w:hAnsi="Calibri" w:cs="Calibri"/>
        </w:rPr>
      </w:pPr>
      <w:r w:rsidRPr="0012713E">
        <w:rPr>
          <w:rFonts w:ascii="Calibri" w:hAnsi="Calibri" w:cs="Calibri"/>
        </w:rPr>
        <w:t xml:space="preserve">dopuszcza się garaże wolnostojace oraz bliźniacze zlokalizowane </w:t>
      </w:r>
      <w:r w:rsidR="008D5A9B" w:rsidRPr="0012713E">
        <w:rPr>
          <w:rFonts w:ascii="Calibri" w:hAnsi="Calibri" w:cs="Calibri"/>
        </w:rPr>
        <w:t>przy</w:t>
      </w:r>
      <w:r w:rsidRPr="0012713E">
        <w:rPr>
          <w:rFonts w:ascii="Calibri" w:hAnsi="Calibri" w:cs="Calibri"/>
        </w:rPr>
        <w:t xml:space="preserve"> granicy dwóch działek sąsiednich o parametrach:</w:t>
      </w:r>
    </w:p>
    <w:p w14:paraId="3CCA86E3" w14:textId="77777777" w:rsidR="002F6F83" w:rsidRPr="0012713E" w:rsidRDefault="002D6396" w:rsidP="00471D97">
      <w:pPr>
        <w:pStyle w:val="Textbody"/>
        <w:numPr>
          <w:ilvl w:val="2"/>
          <w:numId w:val="403"/>
        </w:numPr>
        <w:tabs>
          <w:tab w:val="left" w:pos="0"/>
        </w:tabs>
        <w:spacing w:after="0"/>
        <w:jc w:val="both"/>
        <w:rPr>
          <w:rFonts w:ascii="Calibri" w:hAnsi="Calibri" w:cs="Calibri"/>
        </w:rPr>
      </w:pPr>
      <w:r w:rsidRPr="0012713E">
        <w:rPr>
          <w:rFonts w:ascii="Calibri" w:hAnsi="Calibri" w:cs="Calibri"/>
        </w:rPr>
        <w:t>wysokość budynków do 6,0 m,</w:t>
      </w:r>
    </w:p>
    <w:p w14:paraId="40A575C0" w14:textId="77777777" w:rsidR="002F6F83" w:rsidRPr="0012713E" w:rsidRDefault="002D6396" w:rsidP="00471D97">
      <w:pPr>
        <w:pStyle w:val="Textbody"/>
        <w:numPr>
          <w:ilvl w:val="2"/>
          <w:numId w:val="403"/>
        </w:numPr>
        <w:tabs>
          <w:tab w:val="left" w:pos="0"/>
        </w:tabs>
        <w:spacing w:after="0"/>
        <w:jc w:val="both"/>
        <w:rPr>
          <w:rFonts w:ascii="Calibri" w:hAnsi="Calibri" w:cs="Calibri"/>
        </w:rPr>
      </w:pPr>
      <w:r w:rsidRPr="0012713E">
        <w:rPr>
          <w:rFonts w:ascii="Calibri" w:hAnsi="Calibri" w:cs="Calibri"/>
        </w:rPr>
        <w:t>dachy symetryczne dwuspadowe o nachyleniu połaci od 25º do 45º, kryte dachówką ceramiczną lub materiałem dachówkopodobnym w kolorze ceglastej czerwieni;</w:t>
      </w:r>
    </w:p>
    <w:p w14:paraId="26A324F0" w14:textId="2F19BF43" w:rsidR="002F6F83" w:rsidRPr="0012713E" w:rsidRDefault="002D6396" w:rsidP="00471D97">
      <w:pPr>
        <w:pStyle w:val="Textbody"/>
        <w:numPr>
          <w:ilvl w:val="1"/>
          <w:numId w:val="403"/>
        </w:numPr>
        <w:tabs>
          <w:tab w:val="left" w:pos="0"/>
        </w:tabs>
        <w:spacing w:after="0"/>
        <w:jc w:val="both"/>
        <w:rPr>
          <w:rFonts w:ascii="Calibri" w:hAnsi="Calibri" w:cs="Calibri"/>
        </w:rPr>
      </w:pPr>
      <w:r w:rsidRPr="0012713E">
        <w:rPr>
          <w:rFonts w:ascii="Calibri" w:hAnsi="Calibri" w:cs="Calibri"/>
        </w:rPr>
        <w:t>intensywność zabudowy od 0,1</w:t>
      </w:r>
      <w:r w:rsidR="002F036C" w:rsidRPr="0012713E">
        <w:rPr>
          <w:rFonts w:ascii="Calibri" w:hAnsi="Calibri" w:cs="Calibri"/>
        </w:rPr>
        <w:t xml:space="preserve"> </w:t>
      </w:r>
      <w:r w:rsidRPr="0012713E">
        <w:rPr>
          <w:rFonts w:ascii="Calibri" w:hAnsi="Calibri" w:cs="Calibri"/>
        </w:rPr>
        <w:t xml:space="preserve">do </w:t>
      </w:r>
      <w:r w:rsidR="001C0ED3" w:rsidRPr="0012713E">
        <w:rPr>
          <w:rFonts w:ascii="Calibri" w:hAnsi="Calibri" w:cs="Calibri"/>
        </w:rPr>
        <w:t>2,4</w:t>
      </w:r>
      <w:r w:rsidRPr="0012713E">
        <w:rPr>
          <w:rFonts w:ascii="Calibri" w:hAnsi="Calibri" w:cs="Calibri"/>
        </w:rPr>
        <w:t>;</w:t>
      </w:r>
    </w:p>
    <w:p w14:paraId="1E70DD56" w14:textId="23268EC1" w:rsidR="007568A5" w:rsidRPr="0012713E" w:rsidRDefault="007568A5" w:rsidP="00471D97">
      <w:pPr>
        <w:pStyle w:val="Textbody"/>
        <w:numPr>
          <w:ilvl w:val="1"/>
          <w:numId w:val="403"/>
        </w:numPr>
        <w:tabs>
          <w:tab w:val="left" w:pos="0"/>
        </w:tabs>
        <w:spacing w:after="0"/>
        <w:jc w:val="both"/>
        <w:rPr>
          <w:rFonts w:ascii="Calibri" w:hAnsi="Calibri" w:cs="Calibri"/>
        </w:rPr>
      </w:pPr>
      <w:r w:rsidRPr="0012713E">
        <w:rPr>
          <w:rFonts w:ascii="Calibri" w:hAnsi="Calibri" w:cs="Calibri"/>
        </w:rPr>
        <w:t>maksymalna wielkość powierzchni zabudowy w stosunku do powierzchni działki 60%;</w:t>
      </w:r>
    </w:p>
    <w:p w14:paraId="5BCCCB06" w14:textId="06D613D8" w:rsidR="002F6F83" w:rsidRPr="0012713E" w:rsidRDefault="007568A5" w:rsidP="00471D97">
      <w:pPr>
        <w:pStyle w:val="Textbody"/>
        <w:numPr>
          <w:ilvl w:val="1"/>
          <w:numId w:val="403"/>
        </w:numPr>
        <w:tabs>
          <w:tab w:val="left" w:pos="0"/>
        </w:tabs>
        <w:spacing w:after="0"/>
        <w:jc w:val="both"/>
        <w:rPr>
          <w:rFonts w:ascii="Calibri" w:hAnsi="Calibri" w:cs="Calibri"/>
        </w:rPr>
      </w:pPr>
      <w:r w:rsidRPr="0012713E">
        <w:rPr>
          <w:rFonts w:ascii="Calibri" w:hAnsi="Calibri" w:cs="Calibri"/>
        </w:rPr>
        <w:t>minimalny udział powierzchni biologicznie czynnej 30%</w:t>
      </w:r>
      <w:r w:rsidR="002D6396" w:rsidRPr="0012713E">
        <w:rPr>
          <w:rFonts w:ascii="Calibri" w:hAnsi="Calibri" w:cs="Calibri"/>
        </w:rPr>
        <w:t>;</w:t>
      </w:r>
    </w:p>
    <w:p w14:paraId="5A959C17" w14:textId="77777777" w:rsidR="002F6F83" w:rsidRPr="0012713E" w:rsidRDefault="002D6396" w:rsidP="00471D97">
      <w:pPr>
        <w:pStyle w:val="Textbody"/>
        <w:numPr>
          <w:ilvl w:val="1"/>
          <w:numId w:val="403"/>
        </w:numPr>
        <w:tabs>
          <w:tab w:val="left" w:pos="0"/>
        </w:tabs>
        <w:spacing w:after="0"/>
        <w:jc w:val="both"/>
        <w:rPr>
          <w:rFonts w:ascii="Calibri" w:hAnsi="Calibri" w:cs="Calibri"/>
        </w:rPr>
      </w:pPr>
      <w:r w:rsidRPr="0012713E">
        <w:rPr>
          <w:rFonts w:ascii="Calibri" w:hAnsi="Calibri" w:cs="Calibri"/>
        </w:rPr>
        <w:t>nieprzekraczalne linie zabudowy jak na rysunku planu.</w:t>
      </w:r>
    </w:p>
    <w:p w14:paraId="38920250" w14:textId="77777777" w:rsidR="002F6F83" w:rsidRPr="0012713E" w:rsidRDefault="002F6F83">
      <w:pPr>
        <w:pStyle w:val="Textbody"/>
        <w:tabs>
          <w:tab w:val="left" w:pos="0"/>
        </w:tabs>
        <w:spacing w:after="0"/>
        <w:jc w:val="both"/>
        <w:rPr>
          <w:rFonts w:ascii="Calibri" w:hAnsi="Calibri" w:cs="Calibri"/>
        </w:rPr>
      </w:pPr>
    </w:p>
    <w:p w14:paraId="546F7660" w14:textId="079A2F7D"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181</w:t>
      </w:r>
    </w:p>
    <w:p w14:paraId="531D2D5F"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D19MNU.</w:t>
      </w:r>
    </w:p>
    <w:p w14:paraId="21626FF4" w14:textId="77777777" w:rsidR="002F6F83" w:rsidRPr="0012713E" w:rsidRDefault="002D6396" w:rsidP="00471D97">
      <w:pPr>
        <w:pStyle w:val="Textbody"/>
        <w:numPr>
          <w:ilvl w:val="0"/>
          <w:numId w:val="404"/>
        </w:numPr>
        <w:tabs>
          <w:tab w:val="left" w:pos="0"/>
        </w:tabs>
        <w:spacing w:after="0"/>
        <w:jc w:val="both"/>
        <w:rPr>
          <w:rFonts w:ascii="Calibri" w:hAnsi="Calibri" w:cs="Calibri"/>
        </w:rPr>
      </w:pPr>
      <w:r w:rsidRPr="0012713E">
        <w:rPr>
          <w:rFonts w:ascii="Calibri" w:hAnsi="Calibri" w:cs="Calibri"/>
        </w:rPr>
        <w:t>Przeznaczenie – teren zabudowy mieszkaniowej jednorodzinnej z usługami nieuciążliwymi.</w:t>
      </w:r>
    </w:p>
    <w:p w14:paraId="7DA839FA" w14:textId="77777777" w:rsidR="002F6F83" w:rsidRPr="0012713E" w:rsidRDefault="002D6396" w:rsidP="00471D97">
      <w:pPr>
        <w:pStyle w:val="Textbody"/>
        <w:numPr>
          <w:ilvl w:val="0"/>
          <w:numId w:val="404"/>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1CBC6CAE" w14:textId="0E284FA6" w:rsidR="007568A5" w:rsidRPr="0012713E" w:rsidRDefault="007568A5" w:rsidP="00471D97">
      <w:pPr>
        <w:pStyle w:val="Textbody"/>
        <w:numPr>
          <w:ilvl w:val="1"/>
          <w:numId w:val="404"/>
        </w:numPr>
        <w:tabs>
          <w:tab w:val="left" w:pos="-2225"/>
        </w:tabs>
        <w:spacing w:after="0"/>
        <w:jc w:val="both"/>
        <w:rPr>
          <w:rFonts w:ascii="Calibri" w:hAnsi="Calibri" w:cs="Calibri"/>
          <w:bCs/>
        </w:rPr>
      </w:pPr>
      <w:r w:rsidRPr="0012713E">
        <w:rPr>
          <w:rFonts w:ascii="Calibri" w:eastAsia="Arial" w:hAnsi="Calibri" w:cs="Calibri"/>
        </w:rPr>
        <w:t>o ile kolejne punkty nie stanowią inaczej, maksymalna wysokość zabudowy do 10 m;</w:t>
      </w:r>
    </w:p>
    <w:p w14:paraId="550E9539" w14:textId="22B7ADE3" w:rsidR="002F6F83" w:rsidRPr="0012713E" w:rsidRDefault="002D6396" w:rsidP="00471D97">
      <w:pPr>
        <w:pStyle w:val="Textbody"/>
        <w:numPr>
          <w:ilvl w:val="1"/>
          <w:numId w:val="404"/>
        </w:numPr>
        <w:tabs>
          <w:tab w:val="left" w:pos="-2225"/>
        </w:tabs>
        <w:spacing w:after="0"/>
        <w:jc w:val="both"/>
        <w:rPr>
          <w:rFonts w:ascii="Calibri" w:hAnsi="Calibri" w:cs="Calibri"/>
          <w:bCs/>
        </w:rPr>
      </w:pPr>
      <w:r w:rsidRPr="0012713E">
        <w:rPr>
          <w:rFonts w:ascii="Calibri" w:hAnsi="Calibri" w:cs="Calibri"/>
        </w:rPr>
        <w:t>teren znajduje się w bezpośrednim sąsiedztwie drogi krajowej i mogą występować na nim przekroczenia norm hałasu, obiekty budowlane wraz ze związanymi z nimi urządzeniami budowlanymi należy, biorąc pod uwagę przewidywany okres użytkowania, projektować</w:t>
      </w:r>
      <w:r w:rsidR="00E7261B" w:rsidRPr="0012713E">
        <w:rPr>
          <w:rFonts w:ascii="Calibri" w:hAnsi="Calibri" w:cs="Calibri"/>
          <w:bCs/>
        </w:rPr>
        <w:t xml:space="preserve"> </w:t>
      </w:r>
      <w:r w:rsidRPr="0012713E">
        <w:rPr>
          <w:rFonts w:ascii="Calibri" w:hAnsi="Calibri" w:cs="Calibri"/>
        </w:rPr>
        <w:t>i budować w sposób zapewniający spełnienie wymagań dotyczących ochrony przed hałasem</w:t>
      </w:r>
      <w:r w:rsidR="00E7261B" w:rsidRPr="0012713E">
        <w:rPr>
          <w:rFonts w:ascii="Calibri" w:hAnsi="Calibri" w:cs="Calibri"/>
          <w:bCs/>
        </w:rPr>
        <w:t xml:space="preserve"> </w:t>
      </w:r>
      <w:r w:rsidRPr="0012713E">
        <w:rPr>
          <w:rFonts w:ascii="Calibri" w:hAnsi="Calibri" w:cs="Calibri"/>
        </w:rPr>
        <w:t>i drganiami;</w:t>
      </w:r>
    </w:p>
    <w:p w14:paraId="2B7F9A3A" w14:textId="411C76B9" w:rsidR="002F6F83" w:rsidRPr="0012713E" w:rsidRDefault="002D6396" w:rsidP="00471D97">
      <w:pPr>
        <w:pStyle w:val="Textbody"/>
        <w:numPr>
          <w:ilvl w:val="1"/>
          <w:numId w:val="404"/>
        </w:numPr>
        <w:tabs>
          <w:tab w:val="left" w:pos="0"/>
        </w:tabs>
        <w:spacing w:after="0"/>
        <w:jc w:val="both"/>
        <w:rPr>
          <w:rFonts w:ascii="Calibri" w:hAnsi="Calibri" w:cs="Calibri"/>
        </w:rPr>
      </w:pPr>
      <w:r w:rsidRPr="0012713E">
        <w:rPr>
          <w:rFonts w:ascii="Calibri" w:hAnsi="Calibri" w:cs="Calibri"/>
        </w:rPr>
        <w:t>dla budynków (z wyłączeniem zabytkowych) obowiązują parametry:</w:t>
      </w:r>
    </w:p>
    <w:p w14:paraId="594C79D6" w14:textId="7C036667" w:rsidR="002F6F83" w:rsidRPr="0012713E" w:rsidRDefault="00CC5382" w:rsidP="00CC5382">
      <w:pPr>
        <w:pStyle w:val="Textbody"/>
        <w:numPr>
          <w:ilvl w:val="2"/>
          <w:numId w:val="404"/>
        </w:numPr>
        <w:tabs>
          <w:tab w:val="left" w:pos="0"/>
        </w:tabs>
        <w:spacing w:after="0"/>
        <w:jc w:val="both"/>
        <w:rPr>
          <w:rFonts w:ascii="Calibri" w:hAnsi="Calibri" w:cs="Calibri"/>
        </w:rPr>
      </w:pPr>
      <w:r w:rsidRPr="0012713E">
        <w:rPr>
          <w:rFonts w:ascii="Calibri" w:hAnsi="Calibri" w:cs="Calibri"/>
        </w:rPr>
        <w:t>maksymalna ilość kondygnacji nadziemnych: 3 z dopuszczeniem poddasza użytkowego w najwyższej kondygnacji,</w:t>
      </w:r>
    </w:p>
    <w:p w14:paraId="65EAED9E" w14:textId="77777777" w:rsidR="002F6F83" w:rsidRPr="0012713E" w:rsidRDefault="002D6396" w:rsidP="00471D97">
      <w:pPr>
        <w:pStyle w:val="Textbody"/>
        <w:numPr>
          <w:ilvl w:val="2"/>
          <w:numId w:val="404"/>
        </w:numPr>
        <w:tabs>
          <w:tab w:val="left" w:pos="0"/>
        </w:tabs>
        <w:spacing w:after="0"/>
        <w:jc w:val="both"/>
        <w:rPr>
          <w:rFonts w:ascii="Calibri" w:hAnsi="Calibri" w:cs="Calibri"/>
        </w:rPr>
      </w:pPr>
      <w:r w:rsidRPr="0012713E">
        <w:rPr>
          <w:rFonts w:ascii="Calibri" w:hAnsi="Calibri" w:cs="Calibri"/>
        </w:rPr>
        <w:t>dachy dwu- lub wielospadowe o nachyleniu połaci od 30º do 45º, kryte dachówką ceramiczną w kolorze ceglastej czerwieni;</w:t>
      </w:r>
    </w:p>
    <w:p w14:paraId="00AAAF4D" w14:textId="77777777" w:rsidR="002F6F83" w:rsidRPr="0012713E" w:rsidRDefault="002D6396" w:rsidP="00471D97">
      <w:pPr>
        <w:pStyle w:val="Textbody"/>
        <w:numPr>
          <w:ilvl w:val="1"/>
          <w:numId w:val="404"/>
        </w:numPr>
        <w:tabs>
          <w:tab w:val="left" w:pos="0"/>
        </w:tabs>
        <w:spacing w:after="0"/>
        <w:jc w:val="both"/>
        <w:rPr>
          <w:rFonts w:ascii="Calibri" w:hAnsi="Calibri" w:cs="Calibri"/>
        </w:rPr>
      </w:pPr>
      <w:r w:rsidRPr="0012713E">
        <w:rPr>
          <w:rFonts w:ascii="Calibri" w:hAnsi="Calibri" w:cs="Calibri"/>
        </w:rPr>
        <w:t>zabudowę kształtować jako wolnostojącą i bliźniaczą;</w:t>
      </w:r>
    </w:p>
    <w:p w14:paraId="2F13DBD7" w14:textId="409FBFB1" w:rsidR="002F6F83" w:rsidRPr="0012713E" w:rsidRDefault="002D6396" w:rsidP="00471D97">
      <w:pPr>
        <w:pStyle w:val="Textbody"/>
        <w:numPr>
          <w:ilvl w:val="1"/>
          <w:numId w:val="404"/>
        </w:numPr>
        <w:tabs>
          <w:tab w:val="left" w:pos="0"/>
        </w:tabs>
        <w:spacing w:after="0"/>
        <w:jc w:val="both"/>
        <w:rPr>
          <w:rFonts w:ascii="Calibri" w:hAnsi="Calibri" w:cs="Calibri"/>
        </w:rPr>
      </w:pPr>
      <w:r w:rsidRPr="0012713E">
        <w:rPr>
          <w:rFonts w:ascii="Calibri" w:hAnsi="Calibri" w:cs="Calibri"/>
        </w:rPr>
        <w:t xml:space="preserve">dopuszcza się garaże wolnostojące lub bliźniacze usytuowane </w:t>
      </w:r>
      <w:r w:rsidR="008D5A9B" w:rsidRPr="0012713E">
        <w:rPr>
          <w:rFonts w:ascii="Calibri" w:hAnsi="Calibri" w:cs="Calibri"/>
        </w:rPr>
        <w:t>przy</w:t>
      </w:r>
      <w:r w:rsidRPr="0012713E">
        <w:rPr>
          <w:rFonts w:ascii="Calibri" w:hAnsi="Calibri" w:cs="Calibri"/>
        </w:rPr>
        <w:t xml:space="preserve"> granicy dwóch działek sąsiednich o parametrach:</w:t>
      </w:r>
    </w:p>
    <w:p w14:paraId="27E589CB" w14:textId="77777777" w:rsidR="002F6F83" w:rsidRPr="0012713E" w:rsidRDefault="002D6396" w:rsidP="00471D97">
      <w:pPr>
        <w:pStyle w:val="Textbody"/>
        <w:numPr>
          <w:ilvl w:val="2"/>
          <w:numId w:val="404"/>
        </w:numPr>
        <w:tabs>
          <w:tab w:val="left" w:pos="0"/>
        </w:tabs>
        <w:spacing w:after="0"/>
        <w:jc w:val="both"/>
        <w:rPr>
          <w:rFonts w:ascii="Calibri" w:hAnsi="Calibri" w:cs="Calibri"/>
        </w:rPr>
      </w:pPr>
      <w:r w:rsidRPr="0012713E">
        <w:rPr>
          <w:rFonts w:ascii="Calibri" w:hAnsi="Calibri" w:cs="Calibri"/>
        </w:rPr>
        <w:t>wysokość budynków do 6,0 m,</w:t>
      </w:r>
    </w:p>
    <w:p w14:paraId="2BE4090D" w14:textId="77777777" w:rsidR="002F6F83" w:rsidRPr="0012713E" w:rsidRDefault="002D6396" w:rsidP="00471D97">
      <w:pPr>
        <w:pStyle w:val="Textbody"/>
        <w:numPr>
          <w:ilvl w:val="2"/>
          <w:numId w:val="404"/>
        </w:numPr>
        <w:tabs>
          <w:tab w:val="left" w:pos="0"/>
        </w:tabs>
        <w:spacing w:after="0"/>
        <w:jc w:val="both"/>
        <w:rPr>
          <w:rFonts w:ascii="Calibri" w:hAnsi="Calibri" w:cs="Calibri"/>
        </w:rPr>
      </w:pPr>
      <w:r w:rsidRPr="0012713E">
        <w:rPr>
          <w:rFonts w:ascii="Calibri" w:hAnsi="Calibri" w:cs="Calibri"/>
        </w:rPr>
        <w:t>dachy symetryczne dwuspadowe o nachyleniu połaci od 25º do 45º , kryte dachówką ceramiczną lub materiałem dachówkopodobnym w kolorze ceglastej czerwieni,</w:t>
      </w:r>
    </w:p>
    <w:p w14:paraId="663C00D0" w14:textId="7F384BF0" w:rsidR="002F6F83" w:rsidRPr="0012713E" w:rsidRDefault="002D6396" w:rsidP="00471D97">
      <w:pPr>
        <w:pStyle w:val="Textbody"/>
        <w:numPr>
          <w:ilvl w:val="2"/>
          <w:numId w:val="404"/>
        </w:numPr>
        <w:tabs>
          <w:tab w:val="left" w:pos="0"/>
        </w:tabs>
        <w:spacing w:after="0"/>
        <w:jc w:val="both"/>
        <w:rPr>
          <w:rFonts w:ascii="Calibri" w:hAnsi="Calibri" w:cs="Calibri"/>
        </w:rPr>
      </w:pPr>
      <w:r w:rsidRPr="0012713E">
        <w:rPr>
          <w:rFonts w:ascii="Calibri" w:hAnsi="Calibri" w:cs="Calibri"/>
        </w:rPr>
        <w:lastRenderedPageBreak/>
        <w:t xml:space="preserve">kształt dachu winien nawiązywać do budynku mieszkalnego na działce. W przypadku lokalizacji garaży </w:t>
      </w:r>
      <w:r w:rsidR="008D5A9B" w:rsidRPr="0012713E">
        <w:rPr>
          <w:rFonts w:ascii="Calibri" w:hAnsi="Calibri" w:cs="Calibri"/>
        </w:rPr>
        <w:t xml:space="preserve">przy </w:t>
      </w:r>
      <w:r w:rsidRPr="0012713E">
        <w:rPr>
          <w:rFonts w:ascii="Calibri" w:hAnsi="Calibri" w:cs="Calibri"/>
        </w:rPr>
        <w:t>granicy dwóch działek sąsiednich spadek dachu winien być skierowany w kierunku działki właściciela;</w:t>
      </w:r>
    </w:p>
    <w:p w14:paraId="26F81FE4" w14:textId="3A46E351" w:rsidR="002F6F83" w:rsidRPr="0012713E" w:rsidRDefault="002D6396" w:rsidP="00471D97">
      <w:pPr>
        <w:pStyle w:val="Textbody"/>
        <w:numPr>
          <w:ilvl w:val="1"/>
          <w:numId w:val="404"/>
        </w:numPr>
        <w:tabs>
          <w:tab w:val="left" w:pos="0"/>
        </w:tabs>
        <w:spacing w:after="0"/>
        <w:jc w:val="both"/>
        <w:rPr>
          <w:rFonts w:ascii="Calibri" w:hAnsi="Calibri" w:cs="Calibri"/>
        </w:rPr>
      </w:pPr>
      <w:r w:rsidRPr="0012713E">
        <w:rPr>
          <w:rFonts w:ascii="Calibri" w:hAnsi="Calibri" w:cs="Calibri"/>
        </w:rPr>
        <w:t>in</w:t>
      </w:r>
      <w:r w:rsidR="001C0ED3" w:rsidRPr="0012713E">
        <w:rPr>
          <w:rFonts w:ascii="Calibri" w:hAnsi="Calibri" w:cs="Calibri"/>
        </w:rPr>
        <w:t>tensywność zabudowy od 0,1 do 1,2</w:t>
      </w:r>
      <w:r w:rsidRPr="0012713E">
        <w:rPr>
          <w:rFonts w:ascii="Calibri" w:hAnsi="Calibri" w:cs="Calibri"/>
        </w:rPr>
        <w:t>;</w:t>
      </w:r>
    </w:p>
    <w:p w14:paraId="3B844030" w14:textId="1B955C79" w:rsidR="007568A5" w:rsidRPr="0012713E" w:rsidRDefault="007568A5" w:rsidP="00471D97">
      <w:pPr>
        <w:pStyle w:val="Textbody"/>
        <w:numPr>
          <w:ilvl w:val="1"/>
          <w:numId w:val="404"/>
        </w:numPr>
        <w:tabs>
          <w:tab w:val="left" w:pos="0"/>
        </w:tabs>
        <w:spacing w:after="0"/>
        <w:jc w:val="both"/>
        <w:rPr>
          <w:rFonts w:ascii="Calibri" w:hAnsi="Calibri" w:cs="Calibri"/>
        </w:rPr>
      </w:pPr>
      <w:r w:rsidRPr="0012713E">
        <w:rPr>
          <w:rFonts w:ascii="Calibri" w:hAnsi="Calibri" w:cs="Calibri"/>
        </w:rPr>
        <w:t>maksymalna wielkość powierzchni zabudowy w stosunku do powierzchni działki 30%;</w:t>
      </w:r>
    </w:p>
    <w:p w14:paraId="17EC346A" w14:textId="297C7D66" w:rsidR="002F6F83" w:rsidRPr="0012713E" w:rsidRDefault="007568A5" w:rsidP="00471D97">
      <w:pPr>
        <w:pStyle w:val="Textbody"/>
        <w:numPr>
          <w:ilvl w:val="1"/>
          <w:numId w:val="404"/>
        </w:numPr>
        <w:tabs>
          <w:tab w:val="left" w:pos="0"/>
        </w:tabs>
        <w:spacing w:after="0"/>
        <w:jc w:val="both"/>
        <w:rPr>
          <w:rFonts w:ascii="Calibri" w:hAnsi="Calibri" w:cs="Calibri"/>
        </w:rPr>
      </w:pPr>
      <w:r w:rsidRPr="0012713E">
        <w:rPr>
          <w:rFonts w:ascii="Calibri" w:hAnsi="Calibri" w:cs="Calibri"/>
        </w:rPr>
        <w:t>minimalny udział powierzchni biologicznie czynnej 30%</w:t>
      </w:r>
      <w:r w:rsidR="002D6396" w:rsidRPr="0012713E">
        <w:rPr>
          <w:rFonts w:ascii="Calibri" w:hAnsi="Calibri" w:cs="Calibri"/>
        </w:rPr>
        <w:t>;</w:t>
      </w:r>
    </w:p>
    <w:p w14:paraId="5BA37E07" w14:textId="77777777" w:rsidR="002F6F83" w:rsidRPr="0012713E" w:rsidRDefault="002D6396" w:rsidP="00471D97">
      <w:pPr>
        <w:pStyle w:val="Textbody"/>
        <w:numPr>
          <w:ilvl w:val="1"/>
          <w:numId w:val="404"/>
        </w:numPr>
        <w:tabs>
          <w:tab w:val="left" w:pos="0"/>
        </w:tabs>
        <w:spacing w:after="0"/>
        <w:jc w:val="both"/>
        <w:rPr>
          <w:rFonts w:ascii="Calibri" w:hAnsi="Calibri" w:cs="Calibri"/>
        </w:rPr>
      </w:pPr>
      <w:r w:rsidRPr="0012713E">
        <w:rPr>
          <w:rFonts w:ascii="Calibri" w:hAnsi="Calibri" w:cs="Calibri"/>
        </w:rPr>
        <w:t>nieprzekraczalne linie zabudowy jak na rysunku planu.</w:t>
      </w:r>
    </w:p>
    <w:p w14:paraId="2A26C33D" w14:textId="77777777" w:rsidR="002F6F83" w:rsidRPr="0012713E" w:rsidRDefault="002F6F83">
      <w:pPr>
        <w:pStyle w:val="Textbody"/>
        <w:tabs>
          <w:tab w:val="left" w:pos="0"/>
        </w:tabs>
        <w:spacing w:after="0"/>
        <w:jc w:val="both"/>
        <w:rPr>
          <w:rFonts w:ascii="Calibri" w:hAnsi="Calibri" w:cs="Calibri"/>
        </w:rPr>
      </w:pPr>
    </w:p>
    <w:p w14:paraId="2C1CB5D5" w14:textId="5B1F540A" w:rsidR="002F6F83" w:rsidRPr="0012713E" w:rsidRDefault="002D6396">
      <w:pPr>
        <w:pStyle w:val="Standard"/>
        <w:tabs>
          <w:tab w:val="left" w:pos="0"/>
        </w:tabs>
        <w:jc w:val="center"/>
        <w:rPr>
          <w:rFonts w:ascii="Calibri" w:hAnsi="Calibri" w:cs="Calibri"/>
        </w:rPr>
      </w:pPr>
      <w:r w:rsidRPr="0012713E">
        <w:rPr>
          <w:rFonts w:ascii="Calibri" w:hAnsi="Calibri" w:cs="Calibri"/>
        </w:rPr>
        <w:t>§</w:t>
      </w:r>
      <w:r w:rsidR="007801F4" w:rsidRPr="0012713E">
        <w:rPr>
          <w:rFonts w:ascii="Calibri" w:hAnsi="Calibri" w:cs="Calibri"/>
        </w:rPr>
        <w:t>182</w:t>
      </w:r>
    </w:p>
    <w:p w14:paraId="64786878"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terenów oznaczonych symbolami D20MNU, D20aMNU.</w:t>
      </w:r>
    </w:p>
    <w:p w14:paraId="7A4CB75B" w14:textId="77777777" w:rsidR="002F6F83" w:rsidRPr="0012713E" w:rsidRDefault="002D6396" w:rsidP="00471D97">
      <w:pPr>
        <w:pStyle w:val="Textbody"/>
        <w:numPr>
          <w:ilvl w:val="0"/>
          <w:numId w:val="405"/>
        </w:numPr>
        <w:tabs>
          <w:tab w:val="left" w:pos="0"/>
        </w:tabs>
        <w:spacing w:after="0"/>
        <w:jc w:val="both"/>
        <w:rPr>
          <w:rFonts w:ascii="Calibri" w:hAnsi="Calibri" w:cs="Calibri"/>
        </w:rPr>
      </w:pPr>
      <w:r w:rsidRPr="0012713E">
        <w:rPr>
          <w:rFonts w:ascii="Calibri" w:hAnsi="Calibri" w:cs="Calibri"/>
        </w:rPr>
        <w:t>Przeznaczenie – tereny zabudowy mieszkaniowej jednorodzinnej z usługami nieuciążliwymi.</w:t>
      </w:r>
    </w:p>
    <w:p w14:paraId="004C6D01" w14:textId="77777777" w:rsidR="002F6F83" w:rsidRPr="0012713E" w:rsidRDefault="002D6396" w:rsidP="00471D97">
      <w:pPr>
        <w:pStyle w:val="Textbody"/>
        <w:numPr>
          <w:ilvl w:val="0"/>
          <w:numId w:val="405"/>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52AC4B62" w14:textId="4F1E206C" w:rsidR="007568A5" w:rsidRPr="0012713E" w:rsidRDefault="007568A5" w:rsidP="00471D97">
      <w:pPr>
        <w:pStyle w:val="Textbody"/>
        <w:numPr>
          <w:ilvl w:val="1"/>
          <w:numId w:val="405"/>
        </w:numPr>
        <w:tabs>
          <w:tab w:val="left" w:pos="0"/>
        </w:tabs>
        <w:spacing w:after="0"/>
        <w:jc w:val="both"/>
        <w:rPr>
          <w:rFonts w:ascii="Calibri" w:hAnsi="Calibri" w:cs="Calibri"/>
        </w:rPr>
      </w:pPr>
      <w:r w:rsidRPr="0012713E">
        <w:rPr>
          <w:rFonts w:ascii="Calibri" w:eastAsia="Arial" w:hAnsi="Calibri" w:cs="Calibri"/>
        </w:rPr>
        <w:t>maksymalna wysokość zabudowy do 9 m;</w:t>
      </w:r>
    </w:p>
    <w:p w14:paraId="0EFE74DE" w14:textId="5BE7F719" w:rsidR="002F6F83" w:rsidRPr="0012713E" w:rsidRDefault="002D6396" w:rsidP="00471D97">
      <w:pPr>
        <w:pStyle w:val="Textbody"/>
        <w:numPr>
          <w:ilvl w:val="1"/>
          <w:numId w:val="405"/>
        </w:numPr>
        <w:tabs>
          <w:tab w:val="left" w:pos="0"/>
        </w:tabs>
        <w:spacing w:after="0"/>
        <w:jc w:val="both"/>
        <w:rPr>
          <w:rFonts w:ascii="Calibri" w:hAnsi="Calibri" w:cs="Calibri"/>
        </w:rPr>
      </w:pPr>
      <w:r w:rsidRPr="0012713E">
        <w:rPr>
          <w:rFonts w:ascii="Calibri" w:hAnsi="Calibri" w:cs="Calibri"/>
        </w:rPr>
        <w:t>dla budynków (z wyłączeniem zabytkowych) obowiązują parametry:</w:t>
      </w:r>
    </w:p>
    <w:p w14:paraId="52D61049" w14:textId="6CFF5066" w:rsidR="002F6F83" w:rsidRPr="0012713E" w:rsidRDefault="0075046C" w:rsidP="0075046C">
      <w:pPr>
        <w:pStyle w:val="Textbody"/>
        <w:numPr>
          <w:ilvl w:val="2"/>
          <w:numId w:val="405"/>
        </w:numPr>
        <w:tabs>
          <w:tab w:val="left" w:pos="0"/>
        </w:tabs>
        <w:spacing w:after="0"/>
        <w:jc w:val="both"/>
        <w:rPr>
          <w:rFonts w:ascii="Calibri" w:hAnsi="Calibri" w:cs="Calibri"/>
        </w:rPr>
      </w:pPr>
      <w:r w:rsidRPr="0012713E">
        <w:rPr>
          <w:rFonts w:ascii="Calibri" w:hAnsi="Calibri" w:cs="Calibri"/>
        </w:rPr>
        <w:t>maksymalna ilość kondygnacji nadziemnych: 2 z dopuszczeniem poddasza użytkowego w najwyższej kondygnacji,</w:t>
      </w:r>
    </w:p>
    <w:p w14:paraId="793BAC18" w14:textId="77777777" w:rsidR="002F6F83" w:rsidRPr="0012713E" w:rsidRDefault="002D6396" w:rsidP="00471D97">
      <w:pPr>
        <w:pStyle w:val="Textbody"/>
        <w:numPr>
          <w:ilvl w:val="2"/>
          <w:numId w:val="405"/>
        </w:numPr>
        <w:tabs>
          <w:tab w:val="left" w:pos="0"/>
        </w:tabs>
        <w:spacing w:after="0"/>
        <w:jc w:val="both"/>
        <w:rPr>
          <w:rFonts w:ascii="Calibri" w:hAnsi="Calibri" w:cs="Calibri"/>
        </w:rPr>
      </w:pPr>
      <w:r w:rsidRPr="0012713E">
        <w:rPr>
          <w:rFonts w:ascii="Calibri" w:hAnsi="Calibri" w:cs="Calibri"/>
        </w:rPr>
        <w:t>dachy dwu- lub wielospadowe o nachyleniu połaci od 30º do 45º, kryte dachówką ceramiczną w kolorze ceglastej czerwieni;</w:t>
      </w:r>
    </w:p>
    <w:p w14:paraId="01461680" w14:textId="1BB0751F" w:rsidR="002F6F83" w:rsidRPr="0012713E" w:rsidRDefault="002D6396" w:rsidP="00471D97">
      <w:pPr>
        <w:pStyle w:val="Textbody"/>
        <w:numPr>
          <w:ilvl w:val="1"/>
          <w:numId w:val="405"/>
        </w:numPr>
        <w:tabs>
          <w:tab w:val="left" w:pos="0"/>
        </w:tabs>
        <w:spacing w:after="0"/>
        <w:jc w:val="both"/>
        <w:rPr>
          <w:rFonts w:ascii="Calibri" w:hAnsi="Calibri" w:cs="Calibri"/>
        </w:rPr>
      </w:pPr>
      <w:r w:rsidRPr="0012713E">
        <w:rPr>
          <w:rFonts w:ascii="Calibri" w:hAnsi="Calibri" w:cs="Calibri"/>
        </w:rPr>
        <w:t>i</w:t>
      </w:r>
      <w:r w:rsidR="001C0ED3" w:rsidRPr="0012713E">
        <w:rPr>
          <w:rFonts w:ascii="Calibri" w:hAnsi="Calibri" w:cs="Calibri"/>
        </w:rPr>
        <w:t>ntensywność zabudowy od 0,2 do 1</w:t>
      </w:r>
      <w:r w:rsidRPr="0012713E">
        <w:rPr>
          <w:rFonts w:ascii="Calibri" w:hAnsi="Calibri" w:cs="Calibri"/>
        </w:rPr>
        <w:t>,5;</w:t>
      </w:r>
    </w:p>
    <w:p w14:paraId="07A518A9" w14:textId="2A233D78" w:rsidR="007568A5" w:rsidRPr="0012713E" w:rsidRDefault="007568A5" w:rsidP="00471D97">
      <w:pPr>
        <w:pStyle w:val="Textbody"/>
        <w:numPr>
          <w:ilvl w:val="1"/>
          <w:numId w:val="405"/>
        </w:numPr>
        <w:tabs>
          <w:tab w:val="left" w:pos="0"/>
        </w:tabs>
        <w:spacing w:after="0"/>
        <w:jc w:val="both"/>
        <w:rPr>
          <w:rFonts w:ascii="Calibri" w:hAnsi="Calibri" w:cs="Calibri"/>
        </w:rPr>
      </w:pPr>
      <w:r w:rsidRPr="0012713E">
        <w:rPr>
          <w:rFonts w:ascii="Calibri" w:hAnsi="Calibri" w:cs="Calibri"/>
        </w:rPr>
        <w:t>maksymalna wielkość powierzchni zabudowy w stosunku do powierzchni działki 50%;</w:t>
      </w:r>
    </w:p>
    <w:p w14:paraId="78D9D0B0" w14:textId="252A8E38" w:rsidR="002F6F83" w:rsidRPr="0012713E" w:rsidRDefault="007568A5" w:rsidP="00471D97">
      <w:pPr>
        <w:pStyle w:val="Textbody"/>
        <w:numPr>
          <w:ilvl w:val="1"/>
          <w:numId w:val="405"/>
        </w:numPr>
        <w:tabs>
          <w:tab w:val="left" w:pos="0"/>
        </w:tabs>
        <w:spacing w:after="0"/>
        <w:jc w:val="both"/>
        <w:rPr>
          <w:rFonts w:ascii="Calibri" w:hAnsi="Calibri" w:cs="Calibri"/>
        </w:rPr>
      </w:pPr>
      <w:r w:rsidRPr="0012713E">
        <w:rPr>
          <w:rFonts w:ascii="Calibri" w:hAnsi="Calibri" w:cs="Calibri"/>
        </w:rPr>
        <w:t>minimalny udział powierzchni biologicznie czynnej 20%</w:t>
      </w:r>
      <w:r w:rsidR="002D6396" w:rsidRPr="0012713E">
        <w:rPr>
          <w:rFonts w:ascii="Calibri" w:hAnsi="Calibri" w:cs="Calibri"/>
        </w:rPr>
        <w:t>;</w:t>
      </w:r>
    </w:p>
    <w:p w14:paraId="5727E5E0" w14:textId="77777777" w:rsidR="002F6F83" w:rsidRPr="0012713E" w:rsidRDefault="002D6396" w:rsidP="00471D97">
      <w:pPr>
        <w:pStyle w:val="Textbody"/>
        <w:numPr>
          <w:ilvl w:val="1"/>
          <w:numId w:val="405"/>
        </w:numPr>
        <w:tabs>
          <w:tab w:val="left" w:pos="0"/>
        </w:tabs>
        <w:spacing w:after="0"/>
        <w:jc w:val="both"/>
        <w:rPr>
          <w:rFonts w:ascii="Calibri" w:hAnsi="Calibri" w:cs="Calibri"/>
        </w:rPr>
      </w:pPr>
      <w:r w:rsidRPr="0012713E">
        <w:rPr>
          <w:rFonts w:ascii="Calibri" w:hAnsi="Calibri" w:cs="Calibri"/>
        </w:rPr>
        <w:t>nieprzekraczalne linie zabudowy jak na rysunku planu.</w:t>
      </w:r>
    </w:p>
    <w:p w14:paraId="30AAA402" w14:textId="77777777" w:rsidR="002F6F83" w:rsidRPr="0012713E" w:rsidRDefault="002F6F83">
      <w:pPr>
        <w:pStyle w:val="Textbody"/>
        <w:tabs>
          <w:tab w:val="left" w:pos="723"/>
        </w:tabs>
        <w:spacing w:after="0"/>
        <w:ind w:left="723" w:hanging="341"/>
        <w:jc w:val="both"/>
        <w:rPr>
          <w:rFonts w:ascii="Calibri" w:hAnsi="Calibri" w:cs="Calibri"/>
        </w:rPr>
      </w:pPr>
    </w:p>
    <w:p w14:paraId="1D62AE34" w14:textId="65693C62" w:rsidR="002F6F83" w:rsidRPr="0012713E" w:rsidRDefault="002D6396">
      <w:pPr>
        <w:pStyle w:val="Standard"/>
        <w:tabs>
          <w:tab w:val="left" w:pos="0"/>
        </w:tabs>
        <w:jc w:val="center"/>
        <w:rPr>
          <w:rFonts w:ascii="Calibri" w:hAnsi="Calibri" w:cs="Calibri"/>
        </w:rPr>
      </w:pPr>
      <w:r w:rsidRPr="0012713E">
        <w:rPr>
          <w:rFonts w:ascii="Calibri" w:hAnsi="Calibri" w:cs="Calibri"/>
        </w:rPr>
        <w:t>§</w:t>
      </w:r>
      <w:r w:rsidR="007801F4" w:rsidRPr="0012713E">
        <w:rPr>
          <w:rFonts w:ascii="Calibri" w:hAnsi="Calibri" w:cs="Calibri"/>
        </w:rPr>
        <w:t>183</w:t>
      </w:r>
    </w:p>
    <w:p w14:paraId="6DC1D3AF"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terenów oznaczonych symbolami D21MNU, D21aMNU, D22MNU, D23MNU, D23aMNU, D24MNU, D25MNU.</w:t>
      </w:r>
    </w:p>
    <w:p w14:paraId="3FE2D5C3" w14:textId="77777777" w:rsidR="002F6F83" w:rsidRPr="0012713E" w:rsidRDefault="002D6396" w:rsidP="00471D97">
      <w:pPr>
        <w:pStyle w:val="Textbody"/>
        <w:numPr>
          <w:ilvl w:val="0"/>
          <w:numId w:val="406"/>
        </w:numPr>
        <w:tabs>
          <w:tab w:val="left" w:pos="0"/>
        </w:tabs>
        <w:spacing w:after="0"/>
        <w:jc w:val="both"/>
        <w:rPr>
          <w:rFonts w:ascii="Calibri" w:hAnsi="Calibri" w:cs="Calibri"/>
        </w:rPr>
      </w:pPr>
      <w:r w:rsidRPr="0012713E">
        <w:rPr>
          <w:rFonts w:ascii="Calibri" w:hAnsi="Calibri" w:cs="Calibri"/>
        </w:rPr>
        <w:t>Przeznaczenie – tereny zabudowy mieszkaniowej jednorodzinnej z usługami nieuciążliwymi.</w:t>
      </w:r>
    </w:p>
    <w:p w14:paraId="6707F6A9" w14:textId="77777777" w:rsidR="002F6F83" w:rsidRPr="0012713E" w:rsidRDefault="002D6396" w:rsidP="00471D97">
      <w:pPr>
        <w:pStyle w:val="Textbody"/>
        <w:numPr>
          <w:ilvl w:val="0"/>
          <w:numId w:val="406"/>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6CCC061D" w14:textId="37E4EF11" w:rsidR="007568A5" w:rsidRPr="0012713E" w:rsidRDefault="007568A5" w:rsidP="00471D97">
      <w:pPr>
        <w:pStyle w:val="Textbody"/>
        <w:numPr>
          <w:ilvl w:val="1"/>
          <w:numId w:val="406"/>
        </w:numPr>
        <w:tabs>
          <w:tab w:val="left" w:pos="-2225"/>
        </w:tabs>
        <w:spacing w:after="0"/>
        <w:jc w:val="both"/>
        <w:rPr>
          <w:rFonts w:ascii="Calibri" w:hAnsi="Calibri" w:cs="Calibri"/>
        </w:rPr>
      </w:pPr>
      <w:r w:rsidRPr="0012713E">
        <w:rPr>
          <w:rFonts w:ascii="Calibri" w:eastAsia="Arial" w:hAnsi="Calibri" w:cs="Calibri"/>
        </w:rPr>
        <w:t>o ile kolejne punkty nie stanowią inaczej, maksymalna wysokość zabudowy do 10 m;</w:t>
      </w:r>
    </w:p>
    <w:p w14:paraId="378E99C5" w14:textId="113E658E" w:rsidR="002F6F83" w:rsidRPr="0012713E" w:rsidRDefault="002D6396" w:rsidP="00471D97">
      <w:pPr>
        <w:pStyle w:val="Textbody"/>
        <w:numPr>
          <w:ilvl w:val="1"/>
          <w:numId w:val="406"/>
        </w:numPr>
        <w:tabs>
          <w:tab w:val="left" w:pos="-2225"/>
        </w:tabs>
        <w:spacing w:after="0"/>
        <w:jc w:val="both"/>
        <w:rPr>
          <w:rFonts w:ascii="Calibri" w:hAnsi="Calibri" w:cs="Calibri"/>
        </w:rPr>
      </w:pPr>
      <w:r w:rsidRPr="0012713E">
        <w:rPr>
          <w:rFonts w:ascii="Calibri" w:hAnsi="Calibri" w:cs="Calibri"/>
        </w:rPr>
        <w:t>dla budynków (z wyłączeniem zabytkowych) obowiązują parametry:</w:t>
      </w:r>
    </w:p>
    <w:p w14:paraId="74ADF560" w14:textId="21CAA5EB" w:rsidR="002F6F83" w:rsidRPr="0012713E" w:rsidRDefault="00555710" w:rsidP="00555710">
      <w:pPr>
        <w:pStyle w:val="Textbody"/>
        <w:numPr>
          <w:ilvl w:val="2"/>
          <w:numId w:val="406"/>
        </w:numPr>
        <w:tabs>
          <w:tab w:val="left" w:pos="0"/>
        </w:tabs>
        <w:spacing w:after="0"/>
        <w:jc w:val="both"/>
        <w:rPr>
          <w:rFonts w:ascii="Calibri" w:hAnsi="Calibri" w:cs="Calibri"/>
        </w:rPr>
      </w:pPr>
      <w:r w:rsidRPr="0012713E">
        <w:rPr>
          <w:rFonts w:ascii="Calibri" w:hAnsi="Calibri" w:cs="Calibri"/>
        </w:rPr>
        <w:t>maksymalna ilość kondygnacji nadziemnych: 2 z dopuszczeniem poddasza użytkowego w najwyższej kondygnacji,</w:t>
      </w:r>
    </w:p>
    <w:p w14:paraId="50AB69C5" w14:textId="77777777" w:rsidR="002F6F83" w:rsidRPr="0012713E" w:rsidRDefault="002D6396" w:rsidP="00471D97">
      <w:pPr>
        <w:pStyle w:val="Textbody"/>
        <w:numPr>
          <w:ilvl w:val="2"/>
          <w:numId w:val="406"/>
        </w:numPr>
        <w:tabs>
          <w:tab w:val="left" w:pos="0"/>
        </w:tabs>
        <w:spacing w:after="0"/>
        <w:jc w:val="both"/>
        <w:rPr>
          <w:rFonts w:ascii="Calibri" w:hAnsi="Calibri" w:cs="Calibri"/>
        </w:rPr>
      </w:pPr>
      <w:r w:rsidRPr="0012713E">
        <w:rPr>
          <w:rFonts w:ascii="Calibri" w:hAnsi="Calibri" w:cs="Calibri"/>
        </w:rPr>
        <w:t>dachy dwu- lub wielospadowe o nachyleniu połaci od 30º do 45º, kryte dachówką ceramiczną w kolorze ceglastej czerwieni;</w:t>
      </w:r>
    </w:p>
    <w:p w14:paraId="5B059B2F" w14:textId="77777777" w:rsidR="002F6F83" w:rsidRPr="0012713E" w:rsidRDefault="002D6396" w:rsidP="00471D97">
      <w:pPr>
        <w:pStyle w:val="Textbody"/>
        <w:numPr>
          <w:ilvl w:val="1"/>
          <w:numId w:val="406"/>
        </w:numPr>
        <w:tabs>
          <w:tab w:val="left" w:pos="0"/>
        </w:tabs>
        <w:spacing w:after="0"/>
        <w:jc w:val="both"/>
        <w:rPr>
          <w:rFonts w:ascii="Calibri" w:hAnsi="Calibri" w:cs="Calibri"/>
        </w:rPr>
      </w:pPr>
      <w:r w:rsidRPr="0012713E">
        <w:rPr>
          <w:rFonts w:ascii="Calibri" w:hAnsi="Calibri" w:cs="Calibri"/>
        </w:rPr>
        <w:t>zabudowę kształtować jako wolnostojącą, bliźniaczą i szeregową;</w:t>
      </w:r>
    </w:p>
    <w:p w14:paraId="011F3424" w14:textId="218A1FEA" w:rsidR="002F6F83" w:rsidRPr="0012713E" w:rsidRDefault="002D6396" w:rsidP="00471D97">
      <w:pPr>
        <w:pStyle w:val="Textbody"/>
        <w:numPr>
          <w:ilvl w:val="1"/>
          <w:numId w:val="406"/>
        </w:numPr>
        <w:tabs>
          <w:tab w:val="left" w:pos="0"/>
        </w:tabs>
        <w:spacing w:after="0"/>
        <w:jc w:val="both"/>
        <w:rPr>
          <w:rFonts w:ascii="Calibri" w:hAnsi="Calibri" w:cs="Calibri"/>
        </w:rPr>
      </w:pPr>
      <w:r w:rsidRPr="0012713E">
        <w:rPr>
          <w:rFonts w:ascii="Calibri" w:hAnsi="Calibri" w:cs="Calibri"/>
        </w:rPr>
        <w:t xml:space="preserve">dopuszcza się sytuowanie budynków i budowli </w:t>
      </w:r>
      <w:r w:rsidR="008D5A9B" w:rsidRPr="0012713E">
        <w:rPr>
          <w:rFonts w:ascii="Calibri" w:hAnsi="Calibri" w:cs="Calibri"/>
        </w:rPr>
        <w:t xml:space="preserve">przy </w:t>
      </w:r>
      <w:r w:rsidRPr="0012713E">
        <w:rPr>
          <w:rFonts w:ascii="Calibri" w:hAnsi="Calibri" w:cs="Calibri"/>
        </w:rPr>
        <w:t>granicy działek;</w:t>
      </w:r>
    </w:p>
    <w:p w14:paraId="2520094B" w14:textId="06F47787" w:rsidR="002F6F83" w:rsidRPr="0012713E" w:rsidRDefault="002D6396" w:rsidP="00471D97">
      <w:pPr>
        <w:pStyle w:val="Textbody"/>
        <w:numPr>
          <w:ilvl w:val="1"/>
          <w:numId w:val="406"/>
        </w:numPr>
        <w:tabs>
          <w:tab w:val="left" w:pos="0"/>
        </w:tabs>
        <w:spacing w:after="0"/>
        <w:jc w:val="both"/>
        <w:rPr>
          <w:rFonts w:ascii="Calibri" w:hAnsi="Calibri" w:cs="Calibri"/>
        </w:rPr>
      </w:pPr>
      <w:r w:rsidRPr="0012713E">
        <w:rPr>
          <w:rFonts w:ascii="Calibri" w:hAnsi="Calibri" w:cs="Calibri"/>
        </w:rPr>
        <w:t xml:space="preserve">dopuszcza się garaże wolnostojące lub bliźniacze usytuowane </w:t>
      </w:r>
      <w:r w:rsidR="008D5A9B" w:rsidRPr="0012713E">
        <w:rPr>
          <w:rFonts w:ascii="Calibri" w:hAnsi="Calibri" w:cs="Calibri"/>
        </w:rPr>
        <w:t xml:space="preserve">przy </w:t>
      </w:r>
      <w:r w:rsidRPr="0012713E">
        <w:rPr>
          <w:rFonts w:ascii="Calibri" w:hAnsi="Calibri" w:cs="Calibri"/>
        </w:rPr>
        <w:t>granicy dwóch działek sąsiednich o parametrach:</w:t>
      </w:r>
    </w:p>
    <w:p w14:paraId="59114F46" w14:textId="77777777" w:rsidR="002F6F83" w:rsidRPr="0012713E" w:rsidRDefault="002D6396" w:rsidP="00471D97">
      <w:pPr>
        <w:pStyle w:val="Textbody"/>
        <w:numPr>
          <w:ilvl w:val="2"/>
          <w:numId w:val="406"/>
        </w:numPr>
        <w:tabs>
          <w:tab w:val="left" w:pos="0"/>
        </w:tabs>
        <w:spacing w:after="0"/>
        <w:jc w:val="both"/>
        <w:rPr>
          <w:rFonts w:ascii="Calibri" w:hAnsi="Calibri" w:cs="Calibri"/>
        </w:rPr>
      </w:pPr>
      <w:r w:rsidRPr="0012713E">
        <w:rPr>
          <w:rFonts w:ascii="Calibri" w:hAnsi="Calibri" w:cs="Calibri"/>
        </w:rPr>
        <w:t>wysokość budynku do 6,0 m,</w:t>
      </w:r>
    </w:p>
    <w:p w14:paraId="081B0B49" w14:textId="77777777" w:rsidR="002F6F83" w:rsidRPr="0012713E" w:rsidRDefault="002D6396" w:rsidP="00471D97">
      <w:pPr>
        <w:pStyle w:val="Textbody"/>
        <w:numPr>
          <w:ilvl w:val="2"/>
          <w:numId w:val="406"/>
        </w:numPr>
        <w:tabs>
          <w:tab w:val="left" w:pos="0"/>
        </w:tabs>
        <w:spacing w:after="0"/>
        <w:jc w:val="both"/>
        <w:rPr>
          <w:rFonts w:ascii="Calibri" w:hAnsi="Calibri" w:cs="Calibri"/>
        </w:rPr>
      </w:pPr>
      <w:r w:rsidRPr="0012713E">
        <w:rPr>
          <w:rFonts w:ascii="Calibri" w:hAnsi="Calibri" w:cs="Calibri"/>
        </w:rPr>
        <w:t>dachy symetryczne dwuspadowe o nachyleniu połaci od 25º do 45º, kryte dachówką ceramiczną lub materiałem dachówkopodobnym w kolorze ceglastej czerwieni,</w:t>
      </w:r>
    </w:p>
    <w:p w14:paraId="794227B9" w14:textId="12323C45" w:rsidR="00A82CB8" w:rsidRPr="0012713E" w:rsidRDefault="002D6396" w:rsidP="00471D97">
      <w:pPr>
        <w:pStyle w:val="Textbody"/>
        <w:numPr>
          <w:ilvl w:val="2"/>
          <w:numId w:val="406"/>
        </w:numPr>
        <w:tabs>
          <w:tab w:val="left" w:pos="0"/>
        </w:tabs>
        <w:spacing w:after="0"/>
        <w:jc w:val="both"/>
        <w:rPr>
          <w:rFonts w:ascii="Calibri" w:hAnsi="Calibri" w:cs="Calibri"/>
        </w:rPr>
      </w:pPr>
      <w:r w:rsidRPr="0012713E">
        <w:rPr>
          <w:rFonts w:ascii="Calibri" w:hAnsi="Calibri" w:cs="Calibri"/>
        </w:rPr>
        <w:t xml:space="preserve">kształt dachu winien nawiązywać do budynku mieszkalnego na działce. W przypadku lokalizacji garażu </w:t>
      </w:r>
      <w:r w:rsidR="008D5A9B" w:rsidRPr="0012713E">
        <w:rPr>
          <w:rFonts w:ascii="Calibri" w:hAnsi="Calibri" w:cs="Calibri"/>
        </w:rPr>
        <w:t xml:space="preserve">przy </w:t>
      </w:r>
      <w:r w:rsidRPr="0012713E">
        <w:rPr>
          <w:rFonts w:ascii="Calibri" w:hAnsi="Calibri" w:cs="Calibri"/>
        </w:rPr>
        <w:t>granicy dwóch działek sąsiednich spadek dachu winien być skierowany w kierunku działki właściciela;</w:t>
      </w:r>
    </w:p>
    <w:p w14:paraId="7CD79381" w14:textId="77777777" w:rsidR="002F6F83" w:rsidRPr="0012713E" w:rsidRDefault="002D6396" w:rsidP="00471D97">
      <w:pPr>
        <w:pStyle w:val="Textbody"/>
        <w:numPr>
          <w:ilvl w:val="1"/>
          <w:numId w:val="406"/>
        </w:numPr>
        <w:tabs>
          <w:tab w:val="left" w:pos="0"/>
        </w:tabs>
        <w:spacing w:after="0"/>
        <w:jc w:val="both"/>
        <w:rPr>
          <w:rFonts w:ascii="Calibri" w:hAnsi="Calibri" w:cs="Calibri"/>
        </w:rPr>
      </w:pPr>
      <w:r w:rsidRPr="0012713E">
        <w:rPr>
          <w:rFonts w:ascii="Calibri" w:hAnsi="Calibri" w:cs="Calibri"/>
        </w:rPr>
        <w:t>intensywność zabudowy dla terenu:</w:t>
      </w:r>
    </w:p>
    <w:p w14:paraId="7542C6A1" w14:textId="53CBE9D0" w:rsidR="002F6F83" w:rsidRPr="0012713E" w:rsidRDefault="002D6396" w:rsidP="00471D97">
      <w:pPr>
        <w:pStyle w:val="Textbody"/>
        <w:numPr>
          <w:ilvl w:val="2"/>
          <w:numId w:val="406"/>
        </w:numPr>
        <w:tabs>
          <w:tab w:val="left" w:pos="0"/>
        </w:tabs>
        <w:spacing w:after="0"/>
        <w:jc w:val="both"/>
        <w:rPr>
          <w:rFonts w:ascii="Calibri" w:hAnsi="Calibri" w:cs="Calibri"/>
        </w:rPr>
      </w:pPr>
      <w:r w:rsidRPr="0012713E">
        <w:rPr>
          <w:rFonts w:ascii="Calibri" w:hAnsi="Calibri" w:cs="Calibri"/>
        </w:rPr>
        <w:t>D21MNU, D21aMNU i D22MNU od 0,1 do 0,</w:t>
      </w:r>
      <w:r w:rsidR="001C0ED3" w:rsidRPr="0012713E">
        <w:rPr>
          <w:rFonts w:ascii="Calibri" w:hAnsi="Calibri" w:cs="Calibri"/>
        </w:rPr>
        <w:t>9</w:t>
      </w:r>
      <w:r w:rsidRPr="0012713E">
        <w:rPr>
          <w:rFonts w:ascii="Calibri" w:hAnsi="Calibri" w:cs="Calibri"/>
        </w:rPr>
        <w:t>,</w:t>
      </w:r>
    </w:p>
    <w:p w14:paraId="1DCAF79D" w14:textId="3BFF1147" w:rsidR="002F6F83" w:rsidRPr="0012713E" w:rsidRDefault="002D6396" w:rsidP="00471D97">
      <w:pPr>
        <w:pStyle w:val="Textbody"/>
        <w:numPr>
          <w:ilvl w:val="2"/>
          <w:numId w:val="406"/>
        </w:numPr>
        <w:tabs>
          <w:tab w:val="left" w:pos="0"/>
        </w:tabs>
        <w:spacing w:after="0"/>
        <w:jc w:val="both"/>
        <w:rPr>
          <w:rFonts w:ascii="Calibri" w:hAnsi="Calibri" w:cs="Calibri"/>
        </w:rPr>
      </w:pPr>
      <w:r w:rsidRPr="0012713E">
        <w:rPr>
          <w:rFonts w:ascii="Calibri" w:hAnsi="Calibri" w:cs="Calibri"/>
        </w:rPr>
        <w:t>D23MNU, D23aMN</w:t>
      </w:r>
      <w:r w:rsidR="001C0ED3" w:rsidRPr="0012713E">
        <w:rPr>
          <w:rFonts w:ascii="Calibri" w:hAnsi="Calibri" w:cs="Calibri"/>
        </w:rPr>
        <w:t>U, D24MNU i D25MNU od 0,2 do 1,8</w:t>
      </w:r>
      <w:r w:rsidRPr="0012713E">
        <w:rPr>
          <w:rFonts w:ascii="Calibri" w:hAnsi="Calibri" w:cs="Calibri"/>
        </w:rPr>
        <w:t>;</w:t>
      </w:r>
    </w:p>
    <w:p w14:paraId="64B422FC" w14:textId="50533C4F" w:rsidR="007568A5" w:rsidRPr="0012713E" w:rsidRDefault="007568A5" w:rsidP="00471D97">
      <w:pPr>
        <w:pStyle w:val="Textbody"/>
        <w:numPr>
          <w:ilvl w:val="1"/>
          <w:numId w:val="406"/>
        </w:numPr>
        <w:tabs>
          <w:tab w:val="left" w:pos="0"/>
        </w:tabs>
        <w:spacing w:after="0"/>
        <w:jc w:val="both"/>
        <w:rPr>
          <w:rFonts w:ascii="Calibri" w:hAnsi="Calibri" w:cs="Calibri"/>
        </w:rPr>
      </w:pPr>
      <w:r w:rsidRPr="0012713E">
        <w:rPr>
          <w:rFonts w:ascii="Calibri" w:hAnsi="Calibri" w:cs="Calibri"/>
        </w:rPr>
        <w:t>maksymalna wielkość powierzchni zabudowy w stosunku do powierzchni działki dla terenów D21MNU, D21aMNU i D22MNU 30%;</w:t>
      </w:r>
    </w:p>
    <w:p w14:paraId="243D7E90" w14:textId="1EB29FF2" w:rsidR="007568A5" w:rsidRPr="0012713E" w:rsidRDefault="007568A5" w:rsidP="00471D97">
      <w:pPr>
        <w:pStyle w:val="Textbody"/>
        <w:numPr>
          <w:ilvl w:val="1"/>
          <w:numId w:val="406"/>
        </w:numPr>
        <w:tabs>
          <w:tab w:val="left" w:pos="0"/>
        </w:tabs>
        <w:spacing w:after="0"/>
        <w:jc w:val="both"/>
        <w:rPr>
          <w:rFonts w:ascii="Calibri" w:hAnsi="Calibri" w:cs="Calibri"/>
        </w:rPr>
      </w:pPr>
      <w:r w:rsidRPr="0012713E">
        <w:rPr>
          <w:rFonts w:ascii="Calibri" w:hAnsi="Calibri" w:cs="Calibri"/>
        </w:rPr>
        <w:lastRenderedPageBreak/>
        <w:t xml:space="preserve">maksymalna wielkość powierzchni zabudowy w stosunku do powierzchni działki dla terenów </w:t>
      </w:r>
      <w:r w:rsidR="00757226" w:rsidRPr="0012713E">
        <w:rPr>
          <w:rFonts w:ascii="Calibri" w:hAnsi="Calibri" w:cs="Calibri"/>
        </w:rPr>
        <w:t>D23MNU, D23aMNU, D24MNU i D25MNU</w:t>
      </w:r>
      <w:r w:rsidRPr="0012713E">
        <w:rPr>
          <w:rFonts w:ascii="Calibri" w:hAnsi="Calibri" w:cs="Calibri"/>
        </w:rPr>
        <w:t xml:space="preserve"> </w:t>
      </w:r>
      <w:r w:rsidR="00652B5F" w:rsidRPr="0012713E">
        <w:rPr>
          <w:rFonts w:ascii="Calibri" w:hAnsi="Calibri" w:cs="Calibri"/>
        </w:rPr>
        <w:t>6</w:t>
      </w:r>
      <w:r w:rsidRPr="0012713E">
        <w:rPr>
          <w:rFonts w:ascii="Calibri" w:hAnsi="Calibri" w:cs="Calibri"/>
        </w:rPr>
        <w:t>0%;</w:t>
      </w:r>
    </w:p>
    <w:p w14:paraId="0E8A15E2" w14:textId="2C3EE322" w:rsidR="002F6F83" w:rsidRPr="0012713E" w:rsidRDefault="00652B5F" w:rsidP="00471D97">
      <w:pPr>
        <w:pStyle w:val="Textbody"/>
        <w:numPr>
          <w:ilvl w:val="1"/>
          <w:numId w:val="406"/>
        </w:numPr>
        <w:tabs>
          <w:tab w:val="left" w:pos="0"/>
        </w:tabs>
        <w:spacing w:after="0"/>
        <w:jc w:val="both"/>
        <w:rPr>
          <w:rFonts w:ascii="Calibri" w:hAnsi="Calibri" w:cs="Calibri"/>
        </w:rPr>
      </w:pPr>
      <w:r w:rsidRPr="0012713E">
        <w:rPr>
          <w:rFonts w:ascii="Calibri" w:hAnsi="Calibri" w:cs="Calibri"/>
        </w:rPr>
        <w:t>minimalny udział powierzchni biologicznie czynnej 20%</w:t>
      </w:r>
      <w:r w:rsidR="002D6396" w:rsidRPr="0012713E">
        <w:rPr>
          <w:rFonts w:ascii="Calibri" w:hAnsi="Calibri" w:cs="Calibri"/>
        </w:rPr>
        <w:t>;</w:t>
      </w:r>
    </w:p>
    <w:p w14:paraId="62763C64" w14:textId="77777777" w:rsidR="002F6F83" w:rsidRPr="0012713E" w:rsidRDefault="002D6396" w:rsidP="00471D97">
      <w:pPr>
        <w:pStyle w:val="Textbody"/>
        <w:numPr>
          <w:ilvl w:val="1"/>
          <w:numId w:val="406"/>
        </w:numPr>
        <w:tabs>
          <w:tab w:val="left" w:pos="0"/>
        </w:tabs>
        <w:spacing w:after="0"/>
        <w:jc w:val="both"/>
        <w:rPr>
          <w:rFonts w:ascii="Calibri" w:hAnsi="Calibri" w:cs="Calibri"/>
        </w:rPr>
      </w:pPr>
      <w:r w:rsidRPr="0012713E">
        <w:rPr>
          <w:rFonts w:ascii="Calibri" w:hAnsi="Calibri" w:cs="Calibri"/>
        </w:rPr>
        <w:t>nieprzekraczalne linie zabudowy jak na rysunku planu.</w:t>
      </w:r>
    </w:p>
    <w:p w14:paraId="6CF7B87E" w14:textId="77777777" w:rsidR="002F6F83" w:rsidRPr="0012713E" w:rsidRDefault="002F6F83">
      <w:pPr>
        <w:pStyle w:val="Textbody"/>
        <w:tabs>
          <w:tab w:val="left" w:pos="0"/>
        </w:tabs>
        <w:spacing w:after="0"/>
        <w:jc w:val="both"/>
        <w:rPr>
          <w:rFonts w:ascii="Calibri" w:hAnsi="Calibri" w:cs="Calibri"/>
        </w:rPr>
      </w:pPr>
    </w:p>
    <w:p w14:paraId="766DB6C0" w14:textId="5C5F8A67" w:rsidR="002F6F83" w:rsidRPr="0012713E" w:rsidRDefault="002D6396">
      <w:pPr>
        <w:pStyle w:val="Standard"/>
        <w:tabs>
          <w:tab w:val="left" w:pos="0"/>
        </w:tabs>
        <w:jc w:val="center"/>
        <w:rPr>
          <w:rFonts w:ascii="Calibri" w:hAnsi="Calibri" w:cs="Calibri"/>
        </w:rPr>
      </w:pPr>
      <w:r w:rsidRPr="0012713E">
        <w:rPr>
          <w:rFonts w:ascii="Calibri" w:hAnsi="Calibri" w:cs="Calibri"/>
        </w:rPr>
        <w:t>§</w:t>
      </w:r>
      <w:r w:rsidR="007801F4" w:rsidRPr="0012713E">
        <w:rPr>
          <w:rFonts w:ascii="Calibri" w:hAnsi="Calibri" w:cs="Calibri"/>
        </w:rPr>
        <w:t>184</w:t>
      </w:r>
    </w:p>
    <w:p w14:paraId="6A08E30D"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D26MNU.</w:t>
      </w:r>
    </w:p>
    <w:p w14:paraId="71FB5AF0" w14:textId="77777777" w:rsidR="002F6F83" w:rsidRPr="0012713E" w:rsidRDefault="002D6396" w:rsidP="00471D97">
      <w:pPr>
        <w:pStyle w:val="Textbody"/>
        <w:numPr>
          <w:ilvl w:val="0"/>
          <w:numId w:val="407"/>
        </w:numPr>
        <w:tabs>
          <w:tab w:val="left" w:pos="0"/>
        </w:tabs>
        <w:spacing w:after="0"/>
        <w:jc w:val="both"/>
        <w:rPr>
          <w:rFonts w:ascii="Calibri" w:hAnsi="Calibri" w:cs="Calibri"/>
        </w:rPr>
      </w:pPr>
      <w:r w:rsidRPr="0012713E">
        <w:rPr>
          <w:rFonts w:ascii="Calibri" w:hAnsi="Calibri" w:cs="Calibri"/>
        </w:rPr>
        <w:t>Przeznaczenie – teren zabudowy mieszkaniowej jednorodzinnej z usługami nieuciążliwymi.</w:t>
      </w:r>
    </w:p>
    <w:p w14:paraId="51958C6B" w14:textId="77777777" w:rsidR="002F6F83" w:rsidRPr="0012713E" w:rsidRDefault="002D6396" w:rsidP="00471D97">
      <w:pPr>
        <w:pStyle w:val="Textbody"/>
        <w:numPr>
          <w:ilvl w:val="0"/>
          <w:numId w:val="407"/>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6084010D" w14:textId="3653ACA0" w:rsidR="00652B5F" w:rsidRPr="0012713E" w:rsidRDefault="00652B5F" w:rsidP="00471D97">
      <w:pPr>
        <w:pStyle w:val="Textbody"/>
        <w:numPr>
          <w:ilvl w:val="1"/>
          <w:numId w:val="407"/>
        </w:numPr>
        <w:tabs>
          <w:tab w:val="left" w:pos="-2225"/>
        </w:tabs>
        <w:spacing w:after="0"/>
        <w:jc w:val="both"/>
        <w:rPr>
          <w:rFonts w:ascii="Calibri" w:hAnsi="Calibri" w:cs="Calibri"/>
        </w:rPr>
      </w:pPr>
      <w:r w:rsidRPr="0012713E">
        <w:rPr>
          <w:rFonts w:ascii="Calibri" w:eastAsia="Arial" w:hAnsi="Calibri" w:cs="Calibri"/>
        </w:rPr>
        <w:t>maksymalna wysokość zabudowy do 10 m;</w:t>
      </w:r>
    </w:p>
    <w:p w14:paraId="7138B651" w14:textId="584D675C" w:rsidR="002F6F83" w:rsidRPr="0012713E" w:rsidRDefault="002D6396" w:rsidP="00471D97">
      <w:pPr>
        <w:pStyle w:val="Textbody"/>
        <w:numPr>
          <w:ilvl w:val="1"/>
          <w:numId w:val="407"/>
        </w:numPr>
        <w:tabs>
          <w:tab w:val="left" w:pos="-2225"/>
        </w:tabs>
        <w:spacing w:after="0"/>
        <w:jc w:val="both"/>
        <w:rPr>
          <w:rFonts w:ascii="Calibri" w:hAnsi="Calibri" w:cs="Calibri"/>
        </w:rPr>
      </w:pPr>
      <w:r w:rsidRPr="0012713E">
        <w:rPr>
          <w:rFonts w:ascii="Calibri" w:hAnsi="Calibri" w:cs="Calibri"/>
        </w:rPr>
        <w:t>dla budynków (z wyłączeniem zabytkowych) obowiązują parametry:</w:t>
      </w:r>
    </w:p>
    <w:p w14:paraId="27B72C46" w14:textId="3CBDFB61" w:rsidR="002F6F83" w:rsidRPr="0012713E" w:rsidRDefault="00F87E29" w:rsidP="00F87E29">
      <w:pPr>
        <w:pStyle w:val="Textbody"/>
        <w:numPr>
          <w:ilvl w:val="2"/>
          <w:numId w:val="407"/>
        </w:numPr>
        <w:tabs>
          <w:tab w:val="left" w:pos="0"/>
        </w:tabs>
        <w:spacing w:after="0"/>
        <w:jc w:val="both"/>
        <w:rPr>
          <w:rFonts w:ascii="Calibri" w:hAnsi="Calibri" w:cs="Calibri"/>
        </w:rPr>
      </w:pPr>
      <w:r w:rsidRPr="0012713E">
        <w:rPr>
          <w:rFonts w:ascii="Calibri" w:hAnsi="Calibri" w:cs="Calibri"/>
        </w:rPr>
        <w:t>maksymalna ilość kondygnacji nadziemnych: 2 z dopuszczeniem poddasza użytkowego w najwyższej kondygnacji,</w:t>
      </w:r>
    </w:p>
    <w:p w14:paraId="392A542B" w14:textId="77777777" w:rsidR="002F6F83" w:rsidRPr="0012713E" w:rsidRDefault="002D6396" w:rsidP="00471D97">
      <w:pPr>
        <w:pStyle w:val="Textbody"/>
        <w:numPr>
          <w:ilvl w:val="2"/>
          <w:numId w:val="407"/>
        </w:numPr>
        <w:tabs>
          <w:tab w:val="left" w:pos="0"/>
        </w:tabs>
        <w:spacing w:after="0"/>
        <w:jc w:val="both"/>
        <w:rPr>
          <w:rFonts w:ascii="Calibri" w:hAnsi="Calibri" w:cs="Calibri"/>
        </w:rPr>
      </w:pPr>
      <w:r w:rsidRPr="0012713E">
        <w:rPr>
          <w:rFonts w:ascii="Calibri" w:hAnsi="Calibri" w:cs="Calibri"/>
        </w:rPr>
        <w:t>dachy dwu- lub wielospadowe o nachyleniu połaci od 30º do 45º, kryte dachówką ceramiczną w kolorze ceglastej czerwieni;</w:t>
      </w:r>
    </w:p>
    <w:p w14:paraId="27EBCE30" w14:textId="77777777" w:rsidR="002F6F83" w:rsidRPr="0012713E" w:rsidRDefault="002D6396" w:rsidP="00471D97">
      <w:pPr>
        <w:pStyle w:val="Textbody"/>
        <w:numPr>
          <w:ilvl w:val="1"/>
          <w:numId w:val="407"/>
        </w:numPr>
        <w:tabs>
          <w:tab w:val="left" w:pos="0"/>
        </w:tabs>
        <w:spacing w:after="0"/>
        <w:jc w:val="both"/>
        <w:rPr>
          <w:rFonts w:ascii="Calibri" w:hAnsi="Calibri" w:cs="Calibri"/>
        </w:rPr>
      </w:pPr>
      <w:r w:rsidRPr="0012713E">
        <w:rPr>
          <w:rFonts w:ascii="Calibri" w:hAnsi="Calibri" w:cs="Calibri"/>
        </w:rPr>
        <w:t>zabudowę kształtować jako wolnostojącą;</w:t>
      </w:r>
    </w:p>
    <w:p w14:paraId="1C51D5BD" w14:textId="39496BAF" w:rsidR="002F6F83" w:rsidRPr="0012713E" w:rsidRDefault="002D6396" w:rsidP="00471D97">
      <w:pPr>
        <w:pStyle w:val="Textbody"/>
        <w:numPr>
          <w:ilvl w:val="1"/>
          <w:numId w:val="407"/>
        </w:numPr>
        <w:tabs>
          <w:tab w:val="left" w:pos="0"/>
        </w:tabs>
        <w:spacing w:after="0"/>
        <w:jc w:val="both"/>
        <w:rPr>
          <w:rFonts w:ascii="Calibri" w:hAnsi="Calibri" w:cs="Calibri"/>
        </w:rPr>
      </w:pPr>
      <w:r w:rsidRPr="0012713E">
        <w:rPr>
          <w:rFonts w:ascii="Calibri" w:hAnsi="Calibri" w:cs="Calibri"/>
        </w:rPr>
        <w:t>intensywno</w:t>
      </w:r>
      <w:r w:rsidR="001C0ED3" w:rsidRPr="0012713E">
        <w:rPr>
          <w:rFonts w:ascii="Calibri" w:hAnsi="Calibri" w:cs="Calibri"/>
        </w:rPr>
        <w:t>ść zabudowy od 0,1 do 1,2</w:t>
      </w:r>
      <w:r w:rsidRPr="0012713E">
        <w:rPr>
          <w:rFonts w:ascii="Calibri" w:hAnsi="Calibri" w:cs="Calibri"/>
        </w:rPr>
        <w:t>;</w:t>
      </w:r>
    </w:p>
    <w:p w14:paraId="4CBD793C" w14:textId="2AD600FD" w:rsidR="00652B5F" w:rsidRPr="0012713E" w:rsidRDefault="00652B5F" w:rsidP="00471D97">
      <w:pPr>
        <w:pStyle w:val="Textbody"/>
        <w:numPr>
          <w:ilvl w:val="1"/>
          <w:numId w:val="407"/>
        </w:numPr>
        <w:tabs>
          <w:tab w:val="left" w:pos="0"/>
        </w:tabs>
        <w:spacing w:after="0"/>
        <w:jc w:val="both"/>
        <w:rPr>
          <w:rFonts w:ascii="Calibri" w:hAnsi="Calibri" w:cs="Calibri"/>
        </w:rPr>
      </w:pPr>
      <w:r w:rsidRPr="0012713E">
        <w:rPr>
          <w:rFonts w:ascii="Calibri" w:hAnsi="Calibri" w:cs="Calibri"/>
        </w:rPr>
        <w:t>maksymalna wielkość powierzchni zabudowy w stosunku do powierzchni działki 40%;</w:t>
      </w:r>
    </w:p>
    <w:p w14:paraId="0A818662" w14:textId="039C4E72" w:rsidR="002F6F83" w:rsidRPr="0012713E" w:rsidRDefault="00623FAD" w:rsidP="00471D97">
      <w:pPr>
        <w:pStyle w:val="Textbody"/>
        <w:numPr>
          <w:ilvl w:val="1"/>
          <w:numId w:val="407"/>
        </w:numPr>
        <w:tabs>
          <w:tab w:val="left" w:pos="0"/>
        </w:tabs>
        <w:spacing w:after="0"/>
        <w:jc w:val="both"/>
        <w:rPr>
          <w:rFonts w:ascii="Calibri" w:hAnsi="Calibri" w:cs="Calibri"/>
        </w:rPr>
      </w:pPr>
      <w:r w:rsidRPr="0012713E">
        <w:rPr>
          <w:rFonts w:ascii="Calibri" w:hAnsi="Calibri" w:cs="Calibri"/>
        </w:rPr>
        <w:t>minimalny udział powierzchni biologicznie czynnej 30%</w:t>
      </w:r>
      <w:r w:rsidR="002D6396" w:rsidRPr="0012713E">
        <w:rPr>
          <w:rFonts w:ascii="Calibri" w:hAnsi="Calibri" w:cs="Calibri"/>
        </w:rPr>
        <w:t>;</w:t>
      </w:r>
    </w:p>
    <w:p w14:paraId="260D2576" w14:textId="77777777" w:rsidR="002F6F83" w:rsidRPr="0012713E" w:rsidRDefault="002D6396" w:rsidP="00471D97">
      <w:pPr>
        <w:pStyle w:val="Textbody"/>
        <w:numPr>
          <w:ilvl w:val="1"/>
          <w:numId w:val="407"/>
        </w:numPr>
        <w:tabs>
          <w:tab w:val="left" w:pos="0"/>
        </w:tabs>
        <w:spacing w:after="0"/>
        <w:jc w:val="both"/>
        <w:rPr>
          <w:rFonts w:ascii="Calibri" w:hAnsi="Calibri" w:cs="Calibri"/>
        </w:rPr>
      </w:pPr>
      <w:r w:rsidRPr="0012713E">
        <w:rPr>
          <w:rFonts w:ascii="Calibri" w:hAnsi="Calibri" w:cs="Calibri"/>
        </w:rPr>
        <w:t>nieprzekraczalne linie zabudowy jak na rysunku planu.</w:t>
      </w:r>
    </w:p>
    <w:p w14:paraId="6162DAC2" w14:textId="77777777" w:rsidR="002F6F83" w:rsidRPr="0012713E" w:rsidRDefault="002F6F83">
      <w:pPr>
        <w:pStyle w:val="Textbody"/>
        <w:tabs>
          <w:tab w:val="left" w:pos="0"/>
        </w:tabs>
        <w:spacing w:after="0"/>
        <w:jc w:val="both"/>
        <w:rPr>
          <w:rFonts w:ascii="Calibri" w:hAnsi="Calibri" w:cs="Calibri"/>
        </w:rPr>
      </w:pPr>
    </w:p>
    <w:p w14:paraId="286F3BD7" w14:textId="3E44AE65" w:rsidR="002F6F83" w:rsidRPr="0012713E" w:rsidRDefault="002D6396">
      <w:pPr>
        <w:pStyle w:val="Standard"/>
        <w:tabs>
          <w:tab w:val="left" w:pos="0"/>
        </w:tabs>
        <w:jc w:val="center"/>
        <w:rPr>
          <w:rFonts w:ascii="Calibri" w:hAnsi="Calibri" w:cs="Calibri"/>
        </w:rPr>
      </w:pPr>
      <w:r w:rsidRPr="0012713E">
        <w:rPr>
          <w:rFonts w:ascii="Calibri" w:hAnsi="Calibri" w:cs="Calibri"/>
        </w:rPr>
        <w:t>§</w:t>
      </w:r>
      <w:r w:rsidR="007801F4" w:rsidRPr="0012713E">
        <w:rPr>
          <w:rFonts w:ascii="Calibri" w:hAnsi="Calibri" w:cs="Calibri"/>
        </w:rPr>
        <w:t>185</w:t>
      </w:r>
    </w:p>
    <w:p w14:paraId="4E576825"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D27KSp.</w:t>
      </w:r>
    </w:p>
    <w:p w14:paraId="2E62ED66" w14:textId="73E18507" w:rsidR="00E7261B" w:rsidRPr="0012713E" w:rsidRDefault="002D6396" w:rsidP="00471D97">
      <w:pPr>
        <w:pStyle w:val="Textbody"/>
        <w:numPr>
          <w:ilvl w:val="0"/>
          <w:numId w:val="461"/>
        </w:numPr>
        <w:tabs>
          <w:tab w:val="left" w:pos="0"/>
        </w:tabs>
        <w:spacing w:after="0"/>
        <w:jc w:val="both"/>
        <w:rPr>
          <w:rFonts w:ascii="Calibri" w:hAnsi="Calibri" w:cs="Calibri"/>
        </w:rPr>
      </w:pPr>
      <w:r w:rsidRPr="0012713E">
        <w:rPr>
          <w:rFonts w:ascii="Calibri" w:hAnsi="Calibri" w:cs="Calibri"/>
        </w:rPr>
        <w:t>Przeznaczenie – teren urz</w:t>
      </w:r>
      <w:r w:rsidR="00E7261B" w:rsidRPr="0012713E">
        <w:rPr>
          <w:rFonts w:ascii="Calibri" w:hAnsi="Calibri" w:cs="Calibri"/>
        </w:rPr>
        <w:t>ądzeń komunikacyjnych – parking</w:t>
      </w:r>
      <w:r w:rsidR="00F2734E" w:rsidRPr="0012713E">
        <w:rPr>
          <w:rFonts w:ascii="Calibri" w:hAnsi="Calibri" w:cs="Calibri"/>
        </w:rPr>
        <w:t>i.</w:t>
      </w:r>
    </w:p>
    <w:p w14:paraId="00454687" w14:textId="77777777" w:rsidR="00E7261B" w:rsidRPr="0012713E" w:rsidRDefault="002D6396" w:rsidP="00471D97">
      <w:pPr>
        <w:pStyle w:val="Textbody"/>
        <w:numPr>
          <w:ilvl w:val="0"/>
          <w:numId w:val="461"/>
        </w:numPr>
        <w:tabs>
          <w:tab w:val="left" w:pos="0"/>
        </w:tabs>
        <w:spacing w:after="0"/>
        <w:jc w:val="both"/>
        <w:rPr>
          <w:rFonts w:ascii="Calibri" w:hAnsi="Calibri" w:cs="Calibri"/>
        </w:rPr>
      </w:pPr>
      <w:r w:rsidRPr="0012713E">
        <w:rPr>
          <w:rFonts w:ascii="Calibri" w:hAnsi="Calibri" w:cs="Calibri"/>
        </w:rPr>
        <w:t>Zasady zagospodarowania terenu:</w:t>
      </w:r>
    </w:p>
    <w:p w14:paraId="166A1D37" w14:textId="7CAF6B20" w:rsidR="002F6F83" w:rsidRPr="0012713E" w:rsidRDefault="002D6396" w:rsidP="0012713E">
      <w:pPr>
        <w:pStyle w:val="Textbody"/>
        <w:numPr>
          <w:ilvl w:val="1"/>
          <w:numId w:val="478"/>
        </w:numPr>
        <w:tabs>
          <w:tab w:val="left" w:pos="0"/>
        </w:tabs>
        <w:spacing w:after="0"/>
        <w:jc w:val="both"/>
        <w:rPr>
          <w:rFonts w:ascii="Calibri" w:hAnsi="Calibri" w:cs="Calibri"/>
        </w:rPr>
      </w:pPr>
      <w:r w:rsidRPr="0012713E">
        <w:rPr>
          <w:rFonts w:ascii="Calibri" w:hAnsi="Calibri" w:cs="Calibri"/>
        </w:rPr>
        <w:t>zakazuje się lokalizacji budynków.</w:t>
      </w:r>
    </w:p>
    <w:p w14:paraId="7FEF7B21" w14:textId="77777777" w:rsidR="002F6F83" w:rsidRPr="0012713E" w:rsidRDefault="002F6F83">
      <w:pPr>
        <w:pStyle w:val="Textbody"/>
        <w:tabs>
          <w:tab w:val="left" w:pos="723"/>
        </w:tabs>
        <w:spacing w:after="0"/>
        <w:ind w:left="723" w:hanging="341"/>
        <w:jc w:val="both"/>
        <w:rPr>
          <w:rFonts w:ascii="Calibri" w:hAnsi="Calibri" w:cs="Calibri"/>
        </w:rPr>
      </w:pPr>
    </w:p>
    <w:p w14:paraId="21538B04" w14:textId="039B19AA" w:rsidR="002F6F83" w:rsidRPr="0012713E" w:rsidRDefault="002D6396">
      <w:pPr>
        <w:pStyle w:val="Standard"/>
        <w:tabs>
          <w:tab w:val="left" w:pos="0"/>
        </w:tabs>
        <w:jc w:val="center"/>
        <w:rPr>
          <w:rFonts w:ascii="Calibri" w:hAnsi="Calibri" w:cs="Calibri"/>
        </w:rPr>
      </w:pPr>
      <w:r w:rsidRPr="0012713E">
        <w:rPr>
          <w:rFonts w:ascii="Calibri" w:hAnsi="Calibri" w:cs="Calibri"/>
        </w:rPr>
        <w:t>§</w:t>
      </w:r>
      <w:r w:rsidR="007801F4" w:rsidRPr="0012713E">
        <w:rPr>
          <w:rFonts w:ascii="Calibri" w:hAnsi="Calibri" w:cs="Calibri"/>
        </w:rPr>
        <w:t>186</w:t>
      </w:r>
    </w:p>
    <w:p w14:paraId="1D08CCD5"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D28KSg.</w:t>
      </w:r>
    </w:p>
    <w:p w14:paraId="75A6B994" w14:textId="77777777" w:rsidR="002F6F83" w:rsidRPr="0012713E" w:rsidRDefault="002D6396" w:rsidP="00471D97">
      <w:pPr>
        <w:pStyle w:val="Textbody"/>
        <w:numPr>
          <w:ilvl w:val="0"/>
          <w:numId w:val="462"/>
        </w:numPr>
        <w:tabs>
          <w:tab w:val="left" w:pos="0"/>
        </w:tabs>
        <w:spacing w:after="0"/>
        <w:jc w:val="both"/>
        <w:rPr>
          <w:rFonts w:ascii="Calibri" w:hAnsi="Calibri" w:cs="Calibri"/>
        </w:rPr>
      </w:pPr>
      <w:r w:rsidRPr="0012713E">
        <w:rPr>
          <w:rFonts w:ascii="Calibri" w:hAnsi="Calibri" w:cs="Calibri"/>
        </w:rPr>
        <w:t>Przeznaczenie – teren urządzeń komunikacji – garaże.</w:t>
      </w:r>
    </w:p>
    <w:p w14:paraId="182A576F" w14:textId="77777777" w:rsidR="002F6F83" w:rsidRPr="0012713E" w:rsidRDefault="002F6F83">
      <w:pPr>
        <w:pStyle w:val="Textbody"/>
        <w:tabs>
          <w:tab w:val="left" w:pos="0"/>
        </w:tabs>
        <w:spacing w:after="0"/>
        <w:jc w:val="both"/>
        <w:rPr>
          <w:rFonts w:ascii="Calibri" w:hAnsi="Calibri" w:cs="Calibri"/>
        </w:rPr>
      </w:pPr>
    </w:p>
    <w:p w14:paraId="2B68E9C2" w14:textId="703437E4" w:rsidR="002F6F83" w:rsidRPr="0012713E" w:rsidRDefault="008C6A8C">
      <w:pPr>
        <w:pStyle w:val="Standard"/>
        <w:tabs>
          <w:tab w:val="left" w:pos="0"/>
        </w:tabs>
        <w:jc w:val="center"/>
        <w:rPr>
          <w:rFonts w:ascii="Calibri" w:hAnsi="Calibri" w:cs="Calibri"/>
        </w:rPr>
      </w:pPr>
      <w:r w:rsidRPr="0012713E">
        <w:rPr>
          <w:rFonts w:ascii="Calibri" w:hAnsi="Calibri" w:cs="Calibri"/>
        </w:rPr>
        <w:t>§18</w:t>
      </w:r>
      <w:r w:rsidR="007801F4" w:rsidRPr="0012713E">
        <w:rPr>
          <w:rFonts w:ascii="Calibri" w:hAnsi="Calibri" w:cs="Calibri"/>
        </w:rPr>
        <w:t>7</w:t>
      </w:r>
    </w:p>
    <w:p w14:paraId="72DC864C"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terenów oznaczonych symbolami D29Z, D29aZ, D29bZ, D30Z.</w:t>
      </w:r>
    </w:p>
    <w:p w14:paraId="1119151D" w14:textId="7EC912E3" w:rsidR="002F6F83" w:rsidRPr="0012713E" w:rsidRDefault="002D6396" w:rsidP="00471D97">
      <w:pPr>
        <w:pStyle w:val="Textbody"/>
        <w:numPr>
          <w:ilvl w:val="0"/>
          <w:numId w:val="463"/>
        </w:numPr>
        <w:tabs>
          <w:tab w:val="left" w:pos="0"/>
        </w:tabs>
        <w:spacing w:after="0"/>
        <w:jc w:val="both"/>
        <w:rPr>
          <w:rFonts w:ascii="Calibri" w:hAnsi="Calibri" w:cs="Calibri"/>
        </w:rPr>
      </w:pPr>
      <w:r w:rsidRPr="0012713E">
        <w:rPr>
          <w:rFonts w:ascii="Calibri" w:hAnsi="Calibri" w:cs="Calibri"/>
        </w:rPr>
        <w:t xml:space="preserve">Przeznaczenie – </w:t>
      </w:r>
      <w:r w:rsidR="00A2564D" w:rsidRPr="0012713E">
        <w:rPr>
          <w:rFonts w:ascii="Calibri" w:hAnsi="Calibri" w:cs="Calibri"/>
        </w:rPr>
        <w:t>teren zieleni</w:t>
      </w:r>
      <w:r w:rsidRPr="0012713E">
        <w:rPr>
          <w:rFonts w:ascii="Calibri" w:hAnsi="Calibri" w:cs="Calibri"/>
        </w:rPr>
        <w:t xml:space="preserve"> naturalnej.</w:t>
      </w:r>
    </w:p>
    <w:p w14:paraId="46C06E6D" w14:textId="5F592C8E" w:rsidR="00B63E62" w:rsidRPr="0012713E" w:rsidRDefault="00B63E62" w:rsidP="00471D97">
      <w:pPr>
        <w:pStyle w:val="Textbody"/>
        <w:numPr>
          <w:ilvl w:val="0"/>
          <w:numId w:val="463"/>
        </w:numPr>
        <w:tabs>
          <w:tab w:val="left" w:pos="0"/>
        </w:tabs>
        <w:spacing w:after="0"/>
        <w:jc w:val="both"/>
        <w:rPr>
          <w:rFonts w:ascii="Calibri" w:hAnsi="Calibri" w:cs="Calibri"/>
        </w:rPr>
      </w:pPr>
      <w:r w:rsidRPr="0012713E">
        <w:rPr>
          <w:rFonts w:ascii="Calibri" w:hAnsi="Calibri" w:cs="Calibri"/>
        </w:rPr>
        <w:t>Zasady zagospodarowania terenu:</w:t>
      </w:r>
    </w:p>
    <w:p w14:paraId="5028EFF6" w14:textId="77777777" w:rsidR="00B63E62" w:rsidRPr="0012713E" w:rsidRDefault="00B63E62" w:rsidP="00471D97">
      <w:pPr>
        <w:pStyle w:val="Textbody"/>
        <w:numPr>
          <w:ilvl w:val="1"/>
          <w:numId w:val="464"/>
        </w:numPr>
        <w:tabs>
          <w:tab w:val="left" w:pos="-3739"/>
        </w:tabs>
        <w:spacing w:after="0"/>
        <w:jc w:val="both"/>
        <w:rPr>
          <w:rFonts w:ascii="Calibri" w:hAnsi="Calibri" w:cs="Calibri"/>
        </w:rPr>
      </w:pPr>
      <w:r w:rsidRPr="0012713E">
        <w:rPr>
          <w:rFonts w:ascii="Calibri" w:hAnsi="Calibri" w:cs="Calibri"/>
        </w:rPr>
        <w:t>zakazuje się budowy obiektów budowlanych z wyjątkiem sieci i urządzeń infrastruktury technicznej oraz obiektów małej architektury;</w:t>
      </w:r>
    </w:p>
    <w:p w14:paraId="0A4BA49F" w14:textId="1964AFFE" w:rsidR="002F6F83" w:rsidRPr="0012713E" w:rsidRDefault="00B63E62" w:rsidP="00471D97">
      <w:pPr>
        <w:pStyle w:val="Textbody"/>
        <w:numPr>
          <w:ilvl w:val="1"/>
          <w:numId w:val="464"/>
        </w:numPr>
        <w:tabs>
          <w:tab w:val="left" w:pos="0"/>
        </w:tabs>
        <w:spacing w:after="0"/>
        <w:jc w:val="both"/>
        <w:rPr>
          <w:rFonts w:ascii="Calibri" w:hAnsi="Calibri" w:cs="Calibri"/>
        </w:rPr>
      </w:pPr>
      <w:r w:rsidRPr="0012713E">
        <w:rPr>
          <w:rFonts w:ascii="Calibri" w:hAnsi="Calibri" w:cs="Calibri"/>
        </w:rPr>
        <w:t>dopuszcza się budowę ciągów pieszych i pieszo-rowerowych oraz ścieżek dydaktycznych.</w:t>
      </w:r>
    </w:p>
    <w:p w14:paraId="12F72C40" w14:textId="77777777" w:rsidR="002F6F83" w:rsidRPr="0012713E" w:rsidRDefault="002F6F83">
      <w:pPr>
        <w:pStyle w:val="Textbody"/>
        <w:tabs>
          <w:tab w:val="left" w:pos="0"/>
        </w:tabs>
        <w:spacing w:after="0"/>
        <w:jc w:val="both"/>
        <w:rPr>
          <w:rFonts w:ascii="Calibri" w:hAnsi="Calibri" w:cs="Calibri"/>
        </w:rPr>
      </w:pPr>
    </w:p>
    <w:p w14:paraId="2F69477A" w14:textId="7B422AC9" w:rsidR="002F6F83" w:rsidRPr="0012713E" w:rsidRDefault="002D6396">
      <w:pPr>
        <w:pStyle w:val="Standard"/>
        <w:tabs>
          <w:tab w:val="left" w:pos="0"/>
        </w:tabs>
        <w:jc w:val="center"/>
        <w:rPr>
          <w:rFonts w:ascii="Calibri" w:hAnsi="Calibri" w:cs="Calibri"/>
        </w:rPr>
      </w:pPr>
      <w:r w:rsidRPr="0012713E">
        <w:rPr>
          <w:rFonts w:ascii="Calibri" w:hAnsi="Calibri" w:cs="Calibri"/>
        </w:rPr>
        <w:t>§</w:t>
      </w:r>
      <w:r w:rsidR="007801F4" w:rsidRPr="0012713E">
        <w:rPr>
          <w:rFonts w:ascii="Calibri" w:hAnsi="Calibri" w:cs="Calibri"/>
        </w:rPr>
        <w:t>188</w:t>
      </w:r>
    </w:p>
    <w:p w14:paraId="74E7DDF2"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D31MNU.</w:t>
      </w:r>
    </w:p>
    <w:p w14:paraId="7E3A89D1" w14:textId="77777777" w:rsidR="002F6F83" w:rsidRPr="0012713E" w:rsidRDefault="002D6396" w:rsidP="00471D97">
      <w:pPr>
        <w:pStyle w:val="Textbody"/>
        <w:numPr>
          <w:ilvl w:val="0"/>
          <w:numId w:val="408"/>
        </w:numPr>
        <w:tabs>
          <w:tab w:val="left" w:pos="0"/>
        </w:tabs>
        <w:spacing w:after="0"/>
        <w:jc w:val="both"/>
        <w:rPr>
          <w:rFonts w:ascii="Calibri" w:hAnsi="Calibri" w:cs="Calibri"/>
        </w:rPr>
      </w:pPr>
      <w:r w:rsidRPr="0012713E">
        <w:rPr>
          <w:rFonts w:ascii="Calibri" w:hAnsi="Calibri" w:cs="Calibri"/>
        </w:rPr>
        <w:t>Przeznaczenie – teren zabudowy mieszkaniowej jednorodzinnej z usługami nieuciążliwymi.</w:t>
      </w:r>
    </w:p>
    <w:p w14:paraId="2076EE07" w14:textId="77777777" w:rsidR="002F6F83" w:rsidRPr="0012713E" w:rsidRDefault="002D6396" w:rsidP="00471D97">
      <w:pPr>
        <w:pStyle w:val="Textbody"/>
        <w:numPr>
          <w:ilvl w:val="0"/>
          <w:numId w:val="408"/>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6008AA04" w14:textId="528D37FF" w:rsidR="00623FAD" w:rsidRPr="0012713E" w:rsidRDefault="00623FAD" w:rsidP="00471D97">
      <w:pPr>
        <w:pStyle w:val="Textbody"/>
        <w:numPr>
          <w:ilvl w:val="1"/>
          <w:numId w:val="408"/>
        </w:numPr>
        <w:tabs>
          <w:tab w:val="left" w:pos="-2225"/>
        </w:tabs>
        <w:spacing w:after="0"/>
        <w:jc w:val="both"/>
        <w:rPr>
          <w:rFonts w:ascii="Calibri" w:hAnsi="Calibri" w:cs="Calibri"/>
        </w:rPr>
      </w:pPr>
      <w:r w:rsidRPr="0012713E">
        <w:rPr>
          <w:rFonts w:ascii="Calibri" w:eastAsia="Arial" w:hAnsi="Calibri" w:cs="Calibri"/>
        </w:rPr>
        <w:t>maksymalna wysokość zabudowy do 10 m;</w:t>
      </w:r>
    </w:p>
    <w:p w14:paraId="0D964C0D" w14:textId="34706CC3" w:rsidR="002F6F83" w:rsidRPr="0012713E" w:rsidRDefault="002D6396" w:rsidP="00471D97">
      <w:pPr>
        <w:pStyle w:val="Textbody"/>
        <w:numPr>
          <w:ilvl w:val="1"/>
          <w:numId w:val="408"/>
        </w:numPr>
        <w:tabs>
          <w:tab w:val="left" w:pos="-2225"/>
        </w:tabs>
        <w:spacing w:after="0"/>
        <w:jc w:val="both"/>
        <w:rPr>
          <w:rFonts w:ascii="Calibri" w:hAnsi="Calibri" w:cs="Calibri"/>
        </w:rPr>
      </w:pPr>
      <w:r w:rsidRPr="0012713E">
        <w:rPr>
          <w:rFonts w:ascii="Calibri" w:hAnsi="Calibri" w:cs="Calibri"/>
        </w:rPr>
        <w:t>dla budynków (z wyłączeniem zabytkowych) obowiązują parametry:</w:t>
      </w:r>
    </w:p>
    <w:p w14:paraId="59F04977" w14:textId="58094589" w:rsidR="002F6F83" w:rsidRPr="0012713E" w:rsidRDefault="00F87E29" w:rsidP="00F87E29">
      <w:pPr>
        <w:pStyle w:val="Textbody"/>
        <w:numPr>
          <w:ilvl w:val="2"/>
          <w:numId w:val="408"/>
        </w:numPr>
        <w:tabs>
          <w:tab w:val="left" w:pos="0"/>
        </w:tabs>
        <w:spacing w:after="0"/>
        <w:jc w:val="both"/>
        <w:rPr>
          <w:rFonts w:ascii="Calibri" w:hAnsi="Calibri" w:cs="Calibri"/>
        </w:rPr>
      </w:pPr>
      <w:r w:rsidRPr="0012713E">
        <w:rPr>
          <w:rFonts w:ascii="Calibri" w:hAnsi="Calibri" w:cs="Calibri"/>
        </w:rPr>
        <w:t>maksymalna ilość kondygnacji nadziemnych: 2 z dopuszczeniem poddasza użytkowego w najwyższej kondygnacji,</w:t>
      </w:r>
    </w:p>
    <w:p w14:paraId="723F43A7" w14:textId="77777777" w:rsidR="002F6F83" w:rsidRPr="0012713E" w:rsidRDefault="002D6396" w:rsidP="00471D97">
      <w:pPr>
        <w:pStyle w:val="Textbody"/>
        <w:numPr>
          <w:ilvl w:val="2"/>
          <w:numId w:val="408"/>
        </w:numPr>
        <w:tabs>
          <w:tab w:val="left" w:pos="0"/>
        </w:tabs>
        <w:spacing w:after="0"/>
        <w:jc w:val="both"/>
        <w:rPr>
          <w:rFonts w:ascii="Calibri" w:hAnsi="Calibri" w:cs="Calibri"/>
        </w:rPr>
      </w:pPr>
      <w:r w:rsidRPr="0012713E">
        <w:rPr>
          <w:rFonts w:ascii="Calibri" w:hAnsi="Calibri" w:cs="Calibri"/>
        </w:rPr>
        <w:t>dachy symetryczne dwu- lub wielospadowe o nachyleniu połaci od 35º do 45º, kryte dachówką ceramiczną w kolorze ceglastej czerwieni;</w:t>
      </w:r>
    </w:p>
    <w:p w14:paraId="00134D51" w14:textId="2753996A" w:rsidR="002F6F83" w:rsidRPr="0012713E" w:rsidRDefault="002D6396" w:rsidP="00471D97">
      <w:pPr>
        <w:pStyle w:val="Textbody"/>
        <w:numPr>
          <w:ilvl w:val="1"/>
          <w:numId w:val="408"/>
        </w:numPr>
        <w:tabs>
          <w:tab w:val="left" w:pos="0"/>
        </w:tabs>
        <w:spacing w:after="0"/>
        <w:jc w:val="both"/>
        <w:rPr>
          <w:rFonts w:ascii="Calibri" w:hAnsi="Calibri" w:cs="Calibri"/>
        </w:rPr>
      </w:pPr>
      <w:r w:rsidRPr="0012713E">
        <w:rPr>
          <w:rFonts w:ascii="Calibri" w:hAnsi="Calibri" w:cs="Calibri"/>
        </w:rPr>
        <w:lastRenderedPageBreak/>
        <w:t xml:space="preserve">intensywność zabudowy od </w:t>
      </w:r>
      <w:r w:rsidR="002F036C" w:rsidRPr="0012713E">
        <w:rPr>
          <w:rFonts w:ascii="Calibri" w:hAnsi="Calibri" w:cs="Calibri"/>
        </w:rPr>
        <w:t>0,15</w:t>
      </w:r>
      <w:r w:rsidRPr="0012713E">
        <w:rPr>
          <w:rFonts w:ascii="Calibri" w:hAnsi="Calibri" w:cs="Calibri"/>
        </w:rPr>
        <w:t xml:space="preserve"> do 0,</w:t>
      </w:r>
      <w:r w:rsidR="001C0ED3" w:rsidRPr="0012713E">
        <w:rPr>
          <w:rFonts w:ascii="Calibri" w:hAnsi="Calibri" w:cs="Calibri"/>
        </w:rPr>
        <w:t>9</w:t>
      </w:r>
      <w:r w:rsidRPr="0012713E">
        <w:rPr>
          <w:rFonts w:ascii="Calibri" w:hAnsi="Calibri" w:cs="Calibri"/>
        </w:rPr>
        <w:t>;</w:t>
      </w:r>
    </w:p>
    <w:p w14:paraId="35F84D65" w14:textId="5A986F02" w:rsidR="00623FAD" w:rsidRPr="0012713E" w:rsidRDefault="00623FAD" w:rsidP="00471D97">
      <w:pPr>
        <w:pStyle w:val="Textbody"/>
        <w:numPr>
          <w:ilvl w:val="1"/>
          <w:numId w:val="408"/>
        </w:numPr>
        <w:tabs>
          <w:tab w:val="left" w:pos="0"/>
        </w:tabs>
        <w:spacing w:after="0"/>
        <w:jc w:val="both"/>
        <w:rPr>
          <w:rFonts w:ascii="Calibri" w:hAnsi="Calibri" w:cs="Calibri"/>
        </w:rPr>
      </w:pPr>
      <w:r w:rsidRPr="0012713E">
        <w:rPr>
          <w:rFonts w:ascii="Calibri" w:hAnsi="Calibri" w:cs="Calibri"/>
        </w:rPr>
        <w:t>maksymalna wielkość powierzchni zabudowy w stosunku do powierzchni działki 30%;</w:t>
      </w:r>
    </w:p>
    <w:p w14:paraId="7F89C269" w14:textId="4D313745" w:rsidR="002F6F83" w:rsidRPr="0012713E" w:rsidRDefault="00623FAD" w:rsidP="00471D97">
      <w:pPr>
        <w:pStyle w:val="Textbody"/>
        <w:numPr>
          <w:ilvl w:val="1"/>
          <w:numId w:val="408"/>
        </w:numPr>
        <w:tabs>
          <w:tab w:val="left" w:pos="0"/>
        </w:tabs>
        <w:spacing w:after="0"/>
        <w:jc w:val="both"/>
        <w:rPr>
          <w:rFonts w:ascii="Calibri" w:hAnsi="Calibri" w:cs="Calibri"/>
        </w:rPr>
      </w:pPr>
      <w:r w:rsidRPr="0012713E">
        <w:rPr>
          <w:rFonts w:ascii="Calibri" w:hAnsi="Calibri" w:cs="Calibri"/>
        </w:rPr>
        <w:t>minimalny udział powierzchni biologicznie czynnej 10%</w:t>
      </w:r>
      <w:r w:rsidR="002D6396" w:rsidRPr="0012713E">
        <w:rPr>
          <w:rFonts w:ascii="Calibri" w:hAnsi="Calibri" w:cs="Calibri"/>
        </w:rPr>
        <w:t>;</w:t>
      </w:r>
    </w:p>
    <w:p w14:paraId="4E5CEDB6" w14:textId="10D2FE34" w:rsidR="002F6F83" w:rsidRPr="0012713E" w:rsidRDefault="002D6396" w:rsidP="00471D97">
      <w:pPr>
        <w:pStyle w:val="Textbody"/>
        <w:numPr>
          <w:ilvl w:val="1"/>
          <w:numId w:val="408"/>
        </w:numPr>
        <w:tabs>
          <w:tab w:val="left" w:pos="0"/>
        </w:tabs>
        <w:spacing w:after="0"/>
        <w:jc w:val="both"/>
        <w:rPr>
          <w:rFonts w:ascii="Calibri" w:hAnsi="Calibri" w:cs="Calibri"/>
        </w:rPr>
      </w:pPr>
      <w:r w:rsidRPr="0012713E">
        <w:rPr>
          <w:rFonts w:ascii="Calibri" w:hAnsi="Calibri" w:cs="Calibri"/>
        </w:rPr>
        <w:t>nieprzekraczalna linia zabudowy wzdłuż linii rozgraniczających drogi 028KDD oraz jak</w:t>
      </w:r>
      <w:r w:rsidR="00E7261B" w:rsidRPr="0012713E">
        <w:rPr>
          <w:rFonts w:ascii="Calibri" w:hAnsi="Calibri" w:cs="Calibri"/>
        </w:rPr>
        <w:t xml:space="preserve"> </w:t>
      </w:r>
      <w:r w:rsidRPr="0012713E">
        <w:rPr>
          <w:rFonts w:ascii="Calibri" w:hAnsi="Calibri" w:cs="Calibri"/>
        </w:rPr>
        <w:t>na rysunku planu.</w:t>
      </w:r>
    </w:p>
    <w:p w14:paraId="5E1846D1" w14:textId="77777777" w:rsidR="002F6F83" w:rsidRPr="0012713E" w:rsidRDefault="002F6F83">
      <w:pPr>
        <w:pStyle w:val="Textbody"/>
        <w:tabs>
          <w:tab w:val="left" w:pos="0"/>
        </w:tabs>
        <w:spacing w:after="0"/>
        <w:jc w:val="both"/>
        <w:rPr>
          <w:rFonts w:ascii="Calibri" w:hAnsi="Calibri" w:cs="Calibri"/>
        </w:rPr>
      </w:pPr>
    </w:p>
    <w:p w14:paraId="6461A8C0" w14:textId="42DF7C56" w:rsidR="002F6F83" w:rsidRPr="0012713E" w:rsidRDefault="002D6396">
      <w:pPr>
        <w:pStyle w:val="Standard"/>
        <w:tabs>
          <w:tab w:val="left" w:pos="0"/>
        </w:tabs>
        <w:jc w:val="center"/>
        <w:rPr>
          <w:rFonts w:ascii="Calibri" w:hAnsi="Calibri" w:cs="Calibri"/>
        </w:rPr>
      </w:pPr>
      <w:r w:rsidRPr="0012713E">
        <w:rPr>
          <w:rFonts w:ascii="Calibri" w:hAnsi="Calibri" w:cs="Calibri"/>
        </w:rPr>
        <w:t>§</w:t>
      </w:r>
      <w:r w:rsidR="007801F4" w:rsidRPr="0012713E">
        <w:rPr>
          <w:rFonts w:ascii="Calibri" w:hAnsi="Calibri" w:cs="Calibri"/>
        </w:rPr>
        <w:t>189</w:t>
      </w:r>
    </w:p>
    <w:p w14:paraId="1193AC03"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D32UKM.</w:t>
      </w:r>
    </w:p>
    <w:p w14:paraId="693AB5E5" w14:textId="77777777" w:rsidR="002F6F83" w:rsidRPr="0012713E" w:rsidRDefault="002D6396" w:rsidP="00471D97">
      <w:pPr>
        <w:pStyle w:val="Textbody"/>
        <w:numPr>
          <w:ilvl w:val="0"/>
          <w:numId w:val="409"/>
        </w:numPr>
        <w:tabs>
          <w:tab w:val="left" w:pos="0"/>
        </w:tabs>
        <w:spacing w:after="0"/>
        <w:jc w:val="both"/>
        <w:rPr>
          <w:rFonts w:ascii="Calibri" w:hAnsi="Calibri" w:cs="Calibri"/>
        </w:rPr>
      </w:pPr>
      <w:r w:rsidRPr="0012713E">
        <w:rPr>
          <w:rFonts w:ascii="Calibri" w:hAnsi="Calibri" w:cs="Calibri"/>
        </w:rPr>
        <w:t>Przeznaczenie – teren zabudowy sakralnej.</w:t>
      </w:r>
    </w:p>
    <w:p w14:paraId="0C6104FC" w14:textId="77777777" w:rsidR="002F6F83" w:rsidRPr="0012713E" w:rsidRDefault="002D6396" w:rsidP="00471D97">
      <w:pPr>
        <w:pStyle w:val="Textbody"/>
        <w:numPr>
          <w:ilvl w:val="0"/>
          <w:numId w:val="409"/>
        </w:numPr>
        <w:tabs>
          <w:tab w:val="left" w:pos="0"/>
        </w:tabs>
        <w:spacing w:after="0"/>
        <w:jc w:val="both"/>
        <w:rPr>
          <w:rFonts w:ascii="Calibri" w:hAnsi="Calibri" w:cs="Calibri"/>
        </w:rPr>
      </w:pPr>
      <w:r w:rsidRPr="0012713E">
        <w:rPr>
          <w:rFonts w:ascii="Calibri" w:hAnsi="Calibri" w:cs="Calibri"/>
        </w:rPr>
        <w:t>Zasady kształtowania zabudowy i wskaźniki zagospodarowania terenu:</w:t>
      </w:r>
    </w:p>
    <w:p w14:paraId="6B7B9274" w14:textId="09C8C0C1" w:rsidR="00D53967" w:rsidRPr="0012713E" w:rsidRDefault="00D53967" w:rsidP="00471D97">
      <w:pPr>
        <w:pStyle w:val="Textbody"/>
        <w:numPr>
          <w:ilvl w:val="1"/>
          <w:numId w:val="409"/>
        </w:numPr>
        <w:tabs>
          <w:tab w:val="left" w:pos="0"/>
        </w:tabs>
        <w:spacing w:after="0"/>
        <w:jc w:val="both"/>
        <w:rPr>
          <w:rFonts w:ascii="Calibri" w:hAnsi="Calibri" w:cs="Calibri"/>
        </w:rPr>
      </w:pPr>
      <w:r w:rsidRPr="0012713E">
        <w:rPr>
          <w:rFonts w:ascii="Calibri" w:eastAsia="Arial" w:hAnsi="Calibri" w:cs="Calibri"/>
        </w:rPr>
        <w:t>maksymalna wysokość zabudowy, z wyjątkiem budynku kościoła, do 12 m;</w:t>
      </w:r>
    </w:p>
    <w:p w14:paraId="0108F584" w14:textId="6823C26D" w:rsidR="002F6F83" w:rsidRPr="0012713E" w:rsidRDefault="00F90551" w:rsidP="00F90551">
      <w:pPr>
        <w:pStyle w:val="Textbody"/>
        <w:numPr>
          <w:ilvl w:val="1"/>
          <w:numId w:val="409"/>
        </w:numPr>
        <w:tabs>
          <w:tab w:val="left" w:pos="0"/>
        </w:tabs>
        <w:spacing w:after="0"/>
        <w:jc w:val="both"/>
        <w:rPr>
          <w:rFonts w:ascii="Calibri" w:hAnsi="Calibri" w:cs="Calibri"/>
        </w:rPr>
      </w:pPr>
      <w:r w:rsidRPr="0012713E">
        <w:rPr>
          <w:rFonts w:ascii="Calibri" w:hAnsi="Calibri" w:cs="Calibri"/>
        </w:rPr>
        <w:t>maksymalna ilość kondygnacji nadziemnych budynków parafialnych z wyjątkiem budynku kościoła: 2 z dopuszczeniem poddasza użytkowego w najwyższej kondygnacji;</w:t>
      </w:r>
    </w:p>
    <w:p w14:paraId="01546B48" w14:textId="186919D5" w:rsidR="002F6F83" w:rsidRPr="0012713E" w:rsidRDefault="002D6396" w:rsidP="00471D97">
      <w:pPr>
        <w:pStyle w:val="Textbody"/>
        <w:numPr>
          <w:ilvl w:val="1"/>
          <w:numId w:val="409"/>
        </w:numPr>
        <w:tabs>
          <w:tab w:val="left" w:pos="0"/>
        </w:tabs>
        <w:spacing w:after="0"/>
        <w:jc w:val="both"/>
        <w:rPr>
          <w:rFonts w:ascii="Calibri" w:hAnsi="Calibri" w:cs="Calibri"/>
        </w:rPr>
      </w:pPr>
      <w:r w:rsidRPr="0012713E">
        <w:rPr>
          <w:rFonts w:ascii="Calibri" w:hAnsi="Calibri" w:cs="Calibri"/>
        </w:rPr>
        <w:t>dachy dwu- lub wielospadowe o nachyleniu połaci do 45º, kryte dachówką ceramiczną</w:t>
      </w:r>
      <w:r w:rsidR="00E7261B" w:rsidRPr="0012713E">
        <w:rPr>
          <w:rFonts w:ascii="Calibri" w:hAnsi="Calibri" w:cs="Calibri"/>
        </w:rPr>
        <w:t xml:space="preserve"> </w:t>
      </w:r>
      <w:r w:rsidRPr="0012713E">
        <w:rPr>
          <w:rFonts w:ascii="Calibri" w:hAnsi="Calibri" w:cs="Calibri"/>
        </w:rPr>
        <w:t>w kolorze ceglastej czerwieni;</w:t>
      </w:r>
    </w:p>
    <w:p w14:paraId="1EA46A92" w14:textId="7F197845" w:rsidR="002F6F83" w:rsidRPr="0012713E" w:rsidRDefault="002D6396" w:rsidP="00471D97">
      <w:pPr>
        <w:pStyle w:val="Textbody"/>
        <w:numPr>
          <w:ilvl w:val="1"/>
          <w:numId w:val="409"/>
        </w:numPr>
        <w:tabs>
          <w:tab w:val="left" w:pos="0"/>
        </w:tabs>
        <w:spacing w:after="0"/>
        <w:jc w:val="both"/>
        <w:rPr>
          <w:rFonts w:ascii="Calibri" w:hAnsi="Calibri" w:cs="Calibri"/>
        </w:rPr>
      </w:pPr>
      <w:r w:rsidRPr="0012713E">
        <w:rPr>
          <w:rFonts w:ascii="Calibri" w:hAnsi="Calibri" w:cs="Calibri"/>
        </w:rPr>
        <w:t>intensywność zabudowy od 0,17 do 0,5;</w:t>
      </w:r>
    </w:p>
    <w:p w14:paraId="15C0FFE7" w14:textId="74224202" w:rsidR="00D53967" w:rsidRPr="0012713E" w:rsidRDefault="00D53967" w:rsidP="00471D97">
      <w:pPr>
        <w:pStyle w:val="Textbody"/>
        <w:numPr>
          <w:ilvl w:val="1"/>
          <w:numId w:val="409"/>
        </w:numPr>
        <w:tabs>
          <w:tab w:val="left" w:pos="0"/>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C10A4C" w:rsidRPr="0012713E">
        <w:rPr>
          <w:rFonts w:ascii="Calibri" w:hAnsi="Calibri" w:cs="Calibri"/>
        </w:rPr>
        <w:t>25</w:t>
      </w:r>
      <w:r w:rsidRPr="0012713E">
        <w:rPr>
          <w:rFonts w:ascii="Calibri" w:hAnsi="Calibri" w:cs="Calibri"/>
        </w:rPr>
        <w:t>%;</w:t>
      </w:r>
    </w:p>
    <w:p w14:paraId="24992C79" w14:textId="614B2ECD" w:rsidR="002F6F83" w:rsidRPr="0012713E" w:rsidRDefault="00D53967" w:rsidP="00471D97">
      <w:pPr>
        <w:pStyle w:val="Textbody"/>
        <w:numPr>
          <w:ilvl w:val="1"/>
          <w:numId w:val="409"/>
        </w:numPr>
        <w:tabs>
          <w:tab w:val="left" w:pos="0"/>
        </w:tabs>
        <w:spacing w:after="0"/>
        <w:jc w:val="both"/>
        <w:rPr>
          <w:rFonts w:ascii="Calibri" w:hAnsi="Calibri" w:cs="Calibri"/>
        </w:rPr>
      </w:pPr>
      <w:r w:rsidRPr="0012713E">
        <w:rPr>
          <w:rFonts w:ascii="Calibri" w:hAnsi="Calibri" w:cs="Calibri"/>
        </w:rPr>
        <w:t>minimalny udział powierzchni biologicznie czynnej 30%</w:t>
      </w:r>
      <w:r w:rsidR="002D6396" w:rsidRPr="0012713E">
        <w:rPr>
          <w:rFonts w:ascii="Calibri" w:hAnsi="Calibri" w:cs="Calibri"/>
        </w:rPr>
        <w:t>.</w:t>
      </w:r>
    </w:p>
    <w:p w14:paraId="234BDD3C" w14:textId="77777777" w:rsidR="002F6F83" w:rsidRPr="0012713E" w:rsidRDefault="002F6F83">
      <w:pPr>
        <w:pStyle w:val="Textbody"/>
        <w:tabs>
          <w:tab w:val="left" w:pos="0"/>
        </w:tabs>
        <w:spacing w:after="0"/>
        <w:jc w:val="both"/>
        <w:rPr>
          <w:rFonts w:ascii="Calibri" w:hAnsi="Calibri" w:cs="Calibri"/>
        </w:rPr>
      </w:pPr>
    </w:p>
    <w:p w14:paraId="30731CA1" w14:textId="37B05DCB" w:rsidR="002F6F83" w:rsidRPr="0012713E" w:rsidRDefault="002D6396">
      <w:pPr>
        <w:pStyle w:val="Standard"/>
        <w:tabs>
          <w:tab w:val="left" w:pos="0"/>
        </w:tabs>
        <w:jc w:val="center"/>
        <w:rPr>
          <w:rFonts w:ascii="Calibri" w:hAnsi="Calibri" w:cs="Calibri"/>
        </w:rPr>
      </w:pPr>
      <w:r w:rsidRPr="0012713E">
        <w:rPr>
          <w:rFonts w:ascii="Calibri" w:hAnsi="Calibri" w:cs="Calibri"/>
        </w:rPr>
        <w:t>§</w:t>
      </w:r>
      <w:r w:rsidR="007801F4" w:rsidRPr="0012713E">
        <w:rPr>
          <w:rFonts w:ascii="Calibri" w:hAnsi="Calibri" w:cs="Calibri"/>
        </w:rPr>
        <w:t>190</w:t>
      </w:r>
    </w:p>
    <w:p w14:paraId="4B1E15CE"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terenów oznaczonych symbolami D33Z, D33aZ.</w:t>
      </w:r>
    </w:p>
    <w:p w14:paraId="5C3762B4" w14:textId="77777777" w:rsidR="002F6F83" w:rsidRPr="0012713E" w:rsidRDefault="002D6396" w:rsidP="00471D97">
      <w:pPr>
        <w:pStyle w:val="Textbody"/>
        <w:numPr>
          <w:ilvl w:val="0"/>
          <w:numId w:val="465"/>
        </w:numPr>
        <w:tabs>
          <w:tab w:val="left" w:pos="0"/>
        </w:tabs>
        <w:spacing w:after="0"/>
        <w:jc w:val="both"/>
        <w:rPr>
          <w:rFonts w:ascii="Calibri" w:hAnsi="Calibri" w:cs="Calibri"/>
        </w:rPr>
      </w:pPr>
      <w:r w:rsidRPr="0012713E">
        <w:rPr>
          <w:rFonts w:ascii="Calibri" w:hAnsi="Calibri" w:cs="Calibri"/>
        </w:rPr>
        <w:t>Przeznaczenie – tereny zieleni naturalnej.</w:t>
      </w:r>
    </w:p>
    <w:p w14:paraId="7B0F1F12" w14:textId="2CCC3A0D" w:rsidR="00B63E62" w:rsidRPr="0012713E" w:rsidRDefault="00B63E62" w:rsidP="00471D97">
      <w:pPr>
        <w:pStyle w:val="Textbody"/>
        <w:numPr>
          <w:ilvl w:val="0"/>
          <w:numId w:val="465"/>
        </w:numPr>
        <w:tabs>
          <w:tab w:val="left" w:pos="0"/>
        </w:tabs>
        <w:spacing w:after="0"/>
        <w:jc w:val="both"/>
        <w:rPr>
          <w:rFonts w:ascii="Calibri" w:hAnsi="Calibri" w:cs="Calibri"/>
        </w:rPr>
      </w:pPr>
      <w:r w:rsidRPr="0012713E">
        <w:rPr>
          <w:rFonts w:ascii="Calibri" w:hAnsi="Calibri" w:cs="Calibri"/>
        </w:rPr>
        <w:t>Zasady zagospodarowania terenów:</w:t>
      </w:r>
    </w:p>
    <w:p w14:paraId="31DBDB31" w14:textId="77777777" w:rsidR="00B63E62" w:rsidRPr="0012713E" w:rsidRDefault="00B63E62" w:rsidP="00471D97">
      <w:pPr>
        <w:pStyle w:val="Textbody"/>
        <w:numPr>
          <w:ilvl w:val="1"/>
          <w:numId w:val="466"/>
        </w:numPr>
        <w:tabs>
          <w:tab w:val="left" w:pos="-3739"/>
        </w:tabs>
        <w:spacing w:after="0"/>
        <w:jc w:val="both"/>
        <w:rPr>
          <w:rFonts w:ascii="Calibri" w:hAnsi="Calibri" w:cs="Calibri"/>
        </w:rPr>
      </w:pPr>
      <w:r w:rsidRPr="0012713E">
        <w:rPr>
          <w:rFonts w:ascii="Calibri" w:hAnsi="Calibri" w:cs="Calibri"/>
        </w:rPr>
        <w:t>zakazuje się budowy obiektów budowlanych z wyjątkiem sieci i urządzeń infrastruktury technicznej oraz obiektów małej architektury;</w:t>
      </w:r>
    </w:p>
    <w:p w14:paraId="5A74B1CD" w14:textId="77777777" w:rsidR="00B63E62" w:rsidRPr="0012713E" w:rsidRDefault="00B63E62" w:rsidP="00471D97">
      <w:pPr>
        <w:pStyle w:val="Textbody"/>
        <w:numPr>
          <w:ilvl w:val="1"/>
          <w:numId w:val="466"/>
        </w:numPr>
        <w:tabs>
          <w:tab w:val="left" w:pos="0"/>
        </w:tabs>
        <w:spacing w:after="0"/>
        <w:jc w:val="both"/>
        <w:rPr>
          <w:rFonts w:ascii="Calibri" w:hAnsi="Calibri" w:cs="Calibri"/>
        </w:rPr>
      </w:pPr>
      <w:r w:rsidRPr="0012713E">
        <w:rPr>
          <w:rFonts w:ascii="Calibri" w:hAnsi="Calibri" w:cs="Calibri"/>
        </w:rPr>
        <w:t>dopuszcza się budowę ciągów pieszych i pieszo-rowerowych oraz ścieżek dydaktycznych.</w:t>
      </w:r>
    </w:p>
    <w:p w14:paraId="4BB51698" w14:textId="77777777" w:rsidR="002F6F83" w:rsidRPr="0012713E" w:rsidRDefault="002F6F83" w:rsidP="00B63E62">
      <w:pPr>
        <w:pStyle w:val="Textbody"/>
        <w:tabs>
          <w:tab w:val="left" w:pos="0"/>
        </w:tabs>
        <w:spacing w:after="0"/>
        <w:jc w:val="both"/>
        <w:rPr>
          <w:rFonts w:ascii="Calibri" w:hAnsi="Calibri" w:cs="Calibri"/>
        </w:rPr>
      </w:pPr>
    </w:p>
    <w:p w14:paraId="7D30AF77" w14:textId="3480E197" w:rsidR="002F6F83" w:rsidRPr="0012713E" w:rsidRDefault="002D6396">
      <w:pPr>
        <w:pStyle w:val="Standard"/>
        <w:tabs>
          <w:tab w:val="left" w:pos="0"/>
        </w:tabs>
        <w:jc w:val="center"/>
        <w:rPr>
          <w:rFonts w:ascii="Calibri" w:hAnsi="Calibri" w:cs="Calibri"/>
        </w:rPr>
      </w:pPr>
      <w:r w:rsidRPr="0012713E">
        <w:rPr>
          <w:rFonts w:ascii="Calibri" w:hAnsi="Calibri" w:cs="Calibri"/>
        </w:rPr>
        <w:t>§</w:t>
      </w:r>
      <w:r w:rsidR="007801F4" w:rsidRPr="0012713E">
        <w:rPr>
          <w:rFonts w:ascii="Calibri" w:hAnsi="Calibri" w:cs="Calibri"/>
        </w:rPr>
        <w:t>191</w:t>
      </w:r>
    </w:p>
    <w:p w14:paraId="4FC857CC"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D34MWU.</w:t>
      </w:r>
    </w:p>
    <w:p w14:paraId="53DD18C8" w14:textId="77777777" w:rsidR="002F6F83" w:rsidRPr="0012713E" w:rsidRDefault="002D6396" w:rsidP="00471D97">
      <w:pPr>
        <w:pStyle w:val="Textbody"/>
        <w:numPr>
          <w:ilvl w:val="0"/>
          <w:numId w:val="410"/>
        </w:numPr>
        <w:tabs>
          <w:tab w:val="left" w:pos="0"/>
        </w:tabs>
        <w:spacing w:after="0"/>
        <w:jc w:val="both"/>
        <w:rPr>
          <w:rFonts w:ascii="Calibri" w:hAnsi="Calibri" w:cs="Calibri"/>
        </w:rPr>
      </w:pPr>
      <w:r w:rsidRPr="0012713E">
        <w:rPr>
          <w:rFonts w:ascii="Calibri" w:hAnsi="Calibri" w:cs="Calibri"/>
        </w:rPr>
        <w:t>Przeznaczenie – teren zabudowy mieszkaniowej wielorodzinnej z usługami nieuciążliwymi.</w:t>
      </w:r>
    </w:p>
    <w:p w14:paraId="640C8B2B" w14:textId="77777777" w:rsidR="002F6F83" w:rsidRPr="0012713E" w:rsidRDefault="002D6396" w:rsidP="00471D97">
      <w:pPr>
        <w:pStyle w:val="Textbody"/>
        <w:numPr>
          <w:ilvl w:val="0"/>
          <w:numId w:val="410"/>
        </w:numPr>
        <w:tabs>
          <w:tab w:val="left" w:pos="0"/>
        </w:tabs>
        <w:spacing w:after="0"/>
        <w:jc w:val="both"/>
        <w:rPr>
          <w:rFonts w:ascii="Calibri" w:hAnsi="Calibri" w:cs="Calibri"/>
        </w:rPr>
      </w:pPr>
      <w:r w:rsidRPr="0012713E">
        <w:rPr>
          <w:rFonts w:ascii="Calibri" w:hAnsi="Calibri" w:cs="Calibri"/>
        </w:rPr>
        <w:t>Zasady kształtowania zabudowy i wskaźniki zagospodarowania terenu:</w:t>
      </w:r>
    </w:p>
    <w:p w14:paraId="730E6633" w14:textId="06B99BE5" w:rsidR="00D53967" w:rsidRPr="0012713E" w:rsidRDefault="00D53967" w:rsidP="00471D97">
      <w:pPr>
        <w:pStyle w:val="Textbody"/>
        <w:numPr>
          <w:ilvl w:val="1"/>
          <w:numId w:val="410"/>
        </w:numPr>
        <w:tabs>
          <w:tab w:val="left" w:pos="0"/>
        </w:tabs>
        <w:spacing w:after="0"/>
        <w:jc w:val="both"/>
        <w:rPr>
          <w:rFonts w:ascii="Calibri" w:hAnsi="Calibri" w:cs="Calibri"/>
        </w:rPr>
      </w:pPr>
      <w:r w:rsidRPr="0012713E">
        <w:rPr>
          <w:rFonts w:ascii="Calibri" w:eastAsia="Arial" w:hAnsi="Calibri" w:cs="Calibri"/>
        </w:rPr>
        <w:t>maksymalna wysokość zabudowy do 20 m;</w:t>
      </w:r>
    </w:p>
    <w:p w14:paraId="5043DAA5" w14:textId="434D227E" w:rsidR="002F6F83" w:rsidRPr="0012713E" w:rsidRDefault="002431BC" w:rsidP="002431BC">
      <w:pPr>
        <w:pStyle w:val="Textbody"/>
        <w:numPr>
          <w:ilvl w:val="1"/>
          <w:numId w:val="410"/>
        </w:numPr>
        <w:tabs>
          <w:tab w:val="left" w:pos="0"/>
        </w:tabs>
        <w:spacing w:after="0"/>
        <w:jc w:val="both"/>
        <w:rPr>
          <w:rFonts w:ascii="Calibri" w:hAnsi="Calibri" w:cs="Calibri"/>
        </w:rPr>
      </w:pPr>
      <w:r w:rsidRPr="0012713E">
        <w:rPr>
          <w:rFonts w:ascii="Calibri" w:hAnsi="Calibri" w:cs="Calibri"/>
        </w:rPr>
        <w:t>maksymalna ilość kondygnacji nadziemnych: 5;</w:t>
      </w:r>
    </w:p>
    <w:p w14:paraId="5627C69B" w14:textId="77777777" w:rsidR="002F6F83" w:rsidRPr="0012713E" w:rsidRDefault="002D6396" w:rsidP="00471D97">
      <w:pPr>
        <w:pStyle w:val="Textbody"/>
        <w:numPr>
          <w:ilvl w:val="1"/>
          <w:numId w:val="410"/>
        </w:numPr>
        <w:tabs>
          <w:tab w:val="left" w:pos="0"/>
        </w:tabs>
        <w:spacing w:after="0"/>
        <w:jc w:val="both"/>
        <w:rPr>
          <w:rFonts w:ascii="Calibri" w:hAnsi="Calibri" w:cs="Calibri"/>
        </w:rPr>
      </w:pPr>
      <w:r w:rsidRPr="0012713E">
        <w:rPr>
          <w:rFonts w:ascii="Calibri" w:hAnsi="Calibri" w:cs="Calibri"/>
        </w:rPr>
        <w:t>kształt dachu płaski;</w:t>
      </w:r>
    </w:p>
    <w:p w14:paraId="4EFAF9E8" w14:textId="77777777" w:rsidR="002F6F83" w:rsidRPr="0012713E" w:rsidRDefault="002D6396" w:rsidP="00471D97">
      <w:pPr>
        <w:pStyle w:val="Textbody"/>
        <w:numPr>
          <w:ilvl w:val="1"/>
          <w:numId w:val="410"/>
        </w:numPr>
        <w:tabs>
          <w:tab w:val="left" w:pos="0"/>
        </w:tabs>
        <w:spacing w:after="0"/>
        <w:jc w:val="both"/>
        <w:rPr>
          <w:rFonts w:ascii="Calibri" w:hAnsi="Calibri" w:cs="Calibri"/>
        </w:rPr>
      </w:pPr>
      <w:r w:rsidRPr="0012713E">
        <w:rPr>
          <w:rFonts w:ascii="Calibri" w:hAnsi="Calibri" w:cs="Calibri"/>
        </w:rPr>
        <w:t>zakazuje się lokalizacji budynków garażowych w zabudowie wolnostojącej i bliźniaczej;</w:t>
      </w:r>
    </w:p>
    <w:p w14:paraId="0D520BB5" w14:textId="77777777" w:rsidR="002F6F83" w:rsidRPr="0012713E" w:rsidRDefault="002D6396" w:rsidP="00471D97">
      <w:pPr>
        <w:pStyle w:val="Textbody"/>
        <w:numPr>
          <w:ilvl w:val="1"/>
          <w:numId w:val="410"/>
        </w:numPr>
        <w:tabs>
          <w:tab w:val="left" w:pos="0"/>
        </w:tabs>
        <w:spacing w:after="0"/>
        <w:jc w:val="both"/>
        <w:rPr>
          <w:rFonts w:ascii="Calibri" w:hAnsi="Calibri" w:cs="Calibri"/>
        </w:rPr>
      </w:pPr>
      <w:r w:rsidRPr="0012713E">
        <w:rPr>
          <w:rFonts w:ascii="Calibri" w:hAnsi="Calibri" w:cs="Calibri"/>
        </w:rPr>
        <w:t>dopuszcza się zespoły garaży;</w:t>
      </w:r>
    </w:p>
    <w:p w14:paraId="1F97CABD" w14:textId="50020015" w:rsidR="002F6F83" w:rsidRPr="0012713E" w:rsidRDefault="002D6396" w:rsidP="00471D97">
      <w:pPr>
        <w:pStyle w:val="Textbody"/>
        <w:numPr>
          <w:ilvl w:val="1"/>
          <w:numId w:val="410"/>
        </w:numPr>
        <w:tabs>
          <w:tab w:val="left" w:pos="735"/>
        </w:tabs>
        <w:spacing w:after="0"/>
        <w:jc w:val="both"/>
        <w:rPr>
          <w:rFonts w:ascii="Calibri" w:hAnsi="Calibri" w:cs="Calibri"/>
        </w:rPr>
      </w:pPr>
      <w:r w:rsidRPr="0012713E">
        <w:rPr>
          <w:rFonts w:ascii="Calibri" w:hAnsi="Calibri" w:cs="Calibri"/>
        </w:rPr>
        <w:t xml:space="preserve">intensywność zabudowy zgodnie z </w:t>
      </w:r>
      <w:r w:rsidR="00DE1CD8" w:rsidRPr="0012713E">
        <w:rPr>
          <w:rFonts w:ascii="Calibri" w:hAnsi="Calibri" w:cs="Calibri"/>
        </w:rPr>
        <w:t>§9 ust. 1 pkt 3</w:t>
      </w:r>
      <w:r w:rsidRPr="0012713E">
        <w:rPr>
          <w:rFonts w:ascii="Calibri" w:hAnsi="Calibri" w:cs="Calibri"/>
        </w:rPr>
        <w:t>;</w:t>
      </w:r>
    </w:p>
    <w:p w14:paraId="27F76B13" w14:textId="1F4914B5" w:rsidR="00D53967" w:rsidRPr="0012713E" w:rsidRDefault="00D53967" w:rsidP="00471D97">
      <w:pPr>
        <w:pStyle w:val="Textbody"/>
        <w:numPr>
          <w:ilvl w:val="1"/>
          <w:numId w:val="410"/>
        </w:numPr>
        <w:tabs>
          <w:tab w:val="left" w:pos="735"/>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C10A4C" w:rsidRPr="0012713E">
        <w:rPr>
          <w:rFonts w:ascii="Calibri" w:hAnsi="Calibri" w:cs="Calibri"/>
        </w:rPr>
        <w:t>zgodnie z §9 ust. 1 pkt 5</w:t>
      </w:r>
      <w:r w:rsidRPr="0012713E">
        <w:rPr>
          <w:rFonts w:ascii="Calibri" w:hAnsi="Calibri" w:cs="Calibri"/>
        </w:rPr>
        <w:t>;</w:t>
      </w:r>
    </w:p>
    <w:p w14:paraId="1D49800A" w14:textId="29062285" w:rsidR="002F6F83" w:rsidRPr="0012713E" w:rsidRDefault="002D6396" w:rsidP="00471D97">
      <w:pPr>
        <w:pStyle w:val="Textbody"/>
        <w:numPr>
          <w:ilvl w:val="1"/>
          <w:numId w:val="410"/>
        </w:numPr>
        <w:tabs>
          <w:tab w:val="left" w:pos="735"/>
        </w:tabs>
        <w:spacing w:after="0"/>
        <w:jc w:val="both"/>
        <w:rPr>
          <w:rFonts w:ascii="Calibri" w:hAnsi="Calibri" w:cs="Calibri"/>
        </w:rPr>
      </w:pPr>
      <w:r w:rsidRPr="0012713E">
        <w:rPr>
          <w:rFonts w:ascii="Calibri" w:hAnsi="Calibri" w:cs="Calibri"/>
        </w:rPr>
        <w:t xml:space="preserve">powierzchnia biologicznie czynna zgodnie z </w:t>
      </w:r>
      <w:r w:rsidR="00DE1CD8" w:rsidRPr="0012713E">
        <w:rPr>
          <w:rFonts w:ascii="Calibri" w:hAnsi="Calibri" w:cs="Calibri"/>
        </w:rPr>
        <w:t>§9 ust. 1 pkt 4</w:t>
      </w:r>
      <w:r w:rsidRPr="0012713E">
        <w:rPr>
          <w:rFonts w:ascii="Calibri" w:hAnsi="Calibri" w:cs="Calibri"/>
        </w:rPr>
        <w:t>;</w:t>
      </w:r>
    </w:p>
    <w:p w14:paraId="27C1CF22" w14:textId="77777777" w:rsidR="002F6F83" w:rsidRPr="0012713E" w:rsidRDefault="002D6396" w:rsidP="00471D97">
      <w:pPr>
        <w:pStyle w:val="Textbody"/>
        <w:numPr>
          <w:ilvl w:val="1"/>
          <w:numId w:val="410"/>
        </w:numPr>
        <w:tabs>
          <w:tab w:val="left" w:pos="0"/>
        </w:tabs>
        <w:spacing w:after="0"/>
        <w:jc w:val="both"/>
        <w:rPr>
          <w:rFonts w:ascii="Calibri" w:hAnsi="Calibri" w:cs="Calibri"/>
        </w:rPr>
      </w:pPr>
      <w:r w:rsidRPr="0012713E">
        <w:rPr>
          <w:rFonts w:ascii="Calibri" w:hAnsi="Calibri" w:cs="Calibri"/>
        </w:rPr>
        <w:t>nieprzekraczalna linia zabudowy jak na rysunku planu.</w:t>
      </w:r>
    </w:p>
    <w:p w14:paraId="51341A7A" w14:textId="77777777" w:rsidR="002F6F83" w:rsidRPr="0012713E" w:rsidRDefault="002F6F83">
      <w:pPr>
        <w:pStyle w:val="Textbody"/>
        <w:tabs>
          <w:tab w:val="left" w:pos="0"/>
        </w:tabs>
        <w:spacing w:after="0"/>
        <w:jc w:val="both"/>
        <w:rPr>
          <w:rFonts w:ascii="Calibri" w:hAnsi="Calibri" w:cs="Calibri"/>
        </w:rPr>
      </w:pPr>
    </w:p>
    <w:p w14:paraId="56E88CF7" w14:textId="53FCEF5C" w:rsidR="002F6F83" w:rsidRPr="0012713E" w:rsidRDefault="002D6396">
      <w:pPr>
        <w:pStyle w:val="Standard"/>
        <w:tabs>
          <w:tab w:val="left" w:pos="0"/>
        </w:tabs>
        <w:jc w:val="center"/>
        <w:rPr>
          <w:rFonts w:ascii="Calibri" w:hAnsi="Calibri" w:cs="Calibri"/>
        </w:rPr>
      </w:pPr>
      <w:r w:rsidRPr="0012713E">
        <w:rPr>
          <w:rFonts w:ascii="Calibri" w:hAnsi="Calibri" w:cs="Calibri"/>
        </w:rPr>
        <w:t>§</w:t>
      </w:r>
      <w:r w:rsidR="007801F4" w:rsidRPr="0012713E">
        <w:rPr>
          <w:rFonts w:ascii="Calibri" w:hAnsi="Calibri" w:cs="Calibri"/>
        </w:rPr>
        <w:t>192</w:t>
      </w:r>
    </w:p>
    <w:p w14:paraId="3274C6FC"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D35U.</w:t>
      </w:r>
    </w:p>
    <w:p w14:paraId="45027090" w14:textId="77777777" w:rsidR="002F6F83" w:rsidRPr="0012713E" w:rsidRDefault="002D6396" w:rsidP="00471D97">
      <w:pPr>
        <w:pStyle w:val="Textbody"/>
        <w:numPr>
          <w:ilvl w:val="0"/>
          <w:numId w:val="411"/>
        </w:numPr>
        <w:tabs>
          <w:tab w:val="left" w:pos="567"/>
        </w:tabs>
        <w:spacing w:after="0"/>
        <w:jc w:val="both"/>
        <w:rPr>
          <w:rFonts w:ascii="Calibri" w:hAnsi="Calibri" w:cs="Calibri"/>
        </w:rPr>
      </w:pPr>
      <w:r w:rsidRPr="0012713E">
        <w:rPr>
          <w:rFonts w:ascii="Calibri" w:hAnsi="Calibri" w:cs="Calibri"/>
        </w:rPr>
        <w:t>Przeznaczenie – teren zabudowy usług nieuciążliwych.</w:t>
      </w:r>
    </w:p>
    <w:p w14:paraId="09A514F0" w14:textId="77777777" w:rsidR="002F6F83" w:rsidRPr="0012713E" w:rsidRDefault="002D6396" w:rsidP="00471D97">
      <w:pPr>
        <w:pStyle w:val="Textbody"/>
        <w:numPr>
          <w:ilvl w:val="0"/>
          <w:numId w:val="411"/>
        </w:numPr>
        <w:tabs>
          <w:tab w:val="left" w:pos="567"/>
        </w:tabs>
        <w:spacing w:after="0"/>
        <w:jc w:val="both"/>
        <w:rPr>
          <w:rFonts w:ascii="Calibri" w:hAnsi="Calibri" w:cs="Calibri"/>
        </w:rPr>
      </w:pPr>
      <w:r w:rsidRPr="0012713E">
        <w:rPr>
          <w:rFonts w:ascii="Calibri" w:hAnsi="Calibri" w:cs="Calibri"/>
        </w:rPr>
        <w:t>Zasady kształtowania zabudowy i wskaźniki zagospodarowania terenu:</w:t>
      </w:r>
    </w:p>
    <w:p w14:paraId="2DA55E83" w14:textId="528401F0" w:rsidR="00D53967" w:rsidRPr="0012713E" w:rsidRDefault="00F93093" w:rsidP="00471D97">
      <w:pPr>
        <w:pStyle w:val="Textbody"/>
        <w:numPr>
          <w:ilvl w:val="1"/>
          <w:numId w:val="411"/>
        </w:numPr>
        <w:tabs>
          <w:tab w:val="left" w:pos="0"/>
        </w:tabs>
        <w:spacing w:after="0"/>
        <w:jc w:val="both"/>
        <w:rPr>
          <w:rFonts w:ascii="Calibri" w:hAnsi="Calibri" w:cs="Calibri"/>
        </w:rPr>
      </w:pPr>
      <w:r w:rsidRPr="0012713E">
        <w:rPr>
          <w:rFonts w:ascii="Calibri" w:eastAsia="Arial" w:hAnsi="Calibri" w:cs="Calibri"/>
        </w:rPr>
        <w:t>maksymalna wysokość zabudowy do 12 m;</w:t>
      </w:r>
    </w:p>
    <w:p w14:paraId="1D20FFC0" w14:textId="29778566" w:rsidR="002F6F83" w:rsidRPr="0012713E" w:rsidRDefault="002431BC" w:rsidP="002431BC">
      <w:pPr>
        <w:pStyle w:val="Textbody"/>
        <w:numPr>
          <w:ilvl w:val="1"/>
          <w:numId w:val="411"/>
        </w:numPr>
        <w:tabs>
          <w:tab w:val="left" w:pos="0"/>
        </w:tabs>
        <w:spacing w:after="0"/>
        <w:jc w:val="both"/>
        <w:rPr>
          <w:rFonts w:ascii="Calibri" w:hAnsi="Calibri" w:cs="Calibri"/>
        </w:rPr>
      </w:pPr>
      <w:r w:rsidRPr="0012713E">
        <w:rPr>
          <w:rFonts w:ascii="Calibri" w:hAnsi="Calibri" w:cs="Calibri"/>
        </w:rPr>
        <w:t>maksymalna ilość kondygnacji nadziemnych: 2;</w:t>
      </w:r>
    </w:p>
    <w:p w14:paraId="160023F2" w14:textId="77777777" w:rsidR="002F6F83" w:rsidRPr="0012713E" w:rsidRDefault="002D6396" w:rsidP="00471D97">
      <w:pPr>
        <w:pStyle w:val="Textbody"/>
        <w:numPr>
          <w:ilvl w:val="1"/>
          <w:numId w:val="411"/>
        </w:numPr>
        <w:tabs>
          <w:tab w:val="left" w:pos="0"/>
        </w:tabs>
        <w:spacing w:after="0"/>
        <w:jc w:val="both"/>
        <w:rPr>
          <w:rFonts w:ascii="Calibri" w:hAnsi="Calibri" w:cs="Calibri"/>
        </w:rPr>
      </w:pPr>
      <w:r w:rsidRPr="0012713E">
        <w:rPr>
          <w:rFonts w:ascii="Calibri" w:hAnsi="Calibri" w:cs="Calibri"/>
        </w:rPr>
        <w:t>kształt dachu płaski;</w:t>
      </w:r>
    </w:p>
    <w:p w14:paraId="1E6FC16D" w14:textId="32D514DE" w:rsidR="002F6F83" w:rsidRPr="0012713E" w:rsidRDefault="002D6396" w:rsidP="00471D97">
      <w:pPr>
        <w:pStyle w:val="Textbody"/>
        <w:numPr>
          <w:ilvl w:val="1"/>
          <w:numId w:val="411"/>
        </w:numPr>
        <w:tabs>
          <w:tab w:val="left" w:pos="0"/>
        </w:tabs>
        <w:spacing w:after="0"/>
        <w:jc w:val="both"/>
        <w:rPr>
          <w:rFonts w:ascii="Calibri" w:hAnsi="Calibri" w:cs="Calibri"/>
        </w:rPr>
      </w:pPr>
      <w:r w:rsidRPr="0012713E">
        <w:rPr>
          <w:rFonts w:ascii="Calibri" w:hAnsi="Calibri" w:cs="Calibri"/>
        </w:rPr>
        <w:lastRenderedPageBreak/>
        <w:t>int</w:t>
      </w:r>
      <w:r w:rsidR="001C0ED3" w:rsidRPr="0012713E">
        <w:rPr>
          <w:rFonts w:ascii="Calibri" w:hAnsi="Calibri" w:cs="Calibri"/>
        </w:rPr>
        <w:t>ensywność zabudowy od 0,30 do 1,2</w:t>
      </w:r>
      <w:r w:rsidRPr="0012713E">
        <w:rPr>
          <w:rFonts w:ascii="Calibri" w:hAnsi="Calibri" w:cs="Calibri"/>
        </w:rPr>
        <w:t>;</w:t>
      </w:r>
    </w:p>
    <w:p w14:paraId="49752271" w14:textId="00E58706" w:rsidR="00C10A4C" w:rsidRPr="0012713E" w:rsidRDefault="00C10A4C" w:rsidP="00471D97">
      <w:pPr>
        <w:pStyle w:val="Textbody"/>
        <w:numPr>
          <w:ilvl w:val="1"/>
          <w:numId w:val="411"/>
        </w:numPr>
        <w:tabs>
          <w:tab w:val="left" w:pos="0"/>
        </w:tabs>
        <w:spacing w:after="0"/>
        <w:jc w:val="both"/>
        <w:rPr>
          <w:rFonts w:ascii="Calibri" w:hAnsi="Calibri" w:cs="Calibri"/>
        </w:rPr>
      </w:pPr>
      <w:r w:rsidRPr="0012713E">
        <w:rPr>
          <w:rFonts w:ascii="Calibri" w:hAnsi="Calibri" w:cs="Calibri"/>
        </w:rPr>
        <w:t>maksymalna wielkość powierzchni zabudowy w stosunku do powierzchni działki 40%;</w:t>
      </w:r>
    </w:p>
    <w:p w14:paraId="405C2327" w14:textId="77777777" w:rsidR="002F6F83" w:rsidRPr="0012713E" w:rsidRDefault="002D6396" w:rsidP="00471D97">
      <w:pPr>
        <w:pStyle w:val="Textbody"/>
        <w:numPr>
          <w:ilvl w:val="1"/>
          <w:numId w:val="411"/>
        </w:numPr>
        <w:tabs>
          <w:tab w:val="left" w:pos="0"/>
        </w:tabs>
        <w:spacing w:after="0"/>
        <w:jc w:val="both"/>
        <w:rPr>
          <w:rFonts w:ascii="Calibri" w:hAnsi="Calibri" w:cs="Calibri"/>
        </w:rPr>
      </w:pPr>
      <w:r w:rsidRPr="0012713E">
        <w:rPr>
          <w:rFonts w:ascii="Calibri" w:hAnsi="Calibri" w:cs="Calibri"/>
        </w:rPr>
        <w:t>powierzchnia biologicznie czynna nie może być mniejsza niż 10% powierzchni terenu;</w:t>
      </w:r>
    </w:p>
    <w:p w14:paraId="29BD5D9F" w14:textId="77777777" w:rsidR="002F6F83" w:rsidRPr="0012713E" w:rsidRDefault="002D6396" w:rsidP="00471D97">
      <w:pPr>
        <w:pStyle w:val="Textbody"/>
        <w:numPr>
          <w:ilvl w:val="1"/>
          <w:numId w:val="411"/>
        </w:numPr>
        <w:tabs>
          <w:tab w:val="left" w:pos="0"/>
        </w:tabs>
        <w:spacing w:after="0"/>
        <w:jc w:val="both"/>
        <w:rPr>
          <w:rFonts w:ascii="Calibri" w:hAnsi="Calibri" w:cs="Calibri"/>
        </w:rPr>
      </w:pPr>
      <w:r w:rsidRPr="0012713E">
        <w:rPr>
          <w:rFonts w:ascii="Calibri" w:hAnsi="Calibri" w:cs="Calibri"/>
        </w:rPr>
        <w:t>nieprzekraczalna linia zabudowy od drogi 010KDL – 6,0 m.</w:t>
      </w:r>
    </w:p>
    <w:p w14:paraId="60BD570E" w14:textId="77777777" w:rsidR="002F6F83" w:rsidRPr="0012713E" w:rsidRDefault="002F6F83">
      <w:pPr>
        <w:pStyle w:val="Textbody"/>
        <w:tabs>
          <w:tab w:val="left" w:pos="0"/>
        </w:tabs>
        <w:spacing w:after="0"/>
        <w:jc w:val="both"/>
        <w:rPr>
          <w:rFonts w:ascii="Calibri" w:hAnsi="Calibri" w:cs="Calibri"/>
        </w:rPr>
      </w:pPr>
    </w:p>
    <w:p w14:paraId="165B0DF3" w14:textId="2734389C" w:rsidR="002F6F83" w:rsidRPr="0012713E" w:rsidRDefault="002D6396">
      <w:pPr>
        <w:pStyle w:val="Standard"/>
        <w:tabs>
          <w:tab w:val="left" w:pos="0"/>
        </w:tabs>
        <w:jc w:val="center"/>
        <w:rPr>
          <w:rFonts w:ascii="Calibri" w:hAnsi="Calibri" w:cs="Calibri"/>
        </w:rPr>
      </w:pPr>
      <w:r w:rsidRPr="0012713E">
        <w:rPr>
          <w:rFonts w:ascii="Calibri" w:hAnsi="Calibri" w:cs="Calibri"/>
        </w:rPr>
        <w:t>§</w:t>
      </w:r>
      <w:r w:rsidR="007801F4" w:rsidRPr="0012713E">
        <w:rPr>
          <w:rFonts w:ascii="Calibri" w:hAnsi="Calibri" w:cs="Calibri"/>
        </w:rPr>
        <w:t>193</w:t>
      </w:r>
    </w:p>
    <w:p w14:paraId="3E32D328"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D37KSp.</w:t>
      </w:r>
    </w:p>
    <w:p w14:paraId="3EDB81FE" w14:textId="77777777" w:rsidR="002F6F83" w:rsidRPr="0012713E" w:rsidRDefault="002D6396" w:rsidP="00471D97">
      <w:pPr>
        <w:pStyle w:val="Textbody"/>
        <w:numPr>
          <w:ilvl w:val="0"/>
          <w:numId w:val="412"/>
        </w:numPr>
        <w:tabs>
          <w:tab w:val="left" w:pos="0"/>
        </w:tabs>
        <w:spacing w:after="0"/>
        <w:jc w:val="both"/>
        <w:rPr>
          <w:rFonts w:ascii="Calibri" w:hAnsi="Calibri" w:cs="Calibri"/>
        </w:rPr>
      </w:pPr>
      <w:r w:rsidRPr="0012713E">
        <w:rPr>
          <w:rFonts w:ascii="Calibri" w:hAnsi="Calibri" w:cs="Calibri"/>
        </w:rPr>
        <w:t>Przeznaczenie – teren urządzeń komunikacji - parkingi.</w:t>
      </w:r>
    </w:p>
    <w:p w14:paraId="0616CCA9" w14:textId="77777777" w:rsidR="002F6F83" w:rsidRPr="0012713E" w:rsidRDefault="002D6396" w:rsidP="00471D97">
      <w:pPr>
        <w:pStyle w:val="Textbody"/>
        <w:numPr>
          <w:ilvl w:val="0"/>
          <w:numId w:val="412"/>
        </w:numPr>
        <w:tabs>
          <w:tab w:val="left" w:pos="0"/>
        </w:tabs>
        <w:spacing w:after="0"/>
        <w:jc w:val="both"/>
        <w:rPr>
          <w:rFonts w:ascii="Calibri" w:hAnsi="Calibri" w:cs="Calibri"/>
        </w:rPr>
      </w:pPr>
      <w:r w:rsidRPr="0012713E">
        <w:rPr>
          <w:rFonts w:ascii="Calibri" w:hAnsi="Calibri" w:cs="Calibri"/>
        </w:rPr>
        <w:t>Zasady kształtowania zabudowy i wskaźniki zagospodarowania terenu:</w:t>
      </w:r>
    </w:p>
    <w:p w14:paraId="33B62BA3" w14:textId="77777777" w:rsidR="002F6F83" w:rsidRPr="0012713E" w:rsidRDefault="002D6396" w:rsidP="00471D97">
      <w:pPr>
        <w:pStyle w:val="Textbody"/>
        <w:numPr>
          <w:ilvl w:val="1"/>
          <w:numId w:val="412"/>
        </w:numPr>
        <w:tabs>
          <w:tab w:val="left" w:pos="0"/>
        </w:tabs>
        <w:spacing w:after="0"/>
        <w:jc w:val="both"/>
        <w:rPr>
          <w:rFonts w:ascii="Calibri" w:hAnsi="Calibri" w:cs="Calibri"/>
        </w:rPr>
      </w:pPr>
      <w:r w:rsidRPr="0012713E">
        <w:rPr>
          <w:rFonts w:ascii="Calibri" w:hAnsi="Calibri" w:cs="Calibri"/>
        </w:rPr>
        <w:t>zakazuje się lokalizacji budynków;</w:t>
      </w:r>
    </w:p>
    <w:p w14:paraId="6EB4E78D" w14:textId="77777777" w:rsidR="002F6F83" w:rsidRPr="0012713E" w:rsidRDefault="002D6396" w:rsidP="00471D97">
      <w:pPr>
        <w:pStyle w:val="Textbody"/>
        <w:numPr>
          <w:ilvl w:val="1"/>
          <w:numId w:val="412"/>
        </w:numPr>
        <w:tabs>
          <w:tab w:val="left" w:pos="0"/>
        </w:tabs>
        <w:spacing w:after="0"/>
        <w:jc w:val="both"/>
        <w:rPr>
          <w:rFonts w:ascii="Calibri" w:hAnsi="Calibri" w:cs="Calibri"/>
        </w:rPr>
      </w:pPr>
      <w:r w:rsidRPr="0012713E">
        <w:rPr>
          <w:rFonts w:ascii="Calibri" w:hAnsi="Calibri" w:cs="Calibri"/>
        </w:rPr>
        <w:t>zakazuje się grodzenia terenu.</w:t>
      </w:r>
    </w:p>
    <w:p w14:paraId="2D23F62C" w14:textId="77777777" w:rsidR="002F6F83" w:rsidRPr="0012713E" w:rsidRDefault="002F6F83">
      <w:pPr>
        <w:pStyle w:val="Textbody"/>
        <w:tabs>
          <w:tab w:val="left" w:pos="0"/>
        </w:tabs>
        <w:spacing w:after="0"/>
        <w:jc w:val="both"/>
        <w:rPr>
          <w:rFonts w:ascii="Calibri" w:hAnsi="Calibri" w:cs="Calibri"/>
        </w:rPr>
      </w:pPr>
    </w:p>
    <w:p w14:paraId="57A7C9D4" w14:textId="196C7524" w:rsidR="002F6F83" w:rsidRPr="0012713E" w:rsidRDefault="002D6396">
      <w:pPr>
        <w:pStyle w:val="Standard"/>
        <w:tabs>
          <w:tab w:val="left" w:pos="0"/>
        </w:tabs>
        <w:jc w:val="center"/>
        <w:rPr>
          <w:rFonts w:ascii="Calibri" w:hAnsi="Calibri" w:cs="Calibri"/>
        </w:rPr>
      </w:pPr>
      <w:r w:rsidRPr="0012713E">
        <w:rPr>
          <w:rFonts w:ascii="Calibri" w:hAnsi="Calibri" w:cs="Calibri"/>
        </w:rPr>
        <w:t>§</w:t>
      </w:r>
      <w:r w:rsidR="00031013" w:rsidRPr="0012713E">
        <w:rPr>
          <w:rFonts w:ascii="Calibri" w:hAnsi="Calibri" w:cs="Calibri"/>
        </w:rPr>
        <w:t>19</w:t>
      </w:r>
      <w:r w:rsidR="007801F4" w:rsidRPr="0012713E">
        <w:rPr>
          <w:rFonts w:ascii="Calibri" w:hAnsi="Calibri" w:cs="Calibri"/>
        </w:rPr>
        <w:t>4</w:t>
      </w:r>
    </w:p>
    <w:p w14:paraId="5AF6ADAB"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terenów oznaczonych symbolami D38MWU, D39MWU i D40MWU.</w:t>
      </w:r>
    </w:p>
    <w:p w14:paraId="4471694A" w14:textId="77777777" w:rsidR="002F6F83" w:rsidRPr="0012713E" w:rsidRDefault="002D6396" w:rsidP="00471D97">
      <w:pPr>
        <w:pStyle w:val="Textbody"/>
        <w:numPr>
          <w:ilvl w:val="0"/>
          <w:numId w:val="413"/>
        </w:numPr>
        <w:tabs>
          <w:tab w:val="left" w:pos="0"/>
        </w:tabs>
        <w:spacing w:after="0"/>
        <w:jc w:val="both"/>
        <w:rPr>
          <w:rFonts w:ascii="Calibri" w:hAnsi="Calibri" w:cs="Calibri"/>
        </w:rPr>
      </w:pPr>
      <w:r w:rsidRPr="0012713E">
        <w:rPr>
          <w:rFonts w:ascii="Calibri" w:hAnsi="Calibri" w:cs="Calibri"/>
        </w:rPr>
        <w:t>Przeznaczenie – tereny zabudowy mieszkaniowej wielorodzinnej z usługami nieuciążliwymi.</w:t>
      </w:r>
    </w:p>
    <w:p w14:paraId="4DE11280" w14:textId="77777777" w:rsidR="002F6F83" w:rsidRPr="0012713E" w:rsidRDefault="002D6396" w:rsidP="00471D97">
      <w:pPr>
        <w:pStyle w:val="Textbody"/>
        <w:numPr>
          <w:ilvl w:val="0"/>
          <w:numId w:val="413"/>
        </w:numPr>
        <w:tabs>
          <w:tab w:val="left" w:pos="0"/>
        </w:tabs>
        <w:spacing w:after="0"/>
        <w:jc w:val="both"/>
        <w:rPr>
          <w:rFonts w:ascii="Calibri" w:hAnsi="Calibri" w:cs="Calibri"/>
        </w:rPr>
      </w:pPr>
      <w:r w:rsidRPr="0012713E">
        <w:rPr>
          <w:rFonts w:ascii="Calibri" w:hAnsi="Calibri" w:cs="Calibri"/>
        </w:rPr>
        <w:t>Zasady kształtowania zabudowy i wskaźniki zagospodarowania terenu:</w:t>
      </w:r>
    </w:p>
    <w:p w14:paraId="34E810DF" w14:textId="10A0DDE3" w:rsidR="00F93093" w:rsidRPr="0012713E" w:rsidRDefault="00F93093" w:rsidP="00471D97">
      <w:pPr>
        <w:pStyle w:val="Textbody"/>
        <w:numPr>
          <w:ilvl w:val="1"/>
          <w:numId w:val="413"/>
        </w:numPr>
        <w:tabs>
          <w:tab w:val="left" w:pos="0"/>
        </w:tabs>
        <w:spacing w:after="0"/>
        <w:jc w:val="both"/>
        <w:rPr>
          <w:rFonts w:ascii="Calibri" w:hAnsi="Calibri" w:cs="Calibri"/>
        </w:rPr>
      </w:pPr>
      <w:r w:rsidRPr="0012713E">
        <w:rPr>
          <w:rFonts w:ascii="Calibri" w:eastAsia="Arial" w:hAnsi="Calibri" w:cs="Calibri"/>
        </w:rPr>
        <w:t>maksymalna wysokość zabudowy do 20 m;</w:t>
      </w:r>
    </w:p>
    <w:p w14:paraId="4E8F9170" w14:textId="00E0A0C1" w:rsidR="002F6F83" w:rsidRPr="0012713E" w:rsidRDefault="002431BC" w:rsidP="002431BC">
      <w:pPr>
        <w:pStyle w:val="Textbody"/>
        <w:numPr>
          <w:ilvl w:val="1"/>
          <w:numId w:val="413"/>
        </w:numPr>
        <w:tabs>
          <w:tab w:val="left" w:pos="0"/>
        </w:tabs>
        <w:spacing w:after="0"/>
        <w:jc w:val="both"/>
        <w:rPr>
          <w:rFonts w:ascii="Calibri" w:hAnsi="Calibri" w:cs="Calibri"/>
        </w:rPr>
      </w:pPr>
      <w:r w:rsidRPr="0012713E">
        <w:rPr>
          <w:rFonts w:ascii="Calibri" w:hAnsi="Calibri" w:cs="Calibri"/>
        </w:rPr>
        <w:t>maksymalna ilość kondygnacji nadziemnych: 5;</w:t>
      </w:r>
    </w:p>
    <w:p w14:paraId="74CB66D4" w14:textId="228A791E" w:rsidR="002F6F83" w:rsidRPr="0012713E" w:rsidRDefault="00DE1CD8" w:rsidP="00471D97">
      <w:pPr>
        <w:pStyle w:val="Textbody"/>
        <w:numPr>
          <w:ilvl w:val="1"/>
          <w:numId w:val="413"/>
        </w:numPr>
        <w:tabs>
          <w:tab w:val="left" w:pos="0"/>
        </w:tabs>
        <w:spacing w:after="0"/>
        <w:jc w:val="both"/>
        <w:rPr>
          <w:rFonts w:ascii="Calibri" w:hAnsi="Calibri" w:cs="Calibri"/>
        </w:rPr>
      </w:pPr>
      <w:r w:rsidRPr="0012713E">
        <w:rPr>
          <w:rFonts w:ascii="Calibri" w:hAnsi="Calibri" w:cs="Calibri"/>
        </w:rPr>
        <w:t>kształt dachu płaski;</w:t>
      </w:r>
    </w:p>
    <w:p w14:paraId="3A34B77F" w14:textId="224C29DD" w:rsidR="002F6F83" w:rsidRPr="0012713E" w:rsidRDefault="002D6396" w:rsidP="00471D97">
      <w:pPr>
        <w:pStyle w:val="Textbody"/>
        <w:numPr>
          <w:ilvl w:val="1"/>
          <w:numId w:val="413"/>
        </w:numPr>
        <w:tabs>
          <w:tab w:val="left" w:pos="735"/>
        </w:tabs>
        <w:spacing w:after="0"/>
        <w:jc w:val="both"/>
        <w:rPr>
          <w:rFonts w:ascii="Calibri" w:hAnsi="Calibri" w:cs="Calibri"/>
        </w:rPr>
      </w:pPr>
      <w:r w:rsidRPr="0012713E">
        <w:rPr>
          <w:rFonts w:ascii="Calibri" w:hAnsi="Calibri" w:cs="Calibri"/>
        </w:rPr>
        <w:t xml:space="preserve">intensywność zabudowy zgodnie z </w:t>
      </w:r>
      <w:r w:rsidR="00DE1CD8" w:rsidRPr="0012713E">
        <w:rPr>
          <w:rFonts w:ascii="Calibri" w:hAnsi="Calibri" w:cs="Calibri"/>
        </w:rPr>
        <w:t>§9 ust. 1 pkt 3</w:t>
      </w:r>
      <w:r w:rsidRPr="0012713E">
        <w:rPr>
          <w:rFonts w:ascii="Calibri" w:hAnsi="Calibri" w:cs="Calibri"/>
        </w:rPr>
        <w:t>;</w:t>
      </w:r>
    </w:p>
    <w:p w14:paraId="52EFB4F4" w14:textId="79C8E533" w:rsidR="00F93093" w:rsidRPr="0012713E" w:rsidRDefault="00F93093" w:rsidP="00471D97">
      <w:pPr>
        <w:pStyle w:val="Textbody"/>
        <w:numPr>
          <w:ilvl w:val="1"/>
          <w:numId w:val="413"/>
        </w:numPr>
        <w:tabs>
          <w:tab w:val="left" w:pos="735"/>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1F68E2" w:rsidRPr="0012713E">
        <w:rPr>
          <w:rFonts w:ascii="Calibri" w:hAnsi="Calibri" w:cs="Calibri"/>
        </w:rPr>
        <w:t>zgodnie z §9 ust. 1 pkt 5</w:t>
      </w:r>
      <w:r w:rsidRPr="0012713E">
        <w:rPr>
          <w:rFonts w:ascii="Calibri" w:hAnsi="Calibri" w:cs="Calibri"/>
        </w:rPr>
        <w:t>;</w:t>
      </w:r>
    </w:p>
    <w:p w14:paraId="13704CF2" w14:textId="682EC5E6" w:rsidR="002F6F83" w:rsidRPr="0012713E" w:rsidRDefault="002D6396" w:rsidP="00471D97">
      <w:pPr>
        <w:pStyle w:val="Textbody"/>
        <w:numPr>
          <w:ilvl w:val="1"/>
          <w:numId w:val="413"/>
        </w:numPr>
        <w:tabs>
          <w:tab w:val="left" w:pos="735"/>
        </w:tabs>
        <w:spacing w:after="0"/>
        <w:jc w:val="both"/>
        <w:rPr>
          <w:rFonts w:ascii="Calibri" w:hAnsi="Calibri" w:cs="Calibri"/>
        </w:rPr>
      </w:pPr>
      <w:r w:rsidRPr="0012713E">
        <w:rPr>
          <w:rFonts w:ascii="Calibri" w:hAnsi="Calibri" w:cs="Calibri"/>
        </w:rPr>
        <w:t xml:space="preserve">powierzchnia biologicznie czynna zgodnie z </w:t>
      </w:r>
      <w:r w:rsidR="00DE1CD8" w:rsidRPr="0012713E">
        <w:rPr>
          <w:rFonts w:ascii="Calibri" w:hAnsi="Calibri" w:cs="Calibri"/>
        </w:rPr>
        <w:t>§9 ust. 1 pkt 4</w:t>
      </w:r>
      <w:r w:rsidRPr="0012713E">
        <w:rPr>
          <w:rFonts w:ascii="Calibri" w:hAnsi="Calibri" w:cs="Calibri"/>
        </w:rPr>
        <w:t>;</w:t>
      </w:r>
    </w:p>
    <w:p w14:paraId="5644902B" w14:textId="77777777" w:rsidR="002F6F83" w:rsidRPr="0012713E" w:rsidRDefault="002D6396" w:rsidP="00471D97">
      <w:pPr>
        <w:pStyle w:val="Textbody"/>
        <w:numPr>
          <w:ilvl w:val="1"/>
          <w:numId w:val="413"/>
        </w:numPr>
        <w:tabs>
          <w:tab w:val="left" w:pos="0"/>
        </w:tabs>
        <w:spacing w:after="0"/>
        <w:jc w:val="both"/>
        <w:rPr>
          <w:rFonts w:ascii="Calibri" w:hAnsi="Calibri" w:cs="Calibri"/>
        </w:rPr>
      </w:pPr>
      <w:r w:rsidRPr="0012713E">
        <w:rPr>
          <w:rFonts w:ascii="Calibri" w:hAnsi="Calibri" w:cs="Calibri"/>
        </w:rPr>
        <w:t>zakazuje się lokalizacji garaży i budynków gospodarczych;</w:t>
      </w:r>
    </w:p>
    <w:p w14:paraId="1F5B9A90" w14:textId="77777777" w:rsidR="002F6F83" w:rsidRPr="0012713E" w:rsidRDefault="002D6396" w:rsidP="00471D97">
      <w:pPr>
        <w:pStyle w:val="Textbody"/>
        <w:numPr>
          <w:ilvl w:val="1"/>
          <w:numId w:val="413"/>
        </w:numPr>
        <w:tabs>
          <w:tab w:val="left" w:pos="0"/>
        </w:tabs>
        <w:spacing w:after="0"/>
        <w:jc w:val="both"/>
        <w:rPr>
          <w:rFonts w:ascii="Calibri" w:hAnsi="Calibri" w:cs="Calibri"/>
        </w:rPr>
      </w:pPr>
      <w:r w:rsidRPr="0012713E">
        <w:rPr>
          <w:rFonts w:ascii="Calibri" w:hAnsi="Calibri" w:cs="Calibri"/>
        </w:rPr>
        <w:t>nieprzekraczalne linie zabudowy jak na rysunku planu.</w:t>
      </w:r>
    </w:p>
    <w:p w14:paraId="18455118" w14:textId="77777777" w:rsidR="002F6F83" w:rsidRPr="0012713E" w:rsidRDefault="002F6F83">
      <w:pPr>
        <w:pStyle w:val="Standard"/>
        <w:tabs>
          <w:tab w:val="left" w:pos="0"/>
        </w:tabs>
        <w:jc w:val="center"/>
        <w:rPr>
          <w:rFonts w:ascii="Calibri" w:hAnsi="Calibri" w:cs="Calibri"/>
        </w:rPr>
      </w:pPr>
    </w:p>
    <w:p w14:paraId="3644C3D6" w14:textId="0C34A2B9" w:rsidR="002F6F83" w:rsidRPr="0012713E" w:rsidRDefault="002D6396">
      <w:pPr>
        <w:pStyle w:val="Standard"/>
        <w:tabs>
          <w:tab w:val="left" w:pos="0"/>
        </w:tabs>
        <w:jc w:val="center"/>
        <w:rPr>
          <w:rFonts w:ascii="Calibri" w:hAnsi="Calibri" w:cs="Calibri"/>
        </w:rPr>
      </w:pPr>
      <w:r w:rsidRPr="0012713E">
        <w:rPr>
          <w:rFonts w:ascii="Calibri" w:hAnsi="Calibri" w:cs="Calibri"/>
        </w:rPr>
        <w:t>§</w:t>
      </w:r>
      <w:r w:rsidR="007801F4" w:rsidRPr="0012713E">
        <w:rPr>
          <w:rFonts w:ascii="Calibri" w:hAnsi="Calibri" w:cs="Calibri"/>
        </w:rPr>
        <w:t>195</w:t>
      </w:r>
    </w:p>
    <w:p w14:paraId="0719B27A" w14:textId="4FC6A666"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D41MWU.</w:t>
      </w:r>
    </w:p>
    <w:p w14:paraId="5047CBA9" w14:textId="77777777" w:rsidR="00D320F0" w:rsidRPr="0012713E" w:rsidRDefault="002D6396" w:rsidP="00471D97">
      <w:pPr>
        <w:pStyle w:val="Textbody"/>
        <w:numPr>
          <w:ilvl w:val="0"/>
          <w:numId w:val="414"/>
        </w:numPr>
        <w:tabs>
          <w:tab w:val="left" w:pos="0"/>
        </w:tabs>
        <w:spacing w:after="0"/>
        <w:jc w:val="both"/>
        <w:rPr>
          <w:rFonts w:ascii="Calibri" w:hAnsi="Calibri" w:cs="Calibri"/>
        </w:rPr>
      </w:pPr>
      <w:r w:rsidRPr="0012713E">
        <w:rPr>
          <w:rFonts w:ascii="Calibri" w:hAnsi="Calibri" w:cs="Calibri"/>
        </w:rPr>
        <w:t>Przeznaczenie – teren zabudowy mieszkaniowej wielorodzinnej z usługami nieuciążliwymi.</w:t>
      </w:r>
    </w:p>
    <w:p w14:paraId="5FDC6E77" w14:textId="77777777" w:rsidR="00D320F0" w:rsidRPr="0012713E" w:rsidRDefault="002D6396" w:rsidP="00471D97">
      <w:pPr>
        <w:pStyle w:val="Textbody"/>
        <w:numPr>
          <w:ilvl w:val="0"/>
          <w:numId w:val="414"/>
        </w:numPr>
        <w:tabs>
          <w:tab w:val="left" w:pos="0"/>
        </w:tabs>
        <w:spacing w:after="0"/>
        <w:jc w:val="both"/>
        <w:rPr>
          <w:rFonts w:ascii="Calibri" w:hAnsi="Calibri" w:cs="Calibri"/>
        </w:rPr>
      </w:pPr>
      <w:r w:rsidRPr="0012713E">
        <w:rPr>
          <w:rFonts w:ascii="Calibri" w:hAnsi="Calibri" w:cs="Calibri"/>
        </w:rPr>
        <w:t>Przeznaczenie dopuszczalne - teren zabudowy usług oświaty i wychowania.</w:t>
      </w:r>
    </w:p>
    <w:p w14:paraId="316A1511" w14:textId="2686B28F" w:rsidR="002F6F83" w:rsidRPr="0012713E" w:rsidRDefault="002D6396" w:rsidP="00471D97">
      <w:pPr>
        <w:pStyle w:val="Textbody"/>
        <w:numPr>
          <w:ilvl w:val="0"/>
          <w:numId w:val="414"/>
        </w:numPr>
        <w:tabs>
          <w:tab w:val="left" w:pos="0"/>
        </w:tabs>
        <w:spacing w:after="0"/>
        <w:jc w:val="both"/>
        <w:rPr>
          <w:rFonts w:ascii="Calibri" w:hAnsi="Calibri" w:cs="Calibri"/>
        </w:rPr>
      </w:pPr>
      <w:r w:rsidRPr="0012713E">
        <w:rPr>
          <w:rFonts w:ascii="Calibri" w:hAnsi="Calibri" w:cs="Calibri"/>
        </w:rPr>
        <w:t>Zasady kształtowania zabudowy i wskaźniki zagospodarowania terenu:</w:t>
      </w:r>
    </w:p>
    <w:p w14:paraId="5EE8D66D" w14:textId="4E4B115C" w:rsidR="00F93093" w:rsidRPr="0012713E" w:rsidRDefault="00F93093" w:rsidP="00471D97">
      <w:pPr>
        <w:pStyle w:val="Textbody"/>
        <w:numPr>
          <w:ilvl w:val="1"/>
          <w:numId w:val="414"/>
        </w:numPr>
        <w:tabs>
          <w:tab w:val="left" w:pos="0"/>
        </w:tabs>
        <w:spacing w:after="0"/>
        <w:jc w:val="both"/>
        <w:rPr>
          <w:rFonts w:ascii="Calibri" w:hAnsi="Calibri" w:cs="Calibri"/>
        </w:rPr>
      </w:pPr>
      <w:r w:rsidRPr="0012713E">
        <w:rPr>
          <w:rFonts w:ascii="Calibri" w:eastAsia="Arial" w:hAnsi="Calibri" w:cs="Calibri"/>
        </w:rPr>
        <w:t>maksymalna wysokość zabudowy do 12 m;</w:t>
      </w:r>
    </w:p>
    <w:p w14:paraId="4DB6FCC0" w14:textId="3C58F39C" w:rsidR="002F6F83" w:rsidRPr="0012713E" w:rsidRDefault="002431BC" w:rsidP="002431BC">
      <w:pPr>
        <w:pStyle w:val="Textbody"/>
        <w:numPr>
          <w:ilvl w:val="1"/>
          <w:numId w:val="414"/>
        </w:numPr>
        <w:tabs>
          <w:tab w:val="left" w:pos="0"/>
        </w:tabs>
        <w:spacing w:after="0"/>
        <w:jc w:val="both"/>
        <w:rPr>
          <w:rFonts w:ascii="Calibri" w:hAnsi="Calibri" w:cs="Calibri"/>
        </w:rPr>
      </w:pPr>
      <w:r w:rsidRPr="0012713E">
        <w:rPr>
          <w:rFonts w:ascii="Calibri" w:hAnsi="Calibri" w:cs="Calibri"/>
        </w:rPr>
        <w:t>maksymalna ilość kondygnacji nadziemnych: 3;</w:t>
      </w:r>
    </w:p>
    <w:p w14:paraId="000B27D9" w14:textId="77777777" w:rsidR="002F6F83" w:rsidRPr="0012713E" w:rsidRDefault="002D6396" w:rsidP="00471D97">
      <w:pPr>
        <w:pStyle w:val="Textbody"/>
        <w:numPr>
          <w:ilvl w:val="1"/>
          <w:numId w:val="414"/>
        </w:numPr>
        <w:tabs>
          <w:tab w:val="left" w:pos="0"/>
        </w:tabs>
        <w:spacing w:after="0"/>
        <w:jc w:val="both"/>
        <w:rPr>
          <w:rFonts w:ascii="Calibri" w:hAnsi="Calibri" w:cs="Calibri"/>
        </w:rPr>
      </w:pPr>
      <w:r w:rsidRPr="0012713E">
        <w:rPr>
          <w:rFonts w:ascii="Calibri" w:hAnsi="Calibri" w:cs="Calibri"/>
        </w:rPr>
        <w:t>kształt dachu płaski;</w:t>
      </w:r>
    </w:p>
    <w:p w14:paraId="470457FE" w14:textId="6C001DD4" w:rsidR="002F6F83" w:rsidRPr="0012713E" w:rsidRDefault="002D6396" w:rsidP="00471D97">
      <w:pPr>
        <w:pStyle w:val="Textbody"/>
        <w:numPr>
          <w:ilvl w:val="1"/>
          <w:numId w:val="414"/>
        </w:numPr>
        <w:tabs>
          <w:tab w:val="left" w:pos="0"/>
        </w:tabs>
        <w:spacing w:after="0"/>
        <w:jc w:val="both"/>
        <w:rPr>
          <w:rFonts w:ascii="Calibri" w:hAnsi="Calibri" w:cs="Calibri"/>
        </w:rPr>
      </w:pPr>
      <w:r w:rsidRPr="0012713E">
        <w:rPr>
          <w:rFonts w:ascii="Calibri" w:hAnsi="Calibri" w:cs="Calibri"/>
        </w:rPr>
        <w:t>in</w:t>
      </w:r>
      <w:r w:rsidR="001C0ED3" w:rsidRPr="0012713E">
        <w:rPr>
          <w:rFonts w:ascii="Calibri" w:hAnsi="Calibri" w:cs="Calibri"/>
        </w:rPr>
        <w:t>tensywność zabudowy od 0,15 do 2</w:t>
      </w:r>
      <w:r w:rsidRPr="0012713E">
        <w:rPr>
          <w:rFonts w:ascii="Calibri" w:hAnsi="Calibri" w:cs="Calibri"/>
        </w:rPr>
        <w:t>,</w:t>
      </w:r>
      <w:r w:rsidR="001C0ED3" w:rsidRPr="0012713E">
        <w:rPr>
          <w:rFonts w:ascii="Calibri" w:hAnsi="Calibri" w:cs="Calibri"/>
        </w:rPr>
        <w:t>0</w:t>
      </w:r>
      <w:r w:rsidRPr="0012713E">
        <w:rPr>
          <w:rFonts w:ascii="Calibri" w:hAnsi="Calibri" w:cs="Calibri"/>
        </w:rPr>
        <w:t>;</w:t>
      </w:r>
    </w:p>
    <w:p w14:paraId="1496F1EE" w14:textId="05F333E3" w:rsidR="00F93093" w:rsidRPr="0012713E" w:rsidRDefault="00F93093" w:rsidP="00471D97">
      <w:pPr>
        <w:pStyle w:val="Textbody"/>
        <w:numPr>
          <w:ilvl w:val="1"/>
          <w:numId w:val="414"/>
        </w:numPr>
        <w:tabs>
          <w:tab w:val="left" w:pos="0"/>
        </w:tabs>
        <w:spacing w:after="0"/>
        <w:jc w:val="both"/>
        <w:rPr>
          <w:rFonts w:ascii="Calibri" w:hAnsi="Calibri" w:cs="Calibri"/>
        </w:rPr>
      </w:pPr>
      <w:r w:rsidRPr="0012713E">
        <w:rPr>
          <w:rFonts w:ascii="Calibri" w:hAnsi="Calibri" w:cs="Calibri"/>
        </w:rPr>
        <w:t>maksymalna wielkość powierzchni zabudowy w stosunku do powierzchni działki 50%;</w:t>
      </w:r>
    </w:p>
    <w:p w14:paraId="0CB092E7" w14:textId="2CD0F9F8" w:rsidR="002F6F83" w:rsidRPr="0012713E" w:rsidRDefault="00F93093" w:rsidP="00471D97">
      <w:pPr>
        <w:pStyle w:val="Textbody"/>
        <w:numPr>
          <w:ilvl w:val="1"/>
          <w:numId w:val="414"/>
        </w:numPr>
        <w:tabs>
          <w:tab w:val="left" w:pos="0"/>
        </w:tabs>
        <w:spacing w:after="0"/>
        <w:jc w:val="both"/>
        <w:rPr>
          <w:rFonts w:ascii="Calibri" w:hAnsi="Calibri" w:cs="Calibri"/>
        </w:rPr>
      </w:pPr>
      <w:r w:rsidRPr="0012713E">
        <w:rPr>
          <w:rFonts w:ascii="Calibri" w:hAnsi="Calibri" w:cs="Calibri"/>
        </w:rPr>
        <w:t>minimalny udział powierzchni biologicznie czynnej 20%</w:t>
      </w:r>
      <w:r w:rsidR="002D6396" w:rsidRPr="0012713E">
        <w:rPr>
          <w:rFonts w:ascii="Calibri" w:hAnsi="Calibri" w:cs="Calibri"/>
        </w:rPr>
        <w:t>;</w:t>
      </w:r>
    </w:p>
    <w:p w14:paraId="6D00710C" w14:textId="77777777" w:rsidR="002F6F83" w:rsidRPr="0012713E" w:rsidRDefault="002D6396" w:rsidP="00471D97">
      <w:pPr>
        <w:pStyle w:val="Textbody"/>
        <w:numPr>
          <w:ilvl w:val="1"/>
          <w:numId w:val="414"/>
        </w:numPr>
        <w:tabs>
          <w:tab w:val="left" w:pos="0"/>
        </w:tabs>
        <w:spacing w:after="0"/>
        <w:jc w:val="both"/>
        <w:rPr>
          <w:rFonts w:ascii="Calibri" w:hAnsi="Calibri" w:cs="Calibri"/>
        </w:rPr>
      </w:pPr>
      <w:r w:rsidRPr="0012713E">
        <w:rPr>
          <w:rFonts w:ascii="Calibri" w:hAnsi="Calibri" w:cs="Calibri"/>
        </w:rPr>
        <w:t>nieprzekraczalna linia zabudowy 7,0 m od drogi 021KDW.</w:t>
      </w:r>
    </w:p>
    <w:p w14:paraId="44FDBDFD" w14:textId="77777777" w:rsidR="002F6F83" w:rsidRPr="0012713E" w:rsidRDefault="002F6F83">
      <w:pPr>
        <w:pStyle w:val="Textbody"/>
        <w:tabs>
          <w:tab w:val="left" w:pos="0"/>
        </w:tabs>
        <w:spacing w:after="0"/>
        <w:jc w:val="both"/>
        <w:rPr>
          <w:rFonts w:ascii="Calibri" w:hAnsi="Calibri" w:cs="Calibri"/>
        </w:rPr>
      </w:pPr>
    </w:p>
    <w:p w14:paraId="556E6AA6" w14:textId="31AA95B2" w:rsidR="002F6F83" w:rsidRPr="0012713E" w:rsidRDefault="002D6396">
      <w:pPr>
        <w:pStyle w:val="Standard"/>
        <w:tabs>
          <w:tab w:val="left" w:pos="0"/>
        </w:tabs>
        <w:jc w:val="center"/>
        <w:rPr>
          <w:rFonts w:ascii="Calibri" w:hAnsi="Calibri" w:cs="Calibri"/>
        </w:rPr>
      </w:pPr>
      <w:r w:rsidRPr="0012713E">
        <w:rPr>
          <w:rFonts w:ascii="Calibri" w:hAnsi="Calibri" w:cs="Calibri"/>
        </w:rPr>
        <w:t>§</w:t>
      </w:r>
      <w:r w:rsidR="007801F4" w:rsidRPr="0012713E">
        <w:rPr>
          <w:rFonts w:ascii="Calibri" w:hAnsi="Calibri" w:cs="Calibri"/>
        </w:rPr>
        <w:t>196</w:t>
      </w:r>
    </w:p>
    <w:p w14:paraId="07FE570C" w14:textId="783D9451"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 xml:space="preserve">Ustalenia dla </w:t>
      </w:r>
      <w:r w:rsidR="00B1133E" w:rsidRPr="0012713E">
        <w:rPr>
          <w:rFonts w:ascii="Calibri" w:hAnsi="Calibri" w:cs="Calibri"/>
        </w:rPr>
        <w:t xml:space="preserve">terenów oznaczonych symbolami </w:t>
      </w:r>
      <w:r w:rsidRPr="0012713E">
        <w:rPr>
          <w:rFonts w:ascii="Calibri" w:hAnsi="Calibri" w:cs="Calibri"/>
        </w:rPr>
        <w:t>D42</w:t>
      </w:r>
      <w:r w:rsidR="00B1133E" w:rsidRPr="0012713E">
        <w:rPr>
          <w:rFonts w:ascii="Calibri" w:hAnsi="Calibri" w:cs="Calibri"/>
        </w:rPr>
        <w:t>a</w:t>
      </w:r>
      <w:r w:rsidRPr="0012713E">
        <w:rPr>
          <w:rFonts w:ascii="Calibri" w:hAnsi="Calibri" w:cs="Calibri"/>
        </w:rPr>
        <w:t>Z</w:t>
      </w:r>
      <w:r w:rsidR="00671B68" w:rsidRPr="0012713E">
        <w:rPr>
          <w:rFonts w:ascii="Calibri" w:hAnsi="Calibri" w:cs="Calibri"/>
        </w:rPr>
        <w:t xml:space="preserve">, </w:t>
      </w:r>
      <w:r w:rsidR="00B1133E" w:rsidRPr="0012713E">
        <w:rPr>
          <w:rFonts w:ascii="Calibri" w:hAnsi="Calibri" w:cs="Calibri"/>
        </w:rPr>
        <w:t>D42bZ</w:t>
      </w:r>
      <w:r w:rsidR="00671B68" w:rsidRPr="0012713E">
        <w:rPr>
          <w:rFonts w:ascii="Calibri" w:hAnsi="Calibri" w:cs="Calibri"/>
        </w:rPr>
        <w:t>, D42cZ</w:t>
      </w:r>
      <w:r w:rsidR="00C14998" w:rsidRPr="0012713E">
        <w:rPr>
          <w:rFonts w:ascii="Calibri" w:hAnsi="Calibri" w:cs="Calibri"/>
        </w:rPr>
        <w:t>,</w:t>
      </w:r>
      <w:r w:rsidR="00671B68" w:rsidRPr="0012713E">
        <w:rPr>
          <w:rFonts w:ascii="Calibri" w:hAnsi="Calibri" w:cs="Calibri"/>
        </w:rPr>
        <w:t xml:space="preserve"> D42dZ</w:t>
      </w:r>
      <w:r w:rsidRPr="0012713E">
        <w:rPr>
          <w:rFonts w:ascii="Calibri" w:hAnsi="Calibri" w:cs="Calibri"/>
        </w:rPr>
        <w:t>.</w:t>
      </w:r>
    </w:p>
    <w:p w14:paraId="5A091EC2" w14:textId="77777777" w:rsidR="00B63E62" w:rsidRPr="0012713E" w:rsidRDefault="002D6396" w:rsidP="00471D97">
      <w:pPr>
        <w:pStyle w:val="Textbody"/>
        <w:numPr>
          <w:ilvl w:val="0"/>
          <w:numId w:val="467"/>
        </w:numPr>
        <w:tabs>
          <w:tab w:val="left" w:pos="426"/>
        </w:tabs>
        <w:spacing w:after="0"/>
        <w:jc w:val="both"/>
        <w:rPr>
          <w:rFonts w:ascii="Calibri" w:hAnsi="Calibri" w:cs="Calibri"/>
        </w:rPr>
      </w:pPr>
      <w:r w:rsidRPr="0012713E">
        <w:rPr>
          <w:rFonts w:ascii="Calibri" w:hAnsi="Calibri" w:cs="Calibri"/>
        </w:rPr>
        <w:t>Przeznaczenie – teren zieleni naturalnej.</w:t>
      </w:r>
    </w:p>
    <w:p w14:paraId="0C3295AD" w14:textId="2AEDDA1C" w:rsidR="002F6F83" w:rsidRPr="0012713E" w:rsidRDefault="002D6396" w:rsidP="00471D97">
      <w:pPr>
        <w:pStyle w:val="Textbody"/>
        <w:numPr>
          <w:ilvl w:val="0"/>
          <w:numId w:val="467"/>
        </w:numPr>
        <w:tabs>
          <w:tab w:val="left" w:pos="426"/>
        </w:tabs>
        <w:spacing w:after="0"/>
        <w:jc w:val="both"/>
        <w:rPr>
          <w:rFonts w:ascii="Calibri" w:hAnsi="Calibri" w:cs="Calibri"/>
        </w:rPr>
      </w:pPr>
      <w:r w:rsidRPr="0012713E">
        <w:rPr>
          <w:rFonts w:ascii="Calibri" w:hAnsi="Calibri" w:cs="Calibri"/>
        </w:rPr>
        <w:t>Zasady kształtowania zabudowy i wskaźniki zagospodarowania terenu:</w:t>
      </w:r>
    </w:p>
    <w:p w14:paraId="10EAAF22" w14:textId="401DAFE6" w:rsidR="00334DEC" w:rsidRPr="0012713E" w:rsidRDefault="00334DEC" w:rsidP="00471D97">
      <w:pPr>
        <w:pStyle w:val="Textbody"/>
        <w:numPr>
          <w:ilvl w:val="1"/>
          <w:numId w:val="468"/>
        </w:numPr>
        <w:tabs>
          <w:tab w:val="left" w:pos="0"/>
        </w:tabs>
        <w:spacing w:after="0"/>
        <w:jc w:val="both"/>
        <w:rPr>
          <w:rFonts w:ascii="Calibri" w:hAnsi="Calibri" w:cs="Calibri"/>
        </w:rPr>
      </w:pPr>
      <w:r w:rsidRPr="0012713E">
        <w:rPr>
          <w:rFonts w:ascii="Calibri" w:hAnsi="Calibri" w:cs="Calibri"/>
        </w:rPr>
        <w:t>zakazuje się budowy obiektów budowlanych z wyjątkiem budynków obsługi socjalno-sanitarnej oraz gastronomicznej terenu przybrzeżnego, sieci i urządzeń infrastruktury technicznej oraz obiektów małej architektury;</w:t>
      </w:r>
    </w:p>
    <w:p w14:paraId="3AE30FB5" w14:textId="66380899" w:rsidR="00F93093" w:rsidRPr="0012713E" w:rsidRDefault="00F93093" w:rsidP="00471D97">
      <w:pPr>
        <w:pStyle w:val="Textbody"/>
        <w:numPr>
          <w:ilvl w:val="1"/>
          <w:numId w:val="468"/>
        </w:numPr>
        <w:tabs>
          <w:tab w:val="left" w:pos="0"/>
        </w:tabs>
        <w:spacing w:after="0"/>
        <w:jc w:val="both"/>
        <w:rPr>
          <w:rFonts w:ascii="Calibri" w:hAnsi="Calibri" w:cs="Calibri"/>
        </w:rPr>
      </w:pPr>
      <w:r w:rsidRPr="0012713E">
        <w:rPr>
          <w:rFonts w:ascii="Calibri" w:eastAsia="Arial" w:hAnsi="Calibri" w:cs="Calibri"/>
        </w:rPr>
        <w:t>maksymalna wysokość zabudowy do 8 m;</w:t>
      </w:r>
    </w:p>
    <w:p w14:paraId="24D6411C" w14:textId="2941154A" w:rsidR="00D320F0" w:rsidRPr="0012713E" w:rsidRDefault="002431BC" w:rsidP="002431BC">
      <w:pPr>
        <w:pStyle w:val="Textbody"/>
        <w:numPr>
          <w:ilvl w:val="1"/>
          <w:numId w:val="468"/>
        </w:numPr>
        <w:tabs>
          <w:tab w:val="left" w:pos="0"/>
        </w:tabs>
        <w:spacing w:after="0"/>
        <w:jc w:val="both"/>
        <w:rPr>
          <w:rFonts w:ascii="Calibri" w:hAnsi="Calibri" w:cs="Calibri"/>
        </w:rPr>
      </w:pPr>
      <w:r w:rsidRPr="0012713E">
        <w:rPr>
          <w:rFonts w:ascii="Calibri" w:hAnsi="Calibri" w:cs="Calibri"/>
        </w:rPr>
        <w:t>maksymalna ilość kondygnacji nadziemnych: 1;</w:t>
      </w:r>
    </w:p>
    <w:p w14:paraId="4A8C90BC" w14:textId="77777777" w:rsidR="00D320F0" w:rsidRPr="0012713E" w:rsidRDefault="00D320F0" w:rsidP="00471D97">
      <w:pPr>
        <w:pStyle w:val="Textbody"/>
        <w:numPr>
          <w:ilvl w:val="1"/>
          <w:numId w:val="468"/>
        </w:numPr>
        <w:tabs>
          <w:tab w:val="left" w:pos="0"/>
        </w:tabs>
        <w:spacing w:after="0"/>
        <w:jc w:val="both"/>
        <w:rPr>
          <w:rFonts w:ascii="Calibri" w:hAnsi="Calibri" w:cs="Calibri"/>
        </w:rPr>
      </w:pPr>
      <w:r w:rsidRPr="0012713E">
        <w:rPr>
          <w:rFonts w:ascii="Calibri" w:hAnsi="Calibri" w:cs="Calibri"/>
        </w:rPr>
        <w:t>kształt dachu i rodzaj pokrycia dowolny;</w:t>
      </w:r>
    </w:p>
    <w:p w14:paraId="0D9953AB" w14:textId="77777777" w:rsidR="00D320F0" w:rsidRPr="0012713E" w:rsidRDefault="00D320F0" w:rsidP="00471D97">
      <w:pPr>
        <w:pStyle w:val="Textbody"/>
        <w:numPr>
          <w:ilvl w:val="1"/>
          <w:numId w:val="468"/>
        </w:numPr>
        <w:tabs>
          <w:tab w:val="left" w:pos="0"/>
        </w:tabs>
        <w:spacing w:after="0"/>
        <w:jc w:val="both"/>
        <w:rPr>
          <w:rFonts w:ascii="Calibri" w:hAnsi="Calibri" w:cs="Calibri"/>
        </w:rPr>
      </w:pPr>
      <w:r w:rsidRPr="0012713E">
        <w:rPr>
          <w:rFonts w:ascii="Calibri" w:hAnsi="Calibri" w:cs="Calibri"/>
        </w:rPr>
        <w:lastRenderedPageBreak/>
        <w:t>dopuszcza się obiekty małej architektury;</w:t>
      </w:r>
    </w:p>
    <w:p w14:paraId="01D531A7" w14:textId="647037E8" w:rsidR="00B63E62" w:rsidRPr="0012713E" w:rsidRDefault="00D320F0" w:rsidP="00471D97">
      <w:pPr>
        <w:pStyle w:val="Textbody"/>
        <w:numPr>
          <w:ilvl w:val="1"/>
          <w:numId w:val="468"/>
        </w:numPr>
        <w:tabs>
          <w:tab w:val="left" w:pos="0"/>
        </w:tabs>
        <w:spacing w:after="0"/>
        <w:jc w:val="both"/>
        <w:rPr>
          <w:rFonts w:ascii="Calibri" w:hAnsi="Calibri" w:cs="Calibri"/>
        </w:rPr>
      </w:pPr>
      <w:r w:rsidRPr="0012713E">
        <w:rPr>
          <w:rFonts w:ascii="Calibri" w:hAnsi="Calibri" w:cs="Calibri"/>
        </w:rPr>
        <w:t>intensywność zabudowy od 0,1 do 0,5;</w:t>
      </w:r>
    </w:p>
    <w:p w14:paraId="768459A6" w14:textId="7CCB2023" w:rsidR="00F93093" w:rsidRPr="0012713E" w:rsidRDefault="00F93093" w:rsidP="00471D97">
      <w:pPr>
        <w:pStyle w:val="Textbody"/>
        <w:numPr>
          <w:ilvl w:val="1"/>
          <w:numId w:val="468"/>
        </w:numPr>
        <w:tabs>
          <w:tab w:val="left" w:pos="0"/>
        </w:tabs>
        <w:spacing w:after="0"/>
        <w:jc w:val="both"/>
        <w:rPr>
          <w:rFonts w:ascii="Calibri" w:hAnsi="Calibri" w:cs="Calibri"/>
        </w:rPr>
      </w:pPr>
      <w:r w:rsidRPr="0012713E">
        <w:rPr>
          <w:rFonts w:ascii="Calibri" w:hAnsi="Calibri" w:cs="Calibri"/>
        </w:rPr>
        <w:t xml:space="preserve">maksymalna wielkość powierzchni zabudowy w stosunku do powierzchni działki </w:t>
      </w:r>
      <w:r w:rsidR="00F3256E" w:rsidRPr="0012713E">
        <w:rPr>
          <w:rFonts w:ascii="Calibri" w:hAnsi="Calibri" w:cs="Calibri"/>
        </w:rPr>
        <w:t>5</w:t>
      </w:r>
      <w:r w:rsidRPr="0012713E">
        <w:rPr>
          <w:rFonts w:ascii="Calibri" w:hAnsi="Calibri" w:cs="Calibri"/>
        </w:rPr>
        <w:t>0%;</w:t>
      </w:r>
    </w:p>
    <w:p w14:paraId="6ADE8019" w14:textId="77777777" w:rsidR="00B63E62" w:rsidRPr="0012713E" w:rsidRDefault="00B63E62" w:rsidP="00471D97">
      <w:pPr>
        <w:pStyle w:val="Textbody"/>
        <w:numPr>
          <w:ilvl w:val="1"/>
          <w:numId w:val="468"/>
        </w:numPr>
        <w:tabs>
          <w:tab w:val="left" w:pos="0"/>
        </w:tabs>
        <w:spacing w:after="0"/>
        <w:jc w:val="both"/>
        <w:rPr>
          <w:rFonts w:ascii="Calibri" w:hAnsi="Calibri" w:cs="Calibri"/>
        </w:rPr>
      </w:pPr>
      <w:r w:rsidRPr="0012713E">
        <w:rPr>
          <w:rFonts w:ascii="Calibri" w:hAnsi="Calibri" w:cs="Calibri"/>
        </w:rPr>
        <w:t>dopuszcza się budowę ciągów pieszych i pieszo-rowerowych oraz ścieżek dydaktycznych.</w:t>
      </w:r>
    </w:p>
    <w:p w14:paraId="4BC45160" w14:textId="77777777" w:rsidR="002F6F83" w:rsidRPr="0012713E" w:rsidRDefault="002F6F83">
      <w:pPr>
        <w:pStyle w:val="Textbody"/>
        <w:tabs>
          <w:tab w:val="left" w:pos="0"/>
        </w:tabs>
        <w:spacing w:after="0"/>
        <w:jc w:val="both"/>
        <w:rPr>
          <w:rFonts w:ascii="Calibri" w:hAnsi="Calibri" w:cs="Calibri"/>
        </w:rPr>
      </w:pPr>
    </w:p>
    <w:p w14:paraId="4572A2AC" w14:textId="40DA777F" w:rsidR="002F6F83" w:rsidRPr="0012713E" w:rsidRDefault="002D6396">
      <w:pPr>
        <w:pStyle w:val="Standard"/>
        <w:tabs>
          <w:tab w:val="left" w:pos="0"/>
        </w:tabs>
        <w:jc w:val="center"/>
        <w:rPr>
          <w:rFonts w:ascii="Calibri" w:hAnsi="Calibri" w:cs="Calibri"/>
        </w:rPr>
      </w:pPr>
      <w:r w:rsidRPr="0012713E">
        <w:rPr>
          <w:rFonts w:ascii="Calibri" w:hAnsi="Calibri" w:cs="Calibri"/>
        </w:rPr>
        <w:t>§</w:t>
      </w:r>
      <w:r w:rsidR="00031013" w:rsidRPr="0012713E">
        <w:rPr>
          <w:rFonts w:ascii="Calibri" w:hAnsi="Calibri" w:cs="Calibri"/>
        </w:rPr>
        <w:t>19</w:t>
      </w:r>
      <w:r w:rsidR="007801F4" w:rsidRPr="0012713E">
        <w:rPr>
          <w:rFonts w:ascii="Calibri" w:hAnsi="Calibri" w:cs="Calibri"/>
        </w:rPr>
        <w:t>7</w:t>
      </w:r>
    </w:p>
    <w:p w14:paraId="59D76F4F" w14:textId="7C645DED"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 xml:space="preserve">Ustalenia dla </w:t>
      </w:r>
      <w:r w:rsidR="00B1133E" w:rsidRPr="0012713E">
        <w:rPr>
          <w:rFonts w:ascii="Calibri" w:hAnsi="Calibri" w:cs="Calibri"/>
        </w:rPr>
        <w:t>terenów oznaczonych symbolami</w:t>
      </w:r>
      <w:r w:rsidRPr="0012713E">
        <w:rPr>
          <w:rFonts w:ascii="Calibri" w:hAnsi="Calibri" w:cs="Calibri"/>
        </w:rPr>
        <w:t xml:space="preserve"> D43</w:t>
      </w:r>
      <w:r w:rsidR="00C25F2C" w:rsidRPr="0012713E">
        <w:rPr>
          <w:rFonts w:ascii="Calibri" w:hAnsi="Calibri" w:cs="Calibri"/>
        </w:rPr>
        <w:t>a</w:t>
      </w:r>
      <w:r w:rsidRPr="0012713E">
        <w:rPr>
          <w:rFonts w:ascii="Calibri" w:hAnsi="Calibri" w:cs="Calibri"/>
        </w:rPr>
        <w:t>Z</w:t>
      </w:r>
      <w:r w:rsidR="00B1133E" w:rsidRPr="0012713E">
        <w:rPr>
          <w:rFonts w:ascii="Calibri" w:hAnsi="Calibri" w:cs="Calibri"/>
        </w:rPr>
        <w:t xml:space="preserve"> i D43bZ</w:t>
      </w:r>
      <w:r w:rsidRPr="0012713E">
        <w:rPr>
          <w:rFonts w:ascii="Calibri" w:hAnsi="Calibri" w:cs="Calibri"/>
        </w:rPr>
        <w:t>.</w:t>
      </w:r>
    </w:p>
    <w:p w14:paraId="5B4D8638" w14:textId="77777777" w:rsidR="00B63E62" w:rsidRPr="0012713E" w:rsidRDefault="002D6396" w:rsidP="00471D97">
      <w:pPr>
        <w:pStyle w:val="Textbody"/>
        <w:numPr>
          <w:ilvl w:val="0"/>
          <w:numId w:val="469"/>
        </w:numPr>
        <w:tabs>
          <w:tab w:val="left" w:pos="426"/>
        </w:tabs>
        <w:spacing w:after="0"/>
        <w:jc w:val="both"/>
        <w:rPr>
          <w:rFonts w:ascii="Calibri" w:hAnsi="Calibri" w:cs="Calibri"/>
        </w:rPr>
      </w:pPr>
      <w:r w:rsidRPr="0012713E">
        <w:rPr>
          <w:rFonts w:ascii="Calibri" w:hAnsi="Calibri" w:cs="Calibri"/>
        </w:rPr>
        <w:t>Przeznaczenie – teren zieleni naturalnej.</w:t>
      </w:r>
    </w:p>
    <w:p w14:paraId="05D1111E" w14:textId="48230C2D" w:rsidR="002F6F83" w:rsidRPr="0012713E" w:rsidRDefault="002D6396" w:rsidP="00471D97">
      <w:pPr>
        <w:pStyle w:val="Textbody"/>
        <w:numPr>
          <w:ilvl w:val="0"/>
          <w:numId w:val="469"/>
        </w:numPr>
        <w:tabs>
          <w:tab w:val="left" w:pos="426"/>
        </w:tabs>
        <w:spacing w:after="0"/>
        <w:jc w:val="both"/>
        <w:rPr>
          <w:rFonts w:ascii="Calibri" w:hAnsi="Calibri" w:cs="Calibri"/>
        </w:rPr>
      </w:pPr>
      <w:r w:rsidRPr="0012713E">
        <w:rPr>
          <w:rFonts w:ascii="Calibri" w:hAnsi="Calibri" w:cs="Calibri"/>
        </w:rPr>
        <w:t>Zasady kształtowania zabudowy i wskaźniki zagospodarowania terenu:</w:t>
      </w:r>
    </w:p>
    <w:p w14:paraId="1A0782B6" w14:textId="77777777" w:rsidR="00D320F0" w:rsidRPr="0012713E" w:rsidRDefault="00D320F0" w:rsidP="00471D97">
      <w:pPr>
        <w:pStyle w:val="Textbody"/>
        <w:numPr>
          <w:ilvl w:val="1"/>
          <w:numId w:val="470"/>
        </w:numPr>
        <w:tabs>
          <w:tab w:val="left" w:pos="0"/>
        </w:tabs>
        <w:spacing w:after="0"/>
        <w:jc w:val="both"/>
        <w:rPr>
          <w:rFonts w:ascii="Calibri" w:hAnsi="Calibri" w:cs="Calibri"/>
        </w:rPr>
      </w:pPr>
      <w:r w:rsidRPr="0012713E">
        <w:rPr>
          <w:rFonts w:ascii="Calibri" w:hAnsi="Calibri" w:cs="Calibri"/>
        </w:rPr>
        <w:t>dopuszcza się lokalizację budynków obsługi socjalno-sanitarnej oraz gastronomicznej terenu przybrzeżnego;</w:t>
      </w:r>
    </w:p>
    <w:p w14:paraId="7DFA2770" w14:textId="03A18363" w:rsidR="00AA10F9" w:rsidRPr="0012713E" w:rsidRDefault="00AA10F9" w:rsidP="00AA10F9">
      <w:pPr>
        <w:pStyle w:val="Textbody"/>
        <w:numPr>
          <w:ilvl w:val="1"/>
          <w:numId w:val="470"/>
        </w:numPr>
        <w:tabs>
          <w:tab w:val="left" w:pos="-3739"/>
        </w:tabs>
        <w:spacing w:after="0"/>
        <w:jc w:val="both"/>
        <w:rPr>
          <w:rFonts w:ascii="Calibri" w:hAnsi="Calibri" w:cs="Calibri"/>
        </w:rPr>
      </w:pPr>
      <w:r w:rsidRPr="0012713E">
        <w:rPr>
          <w:rFonts w:ascii="Calibri" w:hAnsi="Calibri" w:cs="Calibri"/>
        </w:rPr>
        <w:t>na terenie D43aZ dopuszcza się lokalizację wieży widokowej o wysokości do 15 m;</w:t>
      </w:r>
    </w:p>
    <w:p w14:paraId="179CE4B0" w14:textId="663A2037" w:rsidR="00F3256E" w:rsidRPr="0012713E" w:rsidRDefault="00F3256E" w:rsidP="00471D97">
      <w:pPr>
        <w:pStyle w:val="Textbody"/>
        <w:numPr>
          <w:ilvl w:val="1"/>
          <w:numId w:val="470"/>
        </w:numPr>
        <w:tabs>
          <w:tab w:val="left" w:pos="0"/>
        </w:tabs>
        <w:spacing w:after="0"/>
        <w:jc w:val="both"/>
        <w:rPr>
          <w:rFonts w:ascii="Calibri" w:hAnsi="Calibri" w:cs="Calibri"/>
        </w:rPr>
      </w:pPr>
      <w:r w:rsidRPr="0012713E">
        <w:rPr>
          <w:rFonts w:ascii="Calibri" w:eastAsia="Arial" w:hAnsi="Calibri" w:cs="Calibri"/>
        </w:rPr>
        <w:t>maksymalna wysokość</w:t>
      </w:r>
      <w:r w:rsidR="00AA10F9" w:rsidRPr="0012713E">
        <w:rPr>
          <w:rFonts w:ascii="Calibri" w:eastAsia="Arial" w:hAnsi="Calibri" w:cs="Calibri"/>
        </w:rPr>
        <w:t xml:space="preserve"> pozostałej</w:t>
      </w:r>
      <w:r w:rsidRPr="0012713E">
        <w:rPr>
          <w:rFonts w:ascii="Calibri" w:eastAsia="Arial" w:hAnsi="Calibri" w:cs="Calibri"/>
        </w:rPr>
        <w:t xml:space="preserve"> zabudowy do 8 m;</w:t>
      </w:r>
    </w:p>
    <w:p w14:paraId="2D2E4F8B" w14:textId="216FF53F" w:rsidR="00D320F0" w:rsidRPr="0012713E" w:rsidRDefault="002431BC" w:rsidP="002431BC">
      <w:pPr>
        <w:pStyle w:val="Textbody"/>
        <w:numPr>
          <w:ilvl w:val="1"/>
          <w:numId w:val="470"/>
        </w:numPr>
        <w:tabs>
          <w:tab w:val="left" w:pos="0"/>
        </w:tabs>
        <w:spacing w:after="0"/>
        <w:jc w:val="both"/>
        <w:rPr>
          <w:rFonts w:ascii="Calibri" w:hAnsi="Calibri" w:cs="Calibri"/>
        </w:rPr>
      </w:pPr>
      <w:r w:rsidRPr="0012713E">
        <w:rPr>
          <w:rFonts w:ascii="Calibri" w:hAnsi="Calibri" w:cs="Calibri"/>
        </w:rPr>
        <w:t>maksymalna ilość kondygnacji nadziemnych: 1;</w:t>
      </w:r>
    </w:p>
    <w:p w14:paraId="64AE4FA6" w14:textId="77777777" w:rsidR="00D320F0" w:rsidRPr="0012713E" w:rsidRDefault="00D320F0" w:rsidP="00471D97">
      <w:pPr>
        <w:pStyle w:val="Textbody"/>
        <w:numPr>
          <w:ilvl w:val="1"/>
          <w:numId w:val="470"/>
        </w:numPr>
        <w:tabs>
          <w:tab w:val="left" w:pos="0"/>
        </w:tabs>
        <w:spacing w:after="0"/>
        <w:jc w:val="both"/>
        <w:rPr>
          <w:rFonts w:ascii="Calibri" w:hAnsi="Calibri" w:cs="Calibri"/>
        </w:rPr>
      </w:pPr>
      <w:r w:rsidRPr="0012713E">
        <w:rPr>
          <w:rFonts w:ascii="Calibri" w:hAnsi="Calibri" w:cs="Calibri"/>
        </w:rPr>
        <w:t>kształt dachu i rodzaj pokrycia dowolny;</w:t>
      </w:r>
    </w:p>
    <w:p w14:paraId="0E329070" w14:textId="77777777" w:rsidR="00D320F0" w:rsidRPr="0012713E" w:rsidRDefault="00D320F0" w:rsidP="00471D97">
      <w:pPr>
        <w:pStyle w:val="Textbody"/>
        <w:numPr>
          <w:ilvl w:val="1"/>
          <w:numId w:val="470"/>
        </w:numPr>
        <w:tabs>
          <w:tab w:val="left" w:pos="0"/>
        </w:tabs>
        <w:spacing w:after="0"/>
        <w:jc w:val="both"/>
        <w:rPr>
          <w:rFonts w:ascii="Calibri" w:hAnsi="Calibri" w:cs="Calibri"/>
        </w:rPr>
      </w:pPr>
      <w:r w:rsidRPr="0012713E">
        <w:rPr>
          <w:rFonts w:ascii="Calibri" w:hAnsi="Calibri" w:cs="Calibri"/>
        </w:rPr>
        <w:t>dopuszcza się obiekty małej architektury;</w:t>
      </w:r>
    </w:p>
    <w:p w14:paraId="74199808" w14:textId="77777777" w:rsidR="00E7261B" w:rsidRPr="0012713E" w:rsidRDefault="00D320F0" w:rsidP="00471D97">
      <w:pPr>
        <w:pStyle w:val="Textbody"/>
        <w:numPr>
          <w:ilvl w:val="1"/>
          <w:numId w:val="470"/>
        </w:numPr>
        <w:tabs>
          <w:tab w:val="left" w:pos="0"/>
        </w:tabs>
        <w:spacing w:after="0"/>
        <w:jc w:val="both"/>
        <w:rPr>
          <w:rFonts w:ascii="Calibri" w:hAnsi="Calibri" w:cs="Calibri"/>
        </w:rPr>
      </w:pPr>
      <w:r w:rsidRPr="0012713E">
        <w:rPr>
          <w:rFonts w:ascii="Calibri" w:hAnsi="Calibri" w:cs="Calibri"/>
        </w:rPr>
        <w:t>intensywność zabudowy od 0,1 do 0,5;</w:t>
      </w:r>
    </w:p>
    <w:p w14:paraId="2CB2A95C" w14:textId="5C1B6115" w:rsidR="00F3256E" w:rsidRPr="0012713E" w:rsidRDefault="00F3256E" w:rsidP="00471D97">
      <w:pPr>
        <w:pStyle w:val="Textbody"/>
        <w:numPr>
          <w:ilvl w:val="1"/>
          <w:numId w:val="470"/>
        </w:numPr>
        <w:tabs>
          <w:tab w:val="left" w:pos="0"/>
        </w:tabs>
        <w:spacing w:after="0"/>
        <w:jc w:val="both"/>
        <w:rPr>
          <w:rFonts w:ascii="Calibri" w:hAnsi="Calibri" w:cs="Calibri"/>
        </w:rPr>
      </w:pPr>
      <w:r w:rsidRPr="0012713E">
        <w:rPr>
          <w:rFonts w:ascii="Calibri" w:hAnsi="Calibri" w:cs="Calibri"/>
        </w:rPr>
        <w:t>maksymalna wielkość powierzchni zabudowy w stosunku do powierzchni działki 50%;</w:t>
      </w:r>
    </w:p>
    <w:p w14:paraId="6EF233E5" w14:textId="77777777" w:rsidR="00E7261B" w:rsidRPr="0012713E" w:rsidRDefault="002D6396" w:rsidP="00471D97">
      <w:pPr>
        <w:pStyle w:val="Textbody"/>
        <w:numPr>
          <w:ilvl w:val="1"/>
          <w:numId w:val="470"/>
        </w:numPr>
        <w:tabs>
          <w:tab w:val="left" w:pos="0"/>
        </w:tabs>
        <w:spacing w:after="0"/>
        <w:jc w:val="both"/>
        <w:rPr>
          <w:rFonts w:ascii="Calibri" w:hAnsi="Calibri" w:cs="Calibri"/>
        </w:rPr>
      </w:pPr>
      <w:r w:rsidRPr="0012713E">
        <w:rPr>
          <w:rFonts w:ascii="Calibri" w:hAnsi="Calibri" w:cs="Calibri"/>
        </w:rPr>
        <w:t>adaptuje się istniejące urządzenia sportowe;</w:t>
      </w:r>
    </w:p>
    <w:p w14:paraId="3F8E3D47" w14:textId="77777777" w:rsidR="00E7261B" w:rsidRPr="0012713E" w:rsidRDefault="002D6396" w:rsidP="00471D97">
      <w:pPr>
        <w:pStyle w:val="Textbody"/>
        <w:numPr>
          <w:ilvl w:val="1"/>
          <w:numId w:val="470"/>
        </w:numPr>
        <w:tabs>
          <w:tab w:val="left" w:pos="0"/>
        </w:tabs>
        <w:spacing w:after="0"/>
        <w:jc w:val="both"/>
        <w:rPr>
          <w:rFonts w:ascii="Calibri" w:hAnsi="Calibri" w:cs="Calibri"/>
        </w:rPr>
      </w:pPr>
      <w:r w:rsidRPr="0012713E">
        <w:rPr>
          <w:rFonts w:ascii="Calibri" w:hAnsi="Calibri" w:cs="Calibri"/>
        </w:rPr>
        <w:t>dopuszcza się w miejscach dostępnych lokalizację boisk do gier</w:t>
      </w:r>
      <w:r w:rsidR="00B63E62" w:rsidRPr="0012713E">
        <w:rPr>
          <w:rFonts w:ascii="Calibri" w:hAnsi="Calibri" w:cs="Calibri"/>
        </w:rPr>
        <w:t xml:space="preserve"> małych (siatkówka, koszykówka)</w:t>
      </w:r>
      <w:r w:rsidRPr="0012713E">
        <w:rPr>
          <w:rFonts w:ascii="Calibri" w:hAnsi="Calibri" w:cs="Calibri"/>
        </w:rPr>
        <w:t>.</w:t>
      </w:r>
    </w:p>
    <w:p w14:paraId="50B43CBC" w14:textId="4ED1AF40" w:rsidR="00B63E62" w:rsidRPr="0012713E" w:rsidRDefault="00B63E62" w:rsidP="00471D97">
      <w:pPr>
        <w:pStyle w:val="Textbody"/>
        <w:numPr>
          <w:ilvl w:val="1"/>
          <w:numId w:val="470"/>
        </w:numPr>
        <w:tabs>
          <w:tab w:val="left" w:pos="0"/>
        </w:tabs>
        <w:spacing w:after="0"/>
        <w:jc w:val="both"/>
        <w:rPr>
          <w:rFonts w:ascii="Calibri" w:hAnsi="Calibri" w:cs="Calibri"/>
        </w:rPr>
      </w:pPr>
      <w:r w:rsidRPr="0012713E">
        <w:rPr>
          <w:rFonts w:ascii="Calibri" w:hAnsi="Calibri" w:cs="Calibri"/>
        </w:rPr>
        <w:t>dopuszcza się budowę ciągów pieszych i pieszo-rowerowych oraz ścieżek dydaktycznych.</w:t>
      </w:r>
    </w:p>
    <w:p w14:paraId="11DC87AC" w14:textId="77777777" w:rsidR="002F6F83" w:rsidRPr="0012713E" w:rsidRDefault="002F6F83">
      <w:pPr>
        <w:pStyle w:val="Textbody"/>
        <w:tabs>
          <w:tab w:val="left" w:pos="0"/>
        </w:tabs>
        <w:spacing w:after="0"/>
        <w:jc w:val="both"/>
        <w:rPr>
          <w:rFonts w:ascii="Calibri" w:hAnsi="Calibri" w:cs="Calibri"/>
        </w:rPr>
      </w:pPr>
    </w:p>
    <w:p w14:paraId="544D8615" w14:textId="73A74004"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198</w:t>
      </w:r>
    </w:p>
    <w:p w14:paraId="3D1DC11A"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D44MNU.</w:t>
      </w:r>
    </w:p>
    <w:p w14:paraId="3985C462" w14:textId="77777777" w:rsidR="002F6F83" w:rsidRPr="0012713E" w:rsidRDefault="002D6396" w:rsidP="00471D97">
      <w:pPr>
        <w:pStyle w:val="Textbody"/>
        <w:numPr>
          <w:ilvl w:val="0"/>
          <w:numId w:val="415"/>
        </w:numPr>
        <w:tabs>
          <w:tab w:val="left" w:pos="0"/>
        </w:tabs>
        <w:spacing w:after="0"/>
        <w:jc w:val="both"/>
        <w:rPr>
          <w:rFonts w:ascii="Calibri" w:hAnsi="Calibri" w:cs="Calibri"/>
        </w:rPr>
      </w:pPr>
      <w:r w:rsidRPr="0012713E">
        <w:rPr>
          <w:rFonts w:ascii="Calibri" w:hAnsi="Calibri" w:cs="Calibri"/>
        </w:rPr>
        <w:t>Przeznaczenie – teren zabudowy mieszkaniowej jednorodzinnej z usługami nieuciążliwymi.</w:t>
      </w:r>
    </w:p>
    <w:p w14:paraId="69F6A057" w14:textId="77777777" w:rsidR="002F6F83" w:rsidRPr="0012713E" w:rsidRDefault="002D6396" w:rsidP="00471D97">
      <w:pPr>
        <w:pStyle w:val="Textbody"/>
        <w:numPr>
          <w:ilvl w:val="0"/>
          <w:numId w:val="415"/>
        </w:numPr>
        <w:tabs>
          <w:tab w:val="left" w:pos="-711"/>
        </w:tabs>
        <w:spacing w:after="0"/>
        <w:jc w:val="both"/>
        <w:rPr>
          <w:rFonts w:ascii="Calibri" w:hAnsi="Calibri" w:cs="Calibri"/>
        </w:rPr>
      </w:pPr>
      <w:r w:rsidRPr="0012713E">
        <w:rPr>
          <w:rFonts w:ascii="Calibri" w:hAnsi="Calibri" w:cs="Calibri"/>
        </w:rPr>
        <w:t>Zasady kształtowania zabudowy i wskaźniki zagospodarowania terenu:</w:t>
      </w:r>
    </w:p>
    <w:p w14:paraId="2168593E" w14:textId="02386C2D" w:rsidR="00F3256E" w:rsidRPr="0012713E" w:rsidRDefault="00F3256E" w:rsidP="00471D97">
      <w:pPr>
        <w:pStyle w:val="Textbody"/>
        <w:numPr>
          <w:ilvl w:val="1"/>
          <w:numId w:val="415"/>
        </w:numPr>
        <w:tabs>
          <w:tab w:val="left" w:pos="-2225"/>
        </w:tabs>
        <w:spacing w:after="0"/>
        <w:jc w:val="both"/>
        <w:rPr>
          <w:rFonts w:ascii="Calibri" w:hAnsi="Calibri" w:cs="Calibri"/>
        </w:rPr>
      </w:pPr>
      <w:r w:rsidRPr="0012713E">
        <w:rPr>
          <w:rFonts w:ascii="Calibri" w:eastAsia="Arial" w:hAnsi="Calibri" w:cs="Calibri"/>
        </w:rPr>
        <w:t>maksymalna wysokość zabudowy do 10 m;</w:t>
      </w:r>
    </w:p>
    <w:p w14:paraId="35722696" w14:textId="724FDD40" w:rsidR="002F6F83" w:rsidRPr="0012713E" w:rsidRDefault="002D6396" w:rsidP="00471D97">
      <w:pPr>
        <w:pStyle w:val="Textbody"/>
        <w:numPr>
          <w:ilvl w:val="1"/>
          <w:numId w:val="415"/>
        </w:numPr>
        <w:tabs>
          <w:tab w:val="left" w:pos="-2225"/>
        </w:tabs>
        <w:spacing w:after="0"/>
        <w:jc w:val="both"/>
        <w:rPr>
          <w:rFonts w:ascii="Calibri" w:hAnsi="Calibri" w:cs="Calibri"/>
        </w:rPr>
      </w:pPr>
      <w:r w:rsidRPr="0012713E">
        <w:rPr>
          <w:rFonts w:ascii="Calibri" w:hAnsi="Calibri" w:cs="Calibri"/>
        </w:rPr>
        <w:t>dla budynków (z wyłączeniem zabytkowych) obowiązują parametry:</w:t>
      </w:r>
    </w:p>
    <w:p w14:paraId="4BF26A1A" w14:textId="45D80F73" w:rsidR="002F6F83" w:rsidRPr="0012713E" w:rsidRDefault="002431BC" w:rsidP="002431BC">
      <w:pPr>
        <w:pStyle w:val="Textbody"/>
        <w:numPr>
          <w:ilvl w:val="2"/>
          <w:numId w:val="415"/>
        </w:numPr>
        <w:tabs>
          <w:tab w:val="left" w:pos="0"/>
        </w:tabs>
        <w:spacing w:after="0"/>
        <w:jc w:val="both"/>
        <w:rPr>
          <w:rFonts w:ascii="Calibri" w:hAnsi="Calibri" w:cs="Calibri"/>
        </w:rPr>
      </w:pPr>
      <w:r w:rsidRPr="0012713E">
        <w:rPr>
          <w:rFonts w:ascii="Calibri" w:hAnsi="Calibri" w:cs="Calibri"/>
        </w:rPr>
        <w:t>maksymalna ilość kondygnacji nadziemnych: 2 z dopuszczeniem poddasza użytkowego w najwyższej kondygnacji,</w:t>
      </w:r>
    </w:p>
    <w:p w14:paraId="1DBC4C92" w14:textId="1430AC31" w:rsidR="002F6F83" w:rsidRPr="0012713E" w:rsidRDefault="002D6396" w:rsidP="00471D97">
      <w:pPr>
        <w:pStyle w:val="Textbody"/>
        <w:numPr>
          <w:ilvl w:val="2"/>
          <w:numId w:val="415"/>
        </w:numPr>
        <w:tabs>
          <w:tab w:val="left" w:pos="0"/>
        </w:tabs>
        <w:spacing w:after="0"/>
        <w:jc w:val="both"/>
        <w:rPr>
          <w:rFonts w:ascii="Calibri" w:hAnsi="Calibri" w:cs="Calibri"/>
        </w:rPr>
      </w:pPr>
      <w:r w:rsidRPr="0012713E">
        <w:rPr>
          <w:rFonts w:ascii="Calibri" w:hAnsi="Calibri" w:cs="Calibri"/>
        </w:rPr>
        <w:t>dachy dwu- lub wielospadowe o nachyleniu połaci do 45º, kryte dachówką ceramiczną</w:t>
      </w:r>
      <w:r w:rsidR="00E7261B" w:rsidRPr="0012713E">
        <w:rPr>
          <w:rFonts w:ascii="Calibri" w:hAnsi="Calibri" w:cs="Calibri"/>
        </w:rPr>
        <w:t xml:space="preserve"> </w:t>
      </w:r>
      <w:r w:rsidRPr="0012713E">
        <w:rPr>
          <w:rFonts w:ascii="Calibri" w:hAnsi="Calibri" w:cs="Calibri"/>
        </w:rPr>
        <w:t>w kolorze ceglastej czerwieni;</w:t>
      </w:r>
    </w:p>
    <w:p w14:paraId="5BD24472" w14:textId="77777777" w:rsidR="002F6F83" w:rsidRPr="0012713E" w:rsidRDefault="002D6396" w:rsidP="00471D97">
      <w:pPr>
        <w:pStyle w:val="Textbody"/>
        <w:numPr>
          <w:ilvl w:val="1"/>
          <w:numId w:val="415"/>
        </w:numPr>
        <w:tabs>
          <w:tab w:val="left" w:pos="0"/>
        </w:tabs>
        <w:spacing w:after="0"/>
        <w:jc w:val="both"/>
        <w:rPr>
          <w:rFonts w:ascii="Calibri" w:hAnsi="Calibri" w:cs="Calibri"/>
        </w:rPr>
      </w:pPr>
      <w:r w:rsidRPr="0012713E">
        <w:rPr>
          <w:rFonts w:ascii="Calibri" w:hAnsi="Calibri" w:cs="Calibri"/>
        </w:rPr>
        <w:t>zabudowę kształtować jako szeregową lub bliźniaczą;</w:t>
      </w:r>
    </w:p>
    <w:p w14:paraId="2C98A73A" w14:textId="77777777" w:rsidR="002F6F83" w:rsidRPr="0012713E" w:rsidRDefault="002D6396" w:rsidP="00471D97">
      <w:pPr>
        <w:pStyle w:val="Textbody"/>
        <w:numPr>
          <w:ilvl w:val="1"/>
          <w:numId w:val="415"/>
        </w:numPr>
        <w:tabs>
          <w:tab w:val="left" w:pos="0"/>
        </w:tabs>
        <w:spacing w:after="0"/>
        <w:jc w:val="both"/>
        <w:rPr>
          <w:rFonts w:ascii="Calibri" w:hAnsi="Calibri" w:cs="Calibri"/>
        </w:rPr>
      </w:pPr>
      <w:r w:rsidRPr="0012713E">
        <w:rPr>
          <w:rFonts w:ascii="Calibri" w:hAnsi="Calibri" w:cs="Calibri"/>
        </w:rPr>
        <w:t>od strony drogi 010KDL zakazuje się lokalizacji garaży i budynków gospodarczych;</w:t>
      </w:r>
    </w:p>
    <w:p w14:paraId="77541F6E" w14:textId="21AC87D3" w:rsidR="002F6F83" w:rsidRPr="0012713E" w:rsidRDefault="002D6396" w:rsidP="00471D97">
      <w:pPr>
        <w:pStyle w:val="Textbody"/>
        <w:numPr>
          <w:ilvl w:val="1"/>
          <w:numId w:val="415"/>
        </w:numPr>
        <w:tabs>
          <w:tab w:val="left" w:pos="0"/>
        </w:tabs>
        <w:spacing w:after="0"/>
        <w:jc w:val="both"/>
        <w:rPr>
          <w:rFonts w:ascii="Calibri" w:hAnsi="Calibri" w:cs="Calibri"/>
        </w:rPr>
      </w:pPr>
      <w:r w:rsidRPr="0012713E">
        <w:rPr>
          <w:rFonts w:ascii="Calibri" w:hAnsi="Calibri" w:cs="Calibri"/>
        </w:rPr>
        <w:t xml:space="preserve">intensywność zabudowy od 0,1 do </w:t>
      </w:r>
      <w:r w:rsidR="001C0ED3" w:rsidRPr="0012713E">
        <w:rPr>
          <w:rFonts w:ascii="Calibri" w:hAnsi="Calibri" w:cs="Calibri"/>
        </w:rPr>
        <w:t>1,35</w:t>
      </w:r>
      <w:r w:rsidRPr="0012713E">
        <w:rPr>
          <w:rFonts w:ascii="Calibri" w:hAnsi="Calibri" w:cs="Calibri"/>
        </w:rPr>
        <w:t>;</w:t>
      </w:r>
    </w:p>
    <w:p w14:paraId="3C807EEC" w14:textId="502CF6D6" w:rsidR="00F3256E" w:rsidRPr="0012713E" w:rsidRDefault="00F3256E" w:rsidP="00471D97">
      <w:pPr>
        <w:pStyle w:val="Textbody"/>
        <w:numPr>
          <w:ilvl w:val="1"/>
          <w:numId w:val="415"/>
        </w:numPr>
        <w:tabs>
          <w:tab w:val="left" w:pos="0"/>
        </w:tabs>
        <w:spacing w:after="0"/>
        <w:jc w:val="both"/>
        <w:rPr>
          <w:rFonts w:ascii="Calibri" w:hAnsi="Calibri" w:cs="Calibri"/>
        </w:rPr>
      </w:pPr>
      <w:r w:rsidRPr="0012713E">
        <w:rPr>
          <w:rFonts w:ascii="Calibri" w:hAnsi="Calibri" w:cs="Calibri"/>
        </w:rPr>
        <w:t>maksymalna wielkość powierzchni zabudowy w stosunku do powierzchni działki 45%;</w:t>
      </w:r>
    </w:p>
    <w:p w14:paraId="7146A41D" w14:textId="6680BFD2" w:rsidR="002F6F83" w:rsidRPr="0012713E" w:rsidRDefault="00F3256E" w:rsidP="00471D97">
      <w:pPr>
        <w:pStyle w:val="Textbody"/>
        <w:numPr>
          <w:ilvl w:val="1"/>
          <w:numId w:val="415"/>
        </w:numPr>
        <w:tabs>
          <w:tab w:val="left" w:pos="0"/>
        </w:tabs>
        <w:spacing w:after="0"/>
        <w:jc w:val="both"/>
        <w:rPr>
          <w:rFonts w:ascii="Calibri" w:hAnsi="Calibri" w:cs="Calibri"/>
        </w:rPr>
      </w:pPr>
      <w:r w:rsidRPr="0012713E">
        <w:rPr>
          <w:rFonts w:ascii="Calibri" w:hAnsi="Calibri" w:cs="Calibri"/>
        </w:rPr>
        <w:t>minimalny udział powierzchni biologicznie czynnej 20%</w:t>
      </w:r>
      <w:r w:rsidR="00DE1CD8" w:rsidRPr="0012713E">
        <w:rPr>
          <w:rFonts w:ascii="Calibri" w:hAnsi="Calibri" w:cs="Calibri"/>
        </w:rPr>
        <w:t>;</w:t>
      </w:r>
    </w:p>
    <w:p w14:paraId="3E12CEC4" w14:textId="22E0D4BF" w:rsidR="002F6F83" w:rsidRPr="0012713E" w:rsidRDefault="002D6396" w:rsidP="00471D97">
      <w:pPr>
        <w:pStyle w:val="Textbody"/>
        <w:numPr>
          <w:ilvl w:val="1"/>
          <w:numId w:val="415"/>
        </w:numPr>
        <w:tabs>
          <w:tab w:val="left" w:pos="0"/>
        </w:tabs>
        <w:spacing w:after="0"/>
        <w:jc w:val="both"/>
        <w:rPr>
          <w:rFonts w:ascii="Calibri" w:hAnsi="Calibri" w:cs="Calibri"/>
        </w:rPr>
      </w:pPr>
      <w:r w:rsidRPr="0012713E">
        <w:rPr>
          <w:rFonts w:ascii="Calibri" w:hAnsi="Calibri" w:cs="Calibri"/>
        </w:rPr>
        <w:t>nieprzekraczalna linia zabudowy 6,0 m</w:t>
      </w:r>
      <w:r w:rsidR="002F036C" w:rsidRPr="0012713E">
        <w:rPr>
          <w:rFonts w:ascii="Calibri" w:hAnsi="Calibri" w:cs="Calibri"/>
        </w:rPr>
        <w:t xml:space="preserve"> </w:t>
      </w:r>
      <w:r w:rsidRPr="0012713E">
        <w:rPr>
          <w:rFonts w:ascii="Calibri" w:hAnsi="Calibri" w:cs="Calibri"/>
        </w:rPr>
        <w:t>od drogi 010KDL oraz 3,0 m od drogi 08KDW.</w:t>
      </w:r>
    </w:p>
    <w:p w14:paraId="72931422" w14:textId="77777777" w:rsidR="002F6F83" w:rsidRPr="0012713E" w:rsidRDefault="002F6F83">
      <w:pPr>
        <w:pStyle w:val="Textbody"/>
        <w:tabs>
          <w:tab w:val="left" w:pos="723"/>
        </w:tabs>
        <w:spacing w:after="0"/>
        <w:ind w:left="723" w:hanging="341"/>
        <w:jc w:val="both"/>
        <w:rPr>
          <w:rFonts w:ascii="Calibri" w:hAnsi="Calibri" w:cs="Calibri"/>
        </w:rPr>
      </w:pPr>
    </w:p>
    <w:p w14:paraId="0F7861E1" w14:textId="78AFF281" w:rsidR="002F6F83" w:rsidRPr="0012713E" w:rsidRDefault="002D6396">
      <w:pPr>
        <w:pStyle w:val="Standard"/>
        <w:tabs>
          <w:tab w:val="left" w:pos="0"/>
        </w:tabs>
        <w:jc w:val="center"/>
        <w:rPr>
          <w:rFonts w:ascii="Calibri" w:hAnsi="Calibri" w:cs="Calibri"/>
        </w:rPr>
      </w:pPr>
      <w:r w:rsidRPr="0012713E">
        <w:rPr>
          <w:rFonts w:ascii="Calibri" w:hAnsi="Calibri" w:cs="Calibri"/>
        </w:rPr>
        <w:t>§</w:t>
      </w:r>
      <w:r w:rsidR="007801F4" w:rsidRPr="0012713E">
        <w:rPr>
          <w:rFonts w:ascii="Calibri" w:hAnsi="Calibri" w:cs="Calibri"/>
        </w:rPr>
        <w:t>199</w:t>
      </w:r>
    </w:p>
    <w:p w14:paraId="184F9C3A"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terenów oznaczonych symbolami D45MNU, D46MNU, D47MNU.</w:t>
      </w:r>
    </w:p>
    <w:p w14:paraId="41292C58" w14:textId="77777777" w:rsidR="002F6F83" w:rsidRPr="0012713E" w:rsidRDefault="002D6396" w:rsidP="00471D97">
      <w:pPr>
        <w:pStyle w:val="Textbody"/>
        <w:numPr>
          <w:ilvl w:val="0"/>
          <w:numId w:val="416"/>
        </w:numPr>
        <w:tabs>
          <w:tab w:val="left" w:pos="0"/>
        </w:tabs>
        <w:spacing w:after="0"/>
        <w:jc w:val="both"/>
        <w:rPr>
          <w:rFonts w:ascii="Calibri" w:hAnsi="Calibri" w:cs="Calibri"/>
        </w:rPr>
      </w:pPr>
      <w:r w:rsidRPr="0012713E">
        <w:rPr>
          <w:rFonts w:ascii="Calibri" w:hAnsi="Calibri" w:cs="Calibri"/>
        </w:rPr>
        <w:t>Przeznaczenie – tereny zabudowy mieszkaniowej jednorodzinnej z usługami nieuciążliwymi.</w:t>
      </w:r>
    </w:p>
    <w:p w14:paraId="6B1B42E4" w14:textId="77777777" w:rsidR="002F6F83" w:rsidRPr="0012713E" w:rsidRDefault="002D6396" w:rsidP="00471D97">
      <w:pPr>
        <w:pStyle w:val="Textbody"/>
        <w:numPr>
          <w:ilvl w:val="0"/>
          <w:numId w:val="416"/>
        </w:numPr>
        <w:tabs>
          <w:tab w:val="left" w:pos="0"/>
        </w:tabs>
        <w:spacing w:after="0"/>
        <w:jc w:val="both"/>
        <w:rPr>
          <w:rFonts w:ascii="Calibri" w:hAnsi="Calibri" w:cs="Calibri"/>
        </w:rPr>
      </w:pPr>
      <w:r w:rsidRPr="0012713E">
        <w:rPr>
          <w:rFonts w:ascii="Calibri" w:hAnsi="Calibri" w:cs="Calibri"/>
        </w:rPr>
        <w:t>Zasady kształtowania zabudowy i wskaźniki zagospodarowania terenu:</w:t>
      </w:r>
    </w:p>
    <w:p w14:paraId="54425879" w14:textId="4CB00409" w:rsidR="00F3256E" w:rsidRPr="0012713E" w:rsidRDefault="00F3256E" w:rsidP="00471D97">
      <w:pPr>
        <w:pStyle w:val="Textbody"/>
        <w:numPr>
          <w:ilvl w:val="1"/>
          <w:numId w:val="416"/>
        </w:numPr>
        <w:tabs>
          <w:tab w:val="left" w:pos="-2225"/>
        </w:tabs>
        <w:spacing w:after="0"/>
        <w:jc w:val="both"/>
        <w:rPr>
          <w:rFonts w:ascii="Calibri" w:hAnsi="Calibri" w:cs="Calibri"/>
        </w:rPr>
      </w:pPr>
      <w:r w:rsidRPr="0012713E">
        <w:rPr>
          <w:rFonts w:ascii="Calibri" w:eastAsia="Arial" w:hAnsi="Calibri" w:cs="Calibri"/>
        </w:rPr>
        <w:t>maksymalna wysokość zabudowy do 9 m;</w:t>
      </w:r>
    </w:p>
    <w:p w14:paraId="0FE20CE8" w14:textId="10F73B8C" w:rsidR="002F6F83" w:rsidRPr="0012713E" w:rsidRDefault="002D6396" w:rsidP="00471D97">
      <w:pPr>
        <w:pStyle w:val="Textbody"/>
        <w:numPr>
          <w:ilvl w:val="1"/>
          <w:numId w:val="416"/>
        </w:numPr>
        <w:tabs>
          <w:tab w:val="left" w:pos="-2225"/>
        </w:tabs>
        <w:spacing w:after="0"/>
        <w:jc w:val="both"/>
        <w:rPr>
          <w:rFonts w:ascii="Calibri" w:hAnsi="Calibri" w:cs="Calibri"/>
        </w:rPr>
      </w:pPr>
      <w:r w:rsidRPr="0012713E">
        <w:rPr>
          <w:rFonts w:ascii="Calibri" w:hAnsi="Calibri" w:cs="Calibri"/>
        </w:rPr>
        <w:t>dla budynków (z wyłączeniem zabytkowych) obowiązują parametry:</w:t>
      </w:r>
    </w:p>
    <w:p w14:paraId="6E15DF4B" w14:textId="77B426EC" w:rsidR="002F6F83" w:rsidRPr="0012713E" w:rsidRDefault="002431BC" w:rsidP="002431BC">
      <w:pPr>
        <w:pStyle w:val="Textbody"/>
        <w:numPr>
          <w:ilvl w:val="2"/>
          <w:numId w:val="416"/>
        </w:numPr>
        <w:tabs>
          <w:tab w:val="left" w:pos="0"/>
        </w:tabs>
        <w:spacing w:after="0"/>
        <w:jc w:val="both"/>
        <w:rPr>
          <w:rFonts w:ascii="Calibri" w:hAnsi="Calibri" w:cs="Calibri"/>
        </w:rPr>
      </w:pPr>
      <w:r w:rsidRPr="0012713E">
        <w:rPr>
          <w:rFonts w:ascii="Calibri" w:hAnsi="Calibri" w:cs="Calibri"/>
        </w:rPr>
        <w:t>maksymalna ilość kondygnacji nadziemnych: 2 z dopuszczeniem poddasza użytkowego w najwyższej kondygnacji,</w:t>
      </w:r>
    </w:p>
    <w:p w14:paraId="0067BD5C" w14:textId="45E2150A" w:rsidR="002F6F83" w:rsidRPr="0012713E" w:rsidRDefault="002D6396" w:rsidP="00471D97">
      <w:pPr>
        <w:pStyle w:val="Textbody"/>
        <w:numPr>
          <w:ilvl w:val="2"/>
          <w:numId w:val="416"/>
        </w:numPr>
        <w:tabs>
          <w:tab w:val="left" w:pos="0"/>
        </w:tabs>
        <w:spacing w:after="0"/>
        <w:jc w:val="both"/>
        <w:rPr>
          <w:rFonts w:ascii="Calibri" w:hAnsi="Calibri" w:cs="Calibri"/>
        </w:rPr>
      </w:pPr>
      <w:r w:rsidRPr="0012713E">
        <w:rPr>
          <w:rFonts w:ascii="Calibri" w:hAnsi="Calibri" w:cs="Calibri"/>
        </w:rPr>
        <w:lastRenderedPageBreak/>
        <w:t>dachy dwu- lub wielospadowe o nachyleniu połaci do 45º, kryte dachówką ceramiczną</w:t>
      </w:r>
      <w:r w:rsidR="00E7261B" w:rsidRPr="0012713E">
        <w:rPr>
          <w:rFonts w:ascii="Calibri" w:hAnsi="Calibri" w:cs="Calibri"/>
        </w:rPr>
        <w:t xml:space="preserve"> </w:t>
      </w:r>
      <w:r w:rsidRPr="0012713E">
        <w:rPr>
          <w:rFonts w:ascii="Calibri" w:hAnsi="Calibri" w:cs="Calibri"/>
        </w:rPr>
        <w:t>w kolorze ceglastej czerwieni;</w:t>
      </w:r>
    </w:p>
    <w:p w14:paraId="26D82D9E" w14:textId="41504453" w:rsidR="002F6F83" w:rsidRPr="0012713E" w:rsidRDefault="002D6396" w:rsidP="00471D97">
      <w:pPr>
        <w:pStyle w:val="Textbody"/>
        <w:numPr>
          <w:ilvl w:val="1"/>
          <w:numId w:val="416"/>
        </w:numPr>
        <w:tabs>
          <w:tab w:val="left" w:pos="0"/>
        </w:tabs>
        <w:spacing w:after="0"/>
        <w:jc w:val="both"/>
        <w:rPr>
          <w:rFonts w:ascii="Calibri" w:hAnsi="Calibri" w:cs="Calibri"/>
        </w:rPr>
      </w:pPr>
      <w:r w:rsidRPr="0012713E">
        <w:rPr>
          <w:rFonts w:ascii="Calibri" w:hAnsi="Calibri" w:cs="Calibri"/>
        </w:rPr>
        <w:t xml:space="preserve">intensywność zabudowy od </w:t>
      </w:r>
      <w:r w:rsidR="009B149A" w:rsidRPr="0012713E">
        <w:rPr>
          <w:rFonts w:ascii="Calibri" w:hAnsi="Calibri" w:cs="Calibri"/>
        </w:rPr>
        <w:t>0,01</w:t>
      </w:r>
      <w:r w:rsidRPr="0012713E">
        <w:rPr>
          <w:rFonts w:ascii="Calibri" w:hAnsi="Calibri" w:cs="Calibri"/>
        </w:rPr>
        <w:t xml:space="preserve"> do 0,</w:t>
      </w:r>
      <w:r w:rsidR="001C0ED3" w:rsidRPr="0012713E">
        <w:rPr>
          <w:rFonts w:ascii="Calibri" w:hAnsi="Calibri" w:cs="Calibri"/>
        </w:rPr>
        <w:t>9</w:t>
      </w:r>
      <w:r w:rsidRPr="0012713E">
        <w:rPr>
          <w:rFonts w:ascii="Calibri" w:hAnsi="Calibri" w:cs="Calibri"/>
        </w:rPr>
        <w:t>;</w:t>
      </w:r>
    </w:p>
    <w:p w14:paraId="3D386E3D" w14:textId="3AE03D04" w:rsidR="00F3256E" w:rsidRPr="0012713E" w:rsidRDefault="00F3256E" w:rsidP="00471D97">
      <w:pPr>
        <w:pStyle w:val="Textbody"/>
        <w:numPr>
          <w:ilvl w:val="1"/>
          <w:numId w:val="416"/>
        </w:numPr>
        <w:tabs>
          <w:tab w:val="left" w:pos="0"/>
        </w:tabs>
        <w:spacing w:after="0"/>
        <w:jc w:val="both"/>
        <w:rPr>
          <w:rFonts w:ascii="Calibri" w:hAnsi="Calibri" w:cs="Calibri"/>
        </w:rPr>
      </w:pPr>
      <w:r w:rsidRPr="0012713E">
        <w:rPr>
          <w:rFonts w:ascii="Calibri" w:hAnsi="Calibri" w:cs="Calibri"/>
        </w:rPr>
        <w:t>maksymalna wielkość powierzchni zabudowy w stosunku do powierzchni działki 30%;</w:t>
      </w:r>
    </w:p>
    <w:p w14:paraId="4E5ACCE8" w14:textId="3F59F6B9" w:rsidR="002F6F83" w:rsidRPr="0012713E" w:rsidRDefault="00F3256E" w:rsidP="00471D97">
      <w:pPr>
        <w:pStyle w:val="Textbody"/>
        <w:numPr>
          <w:ilvl w:val="1"/>
          <w:numId w:val="416"/>
        </w:numPr>
        <w:tabs>
          <w:tab w:val="left" w:pos="0"/>
        </w:tabs>
        <w:spacing w:after="0"/>
        <w:jc w:val="both"/>
        <w:rPr>
          <w:rFonts w:ascii="Calibri" w:hAnsi="Calibri" w:cs="Calibri"/>
        </w:rPr>
      </w:pPr>
      <w:r w:rsidRPr="0012713E">
        <w:rPr>
          <w:rFonts w:ascii="Calibri" w:hAnsi="Calibri" w:cs="Calibri"/>
        </w:rPr>
        <w:t>minimalny udział powierzchni biologicznie czynnej 15%</w:t>
      </w:r>
      <w:r w:rsidR="002D6396" w:rsidRPr="0012713E">
        <w:rPr>
          <w:rFonts w:ascii="Calibri" w:hAnsi="Calibri" w:cs="Calibri"/>
        </w:rPr>
        <w:t>;</w:t>
      </w:r>
    </w:p>
    <w:p w14:paraId="0C73C596" w14:textId="77777777" w:rsidR="002F6F83" w:rsidRPr="0012713E" w:rsidRDefault="002D6396" w:rsidP="00471D97">
      <w:pPr>
        <w:pStyle w:val="Textbody"/>
        <w:numPr>
          <w:ilvl w:val="1"/>
          <w:numId w:val="416"/>
        </w:numPr>
        <w:tabs>
          <w:tab w:val="left" w:pos="0"/>
        </w:tabs>
        <w:spacing w:after="0"/>
        <w:jc w:val="both"/>
        <w:rPr>
          <w:rFonts w:ascii="Calibri" w:hAnsi="Calibri" w:cs="Calibri"/>
        </w:rPr>
      </w:pPr>
      <w:r w:rsidRPr="0012713E">
        <w:rPr>
          <w:rFonts w:ascii="Calibri" w:hAnsi="Calibri" w:cs="Calibri"/>
        </w:rPr>
        <w:t>nieprzekraczalna linia zabudowy od drogi 020KDW – 6,0 m, od drogi 03KDX – 10,0 m oraz jak na rysunku planu, od drogi 019KDW – 6,0 m oraz jak na rysunku planu.</w:t>
      </w:r>
    </w:p>
    <w:p w14:paraId="506FD525" w14:textId="77777777" w:rsidR="002F6F83" w:rsidRPr="0012713E" w:rsidRDefault="002F6F83">
      <w:pPr>
        <w:pStyle w:val="Textbody"/>
        <w:tabs>
          <w:tab w:val="left" w:pos="0"/>
        </w:tabs>
        <w:spacing w:after="0"/>
        <w:jc w:val="both"/>
        <w:rPr>
          <w:rFonts w:ascii="Calibri" w:hAnsi="Calibri" w:cs="Calibri"/>
        </w:rPr>
      </w:pPr>
    </w:p>
    <w:p w14:paraId="6D50DB7C" w14:textId="55462D5C" w:rsidR="002F6F83" w:rsidRPr="0012713E" w:rsidRDefault="002D6396">
      <w:pPr>
        <w:pStyle w:val="Standard"/>
        <w:tabs>
          <w:tab w:val="left" w:pos="0"/>
        </w:tabs>
        <w:jc w:val="center"/>
        <w:rPr>
          <w:rFonts w:ascii="Calibri" w:hAnsi="Calibri" w:cs="Calibri"/>
        </w:rPr>
      </w:pPr>
      <w:r w:rsidRPr="0012713E">
        <w:rPr>
          <w:rFonts w:ascii="Calibri" w:hAnsi="Calibri" w:cs="Calibri"/>
        </w:rPr>
        <w:t>§</w:t>
      </w:r>
      <w:r w:rsidR="007801F4" w:rsidRPr="0012713E">
        <w:rPr>
          <w:rFonts w:ascii="Calibri" w:hAnsi="Calibri" w:cs="Calibri"/>
        </w:rPr>
        <w:t>200</w:t>
      </w:r>
    </w:p>
    <w:p w14:paraId="5201053A"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D48US,UTp.</w:t>
      </w:r>
    </w:p>
    <w:p w14:paraId="0C32728B" w14:textId="77777777" w:rsidR="002F6F83" w:rsidRPr="0012713E" w:rsidRDefault="002D6396" w:rsidP="00471D97">
      <w:pPr>
        <w:pStyle w:val="Textbody"/>
        <w:numPr>
          <w:ilvl w:val="0"/>
          <w:numId w:val="417"/>
        </w:numPr>
        <w:tabs>
          <w:tab w:val="left" w:pos="0"/>
        </w:tabs>
        <w:spacing w:after="0"/>
        <w:jc w:val="both"/>
        <w:rPr>
          <w:rFonts w:ascii="Calibri" w:hAnsi="Calibri" w:cs="Calibri"/>
        </w:rPr>
      </w:pPr>
      <w:r w:rsidRPr="0012713E">
        <w:rPr>
          <w:rFonts w:ascii="Calibri" w:hAnsi="Calibri" w:cs="Calibri"/>
        </w:rPr>
        <w:t>Przeznaczenie – teren sportu i rekreacji.</w:t>
      </w:r>
    </w:p>
    <w:p w14:paraId="0660E444" w14:textId="77777777" w:rsidR="002F6F83" w:rsidRPr="0012713E" w:rsidRDefault="002D6396" w:rsidP="00471D97">
      <w:pPr>
        <w:pStyle w:val="Textbody"/>
        <w:numPr>
          <w:ilvl w:val="0"/>
          <w:numId w:val="417"/>
        </w:numPr>
        <w:tabs>
          <w:tab w:val="left" w:pos="0"/>
        </w:tabs>
        <w:spacing w:after="0"/>
        <w:jc w:val="both"/>
        <w:rPr>
          <w:rFonts w:ascii="Calibri" w:hAnsi="Calibri" w:cs="Calibri"/>
        </w:rPr>
      </w:pPr>
      <w:r w:rsidRPr="0012713E">
        <w:rPr>
          <w:rFonts w:ascii="Calibri" w:hAnsi="Calibri" w:cs="Calibri"/>
        </w:rPr>
        <w:t>Zasady zagospodarowania terenu:</w:t>
      </w:r>
    </w:p>
    <w:p w14:paraId="4E21A6CC" w14:textId="00470568" w:rsidR="002F6F83" w:rsidRPr="0012713E" w:rsidRDefault="002D6396" w:rsidP="00471D97">
      <w:pPr>
        <w:pStyle w:val="Textbody"/>
        <w:numPr>
          <w:ilvl w:val="1"/>
          <w:numId w:val="417"/>
        </w:numPr>
        <w:tabs>
          <w:tab w:val="left" w:pos="0"/>
        </w:tabs>
        <w:spacing w:after="0"/>
        <w:jc w:val="both"/>
        <w:rPr>
          <w:rFonts w:ascii="Calibri" w:hAnsi="Calibri" w:cs="Calibri"/>
        </w:rPr>
      </w:pPr>
      <w:r w:rsidRPr="0012713E">
        <w:rPr>
          <w:rFonts w:ascii="Calibri" w:hAnsi="Calibri" w:cs="Calibri"/>
        </w:rPr>
        <w:t>zakazuje się lokalizacj</w:t>
      </w:r>
      <w:r w:rsidR="00D37597" w:rsidRPr="0012713E">
        <w:rPr>
          <w:rFonts w:ascii="Calibri" w:hAnsi="Calibri" w:cs="Calibri"/>
        </w:rPr>
        <w:t>i</w:t>
      </w:r>
      <w:r w:rsidRPr="0012713E">
        <w:rPr>
          <w:rFonts w:ascii="Calibri" w:hAnsi="Calibri" w:cs="Calibri"/>
        </w:rPr>
        <w:t xml:space="preserve"> nowyc</w:t>
      </w:r>
      <w:r w:rsidR="00F3256E" w:rsidRPr="0012713E">
        <w:rPr>
          <w:rFonts w:ascii="Calibri" w:hAnsi="Calibri" w:cs="Calibri"/>
        </w:rPr>
        <w:t>h budynków z wyjątkiem hangarów;</w:t>
      </w:r>
    </w:p>
    <w:p w14:paraId="10E4666A" w14:textId="44B355A7" w:rsidR="00F3256E" w:rsidRPr="0012713E" w:rsidRDefault="00F3256E" w:rsidP="00471D97">
      <w:pPr>
        <w:pStyle w:val="Textbody"/>
        <w:numPr>
          <w:ilvl w:val="1"/>
          <w:numId w:val="417"/>
        </w:numPr>
        <w:tabs>
          <w:tab w:val="left" w:pos="0"/>
        </w:tabs>
        <w:spacing w:after="0"/>
        <w:jc w:val="both"/>
        <w:rPr>
          <w:rFonts w:ascii="Calibri" w:hAnsi="Calibri" w:cs="Calibri"/>
        </w:rPr>
      </w:pPr>
      <w:r w:rsidRPr="0012713E">
        <w:rPr>
          <w:rFonts w:ascii="Calibri" w:eastAsia="Arial" w:hAnsi="Calibri" w:cs="Calibri"/>
        </w:rPr>
        <w:t>maksymalna wysokość zabudowy do 4 m;</w:t>
      </w:r>
    </w:p>
    <w:p w14:paraId="2EE9B778" w14:textId="55CE2891" w:rsidR="00F3256E" w:rsidRPr="0012713E" w:rsidRDefault="00F3256E" w:rsidP="00471D97">
      <w:pPr>
        <w:pStyle w:val="Textbody"/>
        <w:numPr>
          <w:ilvl w:val="1"/>
          <w:numId w:val="417"/>
        </w:numPr>
        <w:tabs>
          <w:tab w:val="left" w:pos="0"/>
        </w:tabs>
        <w:spacing w:after="0"/>
        <w:jc w:val="both"/>
        <w:rPr>
          <w:rFonts w:ascii="Calibri" w:hAnsi="Calibri" w:cs="Calibri"/>
        </w:rPr>
      </w:pPr>
      <w:r w:rsidRPr="0012713E">
        <w:rPr>
          <w:rFonts w:ascii="Calibri" w:hAnsi="Calibri" w:cs="Calibri"/>
        </w:rPr>
        <w:t>intensywność zabudowy od 0,01 do 0,2;</w:t>
      </w:r>
    </w:p>
    <w:p w14:paraId="2315DC8A" w14:textId="31D55FE9" w:rsidR="00F3256E" w:rsidRPr="0012713E" w:rsidRDefault="00F3256E" w:rsidP="00471D97">
      <w:pPr>
        <w:pStyle w:val="Textbody"/>
        <w:numPr>
          <w:ilvl w:val="1"/>
          <w:numId w:val="417"/>
        </w:numPr>
        <w:tabs>
          <w:tab w:val="left" w:pos="0"/>
        </w:tabs>
        <w:spacing w:after="0"/>
        <w:jc w:val="both"/>
        <w:rPr>
          <w:rFonts w:ascii="Calibri" w:hAnsi="Calibri" w:cs="Calibri"/>
        </w:rPr>
      </w:pPr>
      <w:r w:rsidRPr="0012713E">
        <w:rPr>
          <w:rFonts w:ascii="Calibri" w:hAnsi="Calibri" w:cs="Calibri"/>
        </w:rPr>
        <w:t>maksymalna wielkość powierzchni zabudowy w stosunku do powierzchni działki 20%;</w:t>
      </w:r>
    </w:p>
    <w:p w14:paraId="60F72667" w14:textId="2A176A16" w:rsidR="00F3256E" w:rsidRPr="0012713E" w:rsidRDefault="00F3256E" w:rsidP="00471D97">
      <w:pPr>
        <w:pStyle w:val="Textbody"/>
        <w:numPr>
          <w:ilvl w:val="1"/>
          <w:numId w:val="417"/>
        </w:numPr>
        <w:tabs>
          <w:tab w:val="left" w:pos="0"/>
        </w:tabs>
        <w:spacing w:after="0"/>
        <w:jc w:val="both"/>
        <w:rPr>
          <w:rFonts w:ascii="Calibri" w:hAnsi="Calibri" w:cs="Calibri"/>
        </w:rPr>
      </w:pPr>
      <w:r w:rsidRPr="0012713E">
        <w:rPr>
          <w:rFonts w:ascii="Calibri" w:hAnsi="Calibri" w:cs="Calibri"/>
        </w:rPr>
        <w:t>minimalny udział powierzchni biologicznie czynnej 60%</w:t>
      </w:r>
    </w:p>
    <w:p w14:paraId="7C08AC62" w14:textId="77777777" w:rsidR="002F6F83" w:rsidRPr="0012713E" w:rsidRDefault="002F6F83">
      <w:pPr>
        <w:pStyle w:val="Textbody"/>
        <w:tabs>
          <w:tab w:val="left" w:pos="567"/>
        </w:tabs>
        <w:spacing w:after="0"/>
        <w:ind w:left="567" w:hanging="567"/>
        <w:jc w:val="both"/>
        <w:rPr>
          <w:rFonts w:ascii="Calibri" w:hAnsi="Calibri" w:cs="Calibri"/>
        </w:rPr>
      </w:pPr>
    </w:p>
    <w:p w14:paraId="73CA285B" w14:textId="08598B25" w:rsidR="002F6F83" w:rsidRPr="0012713E" w:rsidRDefault="002D6396">
      <w:pPr>
        <w:pStyle w:val="Standard"/>
        <w:tabs>
          <w:tab w:val="left" w:pos="0"/>
        </w:tabs>
        <w:jc w:val="center"/>
        <w:rPr>
          <w:rFonts w:ascii="Calibri" w:hAnsi="Calibri" w:cs="Calibri"/>
        </w:rPr>
      </w:pPr>
      <w:r w:rsidRPr="0012713E">
        <w:rPr>
          <w:rFonts w:ascii="Calibri" w:hAnsi="Calibri" w:cs="Calibri"/>
        </w:rPr>
        <w:t>§</w:t>
      </w:r>
      <w:r w:rsidR="007801F4" w:rsidRPr="0012713E">
        <w:rPr>
          <w:rFonts w:ascii="Calibri" w:hAnsi="Calibri" w:cs="Calibri"/>
        </w:rPr>
        <w:t>201</w:t>
      </w:r>
    </w:p>
    <w:p w14:paraId="2D7B1588"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D49UO.</w:t>
      </w:r>
    </w:p>
    <w:p w14:paraId="65F5E097" w14:textId="77777777" w:rsidR="002F6F83" w:rsidRPr="0012713E" w:rsidRDefault="002D6396" w:rsidP="00471D97">
      <w:pPr>
        <w:pStyle w:val="Textbody"/>
        <w:numPr>
          <w:ilvl w:val="0"/>
          <w:numId w:val="418"/>
        </w:numPr>
        <w:tabs>
          <w:tab w:val="left" w:pos="0"/>
        </w:tabs>
        <w:spacing w:after="0"/>
        <w:jc w:val="both"/>
        <w:rPr>
          <w:rFonts w:ascii="Calibri" w:hAnsi="Calibri" w:cs="Calibri"/>
        </w:rPr>
      </w:pPr>
      <w:r w:rsidRPr="0012713E">
        <w:rPr>
          <w:rFonts w:ascii="Calibri" w:hAnsi="Calibri" w:cs="Calibri"/>
        </w:rPr>
        <w:t>Przeznaczenie – teren zabudowy usług oświaty i wychowania.</w:t>
      </w:r>
    </w:p>
    <w:p w14:paraId="24B5E70F" w14:textId="77777777" w:rsidR="002F6F83" w:rsidRPr="0012713E" w:rsidRDefault="002D6396" w:rsidP="00471D97">
      <w:pPr>
        <w:pStyle w:val="Textbody"/>
        <w:numPr>
          <w:ilvl w:val="0"/>
          <w:numId w:val="418"/>
        </w:numPr>
        <w:tabs>
          <w:tab w:val="left" w:pos="0"/>
        </w:tabs>
        <w:spacing w:after="0"/>
        <w:jc w:val="both"/>
        <w:rPr>
          <w:rFonts w:ascii="Calibri" w:hAnsi="Calibri" w:cs="Calibri"/>
        </w:rPr>
      </w:pPr>
      <w:r w:rsidRPr="0012713E">
        <w:rPr>
          <w:rFonts w:ascii="Calibri" w:hAnsi="Calibri" w:cs="Calibri"/>
        </w:rPr>
        <w:t>Zasady kształtowania zabudowy i wskaźniki zagospodarowania terenu:</w:t>
      </w:r>
    </w:p>
    <w:p w14:paraId="5F4D90C0" w14:textId="2C3E4204" w:rsidR="00F3256E" w:rsidRPr="0012713E" w:rsidRDefault="00F3256E" w:rsidP="00471D97">
      <w:pPr>
        <w:pStyle w:val="Textbody"/>
        <w:numPr>
          <w:ilvl w:val="1"/>
          <w:numId w:val="418"/>
        </w:numPr>
        <w:tabs>
          <w:tab w:val="left" w:pos="0"/>
        </w:tabs>
        <w:spacing w:after="0"/>
        <w:jc w:val="both"/>
        <w:rPr>
          <w:rFonts w:ascii="Calibri" w:hAnsi="Calibri" w:cs="Calibri"/>
        </w:rPr>
      </w:pPr>
      <w:r w:rsidRPr="0012713E">
        <w:rPr>
          <w:rFonts w:ascii="Calibri" w:eastAsia="Arial" w:hAnsi="Calibri" w:cs="Calibri"/>
        </w:rPr>
        <w:t>maksymalna wysokość zabudowy do 9 m;</w:t>
      </w:r>
    </w:p>
    <w:p w14:paraId="716DFAFF" w14:textId="73A9B46E" w:rsidR="002F6F83" w:rsidRPr="0012713E" w:rsidRDefault="002431BC" w:rsidP="002431BC">
      <w:pPr>
        <w:pStyle w:val="Textbody"/>
        <w:numPr>
          <w:ilvl w:val="1"/>
          <w:numId w:val="418"/>
        </w:numPr>
        <w:tabs>
          <w:tab w:val="left" w:pos="0"/>
        </w:tabs>
        <w:spacing w:after="0"/>
        <w:jc w:val="both"/>
        <w:rPr>
          <w:rFonts w:ascii="Calibri" w:hAnsi="Calibri" w:cs="Calibri"/>
        </w:rPr>
      </w:pPr>
      <w:r w:rsidRPr="0012713E">
        <w:rPr>
          <w:rFonts w:ascii="Calibri" w:hAnsi="Calibri" w:cs="Calibri"/>
        </w:rPr>
        <w:t>maksymalna ilość kondygnacji nadziemnych: 2 z dopuszczeniem poddasza użytkowego w najwyższej kondygnacji;</w:t>
      </w:r>
    </w:p>
    <w:p w14:paraId="597B42AF" w14:textId="085916A1" w:rsidR="002F6F83" w:rsidRPr="0012713E" w:rsidRDefault="002D6396" w:rsidP="00471D97">
      <w:pPr>
        <w:pStyle w:val="Textbody"/>
        <w:numPr>
          <w:ilvl w:val="1"/>
          <w:numId w:val="418"/>
        </w:numPr>
        <w:tabs>
          <w:tab w:val="left" w:pos="0"/>
        </w:tabs>
        <w:spacing w:after="0"/>
        <w:jc w:val="both"/>
        <w:rPr>
          <w:rFonts w:ascii="Calibri" w:hAnsi="Calibri" w:cs="Calibri"/>
        </w:rPr>
      </w:pPr>
      <w:r w:rsidRPr="0012713E">
        <w:rPr>
          <w:rFonts w:ascii="Calibri" w:hAnsi="Calibri" w:cs="Calibri"/>
        </w:rPr>
        <w:t>dachy dwu- lub wielospadowe o nachyleniu połaci do 45º, kryte dachówką ceramiczną</w:t>
      </w:r>
      <w:r w:rsidR="008F75DA" w:rsidRPr="0012713E">
        <w:rPr>
          <w:rFonts w:ascii="Calibri" w:hAnsi="Calibri" w:cs="Calibri"/>
        </w:rPr>
        <w:t xml:space="preserve"> </w:t>
      </w:r>
      <w:r w:rsidRPr="0012713E">
        <w:rPr>
          <w:rFonts w:ascii="Calibri" w:hAnsi="Calibri" w:cs="Calibri"/>
        </w:rPr>
        <w:t>w kolorze ceglastej czerwieni;</w:t>
      </w:r>
    </w:p>
    <w:p w14:paraId="68BA07A4" w14:textId="11672DD6" w:rsidR="002F6F83" w:rsidRPr="0012713E" w:rsidRDefault="002D6396" w:rsidP="00471D97">
      <w:pPr>
        <w:pStyle w:val="Textbody"/>
        <w:numPr>
          <w:ilvl w:val="1"/>
          <w:numId w:val="418"/>
        </w:numPr>
        <w:tabs>
          <w:tab w:val="left" w:pos="0"/>
        </w:tabs>
        <w:spacing w:after="0"/>
        <w:jc w:val="both"/>
        <w:rPr>
          <w:rFonts w:ascii="Calibri" w:hAnsi="Calibri" w:cs="Calibri"/>
        </w:rPr>
      </w:pPr>
      <w:r w:rsidRPr="0012713E">
        <w:rPr>
          <w:rFonts w:ascii="Calibri" w:hAnsi="Calibri" w:cs="Calibri"/>
        </w:rPr>
        <w:t>int</w:t>
      </w:r>
      <w:r w:rsidR="001C0ED3" w:rsidRPr="0012713E">
        <w:rPr>
          <w:rFonts w:ascii="Calibri" w:hAnsi="Calibri" w:cs="Calibri"/>
        </w:rPr>
        <w:t>ensywność zabudowy od 0,1 do 0,9</w:t>
      </w:r>
      <w:r w:rsidRPr="0012713E">
        <w:rPr>
          <w:rFonts w:ascii="Calibri" w:hAnsi="Calibri" w:cs="Calibri"/>
        </w:rPr>
        <w:t>;</w:t>
      </w:r>
    </w:p>
    <w:p w14:paraId="697D3A4E" w14:textId="13BC6212" w:rsidR="00F3256E" w:rsidRPr="0012713E" w:rsidRDefault="00F3256E" w:rsidP="00471D97">
      <w:pPr>
        <w:pStyle w:val="Textbody"/>
        <w:numPr>
          <w:ilvl w:val="1"/>
          <w:numId w:val="418"/>
        </w:numPr>
        <w:tabs>
          <w:tab w:val="left" w:pos="0"/>
        </w:tabs>
        <w:spacing w:after="0"/>
        <w:jc w:val="both"/>
        <w:rPr>
          <w:rFonts w:ascii="Calibri" w:hAnsi="Calibri" w:cs="Calibri"/>
        </w:rPr>
      </w:pPr>
      <w:r w:rsidRPr="0012713E">
        <w:rPr>
          <w:rFonts w:ascii="Calibri" w:hAnsi="Calibri" w:cs="Calibri"/>
        </w:rPr>
        <w:t>maksymalna wielkość powierzchni zabudowy w stosunku do powierzchni działki 30%;</w:t>
      </w:r>
    </w:p>
    <w:p w14:paraId="43C41723" w14:textId="19CC4246" w:rsidR="002F6F83" w:rsidRPr="0012713E" w:rsidRDefault="00F3256E" w:rsidP="00471D97">
      <w:pPr>
        <w:pStyle w:val="Textbody"/>
        <w:numPr>
          <w:ilvl w:val="1"/>
          <w:numId w:val="418"/>
        </w:numPr>
        <w:tabs>
          <w:tab w:val="left" w:pos="0"/>
        </w:tabs>
        <w:spacing w:after="0"/>
        <w:jc w:val="both"/>
        <w:rPr>
          <w:rFonts w:ascii="Calibri" w:hAnsi="Calibri" w:cs="Calibri"/>
        </w:rPr>
      </w:pPr>
      <w:r w:rsidRPr="0012713E">
        <w:rPr>
          <w:rFonts w:ascii="Calibri" w:hAnsi="Calibri" w:cs="Calibri"/>
        </w:rPr>
        <w:t>minimalny udział powierzchni biologicznie czynnej 20%</w:t>
      </w:r>
      <w:r w:rsidR="002D6396" w:rsidRPr="0012713E">
        <w:rPr>
          <w:rFonts w:ascii="Calibri" w:hAnsi="Calibri" w:cs="Calibri"/>
        </w:rPr>
        <w:t>;</w:t>
      </w:r>
    </w:p>
    <w:p w14:paraId="54B87D85" w14:textId="77777777" w:rsidR="002F6F83" w:rsidRPr="0012713E" w:rsidRDefault="002D6396" w:rsidP="00471D97">
      <w:pPr>
        <w:pStyle w:val="Textbody"/>
        <w:numPr>
          <w:ilvl w:val="1"/>
          <w:numId w:val="418"/>
        </w:numPr>
        <w:tabs>
          <w:tab w:val="left" w:pos="0"/>
        </w:tabs>
        <w:spacing w:after="0"/>
        <w:jc w:val="both"/>
        <w:rPr>
          <w:rFonts w:ascii="Calibri" w:hAnsi="Calibri" w:cs="Calibri"/>
        </w:rPr>
      </w:pPr>
      <w:r w:rsidRPr="0012713E">
        <w:rPr>
          <w:rFonts w:ascii="Calibri" w:hAnsi="Calibri" w:cs="Calibri"/>
        </w:rPr>
        <w:t>nieprzekraczalna linia zabudowy jak na rysunku planu.</w:t>
      </w:r>
    </w:p>
    <w:p w14:paraId="44B42F0F" w14:textId="77777777" w:rsidR="002F6F83" w:rsidRPr="0012713E" w:rsidRDefault="002F6F83">
      <w:pPr>
        <w:pStyle w:val="Textbody"/>
        <w:tabs>
          <w:tab w:val="left" w:pos="0"/>
        </w:tabs>
        <w:spacing w:after="0"/>
        <w:jc w:val="both"/>
        <w:rPr>
          <w:rFonts w:ascii="Calibri" w:hAnsi="Calibri" w:cs="Calibri"/>
        </w:rPr>
      </w:pPr>
    </w:p>
    <w:p w14:paraId="4F7E20D3" w14:textId="3C16F436" w:rsidR="002F6F83" w:rsidRPr="0012713E" w:rsidRDefault="002D6396">
      <w:pPr>
        <w:pStyle w:val="Standard"/>
        <w:tabs>
          <w:tab w:val="left" w:pos="0"/>
        </w:tabs>
        <w:jc w:val="center"/>
        <w:rPr>
          <w:rFonts w:ascii="Calibri" w:hAnsi="Calibri" w:cs="Calibri"/>
        </w:rPr>
      </w:pPr>
      <w:r w:rsidRPr="0012713E">
        <w:rPr>
          <w:rFonts w:ascii="Calibri" w:hAnsi="Calibri" w:cs="Calibri"/>
        </w:rPr>
        <w:t>§</w:t>
      </w:r>
      <w:r w:rsidR="007801F4" w:rsidRPr="0012713E">
        <w:rPr>
          <w:rFonts w:ascii="Calibri" w:hAnsi="Calibri" w:cs="Calibri"/>
        </w:rPr>
        <w:t>202</w:t>
      </w:r>
    </w:p>
    <w:p w14:paraId="34BE1858"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D50UTp.</w:t>
      </w:r>
    </w:p>
    <w:p w14:paraId="2C8F5230" w14:textId="77777777" w:rsidR="00D320F0" w:rsidRPr="0012713E" w:rsidRDefault="002D6396" w:rsidP="00471D97">
      <w:pPr>
        <w:pStyle w:val="Textbody"/>
        <w:numPr>
          <w:ilvl w:val="0"/>
          <w:numId w:val="419"/>
        </w:numPr>
        <w:tabs>
          <w:tab w:val="left" w:pos="0"/>
        </w:tabs>
        <w:spacing w:after="0"/>
        <w:jc w:val="both"/>
        <w:rPr>
          <w:rFonts w:ascii="Calibri" w:hAnsi="Calibri" w:cs="Calibri"/>
        </w:rPr>
      </w:pPr>
      <w:r w:rsidRPr="0012713E">
        <w:rPr>
          <w:rFonts w:ascii="Calibri" w:hAnsi="Calibri" w:cs="Calibri"/>
        </w:rPr>
        <w:t>Przeznaczenie – teren rekreacji.</w:t>
      </w:r>
    </w:p>
    <w:p w14:paraId="769FFA05" w14:textId="1150CF49" w:rsidR="002F6F83" w:rsidRPr="0012713E" w:rsidRDefault="002D6396" w:rsidP="00471D97">
      <w:pPr>
        <w:pStyle w:val="Textbody"/>
        <w:numPr>
          <w:ilvl w:val="0"/>
          <w:numId w:val="419"/>
        </w:numPr>
        <w:tabs>
          <w:tab w:val="left" w:pos="0"/>
        </w:tabs>
        <w:spacing w:after="0"/>
        <w:jc w:val="both"/>
        <w:rPr>
          <w:rFonts w:ascii="Calibri" w:hAnsi="Calibri" w:cs="Calibri"/>
        </w:rPr>
      </w:pPr>
      <w:r w:rsidRPr="0012713E">
        <w:rPr>
          <w:rFonts w:ascii="Calibri" w:hAnsi="Calibri" w:cs="Calibri"/>
        </w:rPr>
        <w:t>Zasady kształtowania zabudowy i wskaźniki zagospodarowania terenu:</w:t>
      </w:r>
    </w:p>
    <w:p w14:paraId="02BEBE0E" w14:textId="1D8B0EFF" w:rsidR="00F3256E" w:rsidRPr="0012713E" w:rsidRDefault="00F3256E" w:rsidP="00471D97">
      <w:pPr>
        <w:pStyle w:val="Textbody"/>
        <w:numPr>
          <w:ilvl w:val="1"/>
          <w:numId w:val="419"/>
        </w:numPr>
        <w:tabs>
          <w:tab w:val="left" w:pos="0"/>
        </w:tabs>
        <w:spacing w:after="0"/>
        <w:jc w:val="both"/>
        <w:rPr>
          <w:rFonts w:ascii="Calibri" w:hAnsi="Calibri" w:cs="Calibri"/>
        </w:rPr>
      </w:pPr>
      <w:r w:rsidRPr="0012713E">
        <w:rPr>
          <w:rFonts w:ascii="Calibri" w:eastAsia="Arial" w:hAnsi="Calibri" w:cs="Calibri"/>
        </w:rPr>
        <w:t>maksymalna wysokość zabudowy do 8 m;</w:t>
      </w:r>
    </w:p>
    <w:p w14:paraId="3CE230C6" w14:textId="74DE1100" w:rsidR="002F6F83" w:rsidRPr="0012713E" w:rsidRDefault="002D6396" w:rsidP="00471D97">
      <w:pPr>
        <w:pStyle w:val="Textbody"/>
        <w:numPr>
          <w:ilvl w:val="1"/>
          <w:numId w:val="419"/>
        </w:numPr>
        <w:tabs>
          <w:tab w:val="left" w:pos="0"/>
        </w:tabs>
        <w:spacing w:after="0"/>
        <w:jc w:val="both"/>
        <w:rPr>
          <w:rFonts w:ascii="Calibri" w:hAnsi="Calibri" w:cs="Calibri"/>
        </w:rPr>
      </w:pPr>
      <w:r w:rsidRPr="0012713E">
        <w:rPr>
          <w:rFonts w:ascii="Calibri" w:hAnsi="Calibri" w:cs="Calibri"/>
        </w:rPr>
        <w:t xml:space="preserve">dopuszcza się lokalizację </w:t>
      </w:r>
      <w:r w:rsidR="00D320F0" w:rsidRPr="0012713E">
        <w:rPr>
          <w:rFonts w:ascii="Calibri" w:hAnsi="Calibri" w:cs="Calibri"/>
        </w:rPr>
        <w:t>budynków</w:t>
      </w:r>
      <w:r w:rsidRPr="0012713E">
        <w:rPr>
          <w:rFonts w:ascii="Calibri" w:hAnsi="Calibri" w:cs="Calibri"/>
        </w:rPr>
        <w:t xml:space="preserve"> </w:t>
      </w:r>
      <w:r w:rsidR="00D320F0" w:rsidRPr="0012713E">
        <w:rPr>
          <w:rFonts w:ascii="Calibri" w:hAnsi="Calibri" w:cs="Calibri"/>
        </w:rPr>
        <w:t>obsługi socjalno-sanitarnej oraz gastronomicznej plaży</w:t>
      </w:r>
      <w:r w:rsidR="00675ABE" w:rsidRPr="0012713E">
        <w:rPr>
          <w:rFonts w:ascii="Calibri" w:hAnsi="Calibri" w:cs="Calibri"/>
        </w:rPr>
        <w:t xml:space="preserve"> oraz miejsca obsługi rowerzystów</w:t>
      </w:r>
      <w:r w:rsidRPr="0012713E">
        <w:rPr>
          <w:rFonts w:ascii="Calibri" w:hAnsi="Calibri" w:cs="Calibri"/>
        </w:rPr>
        <w:t>;</w:t>
      </w:r>
    </w:p>
    <w:p w14:paraId="45FD2F9D" w14:textId="57A39049" w:rsidR="00D320F0" w:rsidRPr="0012713E" w:rsidRDefault="00DE476B" w:rsidP="00DE476B">
      <w:pPr>
        <w:pStyle w:val="Textbody"/>
        <w:numPr>
          <w:ilvl w:val="1"/>
          <w:numId w:val="419"/>
        </w:numPr>
        <w:tabs>
          <w:tab w:val="left" w:pos="0"/>
        </w:tabs>
        <w:spacing w:after="0"/>
        <w:jc w:val="both"/>
        <w:rPr>
          <w:rFonts w:ascii="Calibri" w:hAnsi="Calibri" w:cs="Calibri"/>
        </w:rPr>
      </w:pPr>
      <w:r w:rsidRPr="0012713E">
        <w:rPr>
          <w:rFonts w:ascii="Calibri" w:hAnsi="Calibri" w:cs="Calibri"/>
        </w:rPr>
        <w:t>maksymalna ilość kondygnacji nadziemnych: 1;</w:t>
      </w:r>
    </w:p>
    <w:p w14:paraId="4C75EDAD" w14:textId="77777777" w:rsidR="002F6F83" w:rsidRPr="0012713E" w:rsidRDefault="002D6396" w:rsidP="00471D97">
      <w:pPr>
        <w:pStyle w:val="Textbody"/>
        <w:numPr>
          <w:ilvl w:val="1"/>
          <w:numId w:val="419"/>
        </w:numPr>
        <w:tabs>
          <w:tab w:val="left" w:pos="0"/>
        </w:tabs>
        <w:spacing w:after="0"/>
        <w:jc w:val="both"/>
        <w:rPr>
          <w:rFonts w:ascii="Calibri" w:hAnsi="Calibri" w:cs="Calibri"/>
        </w:rPr>
      </w:pPr>
      <w:r w:rsidRPr="0012713E">
        <w:rPr>
          <w:rFonts w:ascii="Calibri" w:hAnsi="Calibri" w:cs="Calibri"/>
        </w:rPr>
        <w:t>kształt dachu i rodzaj pokrycia dowolny;</w:t>
      </w:r>
    </w:p>
    <w:p w14:paraId="632BE634" w14:textId="77777777" w:rsidR="002F6F83" w:rsidRPr="0012713E" w:rsidRDefault="002D6396" w:rsidP="00471D97">
      <w:pPr>
        <w:pStyle w:val="Textbody"/>
        <w:numPr>
          <w:ilvl w:val="1"/>
          <w:numId w:val="419"/>
        </w:numPr>
        <w:tabs>
          <w:tab w:val="left" w:pos="0"/>
        </w:tabs>
        <w:spacing w:after="0"/>
        <w:jc w:val="both"/>
        <w:rPr>
          <w:rFonts w:ascii="Calibri" w:hAnsi="Calibri" w:cs="Calibri"/>
        </w:rPr>
      </w:pPr>
      <w:r w:rsidRPr="0012713E">
        <w:rPr>
          <w:rFonts w:ascii="Calibri" w:hAnsi="Calibri" w:cs="Calibri"/>
        </w:rPr>
        <w:t>dopuszcza się obiekty małej architektury;</w:t>
      </w:r>
    </w:p>
    <w:p w14:paraId="6EAE2C3C" w14:textId="37317F58" w:rsidR="00D320F0" w:rsidRPr="0012713E" w:rsidRDefault="00D320F0" w:rsidP="00471D97">
      <w:pPr>
        <w:pStyle w:val="Textbody"/>
        <w:numPr>
          <w:ilvl w:val="1"/>
          <w:numId w:val="419"/>
        </w:numPr>
        <w:tabs>
          <w:tab w:val="left" w:pos="0"/>
        </w:tabs>
        <w:spacing w:after="0"/>
        <w:jc w:val="both"/>
        <w:rPr>
          <w:rFonts w:ascii="Calibri" w:hAnsi="Calibri" w:cs="Calibri"/>
        </w:rPr>
      </w:pPr>
      <w:r w:rsidRPr="0012713E">
        <w:rPr>
          <w:rFonts w:ascii="Calibri" w:hAnsi="Calibri" w:cs="Calibri"/>
        </w:rPr>
        <w:t>intensywność zabudowy od 0,1 do 0,5;</w:t>
      </w:r>
    </w:p>
    <w:p w14:paraId="7ACB1DC8" w14:textId="14DE7B36" w:rsidR="00F3256E" w:rsidRPr="0012713E" w:rsidRDefault="00F3256E" w:rsidP="00471D97">
      <w:pPr>
        <w:pStyle w:val="Textbody"/>
        <w:numPr>
          <w:ilvl w:val="1"/>
          <w:numId w:val="419"/>
        </w:numPr>
        <w:tabs>
          <w:tab w:val="left" w:pos="0"/>
        </w:tabs>
        <w:spacing w:after="0"/>
        <w:jc w:val="both"/>
        <w:rPr>
          <w:rFonts w:ascii="Calibri" w:hAnsi="Calibri" w:cs="Calibri"/>
        </w:rPr>
      </w:pPr>
      <w:r w:rsidRPr="0012713E">
        <w:rPr>
          <w:rFonts w:ascii="Calibri" w:hAnsi="Calibri" w:cs="Calibri"/>
        </w:rPr>
        <w:t>maksymalna wielkość powierzchni zabudowy w stosunku do powierzchni działki 50%;</w:t>
      </w:r>
    </w:p>
    <w:p w14:paraId="22C046EA" w14:textId="1EB6FB06" w:rsidR="00F3256E" w:rsidRPr="0012713E" w:rsidRDefault="00F3256E" w:rsidP="00471D97">
      <w:pPr>
        <w:pStyle w:val="Textbody"/>
        <w:numPr>
          <w:ilvl w:val="1"/>
          <w:numId w:val="419"/>
        </w:numPr>
        <w:tabs>
          <w:tab w:val="left" w:pos="0"/>
        </w:tabs>
        <w:spacing w:after="0"/>
        <w:jc w:val="both"/>
        <w:rPr>
          <w:rFonts w:ascii="Calibri" w:hAnsi="Calibri" w:cs="Calibri"/>
        </w:rPr>
      </w:pPr>
      <w:r w:rsidRPr="0012713E">
        <w:rPr>
          <w:rFonts w:ascii="Calibri" w:hAnsi="Calibri" w:cs="Calibri"/>
        </w:rPr>
        <w:t>minimalny udział powierzchni biologicznie czynnej 30%</w:t>
      </w:r>
    </w:p>
    <w:p w14:paraId="262B495C" w14:textId="77777777" w:rsidR="002F6F83" w:rsidRPr="0012713E" w:rsidRDefault="002D6396" w:rsidP="00471D97">
      <w:pPr>
        <w:pStyle w:val="Textbody"/>
        <w:numPr>
          <w:ilvl w:val="1"/>
          <w:numId w:val="419"/>
        </w:numPr>
        <w:tabs>
          <w:tab w:val="left" w:pos="0"/>
        </w:tabs>
        <w:spacing w:after="0"/>
        <w:jc w:val="both"/>
        <w:rPr>
          <w:rFonts w:ascii="Calibri" w:hAnsi="Calibri" w:cs="Calibri"/>
        </w:rPr>
      </w:pPr>
      <w:r w:rsidRPr="0012713E">
        <w:rPr>
          <w:rFonts w:ascii="Calibri" w:hAnsi="Calibri" w:cs="Calibri"/>
        </w:rPr>
        <w:t>miejsca postojowe zabezpieczyć na terenie parkingu D37KSp;</w:t>
      </w:r>
    </w:p>
    <w:p w14:paraId="65AA1A8C" w14:textId="77777777" w:rsidR="002F6F83" w:rsidRPr="0012713E" w:rsidRDefault="002D6396" w:rsidP="00471D97">
      <w:pPr>
        <w:pStyle w:val="Textbody"/>
        <w:numPr>
          <w:ilvl w:val="1"/>
          <w:numId w:val="419"/>
        </w:numPr>
        <w:tabs>
          <w:tab w:val="left" w:pos="0"/>
        </w:tabs>
        <w:spacing w:after="0"/>
        <w:jc w:val="both"/>
        <w:rPr>
          <w:rFonts w:ascii="Calibri" w:hAnsi="Calibri" w:cs="Calibri"/>
        </w:rPr>
      </w:pPr>
      <w:r w:rsidRPr="0012713E">
        <w:rPr>
          <w:rFonts w:ascii="Calibri" w:hAnsi="Calibri" w:cs="Calibri"/>
        </w:rPr>
        <w:t>nieprzekraczalna linia zabudowy jak na rysunku planu.</w:t>
      </w:r>
    </w:p>
    <w:p w14:paraId="49C95BAE" w14:textId="77777777" w:rsidR="002F6F83" w:rsidRPr="0012713E" w:rsidRDefault="002F6F83">
      <w:pPr>
        <w:pStyle w:val="Textbody"/>
        <w:tabs>
          <w:tab w:val="left" w:pos="0"/>
        </w:tabs>
        <w:spacing w:after="0"/>
        <w:jc w:val="both"/>
        <w:rPr>
          <w:rFonts w:ascii="Calibri" w:hAnsi="Calibri" w:cs="Calibri"/>
        </w:rPr>
      </w:pPr>
    </w:p>
    <w:p w14:paraId="4CCEEE7D" w14:textId="7CECBC47" w:rsidR="002F6F83" w:rsidRPr="0012713E" w:rsidRDefault="002D6396">
      <w:pPr>
        <w:pStyle w:val="Standard"/>
        <w:tabs>
          <w:tab w:val="left" w:pos="0"/>
        </w:tabs>
        <w:jc w:val="center"/>
        <w:rPr>
          <w:rFonts w:ascii="Calibri" w:hAnsi="Calibri" w:cs="Calibri"/>
        </w:rPr>
      </w:pPr>
      <w:r w:rsidRPr="0012713E">
        <w:rPr>
          <w:rFonts w:ascii="Calibri" w:hAnsi="Calibri" w:cs="Calibri"/>
        </w:rPr>
        <w:t>§</w:t>
      </w:r>
      <w:r w:rsidR="007801F4" w:rsidRPr="0012713E">
        <w:rPr>
          <w:rFonts w:ascii="Calibri" w:hAnsi="Calibri" w:cs="Calibri"/>
        </w:rPr>
        <w:t>203</w:t>
      </w:r>
    </w:p>
    <w:p w14:paraId="39A007CE"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lastRenderedPageBreak/>
        <w:t>Ustalenia dla terenu oznaczonego symbolem D51Kk.</w:t>
      </w:r>
    </w:p>
    <w:p w14:paraId="4B582DDF" w14:textId="0E7F60F3" w:rsidR="002F6F83" w:rsidRPr="0012713E" w:rsidRDefault="002D6396" w:rsidP="00471D97">
      <w:pPr>
        <w:pStyle w:val="Textbody"/>
        <w:numPr>
          <w:ilvl w:val="0"/>
          <w:numId w:val="471"/>
        </w:numPr>
        <w:tabs>
          <w:tab w:val="left" w:pos="0"/>
        </w:tabs>
        <w:spacing w:after="0"/>
        <w:jc w:val="both"/>
        <w:rPr>
          <w:rFonts w:ascii="Calibri" w:hAnsi="Calibri" w:cs="Calibri"/>
        </w:rPr>
      </w:pPr>
      <w:r w:rsidRPr="0012713E">
        <w:rPr>
          <w:rFonts w:ascii="Calibri" w:hAnsi="Calibri" w:cs="Calibri"/>
        </w:rPr>
        <w:t xml:space="preserve">Przeznaczenie – </w:t>
      </w:r>
      <w:r w:rsidR="00331239" w:rsidRPr="0012713E">
        <w:rPr>
          <w:rFonts w:ascii="Calibri" w:hAnsi="Calibri" w:cs="Calibri"/>
        </w:rPr>
        <w:t>teren urządzeń infrastruktury kanalizacji sanitarnej</w:t>
      </w:r>
      <w:r w:rsidRPr="0012713E">
        <w:rPr>
          <w:rFonts w:ascii="Calibri" w:hAnsi="Calibri" w:cs="Calibri"/>
        </w:rPr>
        <w:t>.</w:t>
      </w:r>
    </w:p>
    <w:p w14:paraId="10E49B28" w14:textId="77777777" w:rsidR="002F6F83" w:rsidRPr="0012713E" w:rsidRDefault="002F6F83">
      <w:pPr>
        <w:pStyle w:val="Textbody"/>
        <w:tabs>
          <w:tab w:val="left" w:pos="0"/>
        </w:tabs>
        <w:spacing w:after="0"/>
        <w:jc w:val="both"/>
        <w:rPr>
          <w:rFonts w:ascii="Calibri" w:hAnsi="Calibri" w:cs="Calibri"/>
        </w:rPr>
      </w:pPr>
    </w:p>
    <w:p w14:paraId="2D210A86" w14:textId="688815A5" w:rsidR="002F6F83" w:rsidRPr="0012713E" w:rsidRDefault="002D6396">
      <w:pPr>
        <w:pStyle w:val="Standard"/>
        <w:tabs>
          <w:tab w:val="left" w:pos="0"/>
        </w:tabs>
        <w:jc w:val="center"/>
        <w:rPr>
          <w:rFonts w:ascii="Calibri" w:hAnsi="Calibri" w:cs="Calibri"/>
        </w:rPr>
      </w:pPr>
      <w:r w:rsidRPr="0012713E">
        <w:rPr>
          <w:rFonts w:ascii="Calibri" w:hAnsi="Calibri" w:cs="Calibri"/>
        </w:rPr>
        <w:t>§</w:t>
      </w:r>
      <w:r w:rsidR="007801F4" w:rsidRPr="0012713E">
        <w:rPr>
          <w:rFonts w:ascii="Calibri" w:hAnsi="Calibri" w:cs="Calibri"/>
        </w:rPr>
        <w:t>204</w:t>
      </w:r>
    </w:p>
    <w:p w14:paraId="679D8AF9"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D52US.</w:t>
      </w:r>
    </w:p>
    <w:p w14:paraId="21E9598F" w14:textId="77777777" w:rsidR="002F6F83" w:rsidRPr="0012713E" w:rsidRDefault="002D6396" w:rsidP="00471D97">
      <w:pPr>
        <w:pStyle w:val="Textbody"/>
        <w:numPr>
          <w:ilvl w:val="0"/>
          <w:numId w:val="472"/>
        </w:numPr>
        <w:tabs>
          <w:tab w:val="left" w:pos="0"/>
        </w:tabs>
        <w:spacing w:after="0"/>
        <w:jc w:val="both"/>
        <w:rPr>
          <w:rFonts w:ascii="Calibri" w:hAnsi="Calibri" w:cs="Calibri"/>
        </w:rPr>
      </w:pPr>
      <w:r w:rsidRPr="0012713E">
        <w:rPr>
          <w:rFonts w:ascii="Calibri" w:hAnsi="Calibri" w:cs="Calibri"/>
        </w:rPr>
        <w:t>Przeznaczenie – teren sportu.</w:t>
      </w:r>
    </w:p>
    <w:p w14:paraId="101D9A65" w14:textId="77777777" w:rsidR="002F6F83" w:rsidRPr="0012713E" w:rsidRDefault="002F6F83">
      <w:pPr>
        <w:pStyle w:val="Textbody"/>
        <w:tabs>
          <w:tab w:val="left" w:pos="382"/>
        </w:tabs>
        <w:spacing w:after="0"/>
        <w:ind w:left="382"/>
        <w:jc w:val="both"/>
        <w:rPr>
          <w:rFonts w:ascii="Calibri" w:hAnsi="Calibri" w:cs="Calibri"/>
        </w:rPr>
      </w:pPr>
    </w:p>
    <w:p w14:paraId="5AB8C731" w14:textId="450D3F83" w:rsidR="002F6F83" w:rsidRPr="0012713E" w:rsidRDefault="002D6396">
      <w:pPr>
        <w:pStyle w:val="Standard"/>
        <w:tabs>
          <w:tab w:val="left" w:pos="0"/>
        </w:tabs>
        <w:jc w:val="center"/>
        <w:rPr>
          <w:rFonts w:ascii="Calibri" w:hAnsi="Calibri" w:cs="Calibri"/>
        </w:rPr>
      </w:pPr>
      <w:r w:rsidRPr="0012713E">
        <w:rPr>
          <w:rFonts w:ascii="Calibri" w:hAnsi="Calibri" w:cs="Calibri"/>
        </w:rPr>
        <w:t>§</w:t>
      </w:r>
      <w:r w:rsidR="007801F4" w:rsidRPr="0012713E">
        <w:rPr>
          <w:rFonts w:ascii="Calibri" w:hAnsi="Calibri" w:cs="Calibri"/>
        </w:rPr>
        <w:t>205</w:t>
      </w:r>
    </w:p>
    <w:p w14:paraId="7DBE8CF9"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terenów oznaczonych symbolami D53E, D54E.</w:t>
      </w:r>
    </w:p>
    <w:p w14:paraId="1233150F" w14:textId="77777777" w:rsidR="002F6F83" w:rsidRPr="0012713E" w:rsidRDefault="002D6396" w:rsidP="00471D97">
      <w:pPr>
        <w:pStyle w:val="Textbody"/>
        <w:numPr>
          <w:ilvl w:val="0"/>
          <w:numId w:val="473"/>
        </w:numPr>
        <w:tabs>
          <w:tab w:val="left" w:pos="0"/>
        </w:tabs>
        <w:spacing w:after="0"/>
        <w:jc w:val="both"/>
        <w:rPr>
          <w:rFonts w:ascii="Calibri" w:hAnsi="Calibri" w:cs="Calibri"/>
        </w:rPr>
      </w:pPr>
      <w:r w:rsidRPr="0012713E">
        <w:rPr>
          <w:rFonts w:ascii="Calibri" w:hAnsi="Calibri" w:cs="Calibri"/>
        </w:rPr>
        <w:t>Przeznaczenie – tereny urządzeń infrastruktury elektroenergetycznej.</w:t>
      </w:r>
    </w:p>
    <w:p w14:paraId="4CBBA9CE" w14:textId="77777777" w:rsidR="002F6F83" w:rsidRPr="0012713E" w:rsidRDefault="002F6F83">
      <w:pPr>
        <w:pStyle w:val="Standard"/>
        <w:tabs>
          <w:tab w:val="left" w:pos="0"/>
        </w:tabs>
        <w:jc w:val="center"/>
        <w:rPr>
          <w:rFonts w:ascii="Calibri" w:hAnsi="Calibri" w:cs="Calibri"/>
        </w:rPr>
      </w:pPr>
    </w:p>
    <w:p w14:paraId="566E1701" w14:textId="48AAECE8" w:rsidR="002F6F83" w:rsidRPr="0012713E" w:rsidRDefault="002D6396">
      <w:pPr>
        <w:pStyle w:val="Standard"/>
        <w:tabs>
          <w:tab w:val="left" w:pos="0"/>
        </w:tabs>
        <w:jc w:val="center"/>
        <w:rPr>
          <w:rFonts w:ascii="Calibri" w:hAnsi="Calibri" w:cs="Calibri"/>
        </w:rPr>
      </w:pPr>
      <w:r w:rsidRPr="0012713E">
        <w:rPr>
          <w:rFonts w:ascii="Calibri" w:hAnsi="Calibri" w:cs="Calibri"/>
        </w:rPr>
        <w:t>§</w:t>
      </w:r>
      <w:r w:rsidR="007801F4" w:rsidRPr="0012713E">
        <w:rPr>
          <w:rFonts w:ascii="Calibri" w:hAnsi="Calibri" w:cs="Calibri"/>
        </w:rPr>
        <w:t>206</w:t>
      </w:r>
    </w:p>
    <w:p w14:paraId="58757307"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D55E.</w:t>
      </w:r>
    </w:p>
    <w:p w14:paraId="2CCAC270" w14:textId="77777777" w:rsidR="002F6F83" w:rsidRPr="0012713E" w:rsidRDefault="002D6396" w:rsidP="00471D97">
      <w:pPr>
        <w:pStyle w:val="Textbody"/>
        <w:numPr>
          <w:ilvl w:val="0"/>
          <w:numId w:val="474"/>
        </w:numPr>
        <w:tabs>
          <w:tab w:val="left" w:pos="0"/>
        </w:tabs>
        <w:spacing w:after="0"/>
        <w:jc w:val="both"/>
        <w:rPr>
          <w:rFonts w:ascii="Calibri" w:hAnsi="Calibri" w:cs="Calibri"/>
        </w:rPr>
      </w:pPr>
      <w:r w:rsidRPr="0012713E">
        <w:rPr>
          <w:rFonts w:ascii="Calibri" w:hAnsi="Calibri" w:cs="Calibri"/>
        </w:rPr>
        <w:t>Przeznaczenie – teren urządzeń infrastruktury elektroenergetycznej.</w:t>
      </w:r>
    </w:p>
    <w:p w14:paraId="799215EE" w14:textId="77777777" w:rsidR="002F6F83" w:rsidRPr="0012713E" w:rsidRDefault="002F6F83">
      <w:pPr>
        <w:pStyle w:val="Textbody"/>
        <w:tabs>
          <w:tab w:val="left" w:pos="0"/>
        </w:tabs>
        <w:spacing w:after="0"/>
        <w:jc w:val="both"/>
        <w:rPr>
          <w:rFonts w:ascii="Calibri" w:hAnsi="Calibri" w:cs="Calibri"/>
        </w:rPr>
      </w:pPr>
    </w:p>
    <w:p w14:paraId="74604418" w14:textId="1E7567B1" w:rsidR="002F6F83" w:rsidRPr="0012713E" w:rsidRDefault="002D6396">
      <w:pPr>
        <w:pStyle w:val="Standard"/>
        <w:tabs>
          <w:tab w:val="left" w:pos="0"/>
        </w:tabs>
        <w:jc w:val="center"/>
        <w:rPr>
          <w:rFonts w:ascii="Calibri" w:hAnsi="Calibri" w:cs="Calibri"/>
        </w:rPr>
      </w:pPr>
      <w:r w:rsidRPr="0012713E">
        <w:rPr>
          <w:rFonts w:ascii="Calibri" w:hAnsi="Calibri" w:cs="Calibri"/>
        </w:rPr>
        <w:t>§</w:t>
      </w:r>
      <w:r w:rsidR="007801F4" w:rsidRPr="0012713E">
        <w:rPr>
          <w:rFonts w:ascii="Calibri" w:hAnsi="Calibri" w:cs="Calibri"/>
        </w:rPr>
        <w:t>207</w:t>
      </w:r>
    </w:p>
    <w:p w14:paraId="2C2137A5"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D56U.</w:t>
      </w:r>
    </w:p>
    <w:p w14:paraId="11607036" w14:textId="77777777" w:rsidR="002F6F83" w:rsidRPr="0012713E" w:rsidRDefault="002D6396" w:rsidP="00471D97">
      <w:pPr>
        <w:pStyle w:val="Textbody"/>
        <w:numPr>
          <w:ilvl w:val="0"/>
          <w:numId w:val="420"/>
        </w:numPr>
        <w:tabs>
          <w:tab w:val="left" w:pos="567"/>
        </w:tabs>
        <w:spacing w:after="0"/>
        <w:jc w:val="both"/>
        <w:rPr>
          <w:rFonts w:ascii="Calibri" w:hAnsi="Calibri" w:cs="Calibri"/>
        </w:rPr>
      </w:pPr>
      <w:r w:rsidRPr="0012713E">
        <w:rPr>
          <w:rFonts w:ascii="Calibri" w:hAnsi="Calibri" w:cs="Calibri"/>
        </w:rPr>
        <w:t>Przeznaczenie – teren zabudowy usług nieuciążliwych.</w:t>
      </w:r>
    </w:p>
    <w:p w14:paraId="3BBD9518" w14:textId="77777777" w:rsidR="002F6F83" w:rsidRPr="0012713E" w:rsidRDefault="002D6396" w:rsidP="00471D97">
      <w:pPr>
        <w:pStyle w:val="Textbody"/>
        <w:numPr>
          <w:ilvl w:val="0"/>
          <w:numId w:val="420"/>
        </w:numPr>
        <w:tabs>
          <w:tab w:val="left" w:pos="567"/>
        </w:tabs>
        <w:spacing w:after="0"/>
        <w:jc w:val="both"/>
        <w:rPr>
          <w:rFonts w:ascii="Calibri" w:hAnsi="Calibri" w:cs="Calibri"/>
        </w:rPr>
      </w:pPr>
      <w:r w:rsidRPr="0012713E">
        <w:rPr>
          <w:rFonts w:ascii="Calibri" w:hAnsi="Calibri" w:cs="Calibri"/>
        </w:rPr>
        <w:t>Zasady kształtowania zabudowy i wskaźniki zagospodarowania terenu:</w:t>
      </w:r>
    </w:p>
    <w:p w14:paraId="6CC8DF5B" w14:textId="430103A3" w:rsidR="00F3256E" w:rsidRPr="0012713E" w:rsidRDefault="00C022B7" w:rsidP="00471D97">
      <w:pPr>
        <w:pStyle w:val="Textbody"/>
        <w:numPr>
          <w:ilvl w:val="1"/>
          <w:numId w:val="420"/>
        </w:numPr>
        <w:tabs>
          <w:tab w:val="left" w:pos="0"/>
        </w:tabs>
        <w:spacing w:after="0"/>
        <w:jc w:val="both"/>
        <w:rPr>
          <w:rFonts w:ascii="Calibri" w:hAnsi="Calibri" w:cs="Calibri"/>
        </w:rPr>
      </w:pPr>
      <w:r w:rsidRPr="0012713E">
        <w:rPr>
          <w:rFonts w:ascii="Calibri" w:eastAsia="Arial" w:hAnsi="Calibri" w:cs="Calibri"/>
        </w:rPr>
        <w:t>maksymalna wysokość zabudowy do 10 m;</w:t>
      </w:r>
    </w:p>
    <w:p w14:paraId="730D8C83" w14:textId="2F5CFE6F" w:rsidR="002F6F83" w:rsidRPr="0012713E" w:rsidRDefault="0088138C" w:rsidP="0088138C">
      <w:pPr>
        <w:pStyle w:val="Textbody"/>
        <w:numPr>
          <w:ilvl w:val="1"/>
          <w:numId w:val="420"/>
        </w:numPr>
        <w:tabs>
          <w:tab w:val="left" w:pos="0"/>
        </w:tabs>
        <w:spacing w:after="0"/>
        <w:jc w:val="both"/>
        <w:rPr>
          <w:rFonts w:ascii="Calibri" w:hAnsi="Calibri" w:cs="Calibri"/>
        </w:rPr>
      </w:pPr>
      <w:r w:rsidRPr="0012713E">
        <w:rPr>
          <w:rFonts w:ascii="Calibri" w:hAnsi="Calibri" w:cs="Calibri"/>
        </w:rPr>
        <w:t>maksymalna ilość kondygnacji nadziemnych: 2;</w:t>
      </w:r>
    </w:p>
    <w:p w14:paraId="69D472C7" w14:textId="77777777" w:rsidR="002F6F83" w:rsidRPr="0012713E" w:rsidRDefault="002D6396" w:rsidP="00471D97">
      <w:pPr>
        <w:pStyle w:val="Textbody"/>
        <w:numPr>
          <w:ilvl w:val="1"/>
          <w:numId w:val="420"/>
        </w:numPr>
        <w:tabs>
          <w:tab w:val="left" w:pos="0"/>
        </w:tabs>
        <w:spacing w:after="0"/>
        <w:jc w:val="both"/>
        <w:rPr>
          <w:rFonts w:ascii="Calibri" w:hAnsi="Calibri" w:cs="Calibri"/>
        </w:rPr>
      </w:pPr>
      <w:r w:rsidRPr="0012713E">
        <w:rPr>
          <w:rFonts w:ascii="Calibri" w:hAnsi="Calibri" w:cs="Calibri"/>
        </w:rPr>
        <w:t>kształt dachu płaski;</w:t>
      </w:r>
    </w:p>
    <w:p w14:paraId="1644196F" w14:textId="77777777" w:rsidR="002F6F83" w:rsidRPr="0012713E" w:rsidRDefault="002D6396" w:rsidP="00471D97">
      <w:pPr>
        <w:pStyle w:val="Textbody"/>
        <w:numPr>
          <w:ilvl w:val="1"/>
          <w:numId w:val="420"/>
        </w:numPr>
        <w:tabs>
          <w:tab w:val="left" w:pos="0"/>
        </w:tabs>
        <w:spacing w:after="0"/>
        <w:jc w:val="both"/>
        <w:rPr>
          <w:rFonts w:ascii="Calibri" w:hAnsi="Calibri" w:cs="Calibri"/>
        </w:rPr>
      </w:pPr>
      <w:r w:rsidRPr="0012713E">
        <w:rPr>
          <w:rFonts w:ascii="Calibri" w:hAnsi="Calibri" w:cs="Calibri"/>
        </w:rPr>
        <w:t>dopuszcza się dachy dwu- i wielospadowe o nachyleniu połaci do 45º;</w:t>
      </w:r>
    </w:p>
    <w:p w14:paraId="4D906255" w14:textId="0C24F5BD" w:rsidR="002F6F83" w:rsidRPr="0012713E" w:rsidRDefault="002D6396" w:rsidP="00471D97">
      <w:pPr>
        <w:pStyle w:val="Textbody"/>
        <w:numPr>
          <w:ilvl w:val="1"/>
          <w:numId w:val="420"/>
        </w:numPr>
        <w:tabs>
          <w:tab w:val="left" w:pos="0"/>
        </w:tabs>
        <w:spacing w:after="0"/>
        <w:jc w:val="both"/>
        <w:rPr>
          <w:rFonts w:ascii="Calibri" w:hAnsi="Calibri" w:cs="Calibri"/>
        </w:rPr>
      </w:pPr>
      <w:r w:rsidRPr="0012713E">
        <w:rPr>
          <w:rFonts w:ascii="Calibri" w:hAnsi="Calibri" w:cs="Calibri"/>
        </w:rPr>
        <w:t xml:space="preserve">intensywność zabudowy od 0,30 do </w:t>
      </w:r>
      <w:r w:rsidR="001C0ED3" w:rsidRPr="0012713E">
        <w:rPr>
          <w:rFonts w:ascii="Calibri" w:hAnsi="Calibri" w:cs="Calibri"/>
        </w:rPr>
        <w:t>1</w:t>
      </w:r>
      <w:r w:rsidRPr="0012713E">
        <w:rPr>
          <w:rFonts w:ascii="Calibri" w:hAnsi="Calibri" w:cs="Calibri"/>
        </w:rPr>
        <w:t>,50;</w:t>
      </w:r>
    </w:p>
    <w:p w14:paraId="67D3F570" w14:textId="16D0A881" w:rsidR="00E57E43" w:rsidRPr="0012713E" w:rsidRDefault="00E57E43" w:rsidP="00471D97">
      <w:pPr>
        <w:pStyle w:val="Textbody"/>
        <w:numPr>
          <w:ilvl w:val="1"/>
          <w:numId w:val="420"/>
        </w:numPr>
        <w:tabs>
          <w:tab w:val="left" w:pos="0"/>
        </w:tabs>
        <w:spacing w:after="0"/>
        <w:jc w:val="both"/>
        <w:rPr>
          <w:rFonts w:ascii="Calibri" w:hAnsi="Calibri" w:cs="Calibri"/>
        </w:rPr>
      </w:pPr>
      <w:r w:rsidRPr="0012713E">
        <w:rPr>
          <w:rFonts w:ascii="Calibri" w:hAnsi="Calibri" w:cs="Calibri"/>
        </w:rPr>
        <w:t>maksymalna wielkość powierzchni zabudowy w stosunku do powierzchni działki 50%;</w:t>
      </w:r>
    </w:p>
    <w:p w14:paraId="37193AC2" w14:textId="4C17473A" w:rsidR="002F6F83" w:rsidRPr="0012713E" w:rsidRDefault="00E57E43" w:rsidP="00471D97">
      <w:pPr>
        <w:pStyle w:val="Textbody"/>
        <w:numPr>
          <w:ilvl w:val="1"/>
          <w:numId w:val="420"/>
        </w:numPr>
        <w:tabs>
          <w:tab w:val="left" w:pos="0"/>
        </w:tabs>
        <w:spacing w:after="0"/>
        <w:jc w:val="both"/>
        <w:rPr>
          <w:rFonts w:ascii="Calibri" w:hAnsi="Calibri" w:cs="Calibri"/>
        </w:rPr>
      </w:pPr>
      <w:r w:rsidRPr="0012713E">
        <w:rPr>
          <w:rFonts w:ascii="Calibri" w:hAnsi="Calibri" w:cs="Calibri"/>
        </w:rPr>
        <w:t>minimalny udział powierzchni biologicznie czynnej 10%</w:t>
      </w:r>
      <w:r w:rsidR="002D6396" w:rsidRPr="0012713E">
        <w:rPr>
          <w:rFonts w:ascii="Calibri" w:hAnsi="Calibri" w:cs="Calibri"/>
        </w:rPr>
        <w:t>;</w:t>
      </w:r>
    </w:p>
    <w:p w14:paraId="5DF0032F" w14:textId="77777777" w:rsidR="002F6F83" w:rsidRPr="0012713E" w:rsidRDefault="002D6396" w:rsidP="00471D97">
      <w:pPr>
        <w:pStyle w:val="Textbody"/>
        <w:numPr>
          <w:ilvl w:val="1"/>
          <w:numId w:val="420"/>
        </w:numPr>
        <w:tabs>
          <w:tab w:val="left" w:pos="0"/>
        </w:tabs>
        <w:spacing w:after="0"/>
        <w:jc w:val="both"/>
        <w:rPr>
          <w:rFonts w:ascii="Calibri" w:hAnsi="Calibri" w:cs="Calibri"/>
        </w:rPr>
      </w:pPr>
      <w:r w:rsidRPr="0012713E">
        <w:rPr>
          <w:rFonts w:ascii="Calibri" w:hAnsi="Calibri" w:cs="Calibri"/>
        </w:rPr>
        <w:t>nieprzekraczalna linia zabudowy 3,0 m od linii rozgraniczającej drogi 08KDW, wzdłuż linii rozgraniczającej drogi 010KDL oraz jak na rysunku planu;</w:t>
      </w:r>
    </w:p>
    <w:p w14:paraId="5BB712B1" w14:textId="77777777" w:rsidR="002F6F83" w:rsidRPr="0012713E" w:rsidRDefault="002D6396" w:rsidP="00471D97">
      <w:pPr>
        <w:pStyle w:val="Textbody"/>
        <w:numPr>
          <w:ilvl w:val="1"/>
          <w:numId w:val="420"/>
        </w:numPr>
        <w:tabs>
          <w:tab w:val="left" w:pos="0"/>
        </w:tabs>
        <w:spacing w:after="0"/>
        <w:jc w:val="both"/>
        <w:rPr>
          <w:rFonts w:ascii="Calibri" w:hAnsi="Calibri" w:cs="Calibri"/>
        </w:rPr>
      </w:pPr>
      <w:r w:rsidRPr="0012713E">
        <w:rPr>
          <w:rFonts w:ascii="Calibri" w:hAnsi="Calibri" w:cs="Calibri"/>
        </w:rPr>
        <w:t>pozostałe linie zabudowy jak na rysunku planu.</w:t>
      </w:r>
    </w:p>
    <w:p w14:paraId="1954EA5E" w14:textId="77777777" w:rsidR="002F6F83" w:rsidRPr="0012713E" w:rsidRDefault="002F6F83">
      <w:pPr>
        <w:pStyle w:val="Textbody"/>
        <w:tabs>
          <w:tab w:val="left" w:pos="0"/>
        </w:tabs>
        <w:spacing w:after="0"/>
        <w:jc w:val="center"/>
        <w:rPr>
          <w:rFonts w:ascii="Calibri" w:hAnsi="Calibri" w:cs="Calibri"/>
        </w:rPr>
      </w:pPr>
    </w:p>
    <w:p w14:paraId="69AFD85C" w14:textId="24848446" w:rsidR="002F6F83" w:rsidRPr="0012713E" w:rsidRDefault="002D6396">
      <w:pPr>
        <w:pStyle w:val="Textbody"/>
        <w:tabs>
          <w:tab w:val="left" w:pos="0"/>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208</w:t>
      </w:r>
    </w:p>
    <w:p w14:paraId="1A0C34D0"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terenów oznaczonych symbolami 01KDGP, 02KDGP.</w:t>
      </w:r>
    </w:p>
    <w:p w14:paraId="6152DEE9" w14:textId="7418A1EC" w:rsidR="002F6F83" w:rsidRPr="0012713E" w:rsidRDefault="002D6396" w:rsidP="00471D97">
      <w:pPr>
        <w:pStyle w:val="Textbody"/>
        <w:numPr>
          <w:ilvl w:val="0"/>
          <w:numId w:val="421"/>
        </w:numPr>
        <w:tabs>
          <w:tab w:val="left" w:pos="0"/>
        </w:tabs>
        <w:spacing w:after="0"/>
        <w:jc w:val="both"/>
        <w:rPr>
          <w:rFonts w:ascii="Calibri" w:hAnsi="Calibri" w:cs="Calibri"/>
        </w:rPr>
      </w:pPr>
      <w:r w:rsidRPr="0012713E">
        <w:rPr>
          <w:rFonts w:ascii="Calibri" w:hAnsi="Calibri" w:cs="Calibri"/>
        </w:rPr>
        <w:t xml:space="preserve">Przeznaczenie – </w:t>
      </w:r>
      <w:r w:rsidR="00CF5D47" w:rsidRPr="0012713E">
        <w:rPr>
          <w:rFonts w:ascii="Calibri" w:hAnsi="Calibri" w:cs="Calibri"/>
        </w:rPr>
        <w:t>teren drogi publicznej klasy głównej ruchu przyspieszonego</w:t>
      </w:r>
      <w:r w:rsidRPr="0012713E">
        <w:rPr>
          <w:rFonts w:ascii="Calibri" w:hAnsi="Calibri" w:cs="Calibri"/>
        </w:rPr>
        <w:t>.</w:t>
      </w:r>
    </w:p>
    <w:p w14:paraId="7AEFAA8A" w14:textId="56325911" w:rsidR="00B73220" w:rsidRPr="0012713E" w:rsidRDefault="00B73220" w:rsidP="00471D97">
      <w:pPr>
        <w:pStyle w:val="Textbody"/>
        <w:numPr>
          <w:ilvl w:val="0"/>
          <w:numId w:val="421"/>
        </w:numPr>
        <w:tabs>
          <w:tab w:val="left" w:pos="-711"/>
        </w:tabs>
        <w:spacing w:after="0"/>
        <w:jc w:val="both"/>
        <w:rPr>
          <w:rFonts w:ascii="Calibri" w:hAnsi="Calibri" w:cs="Calibri"/>
        </w:rPr>
      </w:pPr>
      <w:r w:rsidRPr="0012713E">
        <w:rPr>
          <w:rFonts w:ascii="Calibri" w:hAnsi="Calibri" w:cs="Calibri"/>
        </w:rPr>
        <w:t xml:space="preserve">Zasady ochrony dziedzictwa kulturowego i zabytków oraz dóbr kultury współczesnej (zgodnie z </w:t>
      </w:r>
      <w:r w:rsidR="00DB47E0" w:rsidRPr="0012713E">
        <w:rPr>
          <w:rFonts w:ascii="Calibri" w:hAnsi="Calibri" w:cs="Calibri"/>
        </w:rPr>
        <w:t>§7</w:t>
      </w:r>
      <w:r w:rsidRPr="0012713E">
        <w:rPr>
          <w:rFonts w:ascii="Calibri" w:hAnsi="Calibri" w:cs="Calibri"/>
        </w:rPr>
        <w:t>):</w:t>
      </w:r>
    </w:p>
    <w:p w14:paraId="6A95131D" w14:textId="44368E2E" w:rsidR="00B73220" w:rsidRPr="0012713E" w:rsidRDefault="00B73220" w:rsidP="00471D97">
      <w:pPr>
        <w:pStyle w:val="Textbody"/>
        <w:numPr>
          <w:ilvl w:val="1"/>
          <w:numId w:val="421"/>
        </w:numPr>
        <w:tabs>
          <w:tab w:val="left" w:pos="-711"/>
        </w:tabs>
        <w:spacing w:after="0"/>
        <w:jc w:val="both"/>
        <w:rPr>
          <w:rFonts w:ascii="Calibri" w:hAnsi="Calibri" w:cs="Calibri"/>
        </w:rPr>
      </w:pPr>
      <w:r w:rsidRPr="0012713E">
        <w:rPr>
          <w:rFonts w:ascii="Calibri" w:hAnsi="Calibri" w:cs="Calibri"/>
        </w:rPr>
        <w:t>teren znajduje się na obszarze chronionym, wpisanym do rejestru zabytków.</w:t>
      </w:r>
    </w:p>
    <w:p w14:paraId="433E7832" w14:textId="77777777" w:rsidR="002F6F83" w:rsidRPr="0012713E" w:rsidRDefault="002D6396" w:rsidP="00471D97">
      <w:pPr>
        <w:pStyle w:val="Textbody"/>
        <w:numPr>
          <w:ilvl w:val="0"/>
          <w:numId w:val="421"/>
        </w:numPr>
        <w:tabs>
          <w:tab w:val="left" w:pos="0"/>
        </w:tabs>
        <w:spacing w:after="0"/>
        <w:jc w:val="both"/>
        <w:rPr>
          <w:rFonts w:ascii="Calibri" w:hAnsi="Calibri" w:cs="Calibri"/>
        </w:rPr>
      </w:pPr>
      <w:r w:rsidRPr="0012713E">
        <w:rPr>
          <w:rFonts w:ascii="Calibri" w:hAnsi="Calibri" w:cs="Calibri"/>
        </w:rPr>
        <w:t>Zasady zagospodarowania terenu:</w:t>
      </w:r>
    </w:p>
    <w:p w14:paraId="4E95F10D" w14:textId="77777777" w:rsidR="002F6F83" w:rsidRPr="0012713E" w:rsidRDefault="002D6396" w:rsidP="00471D97">
      <w:pPr>
        <w:pStyle w:val="Textbody"/>
        <w:numPr>
          <w:ilvl w:val="1"/>
          <w:numId w:val="421"/>
        </w:numPr>
        <w:tabs>
          <w:tab w:val="left" w:pos="0"/>
        </w:tabs>
        <w:spacing w:after="0"/>
        <w:jc w:val="both"/>
        <w:rPr>
          <w:rFonts w:ascii="Calibri" w:hAnsi="Calibri" w:cs="Calibri"/>
        </w:rPr>
      </w:pPr>
      <w:r w:rsidRPr="0012713E">
        <w:rPr>
          <w:rFonts w:ascii="Calibri" w:hAnsi="Calibri" w:cs="Calibri"/>
        </w:rPr>
        <w:t>szerokość drogi 01KDGP w liniach rozgraniczających zgodnie z wydzieleniem geodezyjnym, szerokość drogi 02KDGP nie mniej niż 25,0 m;</w:t>
      </w:r>
    </w:p>
    <w:p w14:paraId="694D6639" w14:textId="2061CB09" w:rsidR="002F6F83" w:rsidRPr="0012713E" w:rsidRDefault="002D6396" w:rsidP="00471D97">
      <w:pPr>
        <w:pStyle w:val="Textbody"/>
        <w:numPr>
          <w:ilvl w:val="1"/>
          <w:numId w:val="421"/>
        </w:numPr>
        <w:tabs>
          <w:tab w:val="left" w:pos="0"/>
        </w:tabs>
        <w:spacing w:after="0"/>
        <w:jc w:val="both"/>
        <w:rPr>
          <w:rFonts w:ascii="Calibri" w:hAnsi="Calibri" w:cs="Calibri"/>
        </w:rPr>
      </w:pPr>
      <w:r w:rsidRPr="0012713E">
        <w:rPr>
          <w:rFonts w:ascii="Calibri" w:hAnsi="Calibri" w:cs="Calibri"/>
        </w:rPr>
        <w:t>zakazuje się lokalizowania urządzeń infrastruktury technicznej nie związanej z bezpośrednią obsługą drogi oraz zarząd</w:t>
      </w:r>
      <w:r w:rsidR="008407B6" w:rsidRPr="0012713E">
        <w:rPr>
          <w:rFonts w:ascii="Calibri" w:hAnsi="Calibri" w:cs="Calibri"/>
        </w:rPr>
        <w:t>zaniem ruchem pod jezdnią drogi;</w:t>
      </w:r>
    </w:p>
    <w:p w14:paraId="59578521" w14:textId="77777777" w:rsidR="002F6F83" w:rsidRPr="0012713E" w:rsidRDefault="002D6396" w:rsidP="00471D97">
      <w:pPr>
        <w:pStyle w:val="Textbody"/>
        <w:numPr>
          <w:ilvl w:val="1"/>
          <w:numId w:val="421"/>
        </w:numPr>
        <w:tabs>
          <w:tab w:val="left" w:pos="0"/>
        </w:tabs>
        <w:spacing w:after="0"/>
        <w:jc w:val="both"/>
        <w:rPr>
          <w:rFonts w:ascii="Calibri" w:hAnsi="Calibri" w:cs="Calibri"/>
        </w:rPr>
      </w:pPr>
      <w:r w:rsidRPr="0012713E">
        <w:rPr>
          <w:rFonts w:ascii="Calibri" w:hAnsi="Calibri" w:cs="Calibri"/>
        </w:rPr>
        <w:t>zjazd z drogi 02KDGP na drogę 018KDW wyłącznie w formie prawo skrętu;</w:t>
      </w:r>
    </w:p>
    <w:p w14:paraId="0D9B1676" w14:textId="77777777" w:rsidR="002F6F83" w:rsidRPr="0012713E" w:rsidRDefault="002D6396" w:rsidP="00471D97">
      <w:pPr>
        <w:pStyle w:val="Textbody"/>
        <w:numPr>
          <w:ilvl w:val="1"/>
          <w:numId w:val="421"/>
        </w:numPr>
        <w:tabs>
          <w:tab w:val="left" w:pos="0"/>
        </w:tabs>
        <w:spacing w:after="0"/>
        <w:jc w:val="both"/>
        <w:rPr>
          <w:rFonts w:ascii="Calibri" w:hAnsi="Calibri" w:cs="Calibri"/>
        </w:rPr>
      </w:pPr>
      <w:r w:rsidRPr="0012713E">
        <w:rPr>
          <w:rFonts w:ascii="Calibri" w:hAnsi="Calibri" w:cs="Calibri"/>
        </w:rPr>
        <w:t>po oddaniu w użytkowanie południowej obwodnicy Mrągowa i zaliczeniu jej przebiegu do drogi krajowej nr 16, drogi 01KDGP i 02KDGP zmienią klasę na drogę publiczną klasy zbiorczej;</w:t>
      </w:r>
    </w:p>
    <w:p w14:paraId="11B96DAF" w14:textId="0D558801" w:rsidR="002F6F83" w:rsidRPr="0012713E" w:rsidRDefault="002D6396" w:rsidP="00471D97">
      <w:pPr>
        <w:pStyle w:val="Textbody"/>
        <w:numPr>
          <w:ilvl w:val="1"/>
          <w:numId w:val="421"/>
        </w:numPr>
        <w:tabs>
          <w:tab w:val="left" w:pos="0"/>
        </w:tabs>
        <w:spacing w:after="0"/>
        <w:jc w:val="both"/>
        <w:rPr>
          <w:rFonts w:ascii="Calibri" w:hAnsi="Calibri" w:cs="Calibri"/>
        </w:rPr>
      </w:pPr>
      <w:r w:rsidRPr="0012713E">
        <w:rPr>
          <w:rFonts w:ascii="Calibri" w:hAnsi="Calibri" w:cs="Calibri"/>
        </w:rPr>
        <w:t>zakazuje się loka</w:t>
      </w:r>
      <w:r w:rsidR="009E2263" w:rsidRPr="0012713E">
        <w:rPr>
          <w:rFonts w:ascii="Calibri" w:hAnsi="Calibri" w:cs="Calibri"/>
        </w:rPr>
        <w:t>lizacji nowych zjazdów na drogę;</w:t>
      </w:r>
    </w:p>
    <w:p w14:paraId="0798D5FA" w14:textId="2C22181C" w:rsidR="009E2263" w:rsidRPr="0012713E" w:rsidRDefault="009E2263" w:rsidP="00471D97">
      <w:pPr>
        <w:pStyle w:val="Textbody"/>
        <w:numPr>
          <w:ilvl w:val="1"/>
          <w:numId w:val="421"/>
        </w:numPr>
        <w:tabs>
          <w:tab w:val="left" w:pos="0"/>
        </w:tabs>
        <w:spacing w:after="0"/>
        <w:jc w:val="both"/>
        <w:rPr>
          <w:rFonts w:ascii="Calibri" w:hAnsi="Calibri" w:cs="Calibri"/>
        </w:rPr>
      </w:pPr>
      <w:r w:rsidRPr="0012713E">
        <w:rPr>
          <w:rFonts w:ascii="Calibri" w:hAnsi="Calibri" w:cs="Calibri"/>
        </w:rPr>
        <w:t>zjazd z drogi 02KDGP na drogę 036KDD wyłącznie dla ruchu jednokierunkowego.</w:t>
      </w:r>
    </w:p>
    <w:p w14:paraId="11B18AA0" w14:textId="77777777" w:rsidR="002F6F83" w:rsidRPr="0012713E" w:rsidRDefault="002F6F83">
      <w:pPr>
        <w:pStyle w:val="Textbody"/>
        <w:tabs>
          <w:tab w:val="left" w:pos="382"/>
        </w:tabs>
        <w:spacing w:after="0"/>
        <w:ind w:left="382"/>
        <w:jc w:val="both"/>
        <w:rPr>
          <w:rFonts w:ascii="Calibri" w:hAnsi="Calibri" w:cs="Calibri"/>
        </w:rPr>
      </w:pPr>
    </w:p>
    <w:p w14:paraId="631FCA81" w14:textId="16DA2631" w:rsidR="002F6F83" w:rsidRPr="0012713E" w:rsidRDefault="002D6396">
      <w:pPr>
        <w:pStyle w:val="Standard"/>
        <w:tabs>
          <w:tab w:val="left" w:pos="0"/>
        </w:tabs>
        <w:jc w:val="center"/>
        <w:rPr>
          <w:rFonts w:ascii="Calibri" w:hAnsi="Calibri" w:cs="Calibri"/>
        </w:rPr>
      </w:pPr>
      <w:r w:rsidRPr="0012713E">
        <w:rPr>
          <w:rFonts w:ascii="Calibri" w:hAnsi="Calibri" w:cs="Calibri"/>
        </w:rPr>
        <w:t>§</w:t>
      </w:r>
      <w:r w:rsidR="007801F4" w:rsidRPr="0012713E">
        <w:rPr>
          <w:rFonts w:ascii="Calibri" w:hAnsi="Calibri" w:cs="Calibri"/>
        </w:rPr>
        <w:t>209</w:t>
      </w:r>
    </w:p>
    <w:p w14:paraId="55A8A169"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lastRenderedPageBreak/>
        <w:t>Ustalenia dla terenów oznaczonych symbolami 01KDZ, 02KDZ.</w:t>
      </w:r>
    </w:p>
    <w:p w14:paraId="41451E39" w14:textId="06A36FE9" w:rsidR="002F6F83" w:rsidRPr="0012713E" w:rsidRDefault="002D6396" w:rsidP="00471D97">
      <w:pPr>
        <w:pStyle w:val="Textbody"/>
        <w:numPr>
          <w:ilvl w:val="0"/>
          <w:numId w:val="422"/>
        </w:numPr>
        <w:tabs>
          <w:tab w:val="left" w:pos="0"/>
        </w:tabs>
        <w:spacing w:after="0"/>
        <w:jc w:val="both"/>
        <w:rPr>
          <w:rFonts w:ascii="Calibri" w:hAnsi="Calibri" w:cs="Calibri"/>
        </w:rPr>
      </w:pPr>
      <w:r w:rsidRPr="0012713E">
        <w:rPr>
          <w:rFonts w:ascii="Calibri" w:hAnsi="Calibri" w:cs="Calibri"/>
        </w:rPr>
        <w:t xml:space="preserve">Przeznaczenie – </w:t>
      </w:r>
      <w:r w:rsidR="00CF5D47" w:rsidRPr="0012713E">
        <w:rPr>
          <w:rFonts w:ascii="Calibri" w:hAnsi="Calibri" w:cs="Calibri"/>
        </w:rPr>
        <w:t>teren drogi publicznej klasy zbiorczej</w:t>
      </w:r>
      <w:r w:rsidRPr="0012713E">
        <w:rPr>
          <w:rFonts w:ascii="Calibri" w:hAnsi="Calibri" w:cs="Calibri"/>
        </w:rPr>
        <w:t>.</w:t>
      </w:r>
    </w:p>
    <w:p w14:paraId="13A54BD3" w14:textId="77777777" w:rsidR="002F6F83" w:rsidRPr="0012713E" w:rsidRDefault="002D6396" w:rsidP="00471D97">
      <w:pPr>
        <w:pStyle w:val="Textbody"/>
        <w:numPr>
          <w:ilvl w:val="0"/>
          <w:numId w:val="422"/>
        </w:numPr>
        <w:tabs>
          <w:tab w:val="left" w:pos="0"/>
        </w:tabs>
        <w:spacing w:after="0"/>
        <w:jc w:val="both"/>
        <w:rPr>
          <w:rFonts w:ascii="Calibri" w:hAnsi="Calibri" w:cs="Calibri"/>
        </w:rPr>
      </w:pPr>
      <w:r w:rsidRPr="0012713E">
        <w:rPr>
          <w:rFonts w:ascii="Calibri" w:hAnsi="Calibri" w:cs="Calibri"/>
        </w:rPr>
        <w:t>Zasady zagospodarowania terenu:</w:t>
      </w:r>
    </w:p>
    <w:p w14:paraId="475A8C55" w14:textId="77777777" w:rsidR="002F6F83" w:rsidRPr="0012713E" w:rsidRDefault="002D6396" w:rsidP="00471D97">
      <w:pPr>
        <w:pStyle w:val="Textbody"/>
        <w:numPr>
          <w:ilvl w:val="1"/>
          <w:numId w:val="422"/>
        </w:numPr>
        <w:tabs>
          <w:tab w:val="left" w:pos="0"/>
        </w:tabs>
        <w:spacing w:after="0"/>
        <w:jc w:val="both"/>
        <w:rPr>
          <w:rFonts w:ascii="Calibri" w:hAnsi="Calibri" w:cs="Calibri"/>
        </w:rPr>
      </w:pPr>
      <w:r w:rsidRPr="0012713E">
        <w:rPr>
          <w:rFonts w:ascii="Calibri" w:hAnsi="Calibri" w:cs="Calibri"/>
        </w:rPr>
        <w:t>szerokość w liniach rozgraniczających dróg istniejących zgodnie z wydzieleniem geodezyjnym.</w:t>
      </w:r>
    </w:p>
    <w:p w14:paraId="77C678EF" w14:textId="77777777" w:rsidR="002F6F83" w:rsidRPr="0012713E" w:rsidRDefault="002F6F83">
      <w:pPr>
        <w:pStyle w:val="Textbody"/>
        <w:tabs>
          <w:tab w:val="left" w:pos="0"/>
        </w:tabs>
        <w:spacing w:after="0"/>
        <w:jc w:val="both"/>
        <w:rPr>
          <w:rFonts w:ascii="Calibri" w:hAnsi="Calibri" w:cs="Calibri"/>
        </w:rPr>
      </w:pPr>
    </w:p>
    <w:p w14:paraId="141A63C9" w14:textId="45B5FAB0" w:rsidR="002F6F83" w:rsidRPr="0012713E" w:rsidRDefault="002D6396">
      <w:pPr>
        <w:pStyle w:val="Standard"/>
        <w:tabs>
          <w:tab w:val="left" w:pos="0"/>
        </w:tabs>
        <w:jc w:val="center"/>
        <w:rPr>
          <w:rFonts w:ascii="Calibri" w:hAnsi="Calibri" w:cs="Calibri"/>
        </w:rPr>
      </w:pPr>
      <w:r w:rsidRPr="0012713E">
        <w:rPr>
          <w:rFonts w:ascii="Calibri" w:hAnsi="Calibri" w:cs="Calibri"/>
        </w:rPr>
        <w:t>§</w:t>
      </w:r>
      <w:r w:rsidR="007801F4" w:rsidRPr="0012713E">
        <w:rPr>
          <w:rFonts w:ascii="Calibri" w:hAnsi="Calibri" w:cs="Calibri"/>
        </w:rPr>
        <w:t>210</w:t>
      </w:r>
    </w:p>
    <w:p w14:paraId="5372CC57"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terenów oznaczonych symbolami 01KDL, 02KDL, 03KDL, 04KDL, 05KDL, 06KDL, 07KDL, 08KDL, 09KDL, 010KDL i 011KDL.</w:t>
      </w:r>
    </w:p>
    <w:p w14:paraId="761619E4" w14:textId="59B99A4C" w:rsidR="002F6F83" w:rsidRPr="0012713E" w:rsidRDefault="002D6396" w:rsidP="00471D97">
      <w:pPr>
        <w:pStyle w:val="Textbody"/>
        <w:numPr>
          <w:ilvl w:val="0"/>
          <w:numId w:val="423"/>
        </w:numPr>
        <w:tabs>
          <w:tab w:val="left" w:pos="0"/>
        </w:tabs>
        <w:spacing w:after="0"/>
        <w:jc w:val="both"/>
        <w:rPr>
          <w:rFonts w:ascii="Calibri" w:hAnsi="Calibri" w:cs="Calibri"/>
        </w:rPr>
      </w:pPr>
      <w:r w:rsidRPr="0012713E">
        <w:rPr>
          <w:rFonts w:ascii="Calibri" w:hAnsi="Calibri" w:cs="Calibri"/>
        </w:rPr>
        <w:t xml:space="preserve">Przeznaczenie – </w:t>
      </w:r>
      <w:r w:rsidR="00CF5D47" w:rsidRPr="0012713E">
        <w:rPr>
          <w:rFonts w:ascii="Calibri" w:hAnsi="Calibri" w:cs="Calibri"/>
        </w:rPr>
        <w:t>teren drogi publicznej klasy lokalnej</w:t>
      </w:r>
      <w:r w:rsidRPr="0012713E">
        <w:rPr>
          <w:rFonts w:ascii="Calibri" w:hAnsi="Calibri" w:cs="Calibri"/>
        </w:rPr>
        <w:t>.</w:t>
      </w:r>
    </w:p>
    <w:p w14:paraId="48EC3C6F" w14:textId="03BBF01E" w:rsidR="002F6F83" w:rsidRPr="0012713E" w:rsidRDefault="002D6396" w:rsidP="00471D97">
      <w:pPr>
        <w:pStyle w:val="Textbody"/>
        <w:numPr>
          <w:ilvl w:val="0"/>
          <w:numId w:val="423"/>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 xml:space="preserve">zgodnie z </w:t>
      </w:r>
      <w:r w:rsidR="006424B6" w:rsidRPr="0012713E">
        <w:rPr>
          <w:rFonts w:ascii="Calibri" w:hAnsi="Calibri" w:cs="Calibri"/>
        </w:rPr>
        <w:t>§7</w:t>
      </w:r>
      <w:r w:rsidRPr="0012713E">
        <w:rPr>
          <w:rFonts w:ascii="Calibri" w:hAnsi="Calibri" w:cs="Calibri"/>
        </w:rPr>
        <w:t>):</w:t>
      </w:r>
    </w:p>
    <w:p w14:paraId="29D74ADD" w14:textId="0DC2DFB4" w:rsidR="002F6F83" w:rsidRPr="0012713E" w:rsidRDefault="002D6396" w:rsidP="00471D97">
      <w:pPr>
        <w:pStyle w:val="Textbody"/>
        <w:numPr>
          <w:ilvl w:val="1"/>
          <w:numId w:val="423"/>
        </w:numPr>
        <w:tabs>
          <w:tab w:val="left" w:pos="-711"/>
        </w:tabs>
        <w:spacing w:after="0"/>
        <w:jc w:val="both"/>
        <w:rPr>
          <w:rFonts w:ascii="Calibri" w:hAnsi="Calibri" w:cs="Calibri"/>
        </w:rPr>
      </w:pPr>
      <w:r w:rsidRPr="0012713E">
        <w:rPr>
          <w:rFonts w:ascii="Calibri" w:hAnsi="Calibri" w:cs="Calibri"/>
        </w:rPr>
        <w:t xml:space="preserve">tereny </w:t>
      </w:r>
      <w:r w:rsidR="00AB57F3" w:rsidRPr="0012713E">
        <w:rPr>
          <w:rFonts w:ascii="Calibri" w:hAnsi="Calibri" w:cs="Calibri"/>
        </w:rPr>
        <w:t xml:space="preserve">05KDL, 06KDL, </w:t>
      </w:r>
      <w:r w:rsidRPr="0012713E">
        <w:rPr>
          <w:rFonts w:ascii="Calibri" w:hAnsi="Calibri" w:cs="Calibri"/>
        </w:rPr>
        <w:t>07KDL oraz część teren</w:t>
      </w:r>
      <w:r w:rsidR="00B73220" w:rsidRPr="0012713E">
        <w:rPr>
          <w:rFonts w:ascii="Calibri" w:hAnsi="Calibri" w:cs="Calibri"/>
        </w:rPr>
        <w:t>ów</w:t>
      </w:r>
      <w:r w:rsidRPr="0012713E">
        <w:rPr>
          <w:rFonts w:ascii="Calibri" w:hAnsi="Calibri" w:cs="Calibri"/>
        </w:rPr>
        <w:t xml:space="preserve"> </w:t>
      </w:r>
      <w:r w:rsidR="00B73220" w:rsidRPr="0012713E">
        <w:rPr>
          <w:rFonts w:ascii="Calibri" w:hAnsi="Calibri" w:cs="Calibri"/>
        </w:rPr>
        <w:t>02KDL, 03KDL</w:t>
      </w:r>
      <w:r w:rsidR="00AB57F3" w:rsidRPr="0012713E">
        <w:rPr>
          <w:rFonts w:ascii="Calibri" w:hAnsi="Calibri" w:cs="Calibri"/>
        </w:rPr>
        <w:t>, 04KDL</w:t>
      </w:r>
      <w:r w:rsidR="00B73220" w:rsidRPr="0012713E">
        <w:rPr>
          <w:rFonts w:ascii="Calibri" w:hAnsi="Calibri" w:cs="Calibri"/>
        </w:rPr>
        <w:t xml:space="preserve"> i </w:t>
      </w:r>
      <w:r w:rsidR="00AB57F3" w:rsidRPr="0012713E">
        <w:rPr>
          <w:rFonts w:ascii="Calibri" w:hAnsi="Calibri" w:cs="Calibri"/>
        </w:rPr>
        <w:t xml:space="preserve">07KDL </w:t>
      </w:r>
      <w:r w:rsidRPr="0012713E">
        <w:rPr>
          <w:rFonts w:ascii="Calibri" w:hAnsi="Calibri" w:cs="Calibri"/>
        </w:rPr>
        <w:t>znajduje się w strefie ochrony konse</w:t>
      </w:r>
      <w:r w:rsidR="00B73220" w:rsidRPr="0012713E">
        <w:rPr>
          <w:rFonts w:ascii="Calibri" w:hAnsi="Calibri" w:cs="Calibri"/>
        </w:rPr>
        <w:t>rwatorskiej archeologicznej;</w:t>
      </w:r>
    </w:p>
    <w:p w14:paraId="5A609F9D" w14:textId="6009C4C5" w:rsidR="00B73220" w:rsidRPr="0012713E" w:rsidRDefault="00AB57F3" w:rsidP="00471D97">
      <w:pPr>
        <w:pStyle w:val="Textbody"/>
        <w:numPr>
          <w:ilvl w:val="1"/>
          <w:numId w:val="423"/>
        </w:numPr>
        <w:tabs>
          <w:tab w:val="left" w:pos="-711"/>
        </w:tabs>
        <w:spacing w:after="0"/>
        <w:jc w:val="both"/>
        <w:rPr>
          <w:rFonts w:ascii="Calibri" w:hAnsi="Calibri" w:cs="Calibri"/>
        </w:rPr>
      </w:pPr>
      <w:r w:rsidRPr="0012713E">
        <w:rPr>
          <w:rFonts w:ascii="Calibri" w:hAnsi="Calibri" w:cs="Calibri"/>
        </w:rPr>
        <w:t xml:space="preserve">tereny 05KDL, 06KDL oraz </w:t>
      </w:r>
      <w:r w:rsidR="00B73220" w:rsidRPr="0012713E">
        <w:rPr>
          <w:rFonts w:ascii="Calibri" w:hAnsi="Calibri" w:cs="Calibri"/>
        </w:rPr>
        <w:t>część teren</w:t>
      </w:r>
      <w:r w:rsidRPr="0012713E">
        <w:rPr>
          <w:rFonts w:ascii="Calibri" w:hAnsi="Calibri" w:cs="Calibri"/>
        </w:rPr>
        <w:t>ów</w:t>
      </w:r>
      <w:r w:rsidR="00B73220" w:rsidRPr="0012713E">
        <w:rPr>
          <w:rFonts w:ascii="Calibri" w:hAnsi="Calibri" w:cs="Calibri"/>
        </w:rPr>
        <w:t xml:space="preserve"> 03KDL</w:t>
      </w:r>
      <w:r w:rsidRPr="0012713E">
        <w:rPr>
          <w:rFonts w:ascii="Calibri" w:hAnsi="Calibri" w:cs="Calibri"/>
        </w:rPr>
        <w:t>, 04KDL, 07KDL</w:t>
      </w:r>
      <w:r w:rsidR="00B73220" w:rsidRPr="0012713E">
        <w:rPr>
          <w:rFonts w:ascii="Calibri" w:hAnsi="Calibri" w:cs="Calibri"/>
        </w:rPr>
        <w:t xml:space="preserve"> znajduje się na obszarze wpisanym do rejestru zabytków.</w:t>
      </w:r>
    </w:p>
    <w:p w14:paraId="435FC046" w14:textId="77777777" w:rsidR="002F6F83" w:rsidRPr="0012713E" w:rsidRDefault="002D6396" w:rsidP="00471D97">
      <w:pPr>
        <w:pStyle w:val="Textbody"/>
        <w:numPr>
          <w:ilvl w:val="0"/>
          <w:numId w:val="423"/>
        </w:numPr>
        <w:tabs>
          <w:tab w:val="left" w:pos="0"/>
        </w:tabs>
        <w:spacing w:after="0"/>
        <w:jc w:val="both"/>
        <w:rPr>
          <w:rFonts w:ascii="Calibri" w:hAnsi="Calibri" w:cs="Calibri"/>
        </w:rPr>
      </w:pPr>
      <w:r w:rsidRPr="0012713E">
        <w:rPr>
          <w:rFonts w:ascii="Calibri" w:hAnsi="Calibri" w:cs="Calibri"/>
        </w:rPr>
        <w:t>Zasady zagospodarowania terenu:</w:t>
      </w:r>
    </w:p>
    <w:p w14:paraId="4B601BEA" w14:textId="77777777" w:rsidR="002F6F83" w:rsidRPr="0012713E" w:rsidRDefault="002D6396" w:rsidP="00471D97">
      <w:pPr>
        <w:pStyle w:val="Textbody"/>
        <w:numPr>
          <w:ilvl w:val="1"/>
          <w:numId w:val="423"/>
        </w:numPr>
        <w:tabs>
          <w:tab w:val="left" w:pos="0"/>
        </w:tabs>
        <w:spacing w:after="0"/>
        <w:jc w:val="both"/>
        <w:rPr>
          <w:rFonts w:ascii="Calibri" w:hAnsi="Calibri" w:cs="Calibri"/>
        </w:rPr>
      </w:pPr>
      <w:r w:rsidRPr="0012713E">
        <w:rPr>
          <w:rFonts w:ascii="Calibri" w:hAnsi="Calibri" w:cs="Calibri"/>
        </w:rPr>
        <w:t>szerokość w liniach rozgraniczających zgodnie z wydzieleniem geodezyjnym, dla drogi 010KDL szerokość nie może być mniejsza niż 15,0 m;</w:t>
      </w:r>
    </w:p>
    <w:p w14:paraId="74B0F48A" w14:textId="77777777" w:rsidR="008F7681" w:rsidRPr="0012713E" w:rsidRDefault="002D6396" w:rsidP="00471D97">
      <w:pPr>
        <w:pStyle w:val="Textbody"/>
        <w:numPr>
          <w:ilvl w:val="1"/>
          <w:numId w:val="423"/>
        </w:numPr>
        <w:tabs>
          <w:tab w:val="left" w:pos="0"/>
        </w:tabs>
        <w:spacing w:after="0"/>
        <w:jc w:val="both"/>
        <w:rPr>
          <w:rFonts w:ascii="Calibri" w:hAnsi="Calibri" w:cs="Calibri"/>
        </w:rPr>
      </w:pPr>
      <w:r w:rsidRPr="0012713E">
        <w:rPr>
          <w:rFonts w:ascii="Calibri" w:hAnsi="Calibri" w:cs="Calibri"/>
        </w:rPr>
        <w:t>dopuszcza się zjazdy na drogę</w:t>
      </w:r>
      <w:r w:rsidR="008F7681" w:rsidRPr="0012713E">
        <w:rPr>
          <w:rFonts w:ascii="Calibri" w:hAnsi="Calibri" w:cs="Calibri"/>
        </w:rPr>
        <w:t>;</w:t>
      </w:r>
    </w:p>
    <w:p w14:paraId="411BBBB8" w14:textId="41EAA545" w:rsidR="002F6F83" w:rsidRPr="0012713E" w:rsidRDefault="008F7681" w:rsidP="00471D97">
      <w:pPr>
        <w:pStyle w:val="Textbody"/>
        <w:numPr>
          <w:ilvl w:val="1"/>
          <w:numId w:val="423"/>
        </w:numPr>
        <w:tabs>
          <w:tab w:val="left" w:pos="0"/>
        </w:tabs>
        <w:spacing w:after="0"/>
        <w:jc w:val="both"/>
        <w:rPr>
          <w:rFonts w:ascii="Calibri" w:hAnsi="Calibri" w:cs="Calibri"/>
        </w:rPr>
      </w:pPr>
      <w:r w:rsidRPr="0012713E">
        <w:rPr>
          <w:rFonts w:ascii="Calibri" w:hAnsi="Calibri" w:cs="Calibri"/>
        </w:rPr>
        <w:t>w ciągu drogi 010KDL przewiduje się kontynuację drogi rowerowej prowadzonej w ciągu 04KXR</w:t>
      </w:r>
      <w:r w:rsidR="002D6396" w:rsidRPr="0012713E">
        <w:rPr>
          <w:rFonts w:ascii="Calibri" w:hAnsi="Calibri" w:cs="Calibri"/>
        </w:rPr>
        <w:t>.</w:t>
      </w:r>
    </w:p>
    <w:p w14:paraId="5FFD6845" w14:textId="77777777" w:rsidR="002F6F83" w:rsidRPr="0012713E" w:rsidRDefault="002F6F83">
      <w:pPr>
        <w:pStyle w:val="Standard"/>
        <w:tabs>
          <w:tab w:val="left" w:pos="0"/>
        </w:tabs>
        <w:jc w:val="center"/>
        <w:rPr>
          <w:rFonts w:ascii="Calibri" w:hAnsi="Calibri" w:cs="Calibri"/>
        </w:rPr>
      </w:pPr>
    </w:p>
    <w:p w14:paraId="17960486" w14:textId="65A72AB9" w:rsidR="002F6F83" w:rsidRPr="0012713E" w:rsidRDefault="002D6396">
      <w:pPr>
        <w:pStyle w:val="Standard"/>
        <w:tabs>
          <w:tab w:val="left" w:pos="0"/>
        </w:tabs>
        <w:jc w:val="center"/>
        <w:rPr>
          <w:rFonts w:ascii="Calibri" w:hAnsi="Calibri" w:cs="Calibri"/>
        </w:rPr>
      </w:pPr>
      <w:r w:rsidRPr="0012713E">
        <w:rPr>
          <w:rFonts w:ascii="Calibri" w:hAnsi="Calibri" w:cs="Calibri"/>
        </w:rPr>
        <w:t>§</w:t>
      </w:r>
      <w:r w:rsidR="007801F4" w:rsidRPr="0012713E">
        <w:rPr>
          <w:rFonts w:ascii="Calibri" w:hAnsi="Calibri" w:cs="Calibri"/>
        </w:rPr>
        <w:t>211</w:t>
      </w:r>
    </w:p>
    <w:p w14:paraId="713839E8"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terenów oznaczonych symbolami 01KDD, 02KDD, 03KDD, 04KDD, 05KDD, 06KDD, 07KDD, 08KDD, 09KDD, 010KDD, 011KDD, 012KDD, 013KDD, 014KDD, 015KDD, 016KDD, 017KDD, 018KDD, 019KDD, 020KDD, 021KDD, 022KDD, 023KDD, 024KDD, 025KDD, 026KDD, 027KDD, 028KDD, 029KDD, 030KDD, 031KDD, 032KDD, 033KDD, 034KDD, 035KDD, 036KDD, 037KDD, 038KDD, 039KDD, 040KDD, 041KDD, 042KDD, 043KDD.</w:t>
      </w:r>
    </w:p>
    <w:p w14:paraId="15126016" w14:textId="5EA064B4" w:rsidR="002F6F83" w:rsidRPr="0012713E" w:rsidRDefault="002D6396" w:rsidP="00471D97">
      <w:pPr>
        <w:pStyle w:val="Textbody"/>
        <w:numPr>
          <w:ilvl w:val="0"/>
          <w:numId w:val="424"/>
        </w:numPr>
        <w:tabs>
          <w:tab w:val="left" w:pos="0"/>
        </w:tabs>
        <w:spacing w:after="0"/>
        <w:jc w:val="both"/>
        <w:rPr>
          <w:rFonts w:ascii="Calibri" w:hAnsi="Calibri" w:cs="Calibri"/>
        </w:rPr>
      </w:pPr>
      <w:r w:rsidRPr="0012713E">
        <w:rPr>
          <w:rFonts w:ascii="Calibri" w:hAnsi="Calibri" w:cs="Calibri"/>
        </w:rPr>
        <w:t xml:space="preserve">Przeznaczenie – </w:t>
      </w:r>
      <w:r w:rsidR="00CF5D47" w:rsidRPr="0012713E">
        <w:rPr>
          <w:rFonts w:ascii="Calibri" w:hAnsi="Calibri" w:cs="Calibri"/>
        </w:rPr>
        <w:t>teren drogi publicznej klasy dojazdowej</w:t>
      </w:r>
      <w:r w:rsidRPr="0012713E">
        <w:rPr>
          <w:rFonts w:ascii="Calibri" w:hAnsi="Calibri" w:cs="Calibri"/>
        </w:rPr>
        <w:t>.</w:t>
      </w:r>
    </w:p>
    <w:p w14:paraId="7CFCE78F" w14:textId="796AF598" w:rsidR="002F6F83" w:rsidRPr="0012713E" w:rsidRDefault="002D6396" w:rsidP="00471D97">
      <w:pPr>
        <w:pStyle w:val="Textbody"/>
        <w:numPr>
          <w:ilvl w:val="0"/>
          <w:numId w:val="424"/>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 xml:space="preserve">zgodnie z </w:t>
      </w:r>
      <w:r w:rsidR="00DB47E0" w:rsidRPr="0012713E">
        <w:rPr>
          <w:rFonts w:ascii="Calibri" w:hAnsi="Calibri" w:cs="Calibri"/>
        </w:rPr>
        <w:t>§7</w:t>
      </w:r>
      <w:r w:rsidRPr="0012713E">
        <w:rPr>
          <w:rFonts w:ascii="Calibri" w:hAnsi="Calibri" w:cs="Calibri"/>
        </w:rPr>
        <w:t>):</w:t>
      </w:r>
    </w:p>
    <w:p w14:paraId="0D92E043" w14:textId="56B22B6A" w:rsidR="00202350" w:rsidRPr="0012713E" w:rsidRDefault="002D6396" w:rsidP="00471D97">
      <w:pPr>
        <w:pStyle w:val="Textbody"/>
        <w:numPr>
          <w:ilvl w:val="1"/>
          <w:numId w:val="424"/>
        </w:numPr>
        <w:tabs>
          <w:tab w:val="left" w:pos="-711"/>
        </w:tabs>
        <w:spacing w:after="0"/>
        <w:jc w:val="both"/>
        <w:rPr>
          <w:rFonts w:ascii="Calibri" w:hAnsi="Calibri" w:cs="Calibri"/>
        </w:rPr>
      </w:pPr>
      <w:r w:rsidRPr="0012713E">
        <w:rPr>
          <w:rFonts w:ascii="Calibri" w:hAnsi="Calibri" w:cs="Calibri"/>
        </w:rPr>
        <w:t xml:space="preserve">tereny </w:t>
      </w:r>
      <w:r w:rsidR="00AB57F3" w:rsidRPr="0012713E">
        <w:rPr>
          <w:rFonts w:ascii="Calibri" w:hAnsi="Calibri" w:cs="Calibri"/>
        </w:rPr>
        <w:t xml:space="preserve">03KDD, </w:t>
      </w:r>
      <w:r w:rsidR="001B40B7" w:rsidRPr="0012713E">
        <w:rPr>
          <w:rFonts w:ascii="Calibri" w:hAnsi="Calibri" w:cs="Calibri"/>
        </w:rPr>
        <w:t xml:space="preserve">05KDD, 06KDD, 07KDD, </w:t>
      </w:r>
      <w:r w:rsidR="00AB57F3" w:rsidRPr="0012713E">
        <w:rPr>
          <w:rFonts w:ascii="Calibri" w:hAnsi="Calibri" w:cs="Calibri"/>
        </w:rPr>
        <w:t>08KDD, 09KDD, 010KDD, 011KDD,</w:t>
      </w:r>
      <w:r w:rsidR="001B40B7" w:rsidRPr="0012713E">
        <w:rPr>
          <w:rFonts w:ascii="Calibri" w:hAnsi="Calibri" w:cs="Calibri"/>
        </w:rPr>
        <w:t xml:space="preserve"> 012KDD, </w:t>
      </w:r>
      <w:r w:rsidR="00AB57F3" w:rsidRPr="0012713E">
        <w:rPr>
          <w:rFonts w:ascii="Calibri" w:hAnsi="Calibri" w:cs="Calibri"/>
        </w:rPr>
        <w:t xml:space="preserve"> </w:t>
      </w:r>
      <w:r w:rsidR="001B40B7" w:rsidRPr="0012713E">
        <w:rPr>
          <w:rFonts w:ascii="Calibri" w:hAnsi="Calibri" w:cs="Calibri"/>
        </w:rPr>
        <w:t xml:space="preserve">013KDD, </w:t>
      </w:r>
      <w:r w:rsidR="005E196D" w:rsidRPr="0012713E">
        <w:rPr>
          <w:rFonts w:ascii="Calibri" w:hAnsi="Calibri" w:cs="Calibri"/>
        </w:rPr>
        <w:t xml:space="preserve">014KDD, </w:t>
      </w:r>
      <w:r w:rsidR="00AB57F3" w:rsidRPr="0012713E">
        <w:rPr>
          <w:rFonts w:ascii="Calibri" w:hAnsi="Calibri" w:cs="Calibri"/>
        </w:rPr>
        <w:t xml:space="preserve">015KDD, </w:t>
      </w:r>
      <w:r w:rsidRPr="0012713E">
        <w:rPr>
          <w:rFonts w:ascii="Calibri" w:hAnsi="Calibri" w:cs="Calibri"/>
        </w:rPr>
        <w:t>012KDD, 017KDD oraz część terenów 02KDD,</w:t>
      </w:r>
      <w:r w:rsidR="001B40B7" w:rsidRPr="0012713E">
        <w:rPr>
          <w:rFonts w:ascii="Calibri" w:hAnsi="Calibri" w:cs="Calibri"/>
        </w:rPr>
        <w:t xml:space="preserve"> 04KDD,</w:t>
      </w:r>
      <w:r w:rsidR="00AB57F3" w:rsidRPr="0012713E">
        <w:rPr>
          <w:rFonts w:ascii="Calibri" w:hAnsi="Calibri" w:cs="Calibri"/>
        </w:rPr>
        <w:t xml:space="preserve"> 016KDD,</w:t>
      </w:r>
      <w:r w:rsidRPr="0012713E">
        <w:rPr>
          <w:rFonts w:ascii="Calibri" w:hAnsi="Calibri" w:cs="Calibri"/>
        </w:rPr>
        <w:t xml:space="preserve"> 04KDD, 09KDD znajduje się w strefie ochrony k</w:t>
      </w:r>
      <w:r w:rsidR="00AB57F3" w:rsidRPr="0012713E">
        <w:rPr>
          <w:rFonts w:ascii="Calibri" w:hAnsi="Calibri" w:cs="Calibri"/>
        </w:rPr>
        <w:t>onserwatorskiej archeologicznej;</w:t>
      </w:r>
    </w:p>
    <w:p w14:paraId="611BAB40" w14:textId="7E5A93F4" w:rsidR="00AB57F3" w:rsidRPr="0012713E" w:rsidRDefault="00AB57F3" w:rsidP="0012713E">
      <w:pPr>
        <w:pStyle w:val="Textbody"/>
        <w:numPr>
          <w:ilvl w:val="1"/>
          <w:numId w:val="424"/>
        </w:numPr>
        <w:tabs>
          <w:tab w:val="left" w:pos="-711"/>
        </w:tabs>
        <w:spacing w:after="0"/>
        <w:jc w:val="both"/>
        <w:rPr>
          <w:rFonts w:ascii="Calibri" w:hAnsi="Calibri" w:cs="Calibri"/>
        </w:rPr>
      </w:pPr>
      <w:r w:rsidRPr="0012713E">
        <w:rPr>
          <w:rFonts w:ascii="Calibri" w:hAnsi="Calibri" w:cs="Calibri"/>
        </w:rPr>
        <w:t xml:space="preserve">tereny 03KDD, </w:t>
      </w:r>
      <w:r w:rsidR="001B40B7" w:rsidRPr="0012713E">
        <w:rPr>
          <w:rFonts w:ascii="Calibri" w:hAnsi="Calibri" w:cs="Calibri"/>
        </w:rPr>
        <w:t xml:space="preserve">06KDD, 07KDD, </w:t>
      </w:r>
      <w:r w:rsidRPr="0012713E">
        <w:rPr>
          <w:rFonts w:ascii="Calibri" w:hAnsi="Calibri" w:cs="Calibri"/>
        </w:rPr>
        <w:t>08KDD, 09KDD, 010KDD, 011KDD,</w:t>
      </w:r>
      <w:r w:rsidR="001B40B7" w:rsidRPr="0012713E">
        <w:rPr>
          <w:rFonts w:ascii="Calibri" w:hAnsi="Calibri" w:cs="Calibri"/>
        </w:rPr>
        <w:t xml:space="preserve"> 012KDD, 013KDD,</w:t>
      </w:r>
      <w:r w:rsidRPr="0012713E">
        <w:rPr>
          <w:rFonts w:ascii="Calibri" w:hAnsi="Calibri" w:cs="Calibri"/>
        </w:rPr>
        <w:t xml:space="preserve"> 015KDD</w:t>
      </w:r>
      <w:r w:rsidR="001B40B7" w:rsidRPr="0012713E">
        <w:rPr>
          <w:rFonts w:ascii="Calibri" w:hAnsi="Calibri" w:cs="Calibri"/>
        </w:rPr>
        <w:t>, 017KDD, 036KDD, 037KDD</w:t>
      </w:r>
      <w:r w:rsidRPr="0012713E">
        <w:rPr>
          <w:rFonts w:ascii="Calibri" w:hAnsi="Calibri" w:cs="Calibri"/>
        </w:rPr>
        <w:t xml:space="preserve"> oraz część terenów </w:t>
      </w:r>
      <w:r w:rsidR="001B40B7" w:rsidRPr="0012713E">
        <w:rPr>
          <w:rFonts w:ascii="Calibri" w:hAnsi="Calibri" w:cs="Calibri"/>
        </w:rPr>
        <w:t xml:space="preserve">05KDD, </w:t>
      </w:r>
      <w:r w:rsidR="005E196D" w:rsidRPr="0012713E">
        <w:rPr>
          <w:rFonts w:ascii="Calibri" w:hAnsi="Calibri" w:cs="Calibri"/>
        </w:rPr>
        <w:t xml:space="preserve">014KDD, </w:t>
      </w:r>
      <w:r w:rsidRPr="0012713E">
        <w:rPr>
          <w:rFonts w:ascii="Calibri" w:hAnsi="Calibri" w:cs="Calibri"/>
        </w:rPr>
        <w:t>016KDD znajduje się na obszarze wpisanym do rejestru zabytków.</w:t>
      </w:r>
    </w:p>
    <w:p w14:paraId="4198466F" w14:textId="77777777" w:rsidR="002F6F83" w:rsidRPr="0012713E" w:rsidRDefault="002D6396" w:rsidP="00471D97">
      <w:pPr>
        <w:pStyle w:val="Textbody"/>
        <w:numPr>
          <w:ilvl w:val="0"/>
          <w:numId w:val="424"/>
        </w:numPr>
        <w:tabs>
          <w:tab w:val="left" w:pos="0"/>
        </w:tabs>
        <w:spacing w:after="0"/>
        <w:jc w:val="both"/>
        <w:rPr>
          <w:rFonts w:ascii="Calibri" w:hAnsi="Calibri" w:cs="Calibri"/>
        </w:rPr>
      </w:pPr>
      <w:r w:rsidRPr="0012713E">
        <w:rPr>
          <w:rFonts w:ascii="Calibri" w:hAnsi="Calibri" w:cs="Calibri"/>
        </w:rPr>
        <w:t>Zasady zagospodarowania terenu:</w:t>
      </w:r>
    </w:p>
    <w:p w14:paraId="09D2EE96" w14:textId="77777777" w:rsidR="002F6F83" w:rsidRPr="0012713E" w:rsidRDefault="002D6396" w:rsidP="00471D97">
      <w:pPr>
        <w:pStyle w:val="Textbody"/>
        <w:numPr>
          <w:ilvl w:val="1"/>
          <w:numId w:val="424"/>
        </w:numPr>
        <w:tabs>
          <w:tab w:val="left" w:pos="0"/>
        </w:tabs>
        <w:spacing w:after="0"/>
        <w:jc w:val="both"/>
        <w:rPr>
          <w:rFonts w:ascii="Calibri" w:hAnsi="Calibri" w:cs="Calibri"/>
        </w:rPr>
      </w:pPr>
      <w:r w:rsidRPr="0012713E">
        <w:rPr>
          <w:rFonts w:ascii="Calibri" w:hAnsi="Calibri" w:cs="Calibri"/>
        </w:rPr>
        <w:t>szerokość w liniach rozgraniczających dróg istniejących zgodnie z wydzieleniem geodezyjnym;</w:t>
      </w:r>
    </w:p>
    <w:p w14:paraId="7C17B74C" w14:textId="77777777" w:rsidR="002F6F83" w:rsidRPr="0012713E" w:rsidRDefault="002D6396" w:rsidP="00471D97">
      <w:pPr>
        <w:pStyle w:val="Textbody"/>
        <w:numPr>
          <w:ilvl w:val="1"/>
          <w:numId w:val="424"/>
        </w:numPr>
        <w:tabs>
          <w:tab w:val="left" w:pos="0"/>
        </w:tabs>
        <w:spacing w:after="0"/>
        <w:jc w:val="both"/>
        <w:rPr>
          <w:rFonts w:ascii="Calibri" w:hAnsi="Calibri" w:cs="Calibri"/>
        </w:rPr>
      </w:pPr>
      <w:r w:rsidRPr="0012713E">
        <w:rPr>
          <w:rFonts w:ascii="Calibri" w:hAnsi="Calibri" w:cs="Calibri"/>
        </w:rPr>
        <w:t>istniejący zjazd z drogi oznaczonej symbolem przeznaczenia 026KDD na ul. Warszawską może służyć wyłącznie dla ruchu pojazdów uprzywilejowanych. Połączenie z zewnętrznym układem komunikacyjnym możliwe jest wyłącznie poprzez ul. Traugutta i ul. Kopernika;</w:t>
      </w:r>
    </w:p>
    <w:p w14:paraId="34DFD167" w14:textId="77777777" w:rsidR="002F6F83" w:rsidRPr="0012713E" w:rsidRDefault="002D6396" w:rsidP="00471D97">
      <w:pPr>
        <w:pStyle w:val="Textbody"/>
        <w:numPr>
          <w:ilvl w:val="1"/>
          <w:numId w:val="424"/>
        </w:numPr>
        <w:tabs>
          <w:tab w:val="left" w:pos="0"/>
        </w:tabs>
        <w:spacing w:after="0"/>
        <w:jc w:val="both"/>
        <w:rPr>
          <w:rFonts w:ascii="Calibri" w:hAnsi="Calibri" w:cs="Calibri"/>
        </w:rPr>
      </w:pPr>
      <w:r w:rsidRPr="0012713E">
        <w:rPr>
          <w:rFonts w:ascii="Calibri" w:hAnsi="Calibri" w:cs="Calibri"/>
        </w:rPr>
        <w:t>dla nowych dróg szerokość w liniach rozgraniczających ustala się na 10,0 m.</w:t>
      </w:r>
    </w:p>
    <w:p w14:paraId="09711A63" w14:textId="77777777" w:rsidR="002F6F83" w:rsidRPr="0012713E" w:rsidRDefault="002F6F83">
      <w:pPr>
        <w:pStyle w:val="Textbody"/>
        <w:tabs>
          <w:tab w:val="left" w:pos="0"/>
        </w:tabs>
        <w:spacing w:after="0"/>
        <w:jc w:val="both"/>
        <w:rPr>
          <w:rFonts w:ascii="Calibri" w:hAnsi="Calibri" w:cs="Calibri"/>
        </w:rPr>
      </w:pPr>
    </w:p>
    <w:p w14:paraId="530E03C2" w14:textId="115E2253" w:rsidR="002F6F83" w:rsidRPr="0012713E" w:rsidRDefault="002D6396">
      <w:pPr>
        <w:pStyle w:val="Standard"/>
        <w:tabs>
          <w:tab w:val="left" w:pos="0"/>
        </w:tabs>
        <w:jc w:val="center"/>
        <w:rPr>
          <w:rFonts w:ascii="Calibri" w:hAnsi="Calibri" w:cs="Calibri"/>
        </w:rPr>
      </w:pPr>
      <w:r w:rsidRPr="0012713E">
        <w:rPr>
          <w:rFonts w:ascii="Calibri" w:hAnsi="Calibri" w:cs="Calibri"/>
        </w:rPr>
        <w:t>§</w:t>
      </w:r>
      <w:r w:rsidR="007801F4" w:rsidRPr="0012713E">
        <w:rPr>
          <w:rFonts w:ascii="Calibri" w:hAnsi="Calibri" w:cs="Calibri"/>
        </w:rPr>
        <w:t>212</w:t>
      </w:r>
    </w:p>
    <w:p w14:paraId="5BB3015E" w14:textId="63578305"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lastRenderedPageBreak/>
        <w:t>Ustalenia dla terenów oznaczonych symbolami 01KDW, 02KDW, 03KDW, 04KDW, 05KDW, 06KDW, 07KDW, 08KDW, 09KDW, 010KDW, 011KDW, 012KDW, 013KDW, 014KDW, 015KDW, 016KDW, 017KDW, 018KDW, 019KDW, 020KDW, 021KDW, 022KDW, 023KDW</w:t>
      </w:r>
      <w:r w:rsidR="00E1750D" w:rsidRPr="0012713E">
        <w:rPr>
          <w:rFonts w:ascii="Calibri" w:hAnsi="Calibri" w:cs="Calibri"/>
        </w:rPr>
        <w:t>, 024KDW</w:t>
      </w:r>
      <w:r w:rsidRPr="0012713E">
        <w:rPr>
          <w:rFonts w:ascii="Calibri" w:hAnsi="Calibri" w:cs="Calibri"/>
        </w:rPr>
        <w:t>.</w:t>
      </w:r>
    </w:p>
    <w:p w14:paraId="7D484F75" w14:textId="535BDC91" w:rsidR="002F6F83" w:rsidRPr="0012713E" w:rsidRDefault="002D6396" w:rsidP="00471D97">
      <w:pPr>
        <w:pStyle w:val="Textbody"/>
        <w:numPr>
          <w:ilvl w:val="0"/>
          <w:numId w:val="425"/>
        </w:numPr>
        <w:tabs>
          <w:tab w:val="left" w:pos="0"/>
        </w:tabs>
        <w:spacing w:after="0"/>
        <w:jc w:val="both"/>
        <w:rPr>
          <w:rFonts w:ascii="Calibri" w:hAnsi="Calibri" w:cs="Calibri"/>
        </w:rPr>
      </w:pPr>
      <w:r w:rsidRPr="0012713E">
        <w:rPr>
          <w:rFonts w:ascii="Calibri" w:hAnsi="Calibri" w:cs="Calibri"/>
        </w:rPr>
        <w:t xml:space="preserve">Przeznaczenie – </w:t>
      </w:r>
      <w:r w:rsidR="00CF5D47" w:rsidRPr="0012713E">
        <w:rPr>
          <w:rFonts w:ascii="Calibri" w:hAnsi="Calibri" w:cs="Calibri"/>
        </w:rPr>
        <w:t>teren drogi wewnętrznej</w:t>
      </w:r>
      <w:r w:rsidRPr="0012713E">
        <w:rPr>
          <w:rFonts w:ascii="Calibri" w:hAnsi="Calibri" w:cs="Calibri"/>
        </w:rPr>
        <w:t>.</w:t>
      </w:r>
    </w:p>
    <w:p w14:paraId="5A1D3350" w14:textId="5ED1F9C6" w:rsidR="002F6F83" w:rsidRPr="0012713E" w:rsidRDefault="002D6396" w:rsidP="00471D97">
      <w:pPr>
        <w:pStyle w:val="Textbody"/>
        <w:numPr>
          <w:ilvl w:val="0"/>
          <w:numId w:val="425"/>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 xml:space="preserve">zgodnie z </w:t>
      </w:r>
      <w:r w:rsidR="00DB47E0" w:rsidRPr="0012713E">
        <w:rPr>
          <w:rFonts w:ascii="Calibri" w:hAnsi="Calibri" w:cs="Calibri"/>
        </w:rPr>
        <w:t>§7</w:t>
      </w:r>
      <w:r w:rsidRPr="0012713E">
        <w:rPr>
          <w:rFonts w:ascii="Calibri" w:hAnsi="Calibri" w:cs="Calibri"/>
        </w:rPr>
        <w:t>):</w:t>
      </w:r>
    </w:p>
    <w:p w14:paraId="2D466EFD" w14:textId="6A383E28" w:rsidR="002F6F83" w:rsidRPr="0012713E" w:rsidRDefault="002D6396" w:rsidP="00471D97">
      <w:pPr>
        <w:pStyle w:val="Textbody"/>
        <w:numPr>
          <w:ilvl w:val="1"/>
          <w:numId w:val="425"/>
        </w:numPr>
        <w:tabs>
          <w:tab w:val="left" w:pos="-711"/>
        </w:tabs>
        <w:spacing w:after="0"/>
        <w:jc w:val="both"/>
        <w:rPr>
          <w:rFonts w:ascii="Calibri" w:hAnsi="Calibri" w:cs="Calibri"/>
        </w:rPr>
      </w:pPr>
      <w:r w:rsidRPr="0012713E">
        <w:rPr>
          <w:rFonts w:ascii="Calibri" w:hAnsi="Calibri" w:cs="Calibri"/>
        </w:rPr>
        <w:t xml:space="preserve">tereny </w:t>
      </w:r>
      <w:r w:rsidR="00396300" w:rsidRPr="0012713E">
        <w:rPr>
          <w:rFonts w:ascii="Calibri" w:hAnsi="Calibri" w:cs="Calibri"/>
        </w:rPr>
        <w:t xml:space="preserve">012KDW, 013KDW, </w:t>
      </w:r>
      <w:r w:rsidRPr="0012713E">
        <w:rPr>
          <w:rFonts w:ascii="Calibri" w:hAnsi="Calibri" w:cs="Calibri"/>
        </w:rPr>
        <w:t>016KDW, 017KDW</w:t>
      </w:r>
      <w:r w:rsidR="00890474" w:rsidRPr="0012713E">
        <w:rPr>
          <w:rFonts w:ascii="Calibri" w:hAnsi="Calibri" w:cs="Calibri"/>
        </w:rPr>
        <w:t>, 018KDW</w:t>
      </w:r>
      <w:r w:rsidRPr="0012713E">
        <w:rPr>
          <w:rFonts w:ascii="Calibri" w:hAnsi="Calibri" w:cs="Calibri"/>
        </w:rPr>
        <w:t xml:space="preserve"> znajduj</w:t>
      </w:r>
      <w:r w:rsidR="00396300" w:rsidRPr="0012713E">
        <w:rPr>
          <w:rFonts w:ascii="Calibri" w:hAnsi="Calibri" w:cs="Calibri"/>
        </w:rPr>
        <w:t>ą</w:t>
      </w:r>
      <w:r w:rsidRPr="0012713E">
        <w:rPr>
          <w:rFonts w:ascii="Calibri" w:hAnsi="Calibri" w:cs="Calibri"/>
        </w:rPr>
        <w:t xml:space="preserve"> się na obszarze wpisanym do rejestru zabytków;</w:t>
      </w:r>
    </w:p>
    <w:p w14:paraId="021C9B1C" w14:textId="4AFFD86C" w:rsidR="002F6F83" w:rsidRPr="0012713E" w:rsidRDefault="002D6396" w:rsidP="00471D97">
      <w:pPr>
        <w:pStyle w:val="Textbody"/>
        <w:numPr>
          <w:ilvl w:val="1"/>
          <w:numId w:val="425"/>
        </w:numPr>
        <w:tabs>
          <w:tab w:val="left" w:pos="-711"/>
        </w:tabs>
        <w:spacing w:after="0"/>
        <w:jc w:val="both"/>
        <w:rPr>
          <w:rFonts w:ascii="Calibri" w:hAnsi="Calibri" w:cs="Calibri"/>
        </w:rPr>
      </w:pPr>
      <w:r w:rsidRPr="0012713E">
        <w:rPr>
          <w:rFonts w:ascii="Calibri" w:hAnsi="Calibri" w:cs="Calibri"/>
        </w:rPr>
        <w:t xml:space="preserve">tereny 015KDW, 016KDW, 017KDW, oraz część terenu </w:t>
      </w:r>
      <w:r w:rsidR="00396300" w:rsidRPr="0012713E">
        <w:rPr>
          <w:rFonts w:ascii="Calibri" w:hAnsi="Calibri" w:cs="Calibri"/>
        </w:rPr>
        <w:t>022KDW</w:t>
      </w:r>
      <w:r w:rsidRPr="0012713E">
        <w:rPr>
          <w:rFonts w:ascii="Calibri" w:hAnsi="Calibri" w:cs="Calibri"/>
        </w:rPr>
        <w:t xml:space="preserve"> znajduje się w strefie ochrony konserwatorskiej archeologicznej.</w:t>
      </w:r>
    </w:p>
    <w:p w14:paraId="1E772152" w14:textId="77777777" w:rsidR="002F6F83" w:rsidRPr="0012713E" w:rsidRDefault="002D6396" w:rsidP="00471D97">
      <w:pPr>
        <w:pStyle w:val="Textbody"/>
        <w:numPr>
          <w:ilvl w:val="0"/>
          <w:numId w:val="425"/>
        </w:numPr>
        <w:tabs>
          <w:tab w:val="left" w:pos="0"/>
        </w:tabs>
        <w:spacing w:after="0"/>
        <w:jc w:val="both"/>
        <w:rPr>
          <w:rFonts w:ascii="Calibri" w:hAnsi="Calibri" w:cs="Calibri"/>
        </w:rPr>
      </w:pPr>
      <w:r w:rsidRPr="0012713E">
        <w:rPr>
          <w:rFonts w:ascii="Calibri" w:hAnsi="Calibri" w:cs="Calibri"/>
        </w:rPr>
        <w:t>Zasady zagospodarowania terenu:</w:t>
      </w:r>
    </w:p>
    <w:p w14:paraId="5B45F758" w14:textId="77777777" w:rsidR="002F6F83" w:rsidRPr="0012713E" w:rsidRDefault="002D6396" w:rsidP="00471D97">
      <w:pPr>
        <w:pStyle w:val="Textbody"/>
        <w:numPr>
          <w:ilvl w:val="1"/>
          <w:numId w:val="425"/>
        </w:numPr>
        <w:tabs>
          <w:tab w:val="left" w:pos="0"/>
        </w:tabs>
        <w:spacing w:after="0"/>
        <w:jc w:val="both"/>
        <w:rPr>
          <w:rFonts w:ascii="Calibri" w:hAnsi="Calibri" w:cs="Calibri"/>
        </w:rPr>
      </w:pPr>
      <w:r w:rsidRPr="0012713E">
        <w:rPr>
          <w:rFonts w:ascii="Calibri" w:hAnsi="Calibri" w:cs="Calibri"/>
        </w:rPr>
        <w:t>szerokość w liniach rozgraniczających dróg istniejących zgodnie z wydzieleniem geodezyjnym;</w:t>
      </w:r>
    </w:p>
    <w:p w14:paraId="262ED06C" w14:textId="682A38B4" w:rsidR="002F6F83" w:rsidRPr="0012713E" w:rsidRDefault="002D6396" w:rsidP="00433346">
      <w:pPr>
        <w:pStyle w:val="Textbody"/>
        <w:numPr>
          <w:ilvl w:val="1"/>
          <w:numId w:val="425"/>
        </w:numPr>
        <w:tabs>
          <w:tab w:val="left" w:pos="0"/>
        </w:tabs>
        <w:spacing w:after="0"/>
        <w:jc w:val="both"/>
        <w:rPr>
          <w:rFonts w:ascii="Calibri" w:hAnsi="Calibri" w:cs="Calibri"/>
        </w:rPr>
      </w:pPr>
      <w:r w:rsidRPr="0012713E">
        <w:rPr>
          <w:rFonts w:ascii="Calibri" w:hAnsi="Calibri" w:cs="Calibri"/>
        </w:rPr>
        <w:t>szerokość nowych dróg od 6,0 m do 10,0 m jak na rysunku planu</w:t>
      </w:r>
      <w:r w:rsidR="00433346" w:rsidRPr="0012713E">
        <w:rPr>
          <w:rFonts w:ascii="Calibri" w:hAnsi="Calibri" w:cs="Calibri"/>
        </w:rPr>
        <w:t>.</w:t>
      </w:r>
    </w:p>
    <w:p w14:paraId="6CFE96D3" w14:textId="77777777" w:rsidR="002F6F83" w:rsidRPr="0012713E" w:rsidRDefault="002F6F83">
      <w:pPr>
        <w:pStyle w:val="Textbody"/>
        <w:tabs>
          <w:tab w:val="left" w:pos="0"/>
        </w:tabs>
        <w:spacing w:after="0"/>
        <w:jc w:val="both"/>
        <w:rPr>
          <w:rFonts w:ascii="Calibri" w:hAnsi="Calibri" w:cs="Calibri"/>
        </w:rPr>
      </w:pPr>
    </w:p>
    <w:p w14:paraId="7DED0373" w14:textId="23EC2817" w:rsidR="002F6F83" w:rsidRPr="0012713E" w:rsidRDefault="002D6396">
      <w:pPr>
        <w:pStyle w:val="Standard"/>
        <w:tabs>
          <w:tab w:val="left" w:pos="0"/>
        </w:tabs>
        <w:jc w:val="center"/>
        <w:rPr>
          <w:rFonts w:ascii="Calibri" w:hAnsi="Calibri" w:cs="Calibri"/>
        </w:rPr>
      </w:pPr>
      <w:r w:rsidRPr="0012713E">
        <w:rPr>
          <w:rFonts w:ascii="Calibri" w:hAnsi="Calibri" w:cs="Calibri"/>
        </w:rPr>
        <w:t>§</w:t>
      </w:r>
      <w:r w:rsidR="007801F4" w:rsidRPr="0012713E">
        <w:rPr>
          <w:rFonts w:ascii="Calibri" w:hAnsi="Calibri" w:cs="Calibri"/>
        </w:rPr>
        <w:t>213</w:t>
      </w:r>
    </w:p>
    <w:p w14:paraId="08AA5B13" w14:textId="1A4FD5AB"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terenu oznaczonego symbolem 01KXR, 02KXR, 03KXR</w:t>
      </w:r>
      <w:r w:rsidR="00C14998" w:rsidRPr="0012713E">
        <w:rPr>
          <w:rFonts w:ascii="Calibri" w:hAnsi="Calibri" w:cs="Calibri"/>
        </w:rPr>
        <w:t>, 04KXR</w:t>
      </w:r>
      <w:r w:rsidRPr="0012713E">
        <w:rPr>
          <w:rFonts w:ascii="Calibri" w:hAnsi="Calibri" w:cs="Calibri"/>
        </w:rPr>
        <w:t>.</w:t>
      </w:r>
    </w:p>
    <w:p w14:paraId="0A74AAF7" w14:textId="318D4759" w:rsidR="002F6F83" w:rsidRPr="0012713E" w:rsidRDefault="002D6396" w:rsidP="00471D97">
      <w:pPr>
        <w:pStyle w:val="Textbody"/>
        <w:numPr>
          <w:ilvl w:val="0"/>
          <w:numId w:val="426"/>
        </w:numPr>
        <w:tabs>
          <w:tab w:val="left" w:pos="0"/>
        </w:tabs>
        <w:spacing w:after="0"/>
        <w:jc w:val="both"/>
        <w:rPr>
          <w:rFonts w:ascii="Calibri" w:hAnsi="Calibri" w:cs="Calibri"/>
        </w:rPr>
      </w:pPr>
      <w:r w:rsidRPr="0012713E">
        <w:rPr>
          <w:rFonts w:ascii="Calibri" w:hAnsi="Calibri" w:cs="Calibri"/>
        </w:rPr>
        <w:t xml:space="preserve">Przeznaczenie – </w:t>
      </w:r>
      <w:r w:rsidR="00CF5D47" w:rsidRPr="0012713E">
        <w:rPr>
          <w:rFonts w:ascii="Calibri" w:hAnsi="Calibri" w:cs="Calibri"/>
        </w:rPr>
        <w:t>teren drogi pieszo-rowerowej</w:t>
      </w:r>
      <w:r w:rsidRPr="0012713E">
        <w:rPr>
          <w:rFonts w:ascii="Calibri" w:hAnsi="Calibri" w:cs="Calibri"/>
        </w:rPr>
        <w:t>.</w:t>
      </w:r>
    </w:p>
    <w:p w14:paraId="38CF8F03" w14:textId="564387EF" w:rsidR="002F6F83" w:rsidRPr="0012713E" w:rsidRDefault="002D6396" w:rsidP="00471D97">
      <w:pPr>
        <w:pStyle w:val="Textbody"/>
        <w:numPr>
          <w:ilvl w:val="1"/>
          <w:numId w:val="426"/>
        </w:numPr>
        <w:tabs>
          <w:tab w:val="left" w:pos="-711"/>
        </w:tabs>
        <w:spacing w:after="0"/>
        <w:jc w:val="both"/>
        <w:rPr>
          <w:rFonts w:ascii="Calibri" w:hAnsi="Calibri" w:cs="Calibri"/>
        </w:rPr>
      </w:pPr>
      <w:r w:rsidRPr="0012713E">
        <w:rPr>
          <w:rFonts w:ascii="Calibri" w:hAnsi="Calibri" w:cs="Calibri"/>
        </w:rPr>
        <w:t>część terenu 01KXR znajduje się na obszarze wpisanym do rejestru zabytków oraz w strefie ochrony konserwatorskiej archeologicznej;</w:t>
      </w:r>
    </w:p>
    <w:p w14:paraId="0DAE324C" w14:textId="04ABC1D4" w:rsidR="002F6F83" w:rsidRPr="0012713E" w:rsidRDefault="002D6396" w:rsidP="00471D97">
      <w:pPr>
        <w:pStyle w:val="Textbody"/>
        <w:numPr>
          <w:ilvl w:val="1"/>
          <w:numId w:val="426"/>
        </w:numPr>
        <w:tabs>
          <w:tab w:val="left" w:pos="-711"/>
        </w:tabs>
        <w:spacing w:after="0"/>
        <w:jc w:val="both"/>
        <w:rPr>
          <w:rFonts w:ascii="Calibri" w:hAnsi="Calibri" w:cs="Calibri"/>
        </w:rPr>
      </w:pPr>
      <w:r w:rsidRPr="0012713E">
        <w:rPr>
          <w:rFonts w:ascii="Calibri" w:hAnsi="Calibri" w:cs="Calibri"/>
        </w:rPr>
        <w:t>część terenu 02KXR znajduje się w strefie ochrony konserwatorskiej archeologicznej</w:t>
      </w:r>
      <w:r w:rsidR="00396300" w:rsidRPr="0012713E">
        <w:rPr>
          <w:rFonts w:ascii="Calibri" w:hAnsi="Calibri" w:cs="Calibri"/>
        </w:rPr>
        <w:t>.</w:t>
      </w:r>
    </w:p>
    <w:p w14:paraId="6ECC36AB" w14:textId="77777777" w:rsidR="002F6F83" w:rsidRPr="0012713E" w:rsidRDefault="002D6396" w:rsidP="00471D97">
      <w:pPr>
        <w:pStyle w:val="Textbody"/>
        <w:numPr>
          <w:ilvl w:val="0"/>
          <w:numId w:val="426"/>
        </w:numPr>
        <w:tabs>
          <w:tab w:val="left" w:pos="0"/>
        </w:tabs>
        <w:spacing w:after="0"/>
        <w:jc w:val="both"/>
        <w:rPr>
          <w:rFonts w:ascii="Calibri" w:hAnsi="Calibri" w:cs="Calibri"/>
        </w:rPr>
      </w:pPr>
      <w:r w:rsidRPr="0012713E">
        <w:rPr>
          <w:rFonts w:ascii="Calibri" w:hAnsi="Calibri" w:cs="Calibri"/>
        </w:rPr>
        <w:t>Zasady zagospodarowania terenu:</w:t>
      </w:r>
    </w:p>
    <w:p w14:paraId="3D6F666C" w14:textId="5CCEAD50" w:rsidR="002F6F83" w:rsidRPr="0012713E" w:rsidRDefault="002D6396" w:rsidP="008B4614">
      <w:pPr>
        <w:pStyle w:val="Textbody"/>
        <w:numPr>
          <w:ilvl w:val="1"/>
          <w:numId w:val="426"/>
        </w:numPr>
        <w:tabs>
          <w:tab w:val="left" w:pos="0"/>
        </w:tabs>
        <w:spacing w:after="0"/>
        <w:jc w:val="both"/>
        <w:rPr>
          <w:rFonts w:ascii="Calibri" w:hAnsi="Calibri" w:cs="Calibri"/>
        </w:rPr>
      </w:pPr>
      <w:r w:rsidRPr="0012713E">
        <w:rPr>
          <w:rFonts w:ascii="Calibri" w:hAnsi="Calibri" w:cs="Calibri"/>
        </w:rPr>
        <w:t>szerokość w liniach rozgraniczających łącznie z zielenią przybrzeżną jak na rysunku planu;</w:t>
      </w:r>
    </w:p>
    <w:p w14:paraId="354FC067" w14:textId="2577F8E2" w:rsidR="008B4614" w:rsidRPr="0012713E" w:rsidRDefault="008B4614" w:rsidP="00471D97">
      <w:pPr>
        <w:pStyle w:val="Textbody"/>
        <w:numPr>
          <w:ilvl w:val="1"/>
          <w:numId w:val="426"/>
        </w:numPr>
        <w:tabs>
          <w:tab w:val="left" w:pos="0"/>
        </w:tabs>
        <w:spacing w:after="0"/>
        <w:jc w:val="both"/>
        <w:rPr>
          <w:rFonts w:ascii="Calibri" w:hAnsi="Calibri" w:cs="Calibri"/>
        </w:rPr>
      </w:pPr>
      <w:r w:rsidRPr="0012713E">
        <w:rPr>
          <w:rFonts w:ascii="Calibri" w:hAnsi="Calibri" w:cs="Calibri"/>
        </w:rPr>
        <w:t>szerokość w liniach rozgraniczających, zgodnie z rysunkiem planu;</w:t>
      </w:r>
    </w:p>
    <w:p w14:paraId="75B904B7" w14:textId="77777777" w:rsidR="002F6F83" w:rsidRPr="0012713E" w:rsidRDefault="002D6396" w:rsidP="00471D97">
      <w:pPr>
        <w:pStyle w:val="Textbody"/>
        <w:numPr>
          <w:ilvl w:val="1"/>
          <w:numId w:val="426"/>
        </w:numPr>
        <w:tabs>
          <w:tab w:val="left" w:pos="0"/>
        </w:tabs>
        <w:spacing w:after="0"/>
        <w:jc w:val="both"/>
        <w:rPr>
          <w:rFonts w:ascii="Calibri" w:hAnsi="Calibri" w:cs="Calibri"/>
        </w:rPr>
      </w:pPr>
      <w:r w:rsidRPr="0012713E">
        <w:rPr>
          <w:rFonts w:ascii="Calibri" w:hAnsi="Calibri" w:cs="Calibri"/>
        </w:rPr>
        <w:t>zakaz likwidacji zieleni przybrzeżnej jeziora Czos.</w:t>
      </w:r>
    </w:p>
    <w:p w14:paraId="55F6C542" w14:textId="77777777" w:rsidR="002F6F83" w:rsidRPr="0012713E" w:rsidRDefault="002F6F83">
      <w:pPr>
        <w:pStyle w:val="Textbody"/>
        <w:tabs>
          <w:tab w:val="left" w:pos="0"/>
        </w:tabs>
        <w:spacing w:after="0"/>
        <w:jc w:val="both"/>
        <w:rPr>
          <w:rFonts w:ascii="Calibri" w:hAnsi="Calibri" w:cs="Calibri"/>
        </w:rPr>
      </w:pPr>
    </w:p>
    <w:p w14:paraId="76FA5AA7" w14:textId="2C004B2F" w:rsidR="002F6F83" w:rsidRPr="0012713E" w:rsidRDefault="002D6396">
      <w:pPr>
        <w:pStyle w:val="Standard"/>
        <w:tabs>
          <w:tab w:val="left" w:pos="0"/>
        </w:tabs>
        <w:jc w:val="center"/>
        <w:rPr>
          <w:rFonts w:ascii="Calibri" w:hAnsi="Calibri" w:cs="Calibri"/>
        </w:rPr>
      </w:pPr>
      <w:r w:rsidRPr="0012713E">
        <w:rPr>
          <w:rFonts w:ascii="Calibri" w:hAnsi="Calibri" w:cs="Calibri"/>
        </w:rPr>
        <w:t>§</w:t>
      </w:r>
      <w:r w:rsidR="007801F4" w:rsidRPr="0012713E">
        <w:rPr>
          <w:rFonts w:ascii="Calibri" w:hAnsi="Calibri" w:cs="Calibri"/>
        </w:rPr>
        <w:t>214</w:t>
      </w:r>
    </w:p>
    <w:p w14:paraId="7D74A529" w14:textId="671D87AA"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terenów oznaczonych symbolami 01KDX, 02KDX, 03KDX, 04KDX, 05KDX, 06KDX, 07KDX, 08KDX, 09KDX, 010KDX, 011KDX</w:t>
      </w:r>
      <w:r w:rsidR="00433346" w:rsidRPr="0012713E">
        <w:rPr>
          <w:rFonts w:ascii="Calibri" w:hAnsi="Calibri" w:cs="Calibri"/>
        </w:rPr>
        <w:t>, 012KDX</w:t>
      </w:r>
      <w:r w:rsidRPr="0012713E">
        <w:rPr>
          <w:rFonts w:ascii="Calibri" w:hAnsi="Calibri" w:cs="Calibri"/>
        </w:rPr>
        <w:t>.</w:t>
      </w:r>
    </w:p>
    <w:p w14:paraId="7EF116B1" w14:textId="75D2168E" w:rsidR="002F6F83" w:rsidRPr="0012713E" w:rsidRDefault="002D6396" w:rsidP="00471D97">
      <w:pPr>
        <w:pStyle w:val="Textbody"/>
        <w:numPr>
          <w:ilvl w:val="0"/>
          <w:numId w:val="427"/>
        </w:numPr>
        <w:tabs>
          <w:tab w:val="left" w:pos="0"/>
        </w:tabs>
        <w:spacing w:after="0"/>
        <w:jc w:val="both"/>
        <w:rPr>
          <w:rFonts w:ascii="Calibri" w:hAnsi="Calibri" w:cs="Calibri"/>
        </w:rPr>
      </w:pPr>
      <w:r w:rsidRPr="0012713E">
        <w:rPr>
          <w:rFonts w:ascii="Calibri" w:hAnsi="Calibri" w:cs="Calibri"/>
        </w:rPr>
        <w:t xml:space="preserve">Przeznaczenie – </w:t>
      </w:r>
      <w:r w:rsidR="00CF5D47" w:rsidRPr="0012713E">
        <w:rPr>
          <w:rFonts w:ascii="Calibri" w:hAnsi="Calibri" w:cs="Calibri"/>
        </w:rPr>
        <w:t>teren drogi pieszo-jezdnej</w:t>
      </w:r>
      <w:r w:rsidRPr="0012713E">
        <w:rPr>
          <w:rFonts w:ascii="Calibri" w:hAnsi="Calibri" w:cs="Calibri"/>
        </w:rPr>
        <w:t>.</w:t>
      </w:r>
    </w:p>
    <w:p w14:paraId="156CFD7A" w14:textId="77777777" w:rsidR="002F6F83" w:rsidRPr="0012713E" w:rsidRDefault="002D6396" w:rsidP="00471D97">
      <w:pPr>
        <w:pStyle w:val="Textbody"/>
        <w:numPr>
          <w:ilvl w:val="0"/>
          <w:numId w:val="427"/>
        </w:numPr>
        <w:tabs>
          <w:tab w:val="left" w:pos="0"/>
        </w:tabs>
        <w:spacing w:after="0"/>
        <w:jc w:val="both"/>
        <w:rPr>
          <w:rFonts w:ascii="Calibri" w:hAnsi="Calibri" w:cs="Calibri"/>
        </w:rPr>
      </w:pPr>
      <w:r w:rsidRPr="0012713E">
        <w:rPr>
          <w:rFonts w:ascii="Calibri" w:hAnsi="Calibri" w:cs="Calibri"/>
        </w:rPr>
        <w:t>Zasady zagospodarowania terenu:</w:t>
      </w:r>
    </w:p>
    <w:p w14:paraId="1144F429" w14:textId="5A9C061B" w:rsidR="002F6F83" w:rsidRPr="0012713E" w:rsidRDefault="002D6396" w:rsidP="00471D97">
      <w:pPr>
        <w:pStyle w:val="Textbody"/>
        <w:numPr>
          <w:ilvl w:val="1"/>
          <w:numId w:val="427"/>
        </w:numPr>
        <w:tabs>
          <w:tab w:val="left" w:pos="0"/>
        </w:tabs>
        <w:spacing w:after="0"/>
        <w:jc w:val="both"/>
        <w:rPr>
          <w:rFonts w:ascii="Calibri" w:hAnsi="Calibri" w:cs="Calibri"/>
        </w:rPr>
      </w:pPr>
      <w:r w:rsidRPr="0012713E">
        <w:rPr>
          <w:rFonts w:ascii="Calibri" w:hAnsi="Calibri" w:cs="Calibri"/>
        </w:rPr>
        <w:t xml:space="preserve">szerokość </w:t>
      </w:r>
      <w:r w:rsidR="00C700EB" w:rsidRPr="0012713E">
        <w:rPr>
          <w:rFonts w:ascii="Calibri" w:hAnsi="Calibri" w:cs="Calibri"/>
        </w:rPr>
        <w:t xml:space="preserve">drogi 02KDX, 04KDX, 05KDX, 06KDX, 011KDX </w:t>
      </w:r>
      <w:r w:rsidRPr="0012713E">
        <w:rPr>
          <w:rFonts w:ascii="Calibri" w:hAnsi="Calibri" w:cs="Calibri"/>
        </w:rPr>
        <w:t>w liniach rozgraniczających zgodnie z wydzieleniami geodezyjnymi;</w:t>
      </w:r>
    </w:p>
    <w:p w14:paraId="767ACE76" w14:textId="7356116D" w:rsidR="00C700EB" w:rsidRPr="0012713E" w:rsidRDefault="00C700EB" w:rsidP="00C700EB">
      <w:pPr>
        <w:pStyle w:val="Textbody"/>
        <w:numPr>
          <w:ilvl w:val="1"/>
          <w:numId w:val="427"/>
        </w:numPr>
        <w:tabs>
          <w:tab w:val="left" w:pos="0"/>
        </w:tabs>
        <w:spacing w:after="0"/>
        <w:jc w:val="both"/>
        <w:rPr>
          <w:rFonts w:ascii="Calibri" w:hAnsi="Calibri" w:cs="Calibri"/>
        </w:rPr>
      </w:pPr>
      <w:r w:rsidRPr="0012713E">
        <w:rPr>
          <w:rFonts w:ascii="Calibri" w:hAnsi="Calibri" w:cs="Calibri"/>
        </w:rPr>
        <w:t>szerokość drogi 01KDX, 03KDX, 07KDX, 08KDX, 09KDX, 010KDX w liniach rozgraniczających zgodnie z rysunkiem planu;</w:t>
      </w:r>
    </w:p>
    <w:p w14:paraId="013A3F83" w14:textId="22511288" w:rsidR="0058667F" w:rsidRPr="0012713E" w:rsidRDefault="0058667F" w:rsidP="00471D97">
      <w:pPr>
        <w:pStyle w:val="Textbody"/>
        <w:numPr>
          <w:ilvl w:val="1"/>
          <w:numId w:val="427"/>
        </w:numPr>
        <w:tabs>
          <w:tab w:val="left" w:pos="0"/>
        </w:tabs>
        <w:spacing w:after="0"/>
        <w:jc w:val="both"/>
        <w:rPr>
          <w:rFonts w:ascii="Calibri" w:hAnsi="Calibri" w:cs="Calibri"/>
        </w:rPr>
      </w:pPr>
      <w:r w:rsidRPr="0012713E">
        <w:rPr>
          <w:rFonts w:ascii="Calibri" w:hAnsi="Calibri" w:cs="Calibri"/>
        </w:rPr>
        <w:t>szerokość drogi 012KDX – 8,0 m;</w:t>
      </w:r>
    </w:p>
    <w:p w14:paraId="25219224" w14:textId="77777777" w:rsidR="00433346" w:rsidRPr="0012713E" w:rsidRDefault="002D6396" w:rsidP="00471D97">
      <w:pPr>
        <w:pStyle w:val="Textbody"/>
        <w:numPr>
          <w:ilvl w:val="1"/>
          <w:numId w:val="427"/>
        </w:numPr>
        <w:tabs>
          <w:tab w:val="left" w:pos="0"/>
        </w:tabs>
        <w:spacing w:after="0"/>
        <w:jc w:val="both"/>
        <w:rPr>
          <w:rFonts w:ascii="Calibri" w:hAnsi="Calibri" w:cs="Calibri"/>
        </w:rPr>
      </w:pPr>
      <w:r w:rsidRPr="0012713E">
        <w:rPr>
          <w:rFonts w:ascii="Calibri" w:hAnsi="Calibri" w:cs="Calibri"/>
        </w:rPr>
        <w:t>szerokość drogi 02KDX ustala się łącznie z zielenią przybrzeżną</w:t>
      </w:r>
      <w:r w:rsidR="00433346" w:rsidRPr="0012713E">
        <w:rPr>
          <w:rFonts w:ascii="Calibri" w:hAnsi="Calibri" w:cs="Calibri"/>
        </w:rPr>
        <w:t>;</w:t>
      </w:r>
    </w:p>
    <w:p w14:paraId="406D98A2" w14:textId="1B40B7B0" w:rsidR="002F6F83" w:rsidRPr="0012713E" w:rsidRDefault="00433346" w:rsidP="00471D97">
      <w:pPr>
        <w:pStyle w:val="Textbody"/>
        <w:numPr>
          <w:ilvl w:val="1"/>
          <w:numId w:val="427"/>
        </w:numPr>
        <w:tabs>
          <w:tab w:val="left" w:pos="0"/>
        </w:tabs>
        <w:spacing w:after="0"/>
        <w:jc w:val="both"/>
        <w:rPr>
          <w:rFonts w:ascii="Calibri" w:hAnsi="Calibri" w:cs="Calibri"/>
        </w:rPr>
      </w:pPr>
      <w:r w:rsidRPr="0012713E">
        <w:rPr>
          <w:rFonts w:ascii="Calibri" w:hAnsi="Calibri" w:cs="Calibri"/>
        </w:rPr>
        <w:t>w ciągu 012KDX przewiduje się kontynuację drogi rowerowej prowadzonej w ciągu 04KXR.</w:t>
      </w:r>
    </w:p>
    <w:p w14:paraId="47854D27" w14:textId="77777777" w:rsidR="002F6F83" w:rsidRPr="0012713E" w:rsidRDefault="002F6F83">
      <w:pPr>
        <w:pStyle w:val="Textbody"/>
        <w:tabs>
          <w:tab w:val="left" w:pos="0"/>
        </w:tabs>
        <w:spacing w:after="0"/>
        <w:jc w:val="both"/>
        <w:rPr>
          <w:rFonts w:ascii="Calibri" w:hAnsi="Calibri" w:cs="Calibri"/>
        </w:rPr>
      </w:pPr>
    </w:p>
    <w:p w14:paraId="5FEDA3E3" w14:textId="2A829922" w:rsidR="002F6F83" w:rsidRPr="0012713E" w:rsidRDefault="002D6396">
      <w:pPr>
        <w:pStyle w:val="Standard"/>
        <w:tabs>
          <w:tab w:val="left" w:pos="0"/>
        </w:tabs>
        <w:jc w:val="center"/>
        <w:rPr>
          <w:rFonts w:ascii="Calibri" w:hAnsi="Calibri" w:cs="Calibri"/>
        </w:rPr>
      </w:pPr>
      <w:r w:rsidRPr="0012713E">
        <w:rPr>
          <w:rFonts w:ascii="Calibri" w:hAnsi="Calibri" w:cs="Calibri"/>
        </w:rPr>
        <w:t>§</w:t>
      </w:r>
      <w:r w:rsidR="007801F4" w:rsidRPr="0012713E">
        <w:rPr>
          <w:rFonts w:ascii="Calibri" w:hAnsi="Calibri" w:cs="Calibri"/>
        </w:rPr>
        <w:t>215</w:t>
      </w:r>
    </w:p>
    <w:p w14:paraId="3AB529AF" w14:textId="77777777" w:rsidR="002F6F83" w:rsidRPr="0012713E" w:rsidRDefault="002D6396">
      <w:pPr>
        <w:pStyle w:val="Textbody"/>
        <w:tabs>
          <w:tab w:val="left" w:pos="0"/>
        </w:tabs>
        <w:spacing w:after="0"/>
        <w:jc w:val="both"/>
        <w:rPr>
          <w:rFonts w:ascii="Calibri" w:hAnsi="Calibri" w:cs="Calibri"/>
        </w:rPr>
      </w:pPr>
      <w:r w:rsidRPr="0012713E">
        <w:rPr>
          <w:rFonts w:ascii="Calibri" w:hAnsi="Calibri" w:cs="Calibri"/>
        </w:rPr>
        <w:t>Ustalenia dla terenów oznaczonych symbolami 01KXX, 02KXX, 03KXX, 04KXX.</w:t>
      </w:r>
    </w:p>
    <w:p w14:paraId="530CFFD5" w14:textId="33C1523C" w:rsidR="002F6F83" w:rsidRPr="0012713E" w:rsidRDefault="002D6396" w:rsidP="00471D97">
      <w:pPr>
        <w:pStyle w:val="Textbody"/>
        <w:numPr>
          <w:ilvl w:val="0"/>
          <w:numId w:val="428"/>
        </w:numPr>
        <w:tabs>
          <w:tab w:val="left" w:pos="567"/>
        </w:tabs>
        <w:spacing w:after="0"/>
        <w:jc w:val="both"/>
        <w:rPr>
          <w:rFonts w:ascii="Calibri" w:hAnsi="Calibri" w:cs="Calibri"/>
        </w:rPr>
      </w:pPr>
      <w:r w:rsidRPr="0012713E">
        <w:rPr>
          <w:rFonts w:ascii="Calibri" w:hAnsi="Calibri" w:cs="Calibri"/>
        </w:rPr>
        <w:t xml:space="preserve">Przeznaczenie – </w:t>
      </w:r>
      <w:r w:rsidR="00CF5D47" w:rsidRPr="0012713E">
        <w:rPr>
          <w:rFonts w:ascii="Calibri" w:hAnsi="Calibri" w:cs="Calibri"/>
        </w:rPr>
        <w:t>teren drogi pieszej</w:t>
      </w:r>
      <w:r w:rsidRPr="0012713E">
        <w:rPr>
          <w:rFonts w:ascii="Calibri" w:hAnsi="Calibri" w:cs="Calibri"/>
        </w:rPr>
        <w:t>.</w:t>
      </w:r>
    </w:p>
    <w:p w14:paraId="34BF5F61" w14:textId="0A762D70" w:rsidR="002F6F83" w:rsidRPr="0012713E" w:rsidRDefault="002D6396" w:rsidP="00471D97">
      <w:pPr>
        <w:pStyle w:val="Textbody"/>
        <w:numPr>
          <w:ilvl w:val="0"/>
          <w:numId w:val="428"/>
        </w:numPr>
        <w:tabs>
          <w:tab w:val="left" w:pos="-711"/>
        </w:tabs>
        <w:spacing w:after="0"/>
        <w:jc w:val="both"/>
        <w:rPr>
          <w:rFonts w:ascii="Calibri" w:hAnsi="Calibri" w:cs="Calibri"/>
        </w:rPr>
      </w:pPr>
      <w:r w:rsidRPr="0012713E">
        <w:rPr>
          <w:rFonts w:ascii="Calibri" w:hAnsi="Calibri" w:cs="Calibri"/>
        </w:rPr>
        <w:t>Zasady ochrony dziedzictwa kulturowego i zabytków oraz dóbr kultury współczesnej (</w:t>
      </w:r>
      <w:r w:rsidR="00D13DC3" w:rsidRPr="0012713E">
        <w:rPr>
          <w:rFonts w:ascii="Calibri" w:hAnsi="Calibri" w:cs="Calibri"/>
        </w:rPr>
        <w:t xml:space="preserve">zgodnie z </w:t>
      </w:r>
      <w:r w:rsidR="00DB47E0" w:rsidRPr="0012713E">
        <w:rPr>
          <w:rFonts w:ascii="Calibri" w:hAnsi="Calibri" w:cs="Calibri"/>
        </w:rPr>
        <w:t>§7</w:t>
      </w:r>
      <w:r w:rsidRPr="0012713E">
        <w:rPr>
          <w:rFonts w:ascii="Calibri" w:hAnsi="Calibri" w:cs="Calibri"/>
        </w:rPr>
        <w:t>):</w:t>
      </w:r>
    </w:p>
    <w:p w14:paraId="2CBACD47" w14:textId="77777777" w:rsidR="002F6F83" w:rsidRPr="0012713E" w:rsidRDefault="002D6396" w:rsidP="00471D97">
      <w:pPr>
        <w:pStyle w:val="Textbody"/>
        <w:numPr>
          <w:ilvl w:val="1"/>
          <w:numId w:val="428"/>
        </w:numPr>
        <w:tabs>
          <w:tab w:val="left" w:pos="-711"/>
        </w:tabs>
        <w:spacing w:after="0"/>
        <w:jc w:val="both"/>
        <w:rPr>
          <w:rFonts w:ascii="Calibri" w:hAnsi="Calibri" w:cs="Calibri"/>
        </w:rPr>
      </w:pPr>
      <w:r w:rsidRPr="0012713E">
        <w:rPr>
          <w:rFonts w:ascii="Calibri" w:hAnsi="Calibri" w:cs="Calibri"/>
        </w:rPr>
        <w:t>teren 03KXX znajduje się na obszarze wpisanym do rejestru zabytków oraz w strefie ochrony konserwatorskiej archeologicznej.</w:t>
      </w:r>
    </w:p>
    <w:p w14:paraId="1561E9BF" w14:textId="77777777" w:rsidR="002F6F83" w:rsidRPr="0012713E" w:rsidRDefault="002D6396" w:rsidP="00471D97">
      <w:pPr>
        <w:pStyle w:val="Textbody"/>
        <w:numPr>
          <w:ilvl w:val="0"/>
          <w:numId w:val="428"/>
        </w:numPr>
        <w:tabs>
          <w:tab w:val="left" w:pos="567"/>
        </w:tabs>
        <w:spacing w:after="0"/>
        <w:jc w:val="both"/>
        <w:rPr>
          <w:rFonts w:ascii="Calibri" w:hAnsi="Calibri" w:cs="Calibri"/>
        </w:rPr>
      </w:pPr>
      <w:r w:rsidRPr="0012713E">
        <w:rPr>
          <w:rFonts w:ascii="Calibri" w:hAnsi="Calibri" w:cs="Calibri"/>
        </w:rPr>
        <w:t>Zasady zagospodarowania terenu:</w:t>
      </w:r>
    </w:p>
    <w:p w14:paraId="68510CC4" w14:textId="77777777" w:rsidR="002F6F83" w:rsidRPr="0012713E" w:rsidRDefault="002D6396" w:rsidP="00471D97">
      <w:pPr>
        <w:pStyle w:val="Textbody"/>
        <w:numPr>
          <w:ilvl w:val="1"/>
          <w:numId w:val="428"/>
        </w:numPr>
        <w:tabs>
          <w:tab w:val="left" w:pos="-2960"/>
        </w:tabs>
        <w:spacing w:after="0"/>
        <w:jc w:val="both"/>
        <w:rPr>
          <w:rFonts w:ascii="Calibri" w:hAnsi="Calibri" w:cs="Calibri"/>
        </w:rPr>
      </w:pPr>
      <w:r w:rsidRPr="0012713E">
        <w:rPr>
          <w:rFonts w:ascii="Calibri" w:hAnsi="Calibri" w:cs="Calibri"/>
        </w:rPr>
        <w:t>szerokość w liniach rozgraniczających zgodnie z wydzieleniami geodezyjnymi;</w:t>
      </w:r>
    </w:p>
    <w:p w14:paraId="0863A6E1" w14:textId="77777777" w:rsidR="002F6F83" w:rsidRPr="0012713E" w:rsidRDefault="002D6396" w:rsidP="00471D97">
      <w:pPr>
        <w:pStyle w:val="Textbody"/>
        <w:numPr>
          <w:ilvl w:val="1"/>
          <w:numId w:val="428"/>
        </w:numPr>
        <w:tabs>
          <w:tab w:val="left" w:pos="-2960"/>
        </w:tabs>
        <w:spacing w:after="0"/>
        <w:jc w:val="both"/>
        <w:rPr>
          <w:rFonts w:ascii="Calibri" w:hAnsi="Calibri" w:cs="Calibri"/>
        </w:rPr>
      </w:pPr>
      <w:r w:rsidRPr="0012713E">
        <w:rPr>
          <w:rFonts w:ascii="Calibri" w:hAnsi="Calibri" w:cs="Calibri"/>
        </w:rPr>
        <w:lastRenderedPageBreak/>
        <w:t>szerokość nowo wydzielonych dróg nie może być mniejsza niż 3,0 m w liniach rozgraniczających.</w:t>
      </w:r>
    </w:p>
    <w:p w14:paraId="6303835E" w14:textId="77777777" w:rsidR="002F6F83" w:rsidRPr="0012713E" w:rsidRDefault="002F6F83" w:rsidP="001C3897">
      <w:pPr>
        <w:pStyle w:val="Textbody"/>
        <w:tabs>
          <w:tab w:val="left" w:pos="735"/>
        </w:tabs>
        <w:spacing w:after="0"/>
        <w:rPr>
          <w:rFonts w:ascii="Calibri" w:hAnsi="Calibri" w:cs="Calibri"/>
        </w:rPr>
      </w:pPr>
    </w:p>
    <w:p w14:paraId="18D3A1D1" w14:textId="08B46623"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216</w:t>
      </w:r>
    </w:p>
    <w:p w14:paraId="09F37B49"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Wykonanie uchwały powierza się Burmistrzowi Miasta Mrągowo.</w:t>
      </w:r>
    </w:p>
    <w:p w14:paraId="5CCD6760" w14:textId="77777777" w:rsidR="002F6F83" w:rsidRPr="0012713E" w:rsidRDefault="002F6F83">
      <w:pPr>
        <w:pStyle w:val="Textbody"/>
        <w:tabs>
          <w:tab w:val="left" w:pos="735"/>
        </w:tabs>
        <w:spacing w:after="0"/>
        <w:jc w:val="both"/>
        <w:rPr>
          <w:rFonts w:ascii="Calibri" w:hAnsi="Calibri" w:cs="Calibri"/>
        </w:rPr>
      </w:pPr>
    </w:p>
    <w:p w14:paraId="4F03AF22" w14:textId="0BBF0956"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§2</w:t>
      </w:r>
      <w:r w:rsidR="008C6A8C" w:rsidRPr="0012713E">
        <w:rPr>
          <w:rFonts w:ascii="Calibri" w:hAnsi="Calibri" w:cs="Calibri"/>
        </w:rPr>
        <w:t>1</w:t>
      </w:r>
      <w:r w:rsidR="007801F4" w:rsidRPr="0012713E">
        <w:rPr>
          <w:rFonts w:ascii="Calibri" w:hAnsi="Calibri" w:cs="Calibri"/>
        </w:rPr>
        <w:t>7</w:t>
      </w:r>
    </w:p>
    <w:p w14:paraId="5B627C59" w14:textId="63971573"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 xml:space="preserve">Uchwała podlega ogłoszeniu w Dzienniku Urzędowym </w:t>
      </w:r>
      <w:r w:rsidR="00A2564D" w:rsidRPr="0012713E">
        <w:rPr>
          <w:rFonts w:ascii="Calibri" w:hAnsi="Calibri" w:cs="Calibri"/>
        </w:rPr>
        <w:t>Województwa Warmińsko</w:t>
      </w:r>
      <w:r w:rsidRPr="0012713E">
        <w:rPr>
          <w:rFonts w:ascii="Calibri" w:hAnsi="Calibri" w:cs="Calibri"/>
        </w:rPr>
        <w:t xml:space="preserve"> - Mazurskiego.</w:t>
      </w:r>
    </w:p>
    <w:p w14:paraId="6C4949BB" w14:textId="77777777" w:rsidR="002F6F83" w:rsidRPr="0012713E" w:rsidRDefault="002F6F83">
      <w:pPr>
        <w:pStyle w:val="Textbody"/>
        <w:tabs>
          <w:tab w:val="left" w:pos="735"/>
        </w:tabs>
        <w:spacing w:after="0"/>
        <w:jc w:val="both"/>
        <w:rPr>
          <w:rFonts w:ascii="Calibri" w:hAnsi="Calibri" w:cs="Calibri"/>
        </w:rPr>
      </w:pPr>
    </w:p>
    <w:p w14:paraId="529E7E3F" w14:textId="4FCFBD4B" w:rsidR="002F6F83" w:rsidRPr="0012713E" w:rsidRDefault="002D6396">
      <w:pPr>
        <w:pStyle w:val="Textbody"/>
        <w:tabs>
          <w:tab w:val="left" w:pos="735"/>
        </w:tabs>
        <w:spacing w:after="0"/>
        <w:jc w:val="center"/>
        <w:rPr>
          <w:rFonts w:ascii="Calibri" w:hAnsi="Calibri" w:cs="Calibri"/>
        </w:rPr>
      </w:pPr>
      <w:r w:rsidRPr="0012713E">
        <w:rPr>
          <w:rFonts w:ascii="Calibri" w:hAnsi="Calibri" w:cs="Calibri"/>
        </w:rPr>
        <w:t>§</w:t>
      </w:r>
      <w:r w:rsidR="007801F4" w:rsidRPr="0012713E">
        <w:rPr>
          <w:rFonts w:ascii="Calibri" w:hAnsi="Calibri" w:cs="Calibri"/>
        </w:rPr>
        <w:t>218</w:t>
      </w:r>
    </w:p>
    <w:p w14:paraId="255E25B5" w14:textId="77777777" w:rsidR="002F6F83" w:rsidRPr="0012713E" w:rsidRDefault="002D6396">
      <w:pPr>
        <w:pStyle w:val="Textbody"/>
        <w:tabs>
          <w:tab w:val="left" w:pos="735"/>
        </w:tabs>
        <w:spacing w:after="0"/>
        <w:jc w:val="both"/>
        <w:rPr>
          <w:rFonts w:ascii="Calibri" w:hAnsi="Calibri" w:cs="Calibri"/>
        </w:rPr>
      </w:pPr>
      <w:r w:rsidRPr="0012713E">
        <w:rPr>
          <w:rFonts w:ascii="Calibri" w:hAnsi="Calibri" w:cs="Calibri"/>
        </w:rPr>
        <w:t>Uchwała wchodzi w życie po upływie 14 dni od dnia ogłoszenia w Dzienniku Urzędowym.</w:t>
      </w:r>
    </w:p>
    <w:p w14:paraId="27D95D08" w14:textId="77777777" w:rsidR="002F6F83" w:rsidRPr="0012713E" w:rsidRDefault="002F6F83">
      <w:pPr>
        <w:pStyle w:val="Textbody"/>
        <w:tabs>
          <w:tab w:val="left" w:pos="735"/>
        </w:tabs>
        <w:spacing w:after="0"/>
        <w:jc w:val="both"/>
        <w:rPr>
          <w:rFonts w:ascii="Calibri" w:hAnsi="Calibri" w:cs="Calibri"/>
        </w:rPr>
      </w:pPr>
    </w:p>
    <w:p w14:paraId="58D2D24C" w14:textId="77777777" w:rsidR="002F6F83" w:rsidRPr="0012713E" w:rsidRDefault="002F6F83">
      <w:pPr>
        <w:pStyle w:val="Textbody"/>
        <w:tabs>
          <w:tab w:val="left" w:pos="735"/>
        </w:tabs>
        <w:spacing w:after="0"/>
        <w:jc w:val="both"/>
        <w:rPr>
          <w:rFonts w:ascii="Calibri" w:hAnsi="Calibri" w:cs="Calibri"/>
        </w:rPr>
      </w:pPr>
    </w:p>
    <w:p w14:paraId="2ADA9802" w14:textId="25A2CA18" w:rsidR="0069649A" w:rsidRPr="0012713E" w:rsidRDefault="002D6396" w:rsidP="0069649A">
      <w:pPr>
        <w:pStyle w:val="Textbody"/>
        <w:tabs>
          <w:tab w:val="left" w:pos="735"/>
        </w:tabs>
        <w:spacing w:after="0"/>
        <w:jc w:val="both"/>
        <w:rPr>
          <w:rFonts w:ascii="Calibri" w:hAnsi="Calibri" w:cs="Calibri"/>
        </w:rPr>
      </w:pPr>
      <w:r w:rsidRPr="0012713E">
        <w:rPr>
          <w:rFonts w:ascii="Calibri" w:hAnsi="Calibri" w:cs="Calibri"/>
        </w:rPr>
        <w:tab/>
      </w:r>
      <w:r w:rsidRPr="0012713E">
        <w:rPr>
          <w:rFonts w:ascii="Calibri" w:hAnsi="Calibri" w:cs="Calibri"/>
        </w:rPr>
        <w:tab/>
      </w:r>
      <w:r w:rsidRPr="0012713E">
        <w:rPr>
          <w:rFonts w:ascii="Calibri" w:hAnsi="Calibri" w:cs="Calibri"/>
        </w:rPr>
        <w:tab/>
      </w:r>
      <w:r w:rsidRPr="0012713E">
        <w:rPr>
          <w:rFonts w:ascii="Calibri" w:hAnsi="Calibri" w:cs="Calibri"/>
        </w:rPr>
        <w:tab/>
      </w:r>
      <w:r w:rsidRPr="0012713E">
        <w:rPr>
          <w:rFonts w:ascii="Calibri" w:hAnsi="Calibri" w:cs="Calibri"/>
        </w:rPr>
        <w:tab/>
      </w:r>
      <w:r w:rsidRPr="0012713E">
        <w:rPr>
          <w:rFonts w:ascii="Calibri" w:hAnsi="Calibri" w:cs="Calibri"/>
        </w:rPr>
        <w:tab/>
      </w:r>
      <w:r w:rsidRPr="0012713E">
        <w:rPr>
          <w:rFonts w:ascii="Calibri" w:hAnsi="Calibri" w:cs="Calibri"/>
        </w:rPr>
        <w:tab/>
      </w:r>
    </w:p>
    <w:p w14:paraId="1F065BDF" w14:textId="1EA8CC29" w:rsidR="002F6F83" w:rsidRPr="0012713E" w:rsidRDefault="002F6F83">
      <w:pPr>
        <w:pStyle w:val="Textbody"/>
        <w:tabs>
          <w:tab w:val="left" w:pos="735"/>
        </w:tabs>
        <w:spacing w:after="0"/>
        <w:jc w:val="both"/>
        <w:rPr>
          <w:rFonts w:ascii="Calibri" w:hAnsi="Calibri" w:cs="Calibri"/>
        </w:rPr>
      </w:pPr>
    </w:p>
    <w:p w14:paraId="7BFB9AC5" w14:textId="77777777" w:rsidR="005C0545" w:rsidRPr="0012713E" w:rsidRDefault="005C0545">
      <w:pPr>
        <w:pStyle w:val="Textbody"/>
        <w:tabs>
          <w:tab w:val="left" w:pos="735"/>
        </w:tabs>
        <w:spacing w:after="0"/>
        <w:jc w:val="both"/>
        <w:rPr>
          <w:rFonts w:ascii="Calibri" w:hAnsi="Calibri" w:cs="Calibri"/>
        </w:rPr>
      </w:pPr>
    </w:p>
    <w:sectPr w:rsidR="005C0545" w:rsidRPr="0012713E">
      <w:footerReference w:type="default" r:id="rId9"/>
      <w:footerReference w:type="first" r:id="rId10"/>
      <w:pgSz w:w="11906" w:h="16838"/>
      <w:pgMar w:top="708" w:right="850" w:bottom="1700" w:left="1417" w:header="708" w:footer="113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B59C45" w14:textId="77777777" w:rsidR="00A37F66" w:rsidRDefault="00A37F66">
      <w:r>
        <w:separator/>
      </w:r>
    </w:p>
  </w:endnote>
  <w:endnote w:type="continuationSeparator" w:id="0">
    <w:p w14:paraId="72C379DD" w14:textId="77777777" w:rsidR="00A37F66" w:rsidRDefault="00A37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Mangal">
    <w:altName w:val="Gentium Book Basic"/>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CF3C52" w:usb2="00000016" w:usb3="00000000" w:csb0="0004001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7" w:usb1="08070000" w:usb2="00000010" w:usb3="00000000" w:csb0="0002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15622" w14:textId="77777777" w:rsidR="00A37F66" w:rsidRDefault="00A37F66">
    <w:pPr>
      <w:pStyle w:val="Stopka"/>
      <w:jc w:val="center"/>
    </w:pPr>
    <w:r>
      <w:fldChar w:fldCharType="begin"/>
    </w:r>
    <w:r>
      <w:instrText xml:space="preserve"> PAGE </w:instrText>
    </w:r>
    <w:r>
      <w:fldChar w:fldCharType="separate"/>
    </w:r>
    <w:r w:rsidR="00677CE2">
      <w:rPr>
        <w:noProof/>
      </w:rPr>
      <w:t>83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3CD60" w14:textId="77777777" w:rsidR="00A37F66" w:rsidRDefault="00A37F66">
    <w:pPr>
      <w:pStyle w:val="Stopk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124058" w14:textId="77777777" w:rsidR="00A37F66" w:rsidRDefault="00A37F66">
      <w:r>
        <w:rPr>
          <w:color w:val="000000"/>
        </w:rPr>
        <w:separator/>
      </w:r>
    </w:p>
  </w:footnote>
  <w:footnote w:type="continuationSeparator" w:id="0">
    <w:p w14:paraId="2118610C" w14:textId="77777777" w:rsidR="00A37F66" w:rsidRDefault="00A37F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PASYM"/>
    <w:lvl w:ilvl="0">
      <w:start w:val="1"/>
      <w:numFmt w:val="decimal"/>
      <w:lvlText w:val="%1."/>
      <w:lvlJc w:val="left"/>
      <w:pPr>
        <w:tabs>
          <w:tab w:val="num" w:pos="363"/>
        </w:tabs>
        <w:ind w:left="363" w:hanging="363"/>
      </w:pPr>
    </w:lvl>
    <w:lvl w:ilvl="1">
      <w:start w:val="1"/>
      <w:numFmt w:val="decimal"/>
      <w:lvlText w:val="%2)"/>
      <w:lvlJc w:val="left"/>
      <w:pPr>
        <w:tabs>
          <w:tab w:val="num" w:pos="760"/>
        </w:tabs>
        <w:ind w:left="760" w:hanging="363"/>
      </w:pPr>
    </w:lvl>
    <w:lvl w:ilvl="2">
      <w:start w:val="1"/>
      <w:numFmt w:val="lowerLetter"/>
      <w:lvlText w:val="%3)"/>
      <w:lvlJc w:val="left"/>
      <w:pPr>
        <w:tabs>
          <w:tab w:val="num" w:pos="1157"/>
        </w:tabs>
        <w:ind w:left="1157" w:hanging="363"/>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nsid w:val="00747EEB"/>
    <w:multiLevelType w:val="multilevel"/>
    <w:tmpl w:val="A4CA51D0"/>
    <w:styleLink w:val="WWNum10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nsid w:val="01304AC6"/>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
    <w:nsid w:val="019E268B"/>
    <w:multiLevelType w:val="multilevel"/>
    <w:tmpl w:val="D046B9E4"/>
    <w:styleLink w:val="WWNum119"/>
    <w:lvl w:ilvl="0">
      <w:start w:val="2"/>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nsid w:val="01B534EF"/>
    <w:multiLevelType w:val="multilevel"/>
    <w:tmpl w:val="98B619AC"/>
    <w:numStyleLink w:val="PASYM"/>
  </w:abstractNum>
  <w:abstractNum w:abstractNumId="5">
    <w:nsid w:val="023C5A00"/>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6">
    <w:nsid w:val="02496131"/>
    <w:multiLevelType w:val="multilevel"/>
    <w:tmpl w:val="A01833FA"/>
    <w:styleLink w:val="WWNum8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nsid w:val="02634693"/>
    <w:multiLevelType w:val="multilevel"/>
    <w:tmpl w:val="4DF4FF38"/>
    <w:styleLink w:val="WWNum214"/>
    <w:lvl w:ilvl="0">
      <w:start w:val="8"/>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nsid w:val="026E5E11"/>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9">
    <w:nsid w:val="03032D68"/>
    <w:multiLevelType w:val="multilevel"/>
    <w:tmpl w:val="98B619AC"/>
    <w:numStyleLink w:val="PASYM"/>
  </w:abstractNum>
  <w:abstractNum w:abstractNumId="10">
    <w:nsid w:val="039A624F"/>
    <w:multiLevelType w:val="multilevel"/>
    <w:tmpl w:val="8CB4554E"/>
    <w:styleLink w:val="WWNum14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nsid w:val="03AC0387"/>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2">
    <w:nsid w:val="03FD1EC8"/>
    <w:multiLevelType w:val="multilevel"/>
    <w:tmpl w:val="1062E8E8"/>
    <w:styleLink w:val="WWNum20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nsid w:val="04597133"/>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4">
    <w:nsid w:val="04822449"/>
    <w:multiLevelType w:val="multilevel"/>
    <w:tmpl w:val="95C2DBB0"/>
    <w:styleLink w:val="WWNum7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
    <w:nsid w:val="04B65AB7"/>
    <w:multiLevelType w:val="multilevel"/>
    <w:tmpl w:val="B7E41778"/>
    <w:styleLink w:val="WWNum17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nsid w:val="04EA2CB2"/>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7">
    <w:nsid w:val="05391224"/>
    <w:multiLevelType w:val="multilevel"/>
    <w:tmpl w:val="98B619AC"/>
    <w:numStyleLink w:val="PASYM"/>
  </w:abstractNum>
  <w:abstractNum w:abstractNumId="18">
    <w:nsid w:val="064B0DDA"/>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9">
    <w:nsid w:val="065E765E"/>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0">
    <w:nsid w:val="066862B9"/>
    <w:multiLevelType w:val="hybridMultilevel"/>
    <w:tmpl w:val="4CD60036"/>
    <w:lvl w:ilvl="0" w:tplc="4F087D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068431BC"/>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2">
    <w:nsid w:val="06C13885"/>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3">
    <w:nsid w:val="0724225C"/>
    <w:multiLevelType w:val="multilevel"/>
    <w:tmpl w:val="CC7C6734"/>
    <w:styleLink w:val="WWNum6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nsid w:val="0735281C"/>
    <w:multiLevelType w:val="multilevel"/>
    <w:tmpl w:val="CE8C58F4"/>
    <w:styleLink w:val="WWNum176"/>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
    <w:nsid w:val="07515613"/>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6">
    <w:nsid w:val="07627060"/>
    <w:multiLevelType w:val="multilevel"/>
    <w:tmpl w:val="D99E0EC8"/>
    <w:styleLink w:val="WWNum16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
    <w:nsid w:val="07A57B35"/>
    <w:multiLevelType w:val="multilevel"/>
    <w:tmpl w:val="0A70E60E"/>
    <w:styleLink w:val="WWNum20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nsid w:val="07DD499F"/>
    <w:multiLevelType w:val="multilevel"/>
    <w:tmpl w:val="5F0827DA"/>
    <w:styleLink w:val="WWNum90"/>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nsid w:val="081B2F6F"/>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0">
    <w:nsid w:val="082938D3"/>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1">
    <w:nsid w:val="082D563C"/>
    <w:multiLevelType w:val="multilevel"/>
    <w:tmpl w:val="26061FC0"/>
    <w:styleLink w:val="WWNum14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nsid w:val="086000AB"/>
    <w:multiLevelType w:val="multilevel"/>
    <w:tmpl w:val="9D9ACB28"/>
    <w:styleLink w:val="WWNum177"/>
    <w:lvl w:ilvl="0">
      <w:start w:val="4"/>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nsid w:val="08652973"/>
    <w:multiLevelType w:val="multilevel"/>
    <w:tmpl w:val="CCF09DA8"/>
    <w:styleLink w:val="WWNum2"/>
    <w:lvl w:ilvl="0">
      <w:start w:val="1"/>
      <w:numFmt w:val="decimal"/>
      <w:lvlText w:val="%1"/>
      <w:lvlJc w:val="left"/>
    </w:lvl>
    <w:lvl w:ilvl="1">
      <w:start w:val="2"/>
      <w:numFmt w:val="decimal"/>
      <w:lvlText w:val="%2"/>
      <w:lvlJc w:val="left"/>
    </w:lvl>
    <w:lvl w:ilvl="2">
      <w:start w:val="3"/>
      <w:numFmt w:val="decimal"/>
      <w:lvlText w:val="%1.%2.%3"/>
      <w:lvlJc w:val="left"/>
    </w:lvl>
    <w:lvl w:ilvl="3">
      <w:start w:val="4"/>
      <w:numFmt w:val="decimal"/>
      <w:lvlText w:val="%1.%2.%3.%4"/>
      <w:lvlJc w:val="left"/>
    </w:lvl>
    <w:lvl w:ilvl="4">
      <w:start w:val="5"/>
      <w:numFmt w:val="decimal"/>
      <w:lvlText w:val="%1.%2.%3.%4.%5"/>
      <w:lvlJc w:val="left"/>
    </w:lvl>
    <w:lvl w:ilvl="5">
      <w:start w:val="6"/>
      <w:numFmt w:val="decimal"/>
      <w:lvlText w:val="%1.%2.%3.%4.%5.%6"/>
      <w:lvlJc w:val="left"/>
    </w:lvl>
    <w:lvl w:ilvl="6">
      <w:start w:val="7"/>
      <w:numFmt w:val="decimal"/>
      <w:lvlText w:val="%1.%2.%3.%4.%5.%6.%7"/>
      <w:lvlJc w:val="left"/>
    </w:lvl>
    <w:lvl w:ilvl="7">
      <w:start w:val="8"/>
      <w:numFmt w:val="decimal"/>
      <w:lvlText w:val="%1.%2.%3.%4.%5.%6.%7.%8"/>
      <w:lvlJc w:val="left"/>
    </w:lvl>
    <w:lvl w:ilvl="8">
      <w:start w:val="9"/>
      <w:numFmt w:val="decimal"/>
      <w:lvlText w:val="%1.%2.%3.%4.%5.%6.%7.%8.%9"/>
      <w:lvlJc w:val="left"/>
    </w:lvl>
  </w:abstractNum>
  <w:abstractNum w:abstractNumId="34">
    <w:nsid w:val="08C237FF"/>
    <w:multiLevelType w:val="multilevel"/>
    <w:tmpl w:val="F9D873D2"/>
    <w:styleLink w:val="WWNum86"/>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
    <w:nsid w:val="08E44E80"/>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6">
    <w:nsid w:val="08EA2AFD"/>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7">
    <w:nsid w:val="08F55EF3"/>
    <w:multiLevelType w:val="multilevel"/>
    <w:tmpl w:val="99944BD8"/>
    <w:styleLink w:val="WWNum109"/>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
    <w:nsid w:val="091E6BA3"/>
    <w:multiLevelType w:val="multilevel"/>
    <w:tmpl w:val="4F500762"/>
    <w:styleLink w:val="WWNum19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
    <w:nsid w:val="09827EA9"/>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0">
    <w:nsid w:val="098A2E87"/>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1">
    <w:nsid w:val="098D0ED2"/>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2">
    <w:nsid w:val="09DC7B9E"/>
    <w:multiLevelType w:val="multilevel"/>
    <w:tmpl w:val="5412B9B6"/>
    <w:styleLink w:val="WWNum10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
    <w:nsid w:val="09E24847"/>
    <w:multiLevelType w:val="multilevel"/>
    <w:tmpl w:val="F35A8E50"/>
    <w:lvl w:ilvl="0">
      <w:start w:val="3"/>
      <w:numFmt w:val="decimal"/>
      <w:lvlText w:val="%1."/>
      <w:lvlJc w:val="left"/>
      <w:pPr>
        <w:ind w:left="363" w:hanging="363"/>
      </w:pPr>
      <w:rPr>
        <w:rFonts w:hint="default"/>
      </w:r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rPr>
        <w:rFonts w:hint="default"/>
      </w:rPr>
    </w:lvl>
    <w:lvl w:ilvl="3">
      <w:numFmt w:val="bullet"/>
      <w:lvlText w:val="-"/>
      <w:lvlJc w:val="left"/>
      <w:pPr>
        <w:ind w:left="1554" w:hanging="363"/>
      </w:pPr>
      <w:rPr>
        <w:rFonts w:ascii="Tahoma" w:hAnsi="Tahoma" w:hint="default"/>
      </w:rPr>
    </w:lvl>
    <w:lvl w:ilvl="4">
      <w:start w:val="1"/>
      <w:numFmt w:val="decimal"/>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44">
    <w:nsid w:val="0A2C7B52"/>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5">
    <w:nsid w:val="0A61541A"/>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6">
    <w:nsid w:val="0A6A3042"/>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7">
    <w:nsid w:val="0A866FED"/>
    <w:multiLevelType w:val="multilevel"/>
    <w:tmpl w:val="4C5CB4B0"/>
    <w:styleLink w:val="WWNum23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8">
    <w:nsid w:val="0A8E2D8D"/>
    <w:multiLevelType w:val="multilevel"/>
    <w:tmpl w:val="5100E9E4"/>
    <w:styleLink w:val="WWNum13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9">
    <w:nsid w:val="0BAD14FA"/>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50">
    <w:nsid w:val="0BD17CA1"/>
    <w:multiLevelType w:val="multilevel"/>
    <w:tmpl w:val="21B45E14"/>
    <w:styleLink w:val="WWNum7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1">
    <w:nsid w:val="0BD63723"/>
    <w:multiLevelType w:val="multilevel"/>
    <w:tmpl w:val="98B619AC"/>
    <w:lvl w:ilvl="0">
      <w:start w:val="1"/>
      <w:numFmt w:val="decimal"/>
      <w:lvlText w:val="%1."/>
      <w:lvlJc w:val="left"/>
      <w:pPr>
        <w:ind w:left="363" w:hanging="363"/>
      </w:pPr>
      <w:rPr>
        <w:rFonts w:asciiTheme="minorHAnsi" w:hAnsiTheme="minorHAnsi"/>
      </w:rPr>
    </w:lvl>
    <w:lvl w:ilvl="1">
      <w:start w:val="1"/>
      <w:numFmt w:val="decimal"/>
      <w:lvlText w:val="%2)"/>
      <w:lvlJc w:val="left"/>
      <w:pPr>
        <w:ind w:left="760" w:hanging="363"/>
      </w:pPr>
      <w:rPr>
        <w:rFonts w:asciiTheme="minorHAnsi" w:eastAsia="SimSun" w:hAnsiTheme="minorHAnsi" w:cstheme="minorHAns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52">
    <w:nsid w:val="0C246874"/>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53">
    <w:nsid w:val="0CA72075"/>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54">
    <w:nsid w:val="0CDF08A6"/>
    <w:multiLevelType w:val="multilevel"/>
    <w:tmpl w:val="EDBE1CBE"/>
    <w:styleLink w:val="WWNum12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5">
    <w:nsid w:val="0D163CA3"/>
    <w:multiLevelType w:val="multilevel"/>
    <w:tmpl w:val="9E9C2CC6"/>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color w:val="auto"/>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56">
    <w:nsid w:val="0DD83BD6"/>
    <w:multiLevelType w:val="multilevel"/>
    <w:tmpl w:val="5D366E5E"/>
    <w:styleLink w:val="WWNum15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7">
    <w:nsid w:val="0DEC44E3"/>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58">
    <w:nsid w:val="0E57433E"/>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59">
    <w:nsid w:val="0EE9465B"/>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60">
    <w:nsid w:val="0F013F6C"/>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61">
    <w:nsid w:val="0F641833"/>
    <w:multiLevelType w:val="multilevel"/>
    <w:tmpl w:val="2B4EBA3C"/>
    <w:styleLink w:val="WWNum10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2">
    <w:nsid w:val="0F991F8D"/>
    <w:multiLevelType w:val="multilevel"/>
    <w:tmpl w:val="12FEDA08"/>
    <w:styleLink w:val="WWNum232"/>
    <w:lvl w:ilvl="0">
      <w:start w:val="5"/>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3">
    <w:nsid w:val="0FD166B2"/>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64">
    <w:nsid w:val="0FD20ED1"/>
    <w:multiLevelType w:val="multilevel"/>
    <w:tmpl w:val="11C2AA50"/>
    <w:styleLink w:val="WWNum12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5">
    <w:nsid w:val="103904C4"/>
    <w:multiLevelType w:val="multilevel"/>
    <w:tmpl w:val="FFE47A4A"/>
    <w:styleLink w:val="WWNum18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6">
    <w:nsid w:val="10485700"/>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67">
    <w:nsid w:val="10A258FF"/>
    <w:multiLevelType w:val="multilevel"/>
    <w:tmpl w:val="98B619AC"/>
    <w:numStyleLink w:val="PASYM"/>
  </w:abstractNum>
  <w:abstractNum w:abstractNumId="68">
    <w:nsid w:val="11941FD9"/>
    <w:multiLevelType w:val="multilevel"/>
    <w:tmpl w:val="0BB6BADE"/>
    <w:styleLink w:val="WWNum14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9">
    <w:nsid w:val="1197067F"/>
    <w:multiLevelType w:val="multilevel"/>
    <w:tmpl w:val="B39C1F16"/>
    <w:styleLink w:val="WWNum12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0">
    <w:nsid w:val="11BA4032"/>
    <w:multiLevelType w:val="multilevel"/>
    <w:tmpl w:val="1D5219E6"/>
    <w:styleLink w:val="WWNum19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1">
    <w:nsid w:val="12435307"/>
    <w:multiLevelType w:val="multilevel"/>
    <w:tmpl w:val="0554EB78"/>
    <w:styleLink w:val="WWNum50"/>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2">
    <w:nsid w:val="1251503D"/>
    <w:multiLevelType w:val="multilevel"/>
    <w:tmpl w:val="DE24979C"/>
    <w:styleLink w:val="WWNum7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3">
    <w:nsid w:val="12D22505"/>
    <w:multiLevelType w:val="multilevel"/>
    <w:tmpl w:val="D0BA1A94"/>
    <w:styleLink w:val="WWNum18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4">
    <w:nsid w:val="12D35763"/>
    <w:multiLevelType w:val="multilevel"/>
    <w:tmpl w:val="85885A5C"/>
    <w:styleLink w:val="WWNum8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5">
    <w:nsid w:val="12F32AB8"/>
    <w:multiLevelType w:val="multilevel"/>
    <w:tmpl w:val="14509DAE"/>
    <w:styleLink w:val="WWNum114"/>
    <w:lvl w:ilvl="0">
      <w:start w:val="5"/>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6">
    <w:nsid w:val="13625661"/>
    <w:multiLevelType w:val="multilevel"/>
    <w:tmpl w:val="19D8F72E"/>
    <w:styleLink w:val="WWNum29"/>
    <w:lvl w:ilvl="0">
      <w:start w:val="1"/>
      <w:numFmt w:val="decimal"/>
      <w:lvlText w:val="%1."/>
      <w:lvlJc w:val="left"/>
    </w:lvl>
    <w:lvl w:ilvl="1">
      <w:start w:val="1"/>
      <w:numFmt w:val="decimal"/>
      <w:lvlText w:val="%2."/>
      <w:lvlJc w:val="left"/>
    </w:lvl>
    <w:lvl w:ilvl="2">
      <w:start w:val="1"/>
      <w:numFmt w:val="lowerLetter"/>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nsid w:val="13962374"/>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78">
    <w:nsid w:val="13F13DD7"/>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79">
    <w:nsid w:val="141477F8"/>
    <w:multiLevelType w:val="multilevel"/>
    <w:tmpl w:val="7B480466"/>
    <w:styleLink w:val="WWNum65"/>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0">
    <w:nsid w:val="143A1FA7"/>
    <w:multiLevelType w:val="multilevel"/>
    <w:tmpl w:val="98B619AC"/>
    <w:lvl w:ilvl="0">
      <w:start w:val="1"/>
      <w:numFmt w:val="decimal"/>
      <w:lvlText w:val="%1."/>
      <w:lvlJc w:val="left"/>
      <w:pPr>
        <w:ind w:left="363" w:hanging="363"/>
      </w:pPr>
      <w:rPr>
        <w:rFonts w:asciiTheme="minorHAnsi" w:hAnsiTheme="minorHAnsi"/>
      </w:rPr>
    </w:lvl>
    <w:lvl w:ilvl="1">
      <w:start w:val="1"/>
      <w:numFmt w:val="decimal"/>
      <w:lvlText w:val="%2)"/>
      <w:lvlJc w:val="left"/>
      <w:pPr>
        <w:ind w:left="760" w:hanging="363"/>
      </w:pPr>
      <w:rPr>
        <w:rFonts w:asciiTheme="minorHAnsi" w:eastAsia="SimSun" w:hAnsiTheme="minorHAnsi" w:cs="Arial"/>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81">
    <w:nsid w:val="144A0EF0"/>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82">
    <w:nsid w:val="145E1FDA"/>
    <w:multiLevelType w:val="multilevel"/>
    <w:tmpl w:val="44D89264"/>
    <w:styleLink w:val="WWNum1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3">
    <w:nsid w:val="14C176CE"/>
    <w:multiLevelType w:val="multilevel"/>
    <w:tmpl w:val="0FFCB9A8"/>
    <w:styleLink w:val="WWNum11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4">
    <w:nsid w:val="14F408CC"/>
    <w:multiLevelType w:val="multilevel"/>
    <w:tmpl w:val="6F1ACC08"/>
    <w:styleLink w:val="WWNum15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5">
    <w:nsid w:val="15285978"/>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86">
    <w:nsid w:val="15A75C45"/>
    <w:multiLevelType w:val="multilevel"/>
    <w:tmpl w:val="0804F4BE"/>
    <w:styleLink w:val="WWNum9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7">
    <w:nsid w:val="15BA31C6"/>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88">
    <w:nsid w:val="167A0645"/>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89">
    <w:nsid w:val="16D21BFA"/>
    <w:multiLevelType w:val="multilevel"/>
    <w:tmpl w:val="ED8A8C7C"/>
    <w:styleLink w:val="WWNum22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0">
    <w:nsid w:val="16EF1379"/>
    <w:multiLevelType w:val="multilevel"/>
    <w:tmpl w:val="22F214AA"/>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color w:val="auto"/>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91">
    <w:nsid w:val="1790212E"/>
    <w:multiLevelType w:val="multilevel"/>
    <w:tmpl w:val="247ADDD2"/>
    <w:styleLink w:val="WWNum5"/>
    <w:lvl w:ilvl="0">
      <w:start w:val="2"/>
      <w:numFmt w:val="decimal"/>
      <w:lvlText w:val="%1."/>
      <w:lvlJc w:val="left"/>
    </w:lvl>
    <w:lvl w:ilvl="1">
      <w:start w:val="3"/>
      <w:numFmt w:val="decimal"/>
      <w:lvlText w:val="%2)"/>
      <w:lvlJc w:val="left"/>
    </w:lvl>
    <w:lvl w:ilvl="2">
      <w:start w:val="1"/>
      <w:numFmt w:val="lowerLetter"/>
      <w:lvlText w:val="%1.%2.%3)"/>
      <w:lvlJc w:val="left"/>
    </w:lvl>
    <w:lvl w:ilvl="3">
      <w:numFmt w:val="bullet"/>
      <w:lvlText w:val="-"/>
      <w:lvlJc w:val="left"/>
      <w:rPr>
        <w:rFonts w:ascii="Tahoma" w:hAnsi="Tahoma"/>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nsid w:val="17AE1151"/>
    <w:multiLevelType w:val="multilevel"/>
    <w:tmpl w:val="EC46BCB0"/>
    <w:styleLink w:val="WWNum26"/>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nsid w:val="17C92FA4"/>
    <w:multiLevelType w:val="multilevel"/>
    <w:tmpl w:val="CD723F2A"/>
    <w:styleLink w:val="WWNum5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4">
    <w:nsid w:val="17F95BB3"/>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95">
    <w:nsid w:val="180368D7"/>
    <w:multiLevelType w:val="multilevel"/>
    <w:tmpl w:val="98B619AC"/>
    <w:lvl w:ilvl="0">
      <w:start w:val="1"/>
      <w:numFmt w:val="decimal"/>
      <w:lvlText w:val="%1."/>
      <w:lvlJc w:val="left"/>
      <w:pPr>
        <w:ind w:left="363" w:hanging="363"/>
      </w:pPr>
      <w:rPr>
        <w:rFonts w:asciiTheme="minorHAnsi" w:hAnsiTheme="minorHAnsi"/>
      </w:rPr>
    </w:lvl>
    <w:lvl w:ilvl="1">
      <w:start w:val="1"/>
      <w:numFmt w:val="decimal"/>
      <w:lvlText w:val="%2)"/>
      <w:lvlJc w:val="left"/>
      <w:pPr>
        <w:ind w:left="760" w:hanging="363"/>
      </w:pPr>
      <w:rPr>
        <w:rFonts w:asciiTheme="minorHAnsi" w:eastAsia="SimSun" w:hAnsiTheme="minorHAnsi" w:cstheme="minorHAns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96">
    <w:nsid w:val="181A6057"/>
    <w:multiLevelType w:val="multilevel"/>
    <w:tmpl w:val="98B619AC"/>
    <w:lvl w:ilvl="0">
      <w:start w:val="1"/>
      <w:numFmt w:val="decimal"/>
      <w:lvlText w:val="%1."/>
      <w:lvlJc w:val="left"/>
      <w:pPr>
        <w:ind w:left="363" w:hanging="363"/>
      </w:pPr>
      <w:rPr>
        <w:rFonts w:asciiTheme="minorHAnsi" w:hAnsiTheme="minorHAnsi"/>
      </w:rPr>
    </w:lvl>
    <w:lvl w:ilvl="1">
      <w:start w:val="1"/>
      <w:numFmt w:val="decimal"/>
      <w:lvlText w:val="%2)"/>
      <w:lvlJc w:val="left"/>
      <w:pPr>
        <w:ind w:left="760" w:hanging="363"/>
      </w:pPr>
      <w:rPr>
        <w:rFonts w:asciiTheme="minorHAnsi" w:eastAsia="SimSun" w:hAnsiTheme="minorHAnsi" w:cs="Arial"/>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97">
    <w:nsid w:val="182046EC"/>
    <w:multiLevelType w:val="multilevel"/>
    <w:tmpl w:val="40DEDE60"/>
    <w:styleLink w:val="WWNum40"/>
    <w:lvl w:ilvl="0">
      <w:start w:val="1"/>
      <w:numFmt w:val="decimal"/>
      <w:lvlText w:val="%1."/>
      <w:lvlJc w:val="left"/>
    </w:lvl>
    <w:lvl w:ilvl="1">
      <w:start w:val="1"/>
      <w:numFmt w:val="decimal"/>
      <w:lvlText w:val="%2)"/>
      <w:lvlJc w:val="left"/>
    </w:lvl>
    <w:lvl w:ilvl="2">
      <w:start w:val="1"/>
      <w:numFmt w:val="lowerLetter"/>
      <w:lvlText w:val="%1.%2.%3)"/>
      <w:lvlJc w:val="left"/>
    </w:lvl>
    <w:lvl w:ilvl="3">
      <w:numFmt w:val="bullet"/>
      <w:lvlText w:val="•"/>
      <w:lvlJc w:val="left"/>
      <w:rPr>
        <w:rFonts w:ascii="Times New Roman" w:eastAsia="OpenSymbol" w:hAnsi="Times New Roman" w:cs="Open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nsid w:val="1838533A"/>
    <w:multiLevelType w:val="multilevel"/>
    <w:tmpl w:val="98B619AC"/>
    <w:lvl w:ilvl="0">
      <w:start w:val="1"/>
      <w:numFmt w:val="decimal"/>
      <w:lvlText w:val="%1."/>
      <w:lvlJc w:val="left"/>
      <w:pPr>
        <w:ind w:left="363" w:hanging="363"/>
      </w:pPr>
      <w:rPr>
        <w:rFonts w:asciiTheme="minorHAnsi" w:hAnsiTheme="minorHAnsi"/>
      </w:rPr>
    </w:lvl>
    <w:lvl w:ilvl="1">
      <w:start w:val="1"/>
      <w:numFmt w:val="decimal"/>
      <w:lvlText w:val="%2)"/>
      <w:lvlJc w:val="left"/>
      <w:pPr>
        <w:ind w:left="760" w:hanging="363"/>
      </w:pPr>
      <w:rPr>
        <w:rFonts w:asciiTheme="minorHAnsi" w:eastAsia="SimSun" w:hAnsiTheme="minorHAnsi" w:cstheme="minorHAns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99">
    <w:nsid w:val="18B05E25"/>
    <w:multiLevelType w:val="multilevel"/>
    <w:tmpl w:val="98B619AC"/>
    <w:numStyleLink w:val="PASYM"/>
  </w:abstractNum>
  <w:abstractNum w:abstractNumId="100">
    <w:nsid w:val="18F654AE"/>
    <w:multiLevelType w:val="multilevel"/>
    <w:tmpl w:val="98B619AC"/>
    <w:numStyleLink w:val="PASYM"/>
  </w:abstractNum>
  <w:abstractNum w:abstractNumId="101">
    <w:nsid w:val="190F0750"/>
    <w:multiLevelType w:val="multilevel"/>
    <w:tmpl w:val="5DC027E8"/>
    <w:styleLink w:val="WWNum9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2">
    <w:nsid w:val="19615284"/>
    <w:multiLevelType w:val="multilevel"/>
    <w:tmpl w:val="902EBAB4"/>
    <w:styleLink w:val="WWNum20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3">
    <w:nsid w:val="196F6733"/>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04">
    <w:nsid w:val="198D6226"/>
    <w:multiLevelType w:val="multilevel"/>
    <w:tmpl w:val="362EE5EA"/>
    <w:styleLink w:val="WWNum6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5">
    <w:nsid w:val="1A1974B4"/>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06">
    <w:nsid w:val="1A235463"/>
    <w:multiLevelType w:val="multilevel"/>
    <w:tmpl w:val="2452A95C"/>
    <w:styleLink w:val="WWNum12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7">
    <w:nsid w:val="1A641ED5"/>
    <w:multiLevelType w:val="multilevel"/>
    <w:tmpl w:val="2618E664"/>
    <w:styleLink w:val="WWNum199"/>
    <w:lvl w:ilvl="0">
      <w:start w:val="5"/>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8">
    <w:nsid w:val="1A72497F"/>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09">
    <w:nsid w:val="1A741C7B"/>
    <w:multiLevelType w:val="multilevel"/>
    <w:tmpl w:val="98B619AC"/>
    <w:numStyleLink w:val="PASYM"/>
  </w:abstractNum>
  <w:abstractNum w:abstractNumId="110">
    <w:nsid w:val="1A783377"/>
    <w:multiLevelType w:val="multilevel"/>
    <w:tmpl w:val="98B619AC"/>
    <w:numStyleLink w:val="PASYM"/>
  </w:abstractNum>
  <w:abstractNum w:abstractNumId="111">
    <w:nsid w:val="1AA84827"/>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12">
    <w:nsid w:val="1ABD7939"/>
    <w:multiLevelType w:val="multilevel"/>
    <w:tmpl w:val="7F7AEC1C"/>
    <w:styleLink w:val="WWNum21"/>
    <w:lvl w:ilvl="0">
      <w:start w:val="4"/>
      <w:numFmt w:val="decimal"/>
      <w:lvlText w:val="%1."/>
      <w:lvlJc w:val="left"/>
    </w:lvl>
    <w:lvl w:ilvl="1">
      <w:start w:val="1"/>
      <w:numFmt w:val="decimal"/>
      <w:lvlText w:val="%2)"/>
      <w:lvlJc w:val="left"/>
    </w:lvl>
    <w:lvl w:ilvl="2">
      <w:start w:val="1"/>
      <w:numFmt w:val="lowerLetter"/>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3">
    <w:nsid w:val="1B3C73BD"/>
    <w:multiLevelType w:val="multilevel"/>
    <w:tmpl w:val="98B619AC"/>
    <w:lvl w:ilvl="0">
      <w:start w:val="1"/>
      <w:numFmt w:val="decimal"/>
      <w:lvlText w:val="%1."/>
      <w:lvlJc w:val="left"/>
      <w:pPr>
        <w:ind w:left="363" w:hanging="363"/>
      </w:pPr>
      <w:rPr>
        <w:rFonts w:asciiTheme="minorHAnsi" w:hAnsiTheme="minorHAnsi"/>
      </w:rPr>
    </w:lvl>
    <w:lvl w:ilvl="1">
      <w:start w:val="1"/>
      <w:numFmt w:val="decimal"/>
      <w:lvlText w:val="%2)"/>
      <w:lvlJc w:val="left"/>
      <w:pPr>
        <w:ind w:left="760" w:hanging="363"/>
      </w:pPr>
      <w:rPr>
        <w:rFonts w:asciiTheme="minorHAnsi" w:eastAsia="SimSun" w:hAnsiTheme="minorHAnsi" w:cstheme="minorHAns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14">
    <w:nsid w:val="1B96765E"/>
    <w:multiLevelType w:val="multilevel"/>
    <w:tmpl w:val="74EC13E0"/>
    <w:styleLink w:val="WWNum21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5">
    <w:nsid w:val="1BD736DF"/>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16">
    <w:nsid w:val="1C7C78EE"/>
    <w:multiLevelType w:val="multilevel"/>
    <w:tmpl w:val="20023CCE"/>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color w:val="auto"/>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17">
    <w:nsid w:val="1C9C5349"/>
    <w:multiLevelType w:val="multilevel"/>
    <w:tmpl w:val="A06E39F4"/>
    <w:styleLink w:val="WWNum38"/>
    <w:lvl w:ilvl="0">
      <w:start w:val="1"/>
      <w:numFmt w:val="decimal"/>
      <w:lvlText w:val="%1."/>
      <w:lvlJc w:val="left"/>
    </w:lvl>
    <w:lvl w:ilvl="1">
      <w:start w:val="1"/>
      <w:numFmt w:val="decimal"/>
      <w:lvlText w:val="%2)"/>
      <w:lvlJc w:val="left"/>
    </w:lvl>
    <w:lvl w:ilvl="2">
      <w:start w:val="1"/>
      <w:numFmt w:val="lowerLetter"/>
      <w:lvlText w:val="%1.%2.%3)"/>
      <w:lvlJc w:val="left"/>
    </w:lvl>
    <w:lvl w:ilvl="3">
      <w:numFmt w:val="bullet"/>
      <w:lvlText w:val="•"/>
      <w:lvlJc w:val="left"/>
      <w:rPr>
        <w:rFonts w:ascii="Times New Roman" w:eastAsia="OpenSymbol" w:hAnsi="Times New Roman" w:cs="Open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8">
    <w:nsid w:val="1CDE22EB"/>
    <w:multiLevelType w:val="multilevel"/>
    <w:tmpl w:val="8092BFA4"/>
    <w:styleLink w:val="WWNum43"/>
    <w:lvl w:ilvl="0">
      <w:start w:val="1"/>
      <w:numFmt w:val="decimal"/>
      <w:lvlText w:val="%1."/>
      <w:lvlJc w:val="left"/>
    </w:lvl>
    <w:lvl w:ilvl="1">
      <w:start w:val="1"/>
      <w:numFmt w:val="decimal"/>
      <w:lvlText w:val="%2)"/>
      <w:lvlJc w:val="left"/>
    </w:lvl>
    <w:lvl w:ilvl="2">
      <w:start w:val="1"/>
      <w:numFmt w:val="lowerLetter"/>
      <w:lvlText w:val="%1.%2.%3)"/>
      <w:lvlJc w:val="left"/>
    </w:lvl>
    <w:lvl w:ilvl="3">
      <w:numFmt w:val="bullet"/>
      <w:lvlText w:val="•"/>
      <w:lvlJc w:val="left"/>
      <w:rPr>
        <w:rFonts w:ascii="Times New Roman" w:eastAsia="OpenSymbol" w:hAnsi="Times New Roman" w:cs="Open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9">
    <w:nsid w:val="1D8538B7"/>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20">
    <w:nsid w:val="1DA60D80"/>
    <w:multiLevelType w:val="singleLevel"/>
    <w:tmpl w:val="0415000F"/>
    <w:lvl w:ilvl="0">
      <w:start w:val="1"/>
      <w:numFmt w:val="decimal"/>
      <w:lvlText w:val="%1."/>
      <w:lvlJc w:val="left"/>
      <w:pPr>
        <w:ind w:left="360" w:hanging="360"/>
      </w:pPr>
    </w:lvl>
  </w:abstractNum>
  <w:abstractNum w:abstractNumId="121">
    <w:nsid w:val="1E0848EA"/>
    <w:multiLevelType w:val="multilevel"/>
    <w:tmpl w:val="01D83BF0"/>
    <w:styleLink w:val="WWNum35"/>
    <w:lvl w:ilvl="0">
      <w:start w:val="1"/>
      <w:numFmt w:val="decimal"/>
      <w:lvlText w:val="%1."/>
      <w:lvlJc w:val="left"/>
    </w:lvl>
    <w:lvl w:ilvl="1">
      <w:start w:val="1"/>
      <w:numFmt w:val="decimal"/>
      <w:lvlText w:val="%2)"/>
      <w:lvlJc w:val="left"/>
    </w:lvl>
    <w:lvl w:ilvl="2">
      <w:start w:val="1"/>
      <w:numFmt w:val="lowerLetter"/>
      <w:lvlText w:val="%1.%2.%3)"/>
      <w:lvlJc w:val="left"/>
    </w:lvl>
    <w:lvl w:ilvl="3">
      <w:numFmt w:val="bullet"/>
      <w:lvlText w:val="•"/>
      <w:lvlJc w:val="left"/>
      <w:rPr>
        <w:rFonts w:ascii="Times New Roman" w:eastAsia="OpenSymbol" w:hAnsi="Times New Roman" w:cs="Open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2">
    <w:nsid w:val="1E933082"/>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23">
    <w:nsid w:val="1EBA6EB3"/>
    <w:multiLevelType w:val="multilevel"/>
    <w:tmpl w:val="3892A684"/>
    <w:styleLink w:val="WWNum22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4">
    <w:nsid w:val="1EE60D17"/>
    <w:multiLevelType w:val="multilevel"/>
    <w:tmpl w:val="DCCE5C86"/>
    <w:styleLink w:val="WWNum10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5">
    <w:nsid w:val="1F025020"/>
    <w:multiLevelType w:val="multilevel"/>
    <w:tmpl w:val="40AEAF72"/>
    <w:styleLink w:val="WWNum7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6">
    <w:nsid w:val="1F3D2B9D"/>
    <w:multiLevelType w:val="multilevel"/>
    <w:tmpl w:val="DBB66CF8"/>
    <w:styleLink w:val="WWNum200"/>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7">
    <w:nsid w:val="1F775195"/>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28">
    <w:nsid w:val="1FD556D2"/>
    <w:multiLevelType w:val="multilevel"/>
    <w:tmpl w:val="1F5EE352"/>
    <w:styleLink w:val="WWNum14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9">
    <w:nsid w:val="1FE6017F"/>
    <w:multiLevelType w:val="multilevel"/>
    <w:tmpl w:val="98B619AC"/>
    <w:numStyleLink w:val="PASYM"/>
  </w:abstractNum>
  <w:abstractNum w:abstractNumId="130">
    <w:nsid w:val="203A1162"/>
    <w:multiLevelType w:val="multilevel"/>
    <w:tmpl w:val="FA588C14"/>
    <w:styleLink w:val="WWNum2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1">
    <w:nsid w:val="20CA0C1B"/>
    <w:multiLevelType w:val="multilevel"/>
    <w:tmpl w:val="176E2ED8"/>
    <w:styleLink w:val="WWNum10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2">
    <w:nsid w:val="20F22D78"/>
    <w:multiLevelType w:val="multilevel"/>
    <w:tmpl w:val="98B619AC"/>
    <w:numStyleLink w:val="PASYM"/>
  </w:abstractNum>
  <w:abstractNum w:abstractNumId="133">
    <w:nsid w:val="20F86FFD"/>
    <w:multiLevelType w:val="multilevel"/>
    <w:tmpl w:val="388003C0"/>
    <w:styleLink w:val="WWNum34"/>
    <w:lvl w:ilvl="0">
      <w:start w:val="1"/>
      <w:numFmt w:val="decimal"/>
      <w:lvlText w:val="%1."/>
      <w:lvlJc w:val="left"/>
    </w:lvl>
    <w:lvl w:ilvl="1">
      <w:start w:val="1"/>
      <w:numFmt w:val="decimal"/>
      <w:lvlText w:val="%2)"/>
      <w:lvlJc w:val="left"/>
    </w:lvl>
    <w:lvl w:ilvl="2">
      <w:start w:val="1"/>
      <w:numFmt w:val="lowerLetter"/>
      <w:lvlText w:val="%1.%2.%3)"/>
      <w:lvlJc w:val="left"/>
    </w:lvl>
    <w:lvl w:ilvl="3">
      <w:numFmt w:val="bullet"/>
      <w:lvlText w:val="•"/>
      <w:lvlJc w:val="left"/>
      <w:rPr>
        <w:rFonts w:ascii="Times New Roman" w:eastAsia="OpenSymbol" w:hAnsi="Times New Roman" w:cs="Open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4">
    <w:nsid w:val="21032172"/>
    <w:multiLevelType w:val="multilevel"/>
    <w:tmpl w:val="98B619AC"/>
    <w:lvl w:ilvl="0">
      <w:start w:val="1"/>
      <w:numFmt w:val="decimal"/>
      <w:lvlText w:val="%1."/>
      <w:lvlJc w:val="left"/>
      <w:pPr>
        <w:ind w:left="363" w:hanging="363"/>
      </w:pPr>
      <w:rPr>
        <w:rFonts w:asciiTheme="minorHAnsi" w:hAnsiTheme="minorHAnsi"/>
      </w:rPr>
    </w:lvl>
    <w:lvl w:ilvl="1">
      <w:start w:val="1"/>
      <w:numFmt w:val="decimal"/>
      <w:lvlText w:val="%2)"/>
      <w:lvlJc w:val="left"/>
      <w:pPr>
        <w:ind w:left="760" w:hanging="363"/>
      </w:pPr>
      <w:rPr>
        <w:rFonts w:asciiTheme="minorHAnsi" w:eastAsia="SimSun" w:hAnsiTheme="minorHAnsi" w:cstheme="minorHAns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35">
    <w:nsid w:val="21114348"/>
    <w:multiLevelType w:val="multilevel"/>
    <w:tmpl w:val="A95E0B8A"/>
    <w:styleLink w:val="WWNum5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6">
    <w:nsid w:val="21CA7289"/>
    <w:multiLevelType w:val="multilevel"/>
    <w:tmpl w:val="83829750"/>
    <w:styleLink w:val="WWNum6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7">
    <w:nsid w:val="22320C6E"/>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38">
    <w:nsid w:val="223A38FC"/>
    <w:multiLevelType w:val="multilevel"/>
    <w:tmpl w:val="98B619AC"/>
    <w:numStyleLink w:val="PASYM"/>
  </w:abstractNum>
  <w:abstractNum w:abstractNumId="139">
    <w:nsid w:val="22857B92"/>
    <w:multiLevelType w:val="multilevel"/>
    <w:tmpl w:val="CC625328"/>
    <w:styleLink w:val="WWNum9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0">
    <w:nsid w:val="22C1022A"/>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41">
    <w:nsid w:val="23285E97"/>
    <w:multiLevelType w:val="multilevel"/>
    <w:tmpl w:val="412814AE"/>
    <w:styleLink w:val="WWNum17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2">
    <w:nsid w:val="23650D51"/>
    <w:multiLevelType w:val="multilevel"/>
    <w:tmpl w:val="FA08B7D2"/>
    <w:styleLink w:val="WWNum23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3">
    <w:nsid w:val="238D0B48"/>
    <w:multiLevelType w:val="multilevel"/>
    <w:tmpl w:val="98B619AC"/>
    <w:lvl w:ilvl="0">
      <w:start w:val="1"/>
      <w:numFmt w:val="decimal"/>
      <w:lvlText w:val="%1."/>
      <w:lvlJc w:val="left"/>
      <w:pPr>
        <w:ind w:left="363" w:hanging="363"/>
      </w:pPr>
      <w:rPr>
        <w:rFonts w:asciiTheme="minorHAnsi" w:hAnsiTheme="minorHAnsi"/>
      </w:rPr>
    </w:lvl>
    <w:lvl w:ilvl="1">
      <w:start w:val="1"/>
      <w:numFmt w:val="decimal"/>
      <w:lvlText w:val="%2)"/>
      <w:lvlJc w:val="left"/>
      <w:pPr>
        <w:ind w:left="760" w:hanging="363"/>
      </w:pPr>
      <w:rPr>
        <w:rFonts w:asciiTheme="minorHAnsi" w:eastAsia="SimSun" w:hAnsiTheme="minorHAnsi" w:cstheme="minorHAns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44">
    <w:nsid w:val="23953511"/>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45">
    <w:nsid w:val="254B579A"/>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46">
    <w:nsid w:val="25847E90"/>
    <w:multiLevelType w:val="multilevel"/>
    <w:tmpl w:val="98B619AC"/>
    <w:numStyleLink w:val="PASYM"/>
  </w:abstractNum>
  <w:abstractNum w:abstractNumId="147">
    <w:nsid w:val="26442952"/>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48">
    <w:nsid w:val="265C4D0C"/>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49">
    <w:nsid w:val="26A66CC2"/>
    <w:multiLevelType w:val="multilevel"/>
    <w:tmpl w:val="4D08827C"/>
    <w:styleLink w:val="WWNum33"/>
    <w:lvl w:ilvl="0">
      <w:start w:val="1"/>
      <w:numFmt w:val="decimal"/>
      <w:lvlText w:val="%1."/>
      <w:lvlJc w:val="left"/>
    </w:lvl>
    <w:lvl w:ilvl="1">
      <w:start w:val="1"/>
      <w:numFmt w:val="decimal"/>
      <w:lvlText w:val="%2)"/>
      <w:lvlJc w:val="left"/>
    </w:lvl>
    <w:lvl w:ilvl="2">
      <w:start w:val="1"/>
      <w:numFmt w:val="lowerLetter"/>
      <w:lvlText w:val="%1.%2.%3)"/>
      <w:lvlJc w:val="left"/>
    </w:lvl>
    <w:lvl w:ilvl="3">
      <w:numFmt w:val="bullet"/>
      <w:lvlText w:val="•"/>
      <w:lvlJc w:val="left"/>
      <w:rPr>
        <w:rFonts w:ascii="Times New Roman" w:eastAsia="OpenSymbol" w:hAnsi="Times New Roman" w:cs="Open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0">
    <w:nsid w:val="26F65D03"/>
    <w:multiLevelType w:val="multilevel"/>
    <w:tmpl w:val="C8E21434"/>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rPr>
        <w:rFonts w:asciiTheme="minorHAnsi" w:hAnsiTheme="minorHAnsi" w:hint="default"/>
      </w:r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51">
    <w:nsid w:val="270A6FFE"/>
    <w:multiLevelType w:val="multilevel"/>
    <w:tmpl w:val="45A8B496"/>
    <w:styleLink w:val="WWNum45"/>
    <w:lvl w:ilvl="0">
      <w:start w:val="1"/>
      <w:numFmt w:val="decimal"/>
      <w:lvlText w:val="%1."/>
      <w:lvlJc w:val="left"/>
    </w:lvl>
    <w:lvl w:ilvl="1">
      <w:start w:val="1"/>
      <w:numFmt w:val="decimal"/>
      <w:lvlText w:val="%2)"/>
      <w:lvlJc w:val="left"/>
    </w:lvl>
    <w:lvl w:ilvl="2">
      <w:start w:val="1"/>
      <w:numFmt w:val="lowerLetter"/>
      <w:lvlText w:val="%1.%2.%3)"/>
      <w:lvlJc w:val="left"/>
    </w:lvl>
    <w:lvl w:ilvl="3">
      <w:numFmt w:val="bullet"/>
      <w:lvlText w:val="•"/>
      <w:lvlJc w:val="left"/>
      <w:rPr>
        <w:rFonts w:ascii="Times New Roman" w:eastAsia="OpenSymbol" w:hAnsi="Times New Roman" w:cs="Open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2">
    <w:nsid w:val="27191981"/>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53">
    <w:nsid w:val="277F7845"/>
    <w:multiLevelType w:val="multilevel"/>
    <w:tmpl w:val="5D3C6266"/>
    <w:styleLink w:val="WWNum8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4">
    <w:nsid w:val="27F34080"/>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55">
    <w:nsid w:val="28190BFE"/>
    <w:multiLevelType w:val="multilevel"/>
    <w:tmpl w:val="5C826D82"/>
    <w:styleLink w:val="WWNum8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56">
    <w:nsid w:val="283B1B6F"/>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57">
    <w:nsid w:val="286F5F8A"/>
    <w:multiLevelType w:val="multilevel"/>
    <w:tmpl w:val="FAD8C128"/>
    <w:styleLink w:val="WWNum30"/>
    <w:lvl w:ilvl="0">
      <w:start w:val="1"/>
      <w:numFmt w:val="decimal"/>
      <w:lvlText w:val="%1."/>
      <w:lvlJc w:val="left"/>
    </w:lvl>
    <w:lvl w:ilvl="1">
      <w:start w:val="2"/>
      <w:numFmt w:val="decimal"/>
      <w:lvlText w:val="%2)"/>
      <w:lvlJc w:val="left"/>
    </w:lvl>
    <w:lvl w:ilvl="2">
      <w:start w:val="1"/>
      <w:numFmt w:val="lowerLetter"/>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8">
    <w:nsid w:val="28B31697"/>
    <w:multiLevelType w:val="multilevel"/>
    <w:tmpl w:val="98B619AC"/>
    <w:numStyleLink w:val="PASYM"/>
  </w:abstractNum>
  <w:abstractNum w:abstractNumId="159">
    <w:nsid w:val="28F56FA1"/>
    <w:multiLevelType w:val="multilevel"/>
    <w:tmpl w:val="8A1862FE"/>
    <w:styleLink w:val="WWNum21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0">
    <w:nsid w:val="2927054A"/>
    <w:multiLevelType w:val="multilevel"/>
    <w:tmpl w:val="4D68FC14"/>
    <w:styleLink w:val="WWNum18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1">
    <w:nsid w:val="29531753"/>
    <w:multiLevelType w:val="hybridMultilevel"/>
    <w:tmpl w:val="1E946098"/>
    <w:lvl w:ilvl="0" w:tplc="4F087D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2">
    <w:nsid w:val="296A0F8C"/>
    <w:multiLevelType w:val="multilevel"/>
    <w:tmpl w:val="3E78F6A0"/>
    <w:styleLink w:val="WWNum17"/>
    <w:lvl w:ilvl="0">
      <w:start w:val="500"/>
      <w:numFmt w:val="lowerRoman"/>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3">
    <w:nsid w:val="2976467B"/>
    <w:multiLevelType w:val="multilevel"/>
    <w:tmpl w:val="2E887CB8"/>
    <w:styleLink w:val="WWNum28"/>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4">
    <w:nsid w:val="29880EAF"/>
    <w:multiLevelType w:val="multilevel"/>
    <w:tmpl w:val="DEE47F88"/>
    <w:styleLink w:val="WWNum8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5">
    <w:nsid w:val="29F731F7"/>
    <w:multiLevelType w:val="multilevel"/>
    <w:tmpl w:val="1D6AE2BA"/>
    <w:styleLink w:val="WWNum12"/>
    <w:lvl w:ilvl="0">
      <w:start w:val="2"/>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6">
    <w:nsid w:val="2A3905E3"/>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67">
    <w:nsid w:val="2A42512C"/>
    <w:multiLevelType w:val="multilevel"/>
    <w:tmpl w:val="98B619AC"/>
    <w:numStyleLink w:val="PASYM"/>
  </w:abstractNum>
  <w:abstractNum w:abstractNumId="168">
    <w:nsid w:val="2AE546EE"/>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69">
    <w:nsid w:val="2AE83FFE"/>
    <w:multiLevelType w:val="multilevel"/>
    <w:tmpl w:val="76D2BC1C"/>
    <w:styleLink w:val="WWNum4"/>
    <w:lvl w:ilvl="0">
      <w:start w:val="1"/>
      <w:numFmt w:val="decimal"/>
      <w:lvlText w:val="%1."/>
      <w:lvlJc w:val="left"/>
    </w:lvl>
    <w:lvl w:ilvl="1">
      <w:start w:val="2"/>
      <w:numFmt w:val="decimal"/>
      <w:lvlText w:val="%1.%2."/>
      <w:lvlJc w:val="left"/>
    </w:lvl>
    <w:lvl w:ilvl="2">
      <w:start w:val="3"/>
      <w:numFmt w:val="lowerLetter"/>
      <w:lvlText w:val="%1.%2.%3)"/>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0">
    <w:nsid w:val="2BC4316B"/>
    <w:multiLevelType w:val="multilevel"/>
    <w:tmpl w:val="98B619AC"/>
    <w:numStyleLink w:val="PASYM"/>
  </w:abstractNum>
  <w:abstractNum w:abstractNumId="171">
    <w:nsid w:val="2BF63002"/>
    <w:multiLevelType w:val="multilevel"/>
    <w:tmpl w:val="07FCB816"/>
    <w:styleLink w:val="WWNum59"/>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2">
    <w:nsid w:val="2C655641"/>
    <w:multiLevelType w:val="multilevel"/>
    <w:tmpl w:val="98B619AC"/>
    <w:lvl w:ilvl="0">
      <w:start w:val="1"/>
      <w:numFmt w:val="decimal"/>
      <w:lvlText w:val="%1."/>
      <w:lvlJc w:val="left"/>
      <w:pPr>
        <w:ind w:left="363" w:hanging="363"/>
      </w:pPr>
      <w:rPr>
        <w:rFonts w:asciiTheme="minorHAnsi" w:hAnsiTheme="minorHAnsi"/>
      </w:rPr>
    </w:lvl>
    <w:lvl w:ilvl="1">
      <w:start w:val="1"/>
      <w:numFmt w:val="decimal"/>
      <w:lvlText w:val="%2)"/>
      <w:lvlJc w:val="left"/>
      <w:pPr>
        <w:ind w:left="760" w:hanging="363"/>
      </w:pPr>
      <w:rPr>
        <w:rFonts w:asciiTheme="minorHAnsi" w:eastAsia="SimSun" w:hAnsiTheme="minorHAnsi" w:cstheme="minorHAns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73">
    <w:nsid w:val="2C8520F7"/>
    <w:multiLevelType w:val="multilevel"/>
    <w:tmpl w:val="98B619AC"/>
    <w:numStyleLink w:val="PASYM"/>
  </w:abstractNum>
  <w:abstractNum w:abstractNumId="174">
    <w:nsid w:val="2C975510"/>
    <w:multiLevelType w:val="multilevel"/>
    <w:tmpl w:val="14901EF0"/>
    <w:styleLink w:val="WWNum11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5">
    <w:nsid w:val="2CE74CB8"/>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76">
    <w:nsid w:val="2CEF7E99"/>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77">
    <w:nsid w:val="2CF97945"/>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78">
    <w:nsid w:val="2D3A4B5A"/>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79">
    <w:nsid w:val="2F434EAB"/>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80">
    <w:nsid w:val="2F4F29C0"/>
    <w:multiLevelType w:val="multilevel"/>
    <w:tmpl w:val="D98C47B0"/>
    <w:styleLink w:val="WWNum16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1">
    <w:nsid w:val="2FC5463D"/>
    <w:multiLevelType w:val="multilevel"/>
    <w:tmpl w:val="9E689C6C"/>
    <w:styleLink w:val="WWNum27"/>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2">
    <w:nsid w:val="2FE179DC"/>
    <w:multiLevelType w:val="multilevel"/>
    <w:tmpl w:val="6AD2928E"/>
    <w:styleLink w:val="WWNum17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3">
    <w:nsid w:val="3027112F"/>
    <w:multiLevelType w:val="multilevel"/>
    <w:tmpl w:val="BD34E818"/>
    <w:styleLink w:val="WWNum46"/>
    <w:lvl w:ilvl="0">
      <w:start w:val="1"/>
      <w:numFmt w:val="decimal"/>
      <w:lvlText w:val="%1."/>
      <w:lvlJc w:val="left"/>
    </w:lvl>
    <w:lvl w:ilvl="1">
      <w:start w:val="1"/>
      <w:numFmt w:val="decimal"/>
      <w:lvlText w:val="%2)"/>
      <w:lvlJc w:val="left"/>
    </w:lvl>
    <w:lvl w:ilvl="2">
      <w:start w:val="1"/>
      <w:numFmt w:val="lowerLetter"/>
      <w:lvlText w:val="%1.%2.%3)"/>
      <w:lvlJc w:val="left"/>
    </w:lvl>
    <w:lvl w:ilvl="3">
      <w:numFmt w:val="bullet"/>
      <w:lvlText w:val="•"/>
      <w:lvlJc w:val="left"/>
      <w:rPr>
        <w:rFonts w:ascii="Times New Roman" w:eastAsia="OpenSymbol" w:hAnsi="Times New Roman" w:cs="Open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4">
    <w:nsid w:val="303F0DF6"/>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85">
    <w:nsid w:val="30492334"/>
    <w:multiLevelType w:val="multilevel"/>
    <w:tmpl w:val="5F3CF61C"/>
    <w:styleLink w:val="WWNum16"/>
    <w:lvl w:ilvl="0">
      <w:start w:val="1"/>
      <w:numFmt w:val="decimal"/>
      <w:lvlText w:val="%1."/>
      <w:lvlJc w:val="left"/>
    </w:lvl>
    <w:lvl w:ilvl="1">
      <w:start w:val="1"/>
      <w:numFmt w:val="decimal"/>
      <w:lvlText w:val="%2)"/>
      <w:lvlJc w:val="left"/>
    </w:lvl>
    <w:lvl w:ilvl="2">
      <w:start w:val="1"/>
      <w:numFmt w:val="lowerLetter"/>
      <w:lvlText w:val="%1.%2.%3)"/>
      <w:lvlJc w:val="left"/>
    </w:lvl>
    <w:lvl w:ilvl="3">
      <w:numFmt w:val="bullet"/>
      <w:lvlText w:val="➢"/>
      <w:lvlJc w:val="left"/>
      <w:rPr>
        <w:rFonts w:ascii="Times New Roman" w:eastAsia="OpenSymbol" w:hAnsi="Times New Roman" w:cs="OpenSymbol"/>
      </w:rPr>
    </w:lvl>
    <w:lvl w:ilvl="4">
      <w:start w:val="1"/>
      <w:numFmt w:val="decimal"/>
      <w:lvlText w:val=" %1.%2.%3.%4.%5."/>
      <w:lvlJc w:val="left"/>
    </w:lvl>
    <w:lvl w:ilvl="5">
      <w:start w:val="1"/>
      <w:numFmt w:val="decimal"/>
      <w:lvlText w:val=" %1.%2.%3.%4.%5.%6."/>
      <w:lvlJc w:val="left"/>
    </w:lvl>
    <w:lvl w:ilvl="6">
      <w:start w:val="1"/>
      <w:numFmt w:val="decimal"/>
      <w:lvlText w:val=" %1.%2.%3.%4.%5.%6.%7."/>
      <w:lvlJc w:val="left"/>
    </w:lvl>
    <w:lvl w:ilvl="7">
      <w:start w:val="1"/>
      <w:numFmt w:val="decimal"/>
      <w:lvlText w:val=" %1.%2.%3.%4.%5.%6.%7.%8."/>
      <w:lvlJc w:val="left"/>
    </w:lvl>
    <w:lvl w:ilvl="8">
      <w:start w:val="1"/>
      <w:numFmt w:val="decimal"/>
      <w:lvlText w:val=" %1.%2.%3.%4.%5.%6.%7.%8.%9."/>
      <w:lvlJc w:val="left"/>
    </w:lvl>
  </w:abstractNum>
  <w:abstractNum w:abstractNumId="186">
    <w:nsid w:val="308A48C0"/>
    <w:multiLevelType w:val="multilevel"/>
    <w:tmpl w:val="7DE8D364"/>
    <w:styleLink w:val="WWNum2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7">
    <w:nsid w:val="30E3440F"/>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88">
    <w:nsid w:val="312E7CBB"/>
    <w:multiLevelType w:val="multilevel"/>
    <w:tmpl w:val="E9F623F6"/>
    <w:styleLink w:val="WWNum6"/>
    <w:lvl w:ilvl="0">
      <w:start w:val="2"/>
      <w:numFmt w:val="decimal"/>
      <w:lvlText w:val=" %1."/>
      <w:lvlJc w:val="left"/>
    </w:lvl>
    <w:lvl w:ilvl="1">
      <w:start w:val="1"/>
      <w:numFmt w:val="decimal"/>
      <w:lvlText w:val="%2)"/>
      <w:lvlJc w:val="left"/>
    </w:lvl>
    <w:lvl w:ilvl="2">
      <w:start w:val="1"/>
      <w:numFmt w:val="decimal"/>
      <w:lvlText w:val="%1.%2.%3)"/>
      <w:lvlJc w:val="left"/>
    </w:lvl>
    <w:lvl w:ilvl="3">
      <w:start w:val="1"/>
      <w:numFmt w:val="lowerLetter"/>
      <w:lvlText w:val="%1.%2.%3.%4)"/>
      <w:lvlJc w:val="left"/>
    </w:lvl>
    <w:lvl w:ilvl="4">
      <w:start w:val="1"/>
      <w:numFmt w:val="decimal"/>
      <w:lvlText w:val=" %1.%2.%3.%4.%5."/>
      <w:lvlJc w:val="left"/>
    </w:lvl>
    <w:lvl w:ilvl="5">
      <w:start w:val="1"/>
      <w:numFmt w:val="decimal"/>
      <w:lvlText w:val=" %1.%2.%3.%4.%5.%6."/>
      <w:lvlJc w:val="left"/>
    </w:lvl>
    <w:lvl w:ilvl="6">
      <w:start w:val="1"/>
      <w:numFmt w:val="decimal"/>
      <w:lvlText w:val=" %1.%2.%3.%4.%5.%6.%7."/>
      <w:lvlJc w:val="left"/>
    </w:lvl>
    <w:lvl w:ilvl="7">
      <w:start w:val="1"/>
      <w:numFmt w:val="decimal"/>
      <w:lvlText w:val=" %1.%2.%3.%4.%5.%6.%7.%8."/>
      <w:lvlJc w:val="left"/>
    </w:lvl>
    <w:lvl w:ilvl="8">
      <w:start w:val="1"/>
      <w:numFmt w:val="decimal"/>
      <w:lvlText w:val=" %1.%2.%3.%4.%5.%6.%7.%8.%9."/>
      <w:lvlJc w:val="left"/>
    </w:lvl>
  </w:abstractNum>
  <w:abstractNum w:abstractNumId="189">
    <w:nsid w:val="3167668A"/>
    <w:multiLevelType w:val="multilevel"/>
    <w:tmpl w:val="00A892D4"/>
    <w:styleLink w:val="WWNum18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0">
    <w:nsid w:val="31A430AA"/>
    <w:multiLevelType w:val="multilevel"/>
    <w:tmpl w:val="98B619AC"/>
    <w:numStyleLink w:val="PASYM"/>
  </w:abstractNum>
  <w:abstractNum w:abstractNumId="191">
    <w:nsid w:val="31BC3C22"/>
    <w:multiLevelType w:val="multilevel"/>
    <w:tmpl w:val="48149CD2"/>
    <w:styleLink w:val="WWNum22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2">
    <w:nsid w:val="31E729CF"/>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93">
    <w:nsid w:val="31F00D89"/>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94">
    <w:nsid w:val="326E7372"/>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95">
    <w:nsid w:val="32756FCA"/>
    <w:multiLevelType w:val="multilevel"/>
    <w:tmpl w:val="C94AC708"/>
    <w:styleLink w:val="WWNum13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6">
    <w:nsid w:val="32CD2500"/>
    <w:multiLevelType w:val="multilevel"/>
    <w:tmpl w:val="40600308"/>
    <w:styleLink w:val="WWNum15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7">
    <w:nsid w:val="331741A4"/>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98">
    <w:nsid w:val="332B2DBD"/>
    <w:multiLevelType w:val="multilevel"/>
    <w:tmpl w:val="D6A882D6"/>
    <w:styleLink w:val="WWNum22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99">
    <w:nsid w:val="33481BCB"/>
    <w:multiLevelType w:val="multilevel"/>
    <w:tmpl w:val="E8A6CAE8"/>
    <w:styleLink w:val="WWNum23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0">
    <w:nsid w:val="33806018"/>
    <w:multiLevelType w:val="multilevel"/>
    <w:tmpl w:val="87DEE29C"/>
    <w:styleLink w:val="WWNum14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1">
    <w:nsid w:val="3396437C"/>
    <w:multiLevelType w:val="multilevel"/>
    <w:tmpl w:val="98B619AC"/>
    <w:lvl w:ilvl="0">
      <w:start w:val="1"/>
      <w:numFmt w:val="decimal"/>
      <w:lvlText w:val="%1."/>
      <w:lvlJc w:val="left"/>
      <w:pPr>
        <w:ind w:left="363" w:hanging="363"/>
      </w:pPr>
      <w:rPr>
        <w:rFonts w:asciiTheme="minorHAnsi" w:hAnsiTheme="minorHAnsi"/>
      </w:rPr>
    </w:lvl>
    <w:lvl w:ilvl="1">
      <w:start w:val="1"/>
      <w:numFmt w:val="decimal"/>
      <w:lvlText w:val="%2)"/>
      <w:lvlJc w:val="left"/>
      <w:pPr>
        <w:ind w:left="760" w:hanging="363"/>
      </w:pPr>
      <w:rPr>
        <w:rFonts w:asciiTheme="minorHAnsi" w:eastAsia="SimSun" w:hAnsiTheme="minorHAnsi" w:cstheme="minorHAns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02">
    <w:nsid w:val="33C96BF8"/>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03">
    <w:nsid w:val="34375B15"/>
    <w:multiLevelType w:val="multilevel"/>
    <w:tmpl w:val="1C624C38"/>
    <w:lvl w:ilvl="0">
      <w:start w:val="2"/>
      <w:numFmt w:val="decimal"/>
      <w:lvlText w:val="%1."/>
      <w:lvlJc w:val="left"/>
      <w:pPr>
        <w:ind w:left="363" w:hanging="363"/>
      </w:pPr>
      <w:rPr>
        <w:rFonts w:asciiTheme="minorHAnsi" w:hAnsiTheme="minorHAnsi" w:hint="default"/>
      </w:rPr>
    </w:lvl>
    <w:lvl w:ilvl="1">
      <w:start w:val="1"/>
      <w:numFmt w:val="decimal"/>
      <w:lvlText w:val="%2)"/>
      <w:lvlJc w:val="left"/>
      <w:pPr>
        <w:ind w:left="760" w:hanging="363"/>
      </w:pPr>
      <w:rPr>
        <w:rFonts w:asciiTheme="minorHAnsi" w:eastAsia="SimSun" w:hAnsiTheme="minorHAnsi" w:cs="Arial" w:hint="default"/>
        <w:b w:val="0"/>
        <w:bCs w:val="0"/>
      </w:rPr>
    </w:lvl>
    <w:lvl w:ilvl="2">
      <w:start w:val="1"/>
      <w:numFmt w:val="lowerLetter"/>
      <w:lvlText w:val="%3)"/>
      <w:lvlJc w:val="left"/>
      <w:pPr>
        <w:ind w:left="1157" w:hanging="363"/>
      </w:pPr>
      <w:rPr>
        <w:rFonts w:hint="default"/>
      </w:rPr>
    </w:lvl>
    <w:lvl w:ilvl="3">
      <w:numFmt w:val="bullet"/>
      <w:lvlText w:val="-"/>
      <w:lvlJc w:val="left"/>
      <w:pPr>
        <w:ind w:left="1554" w:hanging="363"/>
      </w:pPr>
      <w:rPr>
        <w:rFonts w:ascii="Tahoma" w:hAnsi="Tahoma" w:hint="default"/>
      </w:rPr>
    </w:lvl>
    <w:lvl w:ilvl="4">
      <w:start w:val="1"/>
      <w:numFmt w:val="decimal"/>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204">
    <w:nsid w:val="34AD0EDD"/>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05">
    <w:nsid w:val="35676881"/>
    <w:multiLevelType w:val="multilevel"/>
    <w:tmpl w:val="98B619AC"/>
    <w:numStyleLink w:val="PASYM"/>
  </w:abstractNum>
  <w:abstractNum w:abstractNumId="206">
    <w:nsid w:val="357C0CA3"/>
    <w:multiLevelType w:val="multilevel"/>
    <w:tmpl w:val="EB04BD9C"/>
    <w:styleLink w:val="WWNum9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7">
    <w:nsid w:val="35983FBF"/>
    <w:multiLevelType w:val="multilevel"/>
    <w:tmpl w:val="7CB2153A"/>
    <w:styleLink w:val="WWNum9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8">
    <w:nsid w:val="35DD2A2B"/>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09">
    <w:nsid w:val="36A347B0"/>
    <w:multiLevelType w:val="multilevel"/>
    <w:tmpl w:val="B8CCD8DE"/>
    <w:styleLink w:val="WWNum11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0">
    <w:nsid w:val="36AE00F0"/>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11">
    <w:nsid w:val="36EE79A1"/>
    <w:multiLevelType w:val="multilevel"/>
    <w:tmpl w:val="98B619AC"/>
    <w:lvl w:ilvl="0">
      <w:start w:val="1"/>
      <w:numFmt w:val="decimal"/>
      <w:lvlText w:val="%1."/>
      <w:lvlJc w:val="left"/>
      <w:pPr>
        <w:ind w:left="363" w:hanging="363"/>
      </w:pPr>
      <w:rPr>
        <w:rFonts w:asciiTheme="minorHAnsi" w:hAnsiTheme="minorHAnsi"/>
      </w:rPr>
    </w:lvl>
    <w:lvl w:ilvl="1">
      <w:start w:val="1"/>
      <w:numFmt w:val="decimal"/>
      <w:lvlText w:val="%2)"/>
      <w:lvlJc w:val="left"/>
      <w:pPr>
        <w:ind w:left="760" w:hanging="363"/>
      </w:pPr>
      <w:rPr>
        <w:rFonts w:asciiTheme="minorHAnsi" w:eastAsia="SimSun" w:hAnsiTheme="minorHAnsi" w:cs="Arial"/>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12">
    <w:nsid w:val="372C4DFC"/>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13">
    <w:nsid w:val="379F0CE9"/>
    <w:multiLevelType w:val="multilevel"/>
    <w:tmpl w:val="F6083C70"/>
    <w:styleLink w:val="WWNum12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4">
    <w:nsid w:val="37B84DA7"/>
    <w:multiLevelType w:val="multilevel"/>
    <w:tmpl w:val="77322090"/>
    <w:styleLink w:val="WWNum187"/>
    <w:lvl w:ilvl="0">
      <w:start w:val="4"/>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5">
    <w:nsid w:val="385257B8"/>
    <w:multiLevelType w:val="multilevel"/>
    <w:tmpl w:val="98B619AC"/>
    <w:lvl w:ilvl="0">
      <w:start w:val="1"/>
      <w:numFmt w:val="decimal"/>
      <w:lvlText w:val="%1."/>
      <w:lvlJc w:val="left"/>
      <w:pPr>
        <w:ind w:left="363" w:hanging="363"/>
      </w:pPr>
      <w:rPr>
        <w:rFonts w:asciiTheme="minorHAnsi" w:hAnsiTheme="minorHAnsi"/>
      </w:rPr>
    </w:lvl>
    <w:lvl w:ilvl="1">
      <w:start w:val="1"/>
      <w:numFmt w:val="decimal"/>
      <w:lvlText w:val="%2)"/>
      <w:lvlJc w:val="left"/>
      <w:pPr>
        <w:ind w:left="760" w:hanging="363"/>
      </w:pPr>
      <w:rPr>
        <w:rFonts w:asciiTheme="minorHAnsi" w:eastAsia="SimSun" w:hAnsiTheme="minorHAnsi" w:cstheme="minorHAns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16">
    <w:nsid w:val="38B70D5E"/>
    <w:multiLevelType w:val="multilevel"/>
    <w:tmpl w:val="FD7289B2"/>
    <w:styleLink w:val="WWNum11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7">
    <w:nsid w:val="38C06572"/>
    <w:multiLevelType w:val="multilevel"/>
    <w:tmpl w:val="036EE6B2"/>
    <w:styleLink w:val="WWNum10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8">
    <w:nsid w:val="391A4E5A"/>
    <w:multiLevelType w:val="multilevel"/>
    <w:tmpl w:val="45068218"/>
    <w:styleLink w:val="WWNum18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9">
    <w:nsid w:val="391B1255"/>
    <w:multiLevelType w:val="multilevel"/>
    <w:tmpl w:val="98B619AC"/>
    <w:lvl w:ilvl="0">
      <w:start w:val="1"/>
      <w:numFmt w:val="decimal"/>
      <w:lvlText w:val="%1."/>
      <w:lvlJc w:val="left"/>
      <w:pPr>
        <w:ind w:left="363" w:hanging="363"/>
      </w:pPr>
      <w:rPr>
        <w:rFonts w:asciiTheme="minorHAnsi" w:hAnsiTheme="minorHAnsi"/>
      </w:rPr>
    </w:lvl>
    <w:lvl w:ilvl="1">
      <w:start w:val="1"/>
      <w:numFmt w:val="decimal"/>
      <w:lvlText w:val="%2)"/>
      <w:lvlJc w:val="left"/>
      <w:pPr>
        <w:ind w:left="760" w:hanging="363"/>
      </w:pPr>
      <w:rPr>
        <w:rFonts w:asciiTheme="minorHAnsi" w:eastAsia="SimSun" w:hAnsiTheme="minorHAnsi" w:cs="Arial"/>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20">
    <w:nsid w:val="3960606C"/>
    <w:multiLevelType w:val="multilevel"/>
    <w:tmpl w:val="D1B83C96"/>
    <w:styleLink w:val="WWNum16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1">
    <w:nsid w:val="39872ED3"/>
    <w:multiLevelType w:val="multilevel"/>
    <w:tmpl w:val="307A26CE"/>
    <w:styleLink w:val="WWNum21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2">
    <w:nsid w:val="39BE7AE4"/>
    <w:multiLevelType w:val="multilevel"/>
    <w:tmpl w:val="A6604CB6"/>
    <w:styleLink w:val="WWNum11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3">
    <w:nsid w:val="3A504C47"/>
    <w:multiLevelType w:val="multilevel"/>
    <w:tmpl w:val="0784C00E"/>
    <w:styleLink w:val="WWNum1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4">
    <w:nsid w:val="3AD12F97"/>
    <w:multiLevelType w:val="multilevel"/>
    <w:tmpl w:val="C6EE28CA"/>
    <w:styleLink w:val="WWNum22"/>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5">
    <w:nsid w:val="3B1A20EC"/>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26">
    <w:nsid w:val="3B352736"/>
    <w:multiLevelType w:val="multilevel"/>
    <w:tmpl w:val="E528D786"/>
    <w:styleLink w:val="WWNum76"/>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7">
    <w:nsid w:val="3BA44F52"/>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28">
    <w:nsid w:val="3BE50A93"/>
    <w:multiLevelType w:val="multilevel"/>
    <w:tmpl w:val="98B619AC"/>
    <w:numStyleLink w:val="PASYM"/>
  </w:abstractNum>
  <w:abstractNum w:abstractNumId="229">
    <w:nsid w:val="3C6B0F1A"/>
    <w:multiLevelType w:val="multilevel"/>
    <w:tmpl w:val="F1AAA4A8"/>
    <w:styleLink w:val="WWNum186"/>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0">
    <w:nsid w:val="3CA12672"/>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31">
    <w:nsid w:val="3D3D1329"/>
    <w:multiLevelType w:val="multilevel"/>
    <w:tmpl w:val="6742BC96"/>
    <w:styleLink w:val="WWNum13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2">
    <w:nsid w:val="3D7A2127"/>
    <w:multiLevelType w:val="multilevel"/>
    <w:tmpl w:val="32FA2A3C"/>
    <w:styleLink w:val="WWNum5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3">
    <w:nsid w:val="3DCB48B7"/>
    <w:multiLevelType w:val="multilevel"/>
    <w:tmpl w:val="98B619AC"/>
    <w:numStyleLink w:val="PASYM"/>
  </w:abstractNum>
  <w:abstractNum w:abstractNumId="234">
    <w:nsid w:val="3E465403"/>
    <w:multiLevelType w:val="multilevel"/>
    <w:tmpl w:val="9ECA202C"/>
    <w:styleLink w:val="WWNum14"/>
    <w:lvl w:ilvl="0">
      <w:start w:val="1"/>
      <w:numFmt w:val="decimal"/>
      <w:lvlText w:val="%1)"/>
      <w:lvlJc w:val="left"/>
    </w:lvl>
    <w:lvl w:ilvl="1">
      <w:start w:val="1"/>
      <w:numFmt w:val="lowerLetter"/>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5">
    <w:nsid w:val="3E480614"/>
    <w:multiLevelType w:val="multilevel"/>
    <w:tmpl w:val="CD46A956"/>
    <w:styleLink w:val="WWNum13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6">
    <w:nsid w:val="3EB56420"/>
    <w:multiLevelType w:val="multilevel"/>
    <w:tmpl w:val="F39AF68A"/>
    <w:styleLink w:val="WWNum18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7">
    <w:nsid w:val="3EC24C29"/>
    <w:multiLevelType w:val="multilevel"/>
    <w:tmpl w:val="2078DBF4"/>
    <w:styleLink w:val="WWNum14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8">
    <w:nsid w:val="3ED37025"/>
    <w:multiLevelType w:val="multilevel"/>
    <w:tmpl w:val="00BEBB74"/>
    <w:styleLink w:val="WWNum13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9">
    <w:nsid w:val="3EE04A86"/>
    <w:multiLevelType w:val="multilevel"/>
    <w:tmpl w:val="98B619AC"/>
    <w:numStyleLink w:val="PASYM"/>
  </w:abstractNum>
  <w:abstractNum w:abstractNumId="240">
    <w:nsid w:val="3F0A330C"/>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41">
    <w:nsid w:val="3F985C88"/>
    <w:multiLevelType w:val="multilevel"/>
    <w:tmpl w:val="29FC2626"/>
    <w:styleLink w:val="WWNum197"/>
    <w:lvl w:ilvl="0">
      <w:start w:val="3"/>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2">
    <w:nsid w:val="3FD458D7"/>
    <w:multiLevelType w:val="multilevel"/>
    <w:tmpl w:val="FFF2930C"/>
    <w:styleLink w:val="WWNum47"/>
    <w:lvl w:ilvl="0">
      <w:start w:val="1"/>
      <w:numFmt w:val="decimal"/>
      <w:lvlText w:val="%1."/>
      <w:lvlJc w:val="left"/>
    </w:lvl>
    <w:lvl w:ilvl="1">
      <w:start w:val="1"/>
      <w:numFmt w:val="decimal"/>
      <w:lvlText w:val="%2)"/>
      <w:lvlJc w:val="left"/>
    </w:lvl>
    <w:lvl w:ilvl="2">
      <w:start w:val="1"/>
      <w:numFmt w:val="lowerLetter"/>
      <w:lvlText w:val="%1.%2.%3)"/>
      <w:lvlJc w:val="left"/>
    </w:lvl>
    <w:lvl w:ilvl="3">
      <w:numFmt w:val="bullet"/>
      <w:lvlText w:val="•"/>
      <w:lvlJc w:val="left"/>
      <w:rPr>
        <w:rFonts w:ascii="Times New Roman" w:eastAsia="OpenSymbol" w:hAnsi="Times New Roman" w:cs="Open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3">
    <w:nsid w:val="40007259"/>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44">
    <w:nsid w:val="40170082"/>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45">
    <w:nsid w:val="404735FD"/>
    <w:multiLevelType w:val="multilevel"/>
    <w:tmpl w:val="98B619AC"/>
    <w:numStyleLink w:val="PASYM"/>
  </w:abstractNum>
  <w:abstractNum w:abstractNumId="246">
    <w:nsid w:val="406F207D"/>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47">
    <w:nsid w:val="40C33B0E"/>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48">
    <w:nsid w:val="411F1519"/>
    <w:multiLevelType w:val="multilevel"/>
    <w:tmpl w:val="242AD022"/>
    <w:styleLink w:val="WWNum6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9">
    <w:nsid w:val="41580DF4"/>
    <w:multiLevelType w:val="multilevel"/>
    <w:tmpl w:val="E85A8C9A"/>
    <w:styleLink w:val="WWNum16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0">
    <w:nsid w:val="41841EF6"/>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51">
    <w:nsid w:val="42796F79"/>
    <w:multiLevelType w:val="multilevel"/>
    <w:tmpl w:val="98B619AC"/>
    <w:numStyleLink w:val="PASYM"/>
  </w:abstractNum>
  <w:abstractNum w:abstractNumId="252">
    <w:nsid w:val="42822C1E"/>
    <w:multiLevelType w:val="multilevel"/>
    <w:tmpl w:val="6E8C4918"/>
    <w:styleLink w:val="WWNum12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3">
    <w:nsid w:val="42DB1181"/>
    <w:multiLevelType w:val="multilevel"/>
    <w:tmpl w:val="59569E3E"/>
    <w:styleLink w:val="WWNum24"/>
    <w:lvl w:ilvl="0">
      <w:start w:val="1"/>
      <w:numFmt w:val="decimal"/>
      <w:lvlText w:val="%1."/>
      <w:lvlJc w:val="left"/>
    </w:lvl>
    <w:lvl w:ilvl="1">
      <w:start w:val="1"/>
      <w:numFmt w:val="decimal"/>
      <w:lvlText w:val="%2)"/>
      <w:lvlJc w:val="left"/>
    </w:lvl>
    <w:lvl w:ilvl="2">
      <w:start w:val="1"/>
      <w:numFmt w:val="lowerLetter"/>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4">
    <w:nsid w:val="430F5F0D"/>
    <w:multiLevelType w:val="multilevel"/>
    <w:tmpl w:val="953CC284"/>
    <w:styleLink w:val="WWNum195"/>
    <w:lvl w:ilvl="0">
      <w:start w:val="2"/>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5">
    <w:nsid w:val="43194BBC"/>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56">
    <w:nsid w:val="4367791C"/>
    <w:multiLevelType w:val="multilevel"/>
    <w:tmpl w:val="CFFC73F4"/>
    <w:lvl w:ilvl="0">
      <w:start w:val="1"/>
      <w:numFmt w:val="decimal"/>
      <w:lvlText w:val="%1."/>
      <w:lvlJc w:val="left"/>
      <w:pPr>
        <w:ind w:left="363" w:hanging="363"/>
      </w:pPr>
      <w:rPr>
        <w:rFonts w:hint="default"/>
      </w:r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rPr>
        <w:rFonts w:hint="default"/>
      </w:rPr>
    </w:lvl>
    <w:lvl w:ilvl="3">
      <w:numFmt w:val="bullet"/>
      <w:lvlText w:val="-"/>
      <w:lvlJc w:val="left"/>
      <w:pPr>
        <w:ind w:left="1554" w:hanging="363"/>
      </w:pPr>
      <w:rPr>
        <w:rFonts w:ascii="Tahoma" w:hAnsi="Tahoma" w:hint="default"/>
      </w:rPr>
    </w:lvl>
    <w:lvl w:ilvl="4">
      <w:start w:val="1"/>
      <w:numFmt w:val="decimal"/>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257">
    <w:nsid w:val="436D75E2"/>
    <w:multiLevelType w:val="multilevel"/>
    <w:tmpl w:val="6212A068"/>
    <w:styleLink w:val="WWNum20"/>
    <w:lvl w:ilvl="0">
      <w:start w:val="1"/>
      <w:numFmt w:val="decimal"/>
      <w:lvlText w:val="%1)"/>
      <w:lvlJc w:val="left"/>
    </w:lvl>
    <w:lvl w:ilvl="1">
      <w:start w:val="1"/>
      <w:numFmt w:val="decimal"/>
      <w:lvlText w:val="%2)"/>
      <w:lvlJc w:val="left"/>
    </w:lvl>
    <w:lvl w:ilvl="2">
      <w:start w:val="1"/>
      <w:numFmt w:val="lowerLetter"/>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8">
    <w:nsid w:val="439F6D9A"/>
    <w:multiLevelType w:val="multilevel"/>
    <w:tmpl w:val="F16ED350"/>
    <w:styleLink w:val="WWNum22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59">
    <w:nsid w:val="43D62DB8"/>
    <w:multiLevelType w:val="multilevel"/>
    <w:tmpl w:val="98B619AC"/>
    <w:lvl w:ilvl="0">
      <w:start w:val="1"/>
      <w:numFmt w:val="decimal"/>
      <w:lvlText w:val="%1."/>
      <w:lvlJc w:val="left"/>
      <w:pPr>
        <w:ind w:left="363" w:hanging="363"/>
      </w:pPr>
      <w:rPr>
        <w:rFonts w:asciiTheme="minorHAnsi" w:hAnsiTheme="minorHAnsi"/>
      </w:rPr>
    </w:lvl>
    <w:lvl w:ilvl="1">
      <w:start w:val="1"/>
      <w:numFmt w:val="decimal"/>
      <w:lvlText w:val="%2)"/>
      <w:lvlJc w:val="left"/>
      <w:pPr>
        <w:ind w:left="760" w:hanging="363"/>
      </w:pPr>
      <w:rPr>
        <w:rFonts w:asciiTheme="minorHAnsi" w:eastAsia="SimSun" w:hAnsiTheme="minorHAnsi" w:cstheme="minorHAns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60">
    <w:nsid w:val="43F26141"/>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61">
    <w:nsid w:val="44331679"/>
    <w:multiLevelType w:val="multilevel"/>
    <w:tmpl w:val="A3AECE82"/>
    <w:styleLink w:val="WWNum14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2">
    <w:nsid w:val="443E2EDE"/>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63">
    <w:nsid w:val="446A6BE1"/>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64">
    <w:nsid w:val="44AB215C"/>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65">
    <w:nsid w:val="451A362E"/>
    <w:multiLevelType w:val="multilevel"/>
    <w:tmpl w:val="98B619AC"/>
    <w:numStyleLink w:val="PASYM"/>
  </w:abstractNum>
  <w:abstractNum w:abstractNumId="266">
    <w:nsid w:val="453F3404"/>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67">
    <w:nsid w:val="46212910"/>
    <w:multiLevelType w:val="multilevel"/>
    <w:tmpl w:val="0E18F3A0"/>
    <w:styleLink w:val="WWNum20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8">
    <w:nsid w:val="46433EA6"/>
    <w:multiLevelType w:val="multilevel"/>
    <w:tmpl w:val="29E210F2"/>
    <w:styleLink w:val="WWNum14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9">
    <w:nsid w:val="46D64A43"/>
    <w:multiLevelType w:val="multilevel"/>
    <w:tmpl w:val="98B619AC"/>
    <w:lvl w:ilvl="0">
      <w:start w:val="1"/>
      <w:numFmt w:val="decimal"/>
      <w:lvlText w:val="%1."/>
      <w:lvlJc w:val="left"/>
      <w:pPr>
        <w:ind w:left="363" w:hanging="363"/>
      </w:pPr>
      <w:rPr>
        <w:rFonts w:asciiTheme="minorHAnsi" w:hAnsiTheme="minorHAnsi"/>
      </w:rPr>
    </w:lvl>
    <w:lvl w:ilvl="1">
      <w:start w:val="1"/>
      <w:numFmt w:val="decimal"/>
      <w:lvlText w:val="%2)"/>
      <w:lvlJc w:val="left"/>
      <w:pPr>
        <w:ind w:left="760" w:hanging="363"/>
      </w:pPr>
      <w:rPr>
        <w:rFonts w:asciiTheme="minorHAnsi" w:eastAsia="SimSun" w:hAnsiTheme="minorHAnsi" w:cstheme="minorHAns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70">
    <w:nsid w:val="46E203B2"/>
    <w:multiLevelType w:val="multilevel"/>
    <w:tmpl w:val="DAF2306E"/>
    <w:styleLink w:val="WWNum44"/>
    <w:lvl w:ilvl="0">
      <w:start w:val="1"/>
      <w:numFmt w:val="decimal"/>
      <w:lvlText w:val="%1."/>
      <w:lvlJc w:val="left"/>
    </w:lvl>
    <w:lvl w:ilvl="1">
      <w:start w:val="1"/>
      <w:numFmt w:val="decimal"/>
      <w:lvlText w:val="%2)"/>
      <w:lvlJc w:val="left"/>
    </w:lvl>
    <w:lvl w:ilvl="2">
      <w:start w:val="1"/>
      <w:numFmt w:val="lowerLetter"/>
      <w:lvlText w:val="%1.%2.%3)"/>
      <w:lvlJc w:val="left"/>
    </w:lvl>
    <w:lvl w:ilvl="3">
      <w:numFmt w:val="bullet"/>
      <w:lvlText w:val="•"/>
      <w:lvlJc w:val="left"/>
      <w:rPr>
        <w:rFonts w:ascii="Times New Roman" w:eastAsia="OpenSymbol" w:hAnsi="Times New Roman" w:cs="Open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1">
    <w:nsid w:val="478D2127"/>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72">
    <w:nsid w:val="484D01B1"/>
    <w:multiLevelType w:val="multilevel"/>
    <w:tmpl w:val="130C1A96"/>
    <w:styleLink w:val="WWNum55"/>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3">
    <w:nsid w:val="48732B9D"/>
    <w:multiLevelType w:val="multilevel"/>
    <w:tmpl w:val="D510803C"/>
    <w:styleLink w:val="WWNum23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4">
    <w:nsid w:val="48A070E5"/>
    <w:multiLevelType w:val="multilevel"/>
    <w:tmpl w:val="8B4C7E1E"/>
    <w:styleLink w:val="WWNum41"/>
    <w:lvl w:ilvl="0">
      <w:start w:val="1"/>
      <w:numFmt w:val="decimal"/>
      <w:lvlText w:val="%1."/>
      <w:lvlJc w:val="left"/>
    </w:lvl>
    <w:lvl w:ilvl="1">
      <w:start w:val="1"/>
      <w:numFmt w:val="decimal"/>
      <w:lvlText w:val="%2)"/>
      <w:lvlJc w:val="left"/>
    </w:lvl>
    <w:lvl w:ilvl="2">
      <w:start w:val="1"/>
      <w:numFmt w:val="lowerLetter"/>
      <w:lvlText w:val="%1.%2.%3)"/>
      <w:lvlJc w:val="left"/>
    </w:lvl>
    <w:lvl w:ilvl="3">
      <w:numFmt w:val="bullet"/>
      <w:lvlText w:val="•"/>
      <w:lvlJc w:val="left"/>
      <w:rPr>
        <w:rFonts w:ascii="Times New Roman" w:eastAsia="OpenSymbol" w:hAnsi="Times New Roman" w:cs="Open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5">
    <w:nsid w:val="48A52755"/>
    <w:multiLevelType w:val="multilevel"/>
    <w:tmpl w:val="2936762C"/>
    <w:styleLink w:val="WWNum17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6">
    <w:nsid w:val="48B333FC"/>
    <w:multiLevelType w:val="multilevel"/>
    <w:tmpl w:val="1C624C38"/>
    <w:lvl w:ilvl="0">
      <w:start w:val="2"/>
      <w:numFmt w:val="decimal"/>
      <w:lvlText w:val="%1."/>
      <w:lvlJc w:val="left"/>
      <w:pPr>
        <w:ind w:left="363" w:hanging="363"/>
      </w:pPr>
      <w:rPr>
        <w:rFonts w:asciiTheme="minorHAnsi" w:hAnsiTheme="minorHAnsi" w:hint="default"/>
      </w:rPr>
    </w:lvl>
    <w:lvl w:ilvl="1">
      <w:start w:val="1"/>
      <w:numFmt w:val="decimal"/>
      <w:lvlText w:val="%2)"/>
      <w:lvlJc w:val="left"/>
      <w:pPr>
        <w:ind w:left="760" w:hanging="363"/>
      </w:pPr>
      <w:rPr>
        <w:rFonts w:asciiTheme="minorHAnsi" w:eastAsia="SimSun" w:hAnsiTheme="minorHAnsi" w:cs="Arial" w:hint="default"/>
        <w:b w:val="0"/>
        <w:bCs w:val="0"/>
      </w:rPr>
    </w:lvl>
    <w:lvl w:ilvl="2">
      <w:start w:val="1"/>
      <w:numFmt w:val="lowerLetter"/>
      <w:lvlText w:val="%3)"/>
      <w:lvlJc w:val="left"/>
      <w:pPr>
        <w:ind w:left="1157" w:hanging="363"/>
      </w:pPr>
      <w:rPr>
        <w:rFonts w:hint="default"/>
      </w:rPr>
    </w:lvl>
    <w:lvl w:ilvl="3">
      <w:numFmt w:val="bullet"/>
      <w:lvlText w:val="-"/>
      <w:lvlJc w:val="left"/>
      <w:pPr>
        <w:ind w:left="1554" w:hanging="363"/>
      </w:pPr>
      <w:rPr>
        <w:rFonts w:ascii="Tahoma" w:hAnsi="Tahoma" w:hint="default"/>
      </w:rPr>
    </w:lvl>
    <w:lvl w:ilvl="4">
      <w:start w:val="1"/>
      <w:numFmt w:val="decimal"/>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277">
    <w:nsid w:val="48BC0C88"/>
    <w:multiLevelType w:val="multilevel"/>
    <w:tmpl w:val="BB507F98"/>
    <w:styleLink w:val="WWNum32"/>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8">
    <w:nsid w:val="497127AC"/>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79">
    <w:nsid w:val="49BB4C47"/>
    <w:multiLevelType w:val="multilevel"/>
    <w:tmpl w:val="05366322"/>
    <w:styleLink w:val="WWNum6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0">
    <w:nsid w:val="49E76BCD"/>
    <w:multiLevelType w:val="multilevel"/>
    <w:tmpl w:val="F044F6EC"/>
    <w:styleLink w:val="WWNum8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1">
    <w:nsid w:val="49EA4BE2"/>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82">
    <w:nsid w:val="4A085AFF"/>
    <w:multiLevelType w:val="multilevel"/>
    <w:tmpl w:val="5330AC88"/>
    <w:styleLink w:val="WWNum15"/>
    <w:lvl w:ilvl="0">
      <w:start w:val="1"/>
      <w:numFmt w:val="decimal"/>
      <w:lvlText w:val="%1."/>
      <w:lvlJc w:val="left"/>
    </w:lvl>
    <w:lvl w:ilvl="1">
      <w:start w:val="1"/>
      <w:numFmt w:val="decimal"/>
      <w:lvlText w:val="%2)"/>
      <w:lvlJc w:val="left"/>
    </w:lvl>
    <w:lvl w:ilvl="2">
      <w:start w:val="1"/>
      <w:numFmt w:val="lowerLetter"/>
      <w:lvlText w:val="%1.%2.%3)"/>
      <w:lvlJc w:val="left"/>
    </w:lvl>
    <w:lvl w:ilvl="3">
      <w:numFmt w:val="bullet"/>
      <w:lvlText w:val="➢"/>
      <w:lvlJc w:val="left"/>
      <w:rPr>
        <w:rFonts w:ascii="Times New Roman" w:eastAsia="OpenSymbol" w:hAnsi="Times New Roman" w:cs="OpenSymbol"/>
      </w:rPr>
    </w:lvl>
    <w:lvl w:ilvl="4">
      <w:start w:val="1"/>
      <w:numFmt w:val="decimal"/>
      <w:lvlText w:val=" %1.%2.%3.%4.%5."/>
      <w:lvlJc w:val="left"/>
    </w:lvl>
    <w:lvl w:ilvl="5">
      <w:start w:val="1"/>
      <w:numFmt w:val="decimal"/>
      <w:lvlText w:val=" %1.%2.%3.%4.%5.%6."/>
      <w:lvlJc w:val="left"/>
    </w:lvl>
    <w:lvl w:ilvl="6">
      <w:start w:val="1"/>
      <w:numFmt w:val="decimal"/>
      <w:lvlText w:val=" %1.%2.%3.%4.%5.%6.%7."/>
      <w:lvlJc w:val="left"/>
    </w:lvl>
    <w:lvl w:ilvl="7">
      <w:start w:val="1"/>
      <w:numFmt w:val="decimal"/>
      <w:lvlText w:val=" %1.%2.%3.%4.%5.%6.%7.%8."/>
      <w:lvlJc w:val="left"/>
    </w:lvl>
    <w:lvl w:ilvl="8">
      <w:start w:val="1"/>
      <w:numFmt w:val="decimal"/>
      <w:lvlText w:val=" %1.%2.%3.%4.%5.%6.%7.%8.%9."/>
      <w:lvlJc w:val="left"/>
    </w:lvl>
  </w:abstractNum>
  <w:abstractNum w:abstractNumId="283">
    <w:nsid w:val="4A2C3A37"/>
    <w:multiLevelType w:val="multilevel"/>
    <w:tmpl w:val="FA10D9A8"/>
    <w:styleLink w:val="WWNum16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4">
    <w:nsid w:val="4ACA7B53"/>
    <w:multiLevelType w:val="multilevel"/>
    <w:tmpl w:val="D0E6BB30"/>
    <w:styleLink w:val="WWNum13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5">
    <w:nsid w:val="4AF42FD2"/>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86">
    <w:nsid w:val="4B1E0A9F"/>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87">
    <w:nsid w:val="4B5D7757"/>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88">
    <w:nsid w:val="4BBF2494"/>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89">
    <w:nsid w:val="4C1A3CD4"/>
    <w:multiLevelType w:val="multilevel"/>
    <w:tmpl w:val="94EEEC0C"/>
    <w:styleLink w:val="WWNum14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0">
    <w:nsid w:val="4C395B98"/>
    <w:multiLevelType w:val="multilevel"/>
    <w:tmpl w:val="98B619AC"/>
    <w:numStyleLink w:val="PASYM"/>
  </w:abstractNum>
  <w:abstractNum w:abstractNumId="291">
    <w:nsid w:val="4C552A8A"/>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92">
    <w:nsid w:val="4CDB33D3"/>
    <w:multiLevelType w:val="multilevel"/>
    <w:tmpl w:val="98B619AC"/>
    <w:numStyleLink w:val="PASYM"/>
  </w:abstractNum>
  <w:abstractNum w:abstractNumId="293">
    <w:nsid w:val="4D0866B0"/>
    <w:multiLevelType w:val="multilevel"/>
    <w:tmpl w:val="98B619AC"/>
    <w:styleLink w:val="PASYM"/>
    <w:lvl w:ilvl="0">
      <w:start w:val="1"/>
      <w:numFmt w:val="decimal"/>
      <w:lvlText w:val="%1."/>
      <w:lvlJc w:val="left"/>
      <w:pPr>
        <w:ind w:left="363" w:hanging="363"/>
      </w:pPr>
      <w:rPr>
        <w:rFonts w:asciiTheme="minorHAnsi" w:hAnsiTheme="minorHAnsi"/>
      </w:rPr>
    </w:lvl>
    <w:lvl w:ilvl="1">
      <w:start w:val="1"/>
      <w:numFmt w:val="decimal"/>
      <w:lvlText w:val="%2)"/>
      <w:lvlJc w:val="left"/>
      <w:pPr>
        <w:ind w:left="760" w:hanging="363"/>
      </w:pPr>
      <w:rPr>
        <w:rFonts w:asciiTheme="minorHAnsi" w:eastAsia="SimSun" w:hAnsiTheme="minorHAnsi" w:cstheme="minorHAns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94">
    <w:nsid w:val="4D2E15AC"/>
    <w:multiLevelType w:val="multilevel"/>
    <w:tmpl w:val="4D902484"/>
    <w:styleLink w:val="WWNum9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5">
    <w:nsid w:val="4D5F0071"/>
    <w:multiLevelType w:val="multilevel"/>
    <w:tmpl w:val="98B619AC"/>
    <w:numStyleLink w:val="PASYM"/>
  </w:abstractNum>
  <w:abstractNum w:abstractNumId="296">
    <w:nsid w:val="4D772243"/>
    <w:multiLevelType w:val="multilevel"/>
    <w:tmpl w:val="170A3EA4"/>
    <w:styleLink w:val="WWNum7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7">
    <w:nsid w:val="4EA142BD"/>
    <w:multiLevelType w:val="multilevel"/>
    <w:tmpl w:val="3E687E64"/>
    <w:styleLink w:val="WWNum6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8">
    <w:nsid w:val="4F665376"/>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99">
    <w:nsid w:val="4F76355E"/>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00">
    <w:nsid w:val="4FA07039"/>
    <w:multiLevelType w:val="multilevel"/>
    <w:tmpl w:val="0F826458"/>
    <w:styleLink w:val="WWNum5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1">
    <w:nsid w:val="4FC86DCB"/>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02">
    <w:nsid w:val="4FDA3131"/>
    <w:multiLevelType w:val="multilevel"/>
    <w:tmpl w:val="98B619AC"/>
    <w:numStyleLink w:val="PASYM"/>
  </w:abstractNum>
  <w:abstractNum w:abstractNumId="303">
    <w:nsid w:val="4FE83FA0"/>
    <w:multiLevelType w:val="multilevel"/>
    <w:tmpl w:val="2A464D4E"/>
    <w:styleLink w:val="WWNum7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4">
    <w:nsid w:val="4FEB3D35"/>
    <w:multiLevelType w:val="multilevel"/>
    <w:tmpl w:val="3C002692"/>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color w:val="auto"/>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05">
    <w:nsid w:val="504E7A97"/>
    <w:multiLevelType w:val="multilevel"/>
    <w:tmpl w:val="98B619AC"/>
    <w:numStyleLink w:val="PASYM"/>
  </w:abstractNum>
  <w:abstractNum w:abstractNumId="306">
    <w:nsid w:val="50E76E4D"/>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07">
    <w:nsid w:val="50F175CC"/>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08">
    <w:nsid w:val="50F34D0F"/>
    <w:multiLevelType w:val="multilevel"/>
    <w:tmpl w:val="0252460A"/>
    <w:styleLink w:val="WWNum5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9">
    <w:nsid w:val="50FB7416"/>
    <w:multiLevelType w:val="multilevel"/>
    <w:tmpl w:val="73C6EAC2"/>
    <w:styleLink w:val="WWNum155"/>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0">
    <w:nsid w:val="51432C7E"/>
    <w:multiLevelType w:val="multilevel"/>
    <w:tmpl w:val="42D429BE"/>
    <w:styleLink w:val="WWNum10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1">
    <w:nsid w:val="51614CCB"/>
    <w:multiLevelType w:val="multilevel"/>
    <w:tmpl w:val="9460C6C2"/>
    <w:styleLink w:val="WWNum19"/>
    <w:lvl w:ilvl="0">
      <w:start w:val="1"/>
      <w:numFmt w:val="decimal"/>
      <w:lvlText w:val="%1."/>
      <w:lvlJc w:val="left"/>
    </w:lvl>
    <w:lvl w:ilvl="1">
      <w:start w:val="1"/>
      <w:numFmt w:val="decimal"/>
      <w:lvlText w:val="%2)"/>
      <w:lvlJc w:val="left"/>
    </w:lvl>
    <w:lvl w:ilvl="2">
      <w:start w:val="1"/>
      <w:numFmt w:val="lowerLetter"/>
      <w:lvlText w:val="%1.%2.%3)"/>
      <w:lvlJc w:val="left"/>
    </w:lvl>
    <w:lvl w:ilvl="3">
      <w:numFmt w:val="bullet"/>
      <w:lvlText w:val="➢"/>
      <w:lvlJc w:val="left"/>
      <w:rPr>
        <w:rFonts w:ascii="Times New Roman" w:eastAsia="OpenSymbol" w:hAnsi="Times New Roman" w:cs="OpenSymbol"/>
      </w:rPr>
    </w:lvl>
    <w:lvl w:ilvl="4">
      <w:start w:val="1"/>
      <w:numFmt w:val="decimal"/>
      <w:lvlText w:val=" %1.%2.%3.%4.%5."/>
      <w:lvlJc w:val="left"/>
    </w:lvl>
    <w:lvl w:ilvl="5">
      <w:start w:val="1"/>
      <w:numFmt w:val="decimal"/>
      <w:lvlText w:val=" %1.%2.%3.%4.%5.%6."/>
      <w:lvlJc w:val="left"/>
    </w:lvl>
    <w:lvl w:ilvl="6">
      <w:start w:val="1"/>
      <w:numFmt w:val="decimal"/>
      <w:lvlText w:val=" %1.%2.%3.%4.%5.%6.%7."/>
      <w:lvlJc w:val="left"/>
    </w:lvl>
    <w:lvl w:ilvl="7">
      <w:start w:val="1"/>
      <w:numFmt w:val="decimal"/>
      <w:lvlText w:val=" %1.%2.%3.%4.%5.%6.%7.%8."/>
      <w:lvlJc w:val="left"/>
    </w:lvl>
    <w:lvl w:ilvl="8">
      <w:start w:val="1"/>
      <w:numFmt w:val="decimal"/>
      <w:lvlText w:val=" %1.%2.%3.%4.%5.%6.%7.%8.%9."/>
      <w:lvlJc w:val="left"/>
    </w:lvl>
  </w:abstractNum>
  <w:abstractNum w:abstractNumId="312">
    <w:nsid w:val="5197523E"/>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13">
    <w:nsid w:val="51E20D4E"/>
    <w:multiLevelType w:val="multilevel"/>
    <w:tmpl w:val="380C9F60"/>
    <w:styleLink w:val="WWNum22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4">
    <w:nsid w:val="523A3EE7"/>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15">
    <w:nsid w:val="52541949"/>
    <w:multiLevelType w:val="multilevel"/>
    <w:tmpl w:val="2AFC4FB6"/>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color w:val="auto"/>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16">
    <w:nsid w:val="527F1546"/>
    <w:multiLevelType w:val="multilevel"/>
    <w:tmpl w:val="89805EAC"/>
    <w:styleLink w:val="WWNum19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7">
    <w:nsid w:val="52875635"/>
    <w:multiLevelType w:val="multilevel"/>
    <w:tmpl w:val="0CBAB0C6"/>
    <w:styleLink w:val="WWNum6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8">
    <w:nsid w:val="52985711"/>
    <w:multiLevelType w:val="multilevel"/>
    <w:tmpl w:val="DE18F880"/>
    <w:styleLink w:val="WWNum7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9">
    <w:nsid w:val="52B76DE6"/>
    <w:multiLevelType w:val="multilevel"/>
    <w:tmpl w:val="CF36D954"/>
    <w:styleLink w:val="WWNum4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0">
    <w:nsid w:val="52DC040B"/>
    <w:multiLevelType w:val="multilevel"/>
    <w:tmpl w:val="6D4C803C"/>
    <w:styleLink w:val="WWNum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1">
    <w:nsid w:val="52E7369C"/>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22">
    <w:nsid w:val="5316293B"/>
    <w:multiLevelType w:val="multilevel"/>
    <w:tmpl w:val="12300126"/>
    <w:styleLink w:val="WWNum97"/>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3">
    <w:nsid w:val="5324400F"/>
    <w:multiLevelType w:val="multilevel"/>
    <w:tmpl w:val="671ABAFE"/>
    <w:styleLink w:val="WWNum10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4">
    <w:nsid w:val="537D229F"/>
    <w:multiLevelType w:val="multilevel"/>
    <w:tmpl w:val="98B619AC"/>
    <w:lvl w:ilvl="0">
      <w:start w:val="1"/>
      <w:numFmt w:val="decimal"/>
      <w:lvlText w:val="%1."/>
      <w:lvlJc w:val="left"/>
      <w:pPr>
        <w:ind w:left="363" w:hanging="363"/>
      </w:pPr>
      <w:rPr>
        <w:rFonts w:asciiTheme="minorHAnsi" w:hAnsiTheme="minorHAnsi"/>
      </w:rPr>
    </w:lvl>
    <w:lvl w:ilvl="1">
      <w:start w:val="1"/>
      <w:numFmt w:val="decimal"/>
      <w:lvlText w:val="%2)"/>
      <w:lvlJc w:val="left"/>
      <w:pPr>
        <w:ind w:left="760" w:hanging="363"/>
      </w:pPr>
      <w:rPr>
        <w:rFonts w:asciiTheme="minorHAnsi" w:eastAsia="SimSun" w:hAnsiTheme="minorHAnsi" w:cstheme="minorHAns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25">
    <w:nsid w:val="53BB773C"/>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26">
    <w:nsid w:val="547E1D89"/>
    <w:multiLevelType w:val="multilevel"/>
    <w:tmpl w:val="8EEC8DD8"/>
    <w:styleLink w:val="WWNum17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7">
    <w:nsid w:val="548F3950"/>
    <w:multiLevelType w:val="multilevel"/>
    <w:tmpl w:val="C4F0C1A2"/>
    <w:styleLink w:val="WWNum15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8">
    <w:nsid w:val="55CB0B35"/>
    <w:multiLevelType w:val="multilevel"/>
    <w:tmpl w:val="682E132A"/>
    <w:styleLink w:val="WWNum21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9">
    <w:nsid w:val="55E32B99"/>
    <w:multiLevelType w:val="multilevel"/>
    <w:tmpl w:val="93720EB4"/>
    <w:styleLink w:val="WWNum16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0">
    <w:nsid w:val="56694C7F"/>
    <w:multiLevelType w:val="multilevel"/>
    <w:tmpl w:val="98B619AC"/>
    <w:numStyleLink w:val="PASYM"/>
  </w:abstractNum>
  <w:abstractNum w:abstractNumId="331">
    <w:nsid w:val="56AA7E2D"/>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32">
    <w:nsid w:val="56C5110F"/>
    <w:multiLevelType w:val="multilevel"/>
    <w:tmpl w:val="4872C386"/>
    <w:styleLink w:val="WWNum22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3">
    <w:nsid w:val="5723197C"/>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34">
    <w:nsid w:val="57261CF1"/>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35">
    <w:nsid w:val="579F3446"/>
    <w:multiLevelType w:val="multilevel"/>
    <w:tmpl w:val="2CFC38A8"/>
    <w:styleLink w:val="WWNum16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6">
    <w:nsid w:val="58270FE0"/>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37">
    <w:nsid w:val="58AF6C94"/>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38">
    <w:nsid w:val="59112FB5"/>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39">
    <w:nsid w:val="594A2540"/>
    <w:multiLevelType w:val="multilevel"/>
    <w:tmpl w:val="79320B14"/>
    <w:styleLink w:val="WWNum11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0">
    <w:nsid w:val="596552C8"/>
    <w:multiLevelType w:val="multilevel"/>
    <w:tmpl w:val="29FACE04"/>
    <w:styleLink w:val="WWNum15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1">
    <w:nsid w:val="59962520"/>
    <w:multiLevelType w:val="multilevel"/>
    <w:tmpl w:val="D83E5402"/>
    <w:styleLink w:val="WWNum20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2">
    <w:nsid w:val="5A15253E"/>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43">
    <w:nsid w:val="5A180881"/>
    <w:multiLevelType w:val="multilevel"/>
    <w:tmpl w:val="2424C0B6"/>
    <w:lvl w:ilvl="0">
      <w:start w:val="4"/>
      <w:numFmt w:val="decimal"/>
      <w:lvlText w:val="%1."/>
      <w:lvlJc w:val="left"/>
      <w:pPr>
        <w:ind w:left="363" w:hanging="363"/>
      </w:pPr>
      <w:rPr>
        <w:rFonts w:asciiTheme="minorHAnsi" w:hAnsiTheme="minorHAnsi" w:hint="default"/>
      </w:rPr>
    </w:lvl>
    <w:lvl w:ilvl="1">
      <w:start w:val="1"/>
      <w:numFmt w:val="decimal"/>
      <w:lvlText w:val="%2)"/>
      <w:lvlJc w:val="left"/>
      <w:pPr>
        <w:ind w:left="760" w:hanging="363"/>
      </w:pPr>
      <w:rPr>
        <w:rFonts w:asciiTheme="minorHAnsi" w:eastAsia="SimSun" w:hAnsiTheme="minorHAnsi" w:cs="Arial" w:hint="default"/>
        <w:b w:val="0"/>
        <w:bCs w:val="0"/>
      </w:rPr>
    </w:lvl>
    <w:lvl w:ilvl="2">
      <w:start w:val="1"/>
      <w:numFmt w:val="lowerLetter"/>
      <w:lvlText w:val="%3)"/>
      <w:lvlJc w:val="left"/>
      <w:pPr>
        <w:ind w:left="1157" w:hanging="363"/>
      </w:pPr>
      <w:rPr>
        <w:rFonts w:hint="default"/>
      </w:rPr>
    </w:lvl>
    <w:lvl w:ilvl="3">
      <w:numFmt w:val="bullet"/>
      <w:lvlText w:val="-"/>
      <w:lvlJc w:val="left"/>
      <w:pPr>
        <w:ind w:left="1554" w:hanging="363"/>
      </w:pPr>
      <w:rPr>
        <w:rFonts w:ascii="Tahoma" w:hAnsi="Tahoma" w:hint="default"/>
      </w:rPr>
    </w:lvl>
    <w:lvl w:ilvl="4">
      <w:start w:val="1"/>
      <w:numFmt w:val="decimal"/>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344">
    <w:nsid w:val="5A510BD0"/>
    <w:multiLevelType w:val="multilevel"/>
    <w:tmpl w:val="97225F84"/>
    <w:styleLink w:val="WWNum20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5">
    <w:nsid w:val="5A6F15F1"/>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46">
    <w:nsid w:val="5BCD180A"/>
    <w:multiLevelType w:val="multilevel"/>
    <w:tmpl w:val="E37821E6"/>
    <w:styleLink w:val="WWNum21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7">
    <w:nsid w:val="5BE80C12"/>
    <w:multiLevelType w:val="multilevel"/>
    <w:tmpl w:val="6C044910"/>
    <w:styleLink w:val="WWNum11"/>
    <w:lvl w:ilvl="0">
      <w:start w:val="1"/>
      <w:numFmt w:val="decimal"/>
      <w:lvlText w:val="%1."/>
      <w:lvlJc w:val="left"/>
    </w:lvl>
    <w:lvl w:ilvl="1">
      <w:start w:val="1"/>
      <w:numFmt w:val="decimal"/>
      <w:lvlText w:val="%2)"/>
      <w:lvlJc w:val="left"/>
    </w:lvl>
    <w:lvl w:ilvl="2">
      <w:start w:val="1"/>
      <w:numFmt w:val="lowerLetter"/>
      <w:lvlText w:val="%1.%2.%3)"/>
      <w:lvlJc w:val="left"/>
    </w:lvl>
    <w:lvl w:ilvl="3">
      <w:numFmt w:val="bullet"/>
      <w:lvlText w:val="-"/>
      <w:lvlJc w:val="left"/>
      <w:rPr>
        <w:rFonts w:ascii="Tahoma" w:hAnsi="Tahoma"/>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8">
    <w:nsid w:val="5BE810D1"/>
    <w:multiLevelType w:val="multilevel"/>
    <w:tmpl w:val="CAE658F0"/>
    <w:styleLink w:val="WWNum179"/>
    <w:lvl w:ilvl="0">
      <w:start w:val="5"/>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9">
    <w:nsid w:val="5C0D3151"/>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50">
    <w:nsid w:val="5C1E2413"/>
    <w:multiLevelType w:val="multilevel"/>
    <w:tmpl w:val="36D041C6"/>
    <w:styleLink w:val="WWNum13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1">
    <w:nsid w:val="5C2A0E82"/>
    <w:multiLevelType w:val="multilevel"/>
    <w:tmpl w:val="AD44BDDE"/>
    <w:styleLink w:val="WWNum19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2">
    <w:nsid w:val="5C835798"/>
    <w:multiLevelType w:val="multilevel"/>
    <w:tmpl w:val="648A8610"/>
    <w:styleLink w:val="WWNum10"/>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3">
    <w:nsid w:val="5C8B1259"/>
    <w:multiLevelType w:val="multilevel"/>
    <w:tmpl w:val="154A192A"/>
    <w:styleLink w:val="WWNum87"/>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4">
    <w:nsid w:val="5CDC31D9"/>
    <w:multiLevelType w:val="multilevel"/>
    <w:tmpl w:val="16B6CC02"/>
    <w:styleLink w:val="WWNum36"/>
    <w:lvl w:ilvl="0">
      <w:start w:val="1"/>
      <w:numFmt w:val="decimal"/>
      <w:lvlText w:val="%1."/>
      <w:lvlJc w:val="left"/>
    </w:lvl>
    <w:lvl w:ilvl="1">
      <w:start w:val="1"/>
      <w:numFmt w:val="decimal"/>
      <w:lvlText w:val="%2)"/>
      <w:lvlJc w:val="left"/>
    </w:lvl>
    <w:lvl w:ilvl="2">
      <w:start w:val="1"/>
      <w:numFmt w:val="lowerLetter"/>
      <w:lvlText w:val="%1.%2.%3)"/>
      <w:lvlJc w:val="left"/>
    </w:lvl>
    <w:lvl w:ilvl="3">
      <w:numFmt w:val="bullet"/>
      <w:lvlText w:val="•"/>
      <w:lvlJc w:val="left"/>
      <w:rPr>
        <w:rFonts w:ascii="Times New Roman" w:eastAsia="OpenSymbol" w:hAnsi="Times New Roman" w:cs="Open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5">
    <w:nsid w:val="5D4F7536"/>
    <w:multiLevelType w:val="multilevel"/>
    <w:tmpl w:val="AEDA5B0C"/>
    <w:styleLink w:val="WWNum9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6">
    <w:nsid w:val="5D875E20"/>
    <w:multiLevelType w:val="multilevel"/>
    <w:tmpl w:val="6A28F0E8"/>
    <w:styleLink w:val="WWNum18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7">
    <w:nsid w:val="5DED182F"/>
    <w:multiLevelType w:val="multilevel"/>
    <w:tmpl w:val="E25A44F4"/>
    <w:styleLink w:val="WWNum15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8">
    <w:nsid w:val="5E0C3684"/>
    <w:multiLevelType w:val="multilevel"/>
    <w:tmpl w:val="98B619AC"/>
    <w:lvl w:ilvl="0">
      <w:start w:val="1"/>
      <w:numFmt w:val="decimal"/>
      <w:lvlText w:val="%1."/>
      <w:lvlJc w:val="left"/>
      <w:pPr>
        <w:ind w:left="363" w:hanging="363"/>
      </w:pPr>
      <w:rPr>
        <w:rFonts w:asciiTheme="minorHAnsi" w:hAnsiTheme="minorHAnsi"/>
      </w:rPr>
    </w:lvl>
    <w:lvl w:ilvl="1">
      <w:start w:val="1"/>
      <w:numFmt w:val="decimal"/>
      <w:lvlText w:val="%2)"/>
      <w:lvlJc w:val="left"/>
      <w:pPr>
        <w:ind w:left="760" w:hanging="363"/>
      </w:pPr>
      <w:rPr>
        <w:rFonts w:asciiTheme="minorHAnsi" w:eastAsia="SimSun" w:hAnsiTheme="minorHAnsi" w:cstheme="minorHAns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59">
    <w:nsid w:val="5EC61C15"/>
    <w:multiLevelType w:val="multilevel"/>
    <w:tmpl w:val="F5E86840"/>
    <w:styleLink w:val="WWNum15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0">
    <w:nsid w:val="5F213E8A"/>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61">
    <w:nsid w:val="5FE63A4D"/>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62">
    <w:nsid w:val="60074787"/>
    <w:multiLevelType w:val="multilevel"/>
    <w:tmpl w:val="AA761C18"/>
    <w:styleLink w:val="WWNum22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3">
    <w:nsid w:val="60AB3F1A"/>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64">
    <w:nsid w:val="60C64B1B"/>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65">
    <w:nsid w:val="628667D5"/>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66">
    <w:nsid w:val="6288455D"/>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67">
    <w:nsid w:val="62AC2F3A"/>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68">
    <w:nsid w:val="62B62FF7"/>
    <w:multiLevelType w:val="multilevel"/>
    <w:tmpl w:val="BC7EA4B8"/>
    <w:lvl w:ilvl="0">
      <w:start w:val="3"/>
      <w:numFmt w:val="decimal"/>
      <w:lvlText w:val="%1."/>
      <w:lvlJc w:val="left"/>
      <w:pPr>
        <w:ind w:left="363" w:hanging="363"/>
      </w:pPr>
      <w:rPr>
        <w:rFonts w:hint="default"/>
      </w:r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rPr>
        <w:rFonts w:hint="default"/>
      </w:rPr>
    </w:lvl>
    <w:lvl w:ilvl="3">
      <w:numFmt w:val="bullet"/>
      <w:lvlText w:val="-"/>
      <w:lvlJc w:val="left"/>
      <w:pPr>
        <w:ind w:left="1554" w:hanging="363"/>
      </w:pPr>
      <w:rPr>
        <w:rFonts w:ascii="Tahoma" w:hAnsi="Tahoma" w:hint="default"/>
      </w:rPr>
    </w:lvl>
    <w:lvl w:ilvl="4">
      <w:start w:val="1"/>
      <w:numFmt w:val="decimal"/>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369">
    <w:nsid w:val="62F64BAF"/>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70">
    <w:nsid w:val="6377197B"/>
    <w:multiLevelType w:val="multilevel"/>
    <w:tmpl w:val="8AFED9C2"/>
    <w:styleLink w:val="WWNum31"/>
    <w:lvl w:ilvl="0">
      <w:start w:val="1"/>
      <w:numFmt w:val="decimal"/>
      <w:lvlText w:val="%1."/>
      <w:lvlJc w:val="left"/>
    </w:lvl>
    <w:lvl w:ilvl="1">
      <w:start w:val="3"/>
      <w:numFmt w:val="decimal"/>
      <w:lvlText w:val="%2)"/>
      <w:lvlJc w:val="left"/>
    </w:lvl>
    <w:lvl w:ilvl="2">
      <w:start w:val="1"/>
      <w:numFmt w:val="lowerLetter"/>
      <w:lvlText w:val="%1.%2.%3)"/>
      <w:lvlJc w:val="left"/>
    </w:lvl>
    <w:lvl w:ilvl="3">
      <w:numFmt w:val="bullet"/>
      <w:lvlText w:val="-"/>
      <w:lvlJc w:val="left"/>
      <w:rPr>
        <w:rFonts w:ascii="Tahoma" w:hAnsi="Tahoma"/>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1">
    <w:nsid w:val="63807949"/>
    <w:multiLevelType w:val="multilevel"/>
    <w:tmpl w:val="98B619AC"/>
    <w:numStyleLink w:val="PASYM"/>
  </w:abstractNum>
  <w:abstractNum w:abstractNumId="372">
    <w:nsid w:val="63A508CC"/>
    <w:multiLevelType w:val="multilevel"/>
    <w:tmpl w:val="6C14DDF2"/>
    <w:styleLink w:val="WWNum23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3">
    <w:nsid w:val="644C0FF5"/>
    <w:multiLevelType w:val="multilevel"/>
    <w:tmpl w:val="ACEEC6E2"/>
    <w:styleLink w:val="WWNum18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4">
    <w:nsid w:val="645C59B3"/>
    <w:multiLevelType w:val="multilevel"/>
    <w:tmpl w:val="98B619AC"/>
    <w:numStyleLink w:val="PASYM"/>
  </w:abstractNum>
  <w:abstractNum w:abstractNumId="375">
    <w:nsid w:val="645F5975"/>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76">
    <w:nsid w:val="647412B2"/>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77">
    <w:nsid w:val="647809A3"/>
    <w:multiLevelType w:val="multilevel"/>
    <w:tmpl w:val="98B619AC"/>
    <w:lvl w:ilvl="0">
      <w:start w:val="1"/>
      <w:numFmt w:val="decimal"/>
      <w:lvlText w:val="%1."/>
      <w:lvlJc w:val="left"/>
      <w:pPr>
        <w:ind w:left="363" w:hanging="363"/>
      </w:pPr>
      <w:rPr>
        <w:rFonts w:asciiTheme="minorHAnsi" w:hAnsiTheme="minorHAnsi"/>
      </w:rPr>
    </w:lvl>
    <w:lvl w:ilvl="1">
      <w:start w:val="1"/>
      <w:numFmt w:val="decimal"/>
      <w:lvlText w:val="%2)"/>
      <w:lvlJc w:val="left"/>
      <w:pPr>
        <w:ind w:left="760" w:hanging="363"/>
      </w:pPr>
      <w:rPr>
        <w:rFonts w:asciiTheme="minorHAnsi" w:eastAsia="SimSun" w:hAnsiTheme="minorHAnsi" w:cstheme="minorHAns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78">
    <w:nsid w:val="648510BA"/>
    <w:multiLevelType w:val="hybridMultilevel"/>
    <w:tmpl w:val="CB2E444C"/>
    <w:lvl w:ilvl="0" w:tplc="8D0224C4">
      <w:start w:val="1"/>
      <w:numFmt w:val="lowerLetter"/>
      <w:lvlText w:val="%1)"/>
      <w:lvlJc w:val="left"/>
      <w:pPr>
        <w:ind w:left="1120" w:hanging="360"/>
      </w:pPr>
    </w:lvl>
    <w:lvl w:ilvl="1" w:tplc="B742FD02" w:tentative="1">
      <w:start w:val="1"/>
      <w:numFmt w:val="lowerLetter"/>
      <w:lvlText w:val="%2."/>
      <w:lvlJc w:val="left"/>
      <w:pPr>
        <w:ind w:left="1840" w:hanging="360"/>
      </w:pPr>
    </w:lvl>
    <w:lvl w:ilvl="2" w:tplc="D7021D42" w:tentative="1">
      <w:start w:val="1"/>
      <w:numFmt w:val="lowerRoman"/>
      <w:lvlText w:val="%3."/>
      <w:lvlJc w:val="right"/>
      <w:pPr>
        <w:ind w:left="2560" w:hanging="180"/>
      </w:pPr>
    </w:lvl>
    <w:lvl w:ilvl="3" w:tplc="BB60F010" w:tentative="1">
      <w:start w:val="1"/>
      <w:numFmt w:val="decimal"/>
      <w:lvlText w:val="%4."/>
      <w:lvlJc w:val="left"/>
      <w:pPr>
        <w:ind w:left="3280" w:hanging="360"/>
      </w:pPr>
    </w:lvl>
    <w:lvl w:ilvl="4" w:tplc="5FA83136" w:tentative="1">
      <w:start w:val="1"/>
      <w:numFmt w:val="lowerLetter"/>
      <w:lvlText w:val="%5."/>
      <w:lvlJc w:val="left"/>
      <w:pPr>
        <w:ind w:left="4000" w:hanging="360"/>
      </w:pPr>
    </w:lvl>
    <w:lvl w:ilvl="5" w:tplc="5DFAC54E" w:tentative="1">
      <w:start w:val="1"/>
      <w:numFmt w:val="lowerRoman"/>
      <w:lvlText w:val="%6."/>
      <w:lvlJc w:val="right"/>
      <w:pPr>
        <w:ind w:left="4720" w:hanging="180"/>
      </w:pPr>
    </w:lvl>
    <w:lvl w:ilvl="6" w:tplc="CC76696E" w:tentative="1">
      <w:start w:val="1"/>
      <w:numFmt w:val="decimal"/>
      <w:lvlText w:val="%7."/>
      <w:lvlJc w:val="left"/>
      <w:pPr>
        <w:ind w:left="5440" w:hanging="360"/>
      </w:pPr>
    </w:lvl>
    <w:lvl w:ilvl="7" w:tplc="40FEE228" w:tentative="1">
      <w:start w:val="1"/>
      <w:numFmt w:val="lowerLetter"/>
      <w:lvlText w:val="%8."/>
      <w:lvlJc w:val="left"/>
      <w:pPr>
        <w:ind w:left="6160" w:hanging="360"/>
      </w:pPr>
    </w:lvl>
    <w:lvl w:ilvl="8" w:tplc="CD68CC82" w:tentative="1">
      <w:start w:val="1"/>
      <w:numFmt w:val="lowerRoman"/>
      <w:lvlText w:val="%9."/>
      <w:lvlJc w:val="right"/>
      <w:pPr>
        <w:ind w:left="6880" w:hanging="180"/>
      </w:pPr>
    </w:lvl>
  </w:abstractNum>
  <w:abstractNum w:abstractNumId="379">
    <w:nsid w:val="64C77446"/>
    <w:multiLevelType w:val="multilevel"/>
    <w:tmpl w:val="BECC4C04"/>
    <w:styleLink w:val="WWNum223"/>
    <w:lvl w:ilvl="0">
      <w:start w:val="2"/>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0">
    <w:nsid w:val="65676835"/>
    <w:multiLevelType w:val="multilevel"/>
    <w:tmpl w:val="98B619AC"/>
    <w:numStyleLink w:val="PASYM"/>
  </w:abstractNum>
  <w:abstractNum w:abstractNumId="381">
    <w:nsid w:val="660357DF"/>
    <w:multiLevelType w:val="multilevel"/>
    <w:tmpl w:val="A68A819A"/>
    <w:styleLink w:val="WWNum3"/>
    <w:lvl w:ilvl="0">
      <w:start w:val="1"/>
      <w:numFmt w:val="upperRoman"/>
      <w:lvlText w:val="%1."/>
      <w:lvlJc w:val="left"/>
    </w:lvl>
    <w:lvl w:ilvl="1">
      <w:start w:val="2"/>
      <w:numFmt w:val="upperRoman"/>
      <w:lvlText w:val="%2."/>
      <w:lvlJc w:val="left"/>
    </w:lvl>
    <w:lvl w:ilvl="2">
      <w:start w:val="3"/>
      <w:numFmt w:val="upperRoman"/>
      <w:lvlText w:val="%1.%2.%3."/>
      <w:lvlJc w:val="left"/>
    </w:lvl>
    <w:lvl w:ilvl="3">
      <w:start w:val="4"/>
      <w:numFmt w:val="upperRoman"/>
      <w:lvlText w:val="%1.%2.%3.%4."/>
      <w:lvlJc w:val="left"/>
    </w:lvl>
    <w:lvl w:ilvl="4">
      <w:start w:val="5"/>
      <w:numFmt w:val="upperRoman"/>
      <w:lvlText w:val="%1.%2.%3.%4.%5."/>
      <w:lvlJc w:val="left"/>
    </w:lvl>
    <w:lvl w:ilvl="5">
      <w:start w:val="6"/>
      <w:numFmt w:val="upperRoman"/>
      <w:lvlText w:val="%1.%2.%3.%4.%5.%6."/>
      <w:lvlJc w:val="left"/>
    </w:lvl>
    <w:lvl w:ilvl="6">
      <w:start w:val="7"/>
      <w:numFmt w:val="upperRoman"/>
      <w:lvlText w:val="%1.%2.%3.%4.%5.%6.%7."/>
      <w:lvlJc w:val="left"/>
    </w:lvl>
    <w:lvl w:ilvl="7">
      <w:start w:val="8"/>
      <w:numFmt w:val="upperRoman"/>
      <w:lvlText w:val="%1.%2.%3.%4.%5.%6.%7.%8."/>
      <w:lvlJc w:val="left"/>
    </w:lvl>
    <w:lvl w:ilvl="8">
      <w:start w:val="9"/>
      <w:numFmt w:val="upperRoman"/>
      <w:lvlText w:val="%1.%2.%3.%4.%5.%6.%7.%8.%9."/>
      <w:lvlJc w:val="left"/>
    </w:lvl>
  </w:abstractNum>
  <w:abstractNum w:abstractNumId="382">
    <w:nsid w:val="661B7483"/>
    <w:multiLevelType w:val="multilevel"/>
    <w:tmpl w:val="2E886EFE"/>
    <w:styleLink w:val="WWNum20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3">
    <w:nsid w:val="66300A1C"/>
    <w:multiLevelType w:val="multilevel"/>
    <w:tmpl w:val="002ACDB8"/>
    <w:styleLink w:val="WWNum12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4">
    <w:nsid w:val="66715C98"/>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85">
    <w:nsid w:val="66E05BED"/>
    <w:multiLevelType w:val="multilevel"/>
    <w:tmpl w:val="98B619AC"/>
    <w:numStyleLink w:val="PASYM"/>
  </w:abstractNum>
  <w:abstractNum w:abstractNumId="386">
    <w:nsid w:val="66E65FA1"/>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87">
    <w:nsid w:val="67EF127E"/>
    <w:multiLevelType w:val="multilevel"/>
    <w:tmpl w:val="98B619AC"/>
    <w:numStyleLink w:val="PASYM"/>
  </w:abstractNum>
  <w:abstractNum w:abstractNumId="388">
    <w:nsid w:val="689D1B95"/>
    <w:multiLevelType w:val="multilevel"/>
    <w:tmpl w:val="AF64FF34"/>
    <w:styleLink w:val="WWNum12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9">
    <w:nsid w:val="68BA69D9"/>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90">
    <w:nsid w:val="68C63C73"/>
    <w:multiLevelType w:val="multilevel"/>
    <w:tmpl w:val="870EBE62"/>
    <w:styleLink w:val="WWNum112"/>
    <w:lvl w:ilvl="0">
      <w:start w:val="4"/>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1">
    <w:nsid w:val="68DB76FB"/>
    <w:multiLevelType w:val="multilevel"/>
    <w:tmpl w:val="771C06CC"/>
    <w:styleLink w:val="WWNum19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2">
    <w:nsid w:val="69216FA3"/>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93">
    <w:nsid w:val="697748FD"/>
    <w:multiLevelType w:val="multilevel"/>
    <w:tmpl w:val="8C425478"/>
    <w:styleLink w:val="WWNum7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4">
    <w:nsid w:val="699F51A1"/>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95">
    <w:nsid w:val="69D90607"/>
    <w:multiLevelType w:val="multilevel"/>
    <w:tmpl w:val="D7D6D0E4"/>
    <w:styleLink w:val="WWNum42"/>
    <w:lvl w:ilvl="0">
      <w:start w:val="1"/>
      <w:numFmt w:val="decimal"/>
      <w:lvlText w:val="%1."/>
      <w:lvlJc w:val="left"/>
    </w:lvl>
    <w:lvl w:ilvl="1">
      <w:start w:val="1"/>
      <w:numFmt w:val="decimal"/>
      <w:lvlText w:val="%2)"/>
      <w:lvlJc w:val="left"/>
    </w:lvl>
    <w:lvl w:ilvl="2">
      <w:start w:val="1"/>
      <w:numFmt w:val="lowerLetter"/>
      <w:lvlText w:val="%1.%2.%3)"/>
      <w:lvlJc w:val="left"/>
    </w:lvl>
    <w:lvl w:ilvl="3">
      <w:numFmt w:val="bullet"/>
      <w:lvlText w:val="•"/>
      <w:lvlJc w:val="left"/>
      <w:rPr>
        <w:rFonts w:ascii="Times New Roman" w:eastAsia="OpenSymbol" w:hAnsi="Times New Roman" w:cs="Open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6">
    <w:nsid w:val="6A0054FE"/>
    <w:multiLevelType w:val="multilevel"/>
    <w:tmpl w:val="98B619AC"/>
    <w:numStyleLink w:val="PASYM"/>
  </w:abstractNum>
  <w:abstractNum w:abstractNumId="397">
    <w:nsid w:val="6A214E1A"/>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98">
    <w:nsid w:val="6A22594A"/>
    <w:multiLevelType w:val="multilevel"/>
    <w:tmpl w:val="4ECA1918"/>
    <w:styleLink w:val="WWNum16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9">
    <w:nsid w:val="6A547239"/>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00">
    <w:nsid w:val="6A6D3068"/>
    <w:multiLevelType w:val="multilevel"/>
    <w:tmpl w:val="6C1001F6"/>
    <w:styleLink w:val="WWNum4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1">
    <w:nsid w:val="6B9576BA"/>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02">
    <w:nsid w:val="6BC81A20"/>
    <w:multiLevelType w:val="multilevel"/>
    <w:tmpl w:val="048A8FB2"/>
    <w:styleLink w:val="WWNum173"/>
    <w:lvl w:ilvl="0">
      <w:start w:val="4"/>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3">
    <w:nsid w:val="6BCB1AF6"/>
    <w:multiLevelType w:val="multilevel"/>
    <w:tmpl w:val="083C44F8"/>
    <w:styleLink w:val="WWNum39"/>
    <w:lvl w:ilvl="0">
      <w:start w:val="1"/>
      <w:numFmt w:val="decimal"/>
      <w:lvlText w:val="%1."/>
      <w:lvlJc w:val="left"/>
    </w:lvl>
    <w:lvl w:ilvl="1">
      <w:start w:val="1"/>
      <w:numFmt w:val="decimal"/>
      <w:lvlText w:val="%2)"/>
      <w:lvlJc w:val="left"/>
    </w:lvl>
    <w:lvl w:ilvl="2">
      <w:start w:val="1"/>
      <w:numFmt w:val="lowerLetter"/>
      <w:lvlText w:val="%1.%2.%3)"/>
      <w:lvlJc w:val="left"/>
    </w:lvl>
    <w:lvl w:ilvl="3">
      <w:numFmt w:val="bullet"/>
      <w:lvlText w:val="•"/>
      <w:lvlJc w:val="left"/>
      <w:rPr>
        <w:rFonts w:ascii="Times New Roman" w:eastAsia="OpenSymbol" w:hAnsi="Times New Roman" w:cs="Open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4">
    <w:nsid w:val="6C460982"/>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05">
    <w:nsid w:val="6C7B71FE"/>
    <w:multiLevelType w:val="multilevel"/>
    <w:tmpl w:val="DB6A15A6"/>
    <w:styleLink w:val="WWNum13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6">
    <w:nsid w:val="6C955E60"/>
    <w:multiLevelType w:val="multilevel"/>
    <w:tmpl w:val="8BF81D72"/>
    <w:styleLink w:val="WWNum16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7">
    <w:nsid w:val="6CE26C87"/>
    <w:multiLevelType w:val="multilevel"/>
    <w:tmpl w:val="A4E2FF2C"/>
    <w:styleLink w:val="WWNum17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8">
    <w:nsid w:val="6D8301A7"/>
    <w:multiLevelType w:val="multilevel"/>
    <w:tmpl w:val="487E96FA"/>
    <w:styleLink w:val="WWNum5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9">
    <w:nsid w:val="6D8A207C"/>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10">
    <w:nsid w:val="6E4E634D"/>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11">
    <w:nsid w:val="6E6B42CF"/>
    <w:multiLevelType w:val="multilevel"/>
    <w:tmpl w:val="62D274BE"/>
    <w:styleLink w:val="WWNum20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2">
    <w:nsid w:val="6E847EDB"/>
    <w:multiLevelType w:val="multilevel"/>
    <w:tmpl w:val="98B619AC"/>
    <w:numStyleLink w:val="PASYM"/>
  </w:abstractNum>
  <w:abstractNum w:abstractNumId="413">
    <w:nsid w:val="6EAC109D"/>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14">
    <w:nsid w:val="6EC30F59"/>
    <w:multiLevelType w:val="multilevel"/>
    <w:tmpl w:val="0D8CFE8C"/>
    <w:styleLink w:val="WWNum8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5">
    <w:nsid w:val="6ED35E31"/>
    <w:multiLevelType w:val="multilevel"/>
    <w:tmpl w:val="B4546898"/>
    <w:styleLink w:val="WWNum7"/>
    <w:lvl w:ilvl="0">
      <w:start w:val="1"/>
      <w:numFmt w:val="decimal"/>
      <w:lvlText w:val="%1."/>
      <w:lvlJc w:val="left"/>
    </w:lvl>
    <w:lvl w:ilvl="1">
      <w:start w:val="1"/>
      <w:numFmt w:val="decimal"/>
      <w:lvlText w:val="%2)"/>
      <w:lvlJc w:val="left"/>
    </w:lvl>
    <w:lvl w:ilvl="2">
      <w:start w:val="1"/>
      <w:numFmt w:val="lowerLetter"/>
      <w:lvlText w:val="%1.%2.%3)"/>
      <w:lvlJc w:val="left"/>
    </w:lvl>
    <w:lvl w:ilvl="3">
      <w:numFmt w:val="bullet"/>
      <w:lvlText w:val="-"/>
      <w:lvlJc w:val="left"/>
      <w:rPr>
        <w:rFonts w:ascii="Tahoma" w:hAnsi="Tahoma" w:cs="Tahoma"/>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6">
    <w:nsid w:val="6ED40C35"/>
    <w:multiLevelType w:val="multilevel"/>
    <w:tmpl w:val="163E9B8A"/>
    <w:styleLink w:val="WWNum221"/>
    <w:lvl w:ilvl="0">
      <w:start w:val="1"/>
      <w:numFmt w:val="decimal"/>
      <w:lvlText w:val="%1."/>
      <w:lvlJc w:val="left"/>
    </w:lvl>
    <w:lvl w:ilvl="1">
      <w:start w:val="1"/>
      <w:numFmt w:val="decimal"/>
      <w:lvlText w:val="%2)"/>
      <w:lvlJc w:val="left"/>
    </w:lvl>
    <w:lvl w:ilvl="2">
      <w:start w:val="1"/>
      <w:numFmt w:val="lowerLetter"/>
      <w:lvlText w:val="%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7">
    <w:nsid w:val="6F683D9E"/>
    <w:multiLevelType w:val="multilevel"/>
    <w:tmpl w:val="0F4EA380"/>
    <w:styleLink w:val="WWNum6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8">
    <w:nsid w:val="6F944577"/>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19">
    <w:nsid w:val="6FD22C97"/>
    <w:multiLevelType w:val="multilevel"/>
    <w:tmpl w:val="CBECB20E"/>
    <w:styleLink w:val="WWNum9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0">
    <w:nsid w:val="6FE91C7F"/>
    <w:multiLevelType w:val="multilevel"/>
    <w:tmpl w:val="BEB01B66"/>
    <w:styleLink w:val="WWNum63"/>
    <w:lvl w:ilvl="0">
      <w:start w:val="3"/>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1">
    <w:nsid w:val="6FEA302F"/>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22">
    <w:nsid w:val="70DE4ECF"/>
    <w:multiLevelType w:val="multilevel"/>
    <w:tmpl w:val="5AE6C53A"/>
    <w:styleLink w:val="WWNum201"/>
    <w:lvl w:ilvl="0">
      <w:start w:val="6"/>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3">
    <w:nsid w:val="712A251F"/>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24">
    <w:nsid w:val="71353E60"/>
    <w:multiLevelType w:val="multilevel"/>
    <w:tmpl w:val="5846DA34"/>
    <w:styleLink w:val="WWNum14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5">
    <w:nsid w:val="71552D3D"/>
    <w:multiLevelType w:val="multilevel"/>
    <w:tmpl w:val="92A8B08A"/>
    <w:styleLink w:val="WWNum15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6">
    <w:nsid w:val="71A641ED"/>
    <w:multiLevelType w:val="multilevel"/>
    <w:tmpl w:val="A46EBB2C"/>
    <w:styleLink w:val="WWNum12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27">
    <w:nsid w:val="72421CD1"/>
    <w:multiLevelType w:val="multilevel"/>
    <w:tmpl w:val="6DC2099E"/>
    <w:styleLink w:val="WWNum37"/>
    <w:lvl w:ilvl="0">
      <w:start w:val="1"/>
      <w:numFmt w:val="decimal"/>
      <w:lvlText w:val="%1."/>
      <w:lvlJc w:val="left"/>
    </w:lvl>
    <w:lvl w:ilvl="1">
      <w:start w:val="1"/>
      <w:numFmt w:val="decimal"/>
      <w:lvlText w:val="%2)"/>
      <w:lvlJc w:val="left"/>
    </w:lvl>
    <w:lvl w:ilvl="2">
      <w:start w:val="1"/>
      <w:numFmt w:val="lowerLetter"/>
      <w:lvlText w:val="%1.%2.%3)"/>
      <w:lvlJc w:val="left"/>
    </w:lvl>
    <w:lvl w:ilvl="3">
      <w:numFmt w:val="bullet"/>
      <w:lvlText w:val="•"/>
      <w:lvlJc w:val="left"/>
      <w:rPr>
        <w:rFonts w:ascii="Times New Roman" w:eastAsia="OpenSymbol" w:hAnsi="Times New Roman" w:cs="Open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8">
    <w:nsid w:val="72724634"/>
    <w:multiLevelType w:val="multilevel"/>
    <w:tmpl w:val="98B619AC"/>
    <w:numStyleLink w:val="PASYM"/>
  </w:abstractNum>
  <w:abstractNum w:abstractNumId="429">
    <w:nsid w:val="7371773F"/>
    <w:multiLevelType w:val="multilevel"/>
    <w:tmpl w:val="98B619AC"/>
    <w:lvl w:ilvl="0">
      <w:start w:val="1"/>
      <w:numFmt w:val="decimal"/>
      <w:lvlText w:val="%1."/>
      <w:lvlJc w:val="left"/>
      <w:pPr>
        <w:ind w:left="363" w:hanging="363"/>
      </w:pPr>
      <w:rPr>
        <w:rFonts w:asciiTheme="minorHAnsi" w:hAnsiTheme="minorHAnsi"/>
      </w:rPr>
    </w:lvl>
    <w:lvl w:ilvl="1">
      <w:start w:val="1"/>
      <w:numFmt w:val="decimal"/>
      <w:lvlText w:val="%2)"/>
      <w:lvlJc w:val="left"/>
      <w:pPr>
        <w:ind w:left="760" w:hanging="363"/>
      </w:pPr>
      <w:rPr>
        <w:rFonts w:asciiTheme="minorHAnsi" w:eastAsia="SimSun" w:hAnsiTheme="minorHAnsi" w:cstheme="minorHAns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30">
    <w:nsid w:val="737D42BF"/>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31">
    <w:nsid w:val="738E5E0D"/>
    <w:multiLevelType w:val="multilevel"/>
    <w:tmpl w:val="98B619AC"/>
    <w:numStyleLink w:val="PASYM"/>
  </w:abstractNum>
  <w:abstractNum w:abstractNumId="432">
    <w:nsid w:val="741E035A"/>
    <w:multiLevelType w:val="multilevel"/>
    <w:tmpl w:val="AA3AF61A"/>
    <w:styleLink w:val="WW8Num20"/>
    <w:lvl w:ilvl="0">
      <w:start w:val="1"/>
      <w:numFmt w:val="decimal"/>
      <w:lvlText w:val="%1."/>
      <w:lvlJc w:val="left"/>
      <w:pPr>
        <w:ind w:left="363" w:hanging="363"/>
      </w:pPr>
    </w:lvl>
    <w:lvl w:ilvl="1">
      <w:start w:val="1"/>
      <w:numFmt w:val="decimal"/>
      <w:lvlText w:val="%2)"/>
      <w:lvlJc w:val="left"/>
      <w:pPr>
        <w:ind w:left="760" w:hanging="363"/>
      </w:pPr>
    </w:lvl>
    <w:lvl w:ilvl="2">
      <w:start w:val="1"/>
      <w:numFmt w:val="lowerLetter"/>
      <w:lvlText w:val="%3)"/>
      <w:lvlJc w:val="left"/>
      <w:pPr>
        <w:ind w:left="1157" w:hanging="363"/>
      </w:pPr>
    </w:lvl>
    <w:lvl w:ilvl="3">
      <w:numFmt w:val="bullet"/>
      <w:lvlText w:val="-"/>
      <w:lvlJc w:val="left"/>
      <w:pPr>
        <w:ind w:left="1554" w:hanging="363"/>
      </w:pPr>
      <w:rPr>
        <w:rFonts w:ascii="Tahoma" w:hAnsi="Tahoma" w:cs="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33">
    <w:nsid w:val="74287005"/>
    <w:multiLevelType w:val="multilevel"/>
    <w:tmpl w:val="F558D340"/>
    <w:lvl w:ilvl="0">
      <w:start w:val="1"/>
      <w:numFmt w:val="decimal"/>
      <w:lvlText w:val="%1."/>
      <w:lvlJc w:val="left"/>
      <w:pPr>
        <w:ind w:left="363" w:hanging="363"/>
      </w:pPr>
      <w:rPr>
        <w:rFonts w:asciiTheme="minorHAnsi" w:hAnsiTheme="minorHAnsi" w:hint="default"/>
      </w:rPr>
    </w:lvl>
    <w:lvl w:ilvl="1">
      <w:start w:val="1"/>
      <w:numFmt w:val="decimal"/>
      <w:lvlText w:val="%2)"/>
      <w:lvlJc w:val="left"/>
      <w:pPr>
        <w:ind w:left="760" w:hanging="363"/>
      </w:pPr>
      <w:rPr>
        <w:rFonts w:asciiTheme="minorHAnsi" w:eastAsia="SimSun" w:hAnsiTheme="minorHAnsi" w:cs="Arial" w:hint="default"/>
        <w:b w:val="0"/>
        <w:bCs w:val="0"/>
      </w:rPr>
    </w:lvl>
    <w:lvl w:ilvl="2">
      <w:start w:val="1"/>
      <w:numFmt w:val="lowerLetter"/>
      <w:lvlText w:val="%3)"/>
      <w:lvlJc w:val="left"/>
      <w:pPr>
        <w:ind w:left="1157" w:hanging="363"/>
      </w:pPr>
      <w:rPr>
        <w:rFonts w:hint="default"/>
      </w:rPr>
    </w:lvl>
    <w:lvl w:ilvl="3">
      <w:numFmt w:val="bullet"/>
      <w:lvlText w:val="-"/>
      <w:lvlJc w:val="left"/>
      <w:pPr>
        <w:ind w:left="1554" w:hanging="363"/>
      </w:pPr>
      <w:rPr>
        <w:rFonts w:ascii="Tahoma" w:hAnsi="Tahoma" w:hint="default"/>
      </w:rPr>
    </w:lvl>
    <w:lvl w:ilvl="4">
      <w:start w:val="1"/>
      <w:numFmt w:val="decimal"/>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434">
    <w:nsid w:val="742E5E09"/>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35">
    <w:nsid w:val="748320DC"/>
    <w:multiLevelType w:val="multilevel"/>
    <w:tmpl w:val="AE3A603A"/>
    <w:styleLink w:val="WWNum8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6">
    <w:nsid w:val="74CC0EF3"/>
    <w:multiLevelType w:val="multilevel"/>
    <w:tmpl w:val="F558D340"/>
    <w:lvl w:ilvl="0">
      <w:start w:val="1"/>
      <w:numFmt w:val="decimal"/>
      <w:lvlText w:val="%1."/>
      <w:lvlJc w:val="left"/>
      <w:pPr>
        <w:ind w:left="363" w:hanging="363"/>
      </w:pPr>
      <w:rPr>
        <w:rFonts w:asciiTheme="minorHAnsi" w:hAnsiTheme="minorHAnsi" w:hint="default"/>
      </w:rPr>
    </w:lvl>
    <w:lvl w:ilvl="1">
      <w:start w:val="1"/>
      <w:numFmt w:val="decimal"/>
      <w:lvlText w:val="%2)"/>
      <w:lvlJc w:val="left"/>
      <w:pPr>
        <w:ind w:left="760" w:hanging="363"/>
      </w:pPr>
      <w:rPr>
        <w:rFonts w:asciiTheme="minorHAnsi" w:eastAsia="SimSun" w:hAnsiTheme="minorHAnsi" w:cs="Arial" w:hint="default"/>
        <w:b w:val="0"/>
        <w:bCs w:val="0"/>
      </w:rPr>
    </w:lvl>
    <w:lvl w:ilvl="2">
      <w:start w:val="1"/>
      <w:numFmt w:val="lowerLetter"/>
      <w:lvlText w:val="%3)"/>
      <w:lvlJc w:val="left"/>
      <w:pPr>
        <w:ind w:left="1157" w:hanging="363"/>
      </w:pPr>
      <w:rPr>
        <w:rFonts w:hint="default"/>
      </w:rPr>
    </w:lvl>
    <w:lvl w:ilvl="3">
      <w:numFmt w:val="bullet"/>
      <w:lvlText w:val="-"/>
      <w:lvlJc w:val="left"/>
      <w:pPr>
        <w:ind w:left="1554" w:hanging="363"/>
      </w:pPr>
      <w:rPr>
        <w:rFonts w:ascii="Tahoma" w:hAnsi="Tahoma" w:hint="default"/>
      </w:rPr>
    </w:lvl>
    <w:lvl w:ilvl="4">
      <w:start w:val="1"/>
      <w:numFmt w:val="decimal"/>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437">
    <w:nsid w:val="74EB344A"/>
    <w:multiLevelType w:val="multilevel"/>
    <w:tmpl w:val="7D12AF6E"/>
    <w:styleLink w:val="WWNum196"/>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8">
    <w:nsid w:val="74FE04B8"/>
    <w:multiLevelType w:val="multilevel"/>
    <w:tmpl w:val="7D98D43A"/>
    <w:styleLink w:val="WWNum10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39">
    <w:nsid w:val="751A3B1E"/>
    <w:multiLevelType w:val="multilevel"/>
    <w:tmpl w:val="4832F7E2"/>
    <w:styleLink w:val="WWNum19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0">
    <w:nsid w:val="753B39FD"/>
    <w:multiLevelType w:val="multilevel"/>
    <w:tmpl w:val="98B619AC"/>
    <w:numStyleLink w:val="PASYM"/>
  </w:abstractNum>
  <w:abstractNum w:abstractNumId="441">
    <w:nsid w:val="7553441E"/>
    <w:multiLevelType w:val="multilevel"/>
    <w:tmpl w:val="FB9A0DB8"/>
    <w:styleLink w:val="WWNum7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2">
    <w:nsid w:val="75F87472"/>
    <w:multiLevelType w:val="multilevel"/>
    <w:tmpl w:val="FCF85F46"/>
    <w:styleLink w:val="WWNum16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3">
    <w:nsid w:val="764F0FD0"/>
    <w:multiLevelType w:val="multilevel"/>
    <w:tmpl w:val="7FF4238E"/>
    <w:styleLink w:val="WWNum5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4">
    <w:nsid w:val="766C4BE1"/>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45">
    <w:nsid w:val="76724F63"/>
    <w:multiLevelType w:val="multilevel"/>
    <w:tmpl w:val="98B619AC"/>
    <w:lvl w:ilvl="0">
      <w:start w:val="1"/>
      <w:numFmt w:val="decimal"/>
      <w:lvlText w:val="%1."/>
      <w:lvlJc w:val="left"/>
      <w:pPr>
        <w:ind w:left="363" w:hanging="363"/>
      </w:pPr>
      <w:rPr>
        <w:rFonts w:asciiTheme="minorHAnsi" w:hAnsiTheme="minorHAnsi"/>
      </w:rPr>
    </w:lvl>
    <w:lvl w:ilvl="1">
      <w:start w:val="1"/>
      <w:numFmt w:val="decimal"/>
      <w:lvlText w:val="%2)"/>
      <w:lvlJc w:val="left"/>
      <w:pPr>
        <w:ind w:left="760" w:hanging="363"/>
      </w:pPr>
      <w:rPr>
        <w:rFonts w:asciiTheme="minorHAnsi" w:eastAsia="SimSun" w:hAnsiTheme="minorHAnsi" w:cstheme="minorHAns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46">
    <w:nsid w:val="77666413"/>
    <w:multiLevelType w:val="multilevel"/>
    <w:tmpl w:val="F7FC08EC"/>
    <w:styleLink w:val="WWNum18"/>
    <w:lvl w:ilvl="0">
      <w:start w:val="1"/>
      <w:numFmt w:val="decimal"/>
      <w:lvlText w:val="%1."/>
      <w:lvlJc w:val="left"/>
    </w:lvl>
    <w:lvl w:ilvl="1">
      <w:start w:val="1"/>
      <w:numFmt w:val="decimal"/>
      <w:lvlText w:val="%2)"/>
      <w:lvlJc w:val="left"/>
    </w:lvl>
    <w:lvl w:ilvl="2">
      <w:start w:val="1"/>
      <w:numFmt w:val="lowerLetter"/>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7">
    <w:nsid w:val="77B651E4"/>
    <w:multiLevelType w:val="multilevel"/>
    <w:tmpl w:val="98B619AC"/>
    <w:lvl w:ilvl="0">
      <w:start w:val="1"/>
      <w:numFmt w:val="decimal"/>
      <w:lvlText w:val="%1."/>
      <w:lvlJc w:val="left"/>
      <w:pPr>
        <w:ind w:left="363" w:hanging="363"/>
      </w:pPr>
      <w:rPr>
        <w:rFonts w:asciiTheme="minorHAnsi" w:hAnsiTheme="minorHAnsi"/>
      </w:rPr>
    </w:lvl>
    <w:lvl w:ilvl="1">
      <w:start w:val="1"/>
      <w:numFmt w:val="decimal"/>
      <w:lvlText w:val="%2)"/>
      <w:lvlJc w:val="left"/>
      <w:pPr>
        <w:ind w:left="760" w:hanging="363"/>
      </w:pPr>
      <w:rPr>
        <w:rFonts w:asciiTheme="minorHAnsi" w:eastAsia="SimSun" w:hAnsiTheme="minorHAnsi" w:cstheme="minorHAns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48">
    <w:nsid w:val="77E26EC8"/>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49">
    <w:nsid w:val="77F00569"/>
    <w:multiLevelType w:val="multilevel"/>
    <w:tmpl w:val="98B619AC"/>
    <w:numStyleLink w:val="PASYM"/>
  </w:abstractNum>
  <w:abstractNum w:abstractNumId="450">
    <w:nsid w:val="77FC4397"/>
    <w:multiLevelType w:val="multilevel"/>
    <w:tmpl w:val="1C624C38"/>
    <w:lvl w:ilvl="0">
      <w:start w:val="2"/>
      <w:numFmt w:val="decimal"/>
      <w:lvlText w:val="%1."/>
      <w:lvlJc w:val="left"/>
      <w:pPr>
        <w:ind w:left="363" w:hanging="363"/>
      </w:pPr>
      <w:rPr>
        <w:rFonts w:asciiTheme="minorHAnsi" w:hAnsiTheme="minorHAnsi" w:hint="default"/>
      </w:rPr>
    </w:lvl>
    <w:lvl w:ilvl="1">
      <w:start w:val="1"/>
      <w:numFmt w:val="decimal"/>
      <w:lvlText w:val="%2)"/>
      <w:lvlJc w:val="left"/>
      <w:pPr>
        <w:ind w:left="760" w:hanging="363"/>
      </w:pPr>
      <w:rPr>
        <w:rFonts w:asciiTheme="minorHAnsi" w:eastAsia="SimSun" w:hAnsiTheme="minorHAnsi" w:cs="Arial" w:hint="default"/>
        <w:b w:val="0"/>
        <w:bCs w:val="0"/>
      </w:rPr>
    </w:lvl>
    <w:lvl w:ilvl="2">
      <w:start w:val="1"/>
      <w:numFmt w:val="lowerLetter"/>
      <w:lvlText w:val="%3)"/>
      <w:lvlJc w:val="left"/>
      <w:pPr>
        <w:ind w:left="1157" w:hanging="363"/>
      </w:pPr>
      <w:rPr>
        <w:rFonts w:hint="default"/>
      </w:rPr>
    </w:lvl>
    <w:lvl w:ilvl="3">
      <w:numFmt w:val="bullet"/>
      <w:lvlText w:val="-"/>
      <w:lvlJc w:val="left"/>
      <w:pPr>
        <w:ind w:left="1554" w:hanging="363"/>
      </w:pPr>
      <w:rPr>
        <w:rFonts w:ascii="Tahoma" w:hAnsi="Tahoma" w:hint="default"/>
      </w:rPr>
    </w:lvl>
    <w:lvl w:ilvl="4">
      <w:start w:val="1"/>
      <w:numFmt w:val="decimal"/>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451">
    <w:nsid w:val="795054F1"/>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52">
    <w:nsid w:val="7A345D7C"/>
    <w:multiLevelType w:val="multilevel"/>
    <w:tmpl w:val="33663E34"/>
    <w:styleLink w:val="WWNum152"/>
    <w:lvl w:ilvl="0">
      <w:start w:val="5"/>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3">
    <w:nsid w:val="7A544D66"/>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54">
    <w:nsid w:val="7A8B6A4C"/>
    <w:multiLevelType w:val="multilevel"/>
    <w:tmpl w:val="98B619AC"/>
    <w:numStyleLink w:val="PASYM"/>
  </w:abstractNum>
  <w:abstractNum w:abstractNumId="455">
    <w:nsid w:val="7AA01E30"/>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56">
    <w:nsid w:val="7B024C59"/>
    <w:multiLevelType w:val="multilevel"/>
    <w:tmpl w:val="630AD7DC"/>
    <w:styleLink w:val="WWNum9"/>
    <w:lvl w:ilvl="0">
      <w:start w:val="1"/>
      <w:numFmt w:val="decimal"/>
      <w:lvlText w:val="%1."/>
      <w:lvlJc w:val="left"/>
    </w:lvl>
    <w:lvl w:ilvl="1">
      <w:start w:val="1"/>
      <w:numFmt w:val="decimal"/>
      <w:lvlText w:val="%2)"/>
      <w:lvlJc w:val="left"/>
    </w:lvl>
    <w:lvl w:ilvl="2">
      <w:start w:val="1"/>
      <w:numFmt w:val="lowerLetter"/>
      <w:lvlText w:val="%1.%2.%3)"/>
      <w:lvlJc w:val="left"/>
    </w:lvl>
    <w:lvl w:ilvl="3">
      <w:numFmt w:val="bullet"/>
      <w:lvlText w:val="-"/>
      <w:lvlJc w:val="left"/>
      <w:rPr>
        <w:rFonts w:ascii="Tahoma" w:hAnsi="Tahoma"/>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7">
    <w:nsid w:val="7B040EA1"/>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58">
    <w:nsid w:val="7B4C6F3A"/>
    <w:multiLevelType w:val="multilevel"/>
    <w:tmpl w:val="C9FA25FE"/>
    <w:styleLink w:val="WWNum21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9">
    <w:nsid w:val="7B5C55BA"/>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60">
    <w:nsid w:val="7C482C0C"/>
    <w:multiLevelType w:val="multilevel"/>
    <w:tmpl w:val="E466C88C"/>
    <w:styleLink w:val="WWNum21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1">
    <w:nsid w:val="7CAE04A5"/>
    <w:multiLevelType w:val="multilevel"/>
    <w:tmpl w:val="CF0EDF1A"/>
    <w:styleLink w:val="WWNum13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2">
    <w:nsid w:val="7CC8615E"/>
    <w:multiLevelType w:val="multilevel"/>
    <w:tmpl w:val="50E28322"/>
    <w:styleLink w:val="WWNum110"/>
    <w:lvl w:ilvl="0">
      <w:start w:val="2"/>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3">
    <w:nsid w:val="7CF344B0"/>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64">
    <w:nsid w:val="7CF63912"/>
    <w:multiLevelType w:val="multilevel"/>
    <w:tmpl w:val="63B69384"/>
    <w:styleLink w:val="Numbering5"/>
    <w:lvl w:ilvl="0">
      <w:start w:val="1"/>
      <w:numFmt w:val="decimal"/>
      <w:lvlText w:val="%1."/>
      <w:lvlJc w:val="left"/>
    </w:lvl>
    <w:lvl w:ilvl="1">
      <w:start w:val="2"/>
      <w:numFmt w:val="decimal"/>
      <w:lvlText w:val="%1.%2."/>
      <w:lvlJc w:val="left"/>
    </w:lvl>
    <w:lvl w:ilvl="2">
      <w:start w:val="3"/>
      <w:numFmt w:val="lowerLetter"/>
      <w:lvlText w:val="%3)"/>
      <w:lvlJc w:val="left"/>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465">
    <w:nsid w:val="7DF737D7"/>
    <w:multiLevelType w:val="multilevel"/>
    <w:tmpl w:val="C2280BEE"/>
    <w:styleLink w:val="WWNum8"/>
    <w:lvl w:ilvl="0">
      <w:start w:val="1"/>
      <w:numFmt w:val="decimal"/>
      <w:lvlText w:val="%1."/>
      <w:lvlJc w:val="left"/>
    </w:lvl>
    <w:lvl w:ilvl="1">
      <w:start w:val="3"/>
      <w:numFmt w:val="decimal"/>
      <w:lvlText w:val="%2)"/>
      <w:lvlJc w:val="left"/>
    </w:lvl>
    <w:lvl w:ilvl="2">
      <w:start w:val="1"/>
      <w:numFmt w:val="lowerLetter"/>
      <w:lvlText w:val="%1.%2.%3)"/>
      <w:lvlJc w:val="left"/>
    </w:lvl>
    <w:lvl w:ilvl="3">
      <w:numFmt w:val="bullet"/>
      <w:lvlText w:val="-"/>
      <w:lvlJc w:val="left"/>
      <w:rPr>
        <w:rFonts w:ascii="Tahoma" w:hAnsi="Tahoma"/>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6">
    <w:nsid w:val="7E486A0F"/>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67">
    <w:nsid w:val="7E544092"/>
    <w:multiLevelType w:val="multilevel"/>
    <w:tmpl w:val="BE9C1B88"/>
    <w:styleLink w:val="WWNum212"/>
    <w:lvl w:ilvl="0">
      <w:start w:val="5"/>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8">
    <w:nsid w:val="7E677F8C"/>
    <w:multiLevelType w:val="multilevel"/>
    <w:tmpl w:val="CFFC73F4"/>
    <w:lvl w:ilvl="0">
      <w:start w:val="1"/>
      <w:numFmt w:val="decimal"/>
      <w:lvlText w:val="%1."/>
      <w:lvlJc w:val="left"/>
      <w:pPr>
        <w:ind w:left="363" w:hanging="363"/>
      </w:pPr>
      <w:rPr>
        <w:rFonts w:hint="default"/>
      </w:r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rPr>
        <w:rFonts w:hint="default"/>
      </w:rPr>
    </w:lvl>
    <w:lvl w:ilvl="3">
      <w:numFmt w:val="bullet"/>
      <w:lvlText w:val="-"/>
      <w:lvlJc w:val="left"/>
      <w:pPr>
        <w:ind w:left="1554" w:hanging="363"/>
      </w:pPr>
      <w:rPr>
        <w:rFonts w:ascii="Tahoma" w:hAnsi="Tahoma" w:hint="default"/>
      </w:rPr>
    </w:lvl>
    <w:lvl w:ilvl="4">
      <w:start w:val="1"/>
      <w:numFmt w:val="decimal"/>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469">
    <w:nsid w:val="7E8A58BD"/>
    <w:multiLevelType w:val="multilevel"/>
    <w:tmpl w:val="090669BE"/>
    <w:styleLink w:val="WWNum21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70">
    <w:nsid w:val="7F485228"/>
    <w:multiLevelType w:val="multilevel"/>
    <w:tmpl w:val="0658B0CC"/>
    <w:styleLink w:val="WWNum23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71">
    <w:nsid w:val="7F8A35DA"/>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72">
    <w:nsid w:val="7F982FA1"/>
    <w:multiLevelType w:val="multilevel"/>
    <w:tmpl w:val="C45C7968"/>
    <w:styleLink w:val="WWNum13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73">
    <w:nsid w:val="7FDB5228"/>
    <w:multiLevelType w:val="multilevel"/>
    <w:tmpl w:val="98B619AC"/>
    <w:numStyleLink w:val="PASYM"/>
  </w:abstractNum>
  <w:abstractNum w:abstractNumId="474">
    <w:nsid w:val="7FDD0749"/>
    <w:multiLevelType w:val="multilevel"/>
    <w:tmpl w:val="B8AC3AE0"/>
    <w:lvl w:ilvl="0">
      <w:start w:val="1"/>
      <w:numFmt w:val="decimal"/>
      <w:lvlText w:val="%1."/>
      <w:lvlJc w:val="left"/>
      <w:pPr>
        <w:ind w:left="363" w:hanging="363"/>
      </w:pPr>
    </w:lvl>
    <w:lvl w:ilvl="1">
      <w:start w:val="1"/>
      <w:numFmt w:val="decimal"/>
      <w:lvlText w:val="%2)"/>
      <w:lvlJc w:val="left"/>
      <w:pPr>
        <w:ind w:left="760" w:hanging="363"/>
      </w:pPr>
      <w:rPr>
        <w:rFonts w:ascii="Calibri" w:eastAsia="SimSun" w:hAnsi="Calibri" w:cs="Calibri" w:hint="default"/>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75">
    <w:nsid w:val="7FF410F0"/>
    <w:multiLevelType w:val="multilevel"/>
    <w:tmpl w:val="98B619AC"/>
    <w:numStyleLink w:val="PASYM"/>
  </w:abstractNum>
  <w:num w:numId="1">
    <w:abstractNumId w:val="464"/>
  </w:num>
  <w:num w:numId="2">
    <w:abstractNumId w:val="320"/>
  </w:num>
  <w:num w:numId="3">
    <w:abstractNumId w:val="33"/>
  </w:num>
  <w:num w:numId="4">
    <w:abstractNumId w:val="381"/>
  </w:num>
  <w:num w:numId="5">
    <w:abstractNumId w:val="169"/>
  </w:num>
  <w:num w:numId="6">
    <w:abstractNumId w:val="91"/>
  </w:num>
  <w:num w:numId="7">
    <w:abstractNumId w:val="188"/>
  </w:num>
  <w:num w:numId="8">
    <w:abstractNumId w:val="415"/>
  </w:num>
  <w:num w:numId="9">
    <w:abstractNumId w:val="465"/>
  </w:num>
  <w:num w:numId="10">
    <w:abstractNumId w:val="456"/>
  </w:num>
  <w:num w:numId="11">
    <w:abstractNumId w:val="352"/>
  </w:num>
  <w:num w:numId="12">
    <w:abstractNumId w:val="347"/>
  </w:num>
  <w:num w:numId="13">
    <w:abstractNumId w:val="165"/>
  </w:num>
  <w:num w:numId="14">
    <w:abstractNumId w:val="223"/>
  </w:num>
  <w:num w:numId="15">
    <w:abstractNumId w:val="234"/>
  </w:num>
  <w:num w:numId="16">
    <w:abstractNumId w:val="282"/>
  </w:num>
  <w:num w:numId="17">
    <w:abstractNumId w:val="185"/>
  </w:num>
  <w:num w:numId="18">
    <w:abstractNumId w:val="162"/>
  </w:num>
  <w:num w:numId="19">
    <w:abstractNumId w:val="446"/>
  </w:num>
  <w:num w:numId="20">
    <w:abstractNumId w:val="311"/>
  </w:num>
  <w:num w:numId="21">
    <w:abstractNumId w:val="257"/>
  </w:num>
  <w:num w:numId="22">
    <w:abstractNumId w:val="112"/>
  </w:num>
  <w:num w:numId="23">
    <w:abstractNumId w:val="224"/>
  </w:num>
  <w:num w:numId="24">
    <w:abstractNumId w:val="130"/>
  </w:num>
  <w:num w:numId="25">
    <w:abstractNumId w:val="253"/>
  </w:num>
  <w:num w:numId="26">
    <w:abstractNumId w:val="186"/>
  </w:num>
  <w:num w:numId="27">
    <w:abstractNumId w:val="92"/>
  </w:num>
  <w:num w:numId="28">
    <w:abstractNumId w:val="181"/>
  </w:num>
  <w:num w:numId="29">
    <w:abstractNumId w:val="163"/>
  </w:num>
  <w:num w:numId="30">
    <w:abstractNumId w:val="76"/>
  </w:num>
  <w:num w:numId="31">
    <w:abstractNumId w:val="157"/>
  </w:num>
  <w:num w:numId="32">
    <w:abstractNumId w:val="370"/>
  </w:num>
  <w:num w:numId="33">
    <w:abstractNumId w:val="277"/>
  </w:num>
  <w:num w:numId="34">
    <w:abstractNumId w:val="149"/>
  </w:num>
  <w:num w:numId="35">
    <w:abstractNumId w:val="133"/>
  </w:num>
  <w:num w:numId="36">
    <w:abstractNumId w:val="121"/>
  </w:num>
  <w:num w:numId="37">
    <w:abstractNumId w:val="354"/>
  </w:num>
  <w:num w:numId="38">
    <w:abstractNumId w:val="427"/>
  </w:num>
  <w:num w:numId="39">
    <w:abstractNumId w:val="117"/>
  </w:num>
  <w:num w:numId="40">
    <w:abstractNumId w:val="403"/>
  </w:num>
  <w:num w:numId="41">
    <w:abstractNumId w:val="97"/>
  </w:num>
  <w:num w:numId="42">
    <w:abstractNumId w:val="274"/>
  </w:num>
  <w:num w:numId="43">
    <w:abstractNumId w:val="395"/>
  </w:num>
  <w:num w:numId="44">
    <w:abstractNumId w:val="118"/>
  </w:num>
  <w:num w:numId="45">
    <w:abstractNumId w:val="270"/>
  </w:num>
  <w:num w:numId="46">
    <w:abstractNumId w:val="151"/>
  </w:num>
  <w:num w:numId="47">
    <w:abstractNumId w:val="183"/>
  </w:num>
  <w:num w:numId="48">
    <w:abstractNumId w:val="242"/>
  </w:num>
  <w:num w:numId="49">
    <w:abstractNumId w:val="400"/>
  </w:num>
  <w:num w:numId="50">
    <w:abstractNumId w:val="319"/>
  </w:num>
  <w:num w:numId="51">
    <w:abstractNumId w:val="71"/>
  </w:num>
  <w:num w:numId="52">
    <w:abstractNumId w:val="408"/>
  </w:num>
  <w:num w:numId="53">
    <w:abstractNumId w:val="300"/>
  </w:num>
  <w:num w:numId="54">
    <w:abstractNumId w:val="443"/>
  </w:num>
  <w:num w:numId="55">
    <w:abstractNumId w:val="232"/>
  </w:num>
  <w:num w:numId="56">
    <w:abstractNumId w:val="272"/>
  </w:num>
  <w:num w:numId="57">
    <w:abstractNumId w:val="135"/>
  </w:num>
  <w:num w:numId="58">
    <w:abstractNumId w:val="93"/>
  </w:num>
  <w:num w:numId="59">
    <w:abstractNumId w:val="308"/>
  </w:num>
  <w:num w:numId="60">
    <w:abstractNumId w:val="171"/>
  </w:num>
  <w:num w:numId="61">
    <w:abstractNumId w:val="317"/>
  </w:num>
  <w:num w:numId="62">
    <w:abstractNumId w:val="104"/>
  </w:num>
  <w:num w:numId="63">
    <w:abstractNumId w:val="417"/>
  </w:num>
  <w:num w:numId="64">
    <w:abstractNumId w:val="420"/>
  </w:num>
  <w:num w:numId="65">
    <w:abstractNumId w:val="297"/>
  </w:num>
  <w:num w:numId="66">
    <w:abstractNumId w:val="79"/>
  </w:num>
  <w:num w:numId="67">
    <w:abstractNumId w:val="23"/>
  </w:num>
  <w:num w:numId="68">
    <w:abstractNumId w:val="279"/>
  </w:num>
  <w:num w:numId="69">
    <w:abstractNumId w:val="248"/>
  </w:num>
  <w:num w:numId="70">
    <w:abstractNumId w:val="136"/>
  </w:num>
  <w:num w:numId="71">
    <w:abstractNumId w:val="125"/>
  </w:num>
  <w:num w:numId="72">
    <w:abstractNumId w:val="72"/>
  </w:num>
  <w:num w:numId="73">
    <w:abstractNumId w:val="441"/>
  </w:num>
  <w:num w:numId="74">
    <w:abstractNumId w:val="296"/>
  </w:num>
  <w:num w:numId="75">
    <w:abstractNumId w:val="318"/>
  </w:num>
  <w:num w:numId="76">
    <w:abstractNumId w:val="14"/>
  </w:num>
  <w:num w:numId="77">
    <w:abstractNumId w:val="226"/>
  </w:num>
  <w:num w:numId="78">
    <w:abstractNumId w:val="393"/>
  </w:num>
  <w:num w:numId="79">
    <w:abstractNumId w:val="50"/>
  </w:num>
  <w:num w:numId="80">
    <w:abstractNumId w:val="303"/>
  </w:num>
  <w:num w:numId="81">
    <w:abstractNumId w:val="6"/>
  </w:num>
  <w:num w:numId="82">
    <w:abstractNumId w:val="155"/>
  </w:num>
  <w:num w:numId="83">
    <w:abstractNumId w:val="280"/>
  </w:num>
  <w:num w:numId="84">
    <w:abstractNumId w:val="153"/>
  </w:num>
  <w:num w:numId="85">
    <w:abstractNumId w:val="164"/>
  </w:num>
  <w:num w:numId="86">
    <w:abstractNumId w:val="74"/>
  </w:num>
  <w:num w:numId="87">
    <w:abstractNumId w:val="34"/>
  </w:num>
  <w:num w:numId="88">
    <w:abstractNumId w:val="353"/>
  </w:num>
  <w:num w:numId="89">
    <w:abstractNumId w:val="414"/>
  </w:num>
  <w:num w:numId="90">
    <w:abstractNumId w:val="435"/>
  </w:num>
  <w:num w:numId="91">
    <w:abstractNumId w:val="28"/>
  </w:num>
  <w:num w:numId="92">
    <w:abstractNumId w:val="86"/>
  </w:num>
  <w:num w:numId="93">
    <w:abstractNumId w:val="419"/>
  </w:num>
  <w:num w:numId="94">
    <w:abstractNumId w:val="207"/>
  </w:num>
  <w:num w:numId="95">
    <w:abstractNumId w:val="294"/>
  </w:num>
  <w:num w:numId="96">
    <w:abstractNumId w:val="101"/>
  </w:num>
  <w:num w:numId="97">
    <w:abstractNumId w:val="139"/>
  </w:num>
  <w:num w:numId="98">
    <w:abstractNumId w:val="322"/>
  </w:num>
  <w:num w:numId="99">
    <w:abstractNumId w:val="206"/>
  </w:num>
  <w:num w:numId="100">
    <w:abstractNumId w:val="355"/>
  </w:num>
  <w:num w:numId="101">
    <w:abstractNumId w:val="124"/>
  </w:num>
  <w:num w:numId="102">
    <w:abstractNumId w:val="42"/>
  </w:num>
  <w:num w:numId="103">
    <w:abstractNumId w:val="438"/>
  </w:num>
  <w:num w:numId="104">
    <w:abstractNumId w:val="217"/>
  </w:num>
  <w:num w:numId="105">
    <w:abstractNumId w:val="1"/>
  </w:num>
  <w:num w:numId="106">
    <w:abstractNumId w:val="61"/>
  </w:num>
  <w:num w:numId="107">
    <w:abstractNumId w:val="131"/>
  </w:num>
  <w:num w:numId="108">
    <w:abstractNumId w:val="310"/>
  </w:num>
  <w:num w:numId="109">
    <w:abstractNumId w:val="323"/>
  </w:num>
  <w:num w:numId="110">
    <w:abstractNumId w:val="37"/>
  </w:num>
  <w:num w:numId="111">
    <w:abstractNumId w:val="462"/>
  </w:num>
  <w:num w:numId="112">
    <w:abstractNumId w:val="83"/>
  </w:num>
  <w:num w:numId="113">
    <w:abstractNumId w:val="390"/>
  </w:num>
  <w:num w:numId="114">
    <w:abstractNumId w:val="174"/>
  </w:num>
  <w:num w:numId="115">
    <w:abstractNumId w:val="75"/>
  </w:num>
  <w:num w:numId="116">
    <w:abstractNumId w:val="339"/>
  </w:num>
  <w:num w:numId="117">
    <w:abstractNumId w:val="209"/>
  </w:num>
  <w:num w:numId="118">
    <w:abstractNumId w:val="222"/>
  </w:num>
  <w:num w:numId="119">
    <w:abstractNumId w:val="216"/>
  </w:num>
  <w:num w:numId="120">
    <w:abstractNumId w:val="3"/>
  </w:num>
  <w:num w:numId="121">
    <w:abstractNumId w:val="54"/>
  </w:num>
  <w:num w:numId="122">
    <w:abstractNumId w:val="82"/>
  </w:num>
  <w:num w:numId="123">
    <w:abstractNumId w:val="213"/>
  </w:num>
  <w:num w:numId="124">
    <w:abstractNumId w:val="426"/>
  </w:num>
  <w:num w:numId="125">
    <w:abstractNumId w:val="69"/>
  </w:num>
  <w:num w:numId="126">
    <w:abstractNumId w:val="388"/>
  </w:num>
  <w:num w:numId="127">
    <w:abstractNumId w:val="64"/>
  </w:num>
  <w:num w:numId="128">
    <w:abstractNumId w:val="106"/>
  </w:num>
  <w:num w:numId="129">
    <w:abstractNumId w:val="383"/>
  </w:num>
  <w:num w:numId="130">
    <w:abstractNumId w:val="252"/>
  </w:num>
  <w:num w:numId="131">
    <w:abstractNumId w:val="231"/>
  </w:num>
  <w:num w:numId="132">
    <w:abstractNumId w:val="238"/>
  </w:num>
  <w:num w:numId="133">
    <w:abstractNumId w:val="405"/>
  </w:num>
  <w:num w:numId="134">
    <w:abstractNumId w:val="472"/>
  </w:num>
  <w:num w:numId="135">
    <w:abstractNumId w:val="461"/>
  </w:num>
  <w:num w:numId="136">
    <w:abstractNumId w:val="195"/>
  </w:num>
  <w:num w:numId="137">
    <w:abstractNumId w:val="48"/>
  </w:num>
  <w:num w:numId="138">
    <w:abstractNumId w:val="235"/>
  </w:num>
  <w:num w:numId="139">
    <w:abstractNumId w:val="350"/>
  </w:num>
  <w:num w:numId="140">
    <w:abstractNumId w:val="284"/>
  </w:num>
  <w:num w:numId="141">
    <w:abstractNumId w:val="289"/>
  </w:num>
  <w:num w:numId="142">
    <w:abstractNumId w:val="128"/>
  </w:num>
  <w:num w:numId="143">
    <w:abstractNumId w:val="200"/>
  </w:num>
  <w:num w:numId="144">
    <w:abstractNumId w:val="10"/>
  </w:num>
  <w:num w:numId="145">
    <w:abstractNumId w:val="68"/>
  </w:num>
  <w:num w:numId="146">
    <w:abstractNumId w:val="237"/>
  </w:num>
  <w:num w:numId="147">
    <w:abstractNumId w:val="424"/>
  </w:num>
  <w:num w:numId="148">
    <w:abstractNumId w:val="268"/>
  </w:num>
  <w:num w:numId="149">
    <w:abstractNumId w:val="261"/>
  </w:num>
  <w:num w:numId="150">
    <w:abstractNumId w:val="31"/>
  </w:num>
  <w:num w:numId="151">
    <w:abstractNumId w:val="196"/>
  </w:num>
  <w:num w:numId="152">
    <w:abstractNumId w:val="327"/>
  </w:num>
  <w:num w:numId="153">
    <w:abstractNumId w:val="452"/>
  </w:num>
  <w:num w:numId="154">
    <w:abstractNumId w:val="425"/>
  </w:num>
  <w:num w:numId="155">
    <w:abstractNumId w:val="56"/>
  </w:num>
  <w:num w:numId="156">
    <w:abstractNumId w:val="309"/>
  </w:num>
  <w:num w:numId="157">
    <w:abstractNumId w:val="359"/>
  </w:num>
  <w:num w:numId="158">
    <w:abstractNumId w:val="357"/>
  </w:num>
  <w:num w:numId="159">
    <w:abstractNumId w:val="340"/>
  </w:num>
  <w:num w:numId="160">
    <w:abstractNumId w:val="84"/>
  </w:num>
  <w:num w:numId="161">
    <w:abstractNumId w:val="406"/>
  </w:num>
  <w:num w:numId="162">
    <w:abstractNumId w:val="26"/>
  </w:num>
  <w:num w:numId="163">
    <w:abstractNumId w:val="220"/>
  </w:num>
  <w:num w:numId="164">
    <w:abstractNumId w:val="329"/>
  </w:num>
  <w:num w:numId="165">
    <w:abstractNumId w:val="283"/>
  </w:num>
  <w:num w:numId="166">
    <w:abstractNumId w:val="335"/>
  </w:num>
  <w:num w:numId="167">
    <w:abstractNumId w:val="398"/>
  </w:num>
  <w:num w:numId="168">
    <w:abstractNumId w:val="442"/>
  </w:num>
  <w:num w:numId="169">
    <w:abstractNumId w:val="249"/>
  </w:num>
  <w:num w:numId="170">
    <w:abstractNumId w:val="180"/>
  </w:num>
  <w:num w:numId="171">
    <w:abstractNumId w:val="275"/>
  </w:num>
  <w:num w:numId="172">
    <w:abstractNumId w:val="15"/>
  </w:num>
  <w:num w:numId="173">
    <w:abstractNumId w:val="407"/>
  </w:num>
  <w:num w:numId="174">
    <w:abstractNumId w:val="402"/>
  </w:num>
  <w:num w:numId="175">
    <w:abstractNumId w:val="141"/>
  </w:num>
  <w:num w:numId="176">
    <w:abstractNumId w:val="326"/>
  </w:num>
  <w:num w:numId="177">
    <w:abstractNumId w:val="24"/>
  </w:num>
  <w:num w:numId="178">
    <w:abstractNumId w:val="32"/>
  </w:num>
  <w:num w:numId="179">
    <w:abstractNumId w:val="182"/>
  </w:num>
  <w:num w:numId="180">
    <w:abstractNumId w:val="348"/>
  </w:num>
  <w:num w:numId="181">
    <w:abstractNumId w:val="189"/>
  </w:num>
  <w:num w:numId="182">
    <w:abstractNumId w:val="160"/>
  </w:num>
  <w:num w:numId="183">
    <w:abstractNumId w:val="73"/>
  </w:num>
  <w:num w:numId="184">
    <w:abstractNumId w:val="65"/>
  </w:num>
  <w:num w:numId="185">
    <w:abstractNumId w:val="373"/>
  </w:num>
  <w:num w:numId="186">
    <w:abstractNumId w:val="218"/>
  </w:num>
  <w:num w:numId="187">
    <w:abstractNumId w:val="229"/>
  </w:num>
  <w:num w:numId="188">
    <w:abstractNumId w:val="214"/>
  </w:num>
  <w:num w:numId="189">
    <w:abstractNumId w:val="356"/>
  </w:num>
  <w:num w:numId="190">
    <w:abstractNumId w:val="236"/>
  </w:num>
  <w:num w:numId="191">
    <w:abstractNumId w:val="391"/>
  </w:num>
  <w:num w:numId="192">
    <w:abstractNumId w:val="70"/>
  </w:num>
  <w:num w:numId="193">
    <w:abstractNumId w:val="38"/>
  </w:num>
  <w:num w:numId="194">
    <w:abstractNumId w:val="351"/>
  </w:num>
  <w:num w:numId="195">
    <w:abstractNumId w:val="316"/>
  </w:num>
  <w:num w:numId="196">
    <w:abstractNumId w:val="254"/>
  </w:num>
  <w:num w:numId="197">
    <w:abstractNumId w:val="437"/>
  </w:num>
  <w:num w:numId="198">
    <w:abstractNumId w:val="241"/>
  </w:num>
  <w:num w:numId="199">
    <w:abstractNumId w:val="439"/>
  </w:num>
  <w:num w:numId="200">
    <w:abstractNumId w:val="107"/>
  </w:num>
  <w:num w:numId="201">
    <w:abstractNumId w:val="126"/>
  </w:num>
  <w:num w:numId="202">
    <w:abstractNumId w:val="422"/>
  </w:num>
  <w:num w:numId="203">
    <w:abstractNumId w:val="344"/>
  </w:num>
  <w:num w:numId="204">
    <w:abstractNumId w:val="382"/>
  </w:num>
  <w:num w:numId="205">
    <w:abstractNumId w:val="267"/>
  </w:num>
  <w:num w:numId="206">
    <w:abstractNumId w:val="411"/>
  </w:num>
  <w:num w:numId="207">
    <w:abstractNumId w:val="12"/>
  </w:num>
  <w:num w:numId="208">
    <w:abstractNumId w:val="341"/>
  </w:num>
  <w:num w:numId="209">
    <w:abstractNumId w:val="102"/>
  </w:num>
  <w:num w:numId="210">
    <w:abstractNumId w:val="27"/>
  </w:num>
  <w:num w:numId="211">
    <w:abstractNumId w:val="159"/>
  </w:num>
  <w:num w:numId="212">
    <w:abstractNumId w:val="114"/>
  </w:num>
  <w:num w:numId="213">
    <w:abstractNumId w:val="467"/>
  </w:num>
  <w:num w:numId="214">
    <w:abstractNumId w:val="221"/>
  </w:num>
  <w:num w:numId="215">
    <w:abstractNumId w:val="7"/>
  </w:num>
  <w:num w:numId="216">
    <w:abstractNumId w:val="328"/>
  </w:num>
  <w:num w:numId="217">
    <w:abstractNumId w:val="346"/>
  </w:num>
  <w:num w:numId="218">
    <w:abstractNumId w:val="469"/>
  </w:num>
  <w:num w:numId="219">
    <w:abstractNumId w:val="458"/>
  </w:num>
  <w:num w:numId="220">
    <w:abstractNumId w:val="460"/>
  </w:num>
  <w:num w:numId="221">
    <w:abstractNumId w:val="89"/>
  </w:num>
  <w:num w:numId="222">
    <w:abstractNumId w:val="416"/>
  </w:num>
  <w:num w:numId="223">
    <w:abstractNumId w:val="198"/>
  </w:num>
  <w:num w:numId="224">
    <w:abstractNumId w:val="379"/>
  </w:num>
  <w:num w:numId="225">
    <w:abstractNumId w:val="258"/>
  </w:num>
  <w:num w:numId="226">
    <w:abstractNumId w:val="191"/>
  </w:num>
  <w:num w:numId="227">
    <w:abstractNumId w:val="362"/>
  </w:num>
  <w:num w:numId="228">
    <w:abstractNumId w:val="123"/>
  </w:num>
  <w:num w:numId="229">
    <w:abstractNumId w:val="332"/>
  </w:num>
  <w:num w:numId="230">
    <w:abstractNumId w:val="313"/>
  </w:num>
  <w:num w:numId="231">
    <w:abstractNumId w:val="273"/>
  </w:num>
  <w:num w:numId="232">
    <w:abstractNumId w:val="470"/>
  </w:num>
  <w:num w:numId="233">
    <w:abstractNumId w:val="62"/>
  </w:num>
  <w:num w:numId="234">
    <w:abstractNumId w:val="47"/>
  </w:num>
  <w:num w:numId="235">
    <w:abstractNumId w:val="199"/>
  </w:num>
  <w:num w:numId="236">
    <w:abstractNumId w:val="372"/>
  </w:num>
  <w:num w:numId="237">
    <w:abstractNumId w:val="142"/>
  </w:num>
  <w:num w:numId="238">
    <w:abstractNumId w:val="293"/>
    <w:lvlOverride w:ilvl="1">
      <w:lvl w:ilvl="1">
        <w:start w:val="1"/>
        <w:numFmt w:val="decimal"/>
        <w:lvlText w:val="%2)"/>
        <w:lvlJc w:val="left"/>
        <w:pPr>
          <w:ind w:left="760" w:hanging="363"/>
        </w:pPr>
        <w:rPr>
          <w:rFonts w:asciiTheme="minorHAnsi" w:eastAsia="SimSun" w:hAnsiTheme="minorHAnsi" w:cstheme="minorHAnsi" w:hint="default"/>
          <w:b w:val="0"/>
          <w:bCs w:val="0"/>
        </w:rPr>
      </w:lvl>
    </w:lvlOverride>
  </w:num>
  <w:num w:numId="239">
    <w:abstractNumId w:val="432"/>
  </w:num>
  <w:num w:numId="240">
    <w:abstractNumId w:val="293"/>
  </w:num>
  <w:num w:numId="241">
    <w:abstractNumId w:val="293"/>
  </w:num>
  <w:num w:numId="242">
    <w:abstractNumId w:val="295"/>
    <w:lvlOverride w:ilvl="0">
      <w:lvl w:ilvl="0">
        <w:start w:val="1"/>
        <w:numFmt w:val="decimal"/>
        <w:lvlText w:val="%1."/>
        <w:lvlJc w:val="left"/>
        <w:pPr>
          <w:ind w:left="363" w:hanging="363"/>
        </w:pPr>
        <w:rPr>
          <w:rFonts w:asciiTheme="minorHAnsi" w:hAnsiTheme="minorHAnsi"/>
        </w:rPr>
      </w:lvl>
    </w:lvlOverride>
    <w:lvlOverride w:ilvl="1">
      <w:lvl w:ilvl="1">
        <w:start w:val="1"/>
        <w:numFmt w:val="decimal"/>
        <w:lvlText w:val="%2)"/>
        <w:lvlJc w:val="left"/>
        <w:pPr>
          <w:ind w:left="760" w:hanging="363"/>
        </w:pPr>
        <w:rPr>
          <w:rFonts w:asciiTheme="minorHAnsi" w:eastAsia="SimSun" w:hAnsiTheme="minorHAnsi" w:cs="Arial"/>
          <w:b w:val="0"/>
          <w:bCs w:val="0"/>
        </w:rPr>
      </w:lvl>
    </w:lvlOverride>
    <w:lvlOverride w:ilvl="2">
      <w:lvl w:ilvl="2">
        <w:start w:val="1"/>
        <w:numFmt w:val="lowerLetter"/>
        <w:lvlText w:val="%3)"/>
        <w:lvlJc w:val="left"/>
        <w:pPr>
          <w:ind w:left="1157" w:hanging="363"/>
        </w:pPr>
      </w:lvl>
    </w:lvlOverride>
    <w:lvlOverride w:ilvl="3">
      <w:lvl w:ilvl="3">
        <w:numFmt w:val="bullet"/>
        <w:lvlText w:val="-"/>
        <w:lvlJc w:val="left"/>
        <w:pPr>
          <w:ind w:left="1554" w:hanging="363"/>
        </w:pPr>
        <w:rPr>
          <w:rFonts w:ascii="Tahoma" w:hAnsi="Tahoma"/>
        </w:r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243">
    <w:abstractNumId w:val="179"/>
  </w:num>
  <w:num w:numId="244">
    <w:abstractNumId w:val="152"/>
  </w:num>
  <w:num w:numId="245">
    <w:abstractNumId w:val="293"/>
  </w:num>
  <w:num w:numId="246">
    <w:abstractNumId w:val="158"/>
    <w:lvlOverride w:ilvl="1">
      <w:lvl w:ilvl="1">
        <w:start w:val="1"/>
        <w:numFmt w:val="decimal"/>
        <w:lvlText w:val="%2)"/>
        <w:lvlJc w:val="left"/>
        <w:pPr>
          <w:ind w:left="760" w:hanging="363"/>
        </w:pPr>
        <w:rPr>
          <w:rFonts w:asciiTheme="minorHAnsi" w:eastAsia="SimSun" w:hAnsiTheme="minorHAnsi" w:cstheme="minorHAnsi" w:hint="default"/>
          <w:b w:val="0"/>
          <w:bCs w:val="0"/>
        </w:rPr>
      </w:lvl>
    </w:lvlOverride>
  </w:num>
  <w:num w:numId="247">
    <w:abstractNumId w:val="473"/>
  </w:num>
  <w:num w:numId="248">
    <w:abstractNumId w:val="167"/>
    <w:lvlOverride w:ilvl="0">
      <w:lvl w:ilvl="0">
        <w:start w:val="1"/>
        <w:numFmt w:val="decimal"/>
        <w:lvlText w:val="%1."/>
        <w:lvlJc w:val="left"/>
        <w:pPr>
          <w:ind w:left="363" w:hanging="363"/>
        </w:pPr>
        <w:rPr>
          <w:rFonts w:asciiTheme="minorHAnsi" w:hAnsiTheme="minorHAnsi"/>
        </w:rPr>
      </w:lvl>
    </w:lvlOverride>
    <w:lvlOverride w:ilvl="1">
      <w:lvl w:ilvl="1">
        <w:start w:val="1"/>
        <w:numFmt w:val="decimal"/>
        <w:lvlText w:val="%2)"/>
        <w:lvlJc w:val="left"/>
        <w:pPr>
          <w:ind w:left="760" w:hanging="363"/>
        </w:pPr>
        <w:rPr>
          <w:rFonts w:asciiTheme="minorHAnsi" w:eastAsia="SimSun" w:hAnsiTheme="minorHAnsi" w:cstheme="minorHAnsi" w:hint="default"/>
          <w:b w:val="0"/>
          <w:bCs w:val="0"/>
        </w:rPr>
      </w:lvl>
    </w:lvlOverride>
    <w:lvlOverride w:ilvl="2">
      <w:lvl w:ilvl="2">
        <w:start w:val="1"/>
        <w:numFmt w:val="lowerLetter"/>
        <w:lvlText w:val="%3)"/>
        <w:lvlJc w:val="left"/>
        <w:pPr>
          <w:ind w:left="1157" w:hanging="363"/>
        </w:pPr>
      </w:lvl>
    </w:lvlOverride>
    <w:lvlOverride w:ilvl="3">
      <w:lvl w:ilvl="3">
        <w:numFmt w:val="bullet"/>
        <w:lvlText w:val="-"/>
        <w:lvlJc w:val="left"/>
        <w:pPr>
          <w:ind w:left="1554" w:hanging="363"/>
        </w:pPr>
        <w:rPr>
          <w:rFonts w:ascii="Tahoma" w:hAnsi="Tahoma"/>
        </w:r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249">
    <w:abstractNumId w:val="412"/>
    <w:lvlOverride w:ilvl="1">
      <w:lvl w:ilvl="1">
        <w:start w:val="1"/>
        <w:numFmt w:val="decimal"/>
        <w:lvlText w:val="%2)"/>
        <w:lvlJc w:val="left"/>
        <w:pPr>
          <w:ind w:left="760" w:hanging="363"/>
        </w:pPr>
        <w:rPr>
          <w:rFonts w:asciiTheme="minorHAnsi" w:eastAsia="SimSun" w:hAnsiTheme="minorHAnsi" w:cstheme="minorHAnsi" w:hint="default"/>
          <w:b w:val="0"/>
          <w:bCs w:val="0"/>
        </w:rPr>
      </w:lvl>
    </w:lvlOverride>
  </w:num>
  <w:num w:numId="250">
    <w:abstractNumId w:val="233"/>
  </w:num>
  <w:num w:numId="251">
    <w:abstractNumId w:val="449"/>
  </w:num>
  <w:num w:numId="252">
    <w:abstractNumId w:val="244"/>
  </w:num>
  <w:num w:numId="253">
    <w:abstractNumId w:val="423"/>
  </w:num>
  <w:num w:numId="254">
    <w:abstractNumId w:val="66"/>
  </w:num>
  <w:num w:numId="255">
    <w:abstractNumId w:val="384"/>
  </w:num>
  <w:num w:numId="256">
    <w:abstractNumId w:val="397"/>
  </w:num>
  <w:num w:numId="257">
    <w:abstractNumId w:val="175"/>
  </w:num>
  <w:num w:numId="258">
    <w:abstractNumId w:val="60"/>
  </w:num>
  <w:num w:numId="259">
    <w:abstractNumId w:val="263"/>
  </w:num>
  <w:num w:numId="260">
    <w:abstractNumId w:val="376"/>
  </w:num>
  <w:num w:numId="261">
    <w:abstractNumId w:val="210"/>
  </w:num>
  <w:num w:numId="262">
    <w:abstractNumId w:val="409"/>
  </w:num>
  <w:num w:numId="263">
    <w:abstractNumId w:val="55"/>
  </w:num>
  <w:num w:numId="264">
    <w:abstractNumId w:val="349"/>
  </w:num>
  <w:num w:numId="265">
    <w:abstractNumId w:val="455"/>
  </w:num>
  <w:num w:numId="266">
    <w:abstractNumId w:val="321"/>
  </w:num>
  <w:num w:numId="267">
    <w:abstractNumId w:val="2"/>
  </w:num>
  <w:num w:numId="268">
    <w:abstractNumId w:val="122"/>
  </w:num>
  <w:num w:numId="269">
    <w:abstractNumId w:val="471"/>
  </w:num>
  <w:num w:numId="270">
    <w:abstractNumId w:val="193"/>
  </w:num>
  <w:num w:numId="271">
    <w:abstractNumId w:val="474"/>
  </w:num>
  <w:num w:numId="272">
    <w:abstractNumId w:val="459"/>
  </w:num>
  <w:num w:numId="273">
    <w:abstractNumId w:val="137"/>
  </w:num>
  <w:num w:numId="274">
    <w:abstractNumId w:val="140"/>
  </w:num>
  <w:num w:numId="275">
    <w:abstractNumId w:val="225"/>
  </w:num>
  <w:num w:numId="276">
    <w:abstractNumId w:val="22"/>
  </w:num>
  <w:num w:numId="277">
    <w:abstractNumId w:val="337"/>
  </w:num>
  <w:num w:numId="278">
    <w:abstractNumId w:val="45"/>
  </w:num>
  <w:num w:numId="279">
    <w:abstractNumId w:val="304"/>
  </w:num>
  <w:num w:numId="280">
    <w:abstractNumId w:val="90"/>
  </w:num>
  <w:num w:numId="281">
    <w:abstractNumId w:val="394"/>
  </w:num>
  <w:num w:numId="282">
    <w:abstractNumId w:val="287"/>
  </w:num>
  <w:num w:numId="283">
    <w:abstractNumId w:val="315"/>
  </w:num>
  <w:num w:numId="284">
    <w:abstractNumId w:val="260"/>
  </w:num>
  <w:num w:numId="285">
    <w:abstractNumId w:val="105"/>
  </w:num>
  <w:num w:numId="286">
    <w:abstractNumId w:val="281"/>
  </w:num>
  <w:num w:numId="287">
    <w:abstractNumId w:val="115"/>
  </w:num>
  <w:num w:numId="288">
    <w:abstractNumId w:val="365"/>
  </w:num>
  <w:num w:numId="289">
    <w:abstractNumId w:val="421"/>
  </w:num>
  <w:num w:numId="290">
    <w:abstractNumId w:val="247"/>
  </w:num>
  <w:num w:numId="291">
    <w:abstractNumId w:val="144"/>
  </w:num>
  <w:num w:numId="292">
    <w:abstractNumId w:val="457"/>
  </w:num>
  <w:num w:numId="293">
    <w:abstractNumId w:val="430"/>
  </w:num>
  <w:num w:numId="294">
    <w:abstractNumId w:val="392"/>
  </w:num>
  <w:num w:numId="295">
    <w:abstractNumId w:val="312"/>
  </w:num>
  <w:num w:numId="296">
    <w:abstractNumId w:val="298"/>
  </w:num>
  <w:num w:numId="297">
    <w:abstractNumId w:val="127"/>
  </w:num>
  <w:num w:numId="298">
    <w:abstractNumId w:val="192"/>
  </w:num>
  <w:num w:numId="299">
    <w:abstractNumId w:val="150"/>
  </w:num>
  <w:num w:numId="300">
    <w:abstractNumId w:val="52"/>
  </w:num>
  <w:num w:numId="301">
    <w:abstractNumId w:val="11"/>
  </w:num>
  <w:num w:numId="302">
    <w:abstractNumId w:val="466"/>
  </w:num>
  <w:num w:numId="303">
    <w:abstractNumId w:val="120"/>
  </w:num>
  <w:num w:numId="304">
    <w:abstractNumId w:val="264"/>
  </w:num>
  <w:num w:numId="305">
    <w:abstractNumId w:val="413"/>
  </w:num>
  <w:num w:numId="306">
    <w:abstractNumId w:val="184"/>
  </w:num>
  <w:num w:numId="307">
    <w:abstractNumId w:val="451"/>
  </w:num>
  <w:num w:numId="308">
    <w:abstractNumId w:val="342"/>
  </w:num>
  <w:num w:numId="309">
    <w:abstractNumId w:val="35"/>
  </w:num>
  <w:num w:numId="310">
    <w:abstractNumId w:val="325"/>
  </w:num>
  <w:num w:numId="311">
    <w:abstractNumId w:val="299"/>
  </w:num>
  <w:num w:numId="312">
    <w:abstractNumId w:val="78"/>
  </w:num>
  <w:num w:numId="313">
    <w:abstractNumId w:val="194"/>
  </w:num>
  <w:num w:numId="314">
    <w:abstractNumId w:val="154"/>
  </w:num>
  <w:num w:numId="315">
    <w:abstractNumId w:val="138"/>
  </w:num>
  <w:num w:numId="316">
    <w:abstractNumId w:val="205"/>
  </w:num>
  <w:num w:numId="317">
    <w:abstractNumId w:val="305"/>
  </w:num>
  <w:num w:numId="318">
    <w:abstractNumId w:val="265"/>
  </w:num>
  <w:num w:numId="319">
    <w:abstractNumId w:val="396"/>
  </w:num>
  <w:num w:numId="320">
    <w:abstractNumId w:val="9"/>
  </w:num>
  <w:num w:numId="321">
    <w:abstractNumId w:val="380"/>
  </w:num>
  <w:num w:numId="322">
    <w:abstractNumId w:val="428"/>
  </w:num>
  <w:num w:numId="323">
    <w:abstractNumId w:val="173"/>
  </w:num>
  <w:num w:numId="324">
    <w:abstractNumId w:val="302"/>
  </w:num>
  <w:num w:numId="325">
    <w:abstractNumId w:val="371"/>
  </w:num>
  <w:num w:numId="326">
    <w:abstractNumId w:val="385"/>
  </w:num>
  <w:num w:numId="327">
    <w:abstractNumId w:val="431"/>
  </w:num>
  <w:num w:numId="328">
    <w:abstractNumId w:val="129"/>
  </w:num>
  <w:num w:numId="329">
    <w:abstractNumId w:val="374"/>
  </w:num>
  <w:num w:numId="330">
    <w:abstractNumId w:val="440"/>
  </w:num>
  <w:num w:numId="331">
    <w:abstractNumId w:val="100"/>
  </w:num>
  <w:num w:numId="332">
    <w:abstractNumId w:val="290"/>
  </w:num>
  <w:num w:numId="333">
    <w:abstractNumId w:val="109"/>
  </w:num>
  <w:num w:numId="334">
    <w:abstractNumId w:val="170"/>
  </w:num>
  <w:num w:numId="335">
    <w:abstractNumId w:val="251"/>
  </w:num>
  <w:num w:numId="336">
    <w:abstractNumId w:val="475"/>
  </w:num>
  <w:num w:numId="337">
    <w:abstractNumId w:val="17"/>
  </w:num>
  <w:num w:numId="338">
    <w:abstractNumId w:val="292"/>
  </w:num>
  <w:num w:numId="339">
    <w:abstractNumId w:val="387"/>
  </w:num>
  <w:num w:numId="340">
    <w:abstractNumId w:val="330"/>
  </w:num>
  <w:num w:numId="341">
    <w:abstractNumId w:val="239"/>
  </w:num>
  <w:num w:numId="342">
    <w:abstractNumId w:val="4"/>
  </w:num>
  <w:num w:numId="343">
    <w:abstractNumId w:val="67"/>
  </w:num>
  <w:num w:numId="344">
    <w:abstractNumId w:val="132"/>
  </w:num>
  <w:num w:numId="345">
    <w:abstractNumId w:val="245"/>
  </w:num>
  <w:num w:numId="346">
    <w:abstractNumId w:val="99"/>
  </w:num>
  <w:num w:numId="347">
    <w:abstractNumId w:val="336"/>
  </w:num>
  <w:num w:numId="348">
    <w:abstractNumId w:val="401"/>
  </w:num>
  <w:num w:numId="349">
    <w:abstractNumId w:val="103"/>
  </w:num>
  <w:num w:numId="350">
    <w:abstractNumId w:val="410"/>
  </w:num>
  <w:num w:numId="351">
    <w:abstractNumId w:val="187"/>
  </w:num>
  <w:num w:numId="352">
    <w:abstractNumId w:val="13"/>
  </w:num>
  <w:num w:numId="353">
    <w:abstractNumId w:val="16"/>
  </w:num>
  <w:num w:numId="354">
    <w:abstractNumId w:val="212"/>
  </w:num>
  <w:num w:numId="355">
    <w:abstractNumId w:val="147"/>
  </w:num>
  <w:num w:numId="356">
    <w:abstractNumId w:val="119"/>
  </w:num>
  <w:num w:numId="357">
    <w:abstractNumId w:val="230"/>
  </w:num>
  <w:num w:numId="358">
    <w:abstractNumId w:val="266"/>
  </w:num>
  <w:num w:numId="359">
    <w:abstractNumId w:val="87"/>
  </w:num>
  <w:num w:numId="360">
    <w:abstractNumId w:val="386"/>
  </w:num>
  <w:num w:numId="361">
    <w:abstractNumId w:val="197"/>
  </w:num>
  <w:num w:numId="362">
    <w:abstractNumId w:val="301"/>
  </w:num>
  <w:num w:numId="363">
    <w:abstractNumId w:val="49"/>
  </w:num>
  <w:num w:numId="364">
    <w:abstractNumId w:val="286"/>
  </w:num>
  <w:num w:numId="365">
    <w:abstractNumId w:val="307"/>
  </w:num>
  <w:num w:numId="366">
    <w:abstractNumId w:val="29"/>
  </w:num>
  <w:num w:numId="367">
    <w:abstractNumId w:val="369"/>
  </w:num>
  <w:num w:numId="368">
    <w:abstractNumId w:val="364"/>
  </w:num>
  <w:num w:numId="369">
    <w:abstractNumId w:val="145"/>
  </w:num>
  <w:num w:numId="370">
    <w:abstractNumId w:val="148"/>
  </w:num>
  <w:num w:numId="371">
    <w:abstractNumId w:val="404"/>
  </w:num>
  <w:num w:numId="372">
    <w:abstractNumId w:val="53"/>
  </w:num>
  <w:num w:numId="373">
    <w:abstractNumId w:val="58"/>
  </w:num>
  <w:num w:numId="374">
    <w:abstractNumId w:val="418"/>
  </w:num>
  <w:num w:numId="375">
    <w:abstractNumId w:val="444"/>
  </w:num>
  <w:num w:numId="376">
    <w:abstractNumId w:val="88"/>
  </w:num>
  <w:num w:numId="377">
    <w:abstractNumId w:val="338"/>
  </w:num>
  <w:num w:numId="378">
    <w:abstractNumId w:val="361"/>
  </w:num>
  <w:num w:numId="379">
    <w:abstractNumId w:val="116"/>
  </w:num>
  <w:num w:numId="380">
    <w:abstractNumId w:val="21"/>
  </w:num>
  <w:num w:numId="381">
    <w:abstractNumId w:val="227"/>
  </w:num>
  <w:num w:numId="382">
    <w:abstractNumId w:val="204"/>
  </w:num>
  <w:num w:numId="383">
    <w:abstractNumId w:val="25"/>
  </w:num>
  <w:num w:numId="384">
    <w:abstractNumId w:val="77"/>
  </w:num>
  <w:num w:numId="385">
    <w:abstractNumId w:val="271"/>
  </w:num>
  <w:num w:numId="386">
    <w:abstractNumId w:val="246"/>
  </w:num>
  <w:num w:numId="387">
    <w:abstractNumId w:val="166"/>
  </w:num>
  <w:num w:numId="388">
    <w:abstractNumId w:val="453"/>
  </w:num>
  <w:num w:numId="389">
    <w:abstractNumId w:val="111"/>
  </w:num>
  <w:num w:numId="390">
    <w:abstractNumId w:val="59"/>
  </w:num>
  <w:num w:numId="391">
    <w:abstractNumId w:val="8"/>
  </w:num>
  <w:num w:numId="392">
    <w:abstractNumId w:val="18"/>
  </w:num>
  <w:num w:numId="393">
    <w:abstractNumId w:val="63"/>
  </w:num>
  <w:num w:numId="394">
    <w:abstractNumId w:val="178"/>
  </w:num>
  <w:num w:numId="395">
    <w:abstractNumId w:val="243"/>
  </w:num>
  <w:num w:numId="396">
    <w:abstractNumId w:val="331"/>
  </w:num>
  <w:num w:numId="397">
    <w:abstractNumId w:val="360"/>
  </w:num>
  <w:num w:numId="398">
    <w:abstractNumId w:val="366"/>
  </w:num>
  <w:num w:numId="399">
    <w:abstractNumId w:val="345"/>
  </w:num>
  <w:num w:numId="400">
    <w:abstractNumId w:val="375"/>
  </w:num>
  <w:num w:numId="401">
    <w:abstractNumId w:val="367"/>
  </w:num>
  <w:num w:numId="402">
    <w:abstractNumId w:val="44"/>
  </w:num>
  <w:num w:numId="403">
    <w:abstractNumId w:val="202"/>
  </w:num>
  <w:num w:numId="404">
    <w:abstractNumId w:val="94"/>
  </w:num>
  <w:num w:numId="405">
    <w:abstractNumId w:val="39"/>
  </w:num>
  <w:num w:numId="406">
    <w:abstractNumId w:val="156"/>
  </w:num>
  <w:num w:numId="407">
    <w:abstractNumId w:val="363"/>
  </w:num>
  <w:num w:numId="408">
    <w:abstractNumId w:val="288"/>
  </w:num>
  <w:num w:numId="409">
    <w:abstractNumId w:val="334"/>
  </w:num>
  <w:num w:numId="410">
    <w:abstractNumId w:val="30"/>
  </w:num>
  <w:num w:numId="411">
    <w:abstractNumId w:val="168"/>
  </w:num>
  <w:num w:numId="412">
    <w:abstractNumId w:val="81"/>
  </w:num>
  <w:num w:numId="413">
    <w:abstractNumId w:val="306"/>
  </w:num>
  <w:num w:numId="414">
    <w:abstractNumId w:val="399"/>
  </w:num>
  <w:num w:numId="415">
    <w:abstractNumId w:val="208"/>
  </w:num>
  <w:num w:numId="416">
    <w:abstractNumId w:val="314"/>
  </w:num>
  <w:num w:numId="417">
    <w:abstractNumId w:val="5"/>
  </w:num>
  <w:num w:numId="418">
    <w:abstractNumId w:val="434"/>
  </w:num>
  <w:num w:numId="419">
    <w:abstractNumId w:val="285"/>
  </w:num>
  <w:num w:numId="420">
    <w:abstractNumId w:val="36"/>
  </w:num>
  <w:num w:numId="421">
    <w:abstractNumId w:val="19"/>
  </w:num>
  <w:num w:numId="422">
    <w:abstractNumId w:val="240"/>
  </w:num>
  <w:num w:numId="423">
    <w:abstractNumId w:val="389"/>
  </w:num>
  <w:num w:numId="424">
    <w:abstractNumId w:val="57"/>
  </w:num>
  <w:num w:numId="425">
    <w:abstractNumId w:val="177"/>
  </w:num>
  <w:num w:numId="426">
    <w:abstractNumId w:val="108"/>
  </w:num>
  <w:num w:numId="427">
    <w:abstractNumId w:val="250"/>
  </w:num>
  <w:num w:numId="428">
    <w:abstractNumId w:val="255"/>
  </w:num>
  <w:num w:numId="429">
    <w:abstractNumId w:val="378"/>
  </w:num>
  <w:num w:numId="430">
    <w:abstractNumId w:val="176"/>
  </w:num>
  <w:num w:numId="431">
    <w:abstractNumId w:val="161"/>
  </w:num>
  <w:num w:numId="432">
    <w:abstractNumId w:val="20"/>
  </w:num>
  <w:num w:numId="433">
    <w:abstractNumId w:val="80"/>
  </w:num>
  <w:num w:numId="434">
    <w:abstractNumId w:val="96"/>
  </w:num>
  <w:num w:numId="435">
    <w:abstractNumId w:val="219"/>
  </w:num>
  <w:num w:numId="436">
    <w:abstractNumId w:val="146"/>
  </w:num>
  <w:num w:numId="437">
    <w:abstractNumId w:val="211"/>
  </w:num>
  <w:num w:numId="438">
    <w:abstractNumId w:val="343"/>
  </w:num>
  <w:num w:numId="439">
    <w:abstractNumId w:val="203"/>
  </w:num>
  <w:num w:numId="440">
    <w:abstractNumId w:val="436"/>
  </w:num>
  <w:num w:numId="441">
    <w:abstractNumId w:val="433"/>
  </w:num>
  <w:num w:numId="442">
    <w:abstractNumId w:val="276"/>
  </w:num>
  <w:num w:numId="443">
    <w:abstractNumId w:val="450"/>
  </w:num>
  <w:num w:numId="444">
    <w:abstractNumId w:val="215"/>
  </w:num>
  <w:num w:numId="445">
    <w:abstractNumId w:val="95"/>
  </w:num>
  <w:num w:numId="446">
    <w:abstractNumId w:val="377"/>
  </w:num>
  <w:num w:numId="447">
    <w:abstractNumId w:val="368"/>
  </w:num>
  <w:num w:numId="448">
    <w:abstractNumId w:val="468"/>
  </w:num>
  <w:num w:numId="449">
    <w:abstractNumId w:val="256"/>
  </w:num>
  <w:num w:numId="450">
    <w:abstractNumId w:val="43"/>
  </w:num>
  <w:num w:numId="451">
    <w:abstractNumId w:val="85"/>
  </w:num>
  <w:num w:numId="452">
    <w:abstractNumId w:val="262"/>
  </w:num>
  <w:num w:numId="453">
    <w:abstractNumId w:val="291"/>
  </w:num>
  <w:num w:numId="454">
    <w:abstractNumId w:val="46"/>
  </w:num>
  <w:num w:numId="455">
    <w:abstractNumId w:val="333"/>
  </w:num>
  <w:num w:numId="456">
    <w:abstractNumId w:val="463"/>
  </w:num>
  <w:num w:numId="457">
    <w:abstractNumId w:val="278"/>
  </w:num>
  <w:num w:numId="458">
    <w:abstractNumId w:val="40"/>
  </w:num>
  <w:num w:numId="459">
    <w:abstractNumId w:val="41"/>
  </w:num>
  <w:num w:numId="460">
    <w:abstractNumId w:val="269"/>
  </w:num>
  <w:num w:numId="461">
    <w:abstractNumId w:val="143"/>
  </w:num>
  <w:num w:numId="462">
    <w:abstractNumId w:val="110"/>
  </w:num>
  <w:num w:numId="463">
    <w:abstractNumId w:val="447"/>
  </w:num>
  <w:num w:numId="464">
    <w:abstractNumId w:val="429"/>
  </w:num>
  <w:num w:numId="465">
    <w:abstractNumId w:val="228"/>
  </w:num>
  <w:num w:numId="466">
    <w:abstractNumId w:val="113"/>
  </w:num>
  <w:num w:numId="467">
    <w:abstractNumId w:val="454"/>
  </w:num>
  <w:num w:numId="468">
    <w:abstractNumId w:val="358"/>
  </w:num>
  <w:num w:numId="469">
    <w:abstractNumId w:val="190"/>
  </w:num>
  <w:num w:numId="470">
    <w:abstractNumId w:val="172"/>
  </w:num>
  <w:num w:numId="471">
    <w:abstractNumId w:val="259"/>
  </w:num>
  <w:num w:numId="472">
    <w:abstractNumId w:val="98"/>
  </w:num>
  <w:num w:numId="473">
    <w:abstractNumId w:val="134"/>
  </w:num>
  <w:num w:numId="474">
    <w:abstractNumId w:val="324"/>
  </w:num>
  <w:num w:numId="475">
    <w:abstractNumId w:val="51"/>
  </w:num>
  <w:num w:numId="476">
    <w:abstractNumId w:val="445"/>
  </w:num>
  <w:num w:numId="477">
    <w:abstractNumId w:val="448"/>
  </w:num>
  <w:num w:numId="478">
    <w:abstractNumId w:val="201"/>
  </w:num>
  <w:numIdMacAtCleanup w:val="4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F83"/>
    <w:rsid w:val="00003EC8"/>
    <w:rsid w:val="00003FA4"/>
    <w:rsid w:val="00005600"/>
    <w:rsid w:val="0000571E"/>
    <w:rsid w:val="00006815"/>
    <w:rsid w:val="00011F46"/>
    <w:rsid w:val="00013C1E"/>
    <w:rsid w:val="00015A9D"/>
    <w:rsid w:val="0002023E"/>
    <w:rsid w:val="0002434A"/>
    <w:rsid w:val="000244FB"/>
    <w:rsid w:val="0002584D"/>
    <w:rsid w:val="00027A92"/>
    <w:rsid w:val="00030481"/>
    <w:rsid w:val="00031013"/>
    <w:rsid w:val="000313F3"/>
    <w:rsid w:val="0004082C"/>
    <w:rsid w:val="00045503"/>
    <w:rsid w:val="000575BE"/>
    <w:rsid w:val="00060374"/>
    <w:rsid w:val="00061797"/>
    <w:rsid w:val="000628DE"/>
    <w:rsid w:val="00062A45"/>
    <w:rsid w:val="00063D10"/>
    <w:rsid w:val="0006401D"/>
    <w:rsid w:val="00064576"/>
    <w:rsid w:val="000649A6"/>
    <w:rsid w:val="00065425"/>
    <w:rsid w:val="00066114"/>
    <w:rsid w:val="00070E14"/>
    <w:rsid w:val="0008144B"/>
    <w:rsid w:val="00083281"/>
    <w:rsid w:val="00084AF0"/>
    <w:rsid w:val="00097810"/>
    <w:rsid w:val="000A24CF"/>
    <w:rsid w:val="000A2CCD"/>
    <w:rsid w:val="000A39D0"/>
    <w:rsid w:val="000A4600"/>
    <w:rsid w:val="000A4DA5"/>
    <w:rsid w:val="000A50B0"/>
    <w:rsid w:val="000A6BBE"/>
    <w:rsid w:val="000A77F3"/>
    <w:rsid w:val="000B58A5"/>
    <w:rsid w:val="000B6386"/>
    <w:rsid w:val="000B6723"/>
    <w:rsid w:val="000B7F36"/>
    <w:rsid w:val="000C6F40"/>
    <w:rsid w:val="000C6FE2"/>
    <w:rsid w:val="000D1473"/>
    <w:rsid w:val="000D1C7B"/>
    <w:rsid w:val="000D5351"/>
    <w:rsid w:val="000D546A"/>
    <w:rsid w:val="000E68CF"/>
    <w:rsid w:val="000E783D"/>
    <w:rsid w:val="000F4DED"/>
    <w:rsid w:val="000F7743"/>
    <w:rsid w:val="000F7E9E"/>
    <w:rsid w:val="001006EF"/>
    <w:rsid w:val="0010584F"/>
    <w:rsid w:val="00107551"/>
    <w:rsid w:val="00107FB8"/>
    <w:rsid w:val="00110685"/>
    <w:rsid w:val="00112FE4"/>
    <w:rsid w:val="0011590D"/>
    <w:rsid w:val="00115D66"/>
    <w:rsid w:val="001160FF"/>
    <w:rsid w:val="00120042"/>
    <w:rsid w:val="00120520"/>
    <w:rsid w:val="0012121E"/>
    <w:rsid w:val="001216BD"/>
    <w:rsid w:val="00122542"/>
    <w:rsid w:val="001256AC"/>
    <w:rsid w:val="00125EB9"/>
    <w:rsid w:val="0012713E"/>
    <w:rsid w:val="00127AC9"/>
    <w:rsid w:val="00132526"/>
    <w:rsid w:val="00134BD6"/>
    <w:rsid w:val="00141351"/>
    <w:rsid w:val="00143E3A"/>
    <w:rsid w:val="00150E88"/>
    <w:rsid w:val="00160747"/>
    <w:rsid w:val="00161B45"/>
    <w:rsid w:val="00166412"/>
    <w:rsid w:val="00166C20"/>
    <w:rsid w:val="0017262F"/>
    <w:rsid w:val="00185053"/>
    <w:rsid w:val="0018514A"/>
    <w:rsid w:val="00194043"/>
    <w:rsid w:val="00195956"/>
    <w:rsid w:val="001A1934"/>
    <w:rsid w:val="001A6CB4"/>
    <w:rsid w:val="001B08AD"/>
    <w:rsid w:val="001B17C1"/>
    <w:rsid w:val="001B40B7"/>
    <w:rsid w:val="001B4837"/>
    <w:rsid w:val="001B4C0D"/>
    <w:rsid w:val="001C048A"/>
    <w:rsid w:val="001C0820"/>
    <w:rsid w:val="001C0ED3"/>
    <w:rsid w:val="001C3897"/>
    <w:rsid w:val="001C72E0"/>
    <w:rsid w:val="001C7621"/>
    <w:rsid w:val="001D24D4"/>
    <w:rsid w:val="001D33E7"/>
    <w:rsid w:val="001D4ADD"/>
    <w:rsid w:val="001D7248"/>
    <w:rsid w:val="001D7F19"/>
    <w:rsid w:val="001E6403"/>
    <w:rsid w:val="001F0915"/>
    <w:rsid w:val="001F68E2"/>
    <w:rsid w:val="00200F4F"/>
    <w:rsid w:val="00202350"/>
    <w:rsid w:val="002072B7"/>
    <w:rsid w:val="002075DF"/>
    <w:rsid w:val="0021260B"/>
    <w:rsid w:val="00212A21"/>
    <w:rsid w:val="002151BE"/>
    <w:rsid w:val="002152CC"/>
    <w:rsid w:val="00216F26"/>
    <w:rsid w:val="00220F62"/>
    <w:rsid w:val="00221200"/>
    <w:rsid w:val="002242F0"/>
    <w:rsid w:val="00224E1A"/>
    <w:rsid w:val="00225B5B"/>
    <w:rsid w:val="00232B7E"/>
    <w:rsid w:val="00232C69"/>
    <w:rsid w:val="00233ABE"/>
    <w:rsid w:val="00234E1D"/>
    <w:rsid w:val="00241315"/>
    <w:rsid w:val="002424F4"/>
    <w:rsid w:val="002431BC"/>
    <w:rsid w:val="00252ED4"/>
    <w:rsid w:val="00256545"/>
    <w:rsid w:val="00260E54"/>
    <w:rsid w:val="002630F3"/>
    <w:rsid w:val="002709D0"/>
    <w:rsid w:val="00276C8F"/>
    <w:rsid w:val="0029012D"/>
    <w:rsid w:val="00295824"/>
    <w:rsid w:val="002A77B9"/>
    <w:rsid w:val="002B1A62"/>
    <w:rsid w:val="002B3204"/>
    <w:rsid w:val="002B5D02"/>
    <w:rsid w:val="002B7B89"/>
    <w:rsid w:val="002C10CE"/>
    <w:rsid w:val="002C15EE"/>
    <w:rsid w:val="002C2117"/>
    <w:rsid w:val="002C2838"/>
    <w:rsid w:val="002C6404"/>
    <w:rsid w:val="002D088A"/>
    <w:rsid w:val="002D1F5C"/>
    <w:rsid w:val="002D6396"/>
    <w:rsid w:val="002D79F8"/>
    <w:rsid w:val="002E023E"/>
    <w:rsid w:val="002E35F4"/>
    <w:rsid w:val="002E377A"/>
    <w:rsid w:val="002E434E"/>
    <w:rsid w:val="002E7BDD"/>
    <w:rsid w:val="002F036C"/>
    <w:rsid w:val="002F3694"/>
    <w:rsid w:val="002F574E"/>
    <w:rsid w:val="002F58FD"/>
    <w:rsid w:val="002F6F83"/>
    <w:rsid w:val="002F7394"/>
    <w:rsid w:val="003034F9"/>
    <w:rsid w:val="00307007"/>
    <w:rsid w:val="00311D50"/>
    <w:rsid w:val="00322348"/>
    <w:rsid w:val="00322AD3"/>
    <w:rsid w:val="00323150"/>
    <w:rsid w:val="00323176"/>
    <w:rsid w:val="0032327E"/>
    <w:rsid w:val="00323B45"/>
    <w:rsid w:val="00323CA1"/>
    <w:rsid w:val="00331239"/>
    <w:rsid w:val="00331F59"/>
    <w:rsid w:val="00332A45"/>
    <w:rsid w:val="00334DEC"/>
    <w:rsid w:val="00336DE8"/>
    <w:rsid w:val="00341F9D"/>
    <w:rsid w:val="00342CFA"/>
    <w:rsid w:val="00343DD8"/>
    <w:rsid w:val="00344F41"/>
    <w:rsid w:val="003504D0"/>
    <w:rsid w:val="003508F0"/>
    <w:rsid w:val="003536FB"/>
    <w:rsid w:val="00354AD7"/>
    <w:rsid w:val="00356EEC"/>
    <w:rsid w:val="00360329"/>
    <w:rsid w:val="00364248"/>
    <w:rsid w:val="00381714"/>
    <w:rsid w:val="003818B2"/>
    <w:rsid w:val="00384454"/>
    <w:rsid w:val="00386840"/>
    <w:rsid w:val="00387A25"/>
    <w:rsid w:val="00392F56"/>
    <w:rsid w:val="00394FD6"/>
    <w:rsid w:val="00396300"/>
    <w:rsid w:val="003A2F7F"/>
    <w:rsid w:val="003A3756"/>
    <w:rsid w:val="003A5071"/>
    <w:rsid w:val="003A7293"/>
    <w:rsid w:val="003B7737"/>
    <w:rsid w:val="003C19C9"/>
    <w:rsid w:val="003C21D9"/>
    <w:rsid w:val="003C4769"/>
    <w:rsid w:val="003C5DE4"/>
    <w:rsid w:val="003D0F3B"/>
    <w:rsid w:val="003D2C7C"/>
    <w:rsid w:val="003D72B4"/>
    <w:rsid w:val="003E07BC"/>
    <w:rsid w:val="003E21E6"/>
    <w:rsid w:val="003F1415"/>
    <w:rsid w:val="003F50B9"/>
    <w:rsid w:val="00400EE9"/>
    <w:rsid w:val="0040167E"/>
    <w:rsid w:val="00401E3E"/>
    <w:rsid w:val="00403318"/>
    <w:rsid w:val="0040418B"/>
    <w:rsid w:val="00406F64"/>
    <w:rsid w:val="00411AA9"/>
    <w:rsid w:val="00417631"/>
    <w:rsid w:val="00417819"/>
    <w:rsid w:val="00421D2C"/>
    <w:rsid w:val="00422C7A"/>
    <w:rsid w:val="004241FB"/>
    <w:rsid w:val="00424B61"/>
    <w:rsid w:val="00424CA9"/>
    <w:rsid w:val="004308F9"/>
    <w:rsid w:val="00430E9A"/>
    <w:rsid w:val="00433346"/>
    <w:rsid w:val="004350FE"/>
    <w:rsid w:val="00436B11"/>
    <w:rsid w:val="0044675F"/>
    <w:rsid w:val="004528FE"/>
    <w:rsid w:val="00456E36"/>
    <w:rsid w:val="00460F1B"/>
    <w:rsid w:val="00463E1A"/>
    <w:rsid w:val="00465E30"/>
    <w:rsid w:val="00466BE4"/>
    <w:rsid w:val="00466FD0"/>
    <w:rsid w:val="00470C6F"/>
    <w:rsid w:val="00471D97"/>
    <w:rsid w:val="00472710"/>
    <w:rsid w:val="00480654"/>
    <w:rsid w:val="00480834"/>
    <w:rsid w:val="00483E11"/>
    <w:rsid w:val="00484A1E"/>
    <w:rsid w:val="004859C4"/>
    <w:rsid w:val="00494415"/>
    <w:rsid w:val="00496CA8"/>
    <w:rsid w:val="00497AC1"/>
    <w:rsid w:val="00497DE7"/>
    <w:rsid w:val="004A0A6C"/>
    <w:rsid w:val="004A18EF"/>
    <w:rsid w:val="004A3705"/>
    <w:rsid w:val="004A471D"/>
    <w:rsid w:val="004B0356"/>
    <w:rsid w:val="004B07D5"/>
    <w:rsid w:val="004B3974"/>
    <w:rsid w:val="004B589E"/>
    <w:rsid w:val="004C0645"/>
    <w:rsid w:val="004C0AB2"/>
    <w:rsid w:val="004D31D9"/>
    <w:rsid w:val="004D3BFA"/>
    <w:rsid w:val="004E544A"/>
    <w:rsid w:val="004F5DBF"/>
    <w:rsid w:val="004F6DBB"/>
    <w:rsid w:val="004F7EA0"/>
    <w:rsid w:val="00500BEC"/>
    <w:rsid w:val="005010A8"/>
    <w:rsid w:val="0050111C"/>
    <w:rsid w:val="005162A2"/>
    <w:rsid w:val="00517C0C"/>
    <w:rsid w:val="00521705"/>
    <w:rsid w:val="00521FAE"/>
    <w:rsid w:val="00527749"/>
    <w:rsid w:val="005302F2"/>
    <w:rsid w:val="00533CDE"/>
    <w:rsid w:val="00533DCB"/>
    <w:rsid w:val="00536C67"/>
    <w:rsid w:val="005404CC"/>
    <w:rsid w:val="00543DEF"/>
    <w:rsid w:val="00544D47"/>
    <w:rsid w:val="00545999"/>
    <w:rsid w:val="0054609E"/>
    <w:rsid w:val="00546170"/>
    <w:rsid w:val="00546797"/>
    <w:rsid w:val="005503A7"/>
    <w:rsid w:val="00551BB5"/>
    <w:rsid w:val="00555710"/>
    <w:rsid w:val="00560D12"/>
    <w:rsid w:val="00561C7C"/>
    <w:rsid w:val="00563B3D"/>
    <w:rsid w:val="0056440C"/>
    <w:rsid w:val="00564AD0"/>
    <w:rsid w:val="005672FB"/>
    <w:rsid w:val="00574C7D"/>
    <w:rsid w:val="00576FC8"/>
    <w:rsid w:val="00583564"/>
    <w:rsid w:val="00583BE7"/>
    <w:rsid w:val="005856DE"/>
    <w:rsid w:val="0058667F"/>
    <w:rsid w:val="00590F2B"/>
    <w:rsid w:val="0059179D"/>
    <w:rsid w:val="00594032"/>
    <w:rsid w:val="00596714"/>
    <w:rsid w:val="0059674D"/>
    <w:rsid w:val="00597ACC"/>
    <w:rsid w:val="00597F26"/>
    <w:rsid w:val="005A02B3"/>
    <w:rsid w:val="005A2BB2"/>
    <w:rsid w:val="005B10D5"/>
    <w:rsid w:val="005B77C4"/>
    <w:rsid w:val="005C0545"/>
    <w:rsid w:val="005C1DD4"/>
    <w:rsid w:val="005C1E4C"/>
    <w:rsid w:val="005C416B"/>
    <w:rsid w:val="005C553A"/>
    <w:rsid w:val="005D27C0"/>
    <w:rsid w:val="005D6785"/>
    <w:rsid w:val="005E0A98"/>
    <w:rsid w:val="005E13FB"/>
    <w:rsid w:val="005E196D"/>
    <w:rsid w:val="005E2AC3"/>
    <w:rsid w:val="005E3769"/>
    <w:rsid w:val="005E55C3"/>
    <w:rsid w:val="005F2430"/>
    <w:rsid w:val="005F2F95"/>
    <w:rsid w:val="005F7140"/>
    <w:rsid w:val="006015A5"/>
    <w:rsid w:val="00602DD5"/>
    <w:rsid w:val="00603BB8"/>
    <w:rsid w:val="0060745C"/>
    <w:rsid w:val="006078FB"/>
    <w:rsid w:val="0061252B"/>
    <w:rsid w:val="00613391"/>
    <w:rsid w:val="0061562E"/>
    <w:rsid w:val="0062305D"/>
    <w:rsid w:val="00623FAD"/>
    <w:rsid w:val="00625AEC"/>
    <w:rsid w:val="00626935"/>
    <w:rsid w:val="00631772"/>
    <w:rsid w:val="0063320F"/>
    <w:rsid w:val="006424B6"/>
    <w:rsid w:val="00643328"/>
    <w:rsid w:val="00643988"/>
    <w:rsid w:val="00645111"/>
    <w:rsid w:val="00652B5F"/>
    <w:rsid w:val="006545B4"/>
    <w:rsid w:val="0066045F"/>
    <w:rsid w:val="006615AA"/>
    <w:rsid w:val="00665942"/>
    <w:rsid w:val="00667E58"/>
    <w:rsid w:val="0067068C"/>
    <w:rsid w:val="00671B68"/>
    <w:rsid w:val="00671DED"/>
    <w:rsid w:val="00675ABE"/>
    <w:rsid w:val="00675FC5"/>
    <w:rsid w:val="00677CE2"/>
    <w:rsid w:val="00686FA6"/>
    <w:rsid w:val="006915EC"/>
    <w:rsid w:val="00694C21"/>
    <w:rsid w:val="0069539D"/>
    <w:rsid w:val="0069649A"/>
    <w:rsid w:val="00697804"/>
    <w:rsid w:val="006A1BDF"/>
    <w:rsid w:val="006A37AC"/>
    <w:rsid w:val="006A43FE"/>
    <w:rsid w:val="006B0A96"/>
    <w:rsid w:val="006B30DC"/>
    <w:rsid w:val="006B7827"/>
    <w:rsid w:val="006C3DC8"/>
    <w:rsid w:val="006C41F4"/>
    <w:rsid w:val="006D05BE"/>
    <w:rsid w:val="006D248C"/>
    <w:rsid w:val="006D562D"/>
    <w:rsid w:val="006D77AE"/>
    <w:rsid w:val="006E1F2C"/>
    <w:rsid w:val="006E2DBA"/>
    <w:rsid w:val="006E43F3"/>
    <w:rsid w:val="006E5E6D"/>
    <w:rsid w:val="006E6622"/>
    <w:rsid w:val="006F2FDD"/>
    <w:rsid w:val="006F4240"/>
    <w:rsid w:val="006F44DE"/>
    <w:rsid w:val="006F55CE"/>
    <w:rsid w:val="006F6EC3"/>
    <w:rsid w:val="00700187"/>
    <w:rsid w:val="00700CC0"/>
    <w:rsid w:val="00701E2E"/>
    <w:rsid w:val="00702DE3"/>
    <w:rsid w:val="007052E4"/>
    <w:rsid w:val="00705948"/>
    <w:rsid w:val="007104F6"/>
    <w:rsid w:val="00710547"/>
    <w:rsid w:val="00711AA1"/>
    <w:rsid w:val="00712C7E"/>
    <w:rsid w:val="00715EF8"/>
    <w:rsid w:val="007207B4"/>
    <w:rsid w:val="00720C26"/>
    <w:rsid w:val="00721AC8"/>
    <w:rsid w:val="00726B03"/>
    <w:rsid w:val="007321B7"/>
    <w:rsid w:val="00736DB7"/>
    <w:rsid w:val="00743323"/>
    <w:rsid w:val="007476AD"/>
    <w:rsid w:val="007501FA"/>
    <w:rsid w:val="0075046C"/>
    <w:rsid w:val="00751814"/>
    <w:rsid w:val="0075349E"/>
    <w:rsid w:val="0075568C"/>
    <w:rsid w:val="007568A5"/>
    <w:rsid w:val="00757226"/>
    <w:rsid w:val="00757667"/>
    <w:rsid w:val="0076015E"/>
    <w:rsid w:val="00761233"/>
    <w:rsid w:val="00767070"/>
    <w:rsid w:val="00770024"/>
    <w:rsid w:val="00770FBC"/>
    <w:rsid w:val="007801F4"/>
    <w:rsid w:val="00780560"/>
    <w:rsid w:val="007841F1"/>
    <w:rsid w:val="00797452"/>
    <w:rsid w:val="00797BED"/>
    <w:rsid w:val="007A0ED9"/>
    <w:rsid w:val="007A128A"/>
    <w:rsid w:val="007A394C"/>
    <w:rsid w:val="007A50F7"/>
    <w:rsid w:val="007A5D80"/>
    <w:rsid w:val="007A740C"/>
    <w:rsid w:val="007B38D4"/>
    <w:rsid w:val="007B3CC7"/>
    <w:rsid w:val="007B418F"/>
    <w:rsid w:val="007C1E56"/>
    <w:rsid w:val="007C5AEC"/>
    <w:rsid w:val="007C7E17"/>
    <w:rsid w:val="007D0678"/>
    <w:rsid w:val="007D17F4"/>
    <w:rsid w:val="007D27B5"/>
    <w:rsid w:val="007D7F24"/>
    <w:rsid w:val="007E400B"/>
    <w:rsid w:val="007E5765"/>
    <w:rsid w:val="007F263E"/>
    <w:rsid w:val="007F6A2C"/>
    <w:rsid w:val="00805939"/>
    <w:rsid w:val="008111D0"/>
    <w:rsid w:val="00816097"/>
    <w:rsid w:val="008170BE"/>
    <w:rsid w:val="00817EDA"/>
    <w:rsid w:val="00824326"/>
    <w:rsid w:val="0082630D"/>
    <w:rsid w:val="00831215"/>
    <w:rsid w:val="008337D5"/>
    <w:rsid w:val="008403C9"/>
    <w:rsid w:val="008407B6"/>
    <w:rsid w:val="00843F4C"/>
    <w:rsid w:val="00846276"/>
    <w:rsid w:val="0084638F"/>
    <w:rsid w:val="00847156"/>
    <w:rsid w:val="00847B80"/>
    <w:rsid w:val="00854301"/>
    <w:rsid w:val="008578BF"/>
    <w:rsid w:val="00860D67"/>
    <w:rsid w:val="00862520"/>
    <w:rsid w:val="00862B80"/>
    <w:rsid w:val="00866B2A"/>
    <w:rsid w:val="0087049B"/>
    <w:rsid w:val="0088138C"/>
    <w:rsid w:val="008820B6"/>
    <w:rsid w:val="00890474"/>
    <w:rsid w:val="00890D82"/>
    <w:rsid w:val="00891676"/>
    <w:rsid w:val="00895DA8"/>
    <w:rsid w:val="00896B27"/>
    <w:rsid w:val="008A0CA0"/>
    <w:rsid w:val="008A6868"/>
    <w:rsid w:val="008B0E1F"/>
    <w:rsid w:val="008B1896"/>
    <w:rsid w:val="008B2BD3"/>
    <w:rsid w:val="008B4614"/>
    <w:rsid w:val="008C0126"/>
    <w:rsid w:val="008C23FA"/>
    <w:rsid w:val="008C479F"/>
    <w:rsid w:val="008C6A8C"/>
    <w:rsid w:val="008D08A0"/>
    <w:rsid w:val="008D0BC4"/>
    <w:rsid w:val="008D113C"/>
    <w:rsid w:val="008D20F4"/>
    <w:rsid w:val="008D5A9B"/>
    <w:rsid w:val="008E3711"/>
    <w:rsid w:val="008F0608"/>
    <w:rsid w:val="008F3A99"/>
    <w:rsid w:val="008F690C"/>
    <w:rsid w:val="008F75DA"/>
    <w:rsid w:val="008F7681"/>
    <w:rsid w:val="009004B9"/>
    <w:rsid w:val="00902B4C"/>
    <w:rsid w:val="009056A8"/>
    <w:rsid w:val="009066BE"/>
    <w:rsid w:val="00912B7F"/>
    <w:rsid w:val="0091384A"/>
    <w:rsid w:val="00914871"/>
    <w:rsid w:val="00916874"/>
    <w:rsid w:val="0092313E"/>
    <w:rsid w:val="00925C72"/>
    <w:rsid w:val="00927CA0"/>
    <w:rsid w:val="00933A12"/>
    <w:rsid w:val="00936E98"/>
    <w:rsid w:val="0093756C"/>
    <w:rsid w:val="00937873"/>
    <w:rsid w:val="00951DEE"/>
    <w:rsid w:val="00951F5F"/>
    <w:rsid w:val="0095233F"/>
    <w:rsid w:val="00952A3F"/>
    <w:rsid w:val="00954BF0"/>
    <w:rsid w:val="00955F8F"/>
    <w:rsid w:val="00960A65"/>
    <w:rsid w:val="00960E1B"/>
    <w:rsid w:val="00971A45"/>
    <w:rsid w:val="009834C8"/>
    <w:rsid w:val="00993DC2"/>
    <w:rsid w:val="009947A0"/>
    <w:rsid w:val="009A5CE3"/>
    <w:rsid w:val="009A6860"/>
    <w:rsid w:val="009B149A"/>
    <w:rsid w:val="009D63CE"/>
    <w:rsid w:val="009E0314"/>
    <w:rsid w:val="009E0C57"/>
    <w:rsid w:val="009E2263"/>
    <w:rsid w:val="009E5059"/>
    <w:rsid w:val="009E54EB"/>
    <w:rsid w:val="009F17B2"/>
    <w:rsid w:val="009F1AEA"/>
    <w:rsid w:val="009F2150"/>
    <w:rsid w:val="00A017AD"/>
    <w:rsid w:val="00A04D0B"/>
    <w:rsid w:val="00A0597C"/>
    <w:rsid w:val="00A17618"/>
    <w:rsid w:val="00A178CB"/>
    <w:rsid w:val="00A20713"/>
    <w:rsid w:val="00A20881"/>
    <w:rsid w:val="00A23695"/>
    <w:rsid w:val="00A244C2"/>
    <w:rsid w:val="00A2564D"/>
    <w:rsid w:val="00A25C76"/>
    <w:rsid w:val="00A27B79"/>
    <w:rsid w:val="00A31F91"/>
    <w:rsid w:val="00A343C3"/>
    <w:rsid w:val="00A347CF"/>
    <w:rsid w:val="00A36DCC"/>
    <w:rsid w:val="00A373BC"/>
    <w:rsid w:val="00A37F66"/>
    <w:rsid w:val="00A53241"/>
    <w:rsid w:val="00A54241"/>
    <w:rsid w:val="00A63A32"/>
    <w:rsid w:val="00A663F4"/>
    <w:rsid w:val="00A663F9"/>
    <w:rsid w:val="00A71431"/>
    <w:rsid w:val="00A716CA"/>
    <w:rsid w:val="00A71D99"/>
    <w:rsid w:val="00A75E51"/>
    <w:rsid w:val="00A761FD"/>
    <w:rsid w:val="00A8070B"/>
    <w:rsid w:val="00A82CB8"/>
    <w:rsid w:val="00A82FDB"/>
    <w:rsid w:val="00A83E6A"/>
    <w:rsid w:val="00A83EFE"/>
    <w:rsid w:val="00A856A6"/>
    <w:rsid w:val="00A86666"/>
    <w:rsid w:val="00A926E2"/>
    <w:rsid w:val="00A95863"/>
    <w:rsid w:val="00A95BB1"/>
    <w:rsid w:val="00AA10E0"/>
    <w:rsid w:val="00AA10F9"/>
    <w:rsid w:val="00AA12D7"/>
    <w:rsid w:val="00AA3EBA"/>
    <w:rsid w:val="00AA519A"/>
    <w:rsid w:val="00AB0912"/>
    <w:rsid w:val="00AB57F3"/>
    <w:rsid w:val="00AB7BBE"/>
    <w:rsid w:val="00AC21B5"/>
    <w:rsid w:val="00AC2284"/>
    <w:rsid w:val="00AC3D87"/>
    <w:rsid w:val="00AC6307"/>
    <w:rsid w:val="00AD08FD"/>
    <w:rsid w:val="00AD10CE"/>
    <w:rsid w:val="00AE1594"/>
    <w:rsid w:val="00AE3EFA"/>
    <w:rsid w:val="00AE6C02"/>
    <w:rsid w:val="00AE790B"/>
    <w:rsid w:val="00AF7B91"/>
    <w:rsid w:val="00B03A7A"/>
    <w:rsid w:val="00B06402"/>
    <w:rsid w:val="00B077A4"/>
    <w:rsid w:val="00B10739"/>
    <w:rsid w:val="00B1133E"/>
    <w:rsid w:val="00B15092"/>
    <w:rsid w:val="00B17588"/>
    <w:rsid w:val="00B213DB"/>
    <w:rsid w:val="00B22E18"/>
    <w:rsid w:val="00B254C2"/>
    <w:rsid w:val="00B261D1"/>
    <w:rsid w:val="00B279D0"/>
    <w:rsid w:val="00B27E53"/>
    <w:rsid w:val="00B32CC1"/>
    <w:rsid w:val="00B335EC"/>
    <w:rsid w:val="00B50581"/>
    <w:rsid w:val="00B5069D"/>
    <w:rsid w:val="00B51A15"/>
    <w:rsid w:val="00B60BAA"/>
    <w:rsid w:val="00B63E62"/>
    <w:rsid w:val="00B6468F"/>
    <w:rsid w:val="00B66DD7"/>
    <w:rsid w:val="00B73220"/>
    <w:rsid w:val="00B87D9E"/>
    <w:rsid w:val="00B91B2F"/>
    <w:rsid w:val="00B92CC9"/>
    <w:rsid w:val="00B965B3"/>
    <w:rsid w:val="00BA16BC"/>
    <w:rsid w:val="00BA1AEF"/>
    <w:rsid w:val="00BA2A54"/>
    <w:rsid w:val="00BA4838"/>
    <w:rsid w:val="00BA5A96"/>
    <w:rsid w:val="00BB5A52"/>
    <w:rsid w:val="00BB6FE2"/>
    <w:rsid w:val="00BC0D0B"/>
    <w:rsid w:val="00BC54EC"/>
    <w:rsid w:val="00BC6E5D"/>
    <w:rsid w:val="00BD1786"/>
    <w:rsid w:val="00BD495F"/>
    <w:rsid w:val="00BD5072"/>
    <w:rsid w:val="00BD5C1B"/>
    <w:rsid w:val="00BE55FA"/>
    <w:rsid w:val="00BE5D60"/>
    <w:rsid w:val="00BF2A8A"/>
    <w:rsid w:val="00BF32AF"/>
    <w:rsid w:val="00BF6C8C"/>
    <w:rsid w:val="00BF73AC"/>
    <w:rsid w:val="00C02091"/>
    <w:rsid w:val="00C022B7"/>
    <w:rsid w:val="00C046EF"/>
    <w:rsid w:val="00C04EDD"/>
    <w:rsid w:val="00C10697"/>
    <w:rsid w:val="00C10A4C"/>
    <w:rsid w:val="00C14998"/>
    <w:rsid w:val="00C14BBC"/>
    <w:rsid w:val="00C157F6"/>
    <w:rsid w:val="00C16617"/>
    <w:rsid w:val="00C17E45"/>
    <w:rsid w:val="00C22445"/>
    <w:rsid w:val="00C22F79"/>
    <w:rsid w:val="00C22F8A"/>
    <w:rsid w:val="00C23FE4"/>
    <w:rsid w:val="00C25F2C"/>
    <w:rsid w:val="00C26207"/>
    <w:rsid w:val="00C27385"/>
    <w:rsid w:val="00C30605"/>
    <w:rsid w:val="00C3065A"/>
    <w:rsid w:val="00C308D3"/>
    <w:rsid w:val="00C32EF1"/>
    <w:rsid w:val="00C34401"/>
    <w:rsid w:val="00C35259"/>
    <w:rsid w:val="00C35AA7"/>
    <w:rsid w:val="00C35BF6"/>
    <w:rsid w:val="00C374AB"/>
    <w:rsid w:val="00C41031"/>
    <w:rsid w:val="00C46144"/>
    <w:rsid w:val="00C540B5"/>
    <w:rsid w:val="00C56581"/>
    <w:rsid w:val="00C616AE"/>
    <w:rsid w:val="00C656C8"/>
    <w:rsid w:val="00C66E6A"/>
    <w:rsid w:val="00C67DB3"/>
    <w:rsid w:val="00C700EB"/>
    <w:rsid w:val="00C74F8A"/>
    <w:rsid w:val="00C8154D"/>
    <w:rsid w:val="00C817C2"/>
    <w:rsid w:val="00C866F9"/>
    <w:rsid w:val="00C87097"/>
    <w:rsid w:val="00C90E8D"/>
    <w:rsid w:val="00C91B51"/>
    <w:rsid w:val="00C936A0"/>
    <w:rsid w:val="00CA061D"/>
    <w:rsid w:val="00CA327C"/>
    <w:rsid w:val="00CA6045"/>
    <w:rsid w:val="00CB0F44"/>
    <w:rsid w:val="00CB2157"/>
    <w:rsid w:val="00CB6C02"/>
    <w:rsid w:val="00CB702F"/>
    <w:rsid w:val="00CC09A5"/>
    <w:rsid w:val="00CC3BD3"/>
    <w:rsid w:val="00CC5382"/>
    <w:rsid w:val="00CC7ED6"/>
    <w:rsid w:val="00CD6D66"/>
    <w:rsid w:val="00CD7D63"/>
    <w:rsid w:val="00CE2E10"/>
    <w:rsid w:val="00CE38B1"/>
    <w:rsid w:val="00CE3E76"/>
    <w:rsid w:val="00CF5BF9"/>
    <w:rsid w:val="00CF5D47"/>
    <w:rsid w:val="00D069FF"/>
    <w:rsid w:val="00D11B79"/>
    <w:rsid w:val="00D12519"/>
    <w:rsid w:val="00D129DF"/>
    <w:rsid w:val="00D136E1"/>
    <w:rsid w:val="00D13DC3"/>
    <w:rsid w:val="00D143A2"/>
    <w:rsid w:val="00D16E9F"/>
    <w:rsid w:val="00D17E2D"/>
    <w:rsid w:val="00D235F7"/>
    <w:rsid w:val="00D237D5"/>
    <w:rsid w:val="00D23CF5"/>
    <w:rsid w:val="00D320F0"/>
    <w:rsid w:val="00D3241E"/>
    <w:rsid w:val="00D3317E"/>
    <w:rsid w:val="00D33DAF"/>
    <w:rsid w:val="00D34693"/>
    <w:rsid w:val="00D373D6"/>
    <w:rsid w:val="00D37597"/>
    <w:rsid w:val="00D41F51"/>
    <w:rsid w:val="00D4797D"/>
    <w:rsid w:val="00D503EE"/>
    <w:rsid w:val="00D5114D"/>
    <w:rsid w:val="00D53967"/>
    <w:rsid w:val="00D600E2"/>
    <w:rsid w:val="00D605B4"/>
    <w:rsid w:val="00D71A2E"/>
    <w:rsid w:val="00D8048C"/>
    <w:rsid w:val="00D8195D"/>
    <w:rsid w:val="00D91527"/>
    <w:rsid w:val="00D91C9E"/>
    <w:rsid w:val="00D95F5A"/>
    <w:rsid w:val="00DA00BF"/>
    <w:rsid w:val="00DA0CBF"/>
    <w:rsid w:val="00DA0CF4"/>
    <w:rsid w:val="00DA382B"/>
    <w:rsid w:val="00DA6CDF"/>
    <w:rsid w:val="00DB1C34"/>
    <w:rsid w:val="00DB2E78"/>
    <w:rsid w:val="00DB47E0"/>
    <w:rsid w:val="00DB634C"/>
    <w:rsid w:val="00DB67A6"/>
    <w:rsid w:val="00DC0AAC"/>
    <w:rsid w:val="00DC45C1"/>
    <w:rsid w:val="00DD04A6"/>
    <w:rsid w:val="00DD35FA"/>
    <w:rsid w:val="00DD6296"/>
    <w:rsid w:val="00DE0030"/>
    <w:rsid w:val="00DE1CD8"/>
    <w:rsid w:val="00DE20F6"/>
    <w:rsid w:val="00DE476B"/>
    <w:rsid w:val="00DE503E"/>
    <w:rsid w:val="00DE53A6"/>
    <w:rsid w:val="00DE7D0F"/>
    <w:rsid w:val="00DF2F31"/>
    <w:rsid w:val="00DF429C"/>
    <w:rsid w:val="00DF451A"/>
    <w:rsid w:val="00DF7306"/>
    <w:rsid w:val="00DF785F"/>
    <w:rsid w:val="00E00491"/>
    <w:rsid w:val="00E01692"/>
    <w:rsid w:val="00E1142E"/>
    <w:rsid w:val="00E131A0"/>
    <w:rsid w:val="00E13605"/>
    <w:rsid w:val="00E1605B"/>
    <w:rsid w:val="00E16226"/>
    <w:rsid w:val="00E1750D"/>
    <w:rsid w:val="00E177B4"/>
    <w:rsid w:val="00E203C2"/>
    <w:rsid w:val="00E2551C"/>
    <w:rsid w:val="00E27A86"/>
    <w:rsid w:val="00E27B9F"/>
    <w:rsid w:val="00E30895"/>
    <w:rsid w:val="00E3358D"/>
    <w:rsid w:val="00E346BD"/>
    <w:rsid w:val="00E36C0A"/>
    <w:rsid w:val="00E3789E"/>
    <w:rsid w:val="00E40F4D"/>
    <w:rsid w:val="00E410EB"/>
    <w:rsid w:val="00E42AA9"/>
    <w:rsid w:val="00E44C61"/>
    <w:rsid w:val="00E47C05"/>
    <w:rsid w:val="00E50582"/>
    <w:rsid w:val="00E510C0"/>
    <w:rsid w:val="00E516FE"/>
    <w:rsid w:val="00E56DFB"/>
    <w:rsid w:val="00E57E43"/>
    <w:rsid w:val="00E64B54"/>
    <w:rsid w:val="00E64DEB"/>
    <w:rsid w:val="00E668B6"/>
    <w:rsid w:val="00E67436"/>
    <w:rsid w:val="00E7018C"/>
    <w:rsid w:val="00E7261B"/>
    <w:rsid w:val="00E804DF"/>
    <w:rsid w:val="00E840C6"/>
    <w:rsid w:val="00E85C7C"/>
    <w:rsid w:val="00E9036C"/>
    <w:rsid w:val="00E917CD"/>
    <w:rsid w:val="00E91E95"/>
    <w:rsid w:val="00E96A01"/>
    <w:rsid w:val="00EA08CD"/>
    <w:rsid w:val="00EA172C"/>
    <w:rsid w:val="00EA1F67"/>
    <w:rsid w:val="00EA55CC"/>
    <w:rsid w:val="00EB1FD0"/>
    <w:rsid w:val="00EB2442"/>
    <w:rsid w:val="00EB433E"/>
    <w:rsid w:val="00EC1BC4"/>
    <w:rsid w:val="00EC3CA9"/>
    <w:rsid w:val="00ED073D"/>
    <w:rsid w:val="00ED6AC5"/>
    <w:rsid w:val="00EE1BD9"/>
    <w:rsid w:val="00EE1E6F"/>
    <w:rsid w:val="00EE3B7E"/>
    <w:rsid w:val="00EE4653"/>
    <w:rsid w:val="00EE7861"/>
    <w:rsid w:val="00EF0035"/>
    <w:rsid w:val="00EF00A4"/>
    <w:rsid w:val="00EF1D2A"/>
    <w:rsid w:val="00EF4729"/>
    <w:rsid w:val="00EF5F8E"/>
    <w:rsid w:val="00EF6EFA"/>
    <w:rsid w:val="00F01125"/>
    <w:rsid w:val="00F04F07"/>
    <w:rsid w:val="00F05BF9"/>
    <w:rsid w:val="00F05C70"/>
    <w:rsid w:val="00F10458"/>
    <w:rsid w:val="00F15CE3"/>
    <w:rsid w:val="00F16187"/>
    <w:rsid w:val="00F17CF2"/>
    <w:rsid w:val="00F26FCD"/>
    <w:rsid w:val="00F2734E"/>
    <w:rsid w:val="00F31EC4"/>
    <w:rsid w:val="00F3256E"/>
    <w:rsid w:val="00F34AAC"/>
    <w:rsid w:val="00F40348"/>
    <w:rsid w:val="00F408CA"/>
    <w:rsid w:val="00F418A0"/>
    <w:rsid w:val="00F44287"/>
    <w:rsid w:val="00F465E4"/>
    <w:rsid w:val="00F46F1B"/>
    <w:rsid w:val="00F47CEE"/>
    <w:rsid w:val="00F5612A"/>
    <w:rsid w:val="00F6025E"/>
    <w:rsid w:val="00F60357"/>
    <w:rsid w:val="00F65D41"/>
    <w:rsid w:val="00F66C20"/>
    <w:rsid w:val="00F66D49"/>
    <w:rsid w:val="00F71C58"/>
    <w:rsid w:val="00F74148"/>
    <w:rsid w:val="00F804AE"/>
    <w:rsid w:val="00F808CB"/>
    <w:rsid w:val="00F827ED"/>
    <w:rsid w:val="00F83607"/>
    <w:rsid w:val="00F86DDB"/>
    <w:rsid w:val="00F87E29"/>
    <w:rsid w:val="00F90551"/>
    <w:rsid w:val="00F917C0"/>
    <w:rsid w:val="00F93093"/>
    <w:rsid w:val="00F9508B"/>
    <w:rsid w:val="00F978A1"/>
    <w:rsid w:val="00FA0BF5"/>
    <w:rsid w:val="00FA1EFF"/>
    <w:rsid w:val="00FA3DAA"/>
    <w:rsid w:val="00FA4214"/>
    <w:rsid w:val="00FA6747"/>
    <w:rsid w:val="00FB108D"/>
    <w:rsid w:val="00FB6371"/>
    <w:rsid w:val="00FB66E5"/>
    <w:rsid w:val="00FB7624"/>
    <w:rsid w:val="00FD06B2"/>
    <w:rsid w:val="00FD6C19"/>
    <w:rsid w:val="00FE0757"/>
    <w:rsid w:val="00FE17D4"/>
    <w:rsid w:val="00FE56CB"/>
    <w:rsid w:val="00FF3F0D"/>
    <w:rsid w:val="00FF75C7"/>
    <w:rsid w:val="00FF79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BA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widowControl w:val="0"/>
      <w:suppressAutoHyphens/>
      <w:autoSpaceDN w:val="0"/>
      <w:textAlignment w:val="baseline"/>
    </w:pPr>
    <w:rPr>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styleId="Nagwek">
    <w:name w:val="header"/>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Stopka">
    <w:name w:val="footer"/>
    <w:basedOn w:val="Standard"/>
    <w:pPr>
      <w:suppressLineNumbers/>
      <w:tabs>
        <w:tab w:val="center" w:pos="4536"/>
        <w:tab w:val="right" w:pos="9072"/>
      </w:tabs>
    </w:pPr>
  </w:style>
  <w:style w:type="paragraph" w:customStyle="1" w:styleId="Default">
    <w:name w:val="Default"/>
    <w:basedOn w:val="Standard"/>
    <w:pPr>
      <w:autoSpaceDE w:val="0"/>
    </w:pPr>
    <w:rPr>
      <w:rFonts w:ascii="Arial" w:eastAsia="Arial" w:hAnsi="Arial" w:cs="Arial"/>
      <w:color w:val="000000"/>
    </w:rPr>
  </w:style>
  <w:style w:type="paragraph" w:styleId="Tekstblokowy">
    <w:name w:val="Block Text"/>
    <w:basedOn w:val="Standard"/>
    <w:pPr>
      <w:ind w:left="540" w:right="-288" w:hanging="540"/>
      <w:jc w:val="both"/>
    </w:pPr>
  </w:style>
  <w:style w:type="character" w:customStyle="1" w:styleId="BulletSymbols">
    <w:name w:val="Bullet Symbols"/>
    <w:rPr>
      <w:rFonts w:ascii="OpenSymbol" w:eastAsia="OpenSymbol" w:hAnsi="OpenSymbol" w:cs="OpenSymbol"/>
    </w:rPr>
  </w:style>
  <w:style w:type="character" w:customStyle="1" w:styleId="WW8Num20z2">
    <w:name w:val="WW8Num20z2"/>
    <w:rPr>
      <w:rFonts w:ascii="Symbol" w:hAnsi="Symbol"/>
    </w:rPr>
  </w:style>
  <w:style w:type="character" w:customStyle="1" w:styleId="WW8Num19z3">
    <w:name w:val="WW8Num19z3"/>
    <w:rPr>
      <w:rFonts w:ascii="Tahoma" w:hAnsi="Tahoma" w:cs="Tahoma"/>
    </w:rPr>
  </w:style>
  <w:style w:type="character" w:customStyle="1" w:styleId="StrongEmphasis">
    <w:name w:val="Strong Emphasis"/>
    <w:rPr>
      <w:b/>
      <w:bCs/>
    </w:rPr>
  </w:style>
  <w:style w:type="character" w:customStyle="1" w:styleId="StopkaZnak">
    <w:name w:val="Stopka Znak"/>
    <w:basedOn w:val="Domylnaczcionkaakapitu"/>
  </w:style>
  <w:style w:type="character" w:customStyle="1" w:styleId="ListLabel1">
    <w:name w:val="ListLabel 1"/>
    <w:rPr>
      <w:rFonts w:cs="Tahoma"/>
    </w:rPr>
  </w:style>
  <w:style w:type="character" w:customStyle="1" w:styleId="ListLabel2">
    <w:name w:val="ListLabel 2"/>
    <w:rPr>
      <w:rFonts w:eastAsia="OpenSymbol" w:cs="OpenSymbol"/>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Znakinumeracji">
    <w:name w:val="Znaki numeracji"/>
    <w:rsid w:val="002D6396"/>
  </w:style>
  <w:style w:type="character" w:customStyle="1" w:styleId="WW8Num20z3">
    <w:name w:val="WW8Num20z3"/>
    <w:rPr>
      <w:rFonts w:ascii="Tahoma" w:hAnsi="Tahoma" w:cs="Tahoma"/>
    </w:rPr>
  </w:style>
  <w:style w:type="numbering" w:customStyle="1" w:styleId="Numbering5">
    <w:name w:val="Numbering 5"/>
    <w:basedOn w:val="Bezlisty"/>
    <w:pPr>
      <w:numPr>
        <w:numId w:val="1"/>
      </w:numPr>
    </w:pPr>
  </w:style>
  <w:style w:type="numbering" w:customStyle="1" w:styleId="WWNum1">
    <w:name w:val="WWNum1"/>
    <w:basedOn w:val="Bezlisty"/>
    <w:pPr>
      <w:numPr>
        <w:numId w:val="2"/>
      </w:numPr>
    </w:pPr>
  </w:style>
  <w:style w:type="numbering" w:customStyle="1" w:styleId="WWNum2">
    <w:name w:val="WWNum2"/>
    <w:basedOn w:val="Bezlisty"/>
    <w:pPr>
      <w:numPr>
        <w:numId w:val="3"/>
      </w:numPr>
    </w:pPr>
  </w:style>
  <w:style w:type="numbering" w:customStyle="1" w:styleId="WWNum3">
    <w:name w:val="WWNum3"/>
    <w:basedOn w:val="Bezlisty"/>
    <w:pPr>
      <w:numPr>
        <w:numId w:val="4"/>
      </w:numPr>
    </w:pPr>
  </w:style>
  <w:style w:type="numbering" w:customStyle="1" w:styleId="WWNum4">
    <w:name w:val="WWNum4"/>
    <w:basedOn w:val="Bezlisty"/>
    <w:pPr>
      <w:numPr>
        <w:numId w:val="5"/>
      </w:numPr>
    </w:pPr>
  </w:style>
  <w:style w:type="numbering" w:customStyle="1" w:styleId="WWNum5">
    <w:name w:val="WWNum5"/>
    <w:basedOn w:val="Bezlisty"/>
    <w:pPr>
      <w:numPr>
        <w:numId w:val="6"/>
      </w:numPr>
    </w:pPr>
  </w:style>
  <w:style w:type="numbering" w:customStyle="1" w:styleId="WWNum6">
    <w:name w:val="WWNum6"/>
    <w:basedOn w:val="Bezlisty"/>
    <w:pPr>
      <w:numPr>
        <w:numId w:val="7"/>
      </w:numPr>
    </w:pPr>
  </w:style>
  <w:style w:type="numbering" w:customStyle="1" w:styleId="WWNum7">
    <w:name w:val="WWNum7"/>
    <w:basedOn w:val="Bezlisty"/>
    <w:pPr>
      <w:numPr>
        <w:numId w:val="8"/>
      </w:numPr>
    </w:pPr>
  </w:style>
  <w:style w:type="numbering" w:customStyle="1" w:styleId="WWNum8">
    <w:name w:val="WWNum8"/>
    <w:basedOn w:val="Bezlisty"/>
    <w:pPr>
      <w:numPr>
        <w:numId w:val="9"/>
      </w:numPr>
    </w:pPr>
  </w:style>
  <w:style w:type="numbering" w:customStyle="1" w:styleId="WWNum9">
    <w:name w:val="WWNum9"/>
    <w:basedOn w:val="Bezlisty"/>
    <w:pPr>
      <w:numPr>
        <w:numId w:val="10"/>
      </w:numPr>
    </w:pPr>
  </w:style>
  <w:style w:type="numbering" w:customStyle="1" w:styleId="WWNum10">
    <w:name w:val="WWNum10"/>
    <w:basedOn w:val="Bezlisty"/>
    <w:pPr>
      <w:numPr>
        <w:numId w:val="11"/>
      </w:numPr>
    </w:pPr>
  </w:style>
  <w:style w:type="numbering" w:customStyle="1" w:styleId="WWNum11">
    <w:name w:val="WWNum11"/>
    <w:basedOn w:val="Bezlisty"/>
    <w:pPr>
      <w:numPr>
        <w:numId w:val="12"/>
      </w:numPr>
    </w:pPr>
  </w:style>
  <w:style w:type="numbering" w:customStyle="1" w:styleId="WWNum12">
    <w:name w:val="WWNum12"/>
    <w:basedOn w:val="Bezlisty"/>
    <w:pPr>
      <w:numPr>
        <w:numId w:val="13"/>
      </w:numPr>
    </w:pPr>
  </w:style>
  <w:style w:type="numbering" w:customStyle="1" w:styleId="WWNum13">
    <w:name w:val="WWNum13"/>
    <w:basedOn w:val="Bezlisty"/>
    <w:pPr>
      <w:numPr>
        <w:numId w:val="14"/>
      </w:numPr>
    </w:pPr>
  </w:style>
  <w:style w:type="numbering" w:customStyle="1" w:styleId="WWNum14">
    <w:name w:val="WWNum14"/>
    <w:basedOn w:val="Bezlisty"/>
    <w:pPr>
      <w:numPr>
        <w:numId w:val="15"/>
      </w:numPr>
    </w:pPr>
  </w:style>
  <w:style w:type="numbering" w:customStyle="1" w:styleId="WWNum15">
    <w:name w:val="WWNum15"/>
    <w:basedOn w:val="Bezlisty"/>
    <w:pPr>
      <w:numPr>
        <w:numId w:val="16"/>
      </w:numPr>
    </w:pPr>
  </w:style>
  <w:style w:type="numbering" w:customStyle="1" w:styleId="WWNum16">
    <w:name w:val="WWNum16"/>
    <w:basedOn w:val="Bezlisty"/>
    <w:pPr>
      <w:numPr>
        <w:numId w:val="17"/>
      </w:numPr>
    </w:pPr>
  </w:style>
  <w:style w:type="numbering" w:customStyle="1" w:styleId="WWNum17">
    <w:name w:val="WWNum17"/>
    <w:basedOn w:val="Bezlisty"/>
    <w:pPr>
      <w:numPr>
        <w:numId w:val="18"/>
      </w:numPr>
    </w:pPr>
  </w:style>
  <w:style w:type="numbering" w:customStyle="1" w:styleId="WWNum18">
    <w:name w:val="WWNum18"/>
    <w:basedOn w:val="Bezlisty"/>
    <w:pPr>
      <w:numPr>
        <w:numId w:val="19"/>
      </w:numPr>
    </w:pPr>
  </w:style>
  <w:style w:type="numbering" w:customStyle="1" w:styleId="WWNum19">
    <w:name w:val="WWNum19"/>
    <w:basedOn w:val="Bezlisty"/>
    <w:pPr>
      <w:numPr>
        <w:numId w:val="20"/>
      </w:numPr>
    </w:pPr>
  </w:style>
  <w:style w:type="numbering" w:customStyle="1" w:styleId="WWNum20">
    <w:name w:val="WWNum20"/>
    <w:basedOn w:val="Bezlisty"/>
    <w:pPr>
      <w:numPr>
        <w:numId w:val="21"/>
      </w:numPr>
    </w:pPr>
  </w:style>
  <w:style w:type="numbering" w:customStyle="1" w:styleId="WWNum21">
    <w:name w:val="WWNum21"/>
    <w:basedOn w:val="Bezlisty"/>
    <w:pPr>
      <w:numPr>
        <w:numId w:val="22"/>
      </w:numPr>
    </w:pPr>
  </w:style>
  <w:style w:type="numbering" w:customStyle="1" w:styleId="WWNum22">
    <w:name w:val="WWNum22"/>
    <w:basedOn w:val="Bezlisty"/>
    <w:pPr>
      <w:numPr>
        <w:numId w:val="23"/>
      </w:numPr>
    </w:pPr>
  </w:style>
  <w:style w:type="numbering" w:customStyle="1" w:styleId="WWNum23">
    <w:name w:val="WWNum23"/>
    <w:basedOn w:val="Bezlisty"/>
    <w:pPr>
      <w:numPr>
        <w:numId w:val="24"/>
      </w:numPr>
    </w:pPr>
  </w:style>
  <w:style w:type="numbering" w:customStyle="1" w:styleId="WWNum24">
    <w:name w:val="WWNum24"/>
    <w:basedOn w:val="Bezlisty"/>
    <w:pPr>
      <w:numPr>
        <w:numId w:val="25"/>
      </w:numPr>
    </w:pPr>
  </w:style>
  <w:style w:type="numbering" w:customStyle="1" w:styleId="WWNum25">
    <w:name w:val="WWNum25"/>
    <w:basedOn w:val="Bezlisty"/>
    <w:pPr>
      <w:numPr>
        <w:numId w:val="26"/>
      </w:numPr>
    </w:pPr>
  </w:style>
  <w:style w:type="numbering" w:customStyle="1" w:styleId="WWNum26">
    <w:name w:val="WWNum26"/>
    <w:basedOn w:val="Bezlisty"/>
    <w:pPr>
      <w:numPr>
        <w:numId w:val="27"/>
      </w:numPr>
    </w:pPr>
  </w:style>
  <w:style w:type="numbering" w:customStyle="1" w:styleId="WWNum27">
    <w:name w:val="WWNum27"/>
    <w:basedOn w:val="Bezlisty"/>
    <w:pPr>
      <w:numPr>
        <w:numId w:val="28"/>
      </w:numPr>
    </w:pPr>
  </w:style>
  <w:style w:type="numbering" w:customStyle="1" w:styleId="WWNum28">
    <w:name w:val="WWNum28"/>
    <w:basedOn w:val="Bezlisty"/>
    <w:pPr>
      <w:numPr>
        <w:numId w:val="29"/>
      </w:numPr>
    </w:pPr>
  </w:style>
  <w:style w:type="numbering" w:customStyle="1" w:styleId="WWNum29">
    <w:name w:val="WWNum29"/>
    <w:basedOn w:val="Bezlisty"/>
    <w:pPr>
      <w:numPr>
        <w:numId w:val="30"/>
      </w:numPr>
    </w:pPr>
  </w:style>
  <w:style w:type="numbering" w:customStyle="1" w:styleId="WWNum30">
    <w:name w:val="WWNum30"/>
    <w:basedOn w:val="Bezlisty"/>
    <w:pPr>
      <w:numPr>
        <w:numId w:val="31"/>
      </w:numPr>
    </w:pPr>
  </w:style>
  <w:style w:type="numbering" w:customStyle="1" w:styleId="WWNum31">
    <w:name w:val="WWNum31"/>
    <w:basedOn w:val="Bezlisty"/>
    <w:pPr>
      <w:numPr>
        <w:numId w:val="32"/>
      </w:numPr>
    </w:pPr>
  </w:style>
  <w:style w:type="numbering" w:customStyle="1" w:styleId="WWNum32">
    <w:name w:val="WWNum32"/>
    <w:basedOn w:val="Bezlisty"/>
    <w:pPr>
      <w:numPr>
        <w:numId w:val="33"/>
      </w:numPr>
    </w:pPr>
  </w:style>
  <w:style w:type="numbering" w:customStyle="1" w:styleId="WWNum33">
    <w:name w:val="WWNum33"/>
    <w:basedOn w:val="Bezlisty"/>
    <w:pPr>
      <w:numPr>
        <w:numId w:val="34"/>
      </w:numPr>
    </w:pPr>
  </w:style>
  <w:style w:type="numbering" w:customStyle="1" w:styleId="WWNum34">
    <w:name w:val="WWNum34"/>
    <w:basedOn w:val="Bezlisty"/>
    <w:pPr>
      <w:numPr>
        <w:numId w:val="35"/>
      </w:numPr>
    </w:pPr>
  </w:style>
  <w:style w:type="numbering" w:customStyle="1" w:styleId="WWNum35">
    <w:name w:val="WWNum35"/>
    <w:basedOn w:val="Bezlisty"/>
    <w:pPr>
      <w:numPr>
        <w:numId w:val="36"/>
      </w:numPr>
    </w:pPr>
  </w:style>
  <w:style w:type="numbering" w:customStyle="1" w:styleId="WWNum36">
    <w:name w:val="WWNum36"/>
    <w:basedOn w:val="Bezlisty"/>
    <w:pPr>
      <w:numPr>
        <w:numId w:val="37"/>
      </w:numPr>
    </w:pPr>
  </w:style>
  <w:style w:type="numbering" w:customStyle="1" w:styleId="WWNum37">
    <w:name w:val="WWNum37"/>
    <w:basedOn w:val="Bezlisty"/>
    <w:pPr>
      <w:numPr>
        <w:numId w:val="38"/>
      </w:numPr>
    </w:pPr>
  </w:style>
  <w:style w:type="numbering" w:customStyle="1" w:styleId="WWNum38">
    <w:name w:val="WWNum38"/>
    <w:basedOn w:val="Bezlisty"/>
    <w:pPr>
      <w:numPr>
        <w:numId w:val="39"/>
      </w:numPr>
    </w:pPr>
  </w:style>
  <w:style w:type="numbering" w:customStyle="1" w:styleId="WWNum39">
    <w:name w:val="WWNum39"/>
    <w:basedOn w:val="Bezlisty"/>
    <w:pPr>
      <w:numPr>
        <w:numId w:val="40"/>
      </w:numPr>
    </w:pPr>
  </w:style>
  <w:style w:type="numbering" w:customStyle="1" w:styleId="WWNum40">
    <w:name w:val="WWNum40"/>
    <w:basedOn w:val="Bezlisty"/>
    <w:pPr>
      <w:numPr>
        <w:numId w:val="41"/>
      </w:numPr>
    </w:pPr>
  </w:style>
  <w:style w:type="numbering" w:customStyle="1" w:styleId="WWNum41">
    <w:name w:val="WWNum41"/>
    <w:basedOn w:val="Bezlisty"/>
    <w:pPr>
      <w:numPr>
        <w:numId w:val="42"/>
      </w:numPr>
    </w:pPr>
  </w:style>
  <w:style w:type="numbering" w:customStyle="1" w:styleId="WWNum42">
    <w:name w:val="WWNum42"/>
    <w:basedOn w:val="Bezlisty"/>
    <w:pPr>
      <w:numPr>
        <w:numId w:val="43"/>
      </w:numPr>
    </w:pPr>
  </w:style>
  <w:style w:type="numbering" w:customStyle="1" w:styleId="WWNum43">
    <w:name w:val="WWNum43"/>
    <w:basedOn w:val="Bezlisty"/>
    <w:pPr>
      <w:numPr>
        <w:numId w:val="44"/>
      </w:numPr>
    </w:pPr>
  </w:style>
  <w:style w:type="numbering" w:customStyle="1" w:styleId="WWNum44">
    <w:name w:val="WWNum44"/>
    <w:basedOn w:val="Bezlisty"/>
    <w:pPr>
      <w:numPr>
        <w:numId w:val="45"/>
      </w:numPr>
    </w:pPr>
  </w:style>
  <w:style w:type="numbering" w:customStyle="1" w:styleId="WWNum45">
    <w:name w:val="WWNum45"/>
    <w:basedOn w:val="Bezlisty"/>
    <w:pPr>
      <w:numPr>
        <w:numId w:val="46"/>
      </w:numPr>
    </w:pPr>
  </w:style>
  <w:style w:type="numbering" w:customStyle="1" w:styleId="WWNum46">
    <w:name w:val="WWNum46"/>
    <w:basedOn w:val="Bezlisty"/>
    <w:pPr>
      <w:numPr>
        <w:numId w:val="47"/>
      </w:numPr>
    </w:pPr>
  </w:style>
  <w:style w:type="numbering" w:customStyle="1" w:styleId="WWNum47">
    <w:name w:val="WWNum47"/>
    <w:basedOn w:val="Bezlisty"/>
    <w:pPr>
      <w:numPr>
        <w:numId w:val="48"/>
      </w:numPr>
    </w:pPr>
  </w:style>
  <w:style w:type="numbering" w:customStyle="1" w:styleId="WWNum48">
    <w:name w:val="WWNum48"/>
    <w:basedOn w:val="Bezlisty"/>
    <w:pPr>
      <w:numPr>
        <w:numId w:val="49"/>
      </w:numPr>
    </w:pPr>
  </w:style>
  <w:style w:type="numbering" w:customStyle="1" w:styleId="WWNum49">
    <w:name w:val="WWNum49"/>
    <w:basedOn w:val="Bezlisty"/>
    <w:pPr>
      <w:numPr>
        <w:numId w:val="50"/>
      </w:numPr>
    </w:pPr>
  </w:style>
  <w:style w:type="numbering" w:customStyle="1" w:styleId="WWNum50">
    <w:name w:val="WWNum50"/>
    <w:basedOn w:val="Bezlisty"/>
    <w:pPr>
      <w:numPr>
        <w:numId w:val="51"/>
      </w:numPr>
    </w:pPr>
  </w:style>
  <w:style w:type="numbering" w:customStyle="1" w:styleId="WWNum51">
    <w:name w:val="WWNum51"/>
    <w:basedOn w:val="Bezlisty"/>
    <w:pPr>
      <w:numPr>
        <w:numId w:val="52"/>
      </w:numPr>
    </w:pPr>
  </w:style>
  <w:style w:type="numbering" w:customStyle="1" w:styleId="WWNum52">
    <w:name w:val="WWNum52"/>
    <w:basedOn w:val="Bezlisty"/>
    <w:pPr>
      <w:numPr>
        <w:numId w:val="53"/>
      </w:numPr>
    </w:pPr>
  </w:style>
  <w:style w:type="numbering" w:customStyle="1" w:styleId="WWNum53">
    <w:name w:val="WWNum53"/>
    <w:basedOn w:val="Bezlisty"/>
    <w:pPr>
      <w:numPr>
        <w:numId w:val="54"/>
      </w:numPr>
    </w:pPr>
  </w:style>
  <w:style w:type="numbering" w:customStyle="1" w:styleId="WWNum54">
    <w:name w:val="WWNum54"/>
    <w:basedOn w:val="Bezlisty"/>
    <w:pPr>
      <w:numPr>
        <w:numId w:val="55"/>
      </w:numPr>
    </w:pPr>
  </w:style>
  <w:style w:type="numbering" w:customStyle="1" w:styleId="WWNum55">
    <w:name w:val="WWNum55"/>
    <w:basedOn w:val="Bezlisty"/>
    <w:pPr>
      <w:numPr>
        <w:numId w:val="56"/>
      </w:numPr>
    </w:pPr>
  </w:style>
  <w:style w:type="numbering" w:customStyle="1" w:styleId="WWNum56">
    <w:name w:val="WWNum56"/>
    <w:basedOn w:val="Bezlisty"/>
    <w:pPr>
      <w:numPr>
        <w:numId w:val="57"/>
      </w:numPr>
    </w:pPr>
  </w:style>
  <w:style w:type="numbering" w:customStyle="1" w:styleId="WWNum57">
    <w:name w:val="WWNum57"/>
    <w:basedOn w:val="Bezlisty"/>
    <w:pPr>
      <w:numPr>
        <w:numId w:val="58"/>
      </w:numPr>
    </w:pPr>
  </w:style>
  <w:style w:type="numbering" w:customStyle="1" w:styleId="WWNum58">
    <w:name w:val="WWNum58"/>
    <w:basedOn w:val="Bezlisty"/>
    <w:pPr>
      <w:numPr>
        <w:numId w:val="59"/>
      </w:numPr>
    </w:pPr>
  </w:style>
  <w:style w:type="numbering" w:customStyle="1" w:styleId="WWNum59">
    <w:name w:val="WWNum59"/>
    <w:basedOn w:val="Bezlisty"/>
    <w:pPr>
      <w:numPr>
        <w:numId w:val="60"/>
      </w:numPr>
    </w:pPr>
  </w:style>
  <w:style w:type="numbering" w:customStyle="1" w:styleId="WWNum60">
    <w:name w:val="WWNum60"/>
    <w:basedOn w:val="Bezlisty"/>
    <w:pPr>
      <w:numPr>
        <w:numId w:val="61"/>
      </w:numPr>
    </w:pPr>
  </w:style>
  <w:style w:type="numbering" w:customStyle="1" w:styleId="WWNum61">
    <w:name w:val="WWNum61"/>
    <w:basedOn w:val="Bezlisty"/>
    <w:pPr>
      <w:numPr>
        <w:numId w:val="62"/>
      </w:numPr>
    </w:pPr>
  </w:style>
  <w:style w:type="numbering" w:customStyle="1" w:styleId="WWNum62">
    <w:name w:val="WWNum62"/>
    <w:basedOn w:val="Bezlisty"/>
    <w:pPr>
      <w:numPr>
        <w:numId w:val="63"/>
      </w:numPr>
    </w:pPr>
  </w:style>
  <w:style w:type="numbering" w:customStyle="1" w:styleId="WWNum63">
    <w:name w:val="WWNum63"/>
    <w:basedOn w:val="Bezlisty"/>
    <w:pPr>
      <w:numPr>
        <w:numId w:val="64"/>
      </w:numPr>
    </w:pPr>
  </w:style>
  <w:style w:type="numbering" w:customStyle="1" w:styleId="WWNum64">
    <w:name w:val="WWNum64"/>
    <w:basedOn w:val="Bezlisty"/>
    <w:pPr>
      <w:numPr>
        <w:numId w:val="65"/>
      </w:numPr>
    </w:pPr>
  </w:style>
  <w:style w:type="numbering" w:customStyle="1" w:styleId="WWNum65">
    <w:name w:val="WWNum65"/>
    <w:basedOn w:val="Bezlisty"/>
    <w:pPr>
      <w:numPr>
        <w:numId w:val="66"/>
      </w:numPr>
    </w:pPr>
  </w:style>
  <w:style w:type="numbering" w:customStyle="1" w:styleId="WWNum66">
    <w:name w:val="WWNum66"/>
    <w:basedOn w:val="Bezlisty"/>
    <w:pPr>
      <w:numPr>
        <w:numId w:val="67"/>
      </w:numPr>
    </w:pPr>
  </w:style>
  <w:style w:type="numbering" w:customStyle="1" w:styleId="WWNum67">
    <w:name w:val="WWNum67"/>
    <w:basedOn w:val="Bezlisty"/>
    <w:pPr>
      <w:numPr>
        <w:numId w:val="68"/>
      </w:numPr>
    </w:pPr>
  </w:style>
  <w:style w:type="numbering" w:customStyle="1" w:styleId="WWNum68">
    <w:name w:val="WWNum68"/>
    <w:basedOn w:val="Bezlisty"/>
    <w:pPr>
      <w:numPr>
        <w:numId w:val="69"/>
      </w:numPr>
    </w:pPr>
  </w:style>
  <w:style w:type="numbering" w:customStyle="1" w:styleId="WWNum69">
    <w:name w:val="WWNum69"/>
    <w:basedOn w:val="Bezlisty"/>
    <w:pPr>
      <w:numPr>
        <w:numId w:val="70"/>
      </w:numPr>
    </w:pPr>
  </w:style>
  <w:style w:type="numbering" w:customStyle="1" w:styleId="WWNum70">
    <w:name w:val="WWNum70"/>
    <w:basedOn w:val="Bezlisty"/>
    <w:pPr>
      <w:numPr>
        <w:numId w:val="71"/>
      </w:numPr>
    </w:pPr>
  </w:style>
  <w:style w:type="numbering" w:customStyle="1" w:styleId="WWNum71">
    <w:name w:val="WWNum71"/>
    <w:basedOn w:val="Bezlisty"/>
    <w:pPr>
      <w:numPr>
        <w:numId w:val="72"/>
      </w:numPr>
    </w:pPr>
  </w:style>
  <w:style w:type="numbering" w:customStyle="1" w:styleId="WWNum72">
    <w:name w:val="WWNum72"/>
    <w:basedOn w:val="Bezlisty"/>
    <w:pPr>
      <w:numPr>
        <w:numId w:val="73"/>
      </w:numPr>
    </w:pPr>
  </w:style>
  <w:style w:type="numbering" w:customStyle="1" w:styleId="WWNum73">
    <w:name w:val="WWNum73"/>
    <w:basedOn w:val="Bezlisty"/>
    <w:pPr>
      <w:numPr>
        <w:numId w:val="74"/>
      </w:numPr>
    </w:pPr>
  </w:style>
  <w:style w:type="numbering" w:customStyle="1" w:styleId="WWNum74">
    <w:name w:val="WWNum74"/>
    <w:basedOn w:val="Bezlisty"/>
    <w:pPr>
      <w:numPr>
        <w:numId w:val="75"/>
      </w:numPr>
    </w:pPr>
  </w:style>
  <w:style w:type="numbering" w:customStyle="1" w:styleId="WWNum75">
    <w:name w:val="WWNum75"/>
    <w:basedOn w:val="Bezlisty"/>
    <w:pPr>
      <w:numPr>
        <w:numId w:val="76"/>
      </w:numPr>
    </w:pPr>
  </w:style>
  <w:style w:type="numbering" w:customStyle="1" w:styleId="WWNum76">
    <w:name w:val="WWNum76"/>
    <w:basedOn w:val="Bezlisty"/>
    <w:pPr>
      <w:numPr>
        <w:numId w:val="77"/>
      </w:numPr>
    </w:pPr>
  </w:style>
  <w:style w:type="numbering" w:customStyle="1" w:styleId="WWNum77">
    <w:name w:val="WWNum77"/>
    <w:basedOn w:val="Bezlisty"/>
    <w:pPr>
      <w:numPr>
        <w:numId w:val="78"/>
      </w:numPr>
    </w:pPr>
  </w:style>
  <w:style w:type="numbering" w:customStyle="1" w:styleId="WWNum78">
    <w:name w:val="WWNum78"/>
    <w:basedOn w:val="Bezlisty"/>
    <w:pPr>
      <w:numPr>
        <w:numId w:val="79"/>
      </w:numPr>
    </w:pPr>
  </w:style>
  <w:style w:type="numbering" w:customStyle="1" w:styleId="WWNum79">
    <w:name w:val="WWNum79"/>
    <w:basedOn w:val="Bezlisty"/>
    <w:pPr>
      <w:numPr>
        <w:numId w:val="80"/>
      </w:numPr>
    </w:pPr>
  </w:style>
  <w:style w:type="numbering" w:customStyle="1" w:styleId="WWNum80">
    <w:name w:val="WWNum80"/>
    <w:basedOn w:val="Bezlisty"/>
    <w:pPr>
      <w:numPr>
        <w:numId w:val="81"/>
      </w:numPr>
    </w:pPr>
  </w:style>
  <w:style w:type="numbering" w:customStyle="1" w:styleId="WWNum81">
    <w:name w:val="WWNum81"/>
    <w:basedOn w:val="Bezlisty"/>
    <w:pPr>
      <w:numPr>
        <w:numId w:val="82"/>
      </w:numPr>
    </w:pPr>
  </w:style>
  <w:style w:type="numbering" w:customStyle="1" w:styleId="WWNum82">
    <w:name w:val="WWNum82"/>
    <w:basedOn w:val="Bezlisty"/>
    <w:pPr>
      <w:numPr>
        <w:numId w:val="83"/>
      </w:numPr>
    </w:pPr>
  </w:style>
  <w:style w:type="numbering" w:customStyle="1" w:styleId="WWNum83">
    <w:name w:val="WWNum83"/>
    <w:basedOn w:val="Bezlisty"/>
    <w:pPr>
      <w:numPr>
        <w:numId w:val="84"/>
      </w:numPr>
    </w:pPr>
  </w:style>
  <w:style w:type="numbering" w:customStyle="1" w:styleId="WWNum84">
    <w:name w:val="WWNum84"/>
    <w:basedOn w:val="Bezlisty"/>
    <w:pPr>
      <w:numPr>
        <w:numId w:val="85"/>
      </w:numPr>
    </w:pPr>
  </w:style>
  <w:style w:type="numbering" w:customStyle="1" w:styleId="WWNum85">
    <w:name w:val="WWNum85"/>
    <w:basedOn w:val="Bezlisty"/>
    <w:pPr>
      <w:numPr>
        <w:numId w:val="86"/>
      </w:numPr>
    </w:pPr>
  </w:style>
  <w:style w:type="numbering" w:customStyle="1" w:styleId="WWNum86">
    <w:name w:val="WWNum86"/>
    <w:basedOn w:val="Bezlisty"/>
    <w:pPr>
      <w:numPr>
        <w:numId w:val="87"/>
      </w:numPr>
    </w:pPr>
  </w:style>
  <w:style w:type="numbering" w:customStyle="1" w:styleId="WWNum87">
    <w:name w:val="WWNum87"/>
    <w:basedOn w:val="Bezlisty"/>
    <w:pPr>
      <w:numPr>
        <w:numId w:val="88"/>
      </w:numPr>
    </w:pPr>
  </w:style>
  <w:style w:type="numbering" w:customStyle="1" w:styleId="WWNum88">
    <w:name w:val="WWNum88"/>
    <w:basedOn w:val="Bezlisty"/>
    <w:pPr>
      <w:numPr>
        <w:numId w:val="89"/>
      </w:numPr>
    </w:pPr>
  </w:style>
  <w:style w:type="numbering" w:customStyle="1" w:styleId="WWNum89">
    <w:name w:val="WWNum89"/>
    <w:basedOn w:val="Bezlisty"/>
    <w:pPr>
      <w:numPr>
        <w:numId w:val="90"/>
      </w:numPr>
    </w:pPr>
  </w:style>
  <w:style w:type="numbering" w:customStyle="1" w:styleId="WWNum90">
    <w:name w:val="WWNum90"/>
    <w:basedOn w:val="Bezlisty"/>
    <w:pPr>
      <w:numPr>
        <w:numId w:val="91"/>
      </w:numPr>
    </w:pPr>
  </w:style>
  <w:style w:type="numbering" w:customStyle="1" w:styleId="WWNum91">
    <w:name w:val="WWNum91"/>
    <w:basedOn w:val="Bezlisty"/>
    <w:pPr>
      <w:numPr>
        <w:numId w:val="92"/>
      </w:numPr>
    </w:pPr>
  </w:style>
  <w:style w:type="numbering" w:customStyle="1" w:styleId="WWNum92">
    <w:name w:val="WWNum92"/>
    <w:basedOn w:val="Bezlisty"/>
    <w:pPr>
      <w:numPr>
        <w:numId w:val="93"/>
      </w:numPr>
    </w:pPr>
  </w:style>
  <w:style w:type="numbering" w:customStyle="1" w:styleId="WWNum93">
    <w:name w:val="WWNum93"/>
    <w:basedOn w:val="Bezlisty"/>
    <w:pPr>
      <w:numPr>
        <w:numId w:val="94"/>
      </w:numPr>
    </w:pPr>
  </w:style>
  <w:style w:type="numbering" w:customStyle="1" w:styleId="WWNum94">
    <w:name w:val="WWNum94"/>
    <w:basedOn w:val="Bezlisty"/>
    <w:pPr>
      <w:numPr>
        <w:numId w:val="95"/>
      </w:numPr>
    </w:pPr>
  </w:style>
  <w:style w:type="numbering" w:customStyle="1" w:styleId="WWNum95">
    <w:name w:val="WWNum95"/>
    <w:basedOn w:val="Bezlisty"/>
    <w:pPr>
      <w:numPr>
        <w:numId w:val="96"/>
      </w:numPr>
    </w:pPr>
  </w:style>
  <w:style w:type="numbering" w:customStyle="1" w:styleId="WWNum96">
    <w:name w:val="WWNum96"/>
    <w:basedOn w:val="Bezlisty"/>
    <w:pPr>
      <w:numPr>
        <w:numId w:val="97"/>
      </w:numPr>
    </w:pPr>
  </w:style>
  <w:style w:type="numbering" w:customStyle="1" w:styleId="WWNum97">
    <w:name w:val="WWNum97"/>
    <w:basedOn w:val="Bezlisty"/>
    <w:pPr>
      <w:numPr>
        <w:numId w:val="98"/>
      </w:numPr>
    </w:pPr>
  </w:style>
  <w:style w:type="numbering" w:customStyle="1" w:styleId="WWNum98">
    <w:name w:val="WWNum98"/>
    <w:basedOn w:val="Bezlisty"/>
    <w:pPr>
      <w:numPr>
        <w:numId w:val="99"/>
      </w:numPr>
    </w:pPr>
  </w:style>
  <w:style w:type="numbering" w:customStyle="1" w:styleId="WWNum99">
    <w:name w:val="WWNum99"/>
    <w:basedOn w:val="Bezlisty"/>
    <w:pPr>
      <w:numPr>
        <w:numId w:val="100"/>
      </w:numPr>
    </w:pPr>
  </w:style>
  <w:style w:type="numbering" w:customStyle="1" w:styleId="WWNum100">
    <w:name w:val="WWNum100"/>
    <w:basedOn w:val="Bezlisty"/>
    <w:pPr>
      <w:numPr>
        <w:numId w:val="101"/>
      </w:numPr>
    </w:pPr>
  </w:style>
  <w:style w:type="numbering" w:customStyle="1" w:styleId="WWNum101">
    <w:name w:val="WWNum101"/>
    <w:basedOn w:val="Bezlisty"/>
    <w:pPr>
      <w:numPr>
        <w:numId w:val="102"/>
      </w:numPr>
    </w:pPr>
  </w:style>
  <w:style w:type="numbering" w:customStyle="1" w:styleId="WWNum102">
    <w:name w:val="WWNum102"/>
    <w:basedOn w:val="Bezlisty"/>
    <w:pPr>
      <w:numPr>
        <w:numId w:val="103"/>
      </w:numPr>
    </w:pPr>
  </w:style>
  <w:style w:type="numbering" w:customStyle="1" w:styleId="WWNum103">
    <w:name w:val="WWNum103"/>
    <w:basedOn w:val="Bezlisty"/>
    <w:pPr>
      <w:numPr>
        <w:numId w:val="104"/>
      </w:numPr>
    </w:pPr>
  </w:style>
  <w:style w:type="numbering" w:customStyle="1" w:styleId="WWNum104">
    <w:name w:val="WWNum104"/>
    <w:basedOn w:val="Bezlisty"/>
    <w:pPr>
      <w:numPr>
        <w:numId w:val="105"/>
      </w:numPr>
    </w:pPr>
  </w:style>
  <w:style w:type="numbering" w:customStyle="1" w:styleId="WWNum105">
    <w:name w:val="WWNum105"/>
    <w:basedOn w:val="Bezlisty"/>
    <w:pPr>
      <w:numPr>
        <w:numId w:val="106"/>
      </w:numPr>
    </w:pPr>
  </w:style>
  <w:style w:type="numbering" w:customStyle="1" w:styleId="WWNum106">
    <w:name w:val="WWNum106"/>
    <w:basedOn w:val="Bezlisty"/>
    <w:pPr>
      <w:numPr>
        <w:numId w:val="107"/>
      </w:numPr>
    </w:pPr>
  </w:style>
  <w:style w:type="numbering" w:customStyle="1" w:styleId="WWNum107">
    <w:name w:val="WWNum107"/>
    <w:basedOn w:val="Bezlisty"/>
    <w:pPr>
      <w:numPr>
        <w:numId w:val="108"/>
      </w:numPr>
    </w:pPr>
  </w:style>
  <w:style w:type="numbering" w:customStyle="1" w:styleId="WWNum108">
    <w:name w:val="WWNum108"/>
    <w:basedOn w:val="Bezlisty"/>
    <w:pPr>
      <w:numPr>
        <w:numId w:val="109"/>
      </w:numPr>
    </w:pPr>
  </w:style>
  <w:style w:type="numbering" w:customStyle="1" w:styleId="WWNum109">
    <w:name w:val="WWNum109"/>
    <w:basedOn w:val="Bezlisty"/>
    <w:pPr>
      <w:numPr>
        <w:numId w:val="110"/>
      </w:numPr>
    </w:pPr>
  </w:style>
  <w:style w:type="numbering" w:customStyle="1" w:styleId="WWNum110">
    <w:name w:val="WWNum110"/>
    <w:basedOn w:val="Bezlisty"/>
    <w:pPr>
      <w:numPr>
        <w:numId w:val="111"/>
      </w:numPr>
    </w:pPr>
  </w:style>
  <w:style w:type="numbering" w:customStyle="1" w:styleId="WWNum111">
    <w:name w:val="WWNum111"/>
    <w:basedOn w:val="Bezlisty"/>
    <w:pPr>
      <w:numPr>
        <w:numId w:val="112"/>
      </w:numPr>
    </w:pPr>
  </w:style>
  <w:style w:type="numbering" w:customStyle="1" w:styleId="WWNum112">
    <w:name w:val="WWNum112"/>
    <w:basedOn w:val="Bezlisty"/>
    <w:pPr>
      <w:numPr>
        <w:numId w:val="113"/>
      </w:numPr>
    </w:pPr>
  </w:style>
  <w:style w:type="numbering" w:customStyle="1" w:styleId="WWNum113">
    <w:name w:val="WWNum113"/>
    <w:basedOn w:val="Bezlisty"/>
    <w:pPr>
      <w:numPr>
        <w:numId w:val="114"/>
      </w:numPr>
    </w:pPr>
  </w:style>
  <w:style w:type="numbering" w:customStyle="1" w:styleId="WWNum114">
    <w:name w:val="WWNum114"/>
    <w:basedOn w:val="Bezlisty"/>
    <w:pPr>
      <w:numPr>
        <w:numId w:val="115"/>
      </w:numPr>
    </w:pPr>
  </w:style>
  <w:style w:type="numbering" w:customStyle="1" w:styleId="WWNum115">
    <w:name w:val="WWNum115"/>
    <w:basedOn w:val="Bezlisty"/>
    <w:pPr>
      <w:numPr>
        <w:numId w:val="116"/>
      </w:numPr>
    </w:pPr>
  </w:style>
  <w:style w:type="numbering" w:customStyle="1" w:styleId="WWNum116">
    <w:name w:val="WWNum116"/>
    <w:basedOn w:val="Bezlisty"/>
    <w:pPr>
      <w:numPr>
        <w:numId w:val="117"/>
      </w:numPr>
    </w:pPr>
  </w:style>
  <w:style w:type="numbering" w:customStyle="1" w:styleId="WWNum117">
    <w:name w:val="WWNum117"/>
    <w:basedOn w:val="Bezlisty"/>
    <w:pPr>
      <w:numPr>
        <w:numId w:val="118"/>
      </w:numPr>
    </w:pPr>
  </w:style>
  <w:style w:type="numbering" w:customStyle="1" w:styleId="WWNum118">
    <w:name w:val="WWNum118"/>
    <w:basedOn w:val="Bezlisty"/>
    <w:pPr>
      <w:numPr>
        <w:numId w:val="119"/>
      </w:numPr>
    </w:pPr>
  </w:style>
  <w:style w:type="numbering" w:customStyle="1" w:styleId="WWNum119">
    <w:name w:val="WWNum119"/>
    <w:basedOn w:val="Bezlisty"/>
    <w:pPr>
      <w:numPr>
        <w:numId w:val="120"/>
      </w:numPr>
    </w:pPr>
  </w:style>
  <w:style w:type="numbering" w:customStyle="1" w:styleId="WWNum120">
    <w:name w:val="WWNum120"/>
    <w:basedOn w:val="Bezlisty"/>
    <w:pPr>
      <w:numPr>
        <w:numId w:val="121"/>
      </w:numPr>
    </w:pPr>
  </w:style>
  <w:style w:type="numbering" w:customStyle="1" w:styleId="WWNum121">
    <w:name w:val="WWNum121"/>
    <w:basedOn w:val="Bezlisty"/>
    <w:pPr>
      <w:numPr>
        <w:numId w:val="122"/>
      </w:numPr>
    </w:pPr>
  </w:style>
  <w:style w:type="numbering" w:customStyle="1" w:styleId="WWNum122">
    <w:name w:val="WWNum122"/>
    <w:basedOn w:val="Bezlisty"/>
    <w:pPr>
      <w:numPr>
        <w:numId w:val="123"/>
      </w:numPr>
    </w:pPr>
  </w:style>
  <w:style w:type="numbering" w:customStyle="1" w:styleId="WWNum123">
    <w:name w:val="WWNum123"/>
    <w:basedOn w:val="Bezlisty"/>
    <w:pPr>
      <w:numPr>
        <w:numId w:val="124"/>
      </w:numPr>
    </w:pPr>
  </w:style>
  <w:style w:type="numbering" w:customStyle="1" w:styleId="WWNum124">
    <w:name w:val="WWNum124"/>
    <w:basedOn w:val="Bezlisty"/>
    <w:pPr>
      <w:numPr>
        <w:numId w:val="125"/>
      </w:numPr>
    </w:pPr>
  </w:style>
  <w:style w:type="numbering" w:customStyle="1" w:styleId="WWNum125">
    <w:name w:val="WWNum125"/>
    <w:basedOn w:val="Bezlisty"/>
    <w:pPr>
      <w:numPr>
        <w:numId w:val="126"/>
      </w:numPr>
    </w:pPr>
  </w:style>
  <w:style w:type="numbering" w:customStyle="1" w:styleId="WWNum126">
    <w:name w:val="WWNum126"/>
    <w:basedOn w:val="Bezlisty"/>
    <w:pPr>
      <w:numPr>
        <w:numId w:val="127"/>
      </w:numPr>
    </w:pPr>
  </w:style>
  <w:style w:type="numbering" w:customStyle="1" w:styleId="WWNum127">
    <w:name w:val="WWNum127"/>
    <w:basedOn w:val="Bezlisty"/>
    <w:pPr>
      <w:numPr>
        <w:numId w:val="128"/>
      </w:numPr>
    </w:pPr>
  </w:style>
  <w:style w:type="numbering" w:customStyle="1" w:styleId="WWNum128">
    <w:name w:val="WWNum128"/>
    <w:basedOn w:val="Bezlisty"/>
    <w:pPr>
      <w:numPr>
        <w:numId w:val="129"/>
      </w:numPr>
    </w:pPr>
  </w:style>
  <w:style w:type="numbering" w:customStyle="1" w:styleId="WWNum129">
    <w:name w:val="WWNum129"/>
    <w:basedOn w:val="Bezlisty"/>
    <w:pPr>
      <w:numPr>
        <w:numId w:val="130"/>
      </w:numPr>
    </w:pPr>
  </w:style>
  <w:style w:type="numbering" w:customStyle="1" w:styleId="WWNum130">
    <w:name w:val="WWNum130"/>
    <w:basedOn w:val="Bezlisty"/>
    <w:pPr>
      <w:numPr>
        <w:numId w:val="131"/>
      </w:numPr>
    </w:pPr>
  </w:style>
  <w:style w:type="numbering" w:customStyle="1" w:styleId="WWNum131">
    <w:name w:val="WWNum131"/>
    <w:basedOn w:val="Bezlisty"/>
    <w:pPr>
      <w:numPr>
        <w:numId w:val="132"/>
      </w:numPr>
    </w:pPr>
  </w:style>
  <w:style w:type="numbering" w:customStyle="1" w:styleId="WWNum132">
    <w:name w:val="WWNum132"/>
    <w:basedOn w:val="Bezlisty"/>
    <w:pPr>
      <w:numPr>
        <w:numId w:val="133"/>
      </w:numPr>
    </w:pPr>
  </w:style>
  <w:style w:type="numbering" w:customStyle="1" w:styleId="WWNum133">
    <w:name w:val="WWNum133"/>
    <w:basedOn w:val="Bezlisty"/>
    <w:pPr>
      <w:numPr>
        <w:numId w:val="134"/>
      </w:numPr>
    </w:pPr>
  </w:style>
  <w:style w:type="numbering" w:customStyle="1" w:styleId="WWNum134">
    <w:name w:val="WWNum134"/>
    <w:basedOn w:val="Bezlisty"/>
    <w:pPr>
      <w:numPr>
        <w:numId w:val="135"/>
      </w:numPr>
    </w:pPr>
  </w:style>
  <w:style w:type="numbering" w:customStyle="1" w:styleId="WWNum135">
    <w:name w:val="WWNum135"/>
    <w:basedOn w:val="Bezlisty"/>
    <w:pPr>
      <w:numPr>
        <w:numId w:val="136"/>
      </w:numPr>
    </w:pPr>
  </w:style>
  <w:style w:type="numbering" w:customStyle="1" w:styleId="WWNum136">
    <w:name w:val="WWNum136"/>
    <w:basedOn w:val="Bezlisty"/>
    <w:pPr>
      <w:numPr>
        <w:numId w:val="137"/>
      </w:numPr>
    </w:pPr>
  </w:style>
  <w:style w:type="numbering" w:customStyle="1" w:styleId="WWNum137">
    <w:name w:val="WWNum137"/>
    <w:basedOn w:val="Bezlisty"/>
    <w:pPr>
      <w:numPr>
        <w:numId w:val="138"/>
      </w:numPr>
    </w:pPr>
  </w:style>
  <w:style w:type="numbering" w:customStyle="1" w:styleId="WWNum138">
    <w:name w:val="WWNum138"/>
    <w:basedOn w:val="Bezlisty"/>
    <w:pPr>
      <w:numPr>
        <w:numId w:val="139"/>
      </w:numPr>
    </w:pPr>
  </w:style>
  <w:style w:type="numbering" w:customStyle="1" w:styleId="WWNum139">
    <w:name w:val="WWNum139"/>
    <w:basedOn w:val="Bezlisty"/>
    <w:pPr>
      <w:numPr>
        <w:numId w:val="140"/>
      </w:numPr>
    </w:pPr>
  </w:style>
  <w:style w:type="numbering" w:customStyle="1" w:styleId="WWNum140">
    <w:name w:val="WWNum140"/>
    <w:basedOn w:val="Bezlisty"/>
    <w:pPr>
      <w:numPr>
        <w:numId w:val="141"/>
      </w:numPr>
    </w:pPr>
  </w:style>
  <w:style w:type="numbering" w:customStyle="1" w:styleId="WWNum141">
    <w:name w:val="WWNum141"/>
    <w:basedOn w:val="Bezlisty"/>
    <w:pPr>
      <w:numPr>
        <w:numId w:val="142"/>
      </w:numPr>
    </w:pPr>
  </w:style>
  <w:style w:type="numbering" w:customStyle="1" w:styleId="WWNum142">
    <w:name w:val="WWNum142"/>
    <w:basedOn w:val="Bezlisty"/>
    <w:pPr>
      <w:numPr>
        <w:numId w:val="143"/>
      </w:numPr>
    </w:pPr>
  </w:style>
  <w:style w:type="numbering" w:customStyle="1" w:styleId="WWNum143">
    <w:name w:val="WWNum143"/>
    <w:basedOn w:val="Bezlisty"/>
    <w:pPr>
      <w:numPr>
        <w:numId w:val="144"/>
      </w:numPr>
    </w:pPr>
  </w:style>
  <w:style w:type="numbering" w:customStyle="1" w:styleId="WWNum144">
    <w:name w:val="WWNum144"/>
    <w:basedOn w:val="Bezlisty"/>
    <w:pPr>
      <w:numPr>
        <w:numId w:val="145"/>
      </w:numPr>
    </w:pPr>
  </w:style>
  <w:style w:type="numbering" w:customStyle="1" w:styleId="WWNum145">
    <w:name w:val="WWNum145"/>
    <w:basedOn w:val="Bezlisty"/>
    <w:pPr>
      <w:numPr>
        <w:numId w:val="146"/>
      </w:numPr>
    </w:pPr>
  </w:style>
  <w:style w:type="numbering" w:customStyle="1" w:styleId="WWNum146">
    <w:name w:val="WWNum146"/>
    <w:basedOn w:val="Bezlisty"/>
    <w:pPr>
      <w:numPr>
        <w:numId w:val="147"/>
      </w:numPr>
    </w:pPr>
  </w:style>
  <w:style w:type="numbering" w:customStyle="1" w:styleId="WWNum147">
    <w:name w:val="WWNum147"/>
    <w:basedOn w:val="Bezlisty"/>
    <w:pPr>
      <w:numPr>
        <w:numId w:val="148"/>
      </w:numPr>
    </w:pPr>
  </w:style>
  <w:style w:type="numbering" w:customStyle="1" w:styleId="WWNum148">
    <w:name w:val="WWNum148"/>
    <w:basedOn w:val="Bezlisty"/>
    <w:pPr>
      <w:numPr>
        <w:numId w:val="149"/>
      </w:numPr>
    </w:pPr>
  </w:style>
  <w:style w:type="numbering" w:customStyle="1" w:styleId="WWNum149">
    <w:name w:val="WWNum149"/>
    <w:basedOn w:val="Bezlisty"/>
    <w:pPr>
      <w:numPr>
        <w:numId w:val="150"/>
      </w:numPr>
    </w:pPr>
  </w:style>
  <w:style w:type="numbering" w:customStyle="1" w:styleId="WWNum150">
    <w:name w:val="WWNum150"/>
    <w:basedOn w:val="Bezlisty"/>
    <w:pPr>
      <w:numPr>
        <w:numId w:val="151"/>
      </w:numPr>
    </w:pPr>
  </w:style>
  <w:style w:type="numbering" w:customStyle="1" w:styleId="WWNum151">
    <w:name w:val="WWNum151"/>
    <w:basedOn w:val="Bezlisty"/>
    <w:pPr>
      <w:numPr>
        <w:numId w:val="152"/>
      </w:numPr>
    </w:pPr>
  </w:style>
  <w:style w:type="numbering" w:customStyle="1" w:styleId="WWNum152">
    <w:name w:val="WWNum152"/>
    <w:basedOn w:val="Bezlisty"/>
    <w:pPr>
      <w:numPr>
        <w:numId w:val="153"/>
      </w:numPr>
    </w:pPr>
  </w:style>
  <w:style w:type="numbering" w:customStyle="1" w:styleId="WWNum153">
    <w:name w:val="WWNum153"/>
    <w:basedOn w:val="Bezlisty"/>
    <w:pPr>
      <w:numPr>
        <w:numId w:val="154"/>
      </w:numPr>
    </w:pPr>
  </w:style>
  <w:style w:type="numbering" w:customStyle="1" w:styleId="WWNum154">
    <w:name w:val="WWNum154"/>
    <w:basedOn w:val="Bezlisty"/>
    <w:pPr>
      <w:numPr>
        <w:numId w:val="155"/>
      </w:numPr>
    </w:pPr>
  </w:style>
  <w:style w:type="numbering" w:customStyle="1" w:styleId="WWNum155">
    <w:name w:val="WWNum155"/>
    <w:basedOn w:val="Bezlisty"/>
    <w:pPr>
      <w:numPr>
        <w:numId w:val="156"/>
      </w:numPr>
    </w:pPr>
  </w:style>
  <w:style w:type="numbering" w:customStyle="1" w:styleId="WWNum156">
    <w:name w:val="WWNum156"/>
    <w:basedOn w:val="Bezlisty"/>
    <w:pPr>
      <w:numPr>
        <w:numId w:val="157"/>
      </w:numPr>
    </w:pPr>
  </w:style>
  <w:style w:type="numbering" w:customStyle="1" w:styleId="WWNum157">
    <w:name w:val="WWNum157"/>
    <w:basedOn w:val="Bezlisty"/>
    <w:pPr>
      <w:numPr>
        <w:numId w:val="158"/>
      </w:numPr>
    </w:pPr>
  </w:style>
  <w:style w:type="numbering" w:customStyle="1" w:styleId="WWNum158">
    <w:name w:val="WWNum158"/>
    <w:basedOn w:val="Bezlisty"/>
    <w:pPr>
      <w:numPr>
        <w:numId w:val="159"/>
      </w:numPr>
    </w:pPr>
  </w:style>
  <w:style w:type="numbering" w:customStyle="1" w:styleId="WWNum159">
    <w:name w:val="WWNum159"/>
    <w:basedOn w:val="Bezlisty"/>
    <w:pPr>
      <w:numPr>
        <w:numId w:val="160"/>
      </w:numPr>
    </w:pPr>
  </w:style>
  <w:style w:type="numbering" w:customStyle="1" w:styleId="WWNum160">
    <w:name w:val="WWNum160"/>
    <w:basedOn w:val="Bezlisty"/>
    <w:pPr>
      <w:numPr>
        <w:numId w:val="161"/>
      </w:numPr>
    </w:pPr>
  </w:style>
  <w:style w:type="numbering" w:customStyle="1" w:styleId="WWNum161">
    <w:name w:val="WWNum161"/>
    <w:basedOn w:val="Bezlisty"/>
    <w:pPr>
      <w:numPr>
        <w:numId w:val="162"/>
      </w:numPr>
    </w:pPr>
  </w:style>
  <w:style w:type="numbering" w:customStyle="1" w:styleId="WWNum162">
    <w:name w:val="WWNum162"/>
    <w:basedOn w:val="Bezlisty"/>
    <w:pPr>
      <w:numPr>
        <w:numId w:val="163"/>
      </w:numPr>
    </w:pPr>
  </w:style>
  <w:style w:type="numbering" w:customStyle="1" w:styleId="WWNum163">
    <w:name w:val="WWNum163"/>
    <w:basedOn w:val="Bezlisty"/>
    <w:pPr>
      <w:numPr>
        <w:numId w:val="164"/>
      </w:numPr>
    </w:pPr>
  </w:style>
  <w:style w:type="numbering" w:customStyle="1" w:styleId="WWNum164">
    <w:name w:val="WWNum164"/>
    <w:basedOn w:val="Bezlisty"/>
    <w:pPr>
      <w:numPr>
        <w:numId w:val="165"/>
      </w:numPr>
    </w:pPr>
  </w:style>
  <w:style w:type="numbering" w:customStyle="1" w:styleId="WWNum165">
    <w:name w:val="WWNum165"/>
    <w:basedOn w:val="Bezlisty"/>
    <w:pPr>
      <w:numPr>
        <w:numId w:val="166"/>
      </w:numPr>
    </w:pPr>
  </w:style>
  <w:style w:type="numbering" w:customStyle="1" w:styleId="WWNum166">
    <w:name w:val="WWNum166"/>
    <w:basedOn w:val="Bezlisty"/>
    <w:pPr>
      <w:numPr>
        <w:numId w:val="167"/>
      </w:numPr>
    </w:pPr>
  </w:style>
  <w:style w:type="numbering" w:customStyle="1" w:styleId="WWNum167">
    <w:name w:val="WWNum167"/>
    <w:basedOn w:val="Bezlisty"/>
    <w:pPr>
      <w:numPr>
        <w:numId w:val="168"/>
      </w:numPr>
    </w:pPr>
  </w:style>
  <w:style w:type="numbering" w:customStyle="1" w:styleId="WWNum168">
    <w:name w:val="WWNum168"/>
    <w:basedOn w:val="Bezlisty"/>
    <w:pPr>
      <w:numPr>
        <w:numId w:val="169"/>
      </w:numPr>
    </w:pPr>
  </w:style>
  <w:style w:type="numbering" w:customStyle="1" w:styleId="WWNum169">
    <w:name w:val="WWNum169"/>
    <w:basedOn w:val="Bezlisty"/>
    <w:pPr>
      <w:numPr>
        <w:numId w:val="170"/>
      </w:numPr>
    </w:pPr>
  </w:style>
  <w:style w:type="numbering" w:customStyle="1" w:styleId="WWNum170">
    <w:name w:val="WWNum170"/>
    <w:basedOn w:val="Bezlisty"/>
    <w:pPr>
      <w:numPr>
        <w:numId w:val="171"/>
      </w:numPr>
    </w:pPr>
  </w:style>
  <w:style w:type="numbering" w:customStyle="1" w:styleId="WWNum171">
    <w:name w:val="WWNum171"/>
    <w:basedOn w:val="Bezlisty"/>
    <w:pPr>
      <w:numPr>
        <w:numId w:val="172"/>
      </w:numPr>
    </w:pPr>
  </w:style>
  <w:style w:type="numbering" w:customStyle="1" w:styleId="WWNum172">
    <w:name w:val="WWNum172"/>
    <w:basedOn w:val="Bezlisty"/>
    <w:pPr>
      <w:numPr>
        <w:numId w:val="173"/>
      </w:numPr>
    </w:pPr>
  </w:style>
  <w:style w:type="numbering" w:customStyle="1" w:styleId="WWNum173">
    <w:name w:val="WWNum173"/>
    <w:basedOn w:val="Bezlisty"/>
    <w:pPr>
      <w:numPr>
        <w:numId w:val="174"/>
      </w:numPr>
    </w:pPr>
  </w:style>
  <w:style w:type="numbering" w:customStyle="1" w:styleId="WWNum174">
    <w:name w:val="WWNum174"/>
    <w:basedOn w:val="Bezlisty"/>
    <w:pPr>
      <w:numPr>
        <w:numId w:val="175"/>
      </w:numPr>
    </w:pPr>
  </w:style>
  <w:style w:type="numbering" w:customStyle="1" w:styleId="WWNum175">
    <w:name w:val="WWNum175"/>
    <w:basedOn w:val="Bezlisty"/>
    <w:pPr>
      <w:numPr>
        <w:numId w:val="176"/>
      </w:numPr>
    </w:pPr>
  </w:style>
  <w:style w:type="numbering" w:customStyle="1" w:styleId="WWNum176">
    <w:name w:val="WWNum176"/>
    <w:basedOn w:val="Bezlisty"/>
    <w:pPr>
      <w:numPr>
        <w:numId w:val="177"/>
      </w:numPr>
    </w:pPr>
  </w:style>
  <w:style w:type="numbering" w:customStyle="1" w:styleId="WWNum177">
    <w:name w:val="WWNum177"/>
    <w:basedOn w:val="Bezlisty"/>
    <w:pPr>
      <w:numPr>
        <w:numId w:val="178"/>
      </w:numPr>
    </w:pPr>
  </w:style>
  <w:style w:type="numbering" w:customStyle="1" w:styleId="WWNum178">
    <w:name w:val="WWNum178"/>
    <w:basedOn w:val="Bezlisty"/>
    <w:pPr>
      <w:numPr>
        <w:numId w:val="179"/>
      </w:numPr>
    </w:pPr>
  </w:style>
  <w:style w:type="numbering" w:customStyle="1" w:styleId="WWNum179">
    <w:name w:val="WWNum179"/>
    <w:basedOn w:val="Bezlisty"/>
    <w:pPr>
      <w:numPr>
        <w:numId w:val="180"/>
      </w:numPr>
    </w:pPr>
  </w:style>
  <w:style w:type="numbering" w:customStyle="1" w:styleId="WWNum180">
    <w:name w:val="WWNum180"/>
    <w:basedOn w:val="Bezlisty"/>
    <w:pPr>
      <w:numPr>
        <w:numId w:val="181"/>
      </w:numPr>
    </w:pPr>
  </w:style>
  <w:style w:type="numbering" w:customStyle="1" w:styleId="WWNum181">
    <w:name w:val="WWNum181"/>
    <w:basedOn w:val="Bezlisty"/>
    <w:pPr>
      <w:numPr>
        <w:numId w:val="182"/>
      </w:numPr>
    </w:pPr>
  </w:style>
  <w:style w:type="numbering" w:customStyle="1" w:styleId="WWNum182">
    <w:name w:val="WWNum182"/>
    <w:basedOn w:val="Bezlisty"/>
    <w:pPr>
      <w:numPr>
        <w:numId w:val="183"/>
      </w:numPr>
    </w:pPr>
  </w:style>
  <w:style w:type="numbering" w:customStyle="1" w:styleId="WWNum183">
    <w:name w:val="WWNum183"/>
    <w:basedOn w:val="Bezlisty"/>
    <w:pPr>
      <w:numPr>
        <w:numId w:val="184"/>
      </w:numPr>
    </w:pPr>
  </w:style>
  <w:style w:type="numbering" w:customStyle="1" w:styleId="WWNum184">
    <w:name w:val="WWNum184"/>
    <w:basedOn w:val="Bezlisty"/>
    <w:pPr>
      <w:numPr>
        <w:numId w:val="185"/>
      </w:numPr>
    </w:pPr>
  </w:style>
  <w:style w:type="numbering" w:customStyle="1" w:styleId="WWNum185">
    <w:name w:val="WWNum185"/>
    <w:basedOn w:val="Bezlisty"/>
    <w:pPr>
      <w:numPr>
        <w:numId w:val="186"/>
      </w:numPr>
    </w:pPr>
  </w:style>
  <w:style w:type="numbering" w:customStyle="1" w:styleId="WWNum186">
    <w:name w:val="WWNum186"/>
    <w:basedOn w:val="Bezlisty"/>
    <w:pPr>
      <w:numPr>
        <w:numId w:val="187"/>
      </w:numPr>
    </w:pPr>
  </w:style>
  <w:style w:type="numbering" w:customStyle="1" w:styleId="WWNum187">
    <w:name w:val="WWNum187"/>
    <w:basedOn w:val="Bezlisty"/>
    <w:pPr>
      <w:numPr>
        <w:numId w:val="188"/>
      </w:numPr>
    </w:pPr>
  </w:style>
  <w:style w:type="numbering" w:customStyle="1" w:styleId="WWNum188">
    <w:name w:val="WWNum188"/>
    <w:basedOn w:val="Bezlisty"/>
    <w:pPr>
      <w:numPr>
        <w:numId w:val="189"/>
      </w:numPr>
    </w:pPr>
  </w:style>
  <w:style w:type="numbering" w:customStyle="1" w:styleId="WWNum189">
    <w:name w:val="WWNum189"/>
    <w:basedOn w:val="Bezlisty"/>
    <w:pPr>
      <w:numPr>
        <w:numId w:val="190"/>
      </w:numPr>
    </w:pPr>
  </w:style>
  <w:style w:type="numbering" w:customStyle="1" w:styleId="WWNum190">
    <w:name w:val="WWNum190"/>
    <w:basedOn w:val="Bezlisty"/>
    <w:pPr>
      <w:numPr>
        <w:numId w:val="191"/>
      </w:numPr>
    </w:pPr>
  </w:style>
  <w:style w:type="numbering" w:customStyle="1" w:styleId="WWNum191">
    <w:name w:val="WWNum191"/>
    <w:basedOn w:val="Bezlisty"/>
    <w:pPr>
      <w:numPr>
        <w:numId w:val="192"/>
      </w:numPr>
    </w:pPr>
  </w:style>
  <w:style w:type="numbering" w:customStyle="1" w:styleId="WWNum192">
    <w:name w:val="WWNum192"/>
    <w:basedOn w:val="Bezlisty"/>
    <w:pPr>
      <w:numPr>
        <w:numId w:val="193"/>
      </w:numPr>
    </w:pPr>
  </w:style>
  <w:style w:type="numbering" w:customStyle="1" w:styleId="WWNum193">
    <w:name w:val="WWNum193"/>
    <w:basedOn w:val="Bezlisty"/>
    <w:pPr>
      <w:numPr>
        <w:numId w:val="194"/>
      </w:numPr>
    </w:pPr>
  </w:style>
  <w:style w:type="numbering" w:customStyle="1" w:styleId="WWNum194">
    <w:name w:val="WWNum194"/>
    <w:basedOn w:val="Bezlisty"/>
    <w:pPr>
      <w:numPr>
        <w:numId w:val="195"/>
      </w:numPr>
    </w:pPr>
  </w:style>
  <w:style w:type="numbering" w:customStyle="1" w:styleId="WWNum195">
    <w:name w:val="WWNum195"/>
    <w:basedOn w:val="Bezlisty"/>
    <w:pPr>
      <w:numPr>
        <w:numId w:val="196"/>
      </w:numPr>
    </w:pPr>
  </w:style>
  <w:style w:type="numbering" w:customStyle="1" w:styleId="WWNum196">
    <w:name w:val="WWNum196"/>
    <w:basedOn w:val="Bezlisty"/>
    <w:pPr>
      <w:numPr>
        <w:numId w:val="197"/>
      </w:numPr>
    </w:pPr>
  </w:style>
  <w:style w:type="numbering" w:customStyle="1" w:styleId="WWNum197">
    <w:name w:val="WWNum197"/>
    <w:basedOn w:val="Bezlisty"/>
    <w:pPr>
      <w:numPr>
        <w:numId w:val="198"/>
      </w:numPr>
    </w:pPr>
  </w:style>
  <w:style w:type="numbering" w:customStyle="1" w:styleId="WWNum198">
    <w:name w:val="WWNum198"/>
    <w:basedOn w:val="Bezlisty"/>
    <w:pPr>
      <w:numPr>
        <w:numId w:val="199"/>
      </w:numPr>
    </w:pPr>
  </w:style>
  <w:style w:type="numbering" w:customStyle="1" w:styleId="WWNum199">
    <w:name w:val="WWNum199"/>
    <w:basedOn w:val="Bezlisty"/>
    <w:pPr>
      <w:numPr>
        <w:numId w:val="200"/>
      </w:numPr>
    </w:pPr>
  </w:style>
  <w:style w:type="numbering" w:customStyle="1" w:styleId="WWNum200">
    <w:name w:val="WWNum200"/>
    <w:basedOn w:val="Bezlisty"/>
    <w:pPr>
      <w:numPr>
        <w:numId w:val="201"/>
      </w:numPr>
    </w:pPr>
  </w:style>
  <w:style w:type="numbering" w:customStyle="1" w:styleId="WWNum201">
    <w:name w:val="WWNum201"/>
    <w:basedOn w:val="Bezlisty"/>
    <w:pPr>
      <w:numPr>
        <w:numId w:val="202"/>
      </w:numPr>
    </w:pPr>
  </w:style>
  <w:style w:type="numbering" w:customStyle="1" w:styleId="WWNum202">
    <w:name w:val="WWNum202"/>
    <w:basedOn w:val="Bezlisty"/>
    <w:pPr>
      <w:numPr>
        <w:numId w:val="203"/>
      </w:numPr>
    </w:pPr>
  </w:style>
  <w:style w:type="numbering" w:customStyle="1" w:styleId="WWNum203">
    <w:name w:val="WWNum203"/>
    <w:basedOn w:val="Bezlisty"/>
    <w:pPr>
      <w:numPr>
        <w:numId w:val="204"/>
      </w:numPr>
    </w:pPr>
  </w:style>
  <w:style w:type="numbering" w:customStyle="1" w:styleId="WWNum204">
    <w:name w:val="WWNum204"/>
    <w:basedOn w:val="Bezlisty"/>
    <w:pPr>
      <w:numPr>
        <w:numId w:val="205"/>
      </w:numPr>
    </w:pPr>
  </w:style>
  <w:style w:type="numbering" w:customStyle="1" w:styleId="WWNum205">
    <w:name w:val="WWNum205"/>
    <w:basedOn w:val="Bezlisty"/>
    <w:pPr>
      <w:numPr>
        <w:numId w:val="206"/>
      </w:numPr>
    </w:pPr>
  </w:style>
  <w:style w:type="numbering" w:customStyle="1" w:styleId="WWNum206">
    <w:name w:val="WWNum206"/>
    <w:basedOn w:val="Bezlisty"/>
    <w:pPr>
      <w:numPr>
        <w:numId w:val="207"/>
      </w:numPr>
    </w:pPr>
  </w:style>
  <w:style w:type="numbering" w:customStyle="1" w:styleId="WWNum207">
    <w:name w:val="WWNum207"/>
    <w:basedOn w:val="Bezlisty"/>
    <w:pPr>
      <w:numPr>
        <w:numId w:val="208"/>
      </w:numPr>
    </w:pPr>
  </w:style>
  <w:style w:type="numbering" w:customStyle="1" w:styleId="WWNum208">
    <w:name w:val="WWNum208"/>
    <w:basedOn w:val="Bezlisty"/>
    <w:pPr>
      <w:numPr>
        <w:numId w:val="209"/>
      </w:numPr>
    </w:pPr>
  </w:style>
  <w:style w:type="numbering" w:customStyle="1" w:styleId="WWNum209">
    <w:name w:val="WWNum209"/>
    <w:basedOn w:val="Bezlisty"/>
    <w:pPr>
      <w:numPr>
        <w:numId w:val="210"/>
      </w:numPr>
    </w:pPr>
  </w:style>
  <w:style w:type="numbering" w:customStyle="1" w:styleId="WWNum210">
    <w:name w:val="WWNum210"/>
    <w:basedOn w:val="Bezlisty"/>
    <w:pPr>
      <w:numPr>
        <w:numId w:val="211"/>
      </w:numPr>
    </w:pPr>
  </w:style>
  <w:style w:type="numbering" w:customStyle="1" w:styleId="WWNum211">
    <w:name w:val="WWNum211"/>
    <w:basedOn w:val="Bezlisty"/>
    <w:pPr>
      <w:numPr>
        <w:numId w:val="212"/>
      </w:numPr>
    </w:pPr>
  </w:style>
  <w:style w:type="numbering" w:customStyle="1" w:styleId="WWNum212">
    <w:name w:val="WWNum212"/>
    <w:basedOn w:val="Bezlisty"/>
    <w:pPr>
      <w:numPr>
        <w:numId w:val="213"/>
      </w:numPr>
    </w:pPr>
  </w:style>
  <w:style w:type="numbering" w:customStyle="1" w:styleId="WWNum213">
    <w:name w:val="WWNum213"/>
    <w:basedOn w:val="Bezlisty"/>
    <w:pPr>
      <w:numPr>
        <w:numId w:val="214"/>
      </w:numPr>
    </w:pPr>
  </w:style>
  <w:style w:type="numbering" w:customStyle="1" w:styleId="WWNum214">
    <w:name w:val="WWNum214"/>
    <w:basedOn w:val="Bezlisty"/>
    <w:pPr>
      <w:numPr>
        <w:numId w:val="215"/>
      </w:numPr>
    </w:pPr>
  </w:style>
  <w:style w:type="numbering" w:customStyle="1" w:styleId="WWNum215">
    <w:name w:val="WWNum215"/>
    <w:basedOn w:val="Bezlisty"/>
    <w:pPr>
      <w:numPr>
        <w:numId w:val="216"/>
      </w:numPr>
    </w:pPr>
  </w:style>
  <w:style w:type="numbering" w:customStyle="1" w:styleId="WWNum216">
    <w:name w:val="WWNum216"/>
    <w:basedOn w:val="Bezlisty"/>
    <w:pPr>
      <w:numPr>
        <w:numId w:val="217"/>
      </w:numPr>
    </w:pPr>
  </w:style>
  <w:style w:type="numbering" w:customStyle="1" w:styleId="WWNum217">
    <w:name w:val="WWNum217"/>
    <w:basedOn w:val="Bezlisty"/>
    <w:pPr>
      <w:numPr>
        <w:numId w:val="218"/>
      </w:numPr>
    </w:pPr>
  </w:style>
  <w:style w:type="numbering" w:customStyle="1" w:styleId="WWNum218">
    <w:name w:val="WWNum218"/>
    <w:basedOn w:val="Bezlisty"/>
    <w:pPr>
      <w:numPr>
        <w:numId w:val="219"/>
      </w:numPr>
    </w:pPr>
  </w:style>
  <w:style w:type="numbering" w:customStyle="1" w:styleId="WWNum219">
    <w:name w:val="WWNum219"/>
    <w:basedOn w:val="Bezlisty"/>
    <w:pPr>
      <w:numPr>
        <w:numId w:val="220"/>
      </w:numPr>
    </w:pPr>
  </w:style>
  <w:style w:type="numbering" w:customStyle="1" w:styleId="WWNum220">
    <w:name w:val="WWNum220"/>
    <w:basedOn w:val="Bezlisty"/>
    <w:pPr>
      <w:numPr>
        <w:numId w:val="221"/>
      </w:numPr>
    </w:pPr>
  </w:style>
  <w:style w:type="numbering" w:customStyle="1" w:styleId="WWNum221">
    <w:name w:val="WWNum221"/>
    <w:basedOn w:val="Bezlisty"/>
    <w:pPr>
      <w:numPr>
        <w:numId w:val="222"/>
      </w:numPr>
    </w:pPr>
  </w:style>
  <w:style w:type="numbering" w:customStyle="1" w:styleId="WWNum222">
    <w:name w:val="WWNum222"/>
    <w:basedOn w:val="Bezlisty"/>
    <w:pPr>
      <w:numPr>
        <w:numId w:val="223"/>
      </w:numPr>
    </w:pPr>
  </w:style>
  <w:style w:type="numbering" w:customStyle="1" w:styleId="WWNum223">
    <w:name w:val="WWNum223"/>
    <w:basedOn w:val="Bezlisty"/>
    <w:pPr>
      <w:numPr>
        <w:numId w:val="224"/>
      </w:numPr>
    </w:pPr>
  </w:style>
  <w:style w:type="numbering" w:customStyle="1" w:styleId="WWNum224">
    <w:name w:val="WWNum224"/>
    <w:basedOn w:val="Bezlisty"/>
    <w:pPr>
      <w:numPr>
        <w:numId w:val="225"/>
      </w:numPr>
    </w:pPr>
  </w:style>
  <w:style w:type="numbering" w:customStyle="1" w:styleId="WWNum225">
    <w:name w:val="WWNum225"/>
    <w:basedOn w:val="Bezlisty"/>
    <w:pPr>
      <w:numPr>
        <w:numId w:val="226"/>
      </w:numPr>
    </w:pPr>
  </w:style>
  <w:style w:type="numbering" w:customStyle="1" w:styleId="WWNum226">
    <w:name w:val="WWNum226"/>
    <w:basedOn w:val="Bezlisty"/>
    <w:pPr>
      <w:numPr>
        <w:numId w:val="227"/>
      </w:numPr>
    </w:pPr>
  </w:style>
  <w:style w:type="numbering" w:customStyle="1" w:styleId="WWNum227">
    <w:name w:val="WWNum227"/>
    <w:basedOn w:val="Bezlisty"/>
    <w:pPr>
      <w:numPr>
        <w:numId w:val="228"/>
      </w:numPr>
    </w:pPr>
  </w:style>
  <w:style w:type="numbering" w:customStyle="1" w:styleId="WWNum228">
    <w:name w:val="WWNum228"/>
    <w:basedOn w:val="Bezlisty"/>
    <w:pPr>
      <w:numPr>
        <w:numId w:val="229"/>
      </w:numPr>
    </w:pPr>
  </w:style>
  <w:style w:type="numbering" w:customStyle="1" w:styleId="WWNum229">
    <w:name w:val="WWNum229"/>
    <w:basedOn w:val="Bezlisty"/>
    <w:pPr>
      <w:numPr>
        <w:numId w:val="230"/>
      </w:numPr>
    </w:pPr>
  </w:style>
  <w:style w:type="numbering" w:customStyle="1" w:styleId="WWNum230">
    <w:name w:val="WWNum230"/>
    <w:basedOn w:val="Bezlisty"/>
    <w:pPr>
      <w:numPr>
        <w:numId w:val="231"/>
      </w:numPr>
    </w:pPr>
  </w:style>
  <w:style w:type="numbering" w:customStyle="1" w:styleId="WWNum231">
    <w:name w:val="WWNum231"/>
    <w:basedOn w:val="Bezlisty"/>
    <w:pPr>
      <w:numPr>
        <w:numId w:val="232"/>
      </w:numPr>
    </w:pPr>
  </w:style>
  <w:style w:type="numbering" w:customStyle="1" w:styleId="WWNum232">
    <w:name w:val="WWNum232"/>
    <w:basedOn w:val="Bezlisty"/>
    <w:pPr>
      <w:numPr>
        <w:numId w:val="233"/>
      </w:numPr>
    </w:pPr>
  </w:style>
  <w:style w:type="numbering" w:customStyle="1" w:styleId="WWNum233">
    <w:name w:val="WWNum233"/>
    <w:basedOn w:val="Bezlisty"/>
    <w:pPr>
      <w:numPr>
        <w:numId w:val="234"/>
      </w:numPr>
    </w:pPr>
  </w:style>
  <w:style w:type="numbering" w:customStyle="1" w:styleId="WWNum234">
    <w:name w:val="WWNum234"/>
    <w:basedOn w:val="Bezlisty"/>
    <w:pPr>
      <w:numPr>
        <w:numId w:val="235"/>
      </w:numPr>
    </w:pPr>
  </w:style>
  <w:style w:type="numbering" w:customStyle="1" w:styleId="WWNum235">
    <w:name w:val="WWNum235"/>
    <w:basedOn w:val="Bezlisty"/>
    <w:pPr>
      <w:numPr>
        <w:numId w:val="236"/>
      </w:numPr>
    </w:pPr>
  </w:style>
  <w:style w:type="numbering" w:customStyle="1" w:styleId="WWNum236">
    <w:name w:val="WWNum236"/>
    <w:basedOn w:val="Bezlisty"/>
    <w:pPr>
      <w:numPr>
        <w:numId w:val="237"/>
      </w:numPr>
    </w:pPr>
  </w:style>
  <w:style w:type="numbering" w:customStyle="1" w:styleId="PASYM">
    <w:name w:val="PASYM"/>
    <w:basedOn w:val="Bezlisty"/>
    <w:pPr>
      <w:numPr>
        <w:numId w:val="240"/>
      </w:numPr>
    </w:pPr>
  </w:style>
  <w:style w:type="numbering" w:customStyle="1" w:styleId="WW8Num20">
    <w:name w:val="WW8Num20"/>
    <w:basedOn w:val="Bezlisty"/>
    <w:pPr>
      <w:numPr>
        <w:numId w:val="239"/>
      </w:numPr>
    </w:pPr>
  </w:style>
  <w:style w:type="character" w:styleId="Odwoaniedokomentarza">
    <w:name w:val="annotation reference"/>
    <w:uiPriority w:val="99"/>
    <w:semiHidden/>
    <w:unhideWhenUsed/>
    <w:rsid w:val="00993DC2"/>
    <w:rPr>
      <w:sz w:val="16"/>
      <w:szCs w:val="16"/>
    </w:rPr>
  </w:style>
  <w:style w:type="paragraph" w:styleId="Tekstkomentarza">
    <w:name w:val="annotation text"/>
    <w:basedOn w:val="Normalny"/>
    <w:link w:val="TekstkomentarzaZnak"/>
    <w:uiPriority w:val="99"/>
    <w:unhideWhenUsed/>
    <w:rsid w:val="00993DC2"/>
    <w:rPr>
      <w:sz w:val="20"/>
      <w:szCs w:val="18"/>
    </w:rPr>
  </w:style>
  <w:style w:type="character" w:customStyle="1" w:styleId="TekstkomentarzaZnak">
    <w:name w:val="Tekst komentarza Znak"/>
    <w:link w:val="Tekstkomentarza"/>
    <w:uiPriority w:val="99"/>
    <w:rsid w:val="00993DC2"/>
    <w:rPr>
      <w:sz w:val="20"/>
      <w:szCs w:val="18"/>
    </w:rPr>
  </w:style>
  <w:style w:type="paragraph" w:styleId="Tematkomentarza">
    <w:name w:val="annotation subject"/>
    <w:basedOn w:val="Tekstkomentarza"/>
    <w:next w:val="Tekstkomentarza"/>
    <w:link w:val="TematkomentarzaZnak"/>
    <w:uiPriority w:val="99"/>
    <w:semiHidden/>
    <w:unhideWhenUsed/>
    <w:rsid w:val="00993DC2"/>
    <w:rPr>
      <w:b/>
      <w:bCs/>
    </w:rPr>
  </w:style>
  <w:style w:type="character" w:customStyle="1" w:styleId="TematkomentarzaZnak">
    <w:name w:val="Temat komentarza Znak"/>
    <w:link w:val="Tematkomentarza"/>
    <w:uiPriority w:val="99"/>
    <w:semiHidden/>
    <w:rsid w:val="00993DC2"/>
    <w:rPr>
      <w:b/>
      <w:bCs/>
      <w:sz w:val="20"/>
      <w:szCs w:val="18"/>
    </w:rPr>
  </w:style>
  <w:style w:type="paragraph" w:styleId="Tekstdymka">
    <w:name w:val="Balloon Text"/>
    <w:basedOn w:val="Normalny"/>
    <w:link w:val="TekstdymkaZnak"/>
    <w:uiPriority w:val="99"/>
    <w:semiHidden/>
    <w:unhideWhenUsed/>
    <w:rsid w:val="00993DC2"/>
    <w:rPr>
      <w:rFonts w:ascii="Segoe UI" w:hAnsi="Segoe UI"/>
      <w:sz w:val="18"/>
      <w:szCs w:val="16"/>
    </w:rPr>
  </w:style>
  <w:style w:type="character" w:customStyle="1" w:styleId="TekstdymkaZnak">
    <w:name w:val="Tekst dymka Znak"/>
    <w:link w:val="Tekstdymka"/>
    <w:uiPriority w:val="99"/>
    <w:semiHidden/>
    <w:rsid w:val="00993DC2"/>
    <w:rPr>
      <w:rFonts w:ascii="Segoe UI" w:hAnsi="Segoe UI"/>
      <w:sz w:val="18"/>
      <w:szCs w:val="16"/>
    </w:rPr>
  </w:style>
  <w:style w:type="paragraph" w:styleId="Akapitzlist">
    <w:name w:val="List Paragraph"/>
    <w:basedOn w:val="Normalny"/>
    <w:uiPriority w:val="34"/>
    <w:qFormat/>
    <w:rsid w:val="00EE1E6F"/>
    <w:pPr>
      <w:ind w:left="720"/>
      <w:contextualSpacing/>
    </w:pPr>
    <w:rPr>
      <w:szCs w:val="21"/>
    </w:rPr>
  </w:style>
  <w:style w:type="character" w:styleId="Hipercze">
    <w:name w:val="Hyperlink"/>
    <w:basedOn w:val="Domylnaczcionkaakapitu"/>
    <w:uiPriority w:val="99"/>
    <w:semiHidden/>
    <w:unhideWhenUsed/>
    <w:rsid w:val="00194043"/>
    <w:rPr>
      <w:color w:val="0000FF"/>
      <w:u w:val="single"/>
    </w:rPr>
  </w:style>
  <w:style w:type="character" w:styleId="UyteHipercze">
    <w:name w:val="FollowedHyperlink"/>
    <w:basedOn w:val="Domylnaczcionkaakapitu"/>
    <w:uiPriority w:val="99"/>
    <w:semiHidden/>
    <w:unhideWhenUsed/>
    <w:rsid w:val="00194043"/>
    <w:rPr>
      <w:color w:val="800080"/>
      <w:u w:val="single"/>
    </w:rPr>
  </w:style>
  <w:style w:type="paragraph" w:customStyle="1" w:styleId="xl63">
    <w:name w:val="xl63"/>
    <w:basedOn w:val="Normalny"/>
    <w:rsid w:val="00194043"/>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Calibri" w:eastAsia="Times New Roman" w:hAnsi="Calibri" w:cs="Times New Roman"/>
      <w:b/>
      <w:bCs/>
      <w:kern w:val="0"/>
      <w:lang w:eastAsia="pl-PL" w:bidi="ar-SA"/>
    </w:rPr>
  </w:style>
  <w:style w:type="paragraph" w:customStyle="1" w:styleId="xl64">
    <w:name w:val="xl64"/>
    <w:basedOn w:val="Normalny"/>
    <w:rsid w:val="00194043"/>
    <w:pPr>
      <w:widowControl/>
      <w:suppressAutoHyphens w:val="0"/>
      <w:autoSpaceDN/>
      <w:spacing w:before="100" w:beforeAutospacing="1" w:after="100" w:afterAutospacing="1"/>
      <w:jc w:val="center"/>
      <w:textAlignment w:val="center"/>
    </w:pPr>
    <w:rPr>
      <w:rFonts w:ascii="Calibri" w:eastAsia="Times New Roman" w:hAnsi="Calibri" w:cs="Times New Roman"/>
      <w:b/>
      <w:bCs/>
      <w:kern w:val="0"/>
      <w:lang w:eastAsia="pl-PL" w:bidi="ar-SA"/>
    </w:rPr>
  </w:style>
  <w:style w:type="paragraph" w:customStyle="1" w:styleId="xl65">
    <w:name w:val="xl65"/>
    <w:basedOn w:val="Normalny"/>
    <w:rsid w:val="00194043"/>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Calibri" w:eastAsia="Times New Roman" w:hAnsi="Calibri" w:cs="Times New Roman"/>
      <w:b/>
      <w:bCs/>
      <w:kern w:val="0"/>
      <w:lang w:eastAsia="pl-PL" w:bidi="ar-SA"/>
    </w:rPr>
  </w:style>
  <w:style w:type="paragraph" w:customStyle="1" w:styleId="xl66">
    <w:name w:val="xl66"/>
    <w:basedOn w:val="Normalny"/>
    <w:rsid w:val="00194043"/>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Calibri" w:eastAsia="Times New Roman" w:hAnsi="Calibri" w:cs="Times New Roman"/>
      <w:b/>
      <w:bCs/>
      <w:kern w:val="0"/>
      <w:lang w:eastAsia="pl-PL" w:bidi="ar-SA"/>
    </w:rPr>
  </w:style>
  <w:style w:type="paragraph" w:customStyle="1" w:styleId="xl67">
    <w:name w:val="xl67"/>
    <w:basedOn w:val="Normalny"/>
    <w:rsid w:val="00194043"/>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Calibri" w:eastAsia="Times New Roman" w:hAnsi="Calibri" w:cs="Times New Roman"/>
      <w:b/>
      <w:bCs/>
      <w:kern w:val="0"/>
      <w:lang w:eastAsia="pl-PL" w:bidi="ar-SA"/>
    </w:rPr>
  </w:style>
  <w:style w:type="paragraph" w:customStyle="1" w:styleId="xl68">
    <w:name w:val="xl68"/>
    <w:basedOn w:val="Normalny"/>
    <w:rsid w:val="00194043"/>
    <w:pPr>
      <w:widowControl/>
      <w:suppressAutoHyphens w:val="0"/>
      <w:autoSpaceDN/>
      <w:spacing w:before="100" w:beforeAutospacing="1" w:after="100" w:afterAutospacing="1"/>
      <w:textAlignment w:val="auto"/>
    </w:pPr>
    <w:rPr>
      <w:rFonts w:ascii="Calibri" w:eastAsia="Times New Roman" w:hAnsi="Calibri" w:cs="Times New Roman"/>
      <w:kern w:val="0"/>
      <w:lang w:eastAsia="pl-PL" w:bidi="ar-SA"/>
    </w:rPr>
  </w:style>
  <w:style w:type="paragraph" w:customStyle="1" w:styleId="xl69">
    <w:name w:val="xl69"/>
    <w:basedOn w:val="Normalny"/>
    <w:rsid w:val="00194043"/>
    <w:pPr>
      <w:widowControl/>
      <w:shd w:val="clear" w:color="000000" w:fill="FFFF99"/>
      <w:suppressAutoHyphens w:val="0"/>
      <w:autoSpaceDN/>
      <w:spacing w:before="100" w:beforeAutospacing="1" w:after="100" w:afterAutospacing="1"/>
      <w:textAlignment w:val="auto"/>
    </w:pPr>
    <w:rPr>
      <w:rFonts w:ascii="Calibri" w:eastAsia="Times New Roman" w:hAnsi="Calibri" w:cs="Times New Roman"/>
      <w:kern w:val="0"/>
      <w:lang w:eastAsia="pl-PL" w:bidi="ar-SA"/>
    </w:rPr>
  </w:style>
  <w:style w:type="paragraph" w:customStyle="1" w:styleId="xl70">
    <w:name w:val="xl70"/>
    <w:basedOn w:val="Normalny"/>
    <w:rsid w:val="00194043"/>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Calibri" w:eastAsia="Times New Roman" w:hAnsi="Calibri" w:cs="Times New Roman"/>
      <w:b/>
      <w:bCs/>
      <w:kern w:val="0"/>
      <w:lang w:eastAsia="pl-PL" w:bidi="ar-SA"/>
    </w:rPr>
  </w:style>
  <w:style w:type="paragraph" w:customStyle="1" w:styleId="xl71">
    <w:name w:val="xl71"/>
    <w:basedOn w:val="Normalny"/>
    <w:rsid w:val="00194043"/>
    <w:pPr>
      <w:widowControl/>
      <w:shd w:val="clear" w:color="000000" w:fill="CCFF33"/>
      <w:suppressAutoHyphens w:val="0"/>
      <w:autoSpaceDN/>
      <w:spacing w:before="100" w:beforeAutospacing="1" w:after="100" w:afterAutospacing="1"/>
      <w:textAlignment w:val="auto"/>
    </w:pPr>
    <w:rPr>
      <w:rFonts w:ascii="Calibri" w:eastAsia="Times New Roman" w:hAnsi="Calibri" w:cs="Times New Roman"/>
      <w:kern w:val="0"/>
      <w:lang w:eastAsia="pl-PL" w:bidi="ar-SA"/>
    </w:rPr>
  </w:style>
  <w:style w:type="paragraph" w:customStyle="1" w:styleId="xl72">
    <w:name w:val="xl72"/>
    <w:basedOn w:val="Normalny"/>
    <w:rsid w:val="00194043"/>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Calibri" w:eastAsia="Times New Roman" w:hAnsi="Calibri" w:cs="Times New Roman"/>
      <w:b/>
      <w:bCs/>
      <w:kern w:val="0"/>
      <w:lang w:eastAsia="pl-PL" w:bidi="ar-SA"/>
    </w:rPr>
  </w:style>
  <w:style w:type="paragraph" w:customStyle="1" w:styleId="xl73">
    <w:name w:val="xl73"/>
    <w:basedOn w:val="Normalny"/>
    <w:rsid w:val="00194043"/>
    <w:pPr>
      <w:widowControl/>
      <w:shd w:val="clear" w:color="000000" w:fill="FFFF00"/>
      <w:suppressAutoHyphens w:val="0"/>
      <w:autoSpaceDN/>
      <w:spacing w:before="100" w:beforeAutospacing="1" w:after="100" w:afterAutospacing="1"/>
      <w:textAlignment w:val="auto"/>
    </w:pPr>
    <w:rPr>
      <w:rFonts w:ascii="Calibri" w:eastAsia="Times New Roman" w:hAnsi="Calibri" w:cs="Times New Roman"/>
      <w:kern w:val="0"/>
      <w:lang w:eastAsia="pl-PL" w:bidi="ar-SA"/>
    </w:rPr>
  </w:style>
  <w:style w:type="paragraph" w:customStyle="1" w:styleId="xl74">
    <w:name w:val="xl74"/>
    <w:basedOn w:val="Normalny"/>
    <w:rsid w:val="00194043"/>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Calibri" w:eastAsia="Times New Roman" w:hAnsi="Calibri" w:cs="Times New Roman"/>
      <w:b/>
      <w:bCs/>
      <w:kern w:val="0"/>
      <w:lang w:eastAsia="pl-PL" w:bidi="ar-SA"/>
    </w:rPr>
  </w:style>
  <w:style w:type="paragraph" w:customStyle="1" w:styleId="xl75">
    <w:name w:val="xl75"/>
    <w:basedOn w:val="Normalny"/>
    <w:rsid w:val="00194043"/>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Calibri" w:eastAsia="Times New Roman" w:hAnsi="Calibri" w:cs="Times New Roman"/>
      <w:b/>
      <w:bCs/>
      <w:kern w:val="0"/>
      <w:lang w:eastAsia="pl-PL" w:bidi="ar-SA"/>
    </w:rPr>
  </w:style>
  <w:style w:type="paragraph" w:customStyle="1" w:styleId="xl76">
    <w:name w:val="xl76"/>
    <w:basedOn w:val="Normalny"/>
    <w:rsid w:val="00194043"/>
    <w:pPr>
      <w:widowControl/>
      <w:shd w:val="clear" w:color="000000" w:fill="FFCCFF"/>
      <w:suppressAutoHyphens w:val="0"/>
      <w:autoSpaceDN/>
      <w:spacing w:before="100" w:beforeAutospacing="1" w:after="100" w:afterAutospacing="1"/>
      <w:textAlignment w:val="auto"/>
    </w:pPr>
    <w:rPr>
      <w:rFonts w:ascii="Calibri" w:eastAsia="Times New Roman" w:hAnsi="Calibri" w:cs="Times New Roman"/>
      <w:kern w:val="0"/>
      <w:lang w:eastAsia="pl-PL" w:bidi="ar-SA"/>
    </w:rPr>
  </w:style>
  <w:style w:type="paragraph" w:customStyle="1" w:styleId="xl77">
    <w:name w:val="xl77"/>
    <w:basedOn w:val="Normalny"/>
    <w:rsid w:val="00194043"/>
    <w:pPr>
      <w:widowControl/>
      <w:shd w:val="clear" w:color="000000" w:fill="FFFF66"/>
      <w:suppressAutoHyphens w:val="0"/>
      <w:autoSpaceDN/>
      <w:spacing w:before="100" w:beforeAutospacing="1" w:after="100" w:afterAutospacing="1"/>
      <w:jc w:val="center"/>
      <w:textAlignment w:val="bottom"/>
    </w:pPr>
    <w:rPr>
      <w:rFonts w:ascii="Calibri" w:eastAsia="Times New Roman" w:hAnsi="Calibri" w:cs="Times New Roman"/>
      <w:b/>
      <w:bCs/>
      <w:kern w:val="0"/>
      <w:lang w:eastAsia="pl-PL" w:bidi="ar-SA"/>
    </w:rPr>
  </w:style>
  <w:style w:type="paragraph" w:customStyle="1" w:styleId="xl78">
    <w:name w:val="xl78"/>
    <w:basedOn w:val="Normalny"/>
    <w:rsid w:val="00194043"/>
    <w:pPr>
      <w:widowControl/>
      <w:suppressAutoHyphens w:val="0"/>
      <w:autoSpaceDN/>
      <w:spacing w:before="100" w:beforeAutospacing="1" w:after="100" w:afterAutospacing="1"/>
      <w:textAlignment w:val="bottom"/>
    </w:pPr>
    <w:rPr>
      <w:rFonts w:ascii="Calibri" w:eastAsia="Times New Roman" w:hAnsi="Calibri" w:cs="Times New Roman"/>
      <w:kern w:val="0"/>
      <w:lang w:eastAsia="pl-PL" w:bidi="ar-SA"/>
    </w:rPr>
  </w:style>
  <w:style w:type="paragraph" w:customStyle="1" w:styleId="xl79">
    <w:name w:val="xl79"/>
    <w:basedOn w:val="Normalny"/>
    <w:rsid w:val="00194043"/>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Calibri" w:eastAsia="Times New Roman" w:hAnsi="Calibri" w:cs="Times New Roman"/>
      <w:b/>
      <w:bCs/>
      <w:kern w:val="0"/>
      <w:lang w:eastAsia="pl-PL" w:bidi="ar-SA"/>
    </w:rPr>
  </w:style>
  <w:style w:type="paragraph" w:customStyle="1" w:styleId="xl80">
    <w:name w:val="xl80"/>
    <w:basedOn w:val="Normalny"/>
    <w:rsid w:val="00194043"/>
    <w:pPr>
      <w:widowControl/>
      <w:suppressAutoHyphens w:val="0"/>
      <w:autoSpaceDN/>
      <w:spacing w:before="100" w:beforeAutospacing="1" w:after="100" w:afterAutospacing="1"/>
      <w:textAlignment w:val="auto"/>
    </w:pPr>
    <w:rPr>
      <w:rFonts w:ascii="Calibri" w:eastAsia="Times New Roman" w:hAnsi="Calibri" w:cs="Times New Roman"/>
      <w:kern w:val="0"/>
      <w:lang w:eastAsia="pl-PL" w:bidi="ar-SA"/>
    </w:rPr>
  </w:style>
  <w:style w:type="paragraph" w:customStyle="1" w:styleId="xl81">
    <w:name w:val="xl81"/>
    <w:basedOn w:val="Normalny"/>
    <w:rsid w:val="00194043"/>
    <w:pPr>
      <w:widowControl/>
      <w:suppressAutoHyphens w:val="0"/>
      <w:autoSpaceDN/>
      <w:spacing w:before="100" w:beforeAutospacing="1" w:after="100" w:afterAutospacing="1"/>
      <w:textAlignment w:val="bottom"/>
    </w:pPr>
    <w:rPr>
      <w:rFonts w:ascii="Calibri" w:eastAsia="Times New Roman" w:hAnsi="Calibri" w:cs="Times New Roman"/>
      <w:kern w:val="0"/>
      <w:lang w:eastAsia="pl-PL" w:bidi="ar-SA"/>
    </w:rPr>
  </w:style>
  <w:style w:type="paragraph" w:customStyle="1" w:styleId="xl82">
    <w:name w:val="xl82"/>
    <w:basedOn w:val="Normalny"/>
    <w:rsid w:val="00194043"/>
    <w:pPr>
      <w:widowControl/>
      <w:suppressAutoHyphens w:val="0"/>
      <w:autoSpaceDN/>
      <w:spacing w:before="100" w:beforeAutospacing="1" w:after="100" w:afterAutospacing="1"/>
      <w:jc w:val="center"/>
      <w:textAlignment w:val="bottom"/>
    </w:pPr>
    <w:rPr>
      <w:rFonts w:ascii="Calibri" w:eastAsia="Times New Roman" w:hAnsi="Calibri" w:cs="Times New Roman"/>
      <w:color w:val="00B0F0"/>
      <w:kern w:val="0"/>
      <w:lang w:eastAsia="pl-PL"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widowControl w:val="0"/>
      <w:suppressAutoHyphens/>
      <w:autoSpaceDN w:val="0"/>
      <w:textAlignment w:val="baseline"/>
    </w:pPr>
    <w:rPr>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styleId="Nagwek">
    <w:name w:val="header"/>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Stopka">
    <w:name w:val="footer"/>
    <w:basedOn w:val="Standard"/>
    <w:pPr>
      <w:suppressLineNumbers/>
      <w:tabs>
        <w:tab w:val="center" w:pos="4536"/>
        <w:tab w:val="right" w:pos="9072"/>
      </w:tabs>
    </w:pPr>
  </w:style>
  <w:style w:type="paragraph" w:customStyle="1" w:styleId="Default">
    <w:name w:val="Default"/>
    <w:basedOn w:val="Standard"/>
    <w:pPr>
      <w:autoSpaceDE w:val="0"/>
    </w:pPr>
    <w:rPr>
      <w:rFonts w:ascii="Arial" w:eastAsia="Arial" w:hAnsi="Arial" w:cs="Arial"/>
      <w:color w:val="000000"/>
    </w:rPr>
  </w:style>
  <w:style w:type="paragraph" w:styleId="Tekstblokowy">
    <w:name w:val="Block Text"/>
    <w:basedOn w:val="Standard"/>
    <w:pPr>
      <w:ind w:left="540" w:right="-288" w:hanging="540"/>
      <w:jc w:val="both"/>
    </w:pPr>
  </w:style>
  <w:style w:type="character" w:customStyle="1" w:styleId="BulletSymbols">
    <w:name w:val="Bullet Symbols"/>
    <w:rPr>
      <w:rFonts w:ascii="OpenSymbol" w:eastAsia="OpenSymbol" w:hAnsi="OpenSymbol" w:cs="OpenSymbol"/>
    </w:rPr>
  </w:style>
  <w:style w:type="character" w:customStyle="1" w:styleId="WW8Num20z2">
    <w:name w:val="WW8Num20z2"/>
    <w:rPr>
      <w:rFonts w:ascii="Symbol" w:hAnsi="Symbol"/>
    </w:rPr>
  </w:style>
  <w:style w:type="character" w:customStyle="1" w:styleId="WW8Num19z3">
    <w:name w:val="WW8Num19z3"/>
    <w:rPr>
      <w:rFonts w:ascii="Tahoma" w:hAnsi="Tahoma" w:cs="Tahoma"/>
    </w:rPr>
  </w:style>
  <w:style w:type="character" w:customStyle="1" w:styleId="StrongEmphasis">
    <w:name w:val="Strong Emphasis"/>
    <w:rPr>
      <w:b/>
      <w:bCs/>
    </w:rPr>
  </w:style>
  <w:style w:type="character" w:customStyle="1" w:styleId="StopkaZnak">
    <w:name w:val="Stopka Znak"/>
    <w:basedOn w:val="Domylnaczcionkaakapitu"/>
  </w:style>
  <w:style w:type="character" w:customStyle="1" w:styleId="ListLabel1">
    <w:name w:val="ListLabel 1"/>
    <w:rPr>
      <w:rFonts w:cs="Tahoma"/>
    </w:rPr>
  </w:style>
  <w:style w:type="character" w:customStyle="1" w:styleId="ListLabel2">
    <w:name w:val="ListLabel 2"/>
    <w:rPr>
      <w:rFonts w:eastAsia="OpenSymbol" w:cs="OpenSymbol"/>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Znakinumeracji">
    <w:name w:val="Znaki numeracji"/>
    <w:rsid w:val="002D6396"/>
  </w:style>
  <w:style w:type="character" w:customStyle="1" w:styleId="WW8Num20z3">
    <w:name w:val="WW8Num20z3"/>
    <w:rPr>
      <w:rFonts w:ascii="Tahoma" w:hAnsi="Tahoma" w:cs="Tahoma"/>
    </w:rPr>
  </w:style>
  <w:style w:type="numbering" w:customStyle="1" w:styleId="Numbering5">
    <w:name w:val="Numbering 5"/>
    <w:basedOn w:val="Bezlisty"/>
    <w:pPr>
      <w:numPr>
        <w:numId w:val="1"/>
      </w:numPr>
    </w:pPr>
  </w:style>
  <w:style w:type="numbering" w:customStyle="1" w:styleId="WWNum1">
    <w:name w:val="WWNum1"/>
    <w:basedOn w:val="Bezlisty"/>
    <w:pPr>
      <w:numPr>
        <w:numId w:val="2"/>
      </w:numPr>
    </w:pPr>
  </w:style>
  <w:style w:type="numbering" w:customStyle="1" w:styleId="WWNum2">
    <w:name w:val="WWNum2"/>
    <w:basedOn w:val="Bezlisty"/>
    <w:pPr>
      <w:numPr>
        <w:numId w:val="3"/>
      </w:numPr>
    </w:pPr>
  </w:style>
  <w:style w:type="numbering" w:customStyle="1" w:styleId="WWNum3">
    <w:name w:val="WWNum3"/>
    <w:basedOn w:val="Bezlisty"/>
    <w:pPr>
      <w:numPr>
        <w:numId w:val="4"/>
      </w:numPr>
    </w:pPr>
  </w:style>
  <w:style w:type="numbering" w:customStyle="1" w:styleId="WWNum4">
    <w:name w:val="WWNum4"/>
    <w:basedOn w:val="Bezlisty"/>
    <w:pPr>
      <w:numPr>
        <w:numId w:val="5"/>
      </w:numPr>
    </w:pPr>
  </w:style>
  <w:style w:type="numbering" w:customStyle="1" w:styleId="WWNum5">
    <w:name w:val="WWNum5"/>
    <w:basedOn w:val="Bezlisty"/>
    <w:pPr>
      <w:numPr>
        <w:numId w:val="6"/>
      </w:numPr>
    </w:pPr>
  </w:style>
  <w:style w:type="numbering" w:customStyle="1" w:styleId="WWNum6">
    <w:name w:val="WWNum6"/>
    <w:basedOn w:val="Bezlisty"/>
    <w:pPr>
      <w:numPr>
        <w:numId w:val="7"/>
      </w:numPr>
    </w:pPr>
  </w:style>
  <w:style w:type="numbering" w:customStyle="1" w:styleId="WWNum7">
    <w:name w:val="WWNum7"/>
    <w:basedOn w:val="Bezlisty"/>
    <w:pPr>
      <w:numPr>
        <w:numId w:val="8"/>
      </w:numPr>
    </w:pPr>
  </w:style>
  <w:style w:type="numbering" w:customStyle="1" w:styleId="WWNum8">
    <w:name w:val="WWNum8"/>
    <w:basedOn w:val="Bezlisty"/>
    <w:pPr>
      <w:numPr>
        <w:numId w:val="9"/>
      </w:numPr>
    </w:pPr>
  </w:style>
  <w:style w:type="numbering" w:customStyle="1" w:styleId="WWNum9">
    <w:name w:val="WWNum9"/>
    <w:basedOn w:val="Bezlisty"/>
    <w:pPr>
      <w:numPr>
        <w:numId w:val="10"/>
      </w:numPr>
    </w:pPr>
  </w:style>
  <w:style w:type="numbering" w:customStyle="1" w:styleId="WWNum10">
    <w:name w:val="WWNum10"/>
    <w:basedOn w:val="Bezlisty"/>
    <w:pPr>
      <w:numPr>
        <w:numId w:val="11"/>
      </w:numPr>
    </w:pPr>
  </w:style>
  <w:style w:type="numbering" w:customStyle="1" w:styleId="WWNum11">
    <w:name w:val="WWNum11"/>
    <w:basedOn w:val="Bezlisty"/>
    <w:pPr>
      <w:numPr>
        <w:numId w:val="12"/>
      </w:numPr>
    </w:pPr>
  </w:style>
  <w:style w:type="numbering" w:customStyle="1" w:styleId="WWNum12">
    <w:name w:val="WWNum12"/>
    <w:basedOn w:val="Bezlisty"/>
    <w:pPr>
      <w:numPr>
        <w:numId w:val="13"/>
      </w:numPr>
    </w:pPr>
  </w:style>
  <w:style w:type="numbering" w:customStyle="1" w:styleId="WWNum13">
    <w:name w:val="WWNum13"/>
    <w:basedOn w:val="Bezlisty"/>
    <w:pPr>
      <w:numPr>
        <w:numId w:val="14"/>
      </w:numPr>
    </w:pPr>
  </w:style>
  <w:style w:type="numbering" w:customStyle="1" w:styleId="WWNum14">
    <w:name w:val="WWNum14"/>
    <w:basedOn w:val="Bezlisty"/>
    <w:pPr>
      <w:numPr>
        <w:numId w:val="15"/>
      </w:numPr>
    </w:pPr>
  </w:style>
  <w:style w:type="numbering" w:customStyle="1" w:styleId="WWNum15">
    <w:name w:val="WWNum15"/>
    <w:basedOn w:val="Bezlisty"/>
    <w:pPr>
      <w:numPr>
        <w:numId w:val="16"/>
      </w:numPr>
    </w:pPr>
  </w:style>
  <w:style w:type="numbering" w:customStyle="1" w:styleId="WWNum16">
    <w:name w:val="WWNum16"/>
    <w:basedOn w:val="Bezlisty"/>
    <w:pPr>
      <w:numPr>
        <w:numId w:val="17"/>
      </w:numPr>
    </w:pPr>
  </w:style>
  <w:style w:type="numbering" w:customStyle="1" w:styleId="WWNum17">
    <w:name w:val="WWNum17"/>
    <w:basedOn w:val="Bezlisty"/>
    <w:pPr>
      <w:numPr>
        <w:numId w:val="18"/>
      </w:numPr>
    </w:pPr>
  </w:style>
  <w:style w:type="numbering" w:customStyle="1" w:styleId="WWNum18">
    <w:name w:val="WWNum18"/>
    <w:basedOn w:val="Bezlisty"/>
    <w:pPr>
      <w:numPr>
        <w:numId w:val="19"/>
      </w:numPr>
    </w:pPr>
  </w:style>
  <w:style w:type="numbering" w:customStyle="1" w:styleId="WWNum19">
    <w:name w:val="WWNum19"/>
    <w:basedOn w:val="Bezlisty"/>
    <w:pPr>
      <w:numPr>
        <w:numId w:val="20"/>
      </w:numPr>
    </w:pPr>
  </w:style>
  <w:style w:type="numbering" w:customStyle="1" w:styleId="WWNum20">
    <w:name w:val="WWNum20"/>
    <w:basedOn w:val="Bezlisty"/>
    <w:pPr>
      <w:numPr>
        <w:numId w:val="21"/>
      </w:numPr>
    </w:pPr>
  </w:style>
  <w:style w:type="numbering" w:customStyle="1" w:styleId="WWNum21">
    <w:name w:val="WWNum21"/>
    <w:basedOn w:val="Bezlisty"/>
    <w:pPr>
      <w:numPr>
        <w:numId w:val="22"/>
      </w:numPr>
    </w:pPr>
  </w:style>
  <w:style w:type="numbering" w:customStyle="1" w:styleId="WWNum22">
    <w:name w:val="WWNum22"/>
    <w:basedOn w:val="Bezlisty"/>
    <w:pPr>
      <w:numPr>
        <w:numId w:val="23"/>
      </w:numPr>
    </w:pPr>
  </w:style>
  <w:style w:type="numbering" w:customStyle="1" w:styleId="WWNum23">
    <w:name w:val="WWNum23"/>
    <w:basedOn w:val="Bezlisty"/>
    <w:pPr>
      <w:numPr>
        <w:numId w:val="24"/>
      </w:numPr>
    </w:pPr>
  </w:style>
  <w:style w:type="numbering" w:customStyle="1" w:styleId="WWNum24">
    <w:name w:val="WWNum24"/>
    <w:basedOn w:val="Bezlisty"/>
    <w:pPr>
      <w:numPr>
        <w:numId w:val="25"/>
      </w:numPr>
    </w:pPr>
  </w:style>
  <w:style w:type="numbering" w:customStyle="1" w:styleId="WWNum25">
    <w:name w:val="WWNum25"/>
    <w:basedOn w:val="Bezlisty"/>
    <w:pPr>
      <w:numPr>
        <w:numId w:val="26"/>
      </w:numPr>
    </w:pPr>
  </w:style>
  <w:style w:type="numbering" w:customStyle="1" w:styleId="WWNum26">
    <w:name w:val="WWNum26"/>
    <w:basedOn w:val="Bezlisty"/>
    <w:pPr>
      <w:numPr>
        <w:numId w:val="27"/>
      </w:numPr>
    </w:pPr>
  </w:style>
  <w:style w:type="numbering" w:customStyle="1" w:styleId="WWNum27">
    <w:name w:val="WWNum27"/>
    <w:basedOn w:val="Bezlisty"/>
    <w:pPr>
      <w:numPr>
        <w:numId w:val="28"/>
      </w:numPr>
    </w:pPr>
  </w:style>
  <w:style w:type="numbering" w:customStyle="1" w:styleId="WWNum28">
    <w:name w:val="WWNum28"/>
    <w:basedOn w:val="Bezlisty"/>
    <w:pPr>
      <w:numPr>
        <w:numId w:val="29"/>
      </w:numPr>
    </w:pPr>
  </w:style>
  <w:style w:type="numbering" w:customStyle="1" w:styleId="WWNum29">
    <w:name w:val="WWNum29"/>
    <w:basedOn w:val="Bezlisty"/>
    <w:pPr>
      <w:numPr>
        <w:numId w:val="30"/>
      </w:numPr>
    </w:pPr>
  </w:style>
  <w:style w:type="numbering" w:customStyle="1" w:styleId="WWNum30">
    <w:name w:val="WWNum30"/>
    <w:basedOn w:val="Bezlisty"/>
    <w:pPr>
      <w:numPr>
        <w:numId w:val="31"/>
      </w:numPr>
    </w:pPr>
  </w:style>
  <w:style w:type="numbering" w:customStyle="1" w:styleId="WWNum31">
    <w:name w:val="WWNum31"/>
    <w:basedOn w:val="Bezlisty"/>
    <w:pPr>
      <w:numPr>
        <w:numId w:val="32"/>
      </w:numPr>
    </w:pPr>
  </w:style>
  <w:style w:type="numbering" w:customStyle="1" w:styleId="WWNum32">
    <w:name w:val="WWNum32"/>
    <w:basedOn w:val="Bezlisty"/>
    <w:pPr>
      <w:numPr>
        <w:numId w:val="33"/>
      </w:numPr>
    </w:pPr>
  </w:style>
  <w:style w:type="numbering" w:customStyle="1" w:styleId="WWNum33">
    <w:name w:val="WWNum33"/>
    <w:basedOn w:val="Bezlisty"/>
    <w:pPr>
      <w:numPr>
        <w:numId w:val="34"/>
      </w:numPr>
    </w:pPr>
  </w:style>
  <w:style w:type="numbering" w:customStyle="1" w:styleId="WWNum34">
    <w:name w:val="WWNum34"/>
    <w:basedOn w:val="Bezlisty"/>
    <w:pPr>
      <w:numPr>
        <w:numId w:val="35"/>
      </w:numPr>
    </w:pPr>
  </w:style>
  <w:style w:type="numbering" w:customStyle="1" w:styleId="WWNum35">
    <w:name w:val="WWNum35"/>
    <w:basedOn w:val="Bezlisty"/>
    <w:pPr>
      <w:numPr>
        <w:numId w:val="36"/>
      </w:numPr>
    </w:pPr>
  </w:style>
  <w:style w:type="numbering" w:customStyle="1" w:styleId="WWNum36">
    <w:name w:val="WWNum36"/>
    <w:basedOn w:val="Bezlisty"/>
    <w:pPr>
      <w:numPr>
        <w:numId w:val="37"/>
      </w:numPr>
    </w:pPr>
  </w:style>
  <w:style w:type="numbering" w:customStyle="1" w:styleId="WWNum37">
    <w:name w:val="WWNum37"/>
    <w:basedOn w:val="Bezlisty"/>
    <w:pPr>
      <w:numPr>
        <w:numId w:val="38"/>
      </w:numPr>
    </w:pPr>
  </w:style>
  <w:style w:type="numbering" w:customStyle="1" w:styleId="WWNum38">
    <w:name w:val="WWNum38"/>
    <w:basedOn w:val="Bezlisty"/>
    <w:pPr>
      <w:numPr>
        <w:numId w:val="39"/>
      </w:numPr>
    </w:pPr>
  </w:style>
  <w:style w:type="numbering" w:customStyle="1" w:styleId="WWNum39">
    <w:name w:val="WWNum39"/>
    <w:basedOn w:val="Bezlisty"/>
    <w:pPr>
      <w:numPr>
        <w:numId w:val="40"/>
      </w:numPr>
    </w:pPr>
  </w:style>
  <w:style w:type="numbering" w:customStyle="1" w:styleId="WWNum40">
    <w:name w:val="WWNum40"/>
    <w:basedOn w:val="Bezlisty"/>
    <w:pPr>
      <w:numPr>
        <w:numId w:val="41"/>
      </w:numPr>
    </w:pPr>
  </w:style>
  <w:style w:type="numbering" w:customStyle="1" w:styleId="WWNum41">
    <w:name w:val="WWNum41"/>
    <w:basedOn w:val="Bezlisty"/>
    <w:pPr>
      <w:numPr>
        <w:numId w:val="42"/>
      </w:numPr>
    </w:pPr>
  </w:style>
  <w:style w:type="numbering" w:customStyle="1" w:styleId="WWNum42">
    <w:name w:val="WWNum42"/>
    <w:basedOn w:val="Bezlisty"/>
    <w:pPr>
      <w:numPr>
        <w:numId w:val="43"/>
      </w:numPr>
    </w:pPr>
  </w:style>
  <w:style w:type="numbering" w:customStyle="1" w:styleId="WWNum43">
    <w:name w:val="WWNum43"/>
    <w:basedOn w:val="Bezlisty"/>
    <w:pPr>
      <w:numPr>
        <w:numId w:val="44"/>
      </w:numPr>
    </w:pPr>
  </w:style>
  <w:style w:type="numbering" w:customStyle="1" w:styleId="WWNum44">
    <w:name w:val="WWNum44"/>
    <w:basedOn w:val="Bezlisty"/>
    <w:pPr>
      <w:numPr>
        <w:numId w:val="45"/>
      </w:numPr>
    </w:pPr>
  </w:style>
  <w:style w:type="numbering" w:customStyle="1" w:styleId="WWNum45">
    <w:name w:val="WWNum45"/>
    <w:basedOn w:val="Bezlisty"/>
    <w:pPr>
      <w:numPr>
        <w:numId w:val="46"/>
      </w:numPr>
    </w:pPr>
  </w:style>
  <w:style w:type="numbering" w:customStyle="1" w:styleId="WWNum46">
    <w:name w:val="WWNum46"/>
    <w:basedOn w:val="Bezlisty"/>
    <w:pPr>
      <w:numPr>
        <w:numId w:val="47"/>
      </w:numPr>
    </w:pPr>
  </w:style>
  <w:style w:type="numbering" w:customStyle="1" w:styleId="WWNum47">
    <w:name w:val="WWNum47"/>
    <w:basedOn w:val="Bezlisty"/>
    <w:pPr>
      <w:numPr>
        <w:numId w:val="48"/>
      </w:numPr>
    </w:pPr>
  </w:style>
  <w:style w:type="numbering" w:customStyle="1" w:styleId="WWNum48">
    <w:name w:val="WWNum48"/>
    <w:basedOn w:val="Bezlisty"/>
    <w:pPr>
      <w:numPr>
        <w:numId w:val="49"/>
      </w:numPr>
    </w:pPr>
  </w:style>
  <w:style w:type="numbering" w:customStyle="1" w:styleId="WWNum49">
    <w:name w:val="WWNum49"/>
    <w:basedOn w:val="Bezlisty"/>
    <w:pPr>
      <w:numPr>
        <w:numId w:val="50"/>
      </w:numPr>
    </w:pPr>
  </w:style>
  <w:style w:type="numbering" w:customStyle="1" w:styleId="WWNum50">
    <w:name w:val="WWNum50"/>
    <w:basedOn w:val="Bezlisty"/>
    <w:pPr>
      <w:numPr>
        <w:numId w:val="51"/>
      </w:numPr>
    </w:pPr>
  </w:style>
  <w:style w:type="numbering" w:customStyle="1" w:styleId="WWNum51">
    <w:name w:val="WWNum51"/>
    <w:basedOn w:val="Bezlisty"/>
    <w:pPr>
      <w:numPr>
        <w:numId w:val="52"/>
      </w:numPr>
    </w:pPr>
  </w:style>
  <w:style w:type="numbering" w:customStyle="1" w:styleId="WWNum52">
    <w:name w:val="WWNum52"/>
    <w:basedOn w:val="Bezlisty"/>
    <w:pPr>
      <w:numPr>
        <w:numId w:val="53"/>
      </w:numPr>
    </w:pPr>
  </w:style>
  <w:style w:type="numbering" w:customStyle="1" w:styleId="WWNum53">
    <w:name w:val="WWNum53"/>
    <w:basedOn w:val="Bezlisty"/>
    <w:pPr>
      <w:numPr>
        <w:numId w:val="54"/>
      </w:numPr>
    </w:pPr>
  </w:style>
  <w:style w:type="numbering" w:customStyle="1" w:styleId="WWNum54">
    <w:name w:val="WWNum54"/>
    <w:basedOn w:val="Bezlisty"/>
    <w:pPr>
      <w:numPr>
        <w:numId w:val="55"/>
      </w:numPr>
    </w:pPr>
  </w:style>
  <w:style w:type="numbering" w:customStyle="1" w:styleId="WWNum55">
    <w:name w:val="WWNum55"/>
    <w:basedOn w:val="Bezlisty"/>
    <w:pPr>
      <w:numPr>
        <w:numId w:val="56"/>
      </w:numPr>
    </w:pPr>
  </w:style>
  <w:style w:type="numbering" w:customStyle="1" w:styleId="WWNum56">
    <w:name w:val="WWNum56"/>
    <w:basedOn w:val="Bezlisty"/>
    <w:pPr>
      <w:numPr>
        <w:numId w:val="57"/>
      </w:numPr>
    </w:pPr>
  </w:style>
  <w:style w:type="numbering" w:customStyle="1" w:styleId="WWNum57">
    <w:name w:val="WWNum57"/>
    <w:basedOn w:val="Bezlisty"/>
    <w:pPr>
      <w:numPr>
        <w:numId w:val="58"/>
      </w:numPr>
    </w:pPr>
  </w:style>
  <w:style w:type="numbering" w:customStyle="1" w:styleId="WWNum58">
    <w:name w:val="WWNum58"/>
    <w:basedOn w:val="Bezlisty"/>
    <w:pPr>
      <w:numPr>
        <w:numId w:val="59"/>
      </w:numPr>
    </w:pPr>
  </w:style>
  <w:style w:type="numbering" w:customStyle="1" w:styleId="WWNum59">
    <w:name w:val="WWNum59"/>
    <w:basedOn w:val="Bezlisty"/>
    <w:pPr>
      <w:numPr>
        <w:numId w:val="60"/>
      </w:numPr>
    </w:pPr>
  </w:style>
  <w:style w:type="numbering" w:customStyle="1" w:styleId="WWNum60">
    <w:name w:val="WWNum60"/>
    <w:basedOn w:val="Bezlisty"/>
    <w:pPr>
      <w:numPr>
        <w:numId w:val="61"/>
      </w:numPr>
    </w:pPr>
  </w:style>
  <w:style w:type="numbering" w:customStyle="1" w:styleId="WWNum61">
    <w:name w:val="WWNum61"/>
    <w:basedOn w:val="Bezlisty"/>
    <w:pPr>
      <w:numPr>
        <w:numId w:val="62"/>
      </w:numPr>
    </w:pPr>
  </w:style>
  <w:style w:type="numbering" w:customStyle="1" w:styleId="WWNum62">
    <w:name w:val="WWNum62"/>
    <w:basedOn w:val="Bezlisty"/>
    <w:pPr>
      <w:numPr>
        <w:numId w:val="63"/>
      </w:numPr>
    </w:pPr>
  </w:style>
  <w:style w:type="numbering" w:customStyle="1" w:styleId="WWNum63">
    <w:name w:val="WWNum63"/>
    <w:basedOn w:val="Bezlisty"/>
    <w:pPr>
      <w:numPr>
        <w:numId w:val="64"/>
      </w:numPr>
    </w:pPr>
  </w:style>
  <w:style w:type="numbering" w:customStyle="1" w:styleId="WWNum64">
    <w:name w:val="WWNum64"/>
    <w:basedOn w:val="Bezlisty"/>
    <w:pPr>
      <w:numPr>
        <w:numId w:val="65"/>
      </w:numPr>
    </w:pPr>
  </w:style>
  <w:style w:type="numbering" w:customStyle="1" w:styleId="WWNum65">
    <w:name w:val="WWNum65"/>
    <w:basedOn w:val="Bezlisty"/>
    <w:pPr>
      <w:numPr>
        <w:numId w:val="66"/>
      </w:numPr>
    </w:pPr>
  </w:style>
  <w:style w:type="numbering" w:customStyle="1" w:styleId="WWNum66">
    <w:name w:val="WWNum66"/>
    <w:basedOn w:val="Bezlisty"/>
    <w:pPr>
      <w:numPr>
        <w:numId w:val="67"/>
      </w:numPr>
    </w:pPr>
  </w:style>
  <w:style w:type="numbering" w:customStyle="1" w:styleId="WWNum67">
    <w:name w:val="WWNum67"/>
    <w:basedOn w:val="Bezlisty"/>
    <w:pPr>
      <w:numPr>
        <w:numId w:val="68"/>
      </w:numPr>
    </w:pPr>
  </w:style>
  <w:style w:type="numbering" w:customStyle="1" w:styleId="WWNum68">
    <w:name w:val="WWNum68"/>
    <w:basedOn w:val="Bezlisty"/>
    <w:pPr>
      <w:numPr>
        <w:numId w:val="69"/>
      </w:numPr>
    </w:pPr>
  </w:style>
  <w:style w:type="numbering" w:customStyle="1" w:styleId="WWNum69">
    <w:name w:val="WWNum69"/>
    <w:basedOn w:val="Bezlisty"/>
    <w:pPr>
      <w:numPr>
        <w:numId w:val="70"/>
      </w:numPr>
    </w:pPr>
  </w:style>
  <w:style w:type="numbering" w:customStyle="1" w:styleId="WWNum70">
    <w:name w:val="WWNum70"/>
    <w:basedOn w:val="Bezlisty"/>
    <w:pPr>
      <w:numPr>
        <w:numId w:val="71"/>
      </w:numPr>
    </w:pPr>
  </w:style>
  <w:style w:type="numbering" w:customStyle="1" w:styleId="WWNum71">
    <w:name w:val="WWNum71"/>
    <w:basedOn w:val="Bezlisty"/>
    <w:pPr>
      <w:numPr>
        <w:numId w:val="72"/>
      </w:numPr>
    </w:pPr>
  </w:style>
  <w:style w:type="numbering" w:customStyle="1" w:styleId="WWNum72">
    <w:name w:val="WWNum72"/>
    <w:basedOn w:val="Bezlisty"/>
    <w:pPr>
      <w:numPr>
        <w:numId w:val="73"/>
      </w:numPr>
    </w:pPr>
  </w:style>
  <w:style w:type="numbering" w:customStyle="1" w:styleId="WWNum73">
    <w:name w:val="WWNum73"/>
    <w:basedOn w:val="Bezlisty"/>
    <w:pPr>
      <w:numPr>
        <w:numId w:val="74"/>
      </w:numPr>
    </w:pPr>
  </w:style>
  <w:style w:type="numbering" w:customStyle="1" w:styleId="WWNum74">
    <w:name w:val="WWNum74"/>
    <w:basedOn w:val="Bezlisty"/>
    <w:pPr>
      <w:numPr>
        <w:numId w:val="75"/>
      </w:numPr>
    </w:pPr>
  </w:style>
  <w:style w:type="numbering" w:customStyle="1" w:styleId="WWNum75">
    <w:name w:val="WWNum75"/>
    <w:basedOn w:val="Bezlisty"/>
    <w:pPr>
      <w:numPr>
        <w:numId w:val="76"/>
      </w:numPr>
    </w:pPr>
  </w:style>
  <w:style w:type="numbering" w:customStyle="1" w:styleId="WWNum76">
    <w:name w:val="WWNum76"/>
    <w:basedOn w:val="Bezlisty"/>
    <w:pPr>
      <w:numPr>
        <w:numId w:val="77"/>
      </w:numPr>
    </w:pPr>
  </w:style>
  <w:style w:type="numbering" w:customStyle="1" w:styleId="WWNum77">
    <w:name w:val="WWNum77"/>
    <w:basedOn w:val="Bezlisty"/>
    <w:pPr>
      <w:numPr>
        <w:numId w:val="78"/>
      </w:numPr>
    </w:pPr>
  </w:style>
  <w:style w:type="numbering" w:customStyle="1" w:styleId="WWNum78">
    <w:name w:val="WWNum78"/>
    <w:basedOn w:val="Bezlisty"/>
    <w:pPr>
      <w:numPr>
        <w:numId w:val="79"/>
      </w:numPr>
    </w:pPr>
  </w:style>
  <w:style w:type="numbering" w:customStyle="1" w:styleId="WWNum79">
    <w:name w:val="WWNum79"/>
    <w:basedOn w:val="Bezlisty"/>
    <w:pPr>
      <w:numPr>
        <w:numId w:val="80"/>
      </w:numPr>
    </w:pPr>
  </w:style>
  <w:style w:type="numbering" w:customStyle="1" w:styleId="WWNum80">
    <w:name w:val="WWNum80"/>
    <w:basedOn w:val="Bezlisty"/>
    <w:pPr>
      <w:numPr>
        <w:numId w:val="81"/>
      </w:numPr>
    </w:pPr>
  </w:style>
  <w:style w:type="numbering" w:customStyle="1" w:styleId="WWNum81">
    <w:name w:val="WWNum81"/>
    <w:basedOn w:val="Bezlisty"/>
    <w:pPr>
      <w:numPr>
        <w:numId w:val="82"/>
      </w:numPr>
    </w:pPr>
  </w:style>
  <w:style w:type="numbering" w:customStyle="1" w:styleId="WWNum82">
    <w:name w:val="WWNum82"/>
    <w:basedOn w:val="Bezlisty"/>
    <w:pPr>
      <w:numPr>
        <w:numId w:val="83"/>
      </w:numPr>
    </w:pPr>
  </w:style>
  <w:style w:type="numbering" w:customStyle="1" w:styleId="WWNum83">
    <w:name w:val="WWNum83"/>
    <w:basedOn w:val="Bezlisty"/>
    <w:pPr>
      <w:numPr>
        <w:numId w:val="84"/>
      </w:numPr>
    </w:pPr>
  </w:style>
  <w:style w:type="numbering" w:customStyle="1" w:styleId="WWNum84">
    <w:name w:val="WWNum84"/>
    <w:basedOn w:val="Bezlisty"/>
    <w:pPr>
      <w:numPr>
        <w:numId w:val="85"/>
      </w:numPr>
    </w:pPr>
  </w:style>
  <w:style w:type="numbering" w:customStyle="1" w:styleId="WWNum85">
    <w:name w:val="WWNum85"/>
    <w:basedOn w:val="Bezlisty"/>
    <w:pPr>
      <w:numPr>
        <w:numId w:val="86"/>
      </w:numPr>
    </w:pPr>
  </w:style>
  <w:style w:type="numbering" w:customStyle="1" w:styleId="WWNum86">
    <w:name w:val="WWNum86"/>
    <w:basedOn w:val="Bezlisty"/>
    <w:pPr>
      <w:numPr>
        <w:numId w:val="87"/>
      </w:numPr>
    </w:pPr>
  </w:style>
  <w:style w:type="numbering" w:customStyle="1" w:styleId="WWNum87">
    <w:name w:val="WWNum87"/>
    <w:basedOn w:val="Bezlisty"/>
    <w:pPr>
      <w:numPr>
        <w:numId w:val="88"/>
      </w:numPr>
    </w:pPr>
  </w:style>
  <w:style w:type="numbering" w:customStyle="1" w:styleId="WWNum88">
    <w:name w:val="WWNum88"/>
    <w:basedOn w:val="Bezlisty"/>
    <w:pPr>
      <w:numPr>
        <w:numId w:val="89"/>
      </w:numPr>
    </w:pPr>
  </w:style>
  <w:style w:type="numbering" w:customStyle="1" w:styleId="WWNum89">
    <w:name w:val="WWNum89"/>
    <w:basedOn w:val="Bezlisty"/>
    <w:pPr>
      <w:numPr>
        <w:numId w:val="90"/>
      </w:numPr>
    </w:pPr>
  </w:style>
  <w:style w:type="numbering" w:customStyle="1" w:styleId="WWNum90">
    <w:name w:val="WWNum90"/>
    <w:basedOn w:val="Bezlisty"/>
    <w:pPr>
      <w:numPr>
        <w:numId w:val="91"/>
      </w:numPr>
    </w:pPr>
  </w:style>
  <w:style w:type="numbering" w:customStyle="1" w:styleId="WWNum91">
    <w:name w:val="WWNum91"/>
    <w:basedOn w:val="Bezlisty"/>
    <w:pPr>
      <w:numPr>
        <w:numId w:val="92"/>
      </w:numPr>
    </w:pPr>
  </w:style>
  <w:style w:type="numbering" w:customStyle="1" w:styleId="WWNum92">
    <w:name w:val="WWNum92"/>
    <w:basedOn w:val="Bezlisty"/>
    <w:pPr>
      <w:numPr>
        <w:numId w:val="93"/>
      </w:numPr>
    </w:pPr>
  </w:style>
  <w:style w:type="numbering" w:customStyle="1" w:styleId="WWNum93">
    <w:name w:val="WWNum93"/>
    <w:basedOn w:val="Bezlisty"/>
    <w:pPr>
      <w:numPr>
        <w:numId w:val="94"/>
      </w:numPr>
    </w:pPr>
  </w:style>
  <w:style w:type="numbering" w:customStyle="1" w:styleId="WWNum94">
    <w:name w:val="WWNum94"/>
    <w:basedOn w:val="Bezlisty"/>
    <w:pPr>
      <w:numPr>
        <w:numId w:val="95"/>
      </w:numPr>
    </w:pPr>
  </w:style>
  <w:style w:type="numbering" w:customStyle="1" w:styleId="WWNum95">
    <w:name w:val="WWNum95"/>
    <w:basedOn w:val="Bezlisty"/>
    <w:pPr>
      <w:numPr>
        <w:numId w:val="96"/>
      </w:numPr>
    </w:pPr>
  </w:style>
  <w:style w:type="numbering" w:customStyle="1" w:styleId="WWNum96">
    <w:name w:val="WWNum96"/>
    <w:basedOn w:val="Bezlisty"/>
    <w:pPr>
      <w:numPr>
        <w:numId w:val="97"/>
      </w:numPr>
    </w:pPr>
  </w:style>
  <w:style w:type="numbering" w:customStyle="1" w:styleId="WWNum97">
    <w:name w:val="WWNum97"/>
    <w:basedOn w:val="Bezlisty"/>
    <w:pPr>
      <w:numPr>
        <w:numId w:val="98"/>
      </w:numPr>
    </w:pPr>
  </w:style>
  <w:style w:type="numbering" w:customStyle="1" w:styleId="WWNum98">
    <w:name w:val="WWNum98"/>
    <w:basedOn w:val="Bezlisty"/>
    <w:pPr>
      <w:numPr>
        <w:numId w:val="99"/>
      </w:numPr>
    </w:pPr>
  </w:style>
  <w:style w:type="numbering" w:customStyle="1" w:styleId="WWNum99">
    <w:name w:val="WWNum99"/>
    <w:basedOn w:val="Bezlisty"/>
    <w:pPr>
      <w:numPr>
        <w:numId w:val="100"/>
      </w:numPr>
    </w:pPr>
  </w:style>
  <w:style w:type="numbering" w:customStyle="1" w:styleId="WWNum100">
    <w:name w:val="WWNum100"/>
    <w:basedOn w:val="Bezlisty"/>
    <w:pPr>
      <w:numPr>
        <w:numId w:val="101"/>
      </w:numPr>
    </w:pPr>
  </w:style>
  <w:style w:type="numbering" w:customStyle="1" w:styleId="WWNum101">
    <w:name w:val="WWNum101"/>
    <w:basedOn w:val="Bezlisty"/>
    <w:pPr>
      <w:numPr>
        <w:numId w:val="102"/>
      </w:numPr>
    </w:pPr>
  </w:style>
  <w:style w:type="numbering" w:customStyle="1" w:styleId="WWNum102">
    <w:name w:val="WWNum102"/>
    <w:basedOn w:val="Bezlisty"/>
    <w:pPr>
      <w:numPr>
        <w:numId w:val="103"/>
      </w:numPr>
    </w:pPr>
  </w:style>
  <w:style w:type="numbering" w:customStyle="1" w:styleId="WWNum103">
    <w:name w:val="WWNum103"/>
    <w:basedOn w:val="Bezlisty"/>
    <w:pPr>
      <w:numPr>
        <w:numId w:val="104"/>
      </w:numPr>
    </w:pPr>
  </w:style>
  <w:style w:type="numbering" w:customStyle="1" w:styleId="WWNum104">
    <w:name w:val="WWNum104"/>
    <w:basedOn w:val="Bezlisty"/>
    <w:pPr>
      <w:numPr>
        <w:numId w:val="105"/>
      </w:numPr>
    </w:pPr>
  </w:style>
  <w:style w:type="numbering" w:customStyle="1" w:styleId="WWNum105">
    <w:name w:val="WWNum105"/>
    <w:basedOn w:val="Bezlisty"/>
    <w:pPr>
      <w:numPr>
        <w:numId w:val="106"/>
      </w:numPr>
    </w:pPr>
  </w:style>
  <w:style w:type="numbering" w:customStyle="1" w:styleId="WWNum106">
    <w:name w:val="WWNum106"/>
    <w:basedOn w:val="Bezlisty"/>
    <w:pPr>
      <w:numPr>
        <w:numId w:val="107"/>
      </w:numPr>
    </w:pPr>
  </w:style>
  <w:style w:type="numbering" w:customStyle="1" w:styleId="WWNum107">
    <w:name w:val="WWNum107"/>
    <w:basedOn w:val="Bezlisty"/>
    <w:pPr>
      <w:numPr>
        <w:numId w:val="108"/>
      </w:numPr>
    </w:pPr>
  </w:style>
  <w:style w:type="numbering" w:customStyle="1" w:styleId="WWNum108">
    <w:name w:val="WWNum108"/>
    <w:basedOn w:val="Bezlisty"/>
    <w:pPr>
      <w:numPr>
        <w:numId w:val="109"/>
      </w:numPr>
    </w:pPr>
  </w:style>
  <w:style w:type="numbering" w:customStyle="1" w:styleId="WWNum109">
    <w:name w:val="WWNum109"/>
    <w:basedOn w:val="Bezlisty"/>
    <w:pPr>
      <w:numPr>
        <w:numId w:val="110"/>
      </w:numPr>
    </w:pPr>
  </w:style>
  <w:style w:type="numbering" w:customStyle="1" w:styleId="WWNum110">
    <w:name w:val="WWNum110"/>
    <w:basedOn w:val="Bezlisty"/>
    <w:pPr>
      <w:numPr>
        <w:numId w:val="111"/>
      </w:numPr>
    </w:pPr>
  </w:style>
  <w:style w:type="numbering" w:customStyle="1" w:styleId="WWNum111">
    <w:name w:val="WWNum111"/>
    <w:basedOn w:val="Bezlisty"/>
    <w:pPr>
      <w:numPr>
        <w:numId w:val="112"/>
      </w:numPr>
    </w:pPr>
  </w:style>
  <w:style w:type="numbering" w:customStyle="1" w:styleId="WWNum112">
    <w:name w:val="WWNum112"/>
    <w:basedOn w:val="Bezlisty"/>
    <w:pPr>
      <w:numPr>
        <w:numId w:val="113"/>
      </w:numPr>
    </w:pPr>
  </w:style>
  <w:style w:type="numbering" w:customStyle="1" w:styleId="WWNum113">
    <w:name w:val="WWNum113"/>
    <w:basedOn w:val="Bezlisty"/>
    <w:pPr>
      <w:numPr>
        <w:numId w:val="114"/>
      </w:numPr>
    </w:pPr>
  </w:style>
  <w:style w:type="numbering" w:customStyle="1" w:styleId="WWNum114">
    <w:name w:val="WWNum114"/>
    <w:basedOn w:val="Bezlisty"/>
    <w:pPr>
      <w:numPr>
        <w:numId w:val="115"/>
      </w:numPr>
    </w:pPr>
  </w:style>
  <w:style w:type="numbering" w:customStyle="1" w:styleId="WWNum115">
    <w:name w:val="WWNum115"/>
    <w:basedOn w:val="Bezlisty"/>
    <w:pPr>
      <w:numPr>
        <w:numId w:val="116"/>
      </w:numPr>
    </w:pPr>
  </w:style>
  <w:style w:type="numbering" w:customStyle="1" w:styleId="WWNum116">
    <w:name w:val="WWNum116"/>
    <w:basedOn w:val="Bezlisty"/>
    <w:pPr>
      <w:numPr>
        <w:numId w:val="117"/>
      </w:numPr>
    </w:pPr>
  </w:style>
  <w:style w:type="numbering" w:customStyle="1" w:styleId="WWNum117">
    <w:name w:val="WWNum117"/>
    <w:basedOn w:val="Bezlisty"/>
    <w:pPr>
      <w:numPr>
        <w:numId w:val="118"/>
      </w:numPr>
    </w:pPr>
  </w:style>
  <w:style w:type="numbering" w:customStyle="1" w:styleId="WWNum118">
    <w:name w:val="WWNum118"/>
    <w:basedOn w:val="Bezlisty"/>
    <w:pPr>
      <w:numPr>
        <w:numId w:val="119"/>
      </w:numPr>
    </w:pPr>
  </w:style>
  <w:style w:type="numbering" w:customStyle="1" w:styleId="WWNum119">
    <w:name w:val="WWNum119"/>
    <w:basedOn w:val="Bezlisty"/>
    <w:pPr>
      <w:numPr>
        <w:numId w:val="120"/>
      </w:numPr>
    </w:pPr>
  </w:style>
  <w:style w:type="numbering" w:customStyle="1" w:styleId="WWNum120">
    <w:name w:val="WWNum120"/>
    <w:basedOn w:val="Bezlisty"/>
    <w:pPr>
      <w:numPr>
        <w:numId w:val="121"/>
      </w:numPr>
    </w:pPr>
  </w:style>
  <w:style w:type="numbering" w:customStyle="1" w:styleId="WWNum121">
    <w:name w:val="WWNum121"/>
    <w:basedOn w:val="Bezlisty"/>
    <w:pPr>
      <w:numPr>
        <w:numId w:val="122"/>
      </w:numPr>
    </w:pPr>
  </w:style>
  <w:style w:type="numbering" w:customStyle="1" w:styleId="WWNum122">
    <w:name w:val="WWNum122"/>
    <w:basedOn w:val="Bezlisty"/>
    <w:pPr>
      <w:numPr>
        <w:numId w:val="123"/>
      </w:numPr>
    </w:pPr>
  </w:style>
  <w:style w:type="numbering" w:customStyle="1" w:styleId="WWNum123">
    <w:name w:val="WWNum123"/>
    <w:basedOn w:val="Bezlisty"/>
    <w:pPr>
      <w:numPr>
        <w:numId w:val="124"/>
      </w:numPr>
    </w:pPr>
  </w:style>
  <w:style w:type="numbering" w:customStyle="1" w:styleId="WWNum124">
    <w:name w:val="WWNum124"/>
    <w:basedOn w:val="Bezlisty"/>
    <w:pPr>
      <w:numPr>
        <w:numId w:val="125"/>
      </w:numPr>
    </w:pPr>
  </w:style>
  <w:style w:type="numbering" w:customStyle="1" w:styleId="WWNum125">
    <w:name w:val="WWNum125"/>
    <w:basedOn w:val="Bezlisty"/>
    <w:pPr>
      <w:numPr>
        <w:numId w:val="126"/>
      </w:numPr>
    </w:pPr>
  </w:style>
  <w:style w:type="numbering" w:customStyle="1" w:styleId="WWNum126">
    <w:name w:val="WWNum126"/>
    <w:basedOn w:val="Bezlisty"/>
    <w:pPr>
      <w:numPr>
        <w:numId w:val="127"/>
      </w:numPr>
    </w:pPr>
  </w:style>
  <w:style w:type="numbering" w:customStyle="1" w:styleId="WWNum127">
    <w:name w:val="WWNum127"/>
    <w:basedOn w:val="Bezlisty"/>
    <w:pPr>
      <w:numPr>
        <w:numId w:val="128"/>
      </w:numPr>
    </w:pPr>
  </w:style>
  <w:style w:type="numbering" w:customStyle="1" w:styleId="WWNum128">
    <w:name w:val="WWNum128"/>
    <w:basedOn w:val="Bezlisty"/>
    <w:pPr>
      <w:numPr>
        <w:numId w:val="129"/>
      </w:numPr>
    </w:pPr>
  </w:style>
  <w:style w:type="numbering" w:customStyle="1" w:styleId="WWNum129">
    <w:name w:val="WWNum129"/>
    <w:basedOn w:val="Bezlisty"/>
    <w:pPr>
      <w:numPr>
        <w:numId w:val="130"/>
      </w:numPr>
    </w:pPr>
  </w:style>
  <w:style w:type="numbering" w:customStyle="1" w:styleId="WWNum130">
    <w:name w:val="WWNum130"/>
    <w:basedOn w:val="Bezlisty"/>
    <w:pPr>
      <w:numPr>
        <w:numId w:val="131"/>
      </w:numPr>
    </w:pPr>
  </w:style>
  <w:style w:type="numbering" w:customStyle="1" w:styleId="WWNum131">
    <w:name w:val="WWNum131"/>
    <w:basedOn w:val="Bezlisty"/>
    <w:pPr>
      <w:numPr>
        <w:numId w:val="132"/>
      </w:numPr>
    </w:pPr>
  </w:style>
  <w:style w:type="numbering" w:customStyle="1" w:styleId="WWNum132">
    <w:name w:val="WWNum132"/>
    <w:basedOn w:val="Bezlisty"/>
    <w:pPr>
      <w:numPr>
        <w:numId w:val="133"/>
      </w:numPr>
    </w:pPr>
  </w:style>
  <w:style w:type="numbering" w:customStyle="1" w:styleId="WWNum133">
    <w:name w:val="WWNum133"/>
    <w:basedOn w:val="Bezlisty"/>
    <w:pPr>
      <w:numPr>
        <w:numId w:val="134"/>
      </w:numPr>
    </w:pPr>
  </w:style>
  <w:style w:type="numbering" w:customStyle="1" w:styleId="WWNum134">
    <w:name w:val="WWNum134"/>
    <w:basedOn w:val="Bezlisty"/>
    <w:pPr>
      <w:numPr>
        <w:numId w:val="135"/>
      </w:numPr>
    </w:pPr>
  </w:style>
  <w:style w:type="numbering" w:customStyle="1" w:styleId="WWNum135">
    <w:name w:val="WWNum135"/>
    <w:basedOn w:val="Bezlisty"/>
    <w:pPr>
      <w:numPr>
        <w:numId w:val="136"/>
      </w:numPr>
    </w:pPr>
  </w:style>
  <w:style w:type="numbering" w:customStyle="1" w:styleId="WWNum136">
    <w:name w:val="WWNum136"/>
    <w:basedOn w:val="Bezlisty"/>
    <w:pPr>
      <w:numPr>
        <w:numId w:val="137"/>
      </w:numPr>
    </w:pPr>
  </w:style>
  <w:style w:type="numbering" w:customStyle="1" w:styleId="WWNum137">
    <w:name w:val="WWNum137"/>
    <w:basedOn w:val="Bezlisty"/>
    <w:pPr>
      <w:numPr>
        <w:numId w:val="138"/>
      </w:numPr>
    </w:pPr>
  </w:style>
  <w:style w:type="numbering" w:customStyle="1" w:styleId="WWNum138">
    <w:name w:val="WWNum138"/>
    <w:basedOn w:val="Bezlisty"/>
    <w:pPr>
      <w:numPr>
        <w:numId w:val="139"/>
      </w:numPr>
    </w:pPr>
  </w:style>
  <w:style w:type="numbering" w:customStyle="1" w:styleId="WWNum139">
    <w:name w:val="WWNum139"/>
    <w:basedOn w:val="Bezlisty"/>
    <w:pPr>
      <w:numPr>
        <w:numId w:val="140"/>
      </w:numPr>
    </w:pPr>
  </w:style>
  <w:style w:type="numbering" w:customStyle="1" w:styleId="WWNum140">
    <w:name w:val="WWNum140"/>
    <w:basedOn w:val="Bezlisty"/>
    <w:pPr>
      <w:numPr>
        <w:numId w:val="141"/>
      </w:numPr>
    </w:pPr>
  </w:style>
  <w:style w:type="numbering" w:customStyle="1" w:styleId="WWNum141">
    <w:name w:val="WWNum141"/>
    <w:basedOn w:val="Bezlisty"/>
    <w:pPr>
      <w:numPr>
        <w:numId w:val="142"/>
      </w:numPr>
    </w:pPr>
  </w:style>
  <w:style w:type="numbering" w:customStyle="1" w:styleId="WWNum142">
    <w:name w:val="WWNum142"/>
    <w:basedOn w:val="Bezlisty"/>
    <w:pPr>
      <w:numPr>
        <w:numId w:val="143"/>
      </w:numPr>
    </w:pPr>
  </w:style>
  <w:style w:type="numbering" w:customStyle="1" w:styleId="WWNum143">
    <w:name w:val="WWNum143"/>
    <w:basedOn w:val="Bezlisty"/>
    <w:pPr>
      <w:numPr>
        <w:numId w:val="144"/>
      </w:numPr>
    </w:pPr>
  </w:style>
  <w:style w:type="numbering" w:customStyle="1" w:styleId="WWNum144">
    <w:name w:val="WWNum144"/>
    <w:basedOn w:val="Bezlisty"/>
    <w:pPr>
      <w:numPr>
        <w:numId w:val="145"/>
      </w:numPr>
    </w:pPr>
  </w:style>
  <w:style w:type="numbering" w:customStyle="1" w:styleId="WWNum145">
    <w:name w:val="WWNum145"/>
    <w:basedOn w:val="Bezlisty"/>
    <w:pPr>
      <w:numPr>
        <w:numId w:val="146"/>
      </w:numPr>
    </w:pPr>
  </w:style>
  <w:style w:type="numbering" w:customStyle="1" w:styleId="WWNum146">
    <w:name w:val="WWNum146"/>
    <w:basedOn w:val="Bezlisty"/>
    <w:pPr>
      <w:numPr>
        <w:numId w:val="147"/>
      </w:numPr>
    </w:pPr>
  </w:style>
  <w:style w:type="numbering" w:customStyle="1" w:styleId="WWNum147">
    <w:name w:val="WWNum147"/>
    <w:basedOn w:val="Bezlisty"/>
    <w:pPr>
      <w:numPr>
        <w:numId w:val="148"/>
      </w:numPr>
    </w:pPr>
  </w:style>
  <w:style w:type="numbering" w:customStyle="1" w:styleId="WWNum148">
    <w:name w:val="WWNum148"/>
    <w:basedOn w:val="Bezlisty"/>
    <w:pPr>
      <w:numPr>
        <w:numId w:val="149"/>
      </w:numPr>
    </w:pPr>
  </w:style>
  <w:style w:type="numbering" w:customStyle="1" w:styleId="WWNum149">
    <w:name w:val="WWNum149"/>
    <w:basedOn w:val="Bezlisty"/>
    <w:pPr>
      <w:numPr>
        <w:numId w:val="150"/>
      </w:numPr>
    </w:pPr>
  </w:style>
  <w:style w:type="numbering" w:customStyle="1" w:styleId="WWNum150">
    <w:name w:val="WWNum150"/>
    <w:basedOn w:val="Bezlisty"/>
    <w:pPr>
      <w:numPr>
        <w:numId w:val="151"/>
      </w:numPr>
    </w:pPr>
  </w:style>
  <w:style w:type="numbering" w:customStyle="1" w:styleId="WWNum151">
    <w:name w:val="WWNum151"/>
    <w:basedOn w:val="Bezlisty"/>
    <w:pPr>
      <w:numPr>
        <w:numId w:val="152"/>
      </w:numPr>
    </w:pPr>
  </w:style>
  <w:style w:type="numbering" w:customStyle="1" w:styleId="WWNum152">
    <w:name w:val="WWNum152"/>
    <w:basedOn w:val="Bezlisty"/>
    <w:pPr>
      <w:numPr>
        <w:numId w:val="153"/>
      </w:numPr>
    </w:pPr>
  </w:style>
  <w:style w:type="numbering" w:customStyle="1" w:styleId="WWNum153">
    <w:name w:val="WWNum153"/>
    <w:basedOn w:val="Bezlisty"/>
    <w:pPr>
      <w:numPr>
        <w:numId w:val="154"/>
      </w:numPr>
    </w:pPr>
  </w:style>
  <w:style w:type="numbering" w:customStyle="1" w:styleId="WWNum154">
    <w:name w:val="WWNum154"/>
    <w:basedOn w:val="Bezlisty"/>
    <w:pPr>
      <w:numPr>
        <w:numId w:val="155"/>
      </w:numPr>
    </w:pPr>
  </w:style>
  <w:style w:type="numbering" w:customStyle="1" w:styleId="WWNum155">
    <w:name w:val="WWNum155"/>
    <w:basedOn w:val="Bezlisty"/>
    <w:pPr>
      <w:numPr>
        <w:numId w:val="156"/>
      </w:numPr>
    </w:pPr>
  </w:style>
  <w:style w:type="numbering" w:customStyle="1" w:styleId="WWNum156">
    <w:name w:val="WWNum156"/>
    <w:basedOn w:val="Bezlisty"/>
    <w:pPr>
      <w:numPr>
        <w:numId w:val="157"/>
      </w:numPr>
    </w:pPr>
  </w:style>
  <w:style w:type="numbering" w:customStyle="1" w:styleId="WWNum157">
    <w:name w:val="WWNum157"/>
    <w:basedOn w:val="Bezlisty"/>
    <w:pPr>
      <w:numPr>
        <w:numId w:val="158"/>
      </w:numPr>
    </w:pPr>
  </w:style>
  <w:style w:type="numbering" w:customStyle="1" w:styleId="WWNum158">
    <w:name w:val="WWNum158"/>
    <w:basedOn w:val="Bezlisty"/>
    <w:pPr>
      <w:numPr>
        <w:numId w:val="159"/>
      </w:numPr>
    </w:pPr>
  </w:style>
  <w:style w:type="numbering" w:customStyle="1" w:styleId="WWNum159">
    <w:name w:val="WWNum159"/>
    <w:basedOn w:val="Bezlisty"/>
    <w:pPr>
      <w:numPr>
        <w:numId w:val="160"/>
      </w:numPr>
    </w:pPr>
  </w:style>
  <w:style w:type="numbering" w:customStyle="1" w:styleId="WWNum160">
    <w:name w:val="WWNum160"/>
    <w:basedOn w:val="Bezlisty"/>
    <w:pPr>
      <w:numPr>
        <w:numId w:val="161"/>
      </w:numPr>
    </w:pPr>
  </w:style>
  <w:style w:type="numbering" w:customStyle="1" w:styleId="WWNum161">
    <w:name w:val="WWNum161"/>
    <w:basedOn w:val="Bezlisty"/>
    <w:pPr>
      <w:numPr>
        <w:numId w:val="162"/>
      </w:numPr>
    </w:pPr>
  </w:style>
  <w:style w:type="numbering" w:customStyle="1" w:styleId="WWNum162">
    <w:name w:val="WWNum162"/>
    <w:basedOn w:val="Bezlisty"/>
    <w:pPr>
      <w:numPr>
        <w:numId w:val="163"/>
      </w:numPr>
    </w:pPr>
  </w:style>
  <w:style w:type="numbering" w:customStyle="1" w:styleId="WWNum163">
    <w:name w:val="WWNum163"/>
    <w:basedOn w:val="Bezlisty"/>
    <w:pPr>
      <w:numPr>
        <w:numId w:val="164"/>
      </w:numPr>
    </w:pPr>
  </w:style>
  <w:style w:type="numbering" w:customStyle="1" w:styleId="WWNum164">
    <w:name w:val="WWNum164"/>
    <w:basedOn w:val="Bezlisty"/>
    <w:pPr>
      <w:numPr>
        <w:numId w:val="165"/>
      </w:numPr>
    </w:pPr>
  </w:style>
  <w:style w:type="numbering" w:customStyle="1" w:styleId="WWNum165">
    <w:name w:val="WWNum165"/>
    <w:basedOn w:val="Bezlisty"/>
    <w:pPr>
      <w:numPr>
        <w:numId w:val="166"/>
      </w:numPr>
    </w:pPr>
  </w:style>
  <w:style w:type="numbering" w:customStyle="1" w:styleId="WWNum166">
    <w:name w:val="WWNum166"/>
    <w:basedOn w:val="Bezlisty"/>
    <w:pPr>
      <w:numPr>
        <w:numId w:val="167"/>
      </w:numPr>
    </w:pPr>
  </w:style>
  <w:style w:type="numbering" w:customStyle="1" w:styleId="WWNum167">
    <w:name w:val="WWNum167"/>
    <w:basedOn w:val="Bezlisty"/>
    <w:pPr>
      <w:numPr>
        <w:numId w:val="168"/>
      </w:numPr>
    </w:pPr>
  </w:style>
  <w:style w:type="numbering" w:customStyle="1" w:styleId="WWNum168">
    <w:name w:val="WWNum168"/>
    <w:basedOn w:val="Bezlisty"/>
    <w:pPr>
      <w:numPr>
        <w:numId w:val="169"/>
      </w:numPr>
    </w:pPr>
  </w:style>
  <w:style w:type="numbering" w:customStyle="1" w:styleId="WWNum169">
    <w:name w:val="WWNum169"/>
    <w:basedOn w:val="Bezlisty"/>
    <w:pPr>
      <w:numPr>
        <w:numId w:val="170"/>
      </w:numPr>
    </w:pPr>
  </w:style>
  <w:style w:type="numbering" w:customStyle="1" w:styleId="WWNum170">
    <w:name w:val="WWNum170"/>
    <w:basedOn w:val="Bezlisty"/>
    <w:pPr>
      <w:numPr>
        <w:numId w:val="171"/>
      </w:numPr>
    </w:pPr>
  </w:style>
  <w:style w:type="numbering" w:customStyle="1" w:styleId="WWNum171">
    <w:name w:val="WWNum171"/>
    <w:basedOn w:val="Bezlisty"/>
    <w:pPr>
      <w:numPr>
        <w:numId w:val="172"/>
      </w:numPr>
    </w:pPr>
  </w:style>
  <w:style w:type="numbering" w:customStyle="1" w:styleId="WWNum172">
    <w:name w:val="WWNum172"/>
    <w:basedOn w:val="Bezlisty"/>
    <w:pPr>
      <w:numPr>
        <w:numId w:val="173"/>
      </w:numPr>
    </w:pPr>
  </w:style>
  <w:style w:type="numbering" w:customStyle="1" w:styleId="WWNum173">
    <w:name w:val="WWNum173"/>
    <w:basedOn w:val="Bezlisty"/>
    <w:pPr>
      <w:numPr>
        <w:numId w:val="174"/>
      </w:numPr>
    </w:pPr>
  </w:style>
  <w:style w:type="numbering" w:customStyle="1" w:styleId="WWNum174">
    <w:name w:val="WWNum174"/>
    <w:basedOn w:val="Bezlisty"/>
    <w:pPr>
      <w:numPr>
        <w:numId w:val="175"/>
      </w:numPr>
    </w:pPr>
  </w:style>
  <w:style w:type="numbering" w:customStyle="1" w:styleId="WWNum175">
    <w:name w:val="WWNum175"/>
    <w:basedOn w:val="Bezlisty"/>
    <w:pPr>
      <w:numPr>
        <w:numId w:val="176"/>
      </w:numPr>
    </w:pPr>
  </w:style>
  <w:style w:type="numbering" w:customStyle="1" w:styleId="WWNum176">
    <w:name w:val="WWNum176"/>
    <w:basedOn w:val="Bezlisty"/>
    <w:pPr>
      <w:numPr>
        <w:numId w:val="177"/>
      </w:numPr>
    </w:pPr>
  </w:style>
  <w:style w:type="numbering" w:customStyle="1" w:styleId="WWNum177">
    <w:name w:val="WWNum177"/>
    <w:basedOn w:val="Bezlisty"/>
    <w:pPr>
      <w:numPr>
        <w:numId w:val="178"/>
      </w:numPr>
    </w:pPr>
  </w:style>
  <w:style w:type="numbering" w:customStyle="1" w:styleId="WWNum178">
    <w:name w:val="WWNum178"/>
    <w:basedOn w:val="Bezlisty"/>
    <w:pPr>
      <w:numPr>
        <w:numId w:val="179"/>
      </w:numPr>
    </w:pPr>
  </w:style>
  <w:style w:type="numbering" w:customStyle="1" w:styleId="WWNum179">
    <w:name w:val="WWNum179"/>
    <w:basedOn w:val="Bezlisty"/>
    <w:pPr>
      <w:numPr>
        <w:numId w:val="180"/>
      </w:numPr>
    </w:pPr>
  </w:style>
  <w:style w:type="numbering" w:customStyle="1" w:styleId="WWNum180">
    <w:name w:val="WWNum180"/>
    <w:basedOn w:val="Bezlisty"/>
    <w:pPr>
      <w:numPr>
        <w:numId w:val="181"/>
      </w:numPr>
    </w:pPr>
  </w:style>
  <w:style w:type="numbering" w:customStyle="1" w:styleId="WWNum181">
    <w:name w:val="WWNum181"/>
    <w:basedOn w:val="Bezlisty"/>
    <w:pPr>
      <w:numPr>
        <w:numId w:val="182"/>
      </w:numPr>
    </w:pPr>
  </w:style>
  <w:style w:type="numbering" w:customStyle="1" w:styleId="WWNum182">
    <w:name w:val="WWNum182"/>
    <w:basedOn w:val="Bezlisty"/>
    <w:pPr>
      <w:numPr>
        <w:numId w:val="183"/>
      </w:numPr>
    </w:pPr>
  </w:style>
  <w:style w:type="numbering" w:customStyle="1" w:styleId="WWNum183">
    <w:name w:val="WWNum183"/>
    <w:basedOn w:val="Bezlisty"/>
    <w:pPr>
      <w:numPr>
        <w:numId w:val="184"/>
      </w:numPr>
    </w:pPr>
  </w:style>
  <w:style w:type="numbering" w:customStyle="1" w:styleId="WWNum184">
    <w:name w:val="WWNum184"/>
    <w:basedOn w:val="Bezlisty"/>
    <w:pPr>
      <w:numPr>
        <w:numId w:val="185"/>
      </w:numPr>
    </w:pPr>
  </w:style>
  <w:style w:type="numbering" w:customStyle="1" w:styleId="WWNum185">
    <w:name w:val="WWNum185"/>
    <w:basedOn w:val="Bezlisty"/>
    <w:pPr>
      <w:numPr>
        <w:numId w:val="186"/>
      </w:numPr>
    </w:pPr>
  </w:style>
  <w:style w:type="numbering" w:customStyle="1" w:styleId="WWNum186">
    <w:name w:val="WWNum186"/>
    <w:basedOn w:val="Bezlisty"/>
    <w:pPr>
      <w:numPr>
        <w:numId w:val="187"/>
      </w:numPr>
    </w:pPr>
  </w:style>
  <w:style w:type="numbering" w:customStyle="1" w:styleId="WWNum187">
    <w:name w:val="WWNum187"/>
    <w:basedOn w:val="Bezlisty"/>
    <w:pPr>
      <w:numPr>
        <w:numId w:val="188"/>
      </w:numPr>
    </w:pPr>
  </w:style>
  <w:style w:type="numbering" w:customStyle="1" w:styleId="WWNum188">
    <w:name w:val="WWNum188"/>
    <w:basedOn w:val="Bezlisty"/>
    <w:pPr>
      <w:numPr>
        <w:numId w:val="189"/>
      </w:numPr>
    </w:pPr>
  </w:style>
  <w:style w:type="numbering" w:customStyle="1" w:styleId="WWNum189">
    <w:name w:val="WWNum189"/>
    <w:basedOn w:val="Bezlisty"/>
    <w:pPr>
      <w:numPr>
        <w:numId w:val="190"/>
      </w:numPr>
    </w:pPr>
  </w:style>
  <w:style w:type="numbering" w:customStyle="1" w:styleId="WWNum190">
    <w:name w:val="WWNum190"/>
    <w:basedOn w:val="Bezlisty"/>
    <w:pPr>
      <w:numPr>
        <w:numId w:val="191"/>
      </w:numPr>
    </w:pPr>
  </w:style>
  <w:style w:type="numbering" w:customStyle="1" w:styleId="WWNum191">
    <w:name w:val="WWNum191"/>
    <w:basedOn w:val="Bezlisty"/>
    <w:pPr>
      <w:numPr>
        <w:numId w:val="192"/>
      </w:numPr>
    </w:pPr>
  </w:style>
  <w:style w:type="numbering" w:customStyle="1" w:styleId="WWNum192">
    <w:name w:val="WWNum192"/>
    <w:basedOn w:val="Bezlisty"/>
    <w:pPr>
      <w:numPr>
        <w:numId w:val="193"/>
      </w:numPr>
    </w:pPr>
  </w:style>
  <w:style w:type="numbering" w:customStyle="1" w:styleId="WWNum193">
    <w:name w:val="WWNum193"/>
    <w:basedOn w:val="Bezlisty"/>
    <w:pPr>
      <w:numPr>
        <w:numId w:val="194"/>
      </w:numPr>
    </w:pPr>
  </w:style>
  <w:style w:type="numbering" w:customStyle="1" w:styleId="WWNum194">
    <w:name w:val="WWNum194"/>
    <w:basedOn w:val="Bezlisty"/>
    <w:pPr>
      <w:numPr>
        <w:numId w:val="195"/>
      </w:numPr>
    </w:pPr>
  </w:style>
  <w:style w:type="numbering" w:customStyle="1" w:styleId="WWNum195">
    <w:name w:val="WWNum195"/>
    <w:basedOn w:val="Bezlisty"/>
    <w:pPr>
      <w:numPr>
        <w:numId w:val="196"/>
      </w:numPr>
    </w:pPr>
  </w:style>
  <w:style w:type="numbering" w:customStyle="1" w:styleId="WWNum196">
    <w:name w:val="WWNum196"/>
    <w:basedOn w:val="Bezlisty"/>
    <w:pPr>
      <w:numPr>
        <w:numId w:val="197"/>
      </w:numPr>
    </w:pPr>
  </w:style>
  <w:style w:type="numbering" w:customStyle="1" w:styleId="WWNum197">
    <w:name w:val="WWNum197"/>
    <w:basedOn w:val="Bezlisty"/>
    <w:pPr>
      <w:numPr>
        <w:numId w:val="198"/>
      </w:numPr>
    </w:pPr>
  </w:style>
  <w:style w:type="numbering" w:customStyle="1" w:styleId="WWNum198">
    <w:name w:val="WWNum198"/>
    <w:basedOn w:val="Bezlisty"/>
    <w:pPr>
      <w:numPr>
        <w:numId w:val="199"/>
      </w:numPr>
    </w:pPr>
  </w:style>
  <w:style w:type="numbering" w:customStyle="1" w:styleId="WWNum199">
    <w:name w:val="WWNum199"/>
    <w:basedOn w:val="Bezlisty"/>
    <w:pPr>
      <w:numPr>
        <w:numId w:val="200"/>
      </w:numPr>
    </w:pPr>
  </w:style>
  <w:style w:type="numbering" w:customStyle="1" w:styleId="WWNum200">
    <w:name w:val="WWNum200"/>
    <w:basedOn w:val="Bezlisty"/>
    <w:pPr>
      <w:numPr>
        <w:numId w:val="201"/>
      </w:numPr>
    </w:pPr>
  </w:style>
  <w:style w:type="numbering" w:customStyle="1" w:styleId="WWNum201">
    <w:name w:val="WWNum201"/>
    <w:basedOn w:val="Bezlisty"/>
    <w:pPr>
      <w:numPr>
        <w:numId w:val="202"/>
      </w:numPr>
    </w:pPr>
  </w:style>
  <w:style w:type="numbering" w:customStyle="1" w:styleId="WWNum202">
    <w:name w:val="WWNum202"/>
    <w:basedOn w:val="Bezlisty"/>
    <w:pPr>
      <w:numPr>
        <w:numId w:val="203"/>
      </w:numPr>
    </w:pPr>
  </w:style>
  <w:style w:type="numbering" w:customStyle="1" w:styleId="WWNum203">
    <w:name w:val="WWNum203"/>
    <w:basedOn w:val="Bezlisty"/>
    <w:pPr>
      <w:numPr>
        <w:numId w:val="204"/>
      </w:numPr>
    </w:pPr>
  </w:style>
  <w:style w:type="numbering" w:customStyle="1" w:styleId="WWNum204">
    <w:name w:val="WWNum204"/>
    <w:basedOn w:val="Bezlisty"/>
    <w:pPr>
      <w:numPr>
        <w:numId w:val="205"/>
      </w:numPr>
    </w:pPr>
  </w:style>
  <w:style w:type="numbering" w:customStyle="1" w:styleId="WWNum205">
    <w:name w:val="WWNum205"/>
    <w:basedOn w:val="Bezlisty"/>
    <w:pPr>
      <w:numPr>
        <w:numId w:val="206"/>
      </w:numPr>
    </w:pPr>
  </w:style>
  <w:style w:type="numbering" w:customStyle="1" w:styleId="WWNum206">
    <w:name w:val="WWNum206"/>
    <w:basedOn w:val="Bezlisty"/>
    <w:pPr>
      <w:numPr>
        <w:numId w:val="207"/>
      </w:numPr>
    </w:pPr>
  </w:style>
  <w:style w:type="numbering" w:customStyle="1" w:styleId="WWNum207">
    <w:name w:val="WWNum207"/>
    <w:basedOn w:val="Bezlisty"/>
    <w:pPr>
      <w:numPr>
        <w:numId w:val="208"/>
      </w:numPr>
    </w:pPr>
  </w:style>
  <w:style w:type="numbering" w:customStyle="1" w:styleId="WWNum208">
    <w:name w:val="WWNum208"/>
    <w:basedOn w:val="Bezlisty"/>
    <w:pPr>
      <w:numPr>
        <w:numId w:val="209"/>
      </w:numPr>
    </w:pPr>
  </w:style>
  <w:style w:type="numbering" w:customStyle="1" w:styleId="WWNum209">
    <w:name w:val="WWNum209"/>
    <w:basedOn w:val="Bezlisty"/>
    <w:pPr>
      <w:numPr>
        <w:numId w:val="210"/>
      </w:numPr>
    </w:pPr>
  </w:style>
  <w:style w:type="numbering" w:customStyle="1" w:styleId="WWNum210">
    <w:name w:val="WWNum210"/>
    <w:basedOn w:val="Bezlisty"/>
    <w:pPr>
      <w:numPr>
        <w:numId w:val="211"/>
      </w:numPr>
    </w:pPr>
  </w:style>
  <w:style w:type="numbering" w:customStyle="1" w:styleId="WWNum211">
    <w:name w:val="WWNum211"/>
    <w:basedOn w:val="Bezlisty"/>
    <w:pPr>
      <w:numPr>
        <w:numId w:val="212"/>
      </w:numPr>
    </w:pPr>
  </w:style>
  <w:style w:type="numbering" w:customStyle="1" w:styleId="WWNum212">
    <w:name w:val="WWNum212"/>
    <w:basedOn w:val="Bezlisty"/>
    <w:pPr>
      <w:numPr>
        <w:numId w:val="213"/>
      </w:numPr>
    </w:pPr>
  </w:style>
  <w:style w:type="numbering" w:customStyle="1" w:styleId="WWNum213">
    <w:name w:val="WWNum213"/>
    <w:basedOn w:val="Bezlisty"/>
    <w:pPr>
      <w:numPr>
        <w:numId w:val="214"/>
      </w:numPr>
    </w:pPr>
  </w:style>
  <w:style w:type="numbering" w:customStyle="1" w:styleId="WWNum214">
    <w:name w:val="WWNum214"/>
    <w:basedOn w:val="Bezlisty"/>
    <w:pPr>
      <w:numPr>
        <w:numId w:val="215"/>
      </w:numPr>
    </w:pPr>
  </w:style>
  <w:style w:type="numbering" w:customStyle="1" w:styleId="WWNum215">
    <w:name w:val="WWNum215"/>
    <w:basedOn w:val="Bezlisty"/>
    <w:pPr>
      <w:numPr>
        <w:numId w:val="216"/>
      </w:numPr>
    </w:pPr>
  </w:style>
  <w:style w:type="numbering" w:customStyle="1" w:styleId="WWNum216">
    <w:name w:val="WWNum216"/>
    <w:basedOn w:val="Bezlisty"/>
    <w:pPr>
      <w:numPr>
        <w:numId w:val="217"/>
      </w:numPr>
    </w:pPr>
  </w:style>
  <w:style w:type="numbering" w:customStyle="1" w:styleId="WWNum217">
    <w:name w:val="WWNum217"/>
    <w:basedOn w:val="Bezlisty"/>
    <w:pPr>
      <w:numPr>
        <w:numId w:val="218"/>
      </w:numPr>
    </w:pPr>
  </w:style>
  <w:style w:type="numbering" w:customStyle="1" w:styleId="WWNum218">
    <w:name w:val="WWNum218"/>
    <w:basedOn w:val="Bezlisty"/>
    <w:pPr>
      <w:numPr>
        <w:numId w:val="219"/>
      </w:numPr>
    </w:pPr>
  </w:style>
  <w:style w:type="numbering" w:customStyle="1" w:styleId="WWNum219">
    <w:name w:val="WWNum219"/>
    <w:basedOn w:val="Bezlisty"/>
    <w:pPr>
      <w:numPr>
        <w:numId w:val="220"/>
      </w:numPr>
    </w:pPr>
  </w:style>
  <w:style w:type="numbering" w:customStyle="1" w:styleId="WWNum220">
    <w:name w:val="WWNum220"/>
    <w:basedOn w:val="Bezlisty"/>
    <w:pPr>
      <w:numPr>
        <w:numId w:val="221"/>
      </w:numPr>
    </w:pPr>
  </w:style>
  <w:style w:type="numbering" w:customStyle="1" w:styleId="WWNum221">
    <w:name w:val="WWNum221"/>
    <w:basedOn w:val="Bezlisty"/>
    <w:pPr>
      <w:numPr>
        <w:numId w:val="222"/>
      </w:numPr>
    </w:pPr>
  </w:style>
  <w:style w:type="numbering" w:customStyle="1" w:styleId="WWNum222">
    <w:name w:val="WWNum222"/>
    <w:basedOn w:val="Bezlisty"/>
    <w:pPr>
      <w:numPr>
        <w:numId w:val="223"/>
      </w:numPr>
    </w:pPr>
  </w:style>
  <w:style w:type="numbering" w:customStyle="1" w:styleId="WWNum223">
    <w:name w:val="WWNum223"/>
    <w:basedOn w:val="Bezlisty"/>
    <w:pPr>
      <w:numPr>
        <w:numId w:val="224"/>
      </w:numPr>
    </w:pPr>
  </w:style>
  <w:style w:type="numbering" w:customStyle="1" w:styleId="WWNum224">
    <w:name w:val="WWNum224"/>
    <w:basedOn w:val="Bezlisty"/>
    <w:pPr>
      <w:numPr>
        <w:numId w:val="225"/>
      </w:numPr>
    </w:pPr>
  </w:style>
  <w:style w:type="numbering" w:customStyle="1" w:styleId="WWNum225">
    <w:name w:val="WWNum225"/>
    <w:basedOn w:val="Bezlisty"/>
    <w:pPr>
      <w:numPr>
        <w:numId w:val="226"/>
      </w:numPr>
    </w:pPr>
  </w:style>
  <w:style w:type="numbering" w:customStyle="1" w:styleId="WWNum226">
    <w:name w:val="WWNum226"/>
    <w:basedOn w:val="Bezlisty"/>
    <w:pPr>
      <w:numPr>
        <w:numId w:val="227"/>
      </w:numPr>
    </w:pPr>
  </w:style>
  <w:style w:type="numbering" w:customStyle="1" w:styleId="WWNum227">
    <w:name w:val="WWNum227"/>
    <w:basedOn w:val="Bezlisty"/>
    <w:pPr>
      <w:numPr>
        <w:numId w:val="228"/>
      </w:numPr>
    </w:pPr>
  </w:style>
  <w:style w:type="numbering" w:customStyle="1" w:styleId="WWNum228">
    <w:name w:val="WWNum228"/>
    <w:basedOn w:val="Bezlisty"/>
    <w:pPr>
      <w:numPr>
        <w:numId w:val="229"/>
      </w:numPr>
    </w:pPr>
  </w:style>
  <w:style w:type="numbering" w:customStyle="1" w:styleId="WWNum229">
    <w:name w:val="WWNum229"/>
    <w:basedOn w:val="Bezlisty"/>
    <w:pPr>
      <w:numPr>
        <w:numId w:val="230"/>
      </w:numPr>
    </w:pPr>
  </w:style>
  <w:style w:type="numbering" w:customStyle="1" w:styleId="WWNum230">
    <w:name w:val="WWNum230"/>
    <w:basedOn w:val="Bezlisty"/>
    <w:pPr>
      <w:numPr>
        <w:numId w:val="231"/>
      </w:numPr>
    </w:pPr>
  </w:style>
  <w:style w:type="numbering" w:customStyle="1" w:styleId="WWNum231">
    <w:name w:val="WWNum231"/>
    <w:basedOn w:val="Bezlisty"/>
    <w:pPr>
      <w:numPr>
        <w:numId w:val="232"/>
      </w:numPr>
    </w:pPr>
  </w:style>
  <w:style w:type="numbering" w:customStyle="1" w:styleId="WWNum232">
    <w:name w:val="WWNum232"/>
    <w:basedOn w:val="Bezlisty"/>
    <w:pPr>
      <w:numPr>
        <w:numId w:val="233"/>
      </w:numPr>
    </w:pPr>
  </w:style>
  <w:style w:type="numbering" w:customStyle="1" w:styleId="WWNum233">
    <w:name w:val="WWNum233"/>
    <w:basedOn w:val="Bezlisty"/>
    <w:pPr>
      <w:numPr>
        <w:numId w:val="234"/>
      </w:numPr>
    </w:pPr>
  </w:style>
  <w:style w:type="numbering" w:customStyle="1" w:styleId="WWNum234">
    <w:name w:val="WWNum234"/>
    <w:basedOn w:val="Bezlisty"/>
    <w:pPr>
      <w:numPr>
        <w:numId w:val="235"/>
      </w:numPr>
    </w:pPr>
  </w:style>
  <w:style w:type="numbering" w:customStyle="1" w:styleId="WWNum235">
    <w:name w:val="WWNum235"/>
    <w:basedOn w:val="Bezlisty"/>
    <w:pPr>
      <w:numPr>
        <w:numId w:val="236"/>
      </w:numPr>
    </w:pPr>
  </w:style>
  <w:style w:type="numbering" w:customStyle="1" w:styleId="WWNum236">
    <w:name w:val="WWNum236"/>
    <w:basedOn w:val="Bezlisty"/>
    <w:pPr>
      <w:numPr>
        <w:numId w:val="237"/>
      </w:numPr>
    </w:pPr>
  </w:style>
  <w:style w:type="numbering" w:customStyle="1" w:styleId="PASYM">
    <w:name w:val="PASYM"/>
    <w:basedOn w:val="Bezlisty"/>
    <w:pPr>
      <w:numPr>
        <w:numId w:val="240"/>
      </w:numPr>
    </w:pPr>
  </w:style>
  <w:style w:type="numbering" w:customStyle="1" w:styleId="WW8Num20">
    <w:name w:val="WW8Num20"/>
    <w:basedOn w:val="Bezlisty"/>
    <w:pPr>
      <w:numPr>
        <w:numId w:val="239"/>
      </w:numPr>
    </w:pPr>
  </w:style>
  <w:style w:type="character" w:styleId="Odwoaniedokomentarza">
    <w:name w:val="annotation reference"/>
    <w:uiPriority w:val="99"/>
    <w:semiHidden/>
    <w:unhideWhenUsed/>
    <w:rsid w:val="00993DC2"/>
    <w:rPr>
      <w:sz w:val="16"/>
      <w:szCs w:val="16"/>
    </w:rPr>
  </w:style>
  <w:style w:type="paragraph" w:styleId="Tekstkomentarza">
    <w:name w:val="annotation text"/>
    <w:basedOn w:val="Normalny"/>
    <w:link w:val="TekstkomentarzaZnak"/>
    <w:uiPriority w:val="99"/>
    <w:unhideWhenUsed/>
    <w:rsid w:val="00993DC2"/>
    <w:rPr>
      <w:sz w:val="20"/>
      <w:szCs w:val="18"/>
    </w:rPr>
  </w:style>
  <w:style w:type="character" w:customStyle="1" w:styleId="TekstkomentarzaZnak">
    <w:name w:val="Tekst komentarza Znak"/>
    <w:link w:val="Tekstkomentarza"/>
    <w:uiPriority w:val="99"/>
    <w:rsid w:val="00993DC2"/>
    <w:rPr>
      <w:sz w:val="20"/>
      <w:szCs w:val="18"/>
    </w:rPr>
  </w:style>
  <w:style w:type="paragraph" w:styleId="Tematkomentarza">
    <w:name w:val="annotation subject"/>
    <w:basedOn w:val="Tekstkomentarza"/>
    <w:next w:val="Tekstkomentarza"/>
    <w:link w:val="TematkomentarzaZnak"/>
    <w:uiPriority w:val="99"/>
    <w:semiHidden/>
    <w:unhideWhenUsed/>
    <w:rsid w:val="00993DC2"/>
    <w:rPr>
      <w:b/>
      <w:bCs/>
    </w:rPr>
  </w:style>
  <w:style w:type="character" w:customStyle="1" w:styleId="TematkomentarzaZnak">
    <w:name w:val="Temat komentarza Znak"/>
    <w:link w:val="Tematkomentarza"/>
    <w:uiPriority w:val="99"/>
    <w:semiHidden/>
    <w:rsid w:val="00993DC2"/>
    <w:rPr>
      <w:b/>
      <w:bCs/>
      <w:sz w:val="20"/>
      <w:szCs w:val="18"/>
    </w:rPr>
  </w:style>
  <w:style w:type="paragraph" w:styleId="Tekstdymka">
    <w:name w:val="Balloon Text"/>
    <w:basedOn w:val="Normalny"/>
    <w:link w:val="TekstdymkaZnak"/>
    <w:uiPriority w:val="99"/>
    <w:semiHidden/>
    <w:unhideWhenUsed/>
    <w:rsid w:val="00993DC2"/>
    <w:rPr>
      <w:rFonts w:ascii="Segoe UI" w:hAnsi="Segoe UI"/>
      <w:sz w:val="18"/>
      <w:szCs w:val="16"/>
    </w:rPr>
  </w:style>
  <w:style w:type="character" w:customStyle="1" w:styleId="TekstdymkaZnak">
    <w:name w:val="Tekst dymka Znak"/>
    <w:link w:val="Tekstdymka"/>
    <w:uiPriority w:val="99"/>
    <w:semiHidden/>
    <w:rsid w:val="00993DC2"/>
    <w:rPr>
      <w:rFonts w:ascii="Segoe UI" w:hAnsi="Segoe UI"/>
      <w:sz w:val="18"/>
      <w:szCs w:val="16"/>
    </w:rPr>
  </w:style>
  <w:style w:type="paragraph" w:styleId="Akapitzlist">
    <w:name w:val="List Paragraph"/>
    <w:basedOn w:val="Normalny"/>
    <w:uiPriority w:val="34"/>
    <w:qFormat/>
    <w:rsid w:val="00EE1E6F"/>
    <w:pPr>
      <w:ind w:left="720"/>
      <w:contextualSpacing/>
    </w:pPr>
    <w:rPr>
      <w:szCs w:val="21"/>
    </w:rPr>
  </w:style>
  <w:style w:type="character" w:styleId="Hipercze">
    <w:name w:val="Hyperlink"/>
    <w:basedOn w:val="Domylnaczcionkaakapitu"/>
    <w:uiPriority w:val="99"/>
    <w:semiHidden/>
    <w:unhideWhenUsed/>
    <w:rsid w:val="00194043"/>
    <w:rPr>
      <w:color w:val="0000FF"/>
      <w:u w:val="single"/>
    </w:rPr>
  </w:style>
  <w:style w:type="character" w:styleId="UyteHipercze">
    <w:name w:val="FollowedHyperlink"/>
    <w:basedOn w:val="Domylnaczcionkaakapitu"/>
    <w:uiPriority w:val="99"/>
    <w:semiHidden/>
    <w:unhideWhenUsed/>
    <w:rsid w:val="00194043"/>
    <w:rPr>
      <w:color w:val="800080"/>
      <w:u w:val="single"/>
    </w:rPr>
  </w:style>
  <w:style w:type="paragraph" w:customStyle="1" w:styleId="xl63">
    <w:name w:val="xl63"/>
    <w:basedOn w:val="Normalny"/>
    <w:rsid w:val="00194043"/>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Calibri" w:eastAsia="Times New Roman" w:hAnsi="Calibri" w:cs="Times New Roman"/>
      <w:b/>
      <w:bCs/>
      <w:kern w:val="0"/>
      <w:lang w:eastAsia="pl-PL" w:bidi="ar-SA"/>
    </w:rPr>
  </w:style>
  <w:style w:type="paragraph" w:customStyle="1" w:styleId="xl64">
    <w:name w:val="xl64"/>
    <w:basedOn w:val="Normalny"/>
    <w:rsid w:val="00194043"/>
    <w:pPr>
      <w:widowControl/>
      <w:suppressAutoHyphens w:val="0"/>
      <w:autoSpaceDN/>
      <w:spacing w:before="100" w:beforeAutospacing="1" w:after="100" w:afterAutospacing="1"/>
      <w:jc w:val="center"/>
      <w:textAlignment w:val="center"/>
    </w:pPr>
    <w:rPr>
      <w:rFonts w:ascii="Calibri" w:eastAsia="Times New Roman" w:hAnsi="Calibri" w:cs="Times New Roman"/>
      <w:b/>
      <w:bCs/>
      <w:kern w:val="0"/>
      <w:lang w:eastAsia="pl-PL" w:bidi="ar-SA"/>
    </w:rPr>
  </w:style>
  <w:style w:type="paragraph" w:customStyle="1" w:styleId="xl65">
    <w:name w:val="xl65"/>
    <w:basedOn w:val="Normalny"/>
    <w:rsid w:val="00194043"/>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Calibri" w:eastAsia="Times New Roman" w:hAnsi="Calibri" w:cs="Times New Roman"/>
      <w:b/>
      <w:bCs/>
      <w:kern w:val="0"/>
      <w:lang w:eastAsia="pl-PL" w:bidi="ar-SA"/>
    </w:rPr>
  </w:style>
  <w:style w:type="paragraph" w:customStyle="1" w:styleId="xl66">
    <w:name w:val="xl66"/>
    <w:basedOn w:val="Normalny"/>
    <w:rsid w:val="00194043"/>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Calibri" w:eastAsia="Times New Roman" w:hAnsi="Calibri" w:cs="Times New Roman"/>
      <w:b/>
      <w:bCs/>
      <w:kern w:val="0"/>
      <w:lang w:eastAsia="pl-PL" w:bidi="ar-SA"/>
    </w:rPr>
  </w:style>
  <w:style w:type="paragraph" w:customStyle="1" w:styleId="xl67">
    <w:name w:val="xl67"/>
    <w:basedOn w:val="Normalny"/>
    <w:rsid w:val="00194043"/>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Calibri" w:eastAsia="Times New Roman" w:hAnsi="Calibri" w:cs="Times New Roman"/>
      <w:b/>
      <w:bCs/>
      <w:kern w:val="0"/>
      <w:lang w:eastAsia="pl-PL" w:bidi="ar-SA"/>
    </w:rPr>
  </w:style>
  <w:style w:type="paragraph" w:customStyle="1" w:styleId="xl68">
    <w:name w:val="xl68"/>
    <w:basedOn w:val="Normalny"/>
    <w:rsid w:val="00194043"/>
    <w:pPr>
      <w:widowControl/>
      <w:suppressAutoHyphens w:val="0"/>
      <w:autoSpaceDN/>
      <w:spacing w:before="100" w:beforeAutospacing="1" w:after="100" w:afterAutospacing="1"/>
      <w:textAlignment w:val="auto"/>
    </w:pPr>
    <w:rPr>
      <w:rFonts w:ascii="Calibri" w:eastAsia="Times New Roman" w:hAnsi="Calibri" w:cs="Times New Roman"/>
      <w:kern w:val="0"/>
      <w:lang w:eastAsia="pl-PL" w:bidi="ar-SA"/>
    </w:rPr>
  </w:style>
  <w:style w:type="paragraph" w:customStyle="1" w:styleId="xl69">
    <w:name w:val="xl69"/>
    <w:basedOn w:val="Normalny"/>
    <w:rsid w:val="00194043"/>
    <w:pPr>
      <w:widowControl/>
      <w:shd w:val="clear" w:color="000000" w:fill="FFFF99"/>
      <w:suppressAutoHyphens w:val="0"/>
      <w:autoSpaceDN/>
      <w:spacing w:before="100" w:beforeAutospacing="1" w:after="100" w:afterAutospacing="1"/>
      <w:textAlignment w:val="auto"/>
    </w:pPr>
    <w:rPr>
      <w:rFonts w:ascii="Calibri" w:eastAsia="Times New Roman" w:hAnsi="Calibri" w:cs="Times New Roman"/>
      <w:kern w:val="0"/>
      <w:lang w:eastAsia="pl-PL" w:bidi="ar-SA"/>
    </w:rPr>
  </w:style>
  <w:style w:type="paragraph" w:customStyle="1" w:styleId="xl70">
    <w:name w:val="xl70"/>
    <w:basedOn w:val="Normalny"/>
    <w:rsid w:val="00194043"/>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Calibri" w:eastAsia="Times New Roman" w:hAnsi="Calibri" w:cs="Times New Roman"/>
      <w:b/>
      <w:bCs/>
      <w:kern w:val="0"/>
      <w:lang w:eastAsia="pl-PL" w:bidi="ar-SA"/>
    </w:rPr>
  </w:style>
  <w:style w:type="paragraph" w:customStyle="1" w:styleId="xl71">
    <w:name w:val="xl71"/>
    <w:basedOn w:val="Normalny"/>
    <w:rsid w:val="00194043"/>
    <w:pPr>
      <w:widowControl/>
      <w:shd w:val="clear" w:color="000000" w:fill="CCFF33"/>
      <w:suppressAutoHyphens w:val="0"/>
      <w:autoSpaceDN/>
      <w:spacing w:before="100" w:beforeAutospacing="1" w:after="100" w:afterAutospacing="1"/>
      <w:textAlignment w:val="auto"/>
    </w:pPr>
    <w:rPr>
      <w:rFonts w:ascii="Calibri" w:eastAsia="Times New Roman" w:hAnsi="Calibri" w:cs="Times New Roman"/>
      <w:kern w:val="0"/>
      <w:lang w:eastAsia="pl-PL" w:bidi="ar-SA"/>
    </w:rPr>
  </w:style>
  <w:style w:type="paragraph" w:customStyle="1" w:styleId="xl72">
    <w:name w:val="xl72"/>
    <w:basedOn w:val="Normalny"/>
    <w:rsid w:val="00194043"/>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Calibri" w:eastAsia="Times New Roman" w:hAnsi="Calibri" w:cs="Times New Roman"/>
      <w:b/>
      <w:bCs/>
      <w:kern w:val="0"/>
      <w:lang w:eastAsia="pl-PL" w:bidi="ar-SA"/>
    </w:rPr>
  </w:style>
  <w:style w:type="paragraph" w:customStyle="1" w:styleId="xl73">
    <w:name w:val="xl73"/>
    <w:basedOn w:val="Normalny"/>
    <w:rsid w:val="00194043"/>
    <w:pPr>
      <w:widowControl/>
      <w:shd w:val="clear" w:color="000000" w:fill="FFFF00"/>
      <w:suppressAutoHyphens w:val="0"/>
      <w:autoSpaceDN/>
      <w:spacing w:before="100" w:beforeAutospacing="1" w:after="100" w:afterAutospacing="1"/>
      <w:textAlignment w:val="auto"/>
    </w:pPr>
    <w:rPr>
      <w:rFonts w:ascii="Calibri" w:eastAsia="Times New Roman" w:hAnsi="Calibri" w:cs="Times New Roman"/>
      <w:kern w:val="0"/>
      <w:lang w:eastAsia="pl-PL" w:bidi="ar-SA"/>
    </w:rPr>
  </w:style>
  <w:style w:type="paragraph" w:customStyle="1" w:styleId="xl74">
    <w:name w:val="xl74"/>
    <w:basedOn w:val="Normalny"/>
    <w:rsid w:val="00194043"/>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Calibri" w:eastAsia="Times New Roman" w:hAnsi="Calibri" w:cs="Times New Roman"/>
      <w:b/>
      <w:bCs/>
      <w:kern w:val="0"/>
      <w:lang w:eastAsia="pl-PL" w:bidi="ar-SA"/>
    </w:rPr>
  </w:style>
  <w:style w:type="paragraph" w:customStyle="1" w:styleId="xl75">
    <w:name w:val="xl75"/>
    <w:basedOn w:val="Normalny"/>
    <w:rsid w:val="00194043"/>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Calibri" w:eastAsia="Times New Roman" w:hAnsi="Calibri" w:cs="Times New Roman"/>
      <w:b/>
      <w:bCs/>
      <w:kern w:val="0"/>
      <w:lang w:eastAsia="pl-PL" w:bidi="ar-SA"/>
    </w:rPr>
  </w:style>
  <w:style w:type="paragraph" w:customStyle="1" w:styleId="xl76">
    <w:name w:val="xl76"/>
    <w:basedOn w:val="Normalny"/>
    <w:rsid w:val="00194043"/>
    <w:pPr>
      <w:widowControl/>
      <w:shd w:val="clear" w:color="000000" w:fill="FFCCFF"/>
      <w:suppressAutoHyphens w:val="0"/>
      <w:autoSpaceDN/>
      <w:spacing w:before="100" w:beforeAutospacing="1" w:after="100" w:afterAutospacing="1"/>
      <w:textAlignment w:val="auto"/>
    </w:pPr>
    <w:rPr>
      <w:rFonts w:ascii="Calibri" w:eastAsia="Times New Roman" w:hAnsi="Calibri" w:cs="Times New Roman"/>
      <w:kern w:val="0"/>
      <w:lang w:eastAsia="pl-PL" w:bidi="ar-SA"/>
    </w:rPr>
  </w:style>
  <w:style w:type="paragraph" w:customStyle="1" w:styleId="xl77">
    <w:name w:val="xl77"/>
    <w:basedOn w:val="Normalny"/>
    <w:rsid w:val="00194043"/>
    <w:pPr>
      <w:widowControl/>
      <w:shd w:val="clear" w:color="000000" w:fill="FFFF66"/>
      <w:suppressAutoHyphens w:val="0"/>
      <w:autoSpaceDN/>
      <w:spacing w:before="100" w:beforeAutospacing="1" w:after="100" w:afterAutospacing="1"/>
      <w:jc w:val="center"/>
      <w:textAlignment w:val="bottom"/>
    </w:pPr>
    <w:rPr>
      <w:rFonts w:ascii="Calibri" w:eastAsia="Times New Roman" w:hAnsi="Calibri" w:cs="Times New Roman"/>
      <w:b/>
      <w:bCs/>
      <w:kern w:val="0"/>
      <w:lang w:eastAsia="pl-PL" w:bidi="ar-SA"/>
    </w:rPr>
  </w:style>
  <w:style w:type="paragraph" w:customStyle="1" w:styleId="xl78">
    <w:name w:val="xl78"/>
    <w:basedOn w:val="Normalny"/>
    <w:rsid w:val="00194043"/>
    <w:pPr>
      <w:widowControl/>
      <w:suppressAutoHyphens w:val="0"/>
      <w:autoSpaceDN/>
      <w:spacing w:before="100" w:beforeAutospacing="1" w:after="100" w:afterAutospacing="1"/>
      <w:textAlignment w:val="bottom"/>
    </w:pPr>
    <w:rPr>
      <w:rFonts w:ascii="Calibri" w:eastAsia="Times New Roman" w:hAnsi="Calibri" w:cs="Times New Roman"/>
      <w:kern w:val="0"/>
      <w:lang w:eastAsia="pl-PL" w:bidi="ar-SA"/>
    </w:rPr>
  </w:style>
  <w:style w:type="paragraph" w:customStyle="1" w:styleId="xl79">
    <w:name w:val="xl79"/>
    <w:basedOn w:val="Normalny"/>
    <w:rsid w:val="00194043"/>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Calibri" w:eastAsia="Times New Roman" w:hAnsi="Calibri" w:cs="Times New Roman"/>
      <w:b/>
      <w:bCs/>
      <w:kern w:val="0"/>
      <w:lang w:eastAsia="pl-PL" w:bidi="ar-SA"/>
    </w:rPr>
  </w:style>
  <w:style w:type="paragraph" w:customStyle="1" w:styleId="xl80">
    <w:name w:val="xl80"/>
    <w:basedOn w:val="Normalny"/>
    <w:rsid w:val="00194043"/>
    <w:pPr>
      <w:widowControl/>
      <w:suppressAutoHyphens w:val="0"/>
      <w:autoSpaceDN/>
      <w:spacing w:before="100" w:beforeAutospacing="1" w:after="100" w:afterAutospacing="1"/>
      <w:textAlignment w:val="auto"/>
    </w:pPr>
    <w:rPr>
      <w:rFonts w:ascii="Calibri" w:eastAsia="Times New Roman" w:hAnsi="Calibri" w:cs="Times New Roman"/>
      <w:kern w:val="0"/>
      <w:lang w:eastAsia="pl-PL" w:bidi="ar-SA"/>
    </w:rPr>
  </w:style>
  <w:style w:type="paragraph" w:customStyle="1" w:styleId="xl81">
    <w:name w:val="xl81"/>
    <w:basedOn w:val="Normalny"/>
    <w:rsid w:val="00194043"/>
    <w:pPr>
      <w:widowControl/>
      <w:suppressAutoHyphens w:val="0"/>
      <w:autoSpaceDN/>
      <w:spacing w:before="100" w:beforeAutospacing="1" w:after="100" w:afterAutospacing="1"/>
      <w:textAlignment w:val="bottom"/>
    </w:pPr>
    <w:rPr>
      <w:rFonts w:ascii="Calibri" w:eastAsia="Times New Roman" w:hAnsi="Calibri" w:cs="Times New Roman"/>
      <w:kern w:val="0"/>
      <w:lang w:eastAsia="pl-PL" w:bidi="ar-SA"/>
    </w:rPr>
  </w:style>
  <w:style w:type="paragraph" w:customStyle="1" w:styleId="xl82">
    <w:name w:val="xl82"/>
    <w:basedOn w:val="Normalny"/>
    <w:rsid w:val="00194043"/>
    <w:pPr>
      <w:widowControl/>
      <w:suppressAutoHyphens w:val="0"/>
      <w:autoSpaceDN/>
      <w:spacing w:before="100" w:beforeAutospacing="1" w:after="100" w:afterAutospacing="1"/>
      <w:jc w:val="center"/>
      <w:textAlignment w:val="bottom"/>
    </w:pPr>
    <w:rPr>
      <w:rFonts w:ascii="Calibri" w:eastAsia="Times New Roman" w:hAnsi="Calibri" w:cs="Times New Roman"/>
      <w:color w:val="00B0F0"/>
      <w:kern w:val="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947794">
      <w:bodyDiv w:val="1"/>
      <w:marLeft w:val="0"/>
      <w:marRight w:val="0"/>
      <w:marTop w:val="0"/>
      <w:marBottom w:val="0"/>
      <w:divBdr>
        <w:top w:val="none" w:sz="0" w:space="0" w:color="auto"/>
        <w:left w:val="none" w:sz="0" w:space="0" w:color="auto"/>
        <w:bottom w:val="none" w:sz="0" w:space="0" w:color="auto"/>
        <w:right w:val="none" w:sz="0" w:space="0" w:color="auto"/>
      </w:divBdr>
    </w:div>
    <w:div w:id="388459188">
      <w:bodyDiv w:val="1"/>
      <w:marLeft w:val="0"/>
      <w:marRight w:val="0"/>
      <w:marTop w:val="0"/>
      <w:marBottom w:val="0"/>
      <w:divBdr>
        <w:top w:val="none" w:sz="0" w:space="0" w:color="auto"/>
        <w:left w:val="none" w:sz="0" w:space="0" w:color="auto"/>
        <w:bottom w:val="none" w:sz="0" w:space="0" w:color="auto"/>
        <w:right w:val="none" w:sz="0" w:space="0" w:color="auto"/>
      </w:divBdr>
    </w:div>
    <w:div w:id="611935534">
      <w:bodyDiv w:val="1"/>
      <w:marLeft w:val="0"/>
      <w:marRight w:val="0"/>
      <w:marTop w:val="0"/>
      <w:marBottom w:val="0"/>
      <w:divBdr>
        <w:top w:val="none" w:sz="0" w:space="0" w:color="auto"/>
        <w:left w:val="none" w:sz="0" w:space="0" w:color="auto"/>
        <w:bottom w:val="none" w:sz="0" w:space="0" w:color="auto"/>
        <w:right w:val="none" w:sz="0" w:space="0" w:color="auto"/>
      </w:divBdr>
    </w:div>
    <w:div w:id="937955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CA1FF-A087-4863-9314-D355ACD80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28012</Words>
  <Characters>168072</Characters>
  <Application>Microsoft Office Word</Application>
  <DocSecurity>4</DocSecurity>
  <Lines>1400</Lines>
  <Paragraphs>391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dc:creator>
  <cp:lastModifiedBy>Kamil Rozberg</cp:lastModifiedBy>
  <cp:revision>2</cp:revision>
  <cp:lastPrinted>2017-11-15T10:29:00Z</cp:lastPrinted>
  <dcterms:created xsi:type="dcterms:W3CDTF">2017-12-27T07:02:00Z</dcterms:created>
  <dcterms:modified xsi:type="dcterms:W3CDTF">2017-12-27T07:02:00Z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Ministrerstwo Edukacji Narodowej</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