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21" w:rsidRDefault="006B2021" w:rsidP="006B2021"/>
    <w:p w:rsidR="006B2021" w:rsidRDefault="006B2021" w:rsidP="006B2021"/>
    <w:p w:rsidR="006B2021" w:rsidRPr="006B2021" w:rsidRDefault="006B2021" w:rsidP="006B2021">
      <w:pPr>
        <w:rPr>
          <w:rFonts w:asciiTheme="minorHAnsi" w:hAnsiTheme="minorHAnsi" w:cstheme="minorHAnsi"/>
        </w:rPr>
      </w:pPr>
      <w:r w:rsidRPr="006B2021">
        <w:rPr>
          <w:rFonts w:asciiTheme="minorHAnsi" w:hAnsiTheme="minorHAnsi" w:cstheme="minorHAnsi"/>
        </w:rPr>
        <w:t>znak: ŚGO.6220.</w:t>
      </w:r>
      <w:r w:rsidR="00EB7102">
        <w:rPr>
          <w:rFonts w:asciiTheme="minorHAnsi" w:hAnsiTheme="minorHAnsi" w:cstheme="minorHAnsi"/>
        </w:rPr>
        <w:t>0</w:t>
      </w:r>
      <w:r w:rsidRPr="006B2021">
        <w:rPr>
          <w:rFonts w:asciiTheme="minorHAnsi" w:hAnsiTheme="minorHAnsi" w:cstheme="minorHAnsi"/>
        </w:rPr>
        <w:t>8.2021</w:t>
      </w:r>
      <w:r w:rsidR="00EB7102">
        <w:rPr>
          <w:rFonts w:asciiTheme="minorHAnsi" w:hAnsiTheme="minorHAnsi" w:cstheme="minorHAnsi"/>
        </w:rPr>
        <w:t>.2</w:t>
      </w:r>
      <w:bookmarkStart w:id="0" w:name="_GoBack"/>
      <w:bookmarkEnd w:id="0"/>
      <w:r w:rsidRPr="006B2021">
        <w:rPr>
          <w:rFonts w:asciiTheme="minorHAnsi" w:hAnsiTheme="minorHAnsi" w:cstheme="minorHAnsi"/>
        </w:rPr>
        <w:tab/>
      </w:r>
      <w:r w:rsidRPr="006B2021">
        <w:rPr>
          <w:rFonts w:asciiTheme="minorHAnsi" w:hAnsiTheme="minorHAnsi" w:cstheme="minorHAnsi"/>
        </w:rPr>
        <w:tab/>
      </w:r>
      <w:r w:rsidRPr="006B2021">
        <w:rPr>
          <w:rFonts w:asciiTheme="minorHAnsi" w:hAnsiTheme="minorHAnsi" w:cstheme="minorHAnsi"/>
        </w:rPr>
        <w:tab/>
      </w:r>
      <w:r w:rsidRPr="006B2021">
        <w:rPr>
          <w:rFonts w:asciiTheme="minorHAnsi" w:hAnsiTheme="minorHAnsi" w:cstheme="minorHAnsi"/>
        </w:rPr>
        <w:tab/>
      </w:r>
      <w:r w:rsidRPr="006B20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 w:rsidRPr="006B2021">
        <w:rPr>
          <w:rFonts w:asciiTheme="minorHAnsi" w:hAnsiTheme="minorHAnsi" w:cstheme="minorHAnsi"/>
        </w:rPr>
        <w:t>Mrągowo, dnia 27.10.2021 r.</w:t>
      </w:r>
    </w:p>
    <w:p w:rsidR="006B2021" w:rsidRDefault="006B2021" w:rsidP="006B2021"/>
    <w:p w:rsidR="006B2021" w:rsidRDefault="006B2021" w:rsidP="006B2021">
      <w:pPr>
        <w:rPr>
          <w:b/>
          <w:bCs/>
        </w:rPr>
      </w:pPr>
    </w:p>
    <w:p w:rsidR="006B2021" w:rsidRDefault="006B2021" w:rsidP="006B2021">
      <w:pPr>
        <w:rPr>
          <w:b/>
          <w:bCs/>
        </w:rPr>
      </w:pPr>
    </w:p>
    <w:p w:rsidR="006B2021" w:rsidRDefault="006B2021" w:rsidP="006B2021">
      <w:pPr>
        <w:rPr>
          <w:b/>
          <w:bCs/>
        </w:rPr>
      </w:pPr>
    </w:p>
    <w:p w:rsidR="006B2021" w:rsidRPr="006B2021" w:rsidRDefault="006B2021" w:rsidP="006B2021">
      <w:pPr>
        <w:jc w:val="center"/>
        <w:rPr>
          <w:b/>
          <w:bCs/>
          <w:sz w:val="28"/>
          <w:szCs w:val="28"/>
        </w:rPr>
      </w:pPr>
      <w:r w:rsidRPr="006B2021">
        <w:rPr>
          <w:b/>
          <w:bCs/>
          <w:sz w:val="28"/>
          <w:szCs w:val="28"/>
        </w:rPr>
        <w:t>OBWIESZCZENIE</w:t>
      </w:r>
    </w:p>
    <w:p w:rsidR="006B2021" w:rsidRPr="006B2021" w:rsidRDefault="006B2021" w:rsidP="006B2021">
      <w:pPr>
        <w:jc w:val="center"/>
        <w:rPr>
          <w:b/>
          <w:bCs/>
          <w:sz w:val="28"/>
          <w:szCs w:val="28"/>
        </w:rPr>
      </w:pPr>
    </w:p>
    <w:p w:rsidR="006B2021" w:rsidRPr="006B2021" w:rsidRDefault="006B2021" w:rsidP="006B2021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6B2021">
        <w:rPr>
          <w:rFonts w:asciiTheme="minorHAnsi" w:eastAsiaTheme="minorHAnsi" w:hAnsiTheme="minorHAnsi" w:cstheme="minorBidi"/>
          <w:lang w:eastAsia="en-US"/>
        </w:rPr>
        <w:t xml:space="preserve">Na podstawie art. 49 § 1 ustawy z dnia 14 czerwca 1960r.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Kodeksu postępowania administracyjnego (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t.j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. Dz. U. z 2021 poz. 735 z 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późn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>. zm.)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w związku z  art. 74 ust. 3 ustawy z dnia  3 października 2008r. 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o udostępnianiu informacji o środowisku i jego ochronie, udziale społeczeństwa w ochronie środowiska oraz o ocenach oddziaływania na środowisko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i/>
          <w:lang w:eastAsia="en-US"/>
        </w:rPr>
        <w:t>(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t.j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. Dz.U. z 2021r. poz. 247  z </w:t>
      </w:r>
      <w:proofErr w:type="spellStart"/>
      <w:r w:rsidRPr="006B2021">
        <w:rPr>
          <w:rFonts w:asciiTheme="minorHAnsi" w:eastAsiaTheme="minorHAnsi" w:hAnsiTheme="minorHAnsi" w:cstheme="minorBidi"/>
          <w:i/>
          <w:lang w:eastAsia="en-US"/>
        </w:rPr>
        <w:t>późn</w:t>
      </w:r>
      <w:proofErr w:type="spellEnd"/>
      <w:r w:rsidRPr="006B2021">
        <w:rPr>
          <w:rFonts w:asciiTheme="minorHAnsi" w:eastAsiaTheme="minorHAnsi" w:hAnsiTheme="minorHAnsi" w:cstheme="minorBidi"/>
          <w:i/>
          <w:lang w:eastAsia="en-US"/>
        </w:rPr>
        <w:t>. zm.),</w:t>
      </w:r>
      <w:r w:rsidRPr="006B2021">
        <w:rPr>
          <w:rFonts w:asciiTheme="minorHAnsi" w:eastAsiaTheme="minorHAnsi" w:hAnsiTheme="minorHAnsi" w:cstheme="minorBidi"/>
          <w:lang w:eastAsia="en-US"/>
        </w:rPr>
        <w:t xml:space="preserve">  </w:t>
      </w:r>
      <w:r w:rsidRPr="006B2021">
        <w:rPr>
          <w:rFonts w:asciiTheme="minorHAnsi" w:eastAsiaTheme="minorHAnsi" w:hAnsiTheme="minorHAnsi" w:cstheme="minorBidi"/>
          <w:b/>
          <w:lang w:eastAsia="en-US"/>
        </w:rPr>
        <w:t>Burmistrz Miasta Mrągowo</w:t>
      </w:r>
    </w:p>
    <w:p w:rsidR="006B2021" w:rsidRDefault="006B2021" w:rsidP="006B2021">
      <w:pPr>
        <w:jc w:val="center"/>
        <w:rPr>
          <w:b/>
          <w:bCs/>
        </w:rPr>
      </w:pPr>
      <w:r w:rsidRPr="006B2021">
        <w:rPr>
          <w:b/>
          <w:bCs/>
        </w:rPr>
        <w:t xml:space="preserve">zawiadamia strony postępowania </w:t>
      </w:r>
    </w:p>
    <w:p w:rsidR="006B2021" w:rsidRDefault="006B2021" w:rsidP="006B2021">
      <w:pPr>
        <w:jc w:val="center"/>
        <w:rPr>
          <w:b/>
          <w:bCs/>
        </w:rPr>
      </w:pPr>
    </w:p>
    <w:p w:rsidR="006B2021" w:rsidRPr="006B2021" w:rsidRDefault="006B2021" w:rsidP="006B2021">
      <w:pPr>
        <w:jc w:val="center"/>
        <w:rPr>
          <w:b/>
          <w:bCs/>
        </w:rPr>
      </w:pPr>
    </w:p>
    <w:p w:rsidR="006B2021" w:rsidRPr="006B2021" w:rsidRDefault="006B2021" w:rsidP="006B2021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6B2021">
        <w:rPr>
          <w:rFonts w:asciiTheme="minorHAnsi" w:hAnsiTheme="minorHAnsi" w:cstheme="minorHAnsi"/>
        </w:rPr>
        <w:t xml:space="preserve">o wystąpieniu o opinię w sprawie konieczności przeprowadzenia oceny oddziaływania na środowisko do  </w:t>
      </w:r>
      <w:r w:rsidRPr="006B2021">
        <w:rPr>
          <w:rFonts w:asciiTheme="minorHAnsi" w:hAnsiTheme="minorHAnsi" w:cstheme="minorHAnsi"/>
          <w:u w:val="single"/>
        </w:rPr>
        <w:t>Regionalnego Dyrektora Ochrony Środowiska w Olsztynie, Państwowego Powiatowego Inspektora Sanitarnego w Mrągowie, Dyrektora Wód Polskich w Białymstoku , Zarząd Zlewni w Olsztynie</w:t>
      </w:r>
      <w:r w:rsidRPr="006B2021">
        <w:rPr>
          <w:rFonts w:asciiTheme="minorHAnsi" w:hAnsiTheme="minorHAnsi" w:cstheme="minorHAnsi"/>
        </w:rPr>
        <w:t xml:space="preserve"> – dla przedsięwzięcia pod nazwą:</w:t>
      </w:r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b/>
          <w:lang w:eastAsia="en-US"/>
        </w:rPr>
        <w:t>„ Budowa i przebudowa głównych kolektorów deszczowych na terenie Miasta Mrągowo dla zlewni Jez. Juno” (Etap I-I, I-II),</w:t>
      </w:r>
      <w:r w:rsidRPr="006B2021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lang w:eastAsia="en-US"/>
        </w:rPr>
        <w:t>którego inwestorem jest Gmina Miasto Mrągowo reprezentowana przez pełnomocnika Pana Andrzeja Wołosza w związku z wystąpieniem o  zmianę decyzji o środowiskowych uwarunkowaniach znak: ŚGO.6220.2.2016 z dnia 9 maja 2016r.</w:t>
      </w:r>
    </w:p>
    <w:p w:rsidR="006B2021" w:rsidRPr="006B2021" w:rsidRDefault="006B2021" w:rsidP="006B2021">
      <w:pPr>
        <w:jc w:val="both"/>
        <w:rPr>
          <w:rFonts w:asciiTheme="minorHAnsi" w:hAnsiTheme="minorHAnsi" w:cstheme="minorHAnsi"/>
        </w:rPr>
      </w:pPr>
    </w:p>
    <w:p w:rsidR="006B2021" w:rsidRPr="006B2021" w:rsidRDefault="006B2021" w:rsidP="006B2021">
      <w:pPr>
        <w:jc w:val="center"/>
        <w:rPr>
          <w:rFonts w:asciiTheme="minorHAnsi" w:hAnsiTheme="minorHAnsi" w:cstheme="minorHAnsi"/>
          <w:b/>
        </w:rPr>
      </w:pPr>
    </w:p>
    <w:p w:rsidR="006B2021" w:rsidRDefault="006B2021" w:rsidP="006B2021">
      <w:pPr>
        <w:jc w:val="both"/>
        <w:rPr>
          <w:rFonts w:ascii="Arial" w:hAnsi="Arial" w:cs="Arial"/>
        </w:rPr>
      </w:pPr>
    </w:p>
    <w:p w:rsidR="006B2021" w:rsidRPr="006B2021" w:rsidRDefault="006B2021" w:rsidP="006B202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Otrzymuje: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Pełnomocnik Inwestora – Pan Andrzej Wołosz ZW i K Sp. z o.o. Os. Mazurskie 1A, Mrągowo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Pozostałe strony postępowania zawiadamiane w trybie art.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49 K.p.a.</w:t>
      </w:r>
    </w:p>
    <w:p w:rsidR="006B2021" w:rsidRPr="006B2021" w:rsidRDefault="006B2021" w:rsidP="006B2021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B2021">
        <w:rPr>
          <w:rFonts w:asciiTheme="minorHAnsi" w:eastAsiaTheme="minorHAnsi" w:hAnsiTheme="minorHAnsi" w:cstheme="minorBidi"/>
          <w:sz w:val="22"/>
          <w:szCs w:val="22"/>
          <w:lang w:eastAsia="en-US"/>
        </w:rPr>
        <w:t>aa. mg</w:t>
      </w: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Arial" w:hAnsi="Arial" w:cs="Arial"/>
        </w:rPr>
      </w:pPr>
    </w:p>
    <w:p w:rsidR="006B2021" w:rsidRDefault="006B2021" w:rsidP="006B2021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Data wywieszenia: 27.10.2021r.</w:t>
      </w:r>
    </w:p>
    <w:p w:rsidR="006B2021" w:rsidRDefault="006B2021" w:rsidP="006B2021">
      <w:pPr>
        <w:spacing w:before="100" w:beforeAutospacing="1" w:after="100" w:afterAutospacing="1"/>
        <w:rPr>
          <w:rFonts w:ascii="Tahoma" w:hAnsi="Tahoma" w:cs="Tahoma"/>
          <w:sz w:val="17"/>
          <w:szCs w:val="17"/>
        </w:rPr>
      </w:pPr>
    </w:p>
    <w:p w:rsidR="006B2021" w:rsidRDefault="006B2021" w:rsidP="006B2021">
      <w:pPr>
        <w:rPr>
          <w:sz w:val="22"/>
          <w:szCs w:val="22"/>
        </w:rPr>
      </w:pPr>
    </w:p>
    <w:p w:rsidR="006B2021" w:rsidRPr="007D1EB9" w:rsidRDefault="006B2021" w:rsidP="006B2021">
      <w:pPr>
        <w:ind w:left="360"/>
        <w:rPr>
          <w:rFonts w:ascii="Arial" w:hAnsi="Arial" w:cs="Arial"/>
          <w:sz w:val="22"/>
          <w:szCs w:val="22"/>
        </w:rPr>
      </w:pPr>
    </w:p>
    <w:p w:rsidR="005052FB" w:rsidRDefault="005052FB"/>
    <w:sectPr w:rsidR="0050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E4"/>
    <w:rsid w:val="005052FB"/>
    <w:rsid w:val="006B2021"/>
    <w:rsid w:val="00C16BE4"/>
    <w:rsid w:val="00E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E86"/>
  <w15:chartTrackingRefBased/>
  <w15:docId w15:val="{DAEDD133-4999-4CED-BD48-23442F3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3</cp:revision>
  <dcterms:created xsi:type="dcterms:W3CDTF">2021-10-27T08:50:00Z</dcterms:created>
  <dcterms:modified xsi:type="dcterms:W3CDTF">2021-10-27T09:10:00Z</dcterms:modified>
</cp:coreProperties>
</file>