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5CB3B" w14:textId="77777777" w:rsidR="001051F6" w:rsidRPr="00704446" w:rsidRDefault="001051F6" w:rsidP="00E558AF">
      <w:pPr>
        <w:tabs>
          <w:tab w:val="left" w:pos="567"/>
          <w:tab w:val="left" w:pos="709"/>
          <w:tab w:val="left" w:pos="1134"/>
        </w:tabs>
        <w:spacing w:before="100" w:after="0" w:line="360" w:lineRule="auto"/>
        <w:contextualSpacing/>
        <w:jc w:val="center"/>
        <w:rPr>
          <w:rFonts w:asciiTheme="minorHAnsi" w:hAnsiTheme="minorHAnsi" w:cs="Times New Roman"/>
          <w:sz w:val="32"/>
          <w:szCs w:val="32"/>
          <w:u w:val="single"/>
        </w:rPr>
      </w:pPr>
      <w:bookmarkStart w:id="0" w:name="d2342334e120"/>
      <w:bookmarkStart w:id="1" w:name="zal(@1)"/>
      <w:r w:rsidRPr="00704446">
        <w:rPr>
          <w:rFonts w:asciiTheme="minorHAnsi" w:hAnsiTheme="minorHAnsi" w:cs="Times New Roman"/>
          <w:b/>
          <w:color w:val="000000"/>
          <w:sz w:val="32"/>
          <w:szCs w:val="32"/>
          <w:u w:val="single"/>
        </w:rPr>
        <w:t>REGULAMIN UTRZYMANIA CZYSTOŚCI I PORZĄDKU NA TERENIE MIASTA MRĄGOWO</w:t>
      </w:r>
    </w:p>
    <w:p w14:paraId="0342688F" w14:textId="77777777" w:rsidR="00B12DE9" w:rsidRDefault="00B12DE9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2" w:name="d2342334e133"/>
      <w:bookmarkStart w:id="3" w:name="zal(@1)roz(1)"/>
      <w:bookmarkEnd w:id="0"/>
    </w:p>
    <w:p w14:paraId="25B1EC6D" w14:textId="77777777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ROZDZIAŁ 1</w:t>
      </w:r>
    </w:p>
    <w:p w14:paraId="35C7C71A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Przepisy ogólne</w:t>
      </w:r>
    </w:p>
    <w:p w14:paraId="4C2DEF16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4" w:name="zal(@1)par(1)"/>
      <w:bookmarkEnd w:id="2"/>
      <w:r w:rsidRPr="00633ECA">
        <w:rPr>
          <w:rFonts w:asciiTheme="minorHAnsi" w:hAnsiTheme="minorHAnsi" w:cs="Times New Roman"/>
          <w:b/>
          <w:color w:val="000000"/>
          <w:szCs w:val="24"/>
        </w:rPr>
        <w:t>§ 1.</w:t>
      </w:r>
    </w:p>
    <w:p w14:paraId="1939F324" w14:textId="77777777" w:rsidR="001051F6" w:rsidRPr="00633ECA" w:rsidRDefault="001051F6" w:rsidP="00C20001">
      <w:pPr>
        <w:tabs>
          <w:tab w:val="left" w:pos="426"/>
          <w:tab w:val="left" w:pos="567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5" w:name="zal(@1)par(1)ust(1)"/>
      <w:r w:rsidRPr="00633ECA">
        <w:rPr>
          <w:rFonts w:asciiTheme="minorHAnsi" w:hAnsiTheme="minorHAnsi" w:cs="Times New Roman"/>
          <w:color w:val="000000"/>
          <w:szCs w:val="24"/>
        </w:rPr>
        <w:t>1. Regulamin utrzymania czystości i porządku, zwany dalej regulaminem, określa szczegółowe zasady utrzymania czystości i porządku na terenie miasta Mrągowo.</w:t>
      </w:r>
    </w:p>
    <w:p w14:paraId="5F315EE1" w14:textId="77777777" w:rsidR="001051F6" w:rsidRPr="00633ECA" w:rsidRDefault="001051F6" w:rsidP="00A52FCA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6" w:name="zal(@1)par(1)ust(2)"/>
      <w:bookmarkEnd w:id="5"/>
      <w:r w:rsidRPr="00633ECA">
        <w:rPr>
          <w:rFonts w:asciiTheme="minorHAnsi" w:hAnsiTheme="minorHAnsi" w:cs="Times New Roman"/>
          <w:color w:val="000000"/>
          <w:szCs w:val="24"/>
        </w:rPr>
        <w:t xml:space="preserve">2. Treść Regulaminu pozostaje w ścisłym związku z pojęciami i definicjami zawartymi </w:t>
      </w:r>
      <w:r w:rsidR="00A52FCA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ustawach:</w:t>
      </w:r>
    </w:p>
    <w:p w14:paraId="0411BD6D" w14:textId="77777777" w:rsidR="001051F6" w:rsidRPr="00633ECA" w:rsidRDefault="001051F6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" w:name="zal(@1)par(1)ust(2)pkt(1)"/>
      <w:r w:rsidRPr="00633ECA">
        <w:rPr>
          <w:rFonts w:asciiTheme="minorHAnsi" w:hAnsiTheme="minorHAnsi" w:cs="Times New Roman"/>
          <w:color w:val="000000"/>
          <w:szCs w:val="24"/>
        </w:rPr>
        <w:t>1)  o utrzymaniu czystości i porządku w gminach z dnia 13 września 1996 r.,</w:t>
      </w:r>
    </w:p>
    <w:p w14:paraId="379CB05A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" w:name="zal(@1)par(1)ust(2)pkt(2)"/>
      <w:bookmarkEnd w:id="7"/>
      <w:r w:rsidRPr="00633ECA">
        <w:rPr>
          <w:rFonts w:asciiTheme="minorHAnsi" w:hAnsiTheme="minorHAnsi" w:cs="Times New Roman"/>
          <w:color w:val="000000"/>
          <w:szCs w:val="24"/>
        </w:rPr>
        <w:t>2)  o odpadach z dnia 14 grudnia 2012 r.,</w:t>
      </w:r>
    </w:p>
    <w:p w14:paraId="1126378D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9" w:name="zal(@1)par(1)ust(2)pkt(3)"/>
      <w:bookmarkEnd w:id="8"/>
      <w:r w:rsidRPr="00633ECA">
        <w:rPr>
          <w:rFonts w:asciiTheme="minorHAnsi" w:hAnsiTheme="minorHAnsi" w:cs="Times New Roman"/>
          <w:color w:val="000000"/>
          <w:szCs w:val="24"/>
        </w:rPr>
        <w:t>3)  o zużytym sprzęcie elektrycznym i elektronicznym z dnia 29 lipca 2005 r.,</w:t>
      </w:r>
    </w:p>
    <w:p w14:paraId="022DE150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0" w:name="zal(@1)par(1)ust(2)pkt(4)"/>
      <w:bookmarkEnd w:id="9"/>
      <w:r w:rsidRPr="00633ECA">
        <w:rPr>
          <w:rFonts w:asciiTheme="minorHAnsi" w:hAnsiTheme="minorHAnsi" w:cs="Times New Roman"/>
          <w:color w:val="000000"/>
          <w:szCs w:val="24"/>
        </w:rPr>
        <w:t>4)  o ochronie zwierząt z dnia 21 sierpnia 1997 r.,</w:t>
      </w:r>
    </w:p>
    <w:p w14:paraId="3529594F" w14:textId="77777777" w:rsidR="004D5C09" w:rsidRDefault="004D5C09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11" w:name="d2342334e222"/>
      <w:bookmarkStart w:id="12" w:name="zal(@1)roz(2)"/>
      <w:bookmarkEnd w:id="3"/>
      <w:bookmarkEnd w:id="4"/>
      <w:bookmarkEnd w:id="6"/>
      <w:bookmarkEnd w:id="10"/>
    </w:p>
    <w:p w14:paraId="0E53FBBA" w14:textId="77777777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ROZDZIAŁ 2</w:t>
      </w:r>
    </w:p>
    <w:p w14:paraId="46ECD8C0" w14:textId="77777777" w:rsidR="001051F6" w:rsidRPr="00633ECA" w:rsidRDefault="001051F6" w:rsidP="00E558AF">
      <w:pPr>
        <w:tabs>
          <w:tab w:val="left" w:pos="709"/>
        </w:tabs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WYMAGANIA W ZAKRESIE UTRZYMANIA CZYSTOŚCI I PORZĄDKU NA TERENIE NIERUCHOMOŚCI</w:t>
      </w:r>
    </w:p>
    <w:p w14:paraId="074410D9" w14:textId="77777777" w:rsidR="001051F6" w:rsidRPr="00633ECA" w:rsidRDefault="001051F6" w:rsidP="00C50C2E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3" w:name="zal(@1)par(2)"/>
      <w:bookmarkEnd w:id="11"/>
      <w:r w:rsidRPr="00633ECA">
        <w:rPr>
          <w:rFonts w:asciiTheme="minorHAnsi" w:hAnsiTheme="minorHAnsi" w:cs="Times New Roman"/>
          <w:b/>
          <w:color w:val="000000"/>
          <w:szCs w:val="24"/>
        </w:rPr>
        <w:t>§ 2.</w:t>
      </w:r>
    </w:p>
    <w:p w14:paraId="5947192A" w14:textId="77777777" w:rsidR="001051F6" w:rsidRPr="00633ECA" w:rsidRDefault="001051F6" w:rsidP="00B12DE9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4" w:name="zal(@1)par(2)ust(1)"/>
      <w:r w:rsidRPr="00633ECA">
        <w:rPr>
          <w:rFonts w:asciiTheme="minorHAnsi" w:hAnsiTheme="minorHAnsi" w:cs="Times New Roman"/>
          <w:color w:val="000000"/>
          <w:szCs w:val="24"/>
        </w:rPr>
        <w:t>1. Właściciele nieruchomości zobowiązani są do prowadzenia selektywnego zbierania następujących rodzajów odpadów komunalnych:</w:t>
      </w:r>
    </w:p>
    <w:p w14:paraId="179D5347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" w:name="zal(@1)par(2)ust(1)pkt(1)"/>
      <w:r w:rsidRPr="00633ECA">
        <w:rPr>
          <w:rFonts w:asciiTheme="minorHAnsi" w:hAnsiTheme="minorHAnsi" w:cs="Times New Roman"/>
          <w:color w:val="000000"/>
          <w:szCs w:val="24"/>
        </w:rPr>
        <w:t>1)  papieru,</w:t>
      </w:r>
    </w:p>
    <w:p w14:paraId="0990774E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6" w:name="zal(@1)par(2)ust(1)pkt(2)"/>
      <w:bookmarkEnd w:id="15"/>
      <w:r w:rsidRPr="00633ECA">
        <w:rPr>
          <w:rFonts w:asciiTheme="minorHAnsi" w:hAnsiTheme="minorHAnsi" w:cs="Times New Roman"/>
          <w:color w:val="000000"/>
          <w:szCs w:val="24"/>
        </w:rPr>
        <w:t>2)  szkła,</w:t>
      </w:r>
    </w:p>
    <w:p w14:paraId="063D9AC5" w14:textId="77777777" w:rsidR="001051F6" w:rsidRPr="00633ECA" w:rsidRDefault="00E558AF" w:rsidP="00E558AF">
      <w:pPr>
        <w:tabs>
          <w:tab w:val="left" w:pos="567"/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7" w:name="zal(@1)par(2)ust(1)pkt(3)"/>
      <w:bookmarkEnd w:id="16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tworzyw sztucznych, w tym opakowań PET, opakowań wielomateriałowych oraz metalu,</w:t>
      </w:r>
    </w:p>
    <w:p w14:paraId="04672A39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8" w:name="zal(@1)par(2)ust(1)pkt(4)"/>
      <w:bookmarkEnd w:id="17"/>
      <w:r w:rsidRPr="00633ECA">
        <w:rPr>
          <w:rFonts w:asciiTheme="minorHAnsi" w:hAnsiTheme="minorHAnsi" w:cs="Times New Roman"/>
          <w:color w:val="000000"/>
          <w:szCs w:val="24"/>
        </w:rPr>
        <w:t>4)  odpadów zielonych,</w:t>
      </w:r>
    </w:p>
    <w:p w14:paraId="04CB7818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9" w:name="zal(@1)par(2)ust(1)pkt(5)"/>
      <w:bookmarkEnd w:id="18"/>
      <w:r w:rsidRPr="00633ECA">
        <w:rPr>
          <w:rFonts w:asciiTheme="minorHAnsi" w:hAnsiTheme="minorHAnsi" w:cs="Times New Roman"/>
          <w:color w:val="000000"/>
          <w:szCs w:val="24"/>
        </w:rPr>
        <w:t>5)  zużytego sprzętu elektrycznego i elektronicznego,</w:t>
      </w:r>
    </w:p>
    <w:p w14:paraId="0CCAEAB7" w14:textId="77777777" w:rsidR="001051F6" w:rsidRPr="00633ECA" w:rsidRDefault="001051F6" w:rsidP="00B12DE9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0" w:name="zal(@1)par(2)ust(1)pkt(6)"/>
      <w:bookmarkEnd w:id="19"/>
      <w:r w:rsidRPr="00633ECA">
        <w:rPr>
          <w:rFonts w:asciiTheme="minorHAnsi" w:hAnsiTheme="minorHAnsi" w:cs="Times New Roman"/>
          <w:color w:val="000000"/>
          <w:szCs w:val="24"/>
        </w:rPr>
        <w:t>6)  mebli i innych odpadów wielkogabarytowych,</w:t>
      </w:r>
    </w:p>
    <w:p w14:paraId="5F9B3895" w14:textId="77777777" w:rsidR="001051F6" w:rsidRPr="00633ECA" w:rsidRDefault="00E558AF" w:rsidP="00E558AF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1" w:name="zal(@1)par(2)ust(1)pkt(7)"/>
      <w:bookmarkEnd w:id="20"/>
      <w:r>
        <w:rPr>
          <w:rFonts w:asciiTheme="minorHAnsi" w:hAnsiTheme="minorHAnsi" w:cs="Times New Roman"/>
          <w:color w:val="000000"/>
          <w:szCs w:val="24"/>
        </w:rPr>
        <w:t xml:space="preserve">7)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odpadów budowlanych i rozbiórkowych, pochodzących z remontów i innych robót budowlanych wykonywanych we własnym zakresie, na wykonanie których nie jest wymagane uzyskanie pozwolenia na budowę lub na wykonanie których nie jest wymagane zgłosz</w:t>
      </w:r>
      <w:r w:rsidR="00136286">
        <w:rPr>
          <w:rFonts w:asciiTheme="minorHAnsi" w:hAnsiTheme="minorHAnsi" w:cs="Times New Roman"/>
          <w:color w:val="000000"/>
          <w:szCs w:val="24"/>
        </w:rPr>
        <w:t>enie do administracji budowlano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-architektonicznej,</w:t>
      </w:r>
    </w:p>
    <w:p w14:paraId="60D69E9E" w14:textId="77777777" w:rsidR="001051F6" w:rsidRPr="00633ECA" w:rsidRDefault="00E558AF" w:rsidP="00C20001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2" w:name="zal(@1)par(2)ust(1)pkt(8)"/>
      <w:bookmarkEnd w:id="21"/>
      <w:r>
        <w:rPr>
          <w:rFonts w:asciiTheme="minorHAnsi" w:hAnsiTheme="minorHAnsi" w:cs="Times New Roman"/>
          <w:color w:val="000000"/>
          <w:szCs w:val="24"/>
        </w:rPr>
        <w:lastRenderedPageBreak/>
        <w:t>8)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odpadów niebezpiecznych wydzielonych ze strumienia odpadów komunalnych (przeterminowane lekarstwa, chemikalia, farby, zużyte baterie i akumulatory, opony),</w:t>
      </w:r>
    </w:p>
    <w:p w14:paraId="24900238" w14:textId="77777777" w:rsidR="001051F6" w:rsidRPr="00633ECA" w:rsidRDefault="001051F6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3" w:name="zal(@1)par(2)ust(1)pkt(9)"/>
      <w:bookmarkEnd w:id="22"/>
      <w:r w:rsidRPr="00633ECA">
        <w:rPr>
          <w:rFonts w:asciiTheme="minorHAnsi" w:hAnsiTheme="minorHAnsi" w:cs="Times New Roman"/>
          <w:color w:val="000000"/>
          <w:szCs w:val="24"/>
        </w:rPr>
        <w:t>9)  popiołu.</w:t>
      </w:r>
    </w:p>
    <w:p w14:paraId="43B1EA9F" w14:textId="77777777" w:rsidR="001051F6" w:rsidRPr="00633ECA" w:rsidRDefault="001051F6" w:rsidP="00C20001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24" w:name="zal(@1)par(2)ust(2)"/>
      <w:bookmarkEnd w:id="14"/>
      <w:bookmarkEnd w:id="23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Odpady określone w ust. 1 odbierane są w sposób gwarantujący ich nie zmieszanie </w:t>
      </w:r>
      <w:r w:rsidR="00D91097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z innymi rodzajami odpadów. Odpady te należy zbierać i przekazywać przedsiębiorcy </w:t>
      </w:r>
      <w:r w:rsidR="00D91097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z częstotliwością określoną w rozdziale 4.</w:t>
      </w:r>
    </w:p>
    <w:p w14:paraId="1B82AC28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25" w:name="zal(@1)par(3)"/>
      <w:bookmarkEnd w:id="13"/>
      <w:bookmarkEnd w:id="24"/>
      <w:r w:rsidRPr="00633ECA">
        <w:rPr>
          <w:rFonts w:asciiTheme="minorHAnsi" w:hAnsiTheme="minorHAnsi" w:cs="Times New Roman"/>
          <w:b/>
          <w:color w:val="000000"/>
          <w:szCs w:val="24"/>
        </w:rPr>
        <w:t>§ 3.</w:t>
      </w:r>
    </w:p>
    <w:p w14:paraId="7F133E90" w14:textId="77777777" w:rsidR="001051F6" w:rsidRPr="00633ECA" w:rsidRDefault="001051F6" w:rsidP="00C20001">
      <w:pPr>
        <w:tabs>
          <w:tab w:val="left" w:pos="426"/>
        </w:tabs>
        <w:spacing w:before="107" w:after="0" w:line="360" w:lineRule="auto"/>
        <w:contextualSpacing/>
        <w:rPr>
          <w:rFonts w:asciiTheme="minorHAnsi" w:hAnsiTheme="minorHAnsi" w:cs="Times New Roman"/>
          <w:szCs w:val="24"/>
        </w:rPr>
      </w:pPr>
      <w:bookmarkStart w:id="26" w:name="zal(@1)par(3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Określa się szczegółowy sposób postępowania z odpadami komunalnymi:</w:t>
      </w:r>
    </w:p>
    <w:p w14:paraId="205417D2" w14:textId="77777777" w:rsidR="001051F6" w:rsidRPr="00633ECA" w:rsidRDefault="00E558AF" w:rsidP="00E558AF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7" w:name="zal(@1)par(3)ust(1)pkt(1)"/>
      <w:r>
        <w:rPr>
          <w:rFonts w:asciiTheme="minorHAnsi" w:hAnsiTheme="minorHAnsi" w:cs="Times New Roman"/>
          <w:color w:val="000000"/>
          <w:szCs w:val="24"/>
        </w:rPr>
        <w:t xml:space="preserve">1)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niesegregowane (zmieszane) odpady komunalne oraz odpady resztkowe w wyniku prowadzonej segregacji należy gromadzić w pojemnikach, zachowując wymagania,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o których mowa w § 7.</w:t>
      </w:r>
    </w:p>
    <w:p w14:paraId="5522905B" w14:textId="77777777" w:rsidR="001051F6" w:rsidRPr="00633ECA" w:rsidRDefault="00E558AF" w:rsidP="00E558AF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28" w:name="zal(@1)par(3)ust(1)pkt(2)"/>
      <w:bookmarkEnd w:id="27"/>
      <w:r>
        <w:rPr>
          <w:rFonts w:asciiTheme="minorHAnsi" w:hAnsiTheme="minorHAnsi" w:cs="Times New Roman"/>
          <w:color w:val="000000"/>
          <w:szCs w:val="24"/>
        </w:rPr>
        <w:t>2)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pozostałe wyselekcjonowane frakcje odpadów komunalnych należy zbierać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do worków lub pojemników o których mowa w § 8, przekazywać bezpośrednio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do wyznaczonych miejsc gromadzenia tych odpadów w punktach selektywnej zbiórki odpadów komunalnych lub do wskazanych miejsc ich odbioru;</w:t>
      </w:r>
    </w:p>
    <w:p w14:paraId="2A08CE53" w14:textId="77777777" w:rsidR="001051F6" w:rsidRPr="00633ECA" w:rsidRDefault="001051F6" w:rsidP="00E7560F">
      <w:pPr>
        <w:tabs>
          <w:tab w:val="left" w:pos="993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29" w:name="zal(@1)par(3)ust(1)pkt(2)lit(a)"/>
      <w:r w:rsidRPr="00633ECA">
        <w:rPr>
          <w:rFonts w:asciiTheme="minorHAnsi" w:hAnsiTheme="minorHAnsi" w:cs="Times New Roman"/>
          <w:color w:val="000000"/>
          <w:szCs w:val="24"/>
        </w:rPr>
        <w:t xml:space="preserve">a)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papier i tekturę, tworzywa sztuczne, metale oraz opakowania wielomateriałowe należy gromadzić w odpowiednio oznaczonych pojemnikach lub workach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i przekazywać przedsiębiorcy odbierającemu odpady komunalne w terminach odbioru tych odpadów,</w:t>
      </w:r>
    </w:p>
    <w:p w14:paraId="2EE002C5" w14:textId="77777777" w:rsidR="001051F6" w:rsidRPr="00633ECA" w:rsidRDefault="001051F6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0" w:name="zal(@1)par(3)ust(1)pkt(2)lit(b)"/>
      <w:bookmarkEnd w:id="29"/>
      <w:r w:rsidRPr="00633ECA">
        <w:rPr>
          <w:rFonts w:asciiTheme="minorHAnsi" w:hAnsiTheme="minorHAnsi" w:cs="Times New Roman"/>
          <w:color w:val="000000"/>
          <w:szCs w:val="24"/>
        </w:rPr>
        <w:t xml:space="preserve">b)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szkło należy gromadzić w odpowiednio oznaczonych pojemnikach lub workach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i przekazywać przedsiębiorcy odbierającemu odpady komunalne w terminach odbioru tych odpadów,</w:t>
      </w:r>
    </w:p>
    <w:p w14:paraId="62D71761" w14:textId="77777777" w:rsidR="001051F6" w:rsidRPr="00633ECA" w:rsidRDefault="001051F6" w:rsidP="00935F10">
      <w:pPr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1" w:name="zal(@1)par(3)ust(1)pkt(2)lit(c)"/>
      <w:bookmarkEnd w:id="30"/>
      <w:r w:rsidRPr="00633ECA">
        <w:rPr>
          <w:rFonts w:asciiTheme="minorHAnsi" w:hAnsiTheme="minorHAnsi" w:cs="Times New Roman"/>
          <w:color w:val="000000"/>
          <w:szCs w:val="24"/>
        </w:rPr>
        <w:t xml:space="preserve">c)  odpady zielone należy gromadzić w odpowiednio oznaczonych workach </w:t>
      </w:r>
      <w:r w:rsidR="008B3D4C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lub pojemnikach do gromadzenia odpadów zielonych ustawionych w uzgodnieniu </w:t>
      </w:r>
      <w:r w:rsidR="00935F10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z zarządcami nieruchomości i przekazywać przedsiębiorcy odbierającemu odpady komunalne w terminach odbioru tych odpadów,</w:t>
      </w:r>
    </w:p>
    <w:p w14:paraId="70A8DFF1" w14:textId="77777777" w:rsidR="001051F6" w:rsidRPr="00633ECA" w:rsidRDefault="00E7560F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2" w:name="zal(@1)par(3)ust(1)pkt(2)lit(d)"/>
      <w:bookmarkEnd w:id="31"/>
      <w:r>
        <w:rPr>
          <w:rFonts w:asciiTheme="minorHAnsi" w:hAnsiTheme="minorHAnsi" w:cs="Times New Roman"/>
          <w:color w:val="000000"/>
          <w:szCs w:val="24"/>
        </w:rPr>
        <w:t xml:space="preserve">d) 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przeterminowane leki należy umieszczać w odpowiednio oznaczonych pojemnikach zlokalizowanych w aptekach lub przekazywać do wyznaczonych miejsc gromadzenia tych odpadów w punkcie selektywnej zbiórki odpadów komunalnych;</w:t>
      </w:r>
    </w:p>
    <w:p w14:paraId="19A41C7C" w14:textId="77777777" w:rsidR="001051F6" w:rsidRPr="00633ECA" w:rsidRDefault="001051F6" w:rsidP="00935F10">
      <w:pPr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3" w:name="zal(@1)par(3)ust(1)pkt(2)lit(e)"/>
      <w:bookmarkEnd w:id="32"/>
      <w:r w:rsidRPr="00633ECA">
        <w:rPr>
          <w:rFonts w:asciiTheme="minorHAnsi" w:hAnsiTheme="minorHAnsi" w:cs="Times New Roman"/>
          <w:color w:val="000000"/>
          <w:szCs w:val="24"/>
        </w:rPr>
        <w:t>e)  chemikalia oraz zużyte opony należy przekazywać do wyznaczonych miejsc gromadzenia tych odpadów w punkcie selektywnej zbiórki odpadów komunalnych;</w:t>
      </w:r>
    </w:p>
    <w:p w14:paraId="47E5854E" w14:textId="77777777" w:rsidR="00B12DE9" w:rsidRDefault="00B12DE9" w:rsidP="00A52FCA">
      <w:pPr>
        <w:spacing w:after="0" w:line="360" w:lineRule="auto"/>
        <w:ind w:left="746"/>
        <w:contextualSpacing/>
        <w:rPr>
          <w:rFonts w:asciiTheme="minorHAnsi" w:hAnsiTheme="minorHAnsi" w:cs="Times New Roman"/>
          <w:color w:val="000000"/>
          <w:szCs w:val="24"/>
        </w:rPr>
      </w:pPr>
      <w:bookmarkStart w:id="34" w:name="zal(@1)par(3)ust(1)pkt(2)lit(f)"/>
      <w:bookmarkEnd w:id="33"/>
    </w:p>
    <w:p w14:paraId="4B37ED62" w14:textId="77777777" w:rsidR="001051F6" w:rsidRPr="00633ECA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color w:val="000000"/>
          <w:szCs w:val="24"/>
        </w:rPr>
        <w:lastRenderedPageBreak/>
        <w:t xml:space="preserve">f) </w:t>
      </w:r>
      <w:r w:rsidR="009A7923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zużyte baterie i akumulatory małogabarytowe należy umieszczać </w:t>
      </w:r>
      <w:r w:rsidR="006D673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w odpowiednio oznaczonych pojemnikach zlokalizowanych w budynkach użyteczności publicznej oraz w punktach sprzedaży baterii i akumulatorów </w:t>
      </w:r>
      <w:r w:rsidR="006D673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lub przekazywać do wyznaczonych miejsc gromadzenia tych odpadów w punkcie selektywnej zbiórki odpadów komunalnych;</w:t>
      </w:r>
    </w:p>
    <w:p w14:paraId="3B9A9F98" w14:textId="77777777" w:rsidR="001051F6" w:rsidRPr="00633ECA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5" w:name="zal(@1)par(3)ust(1)pkt(2)lit(g)"/>
      <w:bookmarkEnd w:id="34"/>
      <w:r w:rsidRPr="00633ECA">
        <w:rPr>
          <w:rFonts w:asciiTheme="minorHAnsi" w:hAnsiTheme="minorHAnsi" w:cs="Times New Roman"/>
          <w:color w:val="000000"/>
          <w:szCs w:val="24"/>
        </w:rPr>
        <w:t xml:space="preserve">g)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zużyty sprzęt elektryczny i elektroniczny powstający w gospodarstwach domowych należy przekazywać na zasadach określonych w ustawie z dnia 29 lipca 2005 r. o zużytym sprzęcie elektrycznym i elektronicznym (Dz. U. Nr 180, poz. 1495 </w:t>
      </w:r>
      <w:r w:rsidR="00B52416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z późn. zm.) do punktów zbierania zorganizowanych przez sprzedawców tego sprzętu lub do wyznaczonych miejsc gromadzenia tych odpadów w punkcie selektywnej zbiórki odpadów komunalnych;</w:t>
      </w:r>
    </w:p>
    <w:p w14:paraId="35E95FA3" w14:textId="77777777" w:rsidR="001051F6" w:rsidRPr="00633ECA" w:rsidRDefault="001051F6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6" w:name="zal(@1)par(3)ust(1)pkt(2)lit(h)"/>
      <w:bookmarkEnd w:id="35"/>
      <w:r w:rsidRPr="00633ECA">
        <w:rPr>
          <w:rFonts w:asciiTheme="minorHAnsi" w:hAnsiTheme="minorHAnsi" w:cs="Times New Roman"/>
          <w:color w:val="000000"/>
          <w:szCs w:val="24"/>
        </w:rPr>
        <w:t xml:space="preserve">h)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meble i inne odpady wielkogabarytowe należy gromadzić w formie "wystawki" </w:t>
      </w:r>
      <w:r w:rsidR="001D20D0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i przekazywać przedsiębiorcy odbierającemu odpady komunalne w terminach odbioru tych odpadów lub przekazywać do wyznaczonych miejsc gromadzenia tych odpadów w punkcie selektywnej zbiórki odpadów komunalnych; w przypadku zabudowy wielorodzinnej odpady wielkogabarytowe należy zbierać w miejscu przeznaczonym do zbierania odpadów komunalnych;</w:t>
      </w:r>
    </w:p>
    <w:p w14:paraId="5506CCC0" w14:textId="305EF9D2" w:rsidR="00A86CCC" w:rsidRPr="00DE6B1D" w:rsidRDefault="001051F6" w:rsidP="00A86CCC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b/>
          <w:color w:val="FF0000"/>
          <w:szCs w:val="24"/>
        </w:rPr>
      </w:pPr>
      <w:bookmarkStart w:id="37" w:name="zal(@1)par(3)ust(1)pkt(2)lit(i)"/>
      <w:bookmarkEnd w:id="36"/>
      <w:r w:rsidRPr="00E2736C">
        <w:rPr>
          <w:rFonts w:asciiTheme="minorHAnsi" w:hAnsiTheme="minorHAnsi" w:cs="Times New Roman"/>
          <w:color w:val="000000"/>
          <w:szCs w:val="24"/>
        </w:rPr>
        <w:t xml:space="preserve">i)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DF1215">
        <w:rPr>
          <w:rFonts w:asciiTheme="minorHAnsi" w:hAnsiTheme="minorHAnsi" w:cs="Times New Roman"/>
          <w:szCs w:val="24"/>
        </w:rPr>
        <w:t>odpady budowlane i rozbiórkowe</w:t>
      </w:r>
      <w:r w:rsidR="00B52416" w:rsidRPr="00DF1215">
        <w:rPr>
          <w:rFonts w:asciiTheme="minorHAnsi" w:hAnsiTheme="minorHAnsi" w:cs="Times New Roman"/>
          <w:szCs w:val="24"/>
        </w:rPr>
        <w:t>,</w:t>
      </w:r>
      <w:r w:rsidR="006B473F"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Pr="00DF1215">
        <w:rPr>
          <w:rFonts w:asciiTheme="minorHAnsi" w:hAnsiTheme="minorHAnsi" w:cs="Times New Roman"/>
          <w:szCs w:val="24"/>
        </w:rPr>
        <w:t>z remontów</w:t>
      </w:r>
      <w:r w:rsidR="008713A7" w:rsidRPr="00DF1215">
        <w:rPr>
          <w:rFonts w:asciiTheme="minorHAnsi" w:hAnsiTheme="minorHAnsi" w:cs="Times New Roman"/>
          <w:szCs w:val="24"/>
        </w:rPr>
        <w:t xml:space="preserve"> budynku</w:t>
      </w:r>
      <w:r w:rsidR="008713A7"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="008713A7" w:rsidRPr="00DF1215">
        <w:rPr>
          <w:rFonts w:asciiTheme="minorHAnsi" w:hAnsiTheme="minorHAnsi" w:cs="Times New Roman"/>
          <w:szCs w:val="24"/>
        </w:rPr>
        <w:t>lub lokalu mieszkalnego,</w:t>
      </w:r>
      <w:r w:rsidR="008713A7"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Pr="00DF1215">
        <w:rPr>
          <w:rFonts w:asciiTheme="minorHAnsi" w:hAnsiTheme="minorHAnsi" w:cs="Times New Roman"/>
          <w:szCs w:val="24"/>
        </w:rPr>
        <w:t>na wykonanie których</w:t>
      </w:r>
      <w:r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Pr="00DF1215">
        <w:rPr>
          <w:rFonts w:asciiTheme="minorHAnsi" w:hAnsiTheme="minorHAnsi" w:cs="Times New Roman"/>
          <w:szCs w:val="24"/>
        </w:rPr>
        <w:t>nie jest wymagane</w:t>
      </w:r>
      <w:r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Pr="00DF1215">
        <w:rPr>
          <w:rFonts w:asciiTheme="minorHAnsi" w:hAnsiTheme="minorHAnsi" w:cs="Times New Roman"/>
          <w:szCs w:val="24"/>
        </w:rPr>
        <w:t xml:space="preserve">uzyskanie pozwolenia </w:t>
      </w:r>
      <w:r w:rsidR="00FF73B0" w:rsidRPr="00DF1215">
        <w:rPr>
          <w:rFonts w:asciiTheme="minorHAnsi" w:hAnsiTheme="minorHAnsi" w:cs="Times New Roman"/>
          <w:szCs w:val="24"/>
        </w:rPr>
        <w:br/>
      </w:r>
      <w:r w:rsidRPr="00DF1215">
        <w:rPr>
          <w:rFonts w:asciiTheme="minorHAnsi" w:hAnsiTheme="minorHAnsi" w:cs="Times New Roman"/>
          <w:szCs w:val="24"/>
        </w:rPr>
        <w:t>na budowę</w:t>
      </w:r>
      <w:r w:rsidRPr="00DF1215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należy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zbierać selektywnie w pojemniku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="00D96EA2" w:rsidRPr="00054C40">
        <w:rPr>
          <w:rFonts w:asciiTheme="minorHAnsi" w:hAnsiTheme="minorHAnsi" w:cs="Times New Roman"/>
          <w:szCs w:val="24"/>
        </w:rPr>
        <w:t>ustawionym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przez przedsiębiorcę</w:t>
      </w:r>
      <w:r w:rsidR="00EF49E0"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="00EF49E0" w:rsidRPr="00054C40">
        <w:rPr>
          <w:rFonts w:asciiTheme="minorHAnsi" w:hAnsiTheme="minorHAnsi" w:cs="Times New Roman"/>
          <w:szCs w:val="24"/>
        </w:rPr>
        <w:t>odbierającego</w:t>
      </w:r>
      <w:r w:rsidR="00EF49E0"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="00EF49E0" w:rsidRPr="00054C40">
        <w:rPr>
          <w:rFonts w:asciiTheme="minorHAnsi" w:hAnsiTheme="minorHAnsi" w:cs="Times New Roman"/>
          <w:szCs w:val="24"/>
        </w:rPr>
        <w:t>odpady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i oznakowanym numerem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odpowiadającym właścicielowi na którego żądanie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pojemnik zostanie ustawiony.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 xml:space="preserve">Ponadto odpady </w:t>
      </w:r>
      <w:r w:rsidR="00FF73B0" w:rsidRPr="00DF1215">
        <w:rPr>
          <w:rFonts w:asciiTheme="minorHAnsi" w:hAnsiTheme="minorHAnsi" w:cs="Times New Roman"/>
          <w:szCs w:val="24"/>
          <w:highlight w:val="yellow"/>
        </w:rPr>
        <w:br/>
      </w:r>
      <w:r w:rsidRPr="00054C40">
        <w:rPr>
          <w:rFonts w:asciiTheme="minorHAnsi" w:hAnsiTheme="minorHAnsi" w:cs="Times New Roman"/>
          <w:szCs w:val="24"/>
        </w:rPr>
        <w:t>te mogą być przekazywane we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własnym zakresie</w:t>
      </w:r>
      <w:r w:rsidR="00EF49E0" w:rsidRPr="00054C40">
        <w:rPr>
          <w:rFonts w:asciiTheme="minorHAnsi" w:hAnsiTheme="minorHAnsi" w:cs="Times New Roman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do wyznaczonych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miejsc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gromadzenia tych odpadów w punktach</w:t>
      </w:r>
      <w:r w:rsidRPr="00054C40">
        <w:rPr>
          <w:rFonts w:asciiTheme="minorHAnsi" w:hAnsiTheme="minorHAnsi" w:cs="Times New Roman"/>
          <w:color w:val="FF0000"/>
          <w:szCs w:val="24"/>
        </w:rPr>
        <w:t xml:space="preserve"> </w:t>
      </w:r>
      <w:r w:rsidRPr="00054C40">
        <w:rPr>
          <w:rFonts w:asciiTheme="minorHAnsi" w:hAnsiTheme="minorHAnsi" w:cs="Times New Roman"/>
          <w:szCs w:val="24"/>
        </w:rPr>
        <w:t>selektywnej zbiórki odpadów komunalnych</w:t>
      </w:r>
      <w:r w:rsidR="00054C40">
        <w:rPr>
          <w:rFonts w:asciiTheme="minorHAnsi" w:hAnsiTheme="minorHAnsi" w:cs="Times New Roman"/>
          <w:szCs w:val="24"/>
        </w:rPr>
        <w:t xml:space="preserve">. </w:t>
      </w:r>
    </w:p>
    <w:p w14:paraId="00E9C81B" w14:textId="77777777" w:rsidR="001051F6" w:rsidRPr="00633ECA" w:rsidRDefault="001051F6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38" w:name="zal(@1)par(3)ust(1)pkt(2)lit(j)"/>
      <w:bookmarkEnd w:id="37"/>
      <w:r w:rsidRPr="00633ECA">
        <w:rPr>
          <w:rFonts w:asciiTheme="minorHAnsi" w:hAnsiTheme="minorHAnsi" w:cs="Times New Roman"/>
          <w:color w:val="000000"/>
          <w:szCs w:val="24"/>
        </w:rPr>
        <w:t xml:space="preserve">j)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popiół należy gromadzić w odpowiednio oznaczonych workach </w:t>
      </w:r>
      <w:r w:rsidR="006D673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lub pojemnikach do gromadzenia popiołu ustawionych w uzgodnieniu z zarządcami nieruchomości i przekazywać przedsiębiorcy odbierającemu odpady komunalne </w:t>
      </w:r>
      <w:r w:rsidR="006D673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terminach odbioru tych odpadów.</w:t>
      </w:r>
    </w:p>
    <w:p w14:paraId="23AE6BEF" w14:textId="46A2C747" w:rsidR="00A86CCC" w:rsidRPr="00C86459" w:rsidRDefault="00234EDE" w:rsidP="00A86CCC">
      <w:pPr>
        <w:tabs>
          <w:tab w:val="left" w:pos="426"/>
          <w:tab w:val="left" w:pos="567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b/>
          <w:strike/>
          <w:color w:val="FF0000"/>
          <w:szCs w:val="24"/>
        </w:rPr>
      </w:pPr>
      <w:bookmarkStart w:id="39" w:name="zal(@1)par(3)ust(2)"/>
      <w:bookmarkStart w:id="40" w:name="zal(@1)par(4)"/>
      <w:bookmarkEnd w:id="26"/>
      <w:bookmarkEnd w:id="28"/>
      <w:bookmarkEnd w:id="38"/>
      <w:bookmarkEnd w:id="25"/>
      <w:r w:rsidRPr="00694FD9">
        <w:rPr>
          <w:rFonts w:asciiTheme="minorHAnsi" w:hAnsiTheme="minorHAnsi" w:cs="Times New Roman"/>
          <w:szCs w:val="24"/>
        </w:rPr>
        <w:t xml:space="preserve">2. </w:t>
      </w:r>
      <w:r w:rsidR="0078236D" w:rsidRPr="00694FD9">
        <w:rPr>
          <w:rFonts w:asciiTheme="minorHAnsi" w:hAnsiTheme="minorHAnsi" w:cs="Times New Roman"/>
          <w:szCs w:val="24"/>
        </w:rPr>
        <w:tab/>
      </w:r>
      <w:bookmarkEnd w:id="39"/>
      <w:r w:rsidR="00B35945" w:rsidRPr="00694FD9">
        <w:rPr>
          <w:rFonts w:asciiTheme="minorHAnsi" w:hAnsiTheme="minorHAnsi" w:cs="Times New Roman"/>
          <w:szCs w:val="24"/>
        </w:rPr>
        <w:t>Właściciele nieruchomości, na terenie których w wyniku pielęgnacji zieleni powstają odpady zielone</w:t>
      </w:r>
      <w:r w:rsidR="001702FC" w:rsidRPr="00694FD9">
        <w:rPr>
          <w:rFonts w:asciiTheme="minorHAnsi" w:hAnsiTheme="minorHAnsi" w:cs="Times New Roman"/>
          <w:szCs w:val="24"/>
        </w:rPr>
        <w:t>, mogą je kompostować we własnym zakresie i na własne potrzeby, bądź spalać, o ile nie zawierają substancji niebezpiecznych</w:t>
      </w:r>
      <w:r w:rsidR="00A86CCC">
        <w:rPr>
          <w:rFonts w:asciiTheme="minorHAnsi" w:hAnsiTheme="minorHAnsi" w:cs="Times New Roman"/>
          <w:b/>
          <w:color w:val="FF0000"/>
          <w:szCs w:val="24"/>
        </w:rPr>
        <w:t xml:space="preserve"> </w:t>
      </w:r>
    </w:p>
    <w:p w14:paraId="0BD21692" w14:textId="77777777" w:rsidR="00E332E0" w:rsidRDefault="00E332E0" w:rsidP="006C4D30">
      <w:pPr>
        <w:tabs>
          <w:tab w:val="left" w:pos="426"/>
          <w:tab w:val="left" w:pos="567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633BB63F" w14:textId="77777777" w:rsidR="00E332E0" w:rsidRDefault="00E332E0" w:rsidP="006C4D30">
      <w:pPr>
        <w:tabs>
          <w:tab w:val="left" w:pos="426"/>
          <w:tab w:val="left" w:pos="567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756F652C" w14:textId="15B887BA" w:rsidR="001051F6" w:rsidRPr="00633ECA" w:rsidRDefault="001051F6" w:rsidP="006C4D30">
      <w:pPr>
        <w:tabs>
          <w:tab w:val="left" w:pos="426"/>
          <w:tab w:val="left" w:pos="567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lastRenderedPageBreak/>
        <w:t>§ 4.</w:t>
      </w:r>
    </w:p>
    <w:p w14:paraId="4D893AEA" w14:textId="77777777" w:rsidR="001051F6" w:rsidRPr="00633ECA" w:rsidRDefault="001051F6" w:rsidP="00A52FCA">
      <w:pPr>
        <w:spacing w:before="100" w:after="0" w:line="360" w:lineRule="auto"/>
        <w:contextualSpacing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color w:val="000000"/>
          <w:szCs w:val="24"/>
        </w:rPr>
        <w:t>Właściciele nieruchomości są zobowiązani do:</w:t>
      </w:r>
    </w:p>
    <w:p w14:paraId="24A5F0DC" w14:textId="77777777" w:rsidR="001051F6" w:rsidRPr="00633ECA" w:rsidRDefault="001051F6" w:rsidP="00C20001">
      <w:pPr>
        <w:tabs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41" w:name="zal(@1)par(4)pkt(1)"/>
      <w:r w:rsidRPr="00633ECA">
        <w:rPr>
          <w:rFonts w:asciiTheme="minorHAnsi" w:hAnsiTheme="minorHAnsi" w:cs="Times New Roman"/>
          <w:color w:val="000000"/>
          <w:szCs w:val="24"/>
        </w:rPr>
        <w:t>1.  uprzątnięcia błota, śniegu i lodu oraz innych zanieczyszczeń z części nieruchomości służących do użytku publicznego, w tym z chodników położonych bezpośrednio wzdłuż nieruchomości, w sposób obejmujący:</w:t>
      </w:r>
    </w:p>
    <w:p w14:paraId="0D15F733" w14:textId="77777777" w:rsidR="001051F6" w:rsidRPr="00633ECA" w:rsidRDefault="001051F6" w:rsidP="00A52FCA">
      <w:pPr>
        <w:spacing w:after="0" w:line="360" w:lineRule="auto"/>
        <w:ind w:left="373"/>
        <w:contextualSpacing/>
        <w:rPr>
          <w:rFonts w:asciiTheme="minorHAnsi" w:hAnsiTheme="minorHAnsi" w:cs="Times New Roman"/>
          <w:szCs w:val="24"/>
        </w:rPr>
      </w:pPr>
      <w:bookmarkStart w:id="42" w:name="zal(@1)par(4)pkt(1)UNIT(1)"/>
      <w:r w:rsidRPr="00633ECA">
        <w:rPr>
          <w:rFonts w:asciiTheme="minorHAnsi" w:hAnsiTheme="minorHAnsi" w:cs="Times New Roman"/>
          <w:color w:val="000000"/>
          <w:szCs w:val="24"/>
        </w:rPr>
        <w:t>1)  uprzątnięcie mechaniczne lub ręczne,</w:t>
      </w:r>
    </w:p>
    <w:p w14:paraId="1EB919C0" w14:textId="77777777" w:rsidR="001051F6" w:rsidRPr="00633ECA" w:rsidRDefault="001051F6" w:rsidP="009A7923">
      <w:pPr>
        <w:tabs>
          <w:tab w:val="left" w:pos="709"/>
        </w:tabs>
        <w:spacing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43" w:name="zal(@1)par(4)pkt(1)UNIT(2)"/>
      <w:bookmarkEnd w:id="42"/>
      <w:r w:rsidRPr="00633ECA">
        <w:rPr>
          <w:rFonts w:asciiTheme="minorHAnsi" w:hAnsiTheme="minorHAnsi" w:cs="Times New Roman"/>
          <w:color w:val="000000"/>
          <w:szCs w:val="24"/>
        </w:rPr>
        <w:t>2) usunięcie lodu za pomocą środków chemicznych prawnie dopuszczonych do tego celu,</w:t>
      </w:r>
    </w:p>
    <w:p w14:paraId="3E1D9365" w14:textId="77777777" w:rsidR="001051F6" w:rsidRPr="00633ECA" w:rsidRDefault="00424549" w:rsidP="00424549">
      <w:pPr>
        <w:tabs>
          <w:tab w:val="left" w:pos="709"/>
          <w:tab w:val="left" w:pos="851"/>
        </w:tabs>
        <w:spacing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44" w:name="zal(@1)par(4)pkt(1)UNIT(3)"/>
      <w:bookmarkEnd w:id="43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niezwłoczne po ustaniu opadów, usunięcie tych zanieczyszczeń i umieszczanie </w:t>
      </w:r>
      <w:r w:rsidR="00E74BAA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ich przy krawężniku chodnika od strony jezdni w sposób nie powodujący zakłóceń </w:t>
      </w:r>
      <w:r w:rsidR="00E74BAA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w ruchu pieszych lub pojazdów,</w:t>
      </w:r>
    </w:p>
    <w:p w14:paraId="0FAC6FD2" w14:textId="77777777" w:rsidR="001051F6" w:rsidRPr="00633ECA" w:rsidRDefault="00424549" w:rsidP="00C20001">
      <w:pPr>
        <w:tabs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45" w:name="zal(@1)par(4)pkt(2)"/>
      <w:bookmarkEnd w:id="41"/>
      <w:bookmarkEnd w:id="44"/>
      <w:r>
        <w:rPr>
          <w:rFonts w:asciiTheme="minorHAnsi" w:hAnsiTheme="minorHAnsi" w:cs="Times New Roman"/>
          <w:color w:val="000000"/>
          <w:szCs w:val="24"/>
        </w:rPr>
        <w:t xml:space="preserve">2. </w:t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przyłączenia nieruchomości do istniejącej sieci kanalizacyjnej. W przypadku braku możliwości przyłączenia nieruchomości do sieci kanalizacyjnej - wyposażenia w szczelny zbiornik bezodpływowy spełniający wymagania określone w odrębnych przepisach.</w:t>
      </w:r>
    </w:p>
    <w:p w14:paraId="654A94DE" w14:textId="77777777" w:rsidR="001051F6" w:rsidRPr="00633ECA" w:rsidRDefault="001051F6" w:rsidP="00A52FCA">
      <w:pPr>
        <w:tabs>
          <w:tab w:val="left" w:pos="4536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46" w:name="zal(@1)par(5)"/>
      <w:bookmarkEnd w:id="40"/>
      <w:bookmarkEnd w:id="45"/>
      <w:r w:rsidRPr="00633ECA">
        <w:rPr>
          <w:rFonts w:asciiTheme="minorHAnsi" w:hAnsiTheme="minorHAnsi" w:cs="Times New Roman"/>
          <w:b/>
          <w:color w:val="000000"/>
          <w:szCs w:val="24"/>
        </w:rPr>
        <w:t>§ 5.</w:t>
      </w:r>
    </w:p>
    <w:p w14:paraId="793DF0B8" w14:textId="77777777" w:rsidR="001051F6" w:rsidRPr="00633ECA" w:rsidRDefault="001051F6" w:rsidP="002A78AD">
      <w:pPr>
        <w:tabs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47" w:name="zal(@1)par(5)ust(1)"/>
      <w:r w:rsidRPr="00633ECA">
        <w:rPr>
          <w:rFonts w:asciiTheme="minorHAnsi" w:hAnsiTheme="minorHAnsi" w:cs="Times New Roman"/>
          <w:color w:val="000000"/>
          <w:szCs w:val="24"/>
        </w:rPr>
        <w:t>1.</w:t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Mycie pojazdów samochodowych poza myjniami może odbywać się wyłącznie </w:t>
      </w:r>
      <w:r w:rsidR="006D673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na własnej nieruchomości, nie służącej do użytku publicznego, pod warunkami:</w:t>
      </w:r>
    </w:p>
    <w:p w14:paraId="5848CE82" w14:textId="77777777" w:rsidR="001051F6" w:rsidRPr="00633ECA" w:rsidRDefault="001051F6" w:rsidP="00424549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48" w:name="zal(@1)par(5)ust(1)pkt(1)"/>
      <w:r w:rsidRPr="00633ECA">
        <w:rPr>
          <w:rFonts w:asciiTheme="minorHAnsi" w:hAnsiTheme="minorHAnsi" w:cs="Times New Roman"/>
          <w:color w:val="000000"/>
          <w:szCs w:val="24"/>
        </w:rPr>
        <w:t xml:space="preserve">1)  </w:t>
      </w:r>
      <w:r w:rsidR="00B002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przy użyciu czystej wody nie zawierającej innych substancji chemicznych,</w:t>
      </w:r>
    </w:p>
    <w:p w14:paraId="7C27413E" w14:textId="77777777" w:rsidR="001051F6" w:rsidRPr="00633ECA" w:rsidRDefault="00424549" w:rsidP="00424549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49" w:name="zal(@1)par(5)ust(1)pkt(2)"/>
      <w:bookmarkEnd w:id="48"/>
      <w:r>
        <w:rPr>
          <w:rFonts w:asciiTheme="minorHAnsi" w:hAnsiTheme="minorHAnsi" w:cs="Times New Roman"/>
          <w:color w:val="000000"/>
          <w:szCs w:val="24"/>
        </w:rPr>
        <w:t>2)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dokonywania tych czynności w miejscach o utwardzonym podłożu oraz odprowadzania powstających ścieków do kanalizacji sanitarnej lub zbiornika bezodpływowego,</w:t>
      </w:r>
    </w:p>
    <w:p w14:paraId="08FED692" w14:textId="77777777" w:rsidR="001051F6" w:rsidRPr="00633ECA" w:rsidRDefault="001051F6" w:rsidP="00424549">
      <w:pPr>
        <w:tabs>
          <w:tab w:val="left" w:pos="709"/>
          <w:tab w:val="left" w:pos="851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50" w:name="zal(@1)par(5)ust(1)pkt(3)"/>
      <w:bookmarkEnd w:id="49"/>
      <w:r w:rsidRPr="00633ECA">
        <w:rPr>
          <w:rFonts w:asciiTheme="minorHAnsi" w:hAnsiTheme="minorHAnsi" w:cs="Times New Roman"/>
          <w:color w:val="000000"/>
          <w:szCs w:val="24"/>
        </w:rPr>
        <w:t>3)  mycie dotyczy wyłącznie nadwozia samochodu.</w:t>
      </w:r>
    </w:p>
    <w:p w14:paraId="337A5A02" w14:textId="77777777" w:rsidR="001051F6" w:rsidRPr="00633ECA" w:rsidRDefault="001051F6" w:rsidP="00DF073D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51" w:name="zal(@1)par(5)ust(2)"/>
      <w:bookmarkEnd w:id="47"/>
      <w:bookmarkEnd w:id="50"/>
      <w:r w:rsidRPr="00633ECA">
        <w:rPr>
          <w:rFonts w:asciiTheme="minorHAnsi" w:hAnsiTheme="minorHAnsi" w:cs="Times New Roman"/>
          <w:color w:val="000000"/>
          <w:szCs w:val="24"/>
        </w:rPr>
        <w:t xml:space="preserve">2. Naprawa pojazdów samochodowych poza warsztatami samochodowymi może </w:t>
      </w:r>
      <w:r w:rsidR="006711E5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odbywać się wyłącznie w zakresie drobnych napraw własnych samochodów oraz pod warunkiem gromadzenia powstających odpadów w urządzeniach do tego przeznaczonych.</w:t>
      </w:r>
    </w:p>
    <w:p w14:paraId="590381FE" w14:textId="77777777" w:rsidR="00E332E0" w:rsidRDefault="00E332E0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52" w:name="d2342334e672"/>
      <w:bookmarkStart w:id="53" w:name="zal(@1)roz(3)"/>
      <w:bookmarkEnd w:id="12"/>
      <w:bookmarkEnd w:id="46"/>
      <w:bookmarkEnd w:id="51"/>
    </w:p>
    <w:p w14:paraId="41739ED3" w14:textId="6D1EFE02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ROZDZIAŁ 3</w:t>
      </w:r>
    </w:p>
    <w:p w14:paraId="0BA0E098" w14:textId="77777777" w:rsidR="001051F6" w:rsidRPr="00633ECA" w:rsidRDefault="001051F6" w:rsidP="00C50C2E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 xml:space="preserve">RODZAJE I MINIMALNA WIELKOŚĆ POJEMNIKÓW PRZEZNACZONYCH DO ZBIERANIA ODPADÓW KOMUNALNYCH NA TERENIE NIERUCHOMOŚCI ORAZ NA DROGACH PUBLICZNYCH, A TAKŻE WYMAGANIA DOTYCZĄCE WARUNKÓW ICH ROZMIESZCZENIA </w:t>
      </w:r>
      <w:r w:rsidR="00C50C2E">
        <w:rPr>
          <w:rFonts w:asciiTheme="minorHAnsi" w:hAnsiTheme="minorHAnsi" w:cs="Times New Roman"/>
          <w:b/>
          <w:color w:val="000000"/>
          <w:szCs w:val="24"/>
        </w:rPr>
        <w:br/>
      </w:r>
      <w:r w:rsidRPr="00633ECA">
        <w:rPr>
          <w:rFonts w:asciiTheme="minorHAnsi" w:hAnsiTheme="minorHAnsi" w:cs="Times New Roman"/>
          <w:b/>
          <w:color w:val="000000"/>
          <w:szCs w:val="24"/>
        </w:rPr>
        <w:t xml:space="preserve">I UTRZYMANIA W ODPOWIEDNIM STANIE SANITARNYM, PORZĄDKOWYM </w:t>
      </w:r>
      <w:r w:rsidR="00C50C2E">
        <w:rPr>
          <w:rFonts w:asciiTheme="minorHAnsi" w:hAnsiTheme="minorHAnsi" w:cs="Times New Roman"/>
          <w:b/>
          <w:color w:val="000000"/>
          <w:szCs w:val="24"/>
        </w:rPr>
        <w:br/>
      </w:r>
      <w:r w:rsidRPr="00633ECA">
        <w:rPr>
          <w:rFonts w:asciiTheme="minorHAnsi" w:hAnsiTheme="minorHAnsi" w:cs="Times New Roman"/>
          <w:b/>
          <w:color w:val="000000"/>
          <w:szCs w:val="24"/>
        </w:rPr>
        <w:t>I TECHNICZNYM</w:t>
      </w:r>
    </w:p>
    <w:p w14:paraId="48880452" w14:textId="77777777" w:rsidR="00E332E0" w:rsidRDefault="00E332E0" w:rsidP="002A78AD">
      <w:pPr>
        <w:tabs>
          <w:tab w:val="left" w:pos="709"/>
          <w:tab w:val="left" w:pos="4536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54" w:name="zal(@1)par(6)"/>
      <w:bookmarkEnd w:id="52"/>
    </w:p>
    <w:p w14:paraId="35D4D5D3" w14:textId="769EE36F" w:rsidR="001051F6" w:rsidRPr="00633ECA" w:rsidRDefault="001051F6" w:rsidP="002A78AD">
      <w:pPr>
        <w:tabs>
          <w:tab w:val="left" w:pos="709"/>
          <w:tab w:val="left" w:pos="4536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lastRenderedPageBreak/>
        <w:t>§ 6.</w:t>
      </w:r>
    </w:p>
    <w:p w14:paraId="411BD8BE" w14:textId="77777777" w:rsidR="001051F6" w:rsidRPr="00633ECA" w:rsidRDefault="001051F6" w:rsidP="00C20001">
      <w:pPr>
        <w:tabs>
          <w:tab w:val="right" w:pos="284"/>
          <w:tab w:val="right" w:pos="426"/>
          <w:tab w:val="right" w:pos="709"/>
          <w:tab w:val="right" w:pos="1134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55" w:name="zal(@1)par(6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B52ED9">
        <w:rPr>
          <w:rFonts w:asciiTheme="minorHAnsi" w:hAnsiTheme="minorHAnsi" w:cs="Times New Roman"/>
          <w:color w:val="000000"/>
          <w:szCs w:val="24"/>
        </w:rPr>
        <w:tab/>
      </w:r>
      <w:r w:rsidR="00B52ED9">
        <w:rPr>
          <w:rFonts w:asciiTheme="minorHAnsi" w:hAnsiTheme="minorHAnsi" w:cs="Times New Roman"/>
          <w:color w:val="000000"/>
          <w:szCs w:val="24"/>
        </w:rPr>
        <w:tab/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Właściciel nieruchomości zapewni wyposażenie nieruchomości w pojemniki do zbierania odpadów komunalnych zmieszanych o odpowiedniej wytrzymałości mechanicznej, odpowiadające obowiązującym normom, w ilości zapewniającej ich nieprzepełnienie przy uwzględnieniu częstotliwości odbierania odpadów określonej w rozdziale 4 i o pojemności tygodniowej wynoszącej minimum:</w:t>
      </w:r>
    </w:p>
    <w:p w14:paraId="6456C9BD" w14:textId="77777777" w:rsidR="001051F6" w:rsidRPr="00633ECA" w:rsidRDefault="001051F6" w:rsidP="00A52FCA">
      <w:pPr>
        <w:spacing w:before="107" w:after="0" w:line="360" w:lineRule="auto"/>
        <w:ind w:left="373"/>
        <w:contextualSpacing/>
        <w:rPr>
          <w:rFonts w:asciiTheme="minorHAnsi" w:hAnsiTheme="minorHAnsi" w:cs="Times New Roman"/>
          <w:szCs w:val="24"/>
        </w:rPr>
      </w:pPr>
      <w:bookmarkStart w:id="56" w:name="zal(@1)par(6)ust(1)pkt(1)"/>
      <w:r w:rsidRPr="00633ECA">
        <w:rPr>
          <w:rFonts w:asciiTheme="minorHAnsi" w:hAnsiTheme="minorHAnsi" w:cs="Times New Roman"/>
          <w:color w:val="000000"/>
          <w:szCs w:val="24"/>
        </w:rPr>
        <w:t>1)  28 l - na osobę w zabudowie mieszkalnej;</w:t>
      </w:r>
    </w:p>
    <w:p w14:paraId="708633E5" w14:textId="77777777" w:rsidR="001051F6" w:rsidRPr="00633ECA" w:rsidRDefault="002A78AD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57" w:name="zal(@1)par(6)ust(1)pkt(2)"/>
      <w:bookmarkEnd w:id="56"/>
      <w:r>
        <w:rPr>
          <w:rFonts w:asciiTheme="minorHAnsi" w:hAnsiTheme="minorHAnsi" w:cs="Times New Roman"/>
          <w:color w:val="000000"/>
          <w:szCs w:val="24"/>
        </w:rPr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3 l - na każdego pracownika i ucznia przebywającego na terenie szkół wszelkiego typu, przedszkola, żłobka;</w:t>
      </w:r>
    </w:p>
    <w:p w14:paraId="6781C908" w14:textId="77777777" w:rsidR="001051F6" w:rsidRPr="00633ECA" w:rsidRDefault="00B52ED9" w:rsidP="00B52ED9">
      <w:pPr>
        <w:tabs>
          <w:tab w:val="right" w:pos="709"/>
        </w:tabs>
        <w:spacing w:before="107" w:after="0" w:line="360" w:lineRule="auto"/>
        <w:ind w:left="374"/>
        <w:contextualSpacing/>
        <w:jc w:val="both"/>
        <w:rPr>
          <w:rFonts w:asciiTheme="minorHAnsi" w:hAnsiTheme="minorHAnsi" w:cs="Times New Roman"/>
          <w:szCs w:val="24"/>
        </w:rPr>
      </w:pPr>
      <w:bookmarkStart w:id="58" w:name="zal(@1)par(6)ust(1)pkt(3)"/>
      <w:bookmarkEnd w:id="57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5 l - na jedno łóżko lub miejsce w szpitalach, hotelach, pensjonatach, internatach, domach opieki, polach namiotowych i itp.;</w:t>
      </w:r>
    </w:p>
    <w:p w14:paraId="790A2706" w14:textId="77777777" w:rsidR="001051F6" w:rsidRPr="00633ECA" w:rsidRDefault="00B52ED9" w:rsidP="00B52ED9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59" w:name="zal(@1)par(6)ust(1)pkt(4)"/>
      <w:bookmarkEnd w:id="58"/>
      <w:r>
        <w:rPr>
          <w:rFonts w:asciiTheme="minorHAnsi" w:hAnsiTheme="minorHAnsi" w:cs="Times New Roman"/>
          <w:color w:val="000000"/>
          <w:szCs w:val="24"/>
        </w:rPr>
        <w:t xml:space="preserve">4)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5l - na 1 pracownika w zakładach rzemieślniczych, usługowych, produkcyjnych, magazynach, hurtowniach, placach budowy, biurach, urzędach, przychodniach, gabinetach lekarskich, lecznicach, aptekach, obiektach użyteczności publicznej itp.</w:t>
      </w:r>
    </w:p>
    <w:p w14:paraId="1587F955" w14:textId="77777777" w:rsidR="001051F6" w:rsidRPr="00633ECA" w:rsidRDefault="001051F6" w:rsidP="00A52FCA">
      <w:pPr>
        <w:spacing w:before="107" w:after="0" w:line="360" w:lineRule="auto"/>
        <w:ind w:left="373"/>
        <w:contextualSpacing/>
        <w:rPr>
          <w:rFonts w:asciiTheme="minorHAnsi" w:hAnsiTheme="minorHAnsi" w:cs="Times New Roman"/>
          <w:szCs w:val="24"/>
        </w:rPr>
      </w:pPr>
      <w:bookmarkStart w:id="60" w:name="zal(@1)par(6)ust(1)pkt(5)"/>
      <w:bookmarkEnd w:id="59"/>
      <w:r w:rsidRPr="00633ECA">
        <w:rPr>
          <w:rFonts w:asciiTheme="minorHAnsi" w:hAnsiTheme="minorHAnsi" w:cs="Times New Roman"/>
          <w:color w:val="000000"/>
          <w:szCs w:val="24"/>
        </w:rPr>
        <w:t>5)  5 l - na jedno miejsce konsumpcyjne w lokalach gastronomicznych;</w:t>
      </w:r>
    </w:p>
    <w:p w14:paraId="1C74F7F0" w14:textId="77777777" w:rsidR="001051F6" w:rsidRPr="00633ECA" w:rsidRDefault="001051F6" w:rsidP="00B52ED9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1" w:name="zal(@1)par(6)ust(1)pkt(6)"/>
      <w:bookmarkEnd w:id="60"/>
      <w:r w:rsidRPr="00633ECA">
        <w:rPr>
          <w:rFonts w:asciiTheme="minorHAnsi" w:hAnsiTheme="minorHAnsi" w:cs="Times New Roman"/>
          <w:color w:val="000000"/>
          <w:szCs w:val="24"/>
        </w:rPr>
        <w:t>6) 5l - na 1 pracownika w stacjonarnych punktach handlowych zlokalizowanych poza budynkami</w:t>
      </w:r>
      <w:r w:rsidR="00C50C2E">
        <w:rPr>
          <w:rFonts w:asciiTheme="minorHAnsi" w:hAnsiTheme="minorHAnsi" w:cs="Times New Roman"/>
          <w:color w:val="000000"/>
          <w:szCs w:val="24"/>
        </w:rPr>
        <w:t xml:space="preserve">: </w:t>
      </w:r>
      <w:r w:rsidRPr="00633ECA">
        <w:rPr>
          <w:rFonts w:asciiTheme="minorHAnsi" w:hAnsiTheme="minorHAnsi" w:cs="Times New Roman"/>
          <w:color w:val="000000"/>
          <w:szCs w:val="24"/>
        </w:rPr>
        <w:t>typu kiosk, punkty szybkiej konsumpcji, kwiaciarnie itp.;</w:t>
      </w:r>
    </w:p>
    <w:p w14:paraId="4E5885A8" w14:textId="77777777" w:rsidR="001051F6" w:rsidRPr="00633ECA" w:rsidRDefault="00B52ED9" w:rsidP="007676B9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2" w:name="zal(@1)par(6)ust(1)pkt(7)"/>
      <w:bookmarkEnd w:id="61"/>
      <w:r>
        <w:rPr>
          <w:rFonts w:asciiTheme="minorHAnsi" w:hAnsiTheme="minorHAnsi" w:cs="Times New Roman"/>
          <w:color w:val="000000"/>
          <w:szCs w:val="24"/>
        </w:rPr>
        <w:t xml:space="preserve">7)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10 l - na 1 działkę w ogródkach działkowych w okresie od 1 kwietnia do 31 października każdego roku i 3 l poza tym okresem;</w:t>
      </w:r>
    </w:p>
    <w:p w14:paraId="350C6535" w14:textId="77777777" w:rsidR="001051F6" w:rsidRPr="00633ECA" w:rsidRDefault="001051F6" w:rsidP="00C266F7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3" w:name="zal(@1)par(6)ust(1)pkt(8)"/>
      <w:bookmarkEnd w:id="62"/>
      <w:r w:rsidRPr="00633ECA">
        <w:rPr>
          <w:rFonts w:asciiTheme="minorHAnsi" w:hAnsiTheme="minorHAnsi" w:cs="Times New Roman"/>
          <w:color w:val="000000"/>
          <w:szCs w:val="24"/>
        </w:rPr>
        <w:t xml:space="preserve">8)  2 l - na 1 kwaterę (grób), a w dniu 1 i 2 listopada dodatkowo przy każdym wejściu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na cmentarz pojemnik 1100 l;</w:t>
      </w:r>
    </w:p>
    <w:p w14:paraId="379380AA" w14:textId="77777777" w:rsidR="001051F6" w:rsidRPr="00633ECA" w:rsidRDefault="001051F6" w:rsidP="00C266F7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4" w:name="zal(@1)par(6)ust(1)pkt(9)"/>
      <w:bookmarkEnd w:id="63"/>
      <w:r w:rsidRPr="00633ECA">
        <w:rPr>
          <w:rFonts w:asciiTheme="minorHAnsi" w:hAnsiTheme="minorHAnsi" w:cs="Times New Roman"/>
          <w:color w:val="000000"/>
          <w:szCs w:val="24"/>
        </w:rPr>
        <w:t>9)  minimum jeden pojemnik 60 l na działkę letniskową lub domek letniskowy.</w:t>
      </w:r>
    </w:p>
    <w:p w14:paraId="30BBCE81" w14:textId="77777777" w:rsidR="00640C9E" w:rsidRDefault="001051F6" w:rsidP="00C20001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65" w:name="zal(@1)par(6)ust(2)"/>
      <w:bookmarkEnd w:id="55"/>
      <w:bookmarkEnd w:id="64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C2000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Nieruchomości wymienione w ust.1 muszą być wyposażone w co najmniej jeden pojemnik 60 l.</w:t>
      </w:r>
      <w:bookmarkStart w:id="66" w:name="zal(@1)par(7)"/>
      <w:bookmarkEnd w:id="54"/>
      <w:bookmarkEnd w:id="65"/>
    </w:p>
    <w:p w14:paraId="2FEDEF0D" w14:textId="77777777" w:rsidR="00890ADF" w:rsidRPr="00694FD9" w:rsidRDefault="00890ADF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r w:rsidRPr="00694FD9">
        <w:rPr>
          <w:rFonts w:asciiTheme="minorHAnsi" w:hAnsiTheme="minorHAnsi" w:cs="Times New Roman"/>
          <w:szCs w:val="24"/>
        </w:rPr>
        <w:t xml:space="preserve">3. </w:t>
      </w:r>
      <w:r w:rsidR="00C20001" w:rsidRPr="00694FD9">
        <w:rPr>
          <w:rFonts w:asciiTheme="minorHAnsi" w:hAnsiTheme="minorHAnsi" w:cs="Times New Roman"/>
          <w:szCs w:val="24"/>
        </w:rPr>
        <w:tab/>
      </w:r>
      <w:r w:rsidRPr="00694FD9">
        <w:rPr>
          <w:rFonts w:asciiTheme="minorHAnsi" w:hAnsiTheme="minorHAnsi" w:cs="Times New Roman"/>
          <w:szCs w:val="24"/>
        </w:rPr>
        <w:t>Zakazuje się zagęszczania, belowania, prasowania i zgniatania odpadów komunalnych zmieszanych, przed i po umieszczeniu ich w pojemniku.</w:t>
      </w:r>
    </w:p>
    <w:p w14:paraId="39FD97CD" w14:textId="77777777" w:rsidR="001051F6" w:rsidRPr="00633ECA" w:rsidRDefault="001051F6" w:rsidP="002A78AD">
      <w:pPr>
        <w:tabs>
          <w:tab w:val="left" w:pos="709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§ 7.</w:t>
      </w:r>
    </w:p>
    <w:p w14:paraId="50B56884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67" w:name="zal(@1)par(7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Ustala się następujące rodzaje pojemników przeznaczonych do zbierania zmieszanych odpadów komunalnych:</w:t>
      </w:r>
    </w:p>
    <w:p w14:paraId="5A777003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8" w:name="zal(@1)par(7)ust(1)pkt(1)"/>
      <w:r w:rsidRPr="00633ECA">
        <w:rPr>
          <w:rFonts w:asciiTheme="minorHAnsi" w:hAnsiTheme="minorHAnsi" w:cs="Times New Roman"/>
          <w:color w:val="000000"/>
          <w:szCs w:val="24"/>
        </w:rPr>
        <w:t>1)  pojemniki o pojemności: 60 l, 110 l, 120 l, 240 l, 1100 l;</w:t>
      </w:r>
    </w:p>
    <w:p w14:paraId="3310F7AF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69" w:name="zal(@1)par(7)ust(1)pkt(2)"/>
      <w:bookmarkEnd w:id="68"/>
      <w:r w:rsidRPr="00633ECA">
        <w:rPr>
          <w:rFonts w:asciiTheme="minorHAnsi" w:hAnsiTheme="minorHAnsi" w:cs="Times New Roman"/>
          <w:color w:val="000000"/>
          <w:szCs w:val="24"/>
        </w:rPr>
        <w:t>2)  kosze uliczne o pojemności: od 20 l do 70 l.</w:t>
      </w:r>
    </w:p>
    <w:p w14:paraId="2CFAD130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70" w:name="zal(@1)par(7)ust(2)"/>
      <w:bookmarkEnd w:id="67"/>
      <w:bookmarkEnd w:id="69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Dopuszcza się w wyjątkowych sytuacjach, uwzględniając zapisy § 6:</w:t>
      </w:r>
    </w:p>
    <w:p w14:paraId="2D37E565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1" w:name="zal(@1)par(7)ust(2)pkt(1)"/>
      <w:r w:rsidRPr="00633ECA">
        <w:rPr>
          <w:rFonts w:asciiTheme="minorHAnsi" w:hAnsiTheme="minorHAnsi" w:cs="Times New Roman"/>
          <w:color w:val="000000"/>
          <w:szCs w:val="24"/>
        </w:rPr>
        <w:lastRenderedPageBreak/>
        <w:t xml:space="preserve">1)  stosowanie worków do zbierania zmieszanych odpadów komunalnych w przypadkach utrudnionego dojazdu lub gdy objętość odpadów, jakie powstały na nieruchomości, </w:t>
      </w:r>
      <w:r w:rsidR="00640C9E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na której zamieszkują mieszkańcy przekroczyła objętość określoną w §6 ust.1,</w:t>
      </w:r>
    </w:p>
    <w:p w14:paraId="54682E0E" w14:textId="77777777" w:rsidR="001051F6" w:rsidRPr="00633ECA" w:rsidRDefault="007676B9" w:rsidP="00E558AF">
      <w:pPr>
        <w:tabs>
          <w:tab w:val="right" w:pos="709"/>
          <w:tab w:val="left" w:pos="851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2" w:name="zal(@1)par(7)ust(2)pkt(2)"/>
      <w:bookmarkEnd w:id="71"/>
      <w:r>
        <w:rPr>
          <w:rFonts w:asciiTheme="minorHAnsi" w:hAnsiTheme="minorHAnsi" w:cs="Times New Roman"/>
          <w:color w:val="000000"/>
          <w:szCs w:val="24"/>
        </w:rPr>
        <w:t>2)</w:t>
      </w:r>
      <w:r>
        <w:rPr>
          <w:rFonts w:asciiTheme="minorHAnsi" w:hAnsiTheme="minorHAnsi" w:cs="Times New Roman"/>
          <w:color w:val="000000"/>
          <w:szCs w:val="24"/>
        </w:rPr>
        <w:tab/>
        <w:t xml:space="preserve"> 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stosowanie kontenerów o pojemności 7000 l dla Spółdzielni i Wspólnot Mieszkaniowych w przypadku ograniczonego terenu do ustawienia pojemników wymienionych w ust. 1 pkt 1.</w:t>
      </w:r>
    </w:p>
    <w:p w14:paraId="3BBBAB2C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73" w:name="zal(@1)par(8)"/>
      <w:bookmarkEnd w:id="66"/>
      <w:bookmarkEnd w:id="70"/>
      <w:bookmarkEnd w:id="72"/>
      <w:r w:rsidRPr="00633ECA">
        <w:rPr>
          <w:rFonts w:asciiTheme="minorHAnsi" w:hAnsiTheme="minorHAnsi" w:cs="Times New Roman"/>
          <w:b/>
          <w:color w:val="000000"/>
          <w:szCs w:val="24"/>
        </w:rPr>
        <w:t>§ 8.</w:t>
      </w:r>
    </w:p>
    <w:p w14:paraId="29A299E4" w14:textId="77777777" w:rsidR="001051F6" w:rsidRPr="00633ECA" w:rsidRDefault="001051F6" w:rsidP="00640C9E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74" w:name="zal(@1)par(8)ust(1)"/>
      <w:r w:rsidRPr="00633ECA">
        <w:rPr>
          <w:rFonts w:asciiTheme="minorHAnsi" w:hAnsiTheme="minorHAnsi" w:cs="Times New Roman"/>
          <w:color w:val="000000"/>
          <w:szCs w:val="24"/>
        </w:rPr>
        <w:t>1. Ustala się następującą pojemność pojemników i worków do zbierania odpadów selektywnie zbieranych:</w:t>
      </w:r>
    </w:p>
    <w:p w14:paraId="5DF690AD" w14:textId="77777777" w:rsidR="001051F6" w:rsidRPr="00633ECA" w:rsidRDefault="001051F6" w:rsidP="00C739D6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5" w:name="zal(@1)par(8)ust(1)pkt(1)"/>
      <w:r w:rsidRPr="00633ECA">
        <w:rPr>
          <w:rFonts w:asciiTheme="minorHAnsi" w:hAnsiTheme="minorHAnsi" w:cs="Times New Roman"/>
          <w:color w:val="000000"/>
          <w:szCs w:val="24"/>
        </w:rPr>
        <w:t xml:space="preserve">1)  worki o pojemności 60l, 120 l, </w:t>
      </w:r>
    </w:p>
    <w:p w14:paraId="57191650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6" w:name="zal(@1)par(8)ust(1)pkt(2)"/>
      <w:bookmarkEnd w:id="75"/>
      <w:r w:rsidRPr="00633ECA">
        <w:rPr>
          <w:rFonts w:asciiTheme="minorHAnsi" w:hAnsiTheme="minorHAnsi" w:cs="Times New Roman"/>
          <w:color w:val="000000"/>
          <w:szCs w:val="24"/>
        </w:rPr>
        <w:t>2)  pojemniki - 60 l, 120 l, 1100 l, 1500l</w:t>
      </w:r>
    </w:p>
    <w:p w14:paraId="7879D041" w14:textId="77777777" w:rsidR="001051F6" w:rsidRPr="00633ECA" w:rsidRDefault="001051F6" w:rsidP="00640C9E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77" w:name="zal(@1)par(8)ust(2)"/>
      <w:bookmarkEnd w:id="74"/>
      <w:bookmarkEnd w:id="76"/>
      <w:r w:rsidRPr="00633ECA">
        <w:rPr>
          <w:rFonts w:asciiTheme="minorHAnsi" w:hAnsiTheme="minorHAnsi" w:cs="Times New Roman"/>
          <w:color w:val="000000"/>
          <w:szCs w:val="24"/>
        </w:rPr>
        <w:t>2. Dla potrzeb selektywnej zbiórki odpadów stosuje się następujące oznakowania kolorystyczne pojemników i worków:</w:t>
      </w:r>
    </w:p>
    <w:p w14:paraId="74373B9B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8" w:name="zal(@1)par(8)ust(2)pkt(1)"/>
      <w:r w:rsidRPr="00633ECA">
        <w:rPr>
          <w:rFonts w:asciiTheme="minorHAnsi" w:hAnsiTheme="minorHAnsi" w:cs="Times New Roman"/>
          <w:color w:val="000000"/>
          <w:szCs w:val="24"/>
        </w:rPr>
        <w:t>1)  niebieski - zbierania papieru i tektury;</w:t>
      </w:r>
    </w:p>
    <w:p w14:paraId="05F69C07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79" w:name="zal(@1)par(8)ust(2)pkt(2)"/>
      <w:bookmarkEnd w:id="78"/>
      <w:r w:rsidRPr="00633ECA">
        <w:rPr>
          <w:rFonts w:asciiTheme="minorHAnsi" w:hAnsiTheme="minorHAnsi" w:cs="Times New Roman"/>
          <w:color w:val="000000"/>
          <w:szCs w:val="24"/>
        </w:rPr>
        <w:t>2)  kolor żółty - zbierania tworzyw sztucznych w tym opakowań PET, wielomateriałowych i metali;</w:t>
      </w:r>
    </w:p>
    <w:p w14:paraId="60CC6F9D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0" w:name="zal(@1)par(8)ust(2)pkt(3)"/>
      <w:bookmarkEnd w:id="79"/>
      <w:r w:rsidRPr="00633ECA">
        <w:rPr>
          <w:rFonts w:asciiTheme="minorHAnsi" w:hAnsiTheme="minorHAnsi" w:cs="Times New Roman"/>
          <w:color w:val="000000"/>
          <w:szCs w:val="24"/>
        </w:rPr>
        <w:t>3)  kolor zielony - zbierania szkła;</w:t>
      </w:r>
    </w:p>
    <w:p w14:paraId="1DE2C748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1" w:name="zal(@1)par(8)ust(2)pkt(4)"/>
      <w:bookmarkEnd w:id="80"/>
      <w:r w:rsidRPr="00633ECA">
        <w:rPr>
          <w:rFonts w:asciiTheme="minorHAnsi" w:hAnsiTheme="minorHAnsi" w:cs="Times New Roman"/>
          <w:color w:val="000000"/>
          <w:szCs w:val="24"/>
        </w:rPr>
        <w:t>4)  kolor brązowy - zbierania odpadów zielonych;</w:t>
      </w:r>
    </w:p>
    <w:p w14:paraId="2003E88E" w14:textId="77777777" w:rsidR="001051F6" w:rsidRPr="00633ECA" w:rsidRDefault="001051F6" w:rsidP="00640C9E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2" w:name="zal(@1)par(8)ust(2)pkt(5)"/>
      <w:bookmarkEnd w:id="81"/>
      <w:r w:rsidRPr="00633ECA">
        <w:rPr>
          <w:rFonts w:asciiTheme="minorHAnsi" w:hAnsiTheme="minorHAnsi" w:cs="Times New Roman"/>
          <w:color w:val="000000"/>
          <w:szCs w:val="24"/>
        </w:rPr>
        <w:t>5)  kolor biały - zbierania popiołu.</w:t>
      </w:r>
    </w:p>
    <w:p w14:paraId="50FD496E" w14:textId="77777777" w:rsidR="009F3525" w:rsidRDefault="001051F6" w:rsidP="00845A02">
      <w:pPr>
        <w:tabs>
          <w:tab w:val="left" w:pos="426"/>
          <w:tab w:val="righ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83" w:name="zal(@1)par(8)ust(3)"/>
      <w:bookmarkEnd w:id="77"/>
      <w:bookmarkEnd w:id="82"/>
      <w:r w:rsidRPr="00633ECA">
        <w:rPr>
          <w:rFonts w:asciiTheme="minorHAnsi" w:hAnsiTheme="minorHAnsi" w:cs="Times New Roman"/>
          <w:color w:val="000000"/>
          <w:szCs w:val="24"/>
        </w:rPr>
        <w:t xml:space="preserve">3.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Pojemniki i worki do zbiórki odpadów muszą posiadać oznaczenie określające rodzaj gromadzonego odpadu.</w:t>
      </w:r>
      <w:bookmarkStart w:id="84" w:name="zal(@1)par(9)"/>
      <w:bookmarkEnd w:id="73"/>
      <w:bookmarkEnd w:id="83"/>
    </w:p>
    <w:p w14:paraId="427B0120" w14:textId="77777777" w:rsidR="001051F6" w:rsidRPr="00633ECA" w:rsidRDefault="001051F6" w:rsidP="009F3525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§ 9.</w:t>
      </w:r>
    </w:p>
    <w:p w14:paraId="03E701DE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85" w:name="zal(@1)par(9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Ustala się następujące zasady dotyczące wyposażenia nieruchomości w pojemniki </w:t>
      </w:r>
      <w:r w:rsidR="00155A3D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na odpady komunalne:</w:t>
      </w:r>
    </w:p>
    <w:p w14:paraId="503F61F0" w14:textId="77777777" w:rsidR="001051F6" w:rsidRPr="00633ECA" w:rsidRDefault="00C739D6" w:rsidP="00C739D6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6" w:name="zal(@1)par(9)ust(1)pkt(1)"/>
      <w:r>
        <w:rPr>
          <w:rFonts w:asciiTheme="minorHAnsi" w:hAnsiTheme="minorHAnsi" w:cs="Times New Roman"/>
          <w:color w:val="000000"/>
          <w:szCs w:val="24"/>
        </w:rPr>
        <w:t xml:space="preserve">1)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każda nieruchomość powinna być wyposażona w pojemniki do zbierania odpadów komunalnych zmieszanych oraz w pojemniki lub worki do odpadów selektywnie zbieranych określonych w § 7 i 8,</w:t>
      </w:r>
    </w:p>
    <w:p w14:paraId="2A9D082F" w14:textId="77777777" w:rsidR="001051F6" w:rsidRPr="00633ECA" w:rsidRDefault="00A6430E" w:rsidP="002A78AD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7" w:name="zal(@1)par(9)ust(1)pkt(2)"/>
      <w:bookmarkEnd w:id="86"/>
      <w:r>
        <w:rPr>
          <w:rFonts w:asciiTheme="minorHAnsi" w:hAnsiTheme="minorHAnsi" w:cs="Times New Roman"/>
          <w:color w:val="000000"/>
          <w:szCs w:val="24"/>
        </w:rPr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dopuszcza się wspólne korzystanie przez właścicieli kilku sąsiadujących ze sobą nieruchomości z jednego lub kilku pojemników na odpady komunalne, zachowując przy tym minimalną pojemność pojemnika, wyliczoną według zasady określone</w:t>
      </w:r>
      <w:r w:rsidR="00D93A24">
        <w:rPr>
          <w:rFonts w:asciiTheme="minorHAnsi" w:hAnsiTheme="minorHAnsi" w:cs="Times New Roman"/>
          <w:color w:val="000000"/>
          <w:szCs w:val="24"/>
        </w:rPr>
        <w:t>j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 w § 6 ust. 1,</w:t>
      </w:r>
    </w:p>
    <w:p w14:paraId="654FBE4D" w14:textId="77777777" w:rsidR="001051F6" w:rsidRPr="00633ECA" w:rsidRDefault="00A6430E" w:rsidP="00A6430E">
      <w:pPr>
        <w:tabs>
          <w:tab w:val="righ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88" w:name="zal(@1)par(9)ust(1)pkt(3)"/>
      <w:bookmarkEnd w:id="87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pojemniki do selektywnej zbiórki odpadów o pojemności 1100l i 1500l powinny znajdować się w gnieździe razem z pojemnikami do zbierania odpadów zmieszanych </w:t>
      </w:r>
      <w:r w:rsidR="00D93A24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i obsługiwać maksymalnie 500 osób.</w:t>
      </w:r>
    </w:p>
    <w:p w14:paraId="3F4477E6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89" w:name="zal(@1)par(9)ust(2)"/>
      <w:bookmarkEnd w:id="85"/>
      <w:bookmarkEnd w:id="88"/>
      <w:r w:rsidRPr="00633ECA">
        <w:rPr>
          <w:rFonts w:asciiTheme="minorHAnsi" w:hAnsiTheme="minorHAnsi" w:cs="Times New Roman"/>
          <w:color w:val="000000"/>
          <w:szCs w:val="24"/>
        </w:rPr>
        <w:lastRenderedPageBreak/>
        <w:t xml:space="preserve">2.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Właściciel nieruchomości jest zobowiązany ustawić pojemniki do gromadzenia odpadów komunalnych w miejscu spełniającym wymagania określone w § 22 i § 23 Rozporządzenia Ministra Infrastruktury z dnia 12 kwietnia 2002 r. w sprawie warunków technicznych jakim powinny odpowiadać budynki i ich usytuowanie (Dz. U. z 2002 r., Nr 75, poz. 690 z późn. zm.).</w:t>
      </w:r>
    </w:p>
    <w:p w14:paraId="40B889EC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90" w:name="zal(@1)par(9)ust(3)"/>
      <w:bookmarkEnd w:id="89"/>
      <w:r w:rsidRPr="00633ECA">
        <w:rPr>
          <w:rFonts w:asciiTheme="minorHAnsi" w:hAnsiTheme="minorHAnsi" w:cs="Times New Roman"/>
          <w:color w:val="000000"/>
          <w:szCs w:val="24"/>
        </w:rPr>
        <w:t xml:space="preserve">3.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W przypadku braku dostępu, o którym mowa w § 22 i § 23 Rozporządzeniu Ministra Infrastruktury, do pojemników dla przedsiębiorcy odbierającego odpady komunalne właściciel nieruchomości zobowiązany jest w dniu odbioru odpadów komunalnych wystawić pojemnik przed nieruchomość w sposób nie powodujący utrudnień w ruchu pieszych </w:t>
      </w:r>
      <w:r w:rsidR="008E2353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i pojazdów tak, aby umożliwić odbiór odpadów przez przedsiębiorcę.</w:t>
      </w:r>
    </w:p>
    <w:p w14:paraId="028FF4A3" w14:textId="77777777" w:rsidR="001051F6" w:rsidRPr="00633ECA" w:rsidRDefault="001051F6" w:rsidP="00845A02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91" w:name="zal(@1)par(9)ust(4)"/>
      <w:bookmarkEnd w:id="90"/>
      <w:r w:rsidRPr="00633ECA">
        <w:rPr>
          <w:rFonts w:asciiTheme="minorHAnsi" w:hAnsiTheme="minorHAnsi" w:cs="Times New Roman"/>
          <w:color w:val="000000"/>
          <w:szCs w:val="24"/>
        </w:rPr>
        <w:t xml:space="preserve">4.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Pojemniki, kontenery i worki powinny spełniać wymagania obowiązujących Polskich Norm lub posiadać wystawioną przez producenta deklarację zgodności (zgodnie z ustawą </w:t>
      </w:r>
      <w:r w:rsidR="00845A0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z dnia 30 sierpnia 2002 r. o systemie oceny zgodności (t. j. Dz. U. z 2010 r. Nr 138, poz. 935).</w:t>
      </w:r>
    </w:p>
    <w:p w14:paraId="67A8B2C8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92" w:name="zal(@1)par(9)ust(5)"/>
      <w:bookmarkEnd w:id="91"/>
      <w:r w:rsidRPr="00633ECA">
        <w:rPr>
          <w:rFonts w:asciiTheme="minorHAnsi" w:hAnsiTheme="minorHAnsi" w:cs="Times New Roman"/>
          <w:color w:val="000000"/>
          <w:szCs w:val="24"/>
        </w:rPr>
        <w:t xml:space="preserve">5. </w:t>
      </w:r>
      <w:r w:rsidR="00845A02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Pojemniki powinny być utrzymane w odpowiednim stanie technicznym w szczególności poprzez stałą naprawę ich szczelności, a także w odpowiednim stanie sanitarnym, </w:t>
      </w:r>
      <w:r w:rsidR="008E2353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szczególności poprzez ich dezynfekcję co najmniej 2 razy do roku.</w:t>
      </w:r>
    </w:p>
    <w:p w14:paraId="4DDF8AE2" w14:textId="77777777" w:rsidR="00EE3F92" w:rsidRDefault="00EE3F92" w:rsidP="00C425B9">
      <w:pPr>
        <w:tabs>
          <w:tab w:val="left" w:pos="426"/>
        </w:tabs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93" w:name="d2342334e1085"/>
      <w:bookmarkStart w:id="94" w:name="zal(@1)roz(4)"/>
      <w:bookmarkEnd w:id="53"/>
      <w:bookmarkEnd w:id="84"/>
      <w:bookmarkEnd w:id="92"/>
    </w:p>
    <w:p w14:paraId="3195EEE6" w14:textId="77777777" w:rsidR="001051F6" w:rsidRPr="00633ECA" w:rsidRDefault="001051F6" w:rsidP="00C425B9">
      <w:pPr>
        <w:tabs>
          <w:tab w:val="left" w:pos="426"/>
        </w:tabs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ROZDZIAŁ 4</w:t>
      </w:r>
    </w:p>
    <w:p w14:paraId="5FFABA94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CZĘSTOTLIWOŚĆ I SPOSÓB POZBYWANIA SIĘ ODPADÓW KOMUNALNYCH I NIECZYSTOŚCI CIEKŁYCH Z TERENU NIERUCHOMOŚCI ORAZ TERENÓW PRZEZNACZONYCH DO UŻYTKU PUBLICZNEGO</w:t>
      </w:r>
    </w:p>
    <w:p w14:paraId="30D4B57B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95" w:name="zal(@1)par(10)"/>
      <w:bookmarkEnd w:id="93"/>
      <w:r w:rsidRPr="00633ECA">
        <w:rPr>
          <w:rFonts w:asciiTheme="minorHAnsi" w:hAnsiTheme="minorHAnsi" w:cs="Times New Roman"/>
          <w:b/>
          <w:color w:val="000000"/>
          <w:szCs w:val="24"/>
        </w:rPr>
        <w:t>§ 10.</w:t>
      </w:r>
    </w:p>
    <w:p w14:paraId="6B42F0DE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96" w:name="zal(@1)par(10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Odbiór zmieszanych odpadów komunalnych odbywać się musi systematycznie,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sposób zapobiegający przepełnianiu pojemników oraz zanieczyszczaniu i zaśmiecaniu terenu przyległego:</w:t>
      </w:r>
    </w:p>
    <w:p w14:paraId="021F75E7" w14:textId="77777777" w:rsidR="001051F6" w:rsidRDefault="001051F6" w:rsidP="008E235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97" w:name="zal(@1)par(10)ust(1)pkt(1)"/>
      <w:r w:rsidRPr="00633ECA">
        <w:rPr>
          <w:rFonts w:asciiTheme="minorHAnsi" w:hAnsiTheme="minorHAnsi" w:cs="Times New Roman"/>
          <w:color w:val="000000"/>
          <w:szCs w:val="24"/>
        </w:rPr>
        <w:t>1)  z nieruchomości zamieszkałych odbywać się będzie z następującą częstotliwością:</w:t>
      </w:r>
    </w:p>
    <w:p w14:paraId="0BFADF23" w14:textId="77777777" w:rsidR="00272B5E" w:rsidRDefault="00272B5E" w:rsidP="008E235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</w:p>
    <w:p w14:paraId="324EE862" w14:textId="77777777" w:rsidR="001051F6" w:rsidRPr="00633ECA" w:rsidRDefault="001051F6" w:rsidP="00C425B9">
      <w:pPr>
        <w:tabs>
          <w:tab w:val="left" w:pos="426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98" w:name="zal(@1)par(10)ust(1)pkt(1)lit(a)"/>
      <w:r w:rsidRPr="00633ECA">
        <w:rPr>
          <w:rFonts w:asciiTheme="minorHAnsi" w:hAnsiTheme="minorHAnsi" w:cs="Times New Roman"/>
          <w:color w:val="000000"/>
          <w:szCs w:val="24"/>
        </w:rPr>
        <w:t xml:space="preserve">a)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jednorodzinne</w:t>
      </w:r>
    </w:p>
    <w:p w14:paraId="1835B795" w14:textId="77777777" w:rsidR="001051F6" w:rsidRPr="00633ECA" w:rsidRDefault="001051F6" w:rsidP="00F51B66">
      <w:pPr>
        <w:tabs>
          <w:tab w:val="left" w:pos="1134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99" w:name="zal(@1)par(10)ust(1)pkt(1)lit(a)tir(@1)"/>
      <w:r w:rsidRPr="00633ECA">
        <w:rPr>
          <w:rFonts w:asciiTheme="minorHAnsi" w:hAnsiTheme="minorHAnsi" w:cs="Times New Roman"/>
          <w:color w:val="000000"/>
          <w:szCs w:val="24"/>
        </w:rPr>
        <w:t>–  w okresie od 01 kwietnia do 30 września - jeden raz w tygodniu,</w:t>
      </w:r>
    </w:p>
    <w:p w14:paraId="5FD09E5D" w14:textId="77777777" w:rsidR="001051F6" w:rsidRPr="008E2353" w:rsidRDefault="001051F6" w:rsidP="009F3525">
      <w:pPr>
        <w:spacing w:after="0" w:line="360" w:lineRule="auto"/>
        <w:ind w:left="748"/>
        <w:contextualSpacing/>
        <w:jc w:val="both"/>
        <w:rPr>
          <w:rFonts w:asciiTheme="minorHAnsi" w:hAnsiTheme="minorHAnsi" w:cs="Times New Roman"/>
          <w:szCs w:val="24"/>
        </w:rPr>
      </w:pPr>
      <w:bookmarkStart w:id="100" w:name="zal(@1)par(10)ust(1)pkt(1)lit(a)tir(@2)"/>
      <w:bookmarkEnd w:id="99"/>
      <w:r w:rsidRPr="00633ECA">
        <w:rPr>
          <w:rFonts w:asciiTheme="minorHAnsi" w:hAnsiTheme="minorHAnsi" w:cs="Times New Roman"/>
          <w:color w:val="000000"/>
          <w:szCs w:val="24"/>
        </w:rPr>
        <w:t>–  w okresie od 01 października do 31 marca - co dwa tygodnie,</w:t>
      </w:r>
      <w:r w:rsidR="008E2353">
        <w:rPr>
          <w:rFonts w:asciiTheme="minorHAnsi" w:hAnsiTheme="minorHAnsi" w:cs="Times New Roman"/>
          <w:szCs w:val="24"/>
        </w:rPr>
        <w:tab/>
      </w:r>
    </w:p>
    <w:p w14:paraId="61584610" w14:textId="77777777" w:rsidR="001051F6" w:rsidRPr="00633ECA" w:rsidRDefault="009D2AE4" w:rsidP="00E7560F">
      <w:pPr>
        <w:tabs>
          <w:tab w:val="left" w:pos="426"/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01" w:name="zal(@1)par(10)ust(1)pkt(1)lit(b)"/>
      <w:bookmarkEnd w:id="98"/>
      <w:bookmarkEnd w:id="100"/>
      <w:r>
        <w:rPr>
          <w:rFonts w:asciiTheme="minorHAnsi" w:hAnsiTheme="minorHAnsi" w:cs="Times New Roman"/>
          <w:color w:val="000000"/>
          <w:szCs w:val="24"/>
        </w:rPr>
        <w:t xml:space="preserve">b)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budynki wielorodzinne - trzy razy w tygodniu, dopuszcza się w zabudowie nieosiedlowej odbiór dwa razy w tygodniu, o ile nie będzie to powodować przepełnienia pojemników,</w:t>
      </w:r>
    </w:p>
    <w:p w14:paraId="1284C81B" w14:textId="77777777" w:rsidR="001051F6" w:rsidRPr="00633ECA" w:rsidRDefault="001051F6" w:rsidP="007153C9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02" w:name="zal(@1)par(10)ust(1)pkt(2)"/>
      <w:bookmarkEnd w:id="97"/>
      <w:bookmarkEnd w:id="101"/>
      <w:r w:rsidRPr="00633ECA">
        <w:rPr>
          <w:rFonts w:asciiTheme="minorHAnsi" w:hAnsiTheme="minorHAnsi" w:cs="Times New Roman"/>
          <w:color w:val="000000"/>
          <w:szCs w:val="24"/>
        </w:rPr>
        <w:lastRenderedPageBreak/>
        <w:t>2)  z nieruchomości niezamieszkałych - nie rzadziej niż co dwa tygodnie lub po zgłoszeniu właściciela nieruchomości.</w:t>
      </w:r>
    </w:p>
    <w:p w14:paraId="0AFD63B1" w14:textId="77777777" w:rsidR="001051F6" w:rsidRPr="00633ECA" w:rsidRDefault="001051F6" w:rsidP="002A78AD">
      <w:pPr>
        <w:tabs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03" w:name="zal(@1)par(10)ust(2)"/>
      <w:bookmarkEnd w:id="96"/>
      <w:bookmarkEnd w:id="102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Selektywnie zebrane odpady z papieru, szkła oraz zebrane razem odpady z tworzywa sztucznego, metalu i opakowania wielomateriałowe odbierane będą z nieruchomości zgodnie z harmonogramem:</w:t>
      </w:r>
    </w:p>
    <w:p w14:paraId="35E63366" w14:textId="77777777" w:rsidR="001051F6" w:rsidRPr="00633ECA" w:rsidRDefault="001051F6" w:rsidP="008E235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04" w:name="zal(@1)par(10)ust(2)pkt(1)"/>
      <w:r w:rsidRPr="00633ECA">
        <w:rPr>
          <w:rFonts w:asciiTheme="minorHAnsi" w:hAnsiTheme="minorHAnsi" w:cs="Times New Roman"/>
          <w:color w:val="000000"/>
          <w:szCs w:val="24"/>
        </w:rPr>
        <w:t>1)  z nieruchomości zamieszkałych:</w:t>
      </w:r>
    </w:p>
    <w:p w14:paraId="5B4EAF70" w14:textId="77777777" w:rsidR="001051F6" w:rsidRPr="00633ECA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05" w:name="zal(@1)par(10)ust(2)pkt(1)lit(a)"/>
      <w:r w:rsidRPr="00633ECA">
        <w:rPr>
          <w:rFonts w:asciiTheme="minorHAnsi" w:hAnsiTheme="minorHAnsi" w:cs="Times New Roman"/>
          <w:color w:val="000000"/>
          <w:szCs w:val="24"/>
        </w:rPr>
        <w:t xml:space="preserve">a)  </w:t>
      </w:r>
      <w:r w:rsidR="00F51B66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jednorodzinne - co dwa tygodnie</w:t>
      </w:r>
    </w:p>
    <w:p w14:paraId="74AD3E4A" w14:textId="77777777" w:rsidR="001051F6" w:rsidRPr="00633ECA" w:rsidRDefault="001051F6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06" w:name="zal(@1)par(10)ust(2)pkt(1)lit(b)"/>
      <w:bookmarkEnd w:id="105"/>
      <w:r w:rsidRPr="00633ECA">
        <w:rPr>
          <w:rFonts w:asciiTheme="minorHAnsi" w:hAnsiTheme="minorHAnsi" w:cs="Times New Roman"/>
          <w:color w:val="000000"/>
          <w:szCs w:val="24"/>
        </w:rPr>
        <w:t xml:space="preserve">b)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wielorodzinne - w zależności od potrzeb, jednak nie rzadziej niż jeden raz w tygodniu,</w:t>
      </w:r>
    </w:p>
    <w:p w14:paraId="353B9E96" w14:textId="77777777" w:rsidR="001051F6" w:rsidRPr="00633ECA" w:rsidRDefault="001051F6" w:rsidP="008E235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07" w:name="zal(@1)par(10)ust(2)pkt(2)"/>
      <w:bookmarkEnd w:id="104"/>
      <w:bookmarkEnd w:id="106"/>
      <w:r w:rsidRPr="00633ECA">
        <w:rPr>
          <w:rFonts w:asciiTheme="minorHAnsi" w:hAnsiTheme="minorHAnsi" w:cs="Times New Roman"/>
          <w:color w:val="000000"/>
          <w:szCs w:val="24"/>
        </w:rPr>
        <w:t>2)  z nieruchomości niezamieszkałych - nie rzadziej niż raz na 2 tygodnie.</w:t>
      </w:r>
    </w:p>
    <w:p w14:paraId="4B3FA427" w14:textId="77777777" w:rsidR="001051F6" w:rsidRPr="00633ECA" w:rsidRDefault="001051F6" w:rsidP="00081129">
      <w:pPr>
        <w:tabs>
          <w:tab w:val="left" w:pos="426"/>
        </w:tabs>
        <w:spacing w:before="107" w:after="0" w:line="360" w:lineRule="auto"/>
        <w:contextualSpacing/>
        <w:rPr>
          <w:rFonts w:asciiTheme="minorHAnsi" w:hAnsiTheme="minorHAnsi" w:cs="Times New Roman"/>
          <w:szCs w:val="24"/>
        </w:rPr>
      </w:pPr>
      <w:bookmarkStart w:id="108" w:name="zal(@1)par(10)ust(3)"/>
      <w:bookmarkEnd w:id="103"/>
      <w:bookmarkEnd w:id="107"/>
      <w:r w:rsidRPr="00633ECA">
        <w:rPr>
          <w:rFonts w:asciiTheme="minorHAnsi" w:hAnsiTheme="minorHAnsi" w:cs="Times New Roman"/>
          <w:color w:val="000000"/>
          <w:szCs w:val="24"/>
        </w:rPr>
        <w:t>3.</w:t>
      </w:r>
    </w:p>
    <w:p w14:paraId="638946D4" w14:textId="251AA651" w:rsidR="001051F6" w:rsidRPr="00633ECA" w:rsidRDefault="007153C9" w:rsidP="00293748">
      <w:pPr>
        <w:tabs>
          <w:tab w:val="left" w:pos="284"/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09" w:name="zal(@1)par(10)ust(3)pkt(1)"/>
      <w:r>
        <w:rPr>
          <w:rFonts w:asciiTheme="minorHAnsi" w:hAnsiTheme="minorHAnsi" w:cs="Times New Roman"/>
          <w:color w:val="000000"/>
          <w:szCs w:val="24"/>
        </w:rPr>
        <w:t>1)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odpady zielone odbierane będą z nieruchomości w okresie od</w:t>
      </w:r>
      <w:r w:rsidR="00E7356B">
        <w:rPr>
          <w:rFonts w:asciiTheme="minorHAnsi" w:hAnsiTheme="minorHAnsi" w:cs="Times New Roman"/>
          <w:color w:val="000000"/>
          <w:szCs w:val="24"/>
        </w:rPr>
        <w:t xml:space="preserve"> </w:t>
      </w:r>
      <w:r w:rsidR="00ED3263" w:rsidRPr="00E332E0">
        <w:rPr>
          <w:rFonts w:asciiTheme="minorHAnsi" w:hAnsiTheme="minorHAnsi" w:cs="Times New Roman"/>
          <w:bCs/>
          <w:szCs w:val="24"/>
        </w:rPr>
        <w:t>01 kwietnia</w:t>
      </w:r>
      <w:r w:rsidR="00ED3263">
        <w:rPr>
          <w:rFonts w:asciiTheme="minorHAnsi" w:hAnsiTheme="minorHAnsi" w:cs="Times New Roman"/>
          <w:b/>
          <w:color w:val="FF0000"/>
          <w:szCs w:val="24"/>
        </w:rPr>
        <w:t xml:space="preserve"> </w:t>
      </w:r>
      <w:r w:rsidR="0055420B">
        <w:rPr>
          <w:rFonts w:asciiTheme="minorHAnsi" w:hAnsiTheme="minorHAnsi" w:cs="Times New Roman"/>
          <w:b/>
          <w:color w:val="FF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do 30 listopada zgodnie z harmonogramem:</w:t>
      </w:r>
    </w:p>
    <w:p w14:paraId="246F2AFA" w14:textId="77777777" w:rsidR="001051F6" w:rsidRPr="00633ECA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10" w:name="zal(@1)par(10)ust(3)pkt(1)lit(a)"/>
      <w:r w:rsidRPr="00633ECA">
        <w:rPr>
          <w:rFonts w:asciiTheme="minorHAnsi" w:hAnsiTheme="minorHAnsi" w:cs="Times New Roman"/>
          <w:color w:val="000000"/>
          <w:szCs w:val="24"/>
        </w:rPr>
        <w:t xml:space="preserve">a)  </w:t>
      </w:r>
      <w:r w:rsidR="00F51B66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jednorodzinne - co dwa tygodnie</w:t>
      </w:r>
    </w:p>
    <w:p w14:paraId="57D08B3E" w14:textId="77777777" w:rsidR="001051F6" w:rsidRPr="00633ECA" w:rsidRDefault="001051F6" w:rsidP="00E7560F">
      <w:pPr>
        <w:tabs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11" w:name="zal(@1)par(10)ust(3)pkt(1)lit(b)"/>
      <w:bookmarkEnd w:id="110"/>
      <w:r w:rsidRPr="00633ECA">
        <w:rPr>
          <w:rFonts w:asciiTheme="minorHAnsi" w:hAnsiTheme="minorHAnsi" w:cs="Times New Roman"/>
          <w:color w:val="000000"/>
          <w:szCs w:val="24"/>
        </w:rPr>
        <w:t xml:space="preserve">b)  </w:t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wielorodzinne - co dwa tygodnie oraz dodatkowo w miesiącach styczniu i lutym zbierane będą choinki</w:t>
      </w:r>
    </w:p>
    <w:p w14:paraId="767A9BDE" w14:textId="77777777" w:rsidR="001051F6" w:rsidRPr="00633ECA" w:rsidRDefault="004C2900" w:rsidP="004C2900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12" w:name="zal(@1)par(10)ust(3)pkt(2)"/>
      <w:bookmarkEnd w:id="109"/>
      <w:bookmarkEnd w:id="111"/>
      <w:r>
        <w:rPr>
          <w:rFonts w:asciiTheme="minorHAnsi" w:hAnsiTheme="minorHAnsi" w:cs="Times New Roman"/>
          <w:color w:val="000000"/>
          <w:szCs w:val="24"/>
        </w:rPr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właściciele nieruchomości, którzy nie zadeklarowali selektywnej zbiórki odpadów, mogą gromadzić w sposób selektywny odpady zielone w workach zakupionych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we własnym zakresie, u przedsiębiorcy wyłonionego w drodze przetargu lub oddać bezpłatnie we własnym zakresie do punktu selektywnej zbiórki odpadów komunalnych.</w:t>
      </w:r>
    </w:p>
    <w:p w14:paraId="58BA8563" w14:textId="77777777" w:rsidR="001051F6" w:rsidRPr="00633ECA" w:rsidRDefault="001051F6" w:rsidP="00A52FCA">
      <w:pPr>
        <w:spacing w:before="107" w:after="0" w:line="360" w:lineRule="auto"/>
        <w:contextualSpacing/>
        <w:rPr>
          <w:rFonts w:asciiTheme="minorHAnsi" w:hAnsiTheme="minorHAnsi" w:cs="Times New Roman"/>
          <w:szCs w:val="24"/>
        </w:rPr>
      </w:pPr>
      <w:bookmarkStart w:id="113" w:name="zal(@1)par(10)ust(4)"/>
      <w:bookmarkEnd w:id="108"/>
      <w:bookmarkEnd w:id="112"/>
      <w:r w:rsidRPr="00633ECA">
        <w:rPr>
          <w:rFonts w:asciiTheme="minorHAnsi" w:hAnsiTheme="minorHAnsi" w:cs="Times New Roman"/>
          <w:color w:val="000000"/>
          <w:szCs w:val="24"/>
        </w:rPr>
        <w:t>4.</w:t>
      </w:r>
    </w:p>
    <w:p w14:paraId="069C1CFB" w14:textId="77777777" w:rsidR="001051F6" w:rsidRPr="00633ECA" w:rsidRDefault="001051F6" w:rsidP="00E558AF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14" w:name="zal(@1)par(10)ust(4)pkt(1)"/>
      <w:r w:rsidRPr="00633ECA">
        <w:rPr>
          <w:rFonts w:asciiTheme="minorHAnsi" w:hAnsiTheme="minorHAnsi" w:cs="Times New Roman"/>
          <w:color w:val="000000"/>
          <w:szCs w:val="24"/>
        </w:rPr>
        <w:t xml:space="preserve">1) </w:t>
      </w:r>
      <w:r w:rsidR="00E558A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popiół odbierany będzie z nieruchomości w okresie od 01 października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do 30 kwietnia zgodnie z harmonogramem:</w:t>
      </w:r>
    </w:p>
    <w:p w14:paraId="2E107FE2" w14:textId="77777777" w:rsidR="001051F6" w:rsidRPr="00633ECA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szCs w:val="24"/>
        </w:rPr>
      </w:pPr>
      <w:bookmarkStart w:id="115" w:name="zal(@1)par(10)ust(4)pkt(1)lit(a)"/>
      <w:r w:rsidRPr="00633ECA">
        <w:rPr>
          <w:rFonts w:asciiTheme="minorHAnsi" w:hAnsiTheme="minorHAnsi" w:cs="Times New Roman"/>
          <w:color w:val="000000"/>
          <w:szCs w:val="24"/>
        </w:rPr>
        <w:t xml:space="preserve">a)  </w:t>
      </w:r>
      <w:r w:rsidR="00F51B66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jednorodzinne - co dwa tygodnie,</w:t>
      </w:r>
    </w:p>
    <w:p w14:paraId="4A06CB81" w14:textId="77777777" w:rsidR="001051F6" w:rsidRDefault="001051F6" w:rsidP="00E7560F">
      <w:pPr>
        <w:tabs>
          <w:tab w:val="left" w:pos="1134"/>
          <w:tab w:val="left" w:pos="1276"/>
        </w:tabs>
        <w:spacing w:after="0" w:line="360" w:lineRule="auto"/>
        <w:ind w:left="746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116" w:name="zal(@1)par(10)ust(4)pkt(1)lit(b)"/>
      <w:bookmarkEnd w:id="115"/>
      <w:r w:rsidRPr="00633ECA">
        <w:rPr>
          <w:rFonts w:asciiTheme="minorHAnsi" w:hAnsiTheme="minorHAnsi" w:cs="Times New Roman"/>
          <w:color w:val="000000"/>
          <w:szCs w:val="24"/>
        </w:rPr>
        <w:t xml:space="preserve">b)  </w:t>
      </w:r>
      <w:r w:rsidR="00F51B66">
        <w:rPr>
          <w:rFonts w:asciiTheme="minorHAnsi" w:hAnsiTheme="minorHAnsi" w:cs="Times New Roman"/>
          <w:color w:val="000000"/>
          <w:szCs w:val="24"/>
        </w:rPr>
        <w:tab/>
      </w:r>
      <w:r w:rsidR="00E7560F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budynki wielorodzinne - co dwa tygodnie,</w:t>
      </w:r>
    </w:p>
    <w:p w14:paraId="01B9FBDE" w14:textId="77777777" w:rsidR="001051F6" w:rsidRPr="00633ECA" w:rsidRDefault="007153C9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17" w:name="zal(@1)par(10)ust(4)pkt(2)"/>
      <w:bookmarkEnd w:id="114"/>
      <w:bookmarkEnd w:id="116"/>
      <w:r>
        <w:rPr>
          <w:rFonts w:asciiTheme="minorHAnsi" w:hAnsiTheme="minorHAnsi" w:cs="Times New Roman"/>
          <w:color w:val="000000"/>
          <w:szCs w:val="24"/>
        </w:rPr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właściciele nieruchomości, którzy nie zadeklarowali selektywnej zbiórki odpadów, mogą gromadzić w sposób selektywny popiół w workach zakupionych we własnym zakresie, u przedsiębiorcy wyłonionego w drodze przetargu lub oddać bezpłatnie </w:t>
      </w:r>
      <w:r w:rsidR="00C75316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we własnym zakresie do punktu selektywnej zbiórki odpadów komunalnych.</w:t>
      </w:r>
    </w:p>
    <w:p w14:paraId="57002B9E" w14:textId="77777777" w:rsidR="00820D4D" w:rsidRPr="00694FD9" w:rsidRDefault="00820D4D" w:rsidP="0020226C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18" w:name="zal(@1)par(10)ust(5)"/>
      <w:bookmarkStart w:id="119" w:name="zal(@1)par(10)ust(6)"/>
      <w:bookmarkEnd w:id="113"/>
      <w:bookmarkEnd w:id="117"/>
      <w:r w:rsidRPr="00633ECA">
        <w:rPr>
          <w:rFonts w:asciiTheme="minorHAnsi" w:hAnsiTheme="minorHAnsi" w:cs="Times New Roman"/>
          <w:color w:val="000000"/>
          <w:szCs w:val="24"/>
        </w:rPr>
        <w:t>5.</w:t>
      </w:r>
      <w:r w:rsidR="0020226C">
        <w:rPr>
          <w:rFonts w:asciiTheme="minorHAnsi" w:hAnsiTheme="minorHAnsi" w:cs="Times New Roman"/>
          <w:color w:val="000000"/>
          <w:szCs w:val="24"/>
        </w:rPr>
        <w:tab/>
      </w:r>
      <w:r w:rsidRPr="00694FD9">
        <w:rPr>
          <w:rFonts w:asciiTheme="minorHAnsi" w:hAnsiTheme="minorHAnsi" w:cs="Times New Roman"/>
          <w:szCs w:val="24"/>
        </w:rPr>
        <w:t>Zużyty sprzęt elektryczny i elektroniczny odbierany będzie w terminach wyznaczonych przez przedsiębiorcę odbierającego odpady komunalne z częstotliwością – cztery razy</w:t>
      </w:r>
      <w:r w:rsidR="0020226C" w:rsidRPr="00694FD9">
        <w:rPr>
          <w:rFonts w:asciiTheme="minorHAnsi" w:hAnsiTheme="minorHAnsi" w:cs="Times New Roman"/>
          <w:szCs w:val="24"/>
        </w:rPr>
        <w:t xml:space="preserve"> </w:t>
      </w:r>
      <w:r w:rsidRPr="00694FD9">
        <w:rPr>
          <w:rFonts w:asciiTheme="minorHAnsi" w:hAnsiTheme="minorHAnsi" w:cs="Times New Roman"/>
          <w:szCs w:val="24"/>
        </w:rPr>
        <w:t>w roku (jeden raz na kwartał, tj. w miesiącach marzec, czerwiec, wrzesień, grudzień).</w:t>
      </w:r>
    </w:p>
    <w:bookmarkEnd w:id="118"/>
    <w:p w14:paraId="3C96408A" w14:textId="77777777" w:rsidR="00C5668E" w:rsidRPr="00694FD9" w:rsidRDefault="00820D4D" w:rsidP="0020226C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r w:rsidRPr="00694FD9">
        <w:rPr>
          <w:rFonts w:asciiTheme="minorHAnsi" w:hAnsiTheme="minorHAnsi" w:cs="Times New Roman"/>
          <w:szCs w:val="24"/>
        </w:rPr>
        <w:lastRenderedPageBreak/>
        <w:t xml:space="preserve">6. </w:t>
      </w:r>
      <w:r w:rsidR="0020226C" w:rsidRPr="00694FD9">
        <w:rPr>
          <w:rFonts w:asciiTheme="minorHAnsi" w:hAnsiTheme="minorHAnsi" w:cs="Times New Roman"/>
          <w:szCs w:val="24"/>
        </w:rPr>
        <w:tab/>
      </w:r>
      <w:r w:rsidRPr="00694FD9">
        <w:rPr>
          <w:rFonts w:asciiTheme="minorHAnsi" w:hAnsiTheme="minorHAnsi" w:cs="Times New Roman"/>
          <w:szCs w:val="24"/>
        </w:rPr>
        <w:t>Odpady wielkogabarytowe (meble) odbierane będą w terminach wyznaczonych przez przedsiębiorcę odbierającego odpady komunalne z częstotliwością – cztery razy w roku (jeden raz na kwartał, tj. w miesiącach marzec, czerwiec, wrzesień, grudzień).</w:t>
      </w:r>
    </w:p>
    <w:p w14:paraId="6B36CD70" w14:textId="77777777" w:rsidR="001051F6" w:rsidRPr="00633ECA" w:rsidRDefault="001051F6" w:rsidP="0020226C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0" w:name="zal(@1)par(10)ust(7)"/>
      <w:bookmarkEnd w:id="119"/>
      <w:r w:rsidRPr="00633ECA">
        <w:rPr>
          <w:rFonts w:asciiTheme="minorHAnsi" w:hAnsiTheme="minorHAnsi" w:cs="Times New Roman"/>
          <w:color w:val="000000"/>
          <w:szCs w:val="24"/>
        </w:rPr>
        <w:t xml:space="preserve">7.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Odpady budowlane i rozbiórkowe, pochodzące z remontów i innych robót budowlanych wykonywanych we własnym zakresie, na wykonanie których nie jest wymagane uzyskanie pozwolenia na budowę lub na wykonanie których nie jest wymagane zgłoszenie </w:t>
      </w:r>
      <w:r w:rsidR="00C75316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do administracji budowlano - architektonicznej, odbierane będą po uzgodnieniu terminu </w:t>
      </w:r>
      <w:r w:rsidR="00C75316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z przedsiębiorcą odbierającym odpady komunalne.</w:t>
      </w:r>
    </w:p>
    <w:p w14:paraId="307443B0" w14:textId="77777777" w:rsidR="001051F6" w:rsidRPr="00633ECA" w:rsidRDefault="001051F6" w:rsidP="00483CF7">
      <w:pPr>
        <w:tabs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1" w:name="zal(@1)par(10)ust(8)"/>
      <w:bookmarkEnd w:id="120"/>
      <w:r w:rsidRPr="00633ECA">
        <w:rPr>
          <w:rFonts w:asciiTheme="minorHAnsi" w:hAnsiTheme="minorHAnsi" w:cs="Times New Roman"/>
          <w:color w:val="000000"/>
          <w:szCs w:val="24"/>
        </w:rPr>
        <w:t xml:space="preserve">8.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Odpady z koszy ulicznych odbierane będą nie rzadziej niż raz na tydzień.</w:t>
      </w:r>
    </w:p>
    <w:p w14:paraId="77559678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2" w:name="zal(@1)par(10)ust(9)"/>
      <w:bookmarkEnd w:id="121"/>
      <w:r w:rsidRPr="00633ECA">
        <w:rPr>
          <w:rFonts w:asciiTheme="minorHAnsi" w:hAnsiTheme="minorHAnsi" w:cs="Times New Roman"/>
          <w:color w:val="000000"/>
          <w:szCs w:val="24"/>
        </w:rPr>
        <w:t xml:space="preserve">9.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Odpady z cmentarzy odbierane będą nie rzadziej niż raz w tygodniu.</w:t>
      </w:r>
    </w:p>
    <w:p w14:paraId="297A6A23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23" w:name="zal(@1)par(11)"/>
      <w:bookmarkEnd w:id="95"/>
      <w:bookmarkEnd w:id="122"/>
      <w:r w:rsidRPr="00633ECA">
        <w:rPr>
          <w:rFonts w:asciiTheme="minorHAnsi" w:hAnsiTheme="minorHAnsi" w:cs="Times New Roman"/>
          <w:b/>
          <w:color w:val="000000"/>
          <w:szCs w:val="24"/>
        </w:rPr>
        <w:t>§ 11.</w:t>
      </w:r>
    </w:p>
    <w:p w14:paraId="584693F6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4" w:name="zal(@1)par(11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Odpady zmieszane oraz wymienione w § 2 ust. 1 odbierane będą w każdej ilości zebranej przez właściciela nieruchomości zamieszkałej.</w:t>
      </w:r>
    </w:p>
    <w:p w14:paraId="26A716A4" w14:textId="77777777" w:rsidR="001051F6" w:rsidRPr="00633ECA" w:rsidRDefault="007153C9" w:rsidP="00483CF7">
      <w:pPr>
        <w:tabs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5" w:name="zal(@1)par(11)ust(2)"/>
      <w:bookmarkEnd w:id="124"/>
      <w:r>
        <w:rPr>
          <w:rFonts w:asciiTheme="minorHAnsi" w:hAnsiTheme="minorHAnsi" w:cs="Times New Roman"/>
          <w:color w:val="000000"/>
          <w:szCs w:val="24"/>
        </w:rPr>
        <w:t>2.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Szczegółowy harmonogram odbioru odpadów z nieruchomości zostanie dostarczony właścicielowi nieruchomości przez przedsiębiorcę odbierającego odpady.</w:t>
      </w:r>
    </w:p>
    <w:p w14:paraId="3B9D9628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26" w:name="zal(@1)par(12)"/>
      <w:bookmarkEnd w:id="123"/>
      <w:bookmarkEnd w:id="125"/>
      <w:r w:rsidRPr="00633ECA">
        <w:rPr>
          <w:rFonts w:asciiTheme="minorHAnsi" w:hAnsiTheme="minorHAnsi" w:cs="Times New Roman"/>
          <w:b/>
          <w:color w:val="000000"/>
          <w:szCs w:val="24"/>
        </w:rPr>
        <w:t>§ 12.</w:t>
      </w:r>
    </w:p>
    <w:p w14:paraId="279652B3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27" w:name="zal(@1)par(12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Odpady wymienione w § 2 ust. 1 mieszkańcy mogą bezpłatnie oddawać do punktu selektywnego zbierania odpadów.</w:t>
      </w:r>
    </w:p>
    <w:p w14:paraId="4CEF7285" w14:textId="77777777" w:rsidR="00EE3F92" w:rsidRDefault="007153C9" w:rsidP="00EE3F92">
      <w:pPr>
        <w:tabs>
          <w:tab w:val="left" w:pos="142"/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128" w:name="zal(@1)par(12)ust(2)"/>
      <w:bookmarkEnd w:id="127"/>
      <w:r>
        <w:rPr>
          <w:rFonts w:asciiTheme="minorHAnsi" w:hAnsiTheme="minorHAnsi" w:cs="Times New Roman"/>
          <w:color w:val="000000"/>
          <w:szCs w:val="24"/>
        </w:rPr>
        <w:t>2.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Do punktu selektywnego zbierania odpadów mieszkańcy mogą bezpłatnie oddawać zebrane w sposób selektywny odpady komunalne z papieru, szkła, tworzywa sztucznego, metalu i opakowań wielomateriałowych oraz odpady zielone i wielkogabarytowe (meble), </w:t>
      </w:r>
      <w:r w:rsidR="00933BF6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w przypadku gdy pozbycie się tych odpadów jest konieczne poza harmonogramem odbioru </w:t>
      </w:r>
      <w:r w:rsidR="00933BF6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z nieruchomości.</w:t>
      </w:r>
      <w:bookmarkStart w:id="129" w:name="zal(@1)par(13)"/>
      <w:bookmarkEnd w:id="126"/>
      <w:bookmarkEnd w:id="128"/>
    </w:p>
    <w:p w14:paraId="19093BD3" w14:textId="77777777" w:rsidR="001051F6" w:rsidRPr="00633ECA" w:rsidRDefault="001051F6" w:rsidP="00EE3F92">
      <w:pPr>
        <w:tabs>
          <w:tab w:val="left" w:pos="142"/>
          <w:tab w:val="left" w:pos="284"/>
          <w:tab w:val="left" w:pos="426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§ 13.</w:t>
      </w:r>
    </w:p>
    <w:p w14:paraId="1248C986" w14:textId="77777777" w:rsidR="001051F6" w:rsidRDefault="001051F6" w:rsidP="00D673B1">
      <w:pPr>
        <w:tabs>
          <w:tab w:val="left" w:pos="284"/>
        </w:tabs>
        <w:spacing w:before="100" w:after="0" w:line="360" w:lineRule="auto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r w:rsidRPr="00633ECA">
        <w:rPr>
          <w:rFonts w:asciiTheme="minorHAnsi" w:hAnsiTheme="minorHAnsi" w:cs="Times New Roman"/>
          <w:color w:val="000000"/>
          <w:szCs w:val="24"/>
        </w:rPr>
        <w:t xml:space="preserve">Wywóz nieczystości ciekłych musi następować z częstotliwością zapobiegającą przepełnieniu i przelaniu się nieczystości na powierzchnię oraz przenikaniu do gruntu, a częstotliwość </w:t>
      </w:r>
      <w:r w:rsidR="009C233E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ta powinna być zależna od ilości zużytej wody.</w:t>
      </w:r>
    </w:p>
    <w:p w14:paraId="0D67D22E" w14:textId="77777777" w:rsidR="00647905" w:rsidRPr="00633ECA" w:rsidRDefault="00647905" w:rsidP="00D673B1">
      <w:pPr>
        <w:tabs>
          <w:tab w:val="left" w:pos="284"/>
        </w:tabs>
        <w:spacing w:before="100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</w:p>
    <w:p w14:paraId="10CCE90E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130" w:name="d2342334e1526"/>
      <w:bookmarkStart w:id="131" w:name="zal(@1)roz(5)"/>
      <w:bookmarkEnd w:id="94"/>
      <w:bookmarkEnd w:id="129"/>
    </w:p>
    <w:p w14:paraId="74617413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253FD3E0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27F44DF5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05605ED8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62F6E089" w14:textId="625F8439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lastRenderedPageBreak/>
        <w:t>ROZDZIAŁ 5</w:t>
      </w:r>
    </w:p>
    <w:p w14:paraId="3410DFF5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INNE WYMAGANIA WYNIKAJĄCE Z WOJEWÓDZKIEGO PLANU GOSPODARKI ODPADAMI</w:t>
      </w:r>
    </w:p>
    <w:p w14:paraId="066C7AF8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32" w:name="zal(@1)par(14)"/>
      <w:bookmarkEnd w:id="130"/>
      <w:r w:rsidRPr="00633ECA">
        <w:rPr>
          <w:rFonts w:asciiTheme="minorHAnsi" w:hAnsiTheme="minorHAnsi" w:cs="Times New Roman"/>
          <w:b/>
          <w:color w:val="000000"/>
          <w:szCs w:val="24"/>
        </w:rPr>
        <w:t>§ 14.</w:t>
      </w:r>
    </w:p>
    <w:p w14:paraId="0AB64215" w14:textId="77777777" w:rsidR="001051F6" w:rsidRPr="00633ECA" w:rsidRDefault="001051F6" w:rsidP="00483CF7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33" w:name="zal(@1)par(14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Odpady komunalne odbierane od właścicieli nieruchomości położonych na terenie miasta Mrągowo winny być przekazywane zgodnie z Wojewódzkim Planem Gospodarki Odpadami dla Województwa Warmińsko</w:t>
      </w:r>
      <w:bookmarkStart w:id="134" w:name="zal(@1)par(14)ust(1)tir(@1)"/>
      <w:r w:rsidRPr="00633ECA">
        <w:rPr>
          <w:rFonts w:asciiTheme="minorHAnsi" w:hAnsiTheme="minorHAnsi" w:cs="Times New Roman"/>
          <w:color w:val="000000"/>
          <w:szCs w:val="24"/>
        </w:rPr>
        <w:t xml:space="preserve">-Mazurskiego do Regionalnej Instalacji Przetwarzania Odpadów Komunalnych, która będzie wybudowana dla Regionu Centralnego w ramach realizowanego przez Zakład Gospodarki Odpadami Komunalnymi Sp. z o.o.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w Olsztynie projektu: </w:t>
      </w:r>
      <w:r w:rsidRPr="00E426DB">
        <w:rPr>
          <w:rFonts w:asciiTheme="minorHAnsi" w:hAnsiTheme="minorHAnsi" w:cs="Times New Roman"/>
          <w:i/>
          <w:color w:val="000000"/>
          <w:szCs w:val="24"/>
        </w:rPr>
        <w:t>System zagospodarowania odpadów komunalnych w Olsztynie</w:t>
      </w:r>
      <w:r w:rsidRPr="00633ECA">
        <w:rPr>
          <w:rFonts w:asciiTheme="minorHAnsi" w:hAnsiTheme="minorHAnsi" w:cs="Times New Roman"/>
          <w:color w:val="000000"/>
          <w:szCs w:val="24"/>
        </w:rPr>
        <w:t xml:space="preserve">. Budowa </w:t>
      </w:r>
      <w:r w:rsidRPr="00020792">
        <w:rPr>
          <w:rFonts w:asciiTheme="minorHAnsi" w:hAnsiTheme="minorHAnsi" w:cs="Times New Roman"/>
          <w:i/>
          <w:color w:val="000000"/>
          <w:szCs w:val="24"/>
        </w:rPr>
        <w:t>Zakładu Unieszkodliwiania Odpadów</w:t>
      </w:r>
      <w:r w:rsidRPr="00633ECA">
        <w:rPr>
          <w:rFonts w:asciiTheme="minorHAnsi" w:hAnsiTheme="minorHAnsi" w:cs="Times New Roman"/>
          <w:color w:val="000000"/>
          <w:szCs w:val="24"/>
        </w:rPr>
        <w:t>, który polegać będzie głównie na budowie instalacji mechaniczno-biologicznego przetwarzania odpadów w Olsztynie.</w:t>
      </w:r>
    </w:p>
    <w:p w14:paraId="0D11C5C5" w14:textId="77777777" w:rsidR="001051F6" w:rsidRPr="00633ECA" w:rsidRDefault="001051F6" w:rsidP="00DB0884">
      <w:pPr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35" w:name="zal(@1)par(14)ust(2)"/>
      <w:bookmarkEnd w:id="133"/>
      <w:bookmarkEnd w:id="134"/>
      <w:r w:rsidRPr="00633ECA">
        <w:rPr>
          <w:rFonts w:asciiTheme="minorHAnsi" w:hAnsiTheme="minorHAnsi" w:cs="Times New Roman"/>
          <w:color w:val="000000"/>
          <w:szCs w:val="24"/>
        </w:rPr>
        <w:t xml:space="preserve">2. Do czasu wybudowania Regionalnej Instalacji Przetwarzania Odpadów odpady powinny być przekazywane do instalacji zastępczych wskazanych dla Regionu Centralnego </w:t>
      </w:r>
      <w:r w:rsidR="00D155E7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Wojewódzkim Planie Gospodarki Odpadami dla Województwa Warmińsko-Mazurskiego.</w:t>
      </w:r>
    </w:p>
    <w:p w14:paraId="7DDCDB7F" w14:textId="77777777" w:rsidR="001051F6" w:rsidRPr="00633ECA" w:rsidRDefault="001051F6" w:rsidP="00A52FCA">
      <w:pPr>
        <w:tabs>
          <w:tab w:val="left" w:pos="4536"/>
        </w:tabs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36" w:name="zal(@1)par(15)"/>
      <w:bookmarkEnd w:id="132"/>
      <w:bookmarkEnd w:id="135"/>
      <w:r w:rsidRPr="00633ECA">
        <w:rPr>
          <w:rFonts w:asciiTheme="minorHAnsi" w:hAnsiTheme="minorHAnsi" w:cs="Times New Roman"/>
          <w:b/>
          <w:color w:val="000000"/>
          <w:szCs w:val="24"/>
        </w:rPr>
        <w:t>§ 15.</w:t>
      </w:r>
    </w:p>
    <w:p w14:paraId="1CDD9B8A" w14:textId="77777777" w:rsidR="001051F6" w:rsidRPr="00633ECA" w:rsidRDefault="001051F6" w:rsidP="002A78AD">
      <w:pPr>
        <w:tabs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37" w:name="zal(@1)par(15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="00483CF7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W celu zmniejszenia ilości wytwarzanych odpadów komunalnych, należy </w:t>
      </w:r>
      <w:r w:rsidR="00483CF7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w szczególności:</w:t>
      </w:r>
    </w:p>
    <w:p w14:paraId="7CA4AF1B" w14:textId="77777777" w:rsidR="001051F6" w:rsidRDefault="001051F6" w:rsidP="002A78AD">
      <w:pPr>
        <w:tabs>
          <w:tab w:val="left" w:pos="567"/>
          <w:tab w:val="left" w:pos="709"/>
          <w:tab w:val="left" w:pos="851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138" w:name="zal(@1)par(15)ust(1)pkt(1)"/>
      <w:r w:rsidRPr="00633ECA">
        <w:rPr>
          <w:rFonts w:asciiTheme="minorHAnsi" w:hAnsiTheme="minorHAnsi" w:cs="Times New Roman"/>
          <w:color w:val="000000"/>
          <w:szCs w:val="24"/>
        </w:rPr>
        <w:t>1)  kupować produkty zapakowane w minimalną ilość opakowań,</w:t>
      </w:r>
    </w:p>
    <w:p w14:paraId="54DEA4EE" w14:textId="77777777" w:rsidR="001051F6" w:rsidRPr="00633ECA" w:rsidRDefault="001051F6" w:rsidP="00D155E7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39" w:name="zal(@1)par(15)ust(1)pkt(2)"/>
      <w:bookmarkEnd w:id="138"/>
      <w:r w:rsidRPr="00633ECA">
        <w:rPr>
          <w:rFonts w:asciiTheme="minorHAnsi" w:hAnsiTheme="minorHAnsi" w:cs="Times New Roman"/>
          <w:color w:val="000000"/>
          <w:szCs w:val="24"/>
        </w:rPr>
        <w:t xml:space="preserve">2)  zastępować, jeśli jest to możliwe, produkty i opakowania nie nadające się do odzysku lub nie ulegające biodegradacji takimi, które można poddać recyklingowi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lub kompostowaniu,</w:t>
      </w:r>
    </w:p>
    <w:p w14:paraId="7C6A1DB1" w14:textId="77777777" w:rsidR="001051F6" w:rsidRPr="00633ECA" w:rsidRDefault="001051F6" w:rsidP="00D155E7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0" w:name="zal(@1)par(15)ust(1)pkt(3)"/>
      <w:bookmarkEnd w:id="139"/>
      <w:r w:rsidRPr="00633ECA">
        <w:rPr>
          <w:rFonts w:asciiTheme="minorHAnsi" w:hAnsiTheme="minorHAnsi" w:cs="Times New Roman"/>
          <w:color w:val="000000"/>
          <w:szCs w:val="24"/>
        </w:rPr>
        <w:t>3)  kupować produkty w opakowaniach zwrotnych,</w:t>
      </w:r>
    </w:p>
    <w:p w14:paraId="0E020A56" w14:textId="77777777" w:rsidR="001051F6" w:rsidRPr="00633ECA" w:rsidRDefault="001051F6" w:rsidP="00D155E7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1" w:name="zal(@1)par(15)ust(1)pkt(4)"/>
      <w:bookmarkEnd w:id="140"/>
      <w:r w:rsidRPr="00633ECA">
        <w:rPr>
          <w:rFonts w:asciiTheme="minorHAnsi" w:hAnsiTheme="minorHAnsi" w:cs="Times New Roman"/>
          <w:color w:val="000000"/>
          <w:szCs w:val="24"/>
        </w:rPr>
        <w:t>4)  kupować produkty w koncentratach,</w:t>
      </w:r>
    </w:p>
    <w:p w14:paraId="7F53429B" w14:textId="77777777" w:rsidR="001051F6" w:rsidRPr="00633ECA" w:rsidRDefault="00A53F52" w:rsidP="00A53F52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2" w:name="zal(@1)par(15)ust(1)pkt(5)"/>
      <w:bookmarkEnd w:id="141"/>
      <w:r>
        <w:rPr>
          <w:rFonts w:asciiTheme="minorHAnsi" w:hAnsiTheme="minorHAnsi" w:cs="Times New Roman"/>
          <w:color w:val="000000"/>
          <w:szCs w:val="24"/>
        </w:rPr>
        <w:t>5)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stosować produktów o wydłużonym okresie używalności i trwałości np. baterie nadające się do ponownego naładowania, torebki płócienne lub inne wielokrotnego użytku,</w:t>
      </w:r>
    </w:p>
    <w:p w14:paraId="382F2B72" w14:textId="77777777" w:rsidR="001051F6" w:rsidRPr="00633ECA" w:rsidRDefault="00A53F52" w:rsidP="00A53F52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3" w:name="zal(@1)par(15)ust(1)pkt(6)"/>
      <w:bookmarkEnd w:id="142"/>
      <w:r>
        <w:rPr>
          <w:rFonts w:asciiTheme="minorHAnsi" w:hAnsiTheme="minorHAnsi" w:cs="Times New Roman"/>
          <w:color w:val="000000"/>
          <w:szCs w:val="24"/>
        </w:rPr>
        <w:t xml:space="preserve">6)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stosować produkty, które w wyniku zużycia mogą być wykorzystane ponownie </w:t>
      </w:r>
      <w:r w:rsidR="001A2576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po wymianie ich części lub uzupełnieniu, np. długopisy z wkładami wymiennymi, środki czystości z możliwością ich ponownego napełnienia.</w:t>
      </w:r>
    </w:p>
    <w:p w14:paraId="04A28710" w14:textId="77777777" w:rsidR="001051F6" w:rsidRPr="00633ECA" w:rsidRDefault="001051F6" w:rsidP="002A78AD">
      <w:pPr>
        <w:tabs>
          <w:tab w:val="left" w:pos="284"/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44" w:name="zal(@1)par(15)ust(2)"/>
      <w:bookmarkEnd w:id="137"/>
      <w:bookmarkEnd w:id="143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W celu zmniejszenia objętości odpadów oraz racjonalizacji procesu segregacji należy:</w:t>
      </w:r>
    </w:p>
    <w:p w14:paraId="6A2431B3" w14:textId="77777777" w:rsidR="001051F6" w:rsidRPr="00633ECA" w:rsidRDefault="004B3F21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5" w:name="zal(@1)par(15)ust(2)pkt(1)"/>
      <w:r>
        <w:rPr>
          <w:rFonts w:asciiTheme="minorHAnsi" w:hAnsiTheme="minorHAnsi" w:cs="Times New Roman"/>
          <w:color w:val="000000"/>
          <w:szCs w:val="24"/>
        </w:rPr>
        <w:t xml:space="preserve">1)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opróżniać opakowania z pozostałości produktu przed umieszczeniem w pojemniku </w:t>
      </w:r>
      <w:r w:rsidR="00E60C64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na odpady surowcowe,</w:t>
      </w:r>
    </w:p>
    <w:p w14:paraId="09938569" w14:textId="77777777" w:rsidR="001051F6" w:rsidRPr="00633ECA" w:rsidRDefault="00E60C64" w:rsidP="00E60C64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46" w:name="zal(@1)par(15)ust(2)pkt(2)"/>
      <w:bookmarkEnd w:id="145"/>
      <w:r>
        <w:rPr>
          <w:rFonts w:asciiTheme="minorHAnsi" w:hAnsiTheme="minorHAnsi" w:cs="Times New Roman"/>
          <w:color w:val="000000"/>
          <w:szCs w:val="24"/>
        </w:rPr>
        <w:lastRenderedPageBreak/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zgniatać plastikowe butelki, opakowania wielomateriałowe oraz tekturowe przed umieszczeniem w pojemniku na odpady.</w:t>
      </w:r>
    </w:p>
    <w:p w14:paraId="7B71B767" w14:textId="77777777" w:rsidR="001051F6" w:rsidRPr="00633ECA" w:rsidRDefault="001051F6" w:rsidP="00E558AF">
      <w:pPr>
        <w:tabs>
          <w:tab w:val="left" w:pos="709"/>
        </w:tabs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47" w:name="d2342334e1702"/>
      <w:bookmarkStart w:id="148" w:name="zal(@1)roz(6)"/>
      <w:bookmarkEnd w:id="131"/>
      <w:bookmarkEnd w:id="136"/>
      <w:bookmarkEnd w:id="144"/>
      <w:bookmarkEnd w:id="146"/>
      <w:r w:rsidRPr="00633ECA">
        <w:rPr>
          <w:rFonts w:asciiTheme="minorHAnsi" w:hAnsiTheme="minorHAnsi" w:cs="Times New Roman"/>
          <w:b/>
          <w:color w:val="000000"/>
          <w:szCs w:val="24"/>
        </w:rPr>
        <w:t>ROZDZIAŁ 6</w:t>
      </w:r>
    </w:p>
    <w:p w14:paraId="5495D557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OBOWIĄZKI OSÓB UTRZYMUJĄCYCH ZWIERZĘTA DOMOWE</w:t>
      </w:r>
    </w:p>
    <w:p w14:paraId="13264C3D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49" w:name="zal(@1)par(16)"/>
      <w:bookmarkEnd w:id="147"/>
      <w:r w:rsidRPr="00633ECA">
        <w:rPr>
          <w:rFonts w:asciiTheme="minorHAnsi" w:hAnsiTheme="minorHAnsi" w:cs="Times New Roman"/>
          <w:b/>
          <w:color w:val="000000"/>
          <w:szCs w:val="24"/>
        </w:rPr>
        <w:t>§ 16.</w:t>
      </w:r>
    </w:p>
    <w:p w14:paraId="3F478DA3" w14:textId="77777777" w:rsidR="001051F6" w:rsidRPr="00633ECA" w:rsidRDefault="001051F6" w:rsidP="002A78AD">
      <w:pPr>
        <w:tabs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50" w:name="zal(@1)par(16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Osoby utrzymujące psy, koty oraz inne małe zwierzęta domowe obowiązane są do:</w:t>
      </w:r>
    </w:p>
    <w:p w14:paraId="37117903" w14:textId="77777777" w:rsidR="001051F6" w:rsidRPr="00633ECA" w:rsidRDefault="004B3F21" w:rsidP="004B3F21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1" w:name="zal(@1)par(16)ust(1)pkt(1)"/>
      <w:r>
        <w:rPr>
          <w:rFonts w:asciiTheme="minorHAnsi" w:hAnsiTheme="minorHAnsi" w:cs="Times New Roman"/>
          <w:color w:val="000000"/>
          <w:szCs w:val="24"/>
        </w:rPr>
        <w:t>1)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wyeliminowania zagrożeń i uciążliwości dla mieszkańców, w szczególności: nieprzyjemnej woni, roznoszenia pasożytów, insektów itp.;</w:t>
      </w:r>
    </w:p>
    <w:p w14:paraId="345C36EA" w14:textId="77777777" w:rsidR="001051F6" w:rsidRPr="00633ECA" w:rsidRDefault="001051F6" w:rsidP="00BC0B4B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2" w:name="zal(@1)par(16)ust(1)pkt(2)"/>
      <w:bookmarkEnd w:id="151"/>
      <w:r w:rsidRPr="00633ECA">
        <w:rPr>
          <w:rFonts w:asciiTheme="minorHAnsi" w:hAnsiTheme="minorHAnsi" w:cs="Times New Roman"/>
          <w:color w:val="000000"/>
          <w:szCs w:val="24"/>
        </w:rPr>
        <w:t xml:space="preserve">2)  zapewnienia właściwej opieki nad zwierzętami w celu niedopuszczenia do zniszczeń </w:t>
      </w:r>
      <w:r w:rsidR="00FC4458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i zanieczyszczeń nieruchomości, terenów i budynków użyteczności publicznej;</w:t>
      </w:r>
    </w:p>
    <w:p w14:paraId="50B38C25" w14:textId="77777777" w:rsidR="001051F6" w:rsidRPr="00633ECA" w:rsidRDefault="004B3F21" w:rsidP="00C3768F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3" w:name="zal(@1)par(16)ust(1)pkt(3)"/>
      <w:bookmarkEnd w:id="152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natychmiastowego usuwania zanieczyszczeń (odchodów i innych nieczystości) </w:t>
      </w:r>
      <w:r w:rsidR="00FC4458"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z klatek schodowych, pomieszczeń wspólnego użytku, placów, trawników lub zieleńców, ulic i chodników, pozostawionych przez zwierzę. Uprzątnięcia można dokonać poprzez wrzucenie zanieczyszczeń do urządzeń przeznaczonych do zbierania odpadów komunalnych bądź do urządzeń kanalizacyjnych,</w:t>
      </w:r>
    </w:p>
    <w:p w14:paraId="131438D1" w14:textId="77777777" w:rsidR="001051F6" w:rsidRPr="00633ECA" w:rsidRDefault="00C3768F" w:rsidP="00CC527A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4" w:name="zal(@1)par(16)ust(1)pkt(4)"/>
      <w:bookmarkEnd w:id="153"/>
      <w:r>
        <w:rPr>
          <w:rFonts w:asciiTheme="minorHAnsi" w:hAnsiTheme="minorHAnsi" w:cs="Times New Roman"/>
          <w:color w:val="000000"/>
          <w:szCs w:val="24"/>
        </w:rPr>
        <w:t xml:space="preserve">4)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zabezpieczenia przed wydostaniem się zwierzęcia poza obręb obiektu w przypadku, gdy nieruchomość lub budynek pilnowany jest przez psa oraz oznakowanie takiego obiektu, poprzez umieszczenie w widocznym miejscu informacji o pilnowaniu terenu (obiektu) przez zwierzę.</w:t>
      </w:r>
    </w:p>
    <w:p w14:paraId="09D46772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55" w:name="zal(@1)par(17)"/>
      <w:bookmarkEnd w:id="149"/>
      <w:bookmarkEnd w:id="150"/>
      <w:bookmarkEnd w:id="154"/>
      <w:r w:rsidRPr="00633ECA">
        <w:rPr>
          <w:rFonts w:asciiTheme="minorHAnsi" w:hAnsiTheme="minorHAnsi" w:cs="Times New Roman"/>
          <w:b/>
          <w:color w:val="000000"/>
          <w:szCs w:val="24"/>
        </w:rPr>
        <w:t>§ 17.</w:t>
      </w:r>
    </w:p>
    <w:p w14:paraId="349138C3" w14:textId="77777777" w:rsidR="001051F6" w:rsidRPr="00633ECA" w:rsidRDefault="00CC527A" w:rsidP="002A78AD">
      <w:pPr>
        <w:tabs>
          <w:tab w:val="left" w:pos="142"/>
          <w:tab w:val="left" w:pos="284"/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56" w:name="zal(@1)par(17)ust(1)"/>
      <w:r>
        <w:rPr>
          <w:rFonts w:asciiTheme="minorHAnsi" w:hAnsiTheme="minorHAnsi" w:cs="Times New Roman"/>
          <w:color w:val="000000"/>
          <w:szCs w:val="24"/>
        </w:rPr>
        <w:t>1.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Posiadacz psa obowiązany jest do wyprowadzania psa na smyczy, a agresywnego dodatkowo w kagańcu.</w:t>
      </w:r>
    </w:p>
    <w:p w14:paraId="423B5B18" w14:textId="77777777" w:rsidR="001051F6" w:rsidRPr="00633ECA" w:rsidRDefault="001051F6" w:rsidP="002A78AD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57" w:name="zal(@1)par(17)ust(2)"/>
      <w:bookmarkEnd w:id="156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Wymóg wyprowadzania psa na smyczy nie dotyczy psów znajdujących się na terenie ogrodzonych nieruchomości niepublicznych pod warunkiem, że ogrodzenie jest szczelne, uniemożliwiające samowolne wydostanie się zwierzęcia.</w:t>
      </w:r>
    </w:p>
    <w:p w14:paraId="7A2281C8" w14:textId="77777777" w:rsidR="001051F6" w:rsidRPr="00633ECA" w:rsidRDefault="001051F6" w:rsidP="002A78AD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58" w:name="zal(@1)par(17)ust(3)"/>
      <w:bookmarkEnd w:id="157"/>
      <w:r w:rsidRPr="00633ECA">
        <w:rPr>
          <w:rFonts w:asciiTheme="minorHAnsi" w:hAnsiTheme="minorHAnsi" w:cs="Times New Roman"/>
          <w:color w:val="000000"/>
          <w:szCs w:val="24"/>
        </w:rPr>
        <w:t xml:space="preserve">3.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Zwolnienie psa ze smyczy możliwe jest w miejscach mało uczęszczanych, takich </w:t>
      </w:r>
      <w:r w:rsidR="00FD0612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jak parki, przy spełnieniu jednocześnie następujących wymogów:</w:t>
      </w:r>
    </w:p>
    <w:p w14:paraId="18D9BC3C" w14:textId="77777777" w:rsidR="001051F6" w:rsidRPr="00633ECA" w:rsidRDefault="001051F6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59" w:name="zal(@1)par(17)ust(3)pkt(1)"/>
      <w:r w:rsidRPr="00633ECA">
        <w:rPr>
          <w:rFonts w:asciiTheme="minorHAnsi" w:hAnsiTheme="minorHAnsi" w:cs="Times New Roman"/>
          <w:color w:val="000000"/>
          <w:szCs w:val="24"/>
        </w:rPr>
        <w:t>1)  posiadacz psa sprawuje bezpośrednią, pełną kontrolę nad zachowaniem zwierzęcia;</w:t>
      </w:r>
    </w:p>
    <w:p w14:paraId="741716E5" w14:textId="77777777" w:rsidR="001051F6" w:rsidRDefault="00887CA1" w:rsidP="002A78AD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color w:val="000000"/>
          <w:szCs w:val="24"/>
        </w:rPr>
      </w:pPr>
      <w:bookmarkStart w:id="160" w:name="zal(@1)par(17)ust(3)pkt(2)"/>
      <w:bookmarkEnd w:id="159"/>
      <w:r>
        <w:rPr>
          <w:rFonts w:asciiTheme="minorHAnsi" w:hAnsiTheme="minorHAnsi" w:cs="Times New Roman"/>
          <w:color w:val="000000"/>
          <w:szCs w:val="24"/>
        </w:rPr>
        <w:t xml:space="preserve">2)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pies jest w kagańcu za wyjątkiem tych psów, którym niemożliwe jest założenie kagańca ze względu na budowę ciała (np. pekińczyk) lub niewskazane ze względów zdrowotnych.</w:t>
      </w:r>
    </w:p>
    <w:p w14:paraId="34D64BE0" w14:textId="77777777" w:rsidR="00694FD9" w:rsidRDefault="00694FD9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  <w:bookmarkStart w:id="161" w:name="d2342334e1848"/>
      <w:bookmarkStart w:id="162" w:name="zal(@1)roz(7)"/>
      <w:bookmarkEnd w:id="148"/>
      <w:bookmarkEnd w:id="155"/>
      <w:bookmarkEnd w:id="158"/>
      <w:bookmarkEnd w:id="160"/>
    </w:p>
    <w:p w14:paraId="2B682D9D" w14:textId="77777777" w:rsidR="000D3526" w:rsidRDefault="000D352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b/>
          <w:color w:val="000000"/>
          <w:szCs w:val="24"/>
        </w:rPr>
      </w:pPr>
    </w:p>
    <w:p w14:paraId="1C298D72" w14:textId="5D2339AB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63" w:name="_GoBack"/>
      <w:bookmarkEnd w:id="163"/>
      <w:r w:rsidRPr="00633ECA">
        <w:rPr>
          <w:rFonts w:asciiTheme="minorHAnsi" w:hAnsiTheme="minorHAnsi" w:cs="Times New Roman"/>
          <w:b/>
          <w:color w:val="000000"/>
          <w:szCs w:val="24"/>
        </w:rPr>
        <w:lastRenderedPageBreak/>
        <w:t>ROZDZIAŁ 7</w:t>
      </w:r>
    </w:p>
    <w:p w14:paraId="01240351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WYMAGANIA ODNOŚNIE UTRZYMYWANIA ZWIERZĄT GOSPODARSKICH NA TERENACH WYŁĄCZONYCH Z PRODUKCJI ROLNICZEJ</w:t>
      </w:r>
    </w:p>
    <w:p w14:paraId="5D9FF70B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64" w:name="zal(@1)par(18)"/>
      <w:bookmarkEnd w:id="161"/>
      <w:r w:rsidRPr="00633ECA">
        <w:rPr>
          <w:rFonts w:asciiTheme="minorHAnsi" w:hAnsiTheme="minorHAnsi" w:cs="Times New Roman"/>
          <w:b/>
          <w:color w:val="000000"/>
          <w:szCs w:val="24"/>
        </w:rPr>
        <w:t>§ 18.</w:t>
      </w:r>
    </w:p>
    <w:p w14:paraId="5CD538D0" w14:textId="77777777" w:rsidR="001051F6" w:rsidRPr="00633ECA" w:rsidRDefault="001051F6" w:rsidP="002A78AD">
      <w:pPr>
        <w:tabs>
          <w:tab w:val="left" w:pos="284"/>
          <w:tab w:val="left" w:pos="426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65" w:name="zal(@1)par(18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Utrzymywanie zwierząt gospodarskich jest zabronione na terenach Miasta wyłączonych </w:t>
      </w:r>
      <w:r w:rsidR="008F4628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 xml:space="preserve">z produkcji rolnej, na obszarach w obrębie ulic: Królewieckiej, Żeromskiego, Ratuszowej, Warszawskiej, Małej Warszawskiej, Małego Rynku, Kościelnej, Roosevelta, Traugutta, Chopina, Mrongowiusza, Sobczyńskiego, Szkolnej, Konopnickiej, Wolności </w:t>
      </w:r>
      <w:r w:rsidR="008F4628">
        <w:rPr>
          <w:rFonts w:asciiTheme="minorHAnsi" w:hAnsiTheme="minorHAnsi" w:cs="Times New Roman"/>
          <w:color w:val="000000"/>
          <w:szCs w:val="24"/>
        </w:rPr>
        <w:br/>
      </w:r>
      <w:r w:rsidRPr="00633ECA">
        <w:rPr>
          <w:rFonts w:asciiTheme="minorHAnsi" w:hAnsiTheme="minorHAnsi" w:cs="Times New Roman"/>
          <w:color w:val="000000"/>
          <w:szCs w:val="24"/>
        </w:rPr>
        <w:t>(do ul. Harcerskiej), Wojska Polskiego (od posesji nr 2 do ul. Dziękczynnej), Grunwaldzkiej, Mazurskiej, Kościuszki, Bohaterów Warszawy, Moniuszki, Dolnego Zaułku, Kajki, Mickiewicza, Brzozowej i Rynkowej.</w:t>
      </w:r>
    </w:p>
    <w:p w14:paraId="7AF1645E" w14:textId="77777777" w:rsidR="001051F6" w:rsidRPr="00633ECA" w:rsidRDefault="001051F6" w:rsidP="002A78AD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66" w:name="zal(@1)par(18)ust(2)"/>
      <w:bookmarkEnd w:id="165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Na pozostałych terenach, wyłączonych z produkcji rolnej, dopuszcza się utrzymywanie zwierząt gospodarskich pod następującymi warunkami:</w:t>
      </w:r>
    </w:p>
    <w:p w14:paraId="19A45E11" w14:textId="77777777" w:rsidR="001051F6" w:rsidRPr="00633ECA" w:rsidRDefault="001051F6" w:rsidP="00887CA1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67" w:name="zal(@1)par(18)ust(2)pkt(1)"/>
      <w:r w:rsidRPr="00633ECA">
        <w:rPr>
          <w:rFonts w:asciiTheme="minorHAnsi" w:hAnsiTheme="minorHAnsi" w:cs="Times New Roman"/>
          <w:color w:val="000000"/>
          <w:szCs w:val="24"/>
        </w:rPr>
        <w:t>1)</w:t>
      </w:r>
      <w:r w:rsidR="00887CA1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posiadania budynków gospodarskich przeznaczonych do hodowli zwierząt spełniających wymogi ustawy z dnia 7 lipca 1994 r. Prawo budowlane,</w:t>
      </w:r>
    </w:p>
    <w:bookmarkEnd w:id="167"/>
    <w:p w14:paraId="51B965A7" w14:textId="77777777" w:rsidR="001051F6" w:rsidRPr="00633ECA" w:rsidRDefault="001051F6" w:rsidP="002968CB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color w:val="000000"/>
          <w:szCs w:val="24"/>
        </w:rPr>
        <w:t>3)  pomieszczenia dla zwierząt gospodarskich, teren hodowli i bezpośrednie jej otoczenie winno być utrzymane w należytej czystości,</w:t>
      </w:r>
    </w:p>
    <w:p w14:paraId="507D8957" w14:textId="77777777" w:rsidR="001051F6" w:rsidRPr="00633ECA" w:rsidRDefault="008F4628" w:rsidP="008F4628">
      <w:pPr>
        <w:tabs>
          <w:tab w:val="left" w:pos="709"/>
        </w:tabs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68" w:name="zal(@1)par(18)ust(2)pkt(3)"/>
      <w:r>
        <w:rPr>
          <w:rFonts w:asciiTheme="minorHAnsi" w:hAnsiTheme="minorHAnsi" w:cs="Times New Roman"/>
          <w:color w:val="000000"/>
          <w:szCs w:val="24"/>
        </w:rPr>
        <w:t xml:space="preserve">3) </w:t>
      </w:r>
      <w:r w:rsidR="001051F6" w:rsidRPr="00633ECA">
        <w:rPr>
          <w:rFonts w:asciiTheme="minorHAnsi" w:hAnsiTheme="minorHAnsi" w:cs="Times New Roman"/>
          <w:color w:val="000000"/>
          <w:szCs w:val="24"/>
        </w:rPr>
        <w:t>wybiegi dla zwierząt gospodarskich winny być ogrodzone siatka drucianą lub innym odpowiednim ogrodzeniem sposób uniemożliwiający przedostanie się zwierząt poza obręb wybiegu.</w:t>
      </w:r>
    </w:p>
    <w:p w14:paraId="7B0AA7FE" w14:textId="77777777" w:rsidR="001051F6" w:rsidRPr="00633ECA" w:rsidRDefault="00887CA1" w:rsidP="002A78AD">
      <w:pPr>
        <w:tabs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69" w:name="zal(@1)par(18)ust(3)"/>
      <w:bookmarkEnd w:id="166"/>
      <w:bookmarkEnd w:id="168"/>
      <w:r>
        <w:rPr>
          <w:rFonts w:asciiTheme="minorHAnsi" w:hAnsiTheme="minorHAnsi" w:cs="Times New Roman"/>
          <w:color w:val="000000"/>
          <w:szCs w:val="24"/>
        </w:rPr>
        <w:t>3.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>Zakaz utrzymywania zwierząt gospodarskich dotyczy także terenów, zajętych przez budownictwo wielorodzinne, zwarte jednorodzinne, instytucje użyteczności publicznej, obiekty handlowe, hotele, strefy przemysłowe.</w:t>
      </w:r>
    </w:p>
    <w:p w14:paraId="62DBAFDC" w14:textId="77777777" w:rsidR="001051F6" w:rsidRPr="00633ECA" w:rsidRDefault="001051F6" w:rsidP="00A52FCA">
      <w:pPr>
        <w:spacing w:before="58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70" w:name="d2342334e1943"/>
      <w:bookmarkStart w:id="171" w:name="zal(@1)roz(8)"/>
      <w:bookmarkEnd w:id="162"/>
      <w:bookmarkEnd w:id="164"/>
      <w:bookmarkEnd w:id="169"/>
      <w:r w:rsidRPr="00633ECA">
        <w:rPr>
          <w:rFonts w:asciiTheme="minorHAnsi" w:hAnsiTheme="minorHAnsi" w:cs="Times New Roman"/>
          <w:b/>
          <w:color w:val="000000"/>
          <w:szCs w:val="24"/>
        </w:rPr>
        <w:t>ROZDZIAŁ 8</w:t>
      </w:r>
    </w:p>
    <w:p w14:paraId="20F67D0A" w14:textId="77777777" w:rsidR="001051F6" w:rsidRPr="00633ECA" w:rsidRDefault="001051F6" w:rsidP="00A52FCA">
      <w:pPr>
        <w:spacing w:before="100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r w:rsidRPr="00633ECA">
        <w:rPr>
          <w:rFonts w:asciiTheme="minorHAnsi" w:hAnsiTheme="minorHAnsi" w:cs="Times New Roman"/>
          <w:b/>
          <w:color w:val="000000"/>
          <w:szCs w:val="24"/>
        </w:rPr>
        <w:t>OBSZARY PODLEGAJĄCE OBOWIĄZKOWEJ DERATYZACJI ORAZ TERMINY JEJ PRZEPROWADZANIA</w:t>
      </w:r>
    </w:p>
    <w:p w14:paraId="2B27B49D" w14:textId="77777777" w:rsidR="001051F6" w:rsidRPr="00633ECA" w:rsidRDefault="001051F6" w:rsidP="00A52FCA">
      <w:pPr>
        <w:spacing w:before="107" w:after="0" w:line="360" w:lineRule="auto"/>
        <w:contextualSpacing/>
        <w:jc w:val="center"/>
        <w:rPr>
          <w:rFonts w:asciiTheme="minorHAnsi" w:hAnsiTheme="minorHAnsi" w:cs="Times New Roman"/>
          <w:szCs w:val="24"/>
        </w:rPr>
      </w:pPr>
      <w:bookmarkStart w:id="172" w:name="zal(@1)par(19)"/>
      <w:bookmarkEnd w:id="170"/>
      <w:r w:rsidRPr="00633ECA">
        <w:rPr>
          <w:rFonts w:asciiTheme="minorHAnsi" w:hAnsiTheme="minorHAnsi" w:cs="Times New Roman"/>
          <w:b/>
          <w:color w:val="000000"/>
          <w:szCs w:val="24"/>
        </w:rPr>
        <w:t>§ 19.</w:t>
      </w:r>
    </w:p>
    <w:p w14:paraId="2D48A58E" w14:textId="77777777" w:rsidR="001051F6" w:rsidRPr="00633ECA" w:rsidRDefault="001051F6" w:rsidP="002A78AD">
      <w:pPr>
        <w:tabs>
          <w:tab w:val="left" w:pos="284"/>
          <w:tab w:val="left" w:pos="709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73" w:name="zal(@1)par(19)ust(1)"/>
      <w:r w:rsidRPr="00633ECA">
        <w:rPr>
          <w:rFonts w:asciiTheme="minorHAnsi" w:hAnsiTheme="minorHAnsi" w:cs="Times New Roman"/>
          <w:color w:val="000000"/>
          <w:szCs w:val="24"/>
        </w:rPr>
        <w:t xml:space="preserve">1.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Deratyzację przeprowadza się na bieżąco w obiektach, w szczególności takich jak: węzły ciepłownicze i przyłącza, korytarze i pomieszczenia piwniczne, zabudowania gospodarcze, pomieszczenia produkcyjne, magazyny, miejsca gromadzenia odpadów stałych i inne zagrożone bytowaniem gryzoni.</w:t>
      </w:r>
    </w:p>
    <w:p w14:paraId="57040D1B" w14:textId="77777777" w:rsidR="001051F6" w:rsidRPr="00633ECA" w:rsidRDefault="001051F6" w:rsidP="002A78AD">
      <w:pPr>
        <w:tabs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74" w:name="zal(@1)par(19)ust(2)"/>
      <w:bookmarkEnd w:id="173"/>
      <w:r w:rsidRPr="00633ECA">
        <w:rPr>
          <w:rFonts w:asciiTheme="minorHAnsi" w:hAnsiTheme="minorHAnsi" w:cs="Times New Roman"/>
          <w:color w:val="000000"/>
          <w:szCs w:val="24"/>
        </w:rPr>
        <w:t xml:space="preserve">2. </w:t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Pr="00633ECA">
        <w:rPr>
          <w:rFonts w:asciiTheme="minorHAnsi" w:hAnsiTheme="minorHAnsi" w:cs="Times New Roman"/>
          <w:color w:val="000000"/>
          <w:szCs w:val="24"/>
        </w:rPr>
        <w:t>Obowiązkowej deratyzacji podlegają:</w:t>
      </w:r>
    </w:p>
    <w:p w14:paraId="51779A73" w14:textId="77777777" w:rsidR="001051F6" w:rsidRPr="00633ECA" w:rsidRDefault="001051F6" w:rsidP="00803DF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75" w:name="zal(@1)par(19)ust(2)pkt(1)"/>
      <w:r w:rsidRPr="00633ECA">
        <w:rPr>
          <w:rFonts w:asciiTheme="minorHAnsi" w:hAnsiTheme="minorHAnsi" w:cs="Times New Roman"/>
          <w:color w:val="000000"/>
          <w:szCs w:val="24"/>
        </w:rPr>
        <w:t>1)  piwnice budynków mieszkalnych wielorodzinnych,</w:t>
      </w:r>
    </w:p>
    <w:p w14:paraId="746D1F37" w14:textId="77777777" w:rsidR="001051F6" w:rsidRPr="00633ECA" w:rsidRDefault="001051F6" w:rsidP="00803DF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76" w:name="zal(@1)par(19)ust(2)pkt(2)"/>
      <w:bookmarkEnd w:id="175"/>
      <w:r w:rsidRPr="00633ECA">
        <w:rPr>
          <w:rFonts w:asciiTheme="minorHAnsi" w:hAnsiTheme="minorHAnsi" w:cs="Times New Roman"/>
          <w:color w:val="000000"/>
          <w:szCs w:val="24"/>
        </w:rPr>
        <w:lastRenderedPageBreak/>
        <w:t>2)  sklepy, magazyny i hurtownie środków spożywczych.</w:t>
      </w:r>
    </w:p>
    <w:p w14:paraId="19538156" w14:textId="77777777" w:rsidR="001051F6" w:rsidRPr="00633ECA" w:rsidRDefault="004A55EA" w:rsidP="002A78AD">
      <w:pPr>
        <w:tabs>
          <w:tab w:val="left" w:pos="284"/>
          <w:tab w:val="left" w:pos="426"/>
        </w:tabs>
        <w:spacing w:before="107" w:after="0" w:line="360" w:lineRule="auto"/>
        <w:contextualSpacing/>
        <w:jc w:val="both"/>
        <w:rPr>
          <w:rFonts w:asciiTheme="minorHAnsi" w:hAnsiTheme="minorHAnsi" w:cs="Times New Roman"/>
          <w:szCs w:val="24"/>
        </w:rPr>
      </w:pPr>
      <w:bookmarkStart w:id="177" w:name="zal(@1)par(19)ust(3)"/>
      <w:bookmarkEnd w:id="174"/>
      <w:bookmarkEnd w:id="176"/>
      <w:r>
        <w:rPr>
          <w:rFonts w:asciiTheme="minorHAnsi" w:hAnsiTheme="minorHAnsi" w:cs="Times New Roman"/>
          <w:color w:val="000000"/>
          <w:szCs w:val="24"/>
        </w:rPr>
        <w:t>3.</w:t>
      </w:r>
      <w:r>
        <w:rPr>
          <w:rFonts w:asciiTheme="minorHAnsi" w:hAnsiTheme="minorHAnsi" w:cs="Times New Roman"/>
          <w:color w:val="000000"/>
          <w:szCs w:val="24"/>
        </w:rPr>
        <w:tab/>
      </w:r>
      <w:r w:rsidR="002A78AD">
        <w:rPr>
          <w:rFonts w:asciiTheme="minorHAnsi" w:hAnsiTheme="minorHAnsi" w:cs="Times New Roman"/>
          <w:color w:val="000000"/>
          <w:szCs w:val="24"/>
        </w:rPr>
        <w:tab/>
      </w:r>
      <w:r w:rsidR="001051F6" w:rsidRPr="00633ECA">
        <w:rPr>
          <w:rFonts w:asciiTheme="minorHAnsi" w:hAnsiTheme="minorHAnsi" w:cs="Times New Roman"/>
          <w:color w:val="000000"/>
          <w:szCs w:val="24"/>
        </w:rPr>
        <w:t xml:space="preserve">Obowiązkową deratyzację przeprowadza się co najmniej dwukrotnie w roku </w:t>
      </w:r>
      <w:r>
        <w:rPr>
          <w:rFonts w:asciiTheme="minorHAnsi" w:hAnsiTheme="minorHAnsi" w:cs="Times New Roman"/>
          <w:color w:val="000000"/>
          <w:szCs w:val="24"/>
        </w:rPr>
        <w:br/>
      </w:r>
      <w:r w:rsidR="001051F6" w:rsidRPr="00633ECA">
        <w:rPr>
          <w:rFonts w:asciiTheme="minorHAnsi" w:hAnsiTheme="minorHAnsi" w:cs="Times New Roman"/>
          <w:color w:val="000000"/>
          <w:szCs w:val="24"/>
        </w:rPr>
        <w:t>w następujących terminach:</w:t>
      </w:r>
    </w:p>
    <w:p w14:paraId="33957990" w14:textId="77777777" w:rsidR="001051F6" w:rsidRPr="00633ECA" w:rsidRDefault="001051F6" w:rsidP="00803DF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78" w:name="zal(@1)par(19)ust(3)pkt(1)"/>
      <w:r w:rsidRPr="00633ECA">
        <w:rPr>
          <w:rFonts w:asciiTheme="minorHAnsi" w:hAnsiTheme="minorHAnsi" w:cs="Times New Roman"/>
          <w:color w:val="000000"/>
          <w:szCs w:val="24"/>
        </w:rPr>
        <w:t>1)  w kwietniu lub maju - termin wiosenny,</w:t>
      </w:r>
    </w:p>
    <w:p w14:paraId="0865616F" w14:textId="77777777" w:rsidR="001051F6" w:rsidRPr="00633ECA" w:rsidRDefault="001051F6" w:rsidP="00803DF3">
      <w:pPr>
        <w:spacing w:before="107" w:after="0" w:line="360" w:lineRule="auto"/>
        <w:ind w:left="373"/>
        <w:contextualSpacing/>
        <w:jc w:val="both"/>
        <w:rPr>
          <w:rFonts w:asciiTheme="minorHAnsi" w:hAnsiTheme="minorHAnsi" w:cs="Times New Roman"/>
          <w:szCs w:val="24"/>
        </w:rPr>
      </w:pPr>
      <w:bookmarkStart w:id="179" w:name="zal(@1)par(19)ust(3)pkt(2)"/>
      <w:bookmarkEnd w:id="178"/>
      <w:r w:rsidRPr="00633ECA">
        <w:rPr>
          <w:rFonts w:asciiTheme="minorHAnsi" w:hAnsiTheme="minorHAnsi" w:cs="Times New Roman"/>
          <w:color w:val="000000"/>
          <w:szCs w:val="24"/>
        </w:rPr>
        <w:t>2)  we wrześniu lub październiku - termin jesienny.</w:t>
      </w:r>
    </w:p>
    <w:bookmarkEnd w:id="1"/>
    <w:bookmarkEnd w:id="171"/>
    <w:bookmarkEnd w:id="172"/>
    <w:bookmarkEnd w:id="177"/>
    <w:bookmarkEnd w:id="179"/>
    <w:p w14:paraId="345783D1" w14:textId="77777777" w:rsidR="00440BC0" w:rsidRPr="00633ECA" w:rsidRDefault="00440BC0" w:rsidP="00A52FCA">
      <w:pPr>
        <w:spacing w:line="360" w:lineRule="auto"/>
        <w:contextualSpacing/>
        <w:rPr>
          <w:rFonts w:asciiTheme="minorHAnsi" w:hAnsiTheme="minorHAnsi" w:cs="Times New Roman"/>
          <w:szCs w:val="24"/>
        </w:rPr>
      </w:pPr>
    </w:p>
    <w:sectPr w:rsidR="00440BC0" w:rsidRPr="00633ECA" w:rsidSect="008E2353">
      <w:footerReference w:type="default" r:id="rId8"/>
      <w:pgSz w:w="11907" w:h="16839" w:code="9"/>
      <w:pgMar w:top="99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F2380" w14:textId="77777777" w:rsidR="004B0A04" w:rsidRDefault="004B0A04" w:rsidP="00A20265">
      <w:pPr>
        <w:spacing w:after="0" w:line="240" w:lineRule="auto"/>
      </w:pPr>
      <w:r>
        <w:separator/>
      </w:r>
    </w:p>
  </w:endnote>
  <w:endnote w:type="continuationSeparator" w:id="0">
    <w:p w14:paraId="42AD629A" w14:textId="77777777" w:rsidR="004B0A04" w:rsidRDefault="004B0A04" w:rsidP="00A2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0748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sdt>
        <w:sdtPr>
          <w:id w:val="1190749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</w:rPr>
        </w:sdtEndPr>
        <w:sdtContent>
          <w:p w14:paraId="45E1FBB1" w14:textId="77777777" w:rsidR="004B0A04" w:rsidRDefault="004B0A04">
            <w:pPr>
              <w:pStyle w:val="Stopka"/>
              <w:jc w:val="right"/>
            </w:pPr>
            <w:r w:rsidRPr="00FA0813">
              <w:rPr>
                <w:rFonts w:asciiTheme="minorHAnsi" w:hAnsiTheme="minorHAnsi"/>
                <w:sz w:val="22"/>
              </w:rPr>
              <w:t xml:space="preserve">Strona </w: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FA0813">
              <w:rPr>
                <w:rFonts w:asciiTheme="minorHAnsi" w:hAnsiTheme="minorHAnsi"/>
                <w:b/>
                <w:sz w:val="22"/>
              </w:rPr>
              <w:instrText>PAGE</w:instrTex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E7356B">
              <w:rPr>
                <w:rFonts w:asciiTheme="minorHAnsi" w:hAnsiTheme="minorHAnsi"/>
                <w:b/>
                <w:noProof/>
                <w:sz w:val="22"/>
              </w:rPr>
              <w:t>8</w: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end"/>
            </w:r>
            <w:r w:rsidRPr="00FA0813">
              <w:rPr>
                <w:rFonts w:asciiTheme="minorHAnsi" w:hAnsiTheme="minorHAnsi"/>
                <w:sz w:val="22"/>
              </w:rPr>
              <w:t xml:space="preserve"> z </w: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begin"/>
            </w:r>
            <w:r w:rsidRPr="00FA0813">
              <w:rPr>
                <w:rFonts w:asciiTheme="minorHAnsi" w:hAnsiTheme="minorHAnsi"/>
                <w:b/>
                <w:sz w:val="22"/>
              </w:rPr>
              <w:instrText>NUMPAGES</w:instrTex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separate"/>
            </w:r>
            <w:r w:rsidR="00E7356B">
              <w:rPr>
                <w:rFonts w:asciiTheme="minorHAnsi" w:hAnsiTheme="minorHAnsi"/>
                <w:b/>
                <w:noProof/>
                <w:sz w:val="22"/>
              </w:rPr>
              <w:t>13</w:t>
            </w:r>
            <w:r w:rsidR="000D0719" w:rsidRPr="00FA0813">
              <w:rPr>
                <w:rFonts w:asciiTheme="minorHAnsi" w:hAnsiTheme="minorHAnsi"/>
                <w:b/>
                <w:sz w:val="22"/>
              </w:rPr>
              <w:fldChar w:fldCharType="end"/>
            </w:r>
          </w:p>
        </w:sdtContent>
      </w:sdt>
    </w:sdtContent>
  </w:sdt>
  <w:p w14:paraId="09818EB2" w14:textId="77777777" w:rsidR="004B0A04" w:rsidRDefault="004B0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8AE03" w14:textId="77777777" w:rsidR="004B0A04" w:rsidRDefault="004B0A04" w:rsidP="00A20265">
      <w:pPr>
        <w:spacing w:after="0" w:line="240" w:lineRule="auto"/>
      </w:pPr>
      <w:r>
        <w:separator/>
      </w:r>
    </w:p>
  </w:footnote>
  <w:footnote w:type="continuationSeparator" w:id="0">
    <w:p w14:paraId="4DEB990D" w14:textId="77777777" w:rsidR="004B0A04" w:rsidRDefault="004B0A04" w:rsidP="00A2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B7CCC"/>
    <w:multiLevelType w:val="hybridMultilevel"/>
    <w:tmpl w:val="2C9001F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1F6"/>
    <w:rsid w:val="0001592F"/>
    <w:rsid w:val="00020792"/>
    <w:rsid w:val="00034C6F"/>
    <w:rsid w:val="00054C40"/>
    <w:rsid w:val="00081129"/>
    <w:rsid w:val="000D0719"/>
    <w:rsid w:val="000D3526"/>
    <w:rsid w:val="000E68E4"/>
    <w:rsid w:val="001035C7"/>
    <w:rsid w:val="001051F6"/>
    <w:rsid w:val="001355BD"/>
    <w:rsid w:val="00136286"/>
    <w:rsid w:val="00141A7C"/>
    <w:rsid w:val="0015053C"/>
    <w:rsid w:val="00155A3D"/>
    <w:rsid w:val="001702FC"/>
    <w:rsid w:val="00176209"/>
    <w:rsid w:val="00176FAC"/>
    <w:rsid w:val="001A2576"/>
    <w:rsid w:val="001D20D0"/>
    <w:rsid w:val="001E704C"/>
    <w:rsid w:val="001F28B4"/>
    <w:rsid w:val="001F2DB6"/>
    <w:rsid w:val="001F60D5"/>
    <w:rsid w:val="0020226C"/>
    <w:rsid w:val="00234EDE"/>
    <w:rsid w:val="00272B5E"/>
    <w:rsid w:val="00275645"/>
    <w:rsid w:val="00293748"/>
    <w:rsid w:val="002968CB"/>
    <w:rsid w:val="002A1FA1"/>
    <w:rsid w:val="002A78AD"/>
    <w:rsid w:val="002D3328"/>
    <w:rsid w:val="002D4DDD"/>
    <w:rsid w:val="002E68EF"/>
    <w:rsid w:val="002E7F55"/>
    <w:rsid w:val="002F1EE1"/>
    <w:rsid w:val="002F4D15"/>
    <w:rsid w:val="003010CE"/>
    <w:rsid w:val="00301C63"/>
    <w:rsid w:val="003331D1"/>
    <w:rsid w:val="00367E74"/>
    <w:rsid w:val="003868C8"/>
    <w:rsid w:val="003A5CB6"/>
    <w:rsid w:val="003B2A36"/>
    <w:rsid w:val="003B37FE"/>
    <w:rsid w:val="004138C4"/>
    <w:rsid w:val="0041748C"/>
    <w:rsid w:val="00424549"/>
    <w:rsid w:val="00440BC0"/>
    <w:rsid w:val="00455166"/>
    <w:rsid w:val="00461C0C"/>
    <w:rsid w:val="0048150D"/>
    <w:rsid w:val="00483CF7"/>
    <w:rsid w:val="004914E2"/>
    <w:rsid w:val="004A55EA"/>
    <w:rsid w:val="004B0A04"/>
    <w:rsid w:val="004B3F21"/>
    <w:rsid w:val="004C2900"/>
    <w:rsid w:val="004D2824"/>
    <w:rsid w:val="004D5C09"/>
    <w:rsid w:val="0050280B"/>
    <w:rsid w:val="00543F69"/>
    <w:rsid w:val="00551FDC"/>
    <w:rsid w:val="0055420B"/>
    <w:rsid w:val="00566574"/>
    <w:rsid w:val="00586966"/>
    <w:rsid w:val="00596DA0"/>
    <w:rsid w:val="005C6F1B"/>
    <w:rsid w:val="005E10FF"/>
    <w:rsid w:val="005F08EB"/>
    <w:rsid w:val="005F0C81"/>
    <w:rsid w:val="006312B6"/>
    <w:rsid w:val="00633BD8"/>
    <w:rsid w:val="00633ECA"/>
    <w:rsid w:val="00640C9E"/>
    <w:rsid w:val="00647905"/>
    <w:rsid w:val="006711E5"/>
    <w:rsid w:val="0068263A"/>
    <w:rsid w:val="00694FD9"/>
    <w:rsid w:val="00696D88"/>
    <w:rsid w:val="006B473F"/>
    <w:rsid w:val="006B58AB"/>
    <w:rsid w:val="006C4D30"/>
    <w:rsid w:val="006D6732"/>
    <w:rsid w:val="006F790E"/>
    <w:rsid w:val="00704446"/>
    <w:rsid w:val="00706A70"/>
    <w:rsid w:val="00707E90"/>
    <w:rsid w:val="007153C9"/>
    <w:rsid w:val="00760C53"/>
    <w:rsid w:val="007619FD"/>
    <w:rsid w:val="007676B9"/>
    <w:rsid w:val="0078122E"/>
    <w:rsid w:val="0078236D"/>
    <w:rsid w:val="0078307A"/>
    <w:rsid w:val="007C2D2C"/>
    <w:rsid w:val="00801B81"/>
    <w:rsid w:val="00803DF3"/>
    <w:rsid w:val="00807E40"/>
    <w:rsid w:val="00820D4D"/>
    <w:rsid w:val="0083363C"/>
    <w:rsid w:val="008379FD"/>
    <w:rsid w:val="00845A02"/>
    <w:rsid w:val="008574AE"/>
    <w:rsid w:val="008625BD"/>
    <w:rsid w:val="00867447"/>
    <w:rsid w:val="008713A7"/>
    <w:rsid w:val="008770C7"/>
    <w:rsid w:val="00885508"/>
    <w:rsid w:val="00887CA1"/>
    <w:rsid w:val="00890ADF"/>
    <w:rsid w:val="008B3D4C"/>
    <w:rsid w:val="008E2353"/>
    <w:rsid w:val="008F4628"/>
    <w:rsid w:val="009026AF"/>
    <w:rsid w:val="00914439"/>
    <w:rsid w:val="00924ABB"/>
    <w:rsid w:val="00933BF6"/>
    <w:rsid w:val="00935F10"/>
    <w:rsid w:val="00941CFC"/>
    <w:rsid w:val="00953DEB"/>
    <w:rsid w:val="00962A3B"/>
    <w:rsid w:val="009875CA"/>
    <w:rsid w:val="009933CB"/>
    <w:rsid w:val="009A7923"/>
    <w:rsid w:val="009C233E"/>
    <w:rsid w:val="009D2AE4"/>
    <w:rsid w:val="009E5F14"/>
    <w:rsid w:val="009F3525"/>
    <w:rsid w:val="00A0774B"/>
    <w:rsid w:val="00A17110"/>
    <w:rsid w:val="00A20265"/>
    <w:rsid w:val="00A52FCA"/>
    <w:rsid w:val="00A53F52"/>
    <w:rsid w:val="00A57673"/>
    <w:rsid w:val="00A6430E"/>
    <w:rsid w:val="00A751A3"/>
    <w:rsid w:val="00A80CC5"/>
    <w:rsid w:val="00A86CCC"/>
    <w:rsid w:val="00AA52CB"/>
    <w:rsid w:val="00AC3736"/>
    <w:rsid w:val="00B002AD"/>
    <w:rsid w:val="00B12DE9"/>
    <w:rsid w:val="00B15D1E"/>
    <w:rsid w:val="00B23E60"/>
    <w:rsid w:val="00B33559"/>
    <w:rsid w:val="00B35945"/>
    <w:rsid w:val="00B52416"/>
    <w:rsid w:val="00B52ED9"/>
    <w:rsid w:val="00BC0B4B"/>
    <w:rsid w:val="00BC438B"/>
    <w:rsid w:val="00BE00E4"/>
    <w:rsid w:val="00BE3D44"/>
    <w:rsid w:val="00C20001"/>
    <w:rsid w:val="00C266F7"/>
    <w:rsid w:val="00C3768F"/>
    <w:rsid w:val="00C425B9"/>
    <w:rsid w:val="00C50C2E"/>
    <w:rsid w:val="00C5668E"/>
    <w:rsid w:val="00C739D6"/>
    <w:rsid w:val="00C75316"/>
    <w:rsid w:val="00C9040A"/>
    <w:rsid w:val="00C94EDD"/>
    <w:rsid w:val="00C94FE8"/>
    <w:rsid w:val="00CC527A"/>
    <w:rsid w:val="00D0230F"/>
    <w:rsid w:val="00D02E3B"/>
    <w:rsid w:val="00D1062C"/>
    <w:rsid w:val="00D155E7"/>
    <w:rsid w:val="00D157B1"/>
    <w:rsid w:val="00D25B47"/>
    <w:rsid w:val="00D264ED"/>
    <w:rsid w:val="00D34E67"/>
    <w:rsid w:val="00D46E52"/>
    <w:rsid w:val="00D673B1"/>
    <w:rsid w:val="00D70701"/>
    <w:rsid w:val="00D77B43"/>
    <w:rsid w:val="00D81965"/>
    <w:rsid w:val="00D91097"/>
    <w:rsid w:val="00D935B0"/>
    <w:rsid w:val="00D93A24"/>
    <w:rsid w:val="00D96EA2"/>
    <w:rsid w:val="00DA695B"/>
    <w:rsid w:val="00DB0884"/>
    <w:rsid w:val="00DB0CCB"/>
    <w:rsid w:val="00DB6F5E"/>
    <w:rsid w:val="00DC2643"/>
    <w:rsid w:val="00DE0AF1"/>
    <w:rsid w:val="00DE6B1D"/>
    <w:rsid w:val="00DF073D"/>
    <w:rsid w:val="00DF1215"/>
    <w:rsid w:val="00E25883"/>
    <w:rsid w:val="00E2736C"/>
    <w:rsid w:val="00E332E0"/>
    <w:rsid w:val="00E426DB"/>
    <w:rsid w:val="00E52C67"/>
    <w:rsid w:val="00E53CAB"/>
    <w:rsid w:val="00E558AF"/>
    <w:rsid w:val="00E60C64"/>
    <w:rsid w:val="00E7356B"/>
    <w:rsid w:val="00E74BAA"/>
    <w:rsid w:val="00E7560F"/>
    <w:rsid w:val="00ED3263"/>
    <w:rsid w:val="00EE3F92"/>
    <w:rsid w:val="00EF49E0"/>
    <w:rsid w:val="00F00F1A"/>
    <w:rsid w:val="00F12DE0"/>
    <w:rsid w:val="00F215D1"/>
    <w:rsid w:val="00F2336C"/>
    <w:rsid w:val="00F40214"/>
    <w:rsid w:val="00F4344A"/>
    <w:rsid w:val="00F51B66"/>
    <w:rsid w:val="00F71B83"/>
    <w:rsid w:val="00F7494B"/>
    <w:rsid w:val="00F95393"/>
    <w:rsid w:val="00FA0813"/>
    <w:rsid w:val="00FC4458"/>
    <w:rsid w:val="00FD0612"/>
    <w:rsid w:val="00FE3B2F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26C9AE0"/>
  <w15:docId w15:val="{E9DF49B3-4B73-4C9A-93BA-46B2400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1F6"/>
    <w:rPr>
      <w:rFonts w:ascii="Open Sans" w:eastAsia="Open Sans" w:hAnsi="Open Sans" w:cs="Open Sans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StyleLeft">
    <w:name w:val="HeaderStyleLeft"/>
    <w:rsid w:val="001051F6"/>
    <w:pPr>
      <w:spacing w:line="240" w:lineRule="auto"/>
    </w:pPr>
    <w:rPr>
      <w:rFonts w:ascii="Open Sans" w:eastAsia="Open Sans" w:hAnsi="Open Sans" w:cs="Open Sans"/>
      <w:b/>
      <w:color w:val="000000" w:themeColor="text1"/>
      <w:sz w:val="32"/>
      <w:lang w:eastAsia="pl-PL"/>
    </w:rPr>
  </w:style>
  <w:style w:type="paragraph" w:customStyle="1" w:styleId="NormalStyle">
    <w:name w:val="NormalStyle"/>
    <w:rsid w:val="001051F6"/>
    <w:pPr>
      <w:spacing w:after="0" w:line="240" w:lineRule="auto"/>
    </w:pPr>
    <w:rPr>
      <w:rFonts w:ascii="Open Sans" w:eastAsia="Open Sans" w:hAnsi="Open Sans" w:cs="Open Sans"/>
      <w:color w:val="000000" w:themeColor="text1"/>
      <w:sz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0265"/>
    <w:rPr>
      <w:rFonts w:ascii="Open Sans" w:eastAsia="Open Sans" w:hAnsi="Open Sans" w:cs="Open Sans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265"/>
    <w:rPr>
      <w:rFonts w:ascii="Open Sans" w:eastAsia="Open Sans" w:hAnsi="Open Sans" w:cs="Open Sans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2F"/>
    <w:rPr>
      <w:rFonts w:ascii="Tahoma" w:eastAsia="Open Sans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2CAA5-1BC5-48FA-9831-EA83651B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13</Pages>
  <Words>3264</Words>
  <Characters>19589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Merkler</cp:lastModifiedBy>
  <cp:revision>171</cp:revision>
  <cp:lastPrinted>2018-06-21T08:30:00Z</cp:lastPrinted>
  <dcterms:created xsi:type="dcterms:W3CDTF">2015-09-18T08:40:00Z</dcterms:created>
  <dcterms:modified xsi:type="dcterms:W3CDTF">2020-03-27T09:06:00Z</dcterms:modified>
</cp:coreProperties>
</file>