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4014E" w14:textId="77777777" w:rsidR="008C13C5" w:rsidRPr="008C13C5" w:rsidRDefault="008C13C5" w:rsidP="008C13C5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pl-PL"/>
        </w:rPr>
      </w:pPr>
      <w:r w:rsidRPr="008C13C5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pl-PL"/>
        </w:rPr>
        <w:t>INFORMACJA</w:t>
      </w:r>
    </w:p>
    <w:p w14:paraId="7402D9AF" w14:textId="77777777" w:rsidR="008C13C5" w:rsidRPr="008C13C5" w:rsidRDefault="008C13C5" w:rsidP="008C13C5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pl-PL"/>
        </w:rPr>
      </w:pPr>
      <w:r w:rsidRPr="008C13C5">
        <w:rPr>
          <w:rFonts w:ascii="Times New Roman" w:eastAsia="Times New Roman" w:hAnsi="Times New Roman" w:cs="Times New Roman"/>
          <w:b/>
          <w:sz w:val="32"/>
          <w:szCs w:val="32"/>
          <w:lang w:val="en-US" w:eastAsia="pl-PL"/>
        </w:rPr>
        <w:t>Komisarza Wyborczego w Olsztynie III</w:t>
      </w:r>
    </w:p>
    <w:p w14:paraId="2C66124D" w14:textId="77777777" w:rsidR="008C13C5" w:rsidRPr="008C13C5" w:rsidRDefault="008C13C5" w:rsidP="008C13C5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pl-PL"/>
        </w:rPr>
      </w:pPr>
      <w:r w:rsidRPr="008C13C5">
        <w:rPr>
          <w:rFonts w:ascii="Times New Roman" w:eastAsia="Times New Roman" w:hAnsi="Times New Roman" w:cs="Times New Roman"/>
          <w:b/>
          <w:sz w:val="32"/>
          <w:szCs w:val="32"/>
          <w:lang w:val="en-US" w:eastAsia="pl-PL"/>
        </w:rPr>
        <w:t>z dnia 12 czerwca 2020 r.</w:t>
      </w:r>
    </w:p>
    <w:p w14:paraId="62D8D409" w14:textId="77777777" w:rsidR="008C13C5" w:rsidRPr="008C13C5" w:rsidRDefault="008C13C5" w:rsidP="008C13C5">
      <w:pPr>
        <w:spacing w:after="0" w:line="312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</w:pPr>
    </w:p>
    <w:p w14:paraId="334B42B9" w14:textId="77777777" w:rsidR="008C13C5" w:rsidRPr="008C13C5" w:rsidRDefault="008C13C5" w:rsidP="008C13C5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8C13C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Na podstawie art. 182 § 7 ustawy z dnia 5 stycznia 2011 r. – Kodeks wyborczy (Dz. U. z 2019 r. poz. 684 i 1504 oraz z 2020 r. poz. 568), w celu powołania w mieście Mrągowo obwodowych komisji wyborczych w wyborach </w:t>
      </w:r>
      <w:r w:rsidRPr="008C13C5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Prezydenta Rzeczypospolitej Polskiej zarządzonych na dzień </w:t>
      </w:r>
      <w:r w:rsidRPr="008C13C5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br/>
        <w:t xml:space="preserve">28 czerwca 2020 r., </w:t>
      </w:r>
      <w:r w:rsidRPr="008C13C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Komisarz Wyborczy w Olsztynie III informuje, co następuje:</w:t>
      </w:r>
    </w:p>
    <w:p w14:paraId="694B8ACC" w14:textId="77777777" w:rsidR="008C13C5" w:rsidRPr="008C13C5" w:rsidRDefault="008C13C5" w:rsidP="008C13C5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12189AEA" w14:textId="77777777" w:rsidR="008C13C5" w:rsidRPr="008C13C5" w:rsidRDefault="008C13C5" w:rsidP="008C13C5">
      <w:pPr>
        <w:widowControl w:val="0"/>
        <w:spacing w:before="120"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3C5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14:paraId="54FBBE93" w14:textId="77777777" w:rsidR="008C13C5" w:rsidRPr="008C13C5" w:rsidRDefault="008C13C5" w:rsidP="008C13C5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Pełnomocnicy wyborczy komitetów wyborczych mogą dokonać dodatkowych zgłoszeń kandydatów do dnia </w:t>
      </w:r>
      <w:r w:rsidRPr="008C13C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15.06.2020 r. do godz. 10:00 </w:t>
      </w:r>
      <w:r w:rsidRPr="008C1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siedzibie </w:t>
      </w:r>
      <w:r w:rsidRPr="008C13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Urzędu Miejskiego w Mrągowie</w:t>
      </w:r>
      <w:r w:rsidRPr="008C1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niżej wymienionych komisji wyborczych:</w:t>
      </w:r>
    </w:p>
    <w:p w14:paraId="58CAF6C0" w14:textId="77777777" w:rsidR="008C13C5" w:rsidRPr="008C13C5" w:rsidRDefault="008C13C5" w:rsidP="008C13C5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8C13C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- Nr 1, w liczbie 5,</w:t>
      </w:r>
    </w:p>
    <w:p w14:paraId="7D690C6C" w14:textId="77777777" w:rsidR="008C13C5" w:rsidRPr="008C13C5" w:rsidRDefault="008C13C5" w:rsidP="008C13C5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8C13C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- Nr 2, w liczbie 4,</w:t>
      </w:r>
    </w:p>
    <w:p w14:paraId="420E81EC" w14:textId="77777777" w:rsidR="008C13C5" w:rsidRPr="008C13C5" w:rsidRDefault="008C13C5" w:rsidP="008C13C5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8C13C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- Nr 4, w liczbie 4,</w:t>
      </w:r>
    </w:p>
    <w:p w14:paraId="419B09C9" w14:textId="77777777" w:rsidR="008C13C5" w:rsidRPr="008C13C5" w:rsidRDefault="008C13C5" w:rsidP="008C13C5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8C13C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- Nr 5, w liczbie 3,</w:t>
      </w:r>
    </w:p>
    <w:p w14:paraId="73D32FB2" w14:textId="77777777" w:rsidR="008C13C5" w:rsidRPr="008C13C5" w:rsidRDefault="008C13C5" w:rsidP="008C13C5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8C13C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- Nr 6, w liczbie 3,</w:t>
      </w:r>
    </w:p>
    <w:p w14:paraId="07D9AB0A" w14:textId="77777777" w:rsidR="008C13C5" w:rsidRPr="008C13C5" w:rsidRDefault="008C13C5" w:rsidP="008C13C5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8C13C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- Nr 7, w liczbie 2,</w:t>
      </w:r>
    </w:p>
    <w:p w14:paraId="44835D59" w14:textId="77777777" w:rsidR="008C13C5" w:rsidRPr="008C13C5" w:rsidRDefault="008C13C5" w:rsidP="008C13C5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8C13C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- Nr 8, w liczbie 5,</w:t>
      </w:r>
    </w:p>
    <w:p w14:paraId="7EA0FA71" w14:textId="77777777" w:rsidR="008C13C5" w:rsidRPr="008C13C5" w:rsidRDefault="008C13C5" w:rsidP="008C13C5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8C13C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- Nr 9, w liczbie 3,</w:t>
      </w:r>
    </w:p>
    <w:p w14:paraId="00B4BC76" w14:textId="77777777" w:rsidR="008C13C5" w:rsidRPr="008C13C5" w:rsidRDefault="008C13C5" w:rsidP="008C13C5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8C13C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- Nr 10, w liczbie 2,</w:t>
      </w:r>
    </w:p>
    <w:p w14:paraId="30AEB4A3" w14:textId="77777777" w:rsidR="008C13C5" w:rsidRPr="008C13C5" w:rsidRDefault="008C13C5" w:rsidP="008C13C5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8C13C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- Nr 11, w liczbie 2,</w:t>
      </w:r>
    </w:p>
    <w:p w14:paraId="3954ACC7" w14:textId="77777777" w:rsidR="008C13C5" w:rsidRPr="008C13C5" w:rsidRDefault="008C13C5" w:rsidP="008C13C5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8C13C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- Nr 12, w liczbie 3.</w:t>
      </w:r>
    </w:p>
    <w:p w14:paraId="0075324A" w14:textId="77777777" w:rsidR="008C13C5" w:rsidRPr="008C13C5" w:rsidRDefault="008C13C5" w:rsidP="008C13C5">
      <w:pPr>
        <w:widowControl w:val="0"/>
        <w:spacing w:before="120"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3C5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2B16F08A" w14:textId="44F5E9C1" w:rsidR="008C13C5" w:rsidRPr="008C13C5" w:rsidRDefault="008C13C5" w:rsidP="008C13C5">
      <w:pPr>
        <w:widowControl w:val="0"/>
        <w:spacing w:before="120"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3C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liczba zgłoszeń dokonanych przez poszczególnych pełnomocników wyborczych komitetów wyborczych przekroczy liczby wskazane w § 1, członków komisji</w:t>
      </w:r>
      <w:r w:rsidR="00134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13C5">
        <w:rPr>
          <w:rFonts w:ascii="Times New Roman" w:eastAsia="Times New Roman" w:hAnsi="Times New Roman" w:cs="Times New Roman"/>
          <w:sz w:val="24"/>
          <w:szCs w:val="24"/>
          <w:lang w:eastAsia="pl-PL"/>
        </w:rPr>
        <w:t>wyłoni</w:t>
      </w:r>
      <w:r w:rsidR="00134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13C5">
        <w:rPr>
          <w:rFonts w:ascii="Times New Roman" w:eastAsia="Times New Roman" w:hAnsi="Times New Roman" w:cs="Times New Roman"/>
          <w:sz w:val="24"/>
          <w:szCs w:val="24"/>
          <w:lang w:eastAsia="pl-PL"/>
        </w:rPr>
        <w:t>losowanie, o którym mowa w art. 182 § 7 pkt 1, które odbędzie się w dniu 15.06.2020</w:t>
      </w:r>
      <w:r w:rsidR="00134D8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C1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do godz. 12:00 w siedzibie </w:t>
      </w:r>
      <w:r w:rsidRPr="008C13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Urzędu Miejskiego w Mrągowie</w:t>
      </w:r>
      <w:r w:rsidRPr="008C13C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A16A5B1" w14:textId="77777777" w:rsidR="008C13C5" w:rsidRPr="008C13C5" w:rsidRDefault="008C13C5" w:rsidP="008C13C5">
      <w:pPr>
        <w:widowControl w:val="0"/>
        <w:spacing w:before="120"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3C5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14:paraId="41DF4830" w14:textId="77777777" w:rsidR="008C13C5" w:rsidRPr="008C13C5" w:rsidRDefault="008C13C5" w:rsidP="008C13C5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3C5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Nieobecność pełnomocników wyborczych nie wstrzymuje przeprowadzenia losowania.</w:t>
      </w:r>
    </w:p>
    <w:p w14:paraId="2DE12335" w14:textId="77777777" w:rsidR="008C13C5" w:rsidRPr="008C13C5" w:rsidRDefault="008C13C5" w:rsidP="008C13C5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110683E" w14:textId="77777777" w:rsidR="008C13C5" w:rsidRPr="008C13C5" w:rsidRDefault="008C13C5" w:rsidP="008C13C5">
      <w:pPr>
        <w:spacing w:after="0" w:line="312" w:lineRule="auto"/>
        <w:ind w:left="453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D7BF102" w14:textId="77777777" w:rsidR="008C13C5" w:rsidRPr="008C13C5" w:rsidRDefault="008C13C5" w:rsidP="008C13C5">
      <w:pPr>
        <w:spacing w:after="0" w:line="312" w:lineRule="auto"/>
        <w:ind w:left="453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  <w:r w:rsidRPr="008C13C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Komisarz Wyborczy</w:t>
      </w:r>
      <w:r w:rsidRPr="008C13C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br/>
      </w:r>
      <w:r w:rsidRPr="008C13C5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w Olsztynie III</w:t>
      </w:r>
    </w:p>
    <w:p w14:paraId="76D9B570" w14:textId="77777777" w:rsidR="008C13C5" w:rsidRPr="008C13C5" w:rsidRDefault="008C13C5" w:rsidP="008C13C5">
      <w:pPr>
        <w:spacing w:after="0" w:line="312" w:lineRule="auto"/>
        <w:ind w:left="453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</w:p>
    <w:p w14:paraId="1912701E" w14:textId="77777777" w:rsidR="008C13C5" w:rsidRPr="008C13C5" w:rsidRDefault="008C13C5" w:rsidP="008C13C5">
      <w:pPr>
        <w:tabs>
          <w:tab w:val="left" w:pos="284"/>
        </w:tabs>
        <w:spacing w:after="0" w:line="312" w:lineRule="auto"/>
        <w:ind w:left="453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  <w:r w:rsidRPr="008C13C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/-/ Wioletta Rynkiewicz</w:t>
      </w:r>
    </w:p>
    <w:p w14:paraId="23CCF721" w14:textId="5B3CF24F" w:rsidR="00E34081" w:rsidRDefault="00E34081"/>
    <w:sectPr w:rsidR="00E34081" w:rsidSect="008C13C5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C5"/>
    <w:rsid w:val="00134D8B"/>
    <w:rsid w:val="008C13C5"/>
    <w:rsid w:val="00E3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CF0A8"/>
  <w15:chartTrackingRefBased/>
  <w15:docId w15:val="{C0E492CE-C026-45DD-87BA-E10E52CA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8C13C5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C13C5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2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Radziszewski</dc:creator>
  <cp:keywords/>
  <dc:description/>
  <cp:lastModifiedBy>Cezary Radziszewski</cp:lastModifiedBy>
  <cp:revision>2</cp:revision>
  <dcterms:created xsi:type="dcterms:W3CDTF">2020-06-15T06:48:00Z</dcterms:created>
  <dcterms:modified xsi:type="dcterms:W3CDTF">2020-06-15T06:51:00Z</dcterms:modified>
</cp:coreProperties>
</file>