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BC7CE" w14:textId="5DCB9725" w:rsidR="00383443" w:rsidRPr="00383443" w:rsidRDefault="00383443" w:rsidP="00383443">
      <w:pPr>
        <w:pStyle w:val="Nagwek1"/>
        <w:rPr>
          <w:szCs w:val="28"/>
        </w:rPr>
      </w:pPr>
    </w:p>
    <w:p w14:paraId="5A2766A9" w14:textId="77777777" w:rsidR="00383443" w:rsidRDefault="00383443" w:rsidP="00383443">
      <w:pPr>
        <w:spacing w:line="360" w:lineRule="auto"/>
        <w:jc w:val="center"/>
        <w:rPr>
          <w:b/>
        </w:rPr>
      </w:pPr>
    </w:p>
    <w:p w14:paraId="349A5576" w14:textId="380BABE8" w:rsidR="00383443" w:rsidRPr="00E47338" w:rsidRDefault="00E80AF2" w:rsidP="00383443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Uchwała Nr XIX/12/2020</w:t>
      </w:r>
    </w:p>
    <w:p w14:paraId="1FCD5135" w14:textId="77777777" w:rsidR="00383443" w:rsidRPr="00E47338" w:rsidRDefault="00383443" w:rsidP="00383443">
      <w:pPr>
        <w:spacing w:line="360" w:lineRule="auto"/>
        <w:jc w:val="center"/>
        <w:rPr>
          <w:b/>
          <w:sz w:val="26"/>
          <w:szCs w:val="26"/>
        </w:rPr>
      </w:pPr>
      <w:r w:rsidRPr="00E47338">
        <w:rPr>
          <w:b/>
          <w:sz w:val="26"/>
          <w:szCs w:val="26"/>
        </w:rPr>
        <w:t xml:space="preserve">Rady Miejskiej w Mrągowie </w:t>
      </w:r>
    </w:p>
    <w:p w14:paraId="22B120B8" w14:textId="230E9594" w:rsidR="00383443" w:rsidRPr="00E47338" w:rsidRDefault="00E80AF2" w:rsidP="00383443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 dnia 13 lutego 2020 roku.</w:t>
      </w:r>
      <w:bookmarkStart w:id="0" w:name="_GoBack"/>
      <w:bookmarkEnd w:id="0"/>
    </w:p>
    <w:p w14:paraId="69A1197C" w14:textId="77777777" w:rsidR="00383443" w:rsidRPr="00383443" w:rsidRDefault="00383443" w:rsidP="00383443">
      <w:pPr>
        <w:spacing w:before="360"/>
        <w:jc w:val="center"/>
        <w:rPr>
          <w:b/>
          <w:sz w:val="24"/>
          <w:szCs w:val="24"/>
        </w:rPr>
      </w:pPr>
      <w:r w:rsidRPr="00383443">
        <w:rPr>
          <w:b/>
          <w:sz w:val="24"/>
          <w:szCs w:val="24"/>
        </w:rPr>
        <w:t>w sprawie: przystąpienia do Związku Miast Polskich</w:t>
      </w:r>
    </w:p>
    <w:p w14:paraId="645BA335" w14:textId="77777777" w:rsidR="00383443" w:rsidRPr="00383443" w:rsidRDefault="00383443" w:rsidP="00383443">
      <w:pPr>
        <w:rPr>
          <w:b/>
          <w:sz w:val="24"/>
          <w:szCs w:val="24"/>
        </w:rPr>
      </w:pPr>
    </w:p>
    <w:p w14:paraId="10E95403" w14:textId="77777777" w:rsidR="00E178A9" w:rsidRDefault="00383443" w:rsidP="00BB7ECD">
      <w:pPr>
        <w:pStyle w:val="Tekstpodstawowy"/>
        <w:spacing w:before="600"/>
        <w:ind w:firstLine="708"/>
        <w:rPr>
          <w:sz w:val="24"/>
          <w:szCs w:val="24"/>
        </w:rPr>
      </w:pPr>
      <w:r w:rsidRPr="00383443">
        <w:rPr>
          <w:sz w:val="24"/>
          <w:szCs w:val="24"/>
        </w:rPr>
        <w:t xml:space="preserve">Na podstawie art. 18 ust. 2 pkt 12 w związku z art. 84 ustawy z dnia </w:t>
      </w:r>
      <w:r w:rsidRPr="00383443">
        <w:rPr>
          <w:sz w:val="24"/>
          <w:szCs w:val="24"/>
        </w:rPr>
        <w:br/>
        <w:t>8 marca 1990 roku o samorządzie gminnym (</w:t>
      </w:r>
      <w:proofErr w:type="spellStart"/>
      <w:r w:rsidRPr="00383443">
        <w:rPr>
          <w:sz w:val="24"/>
          <w:szCs w:val="24"/>
        </w:rPr>
        <w:t>t</w:t>
      </w:r>
      <w:r w:rsidR="00BB7ECD">
        <w:rPr>
          <w:sz w:val="24"/>
          <w:szCs w:val="24"/>
        </w:rPr>
        <w:t>.</w:t>
      </w:r>
      <w:r w:rsidRPr="00383443">
        <w:rPr>
          <w:sz w:val="24"/>
          <w:szCs w:val="24"/>
        </w:rPr>
        <w:t>j</w:t>
      </w:r>
      <w:proofErr w:type="spellEnd"/>
      <w:r w:rsidR="00BB7ECD">
        <w:rPr>
          <w:sz w:val="24"/>
          <w:szCs w:val="24"/>
        </w:rPr>
        <w:t>.:</w:t>
      </w:r>
      <w:r w:rsidRPr="00383443">
        <w:rPr>
          <w:sz w:val="24"/>
          <w:szCs w:val="24"/>
        </w:rPr>
        <w:t xml:space="preserve"> Dz. U. z 201</w:t>
      </w:r>
      <w:r w:rsidR="00BB7ECD">
        <w:rPr>
          <w:sz w:val="24"/>
          <w:szCs w:val="24"/>
        </w:rPr>
        <w:t xml:space="preserve">9 r., poz. 506 z </w:t>
      </w:r>
      <w:proofErr w:type="spellStart"/>
      <w:r w:rsidR="00BB7ECD">
        <w:rPr>
          <w:sz w:val="24"/>
          <w:szCs w:val="24"/>
        </w:rPr>
        <w:t>późn</w:t>
      </w:r>
      <w:proofErr w:type="spellEnd"/>
      <w:r w:rsidR="00BB7ECD">
        <w:rPr>
          <w:sz w:val="24"/>
          <w:szCs w:val="24"/>
        </w:rPr>
        <w:t xml:space="preserve">. zm.) </w:t>
      </w:r>
    </w:p>
    <w:p w14:paraId="2A91028B" w14:textId="1AAA187F" w:rsidR="00383443" w:rsidRPr="00E178A9" w:rsidRDefault="00383443" w:rsidP="00E178A9">
      <w:pPr>
        <w:pStyle w:val="Tekstpodstawowy"/>
        <w:spacing w:before="600"/>
        <w:jc w:val="center"/>
        <w:rPr>
          <w:sz w:val="26"/>
          <w:szCs w:val="26"/>
        </w:rPr>
      </w:pPr>
      <w:r w:rsidRPr="00E178A9">
        <w:rPr>
          <w:b/>
          <w:bCs/>
          <w:sz w:val="26"/>
          <w:szCs w:val="26"/>
        </w:rPr>
        <w:t>Rada Miejska w Mrągowie uchwala, co następuje:</w:t>
      </w:r>
    </w:p>
    <w:p w14:paraId="181B639E" w14:textId="77777777" w:rsidR="00383443" w:rsidRPr="00383443" w:rsidRDefault="00383443" w:rsidP="00383443">
      <w:pPr>
        <w:jc w:val="both"/>
        <w:rPr>
          <w:sz w:val="24"/>
          <w:szCs w:val="24"/>
        </w:rPr>
      </w:pPr>
    </w:p>
    <w:p w14:paraId="6F53B8A7" w14:textId="68F745FC" w:rsidR="00383443" w:rsidRPr="00383443" w:rsidRDefault="00383443" w:rsidP="00E178A9">
      <w:pPr>
        <w:tabs>
          <w:tab w:val="left" w:pos="142"/>
        </w:tabs>
        <w:spacing w:before="240"/>
        <w:ind w:left="567" w:hanging="567"/>
        <w:jc w:val="both"/>
        <w:rPr>
          <w:sz w:val="24"/>
          <w:szCs w:val="24"/>
        </w:rPr>
      </w:pPr>
      <w:r w:rsidRPr="00383443">
        <w:rPr>
          <w:sz w:val="24"/>
          <w:szCs w:val="24"/>
        </w:rPr>
        <w:t>§</w:t>
      </w:r>
      <w:r>
        <w:rPr>
          <w:sz w:val="24"/>
          <w:szCs w:val="24"/>
        </w:rPr>
        <w:tab/>
      </w:r>
      <w:r w:rsidRPr="00383443"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383443">
        <w:rPr>
          <w:sz w:val="24"/>
          <w:szCs w:val="24"/>
        </w:rPr>
        <w:t>Gmina Miasto Mrągowo przystępuje do Związku Miast Polskich z siedzibą w Poznaniu zarejestrowanego w Krajowym Rejestrze Sądowym pod numerem 0000069153.</w:t>
      </w:r>
    </w:p>
    <w:p w14:paraId="2B581AB2" w14:textId="59D2B7DD" w:rsidR="00383443" w:rsidRPr="00383443" w:rsidRDefault="00383443" w:rsidP="00E178A9">
      <w:pPr>
        <w:tabs>
          <w:tab w:val="left" w:pos="142"/>
        </w:tabs>
        <w:spacing w:before="240"/>
        <w:ind w:left="567" w:hanging="567"/>
        <w:jc w:val="both"/>
        <w:rPr>
          <w:sz w:val="24"/>
          <w:szCs w:val="24"/>
        </w:rPr>
      </w:pPr>
      <w:r w:rsidRPr="00383443">
        <w:rPr>
          <w:sz w:val="24"/>
          <w:szCs w:val="24"/>
        </w:rPr>
        <w:t>§</w:t>
      </w:r>
      <w:r>
        <w:rPr>
          <w:sz w:val="24"/>
          <w:szCs w:val="24"/>
        </w:rPr>
        <w:tab/>
      </w:r>
      <w:r w:rsidRPr="00383443">
        <w:rPr>
          <w:sz w:val="24"/>
          <w:szCs w:val="24"/>
        </w:rPr>
        <w:t>2. Gmina Miasto Mrągowo będzie reprezentował w Związku Miast Polskich Burmistrz</w:t>
      </w:r>
      <w:r w:rsidR="00BB7ECD">
        <w:rPr>
          <w:sz w:val="24"/>
          <w:szCs w:val="24"/>
        </w:rPr>
        <w:t xml:space="preserve"> Miasta Mrągowo. </w:t>
      </w:r>
    </w:p>
    <w:p w14:paraId="3238B59B" w14:textId="5B7B17BF" w:rsidR="00383443" w:rsidRPr="00383443" w:rsidRDefault="00383443" w:rsidP="00E178A9">
      <w:pPr>
        <w:pStyle w:val="Tekstpodstawowy"/>
        <w:tabs>
          <w:tab w:val="left" w:pos="142"/>
        </w:tabs>
        <w:spacing w:before="240"/>
        <w:rPr>
          <w:sz w:val="24"/>
          <w:szCs w:val="24"/>
        </w:rPr>
      </w:pPr>
      <w:r w:rsidRPr="00383443">
        <w:rPr>
          <w:sz w:val="24"/>
          <w:szCs w:val="24"/>
        </w:rPr>
        <w:t>§</w:t>
      </w:r>
      <w:r>
        <w:rPr>
          <w:sz w:val="24"/>
          <w:szCs w:val="24"/>
        </w:rPr>
        <w:tab/>
      </w:r>
      <w:r w:rsidRPr="00383443">
        <w:rPr>
          <w:sz w:val="24"/>
          <w:szCs w:val="24"/>
        </w:rPr>
        <w:t>3. Wykonanie uchwały powierza się Burmistrzowi Miasta</w:t>
      </w:r>
      <w:r w:rsidR="00BB7ECD">
        <w:rPr>
          <w:sz w:val="24"/>
          <w:szCs w:val="24"/>
        </w:rPr>
        <w:t xml:space="preserve"> Mrągowo. </w:t>
      </w:r>
    </w:p>
    <w:p w14:paraId="01F60039" w14:textId="2E288C6A" w:rsidR="00383443" w:rsidRPr="00383443" w:rsidRDefault="00383443" w:rsidP="00E178A9">
      <w:pPr>
        <w:pStyle w:val="Tekstpodstawowy"/>
        <w:tabs>
          <w:tab w:val="left" w:pos="142"/>
        </w:tabs>
        <w:spacing w:before="240"/>
        <w:rPr>
          <w:sz w:val="24"/>
          <w:szCs w:val="24"/>
        </w:rPr>
      </w:pPr>
      <w:r w:rsidRPr="00383443">
        <w:rPr>
          <w:sz w:val="24"/>
          <w:szCs w:val="24"/>
        </w:rPr>
        <w:t>§</w:t>
      </w:r>
      <w:r>
        <w:rPr>
          <w:sz w:val="24"/>
          <w:szCs w:val="24"/>
        </w:rPr>
        <w:tab/>
      </w:r>
      <w:r w:rsidRPr="00383443">
        <w:rPr>
          <w:sz w:val="24"/>
          <w:szCs w:val="24"/>
        </w:rPr>
        <w:t>4. Uchwała wchodzi w życie z dniem podjęcia.</w:t>
      </w:r>
    </w:p>
    <w:p w14:paraId="438F1C6A" w14:textId="6441EDE4" w:rsidR="00383443" w:rsidRPr="00383443" w:rsidRDefault="00383443" w:rsidP="00383443">
      <w:pPr>
        <w:pStyle w:val="Tekstpodstawowy"/>
        <w:spacing w:before="240"/>
        <w:rPr>
          <w:sz w:val="24"/>
          <w:szCs w:val="24"/>
        </w:rPr>
      </w:pPr>
    </w:p>
    <w:p w14:paraId="5050266F" w14:textId="2DDF4BAA" w:rsidR="00383443" w:rsidRPr="00383443" w:rsidRDefault="00383443" w:rsidP="00383443">
      <w:pPr>
        <w:pStyle w:val="Tekstpodstawowy"/>
        <w:spacing w:before="240"/>
        <w:rPr>
          <w:sz w:val="24"/>
          <w:szCs w:val="24"/>
        </w:rPr>
      </w:pPr>
    </w:p>
    <w:p w14:paraId="6A667C57" w14:textId="78BD0FA9" w:rsidR="00383443" w:rsidRPr="00383443" w:rsidRDefault="00383443" w:rsidP="00383443">
      <w:pPr>
        <w:pStyle w:val="Tekstpodstawowy"/>
        <w:spacing w:before="240"/>
        <w:rPr>
          <w:sz w:val="24"/>
          <w:szCs w:val="24"/>
        </w:rPr>
      </w:pPr>
    </w:p>
    <w:p w14:paraId="080EC27B" w14:textId="00A47923" w:rsidR="00383443" w:rsidRPr="00383443" w:rsidRDefault="00383443" w:rsidP="00383443">
      <w:pPr>
        <w:pStyle w:val="Tekstpodstawowy"/>
        <w:spacing w:before="240"/>
        <w:ind w:left="4248"/>
        <w:jc w:val="center"/>
        <w:rPr>
          <w:sz w:val="24"/>
          <w:szCs w:val="24"/>
        </w:rPr>
      </w:pPr>
      <w:r w:rsidRPr="00383443">
        <w:rPr>
          <w:sz w:val="24"/>
          <w:szCs w:val="24"/>
        </w:rPr>
        <w:t>Przewodniczący Rady Miejskiej</w:t>
      </w:r>
    </w:p>
    <w:p w14:paraId="128BB148" w14:textId="7A5F4C00" w:rsidR="00383443" w:rsidRPr="00383443" w:rsidRDefault="00383443" w:rsidP="00383443">
      <w:pPr>
        <w:pStyle w:val="Tekstpodstawowy"/>
        <w:spacing w:before="240"/>
        <w:ind w:left="4248"/>
        <w:jc w:val="center"/>
        <w:rPr>
          <w:sz w:val="24"/>
          <w:szCs w:val="24"/>
        </w:rPr>
      </w:pPr>
      <w:r w:rsidRPr="00383443">
        <w:rPr>
          <w:sz w:val="24"/>
          <w:szCs w:val="24"/>
        </w:rPr>
        <w:t>Henryk Nikonor</w:t>
      </w:r>
    </w:p>
    <w:p w14:paraId="34F3A6B1" w14:textId="024EB689" w:rsidR="00383443" w:rsidRPr="00383443" w:rsidRDefault="00383443" w:rsidP="00383443">
      <w:pPr>
        <w:pStyle w:val="Tekstpodstawowy"/>
        <w:spacing w:before="240"/>
        <w:ind w:left="4248"/>
        <w:jc w:val="center"/>
        <w:rPr>
          <w:sz w:val="24"/>
          <w:szCs w:val="24"/>
        </w:rPr>
      </w:pPr>
    </w:p>
    <w:p w14:paraId="20BD5E45" w14:textId="1BD62EE6" w:rsidR="00383443" w:rsidRDefault="00383443" w:rsidP="00383443">
      <w:pPr>
        <w:pStyle w:val="Tekstpodstawowy"/>
        <w:spacing w:before="240"/>
        <w:ind w:left="4248"/>
        <w:jc w:val="center"/>
        <w:rPr>
          <w:szCs w:val="28"/>
        </w:rPr>
      </w:pPr>
    </w:p>
    <w:p w14:paraId="3E644FD1" w14:textId="77777777" w:rsidR="00DB05EC" w:rsidRDefault="00DB05EC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Cs w:val="28"/>
        </w:rPr>
        <w:br w:type="page"/>
      </w:r>
    </w:p>
    <w:p w14:paraId="70E6B68F" w14:textId="77777777" w:rsidR="00DB05EC" w:rsidRDefault="00DB05EC" w:rsidP="00DB05EC">
      <w:pPr>
        <w:pStyle w:val="Tekstpodstawowy"/>
        <w:spacing w:before="240" w:line="360" w:lineRule="auto"/>
        <w:jc w:val="center"/>
        <w:rPr>
          <w:b/>
          <w:bCs/>
          <w:szCs w:val="28"/>
        </w:rPr>
      </w:pPr>
    </w:p>
    <w:p w14:paraId="472C3830" w14:textId="43C17D0A" w:rsidR="00383443" w:rsidRDefault="00DB05EC" w:rsidP="00DB05EC">
      <w:pPr>
        <w:pStyle w:val="Tekstpodstawowy"/>
        <w:spacing w:before="240" w:line="360" w:lineRule="auto"/>
        <w:jc w:val="center"/>
        <w:rPr>
          <w:b/>
          <w:bCs/>
          <w:szCs w:val="28"/>
        </w:rPr>
      </w:pPr>
      <w:r w:rsidRPr="00DB05EC">
        <w:rPr>
          <w:b/>
          <w:bCs/>
          <w:szCs w:val="28"/>
        </w:rPr>
        <w:t>UZASADNIENIE</w:t>
      </w:r>
    </w:p>
    <w:p w14:paraId="5E5EFDC6" w14:textId="316BC458" w:rsidR="00DB05EC" w:rsidRPr="00CE545B" w:rsidRDefault="00DB05EC" w:rsidP="00CE545B">
      <w:pPr>
        <w:pStyle w:val="NormalnyWeb"/>
        <w:spacing w:before="120" w:beforeAutospacing="0" w:after="120" w:afterAutospacing="0"/>
        <w:ind w:firstLine="851"/>
        <w:jc w:val="both"/>
        <w:rPr>
          <w:spacing w:val="2"/>
        </w:rPr>
      </w:pPr>
      <w:r w:rsidRPr="00CE545B">
        <w:rPr>
          <w:spacing w:val="2"/>
        </w:rPr>
        <w:t xml:space="preserve">Związek Miast Polskich to ogólnopolska organizacja samorządowa, która reprezentuje interesy dużych i małych miast, wspiera samorządność lokalną i decentralizację, dąży do lepszego rozwoju miast polskich. Zadania te realizuje poprzez lobbing legislacyjny, wsparcie eksperckie, wymianę doświadczeń, promocję miast, współpracę zagraniczną oraz działalność informacyjną i wydawniczą. Zgodnie ze statutem ZMP członkami Związku mogą być miasta polskie. </w:t>
      </w:r>
      <w:r w:rsidR="007A7BFC" w:rsidRPr="00CE545B">
        <w:rPr>
          <w:spacing w:val="2"/>
        </w:rPr>
        <w:t xml:space="preserve">W imieniu miast członkowskich Związek uczestniczy w pracach Parlamentu oraz Komisji Wspólnej Rządu i Samorządu Terytorialnego, opiniując i uzgadniając akty prawne na etapie projektów. </w:t>
      </w:r>
      <w:r w:rsidRPr="00CE545B">
        <w:rPr>
          <w:spacing w:val="2"/>
        </w:rPr>
        <w:t xml:space="preserve">Warunkiem członkostwa jest podjęcie przez </w:t>
      </w:r>
      <w:r w:rsidR="00433135" w:rsidRPr="00CE545B">
        <w:rPr>
          <w:spacing w:val="2"/>
        </w:rPr>
        <w:t>R</w:t>
      </w:r>
      <w:r w:rsidRPr="00CE545B">
        <w:rPr>
          <w:spacing w:val="2"/>
        </w:rPr>
        <w:t xml:space="preserve">adę </w:t>
      </w:r>
      <w:r w:rsidR="00433135" w:rsidRPr="00CE545B">
        <w:rPr>
          <w:spacing w:val="2"/>
        </w:rPr>
        <w:t>M</w:t>
      </w:r>
      <w:r w:rsidRPr="00CE545B">
        <w:rPr>
          <w:spacing w:val="2"/>
        </w:rPr>
        <w:t xml:space="preserve">iejską uchwały </w:t>
      </w:r>
      <w:r w:rsidR="00CE545B">
        <w:rPr>
          <w:spacing w:val="2"/>
        </w:rPr>
        <w:br/>
      </w:r>
      <w:r w:rsidRPr="00CE545B">
        <w:rPr>
          <w:spacing w:val="2"/>
        </w:rPr>
        <w:t>o przystąpieniu miasta do Związku.</w:t>
      </w:r>
    </w:p>
    <w:p w14:paraId="53805D20" w14:textId="3917AF10" w:rsidR="00433135" w:rsidRPr="00CE545B" w:rsidRDefault="00433135" w:rsidP="00CE545B">
      <w:pPr>
        <w:spacing w:before="120" w:after="120"/>
        <w:ind w:firstLine="708"/>
        <w:jc w:val="both"/>
        <w:rPr>
          <w:spacing w:val="2"/>
          <w:sz w:val="24"/>
          <w:szCs w:val="24"/>
        </w:rPr>
      </w:pPr>
      <w:r w:rsidRPr="00CE545B">
        <w:rPr>
          <w:spacing w:val="2"/>
          <w:sz w:val="24"/>
          <w:szCs w:val="24"/>
        </w:rPr>
        <w:t xml:space="preserve">Związek Miast Polskich to najstarsza polska organizacja samorządowa a jednocześnie największa tego typu w Polsce. Zrzesza obecnie 325 polskich miast. </w:t>
      </w:r>
      <w:r w:rsidRPr="00CE545B">
        <w:rPr>
          <w:spacing w:val="2"/>
          <w:sz w:val="24"/>
          <w:szCs w:val="24"/>
          <w:shd w:val="clear" w:color="auto" w:fill="FFFFFF"/>
        </w:rPr>
        <w:t>Miasta zrzeszone w Związku mają możliwość czerpania z wiedzy wielu podmiotów publicznych i prywatnych współpracujących ze związkiem po to, by wprowadzać najlepsze warunki dla świadczenia usług publicznych najwyższej jakości</w:t>
      </w:r>
      <w:r w:rsidR="00CE545B">
        <w:rPr>
          <w:spacing w:val="2"/>
          <w:sz w:val="24"/>
          <w:szCs w:val="24"/>
          <w:shd w:val="clear" w:color="auto" w:fill="FFFFFF"/>
        </w:rPr>
        <w:t xml:space="preserve"> - zgodnie z</w:t>
      </w:r>
      <w:r w:rsidR="00CE545B" w:rsidRPr="00CE545B">
        <w:rPr>
          <w:spacing w:val="2"/>
          <w:sz w:val="24"/>
          <w:szCs w:val="24"/>
        </w:rPr>
        <w:t xml:space="preserve"> </w:t>
      </w:r>
      <w:r w:rsidR="00CE545B">
        <w:rPr>
          <w:spacing w:val="2"/>
          <w:sz w:val="24"/>
          <w:szCs w:val="24"/>
        </w:rPr>
        <w:t>c</w:t>
      </w:r>
      <w:r w:rsidR="00CE545B" w:rsidRPr="00CE545B">
        <w:rPr>
          <w:spacing w:val="2"/>
          <w:sz w:val="24"/>
          <w:szCs w:val="24"/>
        </w:rPr>
        <w:t xml:space="preserve">elem </w:t>
      </w:r>
      <w:r w:rsidR="00CE545B">
        <w:rPr>
          <w:spacing w:val="2"/>
          <w:sz w:val="24"/>
          <w:szCs w:val="24"/>
        </w:rPr>
        <w:t xml:space="preserve">organizacji, którym jest </w:t>
      </w:r>
      <w:r w:rsidR="00CE545B" w:rsidRPr="00CE545B">
        <w:rPr>
          <w:spacing w:val="2"/>
          <w:sz w:val="24"/>
          <w:szCs w:val="24"/>
          <w:shd w:val="clear" w:color="auto" w:fill="FFFFFF"/>
        </w:rPr>
        <w:t>wspieranie miast w działaniach na rzecz rozwoju społecznego i gospodarczego oraz upowszechnia dobre praktyki nowoczesnego i innowacyjnego zarządzania samorządowymi wspólnotami mieszkańców.</w:t>
      </w:r>
    </w:p>
    <w:p w14:paraId="41892A19" w14:textId="151E70CC" w:rsidR="00DB05EC" w:rsidRPr="00CE545B" w:rsidRDefault="00DB05EC" w:rsidP="00CE545B">
      <w:pPr>
        <w:pStyle w:val="NormalnyWeb"/>
        <w:spacing w:before="120" w:beforeAutospacing="0" w:after="120" w:afterAutospacing="0"/>
        <w:ind w:firstLine="708"/>
        <w:jc w:val="both"/>
        <w:rPr>
          <w:spacing w:val="4"/>
        </w:rPr>
      </w:pPr>
      <w:r w:rsidRPr="00CE545B">
        <w:rPr>
          <w:spacing w:val="2"/>
        </w:rPr>
        <w:t>Fundusze Związku tworzą m.in. składki członkowskie, które stanowią ok. 50% ogólnego budżetu Związku. Składki ustala się w wysokości proporcjonalnej do liczby mieszkańców miasta - członka Związku, według danych GUS, na koniec czerwca poprzedniego roku. W przypadku nieopublikowania przez GUS danych, składka obliczana jest na podstawie ostatnich opublikowanych danych. Wysokość składek członkowskich i termin ich płatności, proponowane przez Zarząd, uchwala Zgromadzenie Ogólne. Uchwałą Zgromadzenie Ogólne Związku Miast Polskich uchwaliło składkę członkowską w ZMP</w:t>
      </w:r>
      <w:r w:rsidR="00433135" w:rsidRPr="00CE545B">
        <w:rPr>
          <w:spacing w:val="2"/>
        </w:rPr>
        <w:t xml:space="preserve"> przyjmując kwotę liczoną od </w:t>
      </w:r>
      <w:r w:rsidRPr="00CE545B">
        <w:rPr>
          <w:spacing w:val="2"/>
        </w:rPr>
        <w:t xml:space="preserve">mieszkańca miasta rocznie. Wysokość składki podlega </w:t>
      </w:r>
      <w:r w:rsidR="00CE545B">
        <w:rPr>
          <w:spacing w:val="2"/>
        </w:rPr>
        <w:br/>
      </w:r>
      <w:r w:rsidRPr="00CE545B">
        <w:rPr>
          <w:spacing w:val="2"/>
        </w:rPr>
        <w:t xml:space="preserve">w następnych latach waloryzacji w stosunku do roku poprzedniego o przewidywany wskaźnik inflacji, przyjmowany w projekcie budżetu państwa na rok następny. Jeżeli wskaźnik w danym roku będzie ujemny, wysokość składki pozostaje na poziomie z roku poprzedniego. Miastom, w zależności od liczby mieszkańców, przysługują ulgi. Wysokość składki członkowskiej </w:t>
      </w:r>
      <w:r w:rsidR="00CE545B">
        <w:rPr>
          <w:spacing w:val="2"/>
        </w:rPr>
        <w:br/>
      </w:r>
      <w:r w:rsidRPr="00CE545B">
        <w:rPr>
          <w:spacing w:val="2"/>
        </w:rPr>
        <w:t>w 2020 roku wynosi 0,3315 zł od mieszkańca miasta rocznie (z zastrzeżeniem przyjętych ulg).</w:t>
      </w:r>
      <w:r w:rsidR="00433135" w:rsidRPr="00CE545B">
        <w:rPr>
          <w:spacing w:val="2"/>
        </w:rPr>
        <w:t xml:space="preserve"> Skutkiem finansowym dla budżetu Gminy Miasta Mrągowo będzie zabezpieczenie kwoty </w:t>
      </w:r>
      <w:r w:rsidR="00CE545B">
        <w:rPr>
          <w:spacing w:val="2"/>
        </w:rPr>
        <w:br/>
      </w:r>
      <w:r w:rsidR="00433135" w:rsidRPr="00CE545B">
        <w:rPr>
          <w:spacing w:val="2"/>
        </w:rPr>
        <w:t>w wysokości około 7 tys</w:t>
      </w:r>
      <w:r w:rsidR="00CE545B" w:rsidRPr="00CE545B">
        <w:rPr>
          <w:spacing w:val="2"/>
        </w:rPr>
        <w:t>., po przyjęciu samorządu przez ZMP</w:t>
      </w:r>
      <w:r w:rsidR="00CE545B" w:rsidRPr="00CE545B">
        <w:rPr>
          <w:spacing w:val="4"/>
        </w:rPr>
        <w:t>.</w:t>
      </w:r>
      <w:r w:rsidR="00433135" w:rsidRPr="00CE545B">
        <w:rPr>
          <w:spacing w:val="4"/>
        </w:rPr>
        <w:t xml:space="preserve"> </w:t>
      </w:r>
    </w:p>
    <w:p w14:paraId="61FC917C" w14:textId="77777777" w:rsidR="00DB05EC" w:rsidRPr="00DB05EC" w:rsidRDefault="00DB05EC" w:rsidP="00DB05EC">
      <w:pPr>
        <w:pStyle w:val="Tekstpodstawowy"/>
        <w:spacing w:before="240"/>
        <w:rPr>
          <w:szCs w:val="28"/>
        </w:rPr>
      </w:pPr>
    </w:p>
    <w:sectPr w:rsidR="00DB05EC" w:rsidRPr="00DB05EC" w:rsidSect="00CE545B">
      <w:pgSz w:w="11906" w:h="16838"/>
      <w:pgMar w:top="1417" w:right="1274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A3"/>
    <w:rsid w:val="00000AF3"/>
    <w:rsid w:val="000E53A3"/>
    <w:rsid w:val="002C2534"/>
    <w:rsid w:val="00383443"/>
    <w:rsid w:val="003A0D14"/>
    <w:rsid w:val="00433135"/>
    <w:rsid w:val="005F38EF"/>
    <w:rsid w:val="00650D12"/>
    <w:rsid w:val="0070520A"/>
    <w:rsid w:val="007A7BFC"/>
    <w:rsid w:val="00BB7ECD"/>
    <w:rsid w:val="00CE545B"/>
    <w:rsid w:val="00DB05EC"/>
    <w:rsid w:val="00E178A9"/>
    <w:rsid w:val="00E8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4BF8"/>
  <w15:chartTrackingRefBased/>
  <w15:docId w15:val="{2F67AA07-3353-48FC-8774-96AAAA56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34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83443"/>
    <w:pPr>
      <w:keepNext/>
      <w:jc w:val="right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383443"/>
    <w:pPr>
      <w:keepNext/>
      <w:jc w:val="both"/>
      <w:outlineLvl w:val="1"/>
    </w:pPr>
    <w:rPr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83443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83443"/>
    <w:rPr>
      <w:rFonts w:ascii="Times New Roman" w:eastAsia="Times New Roman" w:hAnsi="Times New Roman" w:cs="Times New Roman"/>
      <w:sz w:val="28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rsid w:val="00383443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383443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B05EC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B05EC"/>
    <w:rPr>
      <w:b/>
      <w:bCs/>
    </w:rPr>
  </w:style>
  <w:style w:type="character" w:styleId="Uwydatnienie">
    <w:name w:val="Emphasis"/>
    <w:basedOn w:val="Domylnaczcionkaakapitu"/>
    <w:uiPriority w:val="20"/>
    <w:qFormat/>
    <w:rsid w:val="00DB05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Chyziak</dc:creator>
  <cp:keywords/>
  <dc:description/>
  <cp:lastModifiedBy>Małgorzata Tomaszewska</cp:lastModifiedBy>
  <cp:revision>3</cp:revision>
  <cp:lastPrinted>2020-02-05T06:18:00Z</cp:lastPrinted>
  <dcterms:created xsi:type="dcterms:W3CDTF">2020-02-05T06:44:00Z</dcterms:created>
  <dcterms:modified xsi:type="dcterms:W3CDTF">2020-02-17T07:56:00Z</dcterms:modified>
</cp:coreProperties>
</file>