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07" w:rsidRPr="00F82CD1" w:rsidRDefault="00063F5D" w:rsidP="00EA6807">
      <w:pPr>
        <w:pStyle w:val="ZalCenterBold"/>
        <w:tabs>
          <w:tab w:val="clear" w:pos="7087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892895"/>
      <w:r>
        <w:rPr>
          <w:rFonts w:ascii="Times New Roman" w:hAnsi="Times New Roman" w:cs="Times New Roman"/>
          <w:sz w:val="24"/>
          <w:szCs w:val="24"/>
        </w:rPr>
        <w:t>Uchwała Nr XVI/13/2019</w:t>
      </w:r>
      <w:r w:rsidR="00EA6807" w:rsidRPr="00F82CD1">
        <w:rPr>
          <w:rFonts w:ascii="Times New Roman" w:hAnsi="Times New Roman" w:cs="Times New Roman"/>
          <w:sz w:val="24"/>
          <w:szCs w:val="24"/>
        </w:rPr>
        <w:br/>
        <w:t xml:space="preserve">Rady Miejskiej w Mrągowie </w:t>
      </w:r>
    </w:p>
    <w:p w:rsidR="00EA6807" w:rsidRPr="00F82CD1" w:rsidRDefault="00063F5D" w:rsidP="00EA6807">
      <w:pPr>
        <w:keepNext/>
        <w:keepLines/>
        <w:widowControl w:val="0"/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 31 października 2019 roku.</w:t>
      </w:r>
    </w:p>
    <w:p w:rsidR="00EA6807" w:rsidRPr="00F82CD1" w:rsidRDefault="00EA6807" w:rsidP="00EA680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F82CD1">
        <w:rPr>
          <w:rFonts w:ascii="Times New Roman" w:hAnsi="Times New Roman" w:cs="Times New Roman"/>
          <w:sz w:val="24"/>
          <w:szCs w:val="24"/>
        </w:rPr>
        <w:t xml:space="preserve"> zmiany Wieloletniej Prognozy Finansowej Gminy Miasto Mrągowo na lata 2019 – 2026.</w:t>
      </w:r>
    </w:p>
    <w:bookmarkEnd w:id="0"/>
    <w:p w:rsidR="00EA6807" w:rsidRPr="00F82CD1" w:rsidRDefault="00EA6807" w:rsidP="00EA680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sz w:val="24"/>
          <w:szCs w:val="24"/>
        </w:rPr>
        <w:t xml:space="preserve">Na podstawie art. 226, art. 227, art. 228, art. 230 ust. 6 i art. 243 ustawy z dnia 27 sierpnia 2009 r. o finansach publicznych ( Dz. U. z 2019 r., poz. 869) oraz art. 18 ust. 2 pkt 6 ustawy z dnia 8 marca 1990 r. o samorządzie gminnym (Dz. U. z 2019 r., poz. 506)  </w:t>
      </w:r>
    </w:p>
    <w:p w:rsidR="00EA6807" w:rsidRDefault="00EA6807" w:rsidP="00EA680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6807" w:rsidRPr="00F82CD1" w:rsidRDefault="00EA6807" w:rsidP="00EA680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>Rada Miejska w Mrągowie</w:t>
      </w:r>
    </w:p>
    <w:p w:rsidR="00EA6807" w:rsidRPr="00F82CD1" w:rsidRDefault="00EA6807" w:rsidP="00EA680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:rsidR="00EA6807" w:rsidRPr="00F82CD1" w:rsidRDefault="00EA6807" w:rsidP="00EA680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F82CD1">
        <w:rPr>
          <w:rFonts w:ascii="Times New Roman" w:hAnsi="Times New Roman" w:cs="Times New Roman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EA6807" w:rsidRPr="00F82CD1" w:rsidRDefault="00EA6807" w:rsidP="00EA680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CD1">
        <w:rPr>
          <w:rFonts w:ascii="Times New Roman" w:hAnsi="Times New Roman" w:cs="Times New Roman"/>
          <w:sz w:val="24"/>
          <w:szCs w:val="24"/>
        </w:rPr>
        <w:t xml:space="preserve">1) Wieloletnia Prognoza Finansowa Gminy Miasto Mrągowo na lata 2019 – 2026 otrzymuje brzmienie, zgodnie z </w:t>
      </w:r>
      <w:r w:rsidRPr="00F82CD1">
        <w:rPr>
          <w:rFonts w:ascii="Times New Roman" w:hAnsi="Times New Roman" w:cs="Times New Roman"/>
          <w:color w:val="000000"/>
          <w:sz w:val="24"/>
          <w:szCs w:val="24"/>
        </w:rPr>
        <w:t>załącznikiem nr 1.</w:t>
      </w:r>
    </w:p>
    <w:p w:rsidR="00EA6807" w:rsidRPr="00F82CD1" w:rsidRDefault="00EA6807" w:rsidP="00EA680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CD1">
        <w:rPr>
          <w:rFonts w:ascii="Times New Roman" w:hAnsi="Times New Roman" w:cs="Times New Roman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EA6807" w:rsidRPr="00F82CD1" w:rsidRDefault="00EA6807" w:rsidP="00EA680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F82CD1">
        <w:rPr>
          <w:rFonts w:ascii="Times New Roman" w:hAnsi="Times New Roman" w:cs="Times New Roman"/>
          <w:sz w:val="24"/>
          <w:szCs w:val="24"/>
        </w:rPr>
        <w:t>Wykonanie uchwały powierza się Burmistrzowi Miasta.</w:t>
      </w:r>
    </w:p>
    <w:p w:rsidR="00EA6807" w:rsidRPr="00F82CD1" w:rsidRDefault="00EA6807" w:rsidP="00EA680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F82CD1">
        <w:rPr>
          <w:rFonts w:ascii="Times New Roman" w:hAnsi="Times New Roman" w:cs="Times New Roman"/>
          <w:bCs/>
          <w:sz w:val="24"/>
          <w:szCs w:val="24"/>
        </w:rPr>
        <w:t xml:space="preserve">Traci moc uchwała Nr XIV/12/2019 Rady Miejskiej w Mrągowie z dnia 3 października 2019 r. </w:t>
      </w:r>
      <w:r w:rsidRPr="00F82CD1">
        <w:rPr>
          <w:rFonts w:ascii="Times New Roman" w:hAnsi="Times New Roman" w:cs="Times New Roman"/>
          <w:sz w:val="24"/>
          <w:szCs w:val="24"/>
        </w:rPr>
        <w:t>w sprawie zmiany Wieloletniej Prognozy Finansowej Gminy Miasto Mrągowo na lata 2019 – 2026.</w:t>
      </w:r>
    </w:p>
    <w:p w:rsidR="00EA6807" w:rsidRPr="00F82CD1" w:rsidRDefault="00EA6807" w:rsidP="00EA680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CD1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F82CD1">
        <w:rPr>
          <w:rFonts w:ascii="Times New Roman" w:hAnsi="Times New Roman" w:cs="Times New Roman"/>
          <w:sz w:val="24"/>
          <w:szCs w:val="24"/>
        </w:rPr>
        <w:t>Uchwała wchodzi w życie z dniem podjęcia z mocą obowiązującą od dnia 3 października 2019 r.  i podlega ogłoszeniu w sposób zwyczajowo przyjęty</w:t>
      </w:r>
    </w:p>
    <w:p w:rsidR="00EA6807" w:rsidRPr="00F82CD1" w:rsidRDefault="00EA6807" w:rsidP="00E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807" w:rsidRPr="00F82CD1" w:rsidRDefault="00EA6807" w:rsidP="00E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sz w:val="24"/>
          <w:szCs w:val="24"/>
        </w:rPr>
        <w:t>Przewodniczący Rady Miejskiej</w:t>
      </w:r>
    </w:p>
    <w:p w:rsidR="00EA6807" w:rsidRDefault="00EA6807" w:rsidP="00063F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F5D" w:rsidRPr="00F82CD1" w:rsidRDefault="00063F5D" w:rsidP="00063F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EA6807" w:rsidRPr="00F82CD1" w:rsidRDefault="00EA6807" w:rsidP="00E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6807" w:rsidRPr="00F82CD1" w:rsidRDefault="00EA6807" w:rsidP="00E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6807" w:rsidRPr="00F82CD1" w:rsidRDefault="00EA6807" w:rsidP="00E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6807" w:rsidRPr="00F82CD1" w:rsidRDefault="00EA6807" w:rsidP="00E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3F5D" w:rsidRDefault="00063F5D" w:rsidP="00EA68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F5D" w:rsidRDefault="00063F5D" w:rsidP="00EA68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07" w:rsidRPr="00F82CD1" w:rsidRDefault="00EA6807" w:rsidP="00EA68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82CD1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EA6807" w:rsidRPr="00F82CD1" w:rsidRDefault="00EA6807" w:rsidP="00EA68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D1">
        <w:rPr>
          <w:rFonts w:ascii="Times New Roman" w:hAnsi="Times New Roman" w:cs="Times New Roman"/>
          <w:sz w:val="24"/>
          <w:szCs w:val="24"/>
        </w:rPr>
        <w:t>Podjęcie przedmiotowej uchwały jest konsekwencją podjęcia uchwały w sprawie zmian w budżecie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2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F9" w:rsidRDefault="00462E3C"/>
    <w:sectPr w:rsidR="00443EF9" w:rsidSect="005316B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07"/>
    <w:rsid w:val="00063F5D"/>
    <w:rsid w:val="002C2534"/>
    <w:rsid w:val="003A0D14"/>
    <w:rsid w:val="00462E3C"/>
    <w:rsid w:val="005F38EF"/>
    <w:rsid w:val="0070520A"/>
    <w:rsid w:val="00E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0BF7"/>
  <w15:chartTrackingRefBased/>
  <w15:docId w15:val="{380A83C6-1092-4AE0-8242-C2178509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8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EA6807"/>
    <w:pPr>
      <w:keepNext/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Małgorzata Tomaszewska</cp:lastModifiedBy>
  <cp:revision>2</cp:revision>
  <cp:lastPrinted>2019-11-05T10:23:00Z</cp:lastPrinted>
  <dcterms:created xsi:type="dcterms:W3CDTF">2019-10-25T15:42:00Z</dcterms:created>
  <dcterms:modified xsi:type="dcterms:W3CDTF">2019-11-05T10:24:00Z</dcterms:modified>
</cp:coreProperties>
</file>