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2C" w:rsidRPr="006A7B2C" w:rsidRDefault="006A7B2C" w:rsidP="006A7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2C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0C42A5">
        <w:rPr>
          <w:rFonts w:ascii="Times New Roman" w:hAnsi="Times New Roman" w:cs="Times New Roman"/>
          <w:b/>
          <w:sz w:val="28"/>
          <w:szCs w:val="28"/>
        </w:rPr>
        <w:t>VIII/5/2019</w:t>
      </w:r>
    </w:p>
    <w:p w:rsidR="006A7B2C" w:rsidRPr="006A7B2C" w:rsidRDefault="006A7B2C" w:rsidP="006A7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2C">
        <w:rPr>
          <w:rFonts w:ascii="Times New Roman" w:hAnsi="Times New Roman" w:cs="Times New Roman"/>
          <w:b/>
          <w:sz w:val="28"/>
          <w:szCs w:val="28"/>
        </w:rPr>
        <w:t xml:space="preserve">RADY MIEJSKIEJ W </w:t>
      </w:r>
      <w:r>
        <w:rPr>
          <w:rFonts w:ascii="Times New Roman" w:hAnsi="Times New Roman" w:cs="Times New Roman"/>
          <w:b/>
          <w:sz w:val="28"/>
          <w:szCs w:val="28"/>
        </w:rPr>
        <w:t>MRĄGOWIE</w:t>
      </w:r>
    </w:p>
    <w:p w:rsidR="006A7B2C" w:rsidRPr="006A7B2C" w:rsidRDefault="000C42A5" w:rsidP="006A7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25 kwietnia 2019 roku.</w:t>
      </w:r>
      <w:bookmarkStart w:id="0" w:name="_GoBack"/>
      <w:bookmarkEnd w:id="0"/>
    </w:p>
    <w:p w:rsidR="006A7B2C" w:rsidRPr="006A7B2C" w:rsidRDefault="006A7B2C" w:rsidP="006A7B2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B2C">
        <w:rPr>
          <w:rFonts w:ascii="Times New Roman" w:hAnsi="Times New Roman" w:cs="Times New Roman"/>
          <w:b/>
          <w:i/>
          <w:sz w:val="24"/>
          <w:szCs w:val="24"/>
        </w:rPr>
        <w:t xml:space="preserve">w sprawie: określenia szczegółowych wymogów raportu o stanie gminy </w:t>
      </w:r>
    </w:p>
    <w:p w:rsidR="006A7B2C" w:rsidRPr="006A7B2C" w:rsidRDefault="006A7B2C" w:rsidP="004F6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>Na podstawie art.28aa ust.3 ustawy z dnia 8 marca 1990 r</w:t>
      </w:r>
      <w:r w:rsidR="00DC776F">
        <w:rPr>
          <w:rFonts w:ascii="Times New Roman" w:hAnsi="Times New Roman" w:cs="Times New Roman"/>
          <w:sz w:val="24"/>
          <w:szCs w:val="24"/>
        </w:rPr>
        <w:t>. o samorządzie gminnym (</w:t>
      </w:r>
      <w:proofErr w:type="spellStart"/>
      <w:r w:rsidR="007A627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A6274">
        <w:rPr>
          <w:rFonts w:ascii="Times New Roman" w:hAnsi="Times New Roman" w:cs="Times New Roman"/>
          <w:sz w:val="24"/>
          <w:szCs w:val="24"/>
        </w:rPr>
        <w:t>.: </w:t>
      </w:r>
      <w:r w:rsidR="00DC776F">
        <w:rPr>
          <w:rFonts w:ascii="Times New Roman" w:hAnsi="Times New Roman" w:cs="Times New Roman"/>
          <w:sz w:val="24"/>
          <w:szCs w:val="24"/>
        </w:rPr>
        <w:t>Dz.U.</w:t>
      </w:r>
      <w:r w:rsidR="00DC776F" w:rsidRPr="00DC776F">
        <w:rPr>
          <w:rFonts w:ascii="Times New Roman" w:hAnsi="Times New Roman" w:cs="Times New Roman"/>
          <w:sz w:val="24"/>
          <w:szCs w:val="24"/>
        </w:rPr>
        <w:t xml:space="preserve"> z 2019 r., poz. 50</w:t>
      </w:r>
      <w:r w:rsidRPr="006A7B2C">
        <w:rPr>
          <w:rFonts w:ascii="Times New Roman" w:hAnsi="Times New Roman" w:cs="Times New Roman"/>
          <w:sz w:val="24"/>
          <w:szCs w:val="24"/>
        </w:rPr>
        <w:t xml:space="preserve">) Rada Miejska w </w:t>
      </w:r>
      <w:r w:rsidR="00DC776F">
        <w:rPr>
          <w:rFonts w:ascii="Times New Roman" w:hAnsi="Times New Roman" w:cs="Times New Roman"/>
          <w:sz w:val="24"/>
          <w:szCs w:val="24"/>
        </w:rPr>
        <w:t>Mrągowie</w:t>
      </w:r>
      <w:r w:rsidRPr="006A7B2C">
        <w:rPr>
          <w:rFonts w:ascii="Times New Roman" w:hAnsi="Times New Roman" w:cs="Times New Roman"/>
          <w:sz w:val="24"/>
          <w:szCs w:val="24"/>
        </w:rPr>
        <w:t xml:space="preserve"> uchwala</w:t>
      </w:r>
      <w:r w:rsidR="007A6274">
        <w:rPr>
          <w:rFonts w:ascii="Times New Roman" w:hAnsi="Times New Roman" w:cs="Times New Roman"/>
          <w:sz w:val="24"/>
          <w:szCs w:val="24"/>
        </w:rPr>
        <w:t>,</w:t>
      </w:r>
      <w:r w:rsidRPr="006A7B2C">
        <w:rPr>
          <w:rFonts w:ascii="Times New Roman" w:hAnsi="Times New Roman" w:cs="Times New Roman"/>
          <w:sz w:val="24"/>
          <w:szCs w:val="24"/>
        </w:rPr>
        <w:t xml:space="preserve"> co następuje: </w:t>
      </w:r>
    </w:p>
    <w:p w:rsidR="006A7B2C" w:rsidRPr="006A7B2C" w:rsidRDefault="006A7B2C" w:rsidP="006A7B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§ 1. Określa się szczegółowe wymogi ”Raportu o stanie </w:t>
      </w:r>
      <w:r w:rsidR="00DC643A">
        <w:rPr>
          <w:rFonts w:ascii="Times New Roman" w:hAnsi="Times New Roman" w:cs="Times New Roman"/>
          <w:sz w:val="24"/>
          <w:szCs w:val="24"/>
        </w:rPr>
        <w:t>G</w:t>
      </w:r>
      <w:r w:rsidRPr="006A7B2C">
        <w:rPr>
          <w:rFonts w:ascii="Times New Roman" w:hAnsi="Times New Roman" w:cs="Times New Roman"/>
          <w:sz w:val="24"/>
          <w:szCs w:val="24"/>
        </w:rPr>
        <w:t>miny</w:t>
      </w:r>
      <w:r w:rsidR="008503A3">
        <w:rPr>
          <w:rFonts w:ascii="Times New Roman" w:hAnsi="Times New Roman" w:cs="Times New Roman"/>
          <w:sz w:val="24"/>
          <w:szCs w:val="24"/>
        </w:rPr>
        <w:t xml:space="preserve"> </w:t>
      </w:r>
      <w:r w:rsidR="00DC643A">
        <w:rPr>
          <w:rFonts w:ascii="Times New Roman" w:hAnsi="Times New Roman" w:cs="Times New Roman"/>
          <w:sz w:val="24"/>
          <w:szCs w:val="24"/>
        </w:rPr>
        <w:t>M</w:t>
      </w:r>
      <w:r w:rsidR="008503A3">
        <w:rPr>
          <w:rFonts w:ascii="Times New Roman" w:hAnsi="Times New Roman" w:cs="Times New Roman"/>
          <w:sz w:val="24"/>
          <w:szCs w:val="24"/>
        </w:rPr>
        <w:t>iasto</w:t>
      </w:r>
      <w:r w:rsidRPr="006A7B2C">
        <w:rPr>
          <w:rFonts w:ascii="Times New Roman" w:hAnsi="Times New Roman" w:cs="Times New Roman"/>
          <w:sz w:val="24"/>
          <w:szCs w:val="24"/>
        </w:rPr>
        <w:t xml:space="preserve"> </w:t>
      </w:r>
      <w:r w:rsidR="00DC776F">
        <w:rPr>
          <w:rFonts w:ascii="Times New Roman" w:hAnsi="Times New Roman" w:cs="Times New Roman"/>
          <w:sz w:val="24"/>
          <w:szCs w:val="24"/>
        </w:rPr>
        <w:t>Mrągowo</w:t>
      </w:r>
      <w:r w:rsidRPr="006A7B2C">
        <w:rPr>
          <w:rFonts w:ascii="Times New Roman" w:hAnsi="Times New Roman" w:cs="Times New Roman"/>
          <w:sz w:val="24"/>
          <w:szCs w:val="24"/>
        </w:rPr>
        <w:t xml:space="preserve">” zwanego dalej „Raportem”. </w:t>
      </w:r>
    </w:p>
    <w:p w:rsidR="006A7B2C" w:rsidRPr="006A7B2C" w:rsidRDefault="006A7B2C" w:rsidP="006A7B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§ 2. Raport obejmuje podsumowanie działalności Burmistrza Miasta </w:t>
      </w:r>
      <w:r w:rsidR="00AF48D1">
        <w:rPr>
          <w:rFonts w:ascii="Times New Roman" w:hAnsi="Times New Roman" w:cs="Times New Roman"/>
          <w:sz w:val="24"/>
          <w:szCs w:val="24"/>
        </w:rPr>
        <w:t>Mrągowa</w:t>
      </w:r>
      <w:r w:rsidRPr="006A7B2C">
        <w:rPr>
          <w:rFonts w:ascii="Times New Roman" w:hAnsi="Times New Roman" w:cs="Times New Roman"/>
          <w:sz w:val="24"/>
          <w:szCs w:val="24"/>
        </w:rPr>
        <w:t xml:space="preserve"> w roku poprzednim i zawiera informacje dotyczące stanu realizacji polityk,</w:t>
      </w:r>
      <w:r w:rsidR="00AF48D1">
        <w:rPr>
          <w:rFonts w:ascii="Times New Roman" w:hAnsi="Times New Roman" w:cs="Times New Roman"/>
          <w:sz w:val="24"/>
          <w:szCs w:val="24"/>
        </w:rPr>
        <w:t xml:space="preserve"> </w:t>
      </w:r>
      <w:r w:rsidRPr="006A7B2C">
        <w:rPr>
          <w:rFonts w:ascii="Times New Roman" w:hAnsi="Times New Roman" w:cs="Times New Roman"/>
          <w:sz w:val="24"/>
          <w:szCs w:val="24"/>
        </w:rPr>
        <w:t>programów i strategii realizowanych przez gminę</w:t>
      </w:r>
      <w:r w:rsidR="008503A3">
        <w:rPr>
          <w:rFonts w:ascii="Times New Roman" w:hAnsi="Times New Roman" w:cs="Times New Roman"/>
          <w:sz w:val="24"/>
          <w:szCs w:val="24"/>
        </w:rPr>
        <w:t xml:space="preserve"> miasto</w:t>
      </w:r>
      <w:r w:rsidR="00AF48D1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6A7B2C">
        <w:rPr>
          <w:rFonts w:ascii="Times New Roman" w:hAnsi="Times New Roman" w:cs="Times New Roman"/>
          <w:sz w:val="24"/>
          <w:szCs w:val="24"/>
        </w:rPr>
        <w:t xml:space="preserve"> i jej jednostki organizacyjne, a także sposobu wykonywania uchwał podjętych przez Radę Miejską w </w:t>
      </w:r>
      <w:r w:rsidR="00AF48D1">
        <w:rPr>
          <w:rFonts w:ascii="Times New Roman" w:hAnsi="Times New Roman" w:cs="Times New Roman"/>
          <w:sz w:val="24"/>
          <w:szCs w:val="24"/>
        </w:rPr>
        <w:t>Mrągowie</w:t>
      </w:r>
      <w:r w:rsidRPr="006A7B2C">
        <w:rPr>
          <w:rFonts w:ascii="Times New Roman" w:hAnsi="Times New Roman" w:cs="Times New Roman"/>
          <w:sz w:val="24"/>
          <w:szCs w:val="24"/>
        </w:rPr>
        <w:t xml:space="preserve"> oraz realizację budżetu obywatelskiego. </w:t>
      </w:r>
    </w:p>
    <w:p w:rsidR="006A7B2C" w:rsidRPr="006A7B2C" w:rsidRDefault="006A7B2C" w:rsidP="006A7B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§ 3. Burmistrz Miasta </w:t>
      </w:r>
      <w:r w:rsidR="00AF48D1">
        <w:rPr>
          <w:rFonts w:ascii="Times New Roman" w:hAnsi="Times New Roman" w:cs="Times New Roman"/>
          <w:sz w:val="24"/>
          <w:szCs w:val="24"/>
        </w:rPr>
        <w:t xml:space="preserve">Mrągowa </w:t>
      </w:r>
      <w:r w:rsidRPr="006A7B2C">
        <w:rPr>
          <w:rFonts w:ascii="Times New Roman" w:hAnsi="Times New Roman" w:cs="Times New Roman"/>
          <w:sz w:val="24"/>
          <w:szCs w:val="24"/>
        </w:rPr>
        <w:t>w Raporcie zobowiązany jest uwzględnić również inne informacje, w szczególności niezbędne do uzyskania dokładnego i rzetelnego obrazu ogólnej sytuacji gminy</w:t>
      </w:r>
      <w:r w:rsidR="008503A3">
        <w:rPr>
          <w:rFonts w:ascii="Times New Roman" w:hAnsi="Times New Roman" w:cs="Times New Roman"/>
          <w:sz w:val="24"/>
          <w:szCs w:val="24"/>
        </w:rPr>
        <w:t xml:space="preserve"> miasto</w:t>
      </w:r>
      <w:r w:rsidRPr="006A7B2C">
        <w:rPr>
          <w:rFonts w:ascii="Times New Roman" w:hAnsi="Times New Roman" w:cs="Times New Roman"/>
          <w:sz w:val="24"/>
          <w:szCs w:val="24"/>
        </w:rPr>
        <w:t xml:space="preserve"> </w:t>
      </w:r>
      <w:r w:rsidR="008503A3">
        <w:rPr>
          <w:rFonts w:ascii="Times New Roman" w:hAnsi="Times New Roman" w:cs="Times New Roman"/>
          <w:sz w:val="24"/>
          <w:szCs w:val="24"/>
        </w:rPr>
        <w:t>Mrągowo</w:t>
      </w:r>
      <w:r w:rsidRPr="006A7B2C">
        <w:rPr>
          <w:rFonts w:ascii="Times New Roman" w:hAnsi="Times New Roman" w:cs="Times New Roman"/>
          <w:sz w:val="24"/>
          <w:szCs w:val="24"/>
        </w:rPr>
        <w:t>, przedstawić dane o wszystkich ważnych aspektach funkcjonowania gminy</w:t>
      </w:r>
      <w:r w:rsidR="007A6274">
        <w:rPr>
          <w:rFonts w:ascii="Times New Roman" w:hAnsi="Times New Roman" w:cs="Times New Roman"/>
          <w:sz w:val="24"/>
          <w:szCs w:val="24"/>
        </w:rPr>
        <w:t>,</w:t>
      </w:r>
      <w:r w:rsidRPr="006A7B2C">
        <w:rPr>
          <w:rFonts w:ascii="Times New Roman" w:hAnsi="Times New Roman" w:cs="Times New Roman"/>
          <w:sz w:val="24"/>
          <w:szCs w:val="24"/>
        </w:rPr>
        <w:t xml:space="preserve"> a także uwzględnić trendy i kierunki jej rozwoju. </w:t>
      </w:r>
    </w:p>
    <w:p w:rsidR="006A7B2C" w:rsidRPr="006A7B2C" w:rsidRDefault="006A7B2C" w:rsidP="006A7B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>§ 4. Raport zawiera analizę działalności gminy</w:t>
      </w:r>
      <w:r w:rsidR="008503A3">
        <w:rPr>
          <w:rFonts w:ascii="Times New Roman" w:hAnsi="Times New Roman" w:cs="Times New Roman"/>
          <w:sz w:val="24"/>
          <w:szCs w:val="24"/>
        </w:rPr>
        <w:t xml:space="preserve"> miasto</w:t>
      </w:r>
      <w:r w:rsidRPr="006A7B2C">
        <w:rPr>
          <w:rFonts w:ascii="Times New Roman" w:hAnsi="Times New Roman" w:cs="Times New Roman"/>
          <w:sz w:val="24"/>
          <w:szCs w:val="24"/>
        </w:rPr>
        <w:t xml:space="preserve"> </w:t>
      </w:r>
      <w:r w:rsidR="008503A3">
        <w:rPr>
          <w:rFonts w:ascii="Times New Roman" w:hAnsi="Times New Roman" w:cs="Times New Roman"/>
          <w:sz w:val="24"/>
          <w:szCs w:val="24"/>
        </w:rPr>
        <w:t>Mrągowo</w:t>
      </w:r>
      <w:r w:rsidRPr="006A7B2C">
        <w:rPr>
          <w:rFonts w:ascii="Times New Roman" w:hAnsi="Times New Roman" w:cs="Times New Roman"/>
          <w:sz w:val="24"/>
          <w:szCs w:val="24"/>
        </w:rPr>
        <w:t xml:space="preserve"> w obszarach: </w:t>
      </w:r>
    </w:p>
    <w:p w:rsidR="000B2F47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1) ochrony środowiska naturalnego; </w:t>
      </w:r>
    </w:p>
    <w:p w:rsidR="006A7B2C" w:rsidRPr="006A7B2C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2) demografii i przedsięwzięć prorodzinnych; </w:t>
      </w:r>
    </w:p>
    <w:p w:rsidR="006A7B2C" w:rsidRPr="006A7B2C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3) oświaty i wychowania; </w:t>
      </w:r>
    </w:p>
    <w:p w:rsidR="006A7B2C" w:rsidRPr="006A7B2C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4) kultury, sportu i rekreacji; </w:t>
      </w:r>
    </w:p>
    <w:p w:rsidR="006A7B2C" w:rsidRPr="006A7B2C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5) bezpieczeństwa publicznego; </w:t>
      </w:r>
    </w:p>
    <w:p w:rsidR="006A7B2C" w:rsidRPr="006A7B2C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6) pomocy społecznej; </w:t>
      </w:r>
    </w:p>
    <w:p w:rsidR="006A7B2C" w:rsidRPr="006A7B2C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7) funkcjonowania gminnych jednostek organizacyjnych; </w:t>
      </w:r>
    </w:p>
    <w:p w:rsidR="006A7B2C" w:rsidRPr="006A7B2C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8) budownictwa, zagospodarowania przestrzennego i inwestycji; </w:t>
      </w:r>
    </w:p>
    <w:p w:rsidR="006A7B2C" w:rsidRDefault="00DC643A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budżetu obywatelskiego,</w:t>
      </w:r>
    </w:p>
    <w:p w:rsidR="00DC643A" w:rsidRDefault="00DC643A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budżetu </w:t>
      </w:r>
      <w:r w:rsidR="00C52639">
        <w:rPr>
          <w:rFonts w:ascii="Times New Roman" w:hAnsi="Times New Roman" w:cs="Times New Roman"/>
          <w:sz w:val="24"/>
          <w:szCs w:val="24"/>
        </w:rPr>
        <w:t>Gminy.</w:t>
      </w:r>
    </w:p>
    <w:p w:rsidR="00B760A9" w:rsidRPr="006A7B2C" w:rsidRDefault="00B760A9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B2C" w:rsidRPr="006A7B2C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§ 5. Burmistrz Miasta </w:t>
      </w:r>
      <w:r w:rsidR="00336518">
        <w:rPr>
          <w:rFonts w:ascii="Times New Roman" w:hAnsi="Times New Roman" w:cs="Times New Roman"/>
          <w:sz w:val="24"/>
          <w:szCs w:val="24"/>
        </w:rPr>
        <w:t>Mrągowo</w:t>
      </w:r>
      <w:r w:rsidRPr="006A7B2C">
        <w:rPr>
          <w:rFonts w:ascii="Times New Roman" w:hAnsi="Times New Roman" w:cs="Times New Roman"/>
          <w:sz w:val="24"/>
          <w:szCs w:val="24"/>
        </w:rPr>
        <w:t xml:space="preserve"> przedkłada Raport Radzie Miejskiej w formie papierowej oraz </w:t>
      </w:r>
    </w:p>
    <w:p w:rsidR="006A7B2C" w:rsidRDefault="006A7B2C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elektronicznej. </w:t>
      </w:r>
    </w:p>
    <w:p w:rsidR="000B2F47" w:rsidRPr="006A7B2C" w:rsidRDefault="000B2F47" w:rsidP="000B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B2C" w:rsidRPr="006A7B2C" w:rsidRDefault="006A7B2C" w:rsidP="006A7B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§ 6. Raport w wersji elektronicznej przesyłany jest radnym Rady Miejskiej. </w:t>
      </w:r>
    </w:p>
    <w:p w:rsidR="006A7B2C" w:rsidRPr="006A7B2C" w:rsidRDefault="006A7B2C" w:rsidP="006A7B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§ </w:t>
      </w:r>
      <w:r w:rsidR="007A6274">
        <w:rPr>
          <w:rFonts w:ascii="Times New Roman" w:hAnsi="Times New Roman" w:cs="Times New Roman"/>
          <w:sz w:val="24"/>
          <w:szCs w:val="24"/>
        </w:rPr>
        <w:t>7</w:t>
      </w:r>
      <w:r w:rsidRPr="006A7B2C">
        <w:rPr>
          <w:rFonts w:ascii="Times New Roman" w:hAnsi="Times New Roman" w:cs="Times New Roman"/>
          <w:sz w:val="24"/>
          <w:szCs w:val="24"/>
        </w:rPr>
        <w:t xml:space="preserve">. Wykonanie uchwały powierza się Burmistrzowi Miasta </w:t>
      </w:r>
      <w:r w:rsidR="00336518">
        <w:rPr>
          <w:rFonts w:ascii="Times New Roman" w:hAnsi="Times New Roman" w:cs="Times New Roman"/>
          <w:sz w:val="24"/>
          <w:szCs w:val="24"/>
        </w:rPr>
        <w:t>Mrągowa</w:t>
      </w:r>
      <w:r w:rsidRPr="006A7B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B2C" w:rsidRDefault="006A7B2C" w:rsidP="006A7B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2C">
        <w:rPr>
          <w:rFonts w:ascii="Times New Roman" w:hAnsi="Times New Roman" w:cs="Times New Roman"/>
          <w:sz w:val="24"/>
          <w:szCs w:val="24"/>
        </w:rPr>
        <w:t xml:space="preserve">§ </w:t>
      </w:r>
      <w:r w:rsidR="007A6274">
        <w:rPr>
          <w:rFonts w:ascii="Times New Roman" w:hAnsi="Times New Roman" w:cs="Times New Roman"/>
          <w:sz w:val="24"/>
          <w:szCs w:val="24"/>
        </w:rPr>
        <w:t>8</w:t>
      </w:r>
      <w:r w:rsidRPr="006A7B2C">
        <w:rPr>
          <w:rFonts w:ascii="Times New Roman" w:hAnsi="Times New Roman" w:cs="Times New Roman"/>
          <w:sz w:val="24"/>
          <w:szCs w:val="24"/>
        </w:rPr>
        <w:t xml:space="preserve">. Uchwała wchodzi w życie z dniem podjęcia. </w:t>
      </w:r>
    </w:p>
    <w:p w:rsidR="004F687F" w:rsidRDefault="004F687F" w:rsidP="006A7B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87F" w:rsidRDefault="004F687F" w:rsidP="006A7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Rady Miejskiej </w:t>
      </w:r>
    </w:p>
    <w:p w:rsidR="004B1BBB" w:rsidRDefault="004F687F" w:rsidP="006A7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9457E3" w:rsidRDefault="009457E3" w:rsidP="006A7B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7E3" w:rsidRPr="00D64330" w:rsidRDefault="009457E3" w:rsidP="00945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30">
        <w:rPr>
          <w:rFonts w:ascii="Times New Roman" w:hAnsi="Times New Roman" w:cs="Times New Roman"/>
          <w:b/>
          <w:sz w:val="28"/>
          <w:szCs w:val="28"/>
        </w:rPr>
        <w:lastRenderedPageBreak/>
        <w:t>UZASADNIENIE</w:t>
      </w:r>
    </w:p>
    <w:p w:rsidR="00861175" w:rsidRDefault="00861175" w:rsidP="006B62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29B3" w:rsidRPr="00861175" w:rsidRDefault="001F29B3" w:rsidP="006B62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75">
        <w:rPr>
          <w:rFonts w:ascii="Times New Roman" w:hAnsi="Times New Roman" w:cs="Times New Roman"/>
          <w:sz w:val="28"/>
          <w:szCs w:val="28"/>
        </w:rPr>
        <w:t>Burmistrz co roku do dnia 31 maja</w:t>
      </w:r>
      <w:r w:rsidR="006B6206" w:rsidRPr="00861175">
        <w:rPr>
          <w:rFonts w:ascii="Times New Roman" w:hAnsi="Times New Roman" w:cs="Times New Roman"/>
          <w:sz w:val="28"/>
          <w:szCs w:val="28"/>
        </w:rPr>
        <w:t xml:space="preserve"> ma obowiązek </w:t>
      </w:r>
      <w:r w:rsidRPr="00861175">
        <w:rPr>
          <w:rFonts w:ascii="Times New Roman" w:hAnsi="Times New Roman" w:cs="Times New Roman"/>
          <w:sz w:val="28"/>
          <w:szCs w:val="28"/>
        </w:rPr>
        <w:t>przedstawi</w:t>
      </w:r>
      <w:r w:rsidR="006B6206" w:rsidRPr="00861175">
        <w:rPr>
          <w:rFonts w:ascii="Times New Roman" w:hAnsi="Times New Roman" w:cs="Times New Roman"/>
          <w:sz w:val="28"/>
          <w:szCs w:val="28"/>
        </w:rPr>
        <w:t>enia</w:t>
      </w:r>
      <w:r w:rsidRPr="00861175">
        <w:rPr>
          <w:rFonts w:ascii="Times New Roman" w:hAnsi="Times New Roman" w:cs="Times New Roman"/>
          <w:sz w:val="28"/>
          <w:szCs w:val="28"/>
        </w:rPr>
        <w:t xml:space="preserve"> </w:t>
      </w:r>
      <w:r w:rsidR="006B6206" w:rsidRPr="00861175">
        <w:rPr>
          <w:rFonts w:ascii="Times New Roman" w:hAnsi="Times New Roman" w:cs="Times New Roman"/>
          <w:sz w:val="28"/>
          <w:szCs w:val="28"/>
        </w:rPr>
        <w:t>R</w:t>
      </w:r>
      <w:r w:rsidRPr="00861175">
        <w:rPr>
          <w:rFonts w:ascii="Times New Roman" w:hAnsi="Times New Roman" w:cs="Times New Roman"/>
          <w:sz w:val="28"/>
          <w:szCs w:val="28"/>
        </w:rPr>
        <w:t xml:space="preserve">adzie </w:t>
      </w:r>
      <w:r w:rsidR="006B6206" w:rsidRPr="00861175">
        <w:rPr>
          <w:rFonts w:ascii="Times New Roman" w:hAnsi="Times New Roman" w:cs="Times New Roman"/>
          <w:sz w:val="28"/>
          <w:szCs w:val="28"/>
        </w:rPr>
        <w:t>M</w:t>
      </w:r>
      <w:r w:rsidRPr="00861175">
        <w:rPr>
          <w:rFonts w:ascii="Times New Roman" w:hAnsi="Times New Roman" w:cs="Times New Roman"/>
          <w:sz w:val="28"/>
          <w:szCs w:val="28"/>
        </w:rPr>
        <w:t>iejskiej raport o stanie gminy.</w:t>
      </w:r>
    </w:p>
    <w:p w:rsidR="009457E3" w:rsidRPr="00861175" w:rsidRDefault="009457E3" w:rsidP="009457E3">
      <w:pPr>
        <w:jc w:val="both"/>
        <w:rPr>
          <w:rFonts w:ascii="Times New Roman" w:hAnsi="Times New Roman" w:cs="Times New Roman"/>
          <w:sz w:val="28"/>
          <w:szCs w:val="28"/>
        </w:rPr>
      </w:pPr>
      <w:r w:rsidRPr="00861175">
        <w:rPr>
          <w:rFonts w:ascii="Times New Roman" w:hAnsi="Times New Roman" w:cs="Times New Roman"/>
          <w:sz w:val="28"/>
          <w:szCs w:val="28"/>
        </w:rPr>
        <w:t>Zgodnie z podpunktem 3 art. 28 aa</w:t>
      </w:r>
      <w:r w:rsidR="00553D50">
        <w:rPr>
          <w:rFonts w:ascii="Times New Roman" w:hAnsi="Times New Roman" w:cs="Times New Roman"/>
          <w:sz w:val="28"/>
          <w:szCs w:val="28"/>
        </w:rPr>
        <w:t xml:space="preserve"> ustawy o samorządzie gminnym,</w:t>
      </w:r>
      <w:r w:rsidRPr="00861175">
        <w:rPr>
          <w:rFonts w:ascii="Times New Roman" w:hAnsi="Times New Roman" w:cs="Times New Roman"/>
          <w:sz w:val="28"/>
          <w:szCs w:val="28"/>
        </w:rPr>
        <w:t xml:space="preserve"> Rada </w:t>
      </w:r>
      <w:r w:rsidR="00D811B4" w:rsidRPr="00861175">
        <w:rPr>
          <w:rFonts w:ascii="Times New Roman" w:hAnsi="Times New Roman" w:cs="Times New Roman"/>
          <w:sz w:val="28"/>
          <w:szCs w:val="28"/>
        </w:rPr>
        <w:t xml:space="preserve">Miejska </w:t>
      </w:r>
      <w:r w:rsidRPr="00861175">
        <w:rPr>
          <w:rFonts w:ascii="Times New Roman" w:hAnsi="Times New Roman" w:cs="Times New Roman"/>
          <w:sz w:val="28"/>
          <w:szCs w:val="28"/>
        </w:rPr>
        <w:t xml:space="preserve">może określić uchwałą raport </w:t>
      </w:r>
      <w:r w:rsidR="001F29B3" w:rsidRPr="00861175">
        <w:rPr>
          <w:rFonts w:ascii="Times New Roman" w:hAnsi="Times New Roman" w:cs="Times New Roman"/>
          <w:sz w:val="28"/>
          <w:szCs w:val="28"/>
        </w:rPr>
        <w:t>o stanie gminy</w:t>
      </w:r>
      <w:r w:rsidR="00681870" w:rsidRPr="00861175">
        <w:rPr>
          <w:rFonts w:ascii="Times New Roman" w:hAnsi="Times New Roman" w:cs="Times New Roman"/>
          <w:sz w:val="28"/>
          <w:szCs w:val="28"/>
        </w:rPr>
        <w:t>, który</w:t>
      </w:r>
      <w:r w:rsidRPr="00861175">
        <w:rPr>
          <w:rFonts w:ascii="Times New Roman" w:hAnsi="Times New Roman" w:cs="Times New Roman"/>
          <w:sz w:val="28"/>
          <w:szCs w:val="28"/>
        </w:rPr>
        <w:t xml:space="preserve"> obejmuje podsumowanie działalności </w:t>
      </w:r>
      <w:r w:rsidR="00681870" w:rsidRPr="00861175">
        <w:rPr>
          <w:rFonts w:ascii="Times New Roman" w:hAnsi="Times New Roman" w:cs="Times New Roman"/>
          <w:sz w:val="28"/>
          <w:szCs w:val="28"/>
        </w:rPr>
        <w:t>burmistrza</w:t>
      </w:r>
      <w:r w:rsidRPr="00861175">
        <w:rPr>
          <w:rFonts w:ascii="Times New Roman" w:hAnsi="Times New Roman" w:cs="Times New Roman"/>
          <w:sz w:val="28"/>
          <w:szCs w:val="28"/>
        </w:rPr>
        <w:t xml:space="preserve"> w roku poprzednim, w szczególności realizację polityk, programów i strategii, uchwał rady gminy i budżetu obywatelskiego.</w:t>
      </w:r>
      <w:r w:rsidR="006B6206" w:rsidRPr="00861175">
        <w:rPr>
          <w:rFonts w:ascii="Times New Roman" w:hAnsi="Times New Roman" w:cs="Times New Roman"/>
          <w:sz w:val="28"/>
          <w:szCs w:val="28"/>
        </w:rPr>
        <w:t xml:space="preserve"> </w:t>
      </w:r>
      <w:r w:rsidRPr="00861175">
        <w:rPr>
          <w:rFonts w:ascii="Times New Roman" w:hAnsi="Times New Roman" w:cs="Times New Roman"/>
          <w:sz w:val="28"/>
          <w:szCs w:val="28"/>
        </w:rPr>
        <w:t>Rada może określić w drodze uchwały szczegółowe wymogi dotyczące raportu.</w:t>
      </w:r>
    </w:p>
    <w:p w:rsidR="00D811B4" w:rsidRPr="00861175" w:rsidRDefault="00D64330" w:rsidP="009457E3">
      <w:pPr>
        <w:jc w:val="both"/>
        <w:rPr>
          <w:rFonts w:ascii="Times New Roman" w:hAnsi="Times New Roman" w:cs="Times New Roman"/>
          <w:sz w:val="28"/>
          <w:szCs w:val="28"/>
        </w:rPr>
      </w:pPr>
      <w:r w:rsidRPr="00861175">
        <w:rPr>
          <w:rFonts w:ascii="Times New Roman" w:hAnsi="Times New Roman" w:cs="Times New Roman"/>
          <w:sz w:val="28"/>
          <w:szCs w:val="28"/>
        </w:rPr>
        <w:t>W tym stanie rzeczy podjęcie niniejszej uchwały jest uzasadnione.</w:t>
      </w:r>
    </w:p>
    <w:p w:rsidR="00F518B6" w:rsidRPr="00861175" w:rsidRDefault="00F518B6" w:rsidP="00945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8B6" w:rsidRPr="00861175" w:rsidRDefault="00F518B6" w:rsidP="009457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18B6" w:rsidRPr="0086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54"/>
    <w:rsid w:val="000B2F47"/>
    <w:rsid w:val="000C42A5"/>
    <w:rsid w:val="001F29B3"/>
    <w:rsid w:val="002234D2"/>
    <w:rsid w:val="00336518"/>
    <w:rsid w:val="004B1BBB"/>
    <w:rsid w:val="004F687F"/>
    <w:rsid w:val="00501A54"/>
    <w:rsid w:val="00553D50"/>
    <w:rsid w:val="00681870"/>
    <w:rsid w:val="006A7B2C"/>
    <w:rsid w:val="006B6206"/>
    <w:rsid w:val="007A6274"/>
    <w:rsid w:val="008503A3"/>
    <w:rsid w:val="00861175"/>
    <w:rsid w:val="009457E3"/>
    <w:rsid w:val="009D3405"/>
    <w:rsid w:val="00AF48D1"/>
    <w:rsid w:val="00B760A9"/>
    <w:rsid w:val="00C52639"/>
    <w:rsid w:val="00CB335F"/>
    <w:rsid w:val="00D64330"/>
    <w:rsid w:val="00D811B4"/>
    <w:rsid w:val="00DC643A"/>
    <w:rsid w:val="00DC776F"/>
    <w:rsid w:val="00EB7A9D"/>
    <w:rsid w:val="00EF2B7C"/>
    <w:rsid w:val="00F5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CBFB"/>
  <w15:chartTrackingRefBased/>
  <w15:docId w15:val="{EDD09C7D-1581-44EE-8B75-02F421D6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8</cp:revision>
  <cp:lastPrinted>2019-04-16T05:55:00Z</cp:lastPrinted>
  <dcterms:created xsi:type="dcterms:W3CDTF">2019-04-10T05:40:00Z</dcterms:created>
  <dcterms:modified xsi:type="dcterms:W3CDTF">2019-04-29T07:22:00Z</dcterms:modified>
</cp:coreProperties>
</file>