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F3" w:rsidRPr="00913E3A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</w:t>
      </w:r>
      <w:r w:rsidR="00202CFC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nr</w:t>
      </w:r>
      <w:r w:rsidR="00913E3A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II/8/2018</w:t>
      </w:r>
    </w:p>
    <w:p w:rsidR="008D44F3" w:rsidRPr="00913E3A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202CFC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ady Miejskiej w Mrągowie </w:t>
      </w:r>
    </w:p>
    <w:p w:rsidR="008D44F3" w:rsidRPr="00913E3A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</w:t>
      </w:r>
      <w:r w:rsidR="00202CFC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913E3A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10 grudnia 2018 </w:t>
      </w:r>
      <w:r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913E3A"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oku</w:t>
      </w:r>
      <w:r w:rsidRPr="00913E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</w:p>
    <w:p w:rsidR="008D44F3" w:rsidRPr="00913E3A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44F3" w:rsidRDefault="008D44F3" w:rsidP="008D4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Default="008D44F3" w:rsidP="008D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Pr="00056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ustalenia wysokości wynagrodzenia Burmistrza Miasta Mrągowa</w:t>
      </w:r>
      <w:r w:rsidR="00202C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44F3" w:rsidRDefault="008D44F3" w:rsidP="008D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8D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</w:t>
      </w:r>
      <w:r w:rsidR="007D648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pkt 2 ustawy z dnia 8 marca 1990 r. o samorządzie gminnym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516137739"/>
      <w:r w:rsidR="007D6488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2018 r., poz. 994</w:t>
      </w:r>
      <w:r w:rsidR="007D6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</w:t>
      </w:r>
      <w:r w:rsidR="007D6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bookmarkEnd w:id="0"/>
      <w:r w:rsidR="007D6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8 ust. 2, art. 36 ust. 2-4, art. 37 ust. 3 ustawy z dnia 21 listopada 2008 r. </w:t>
      </w:r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 (t. j. Dz. U. 201</w:t>
      </w:r>
      <w:r w:rsidR="00BC50A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C50A7">
        <w:rPr>
          <w:rFonts w:ascii="Times New Roman" w:eastAsia="Times New Roman" w:hAnsi="Times New Roman" w:cs="Times New Roman"/>
          <w:sz w:val="24"/>
          <w:szCs w:val="24"/>
          <w:lang w:eastAsia="pl-PL"/>
        </w:rPr>
        <w:t>1260</w:t>
      </w:r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rozporządzenia Rady Ministrów z dnia 15 maja 2018r. w sprawie wynagrodzenia pracowników samorządowych (t. j. Dz. U. 2018 r., poz. 936</w:t>
      </w:r>
      <w:r w:rsidR="007D6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D6E5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D6E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01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E55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="00772F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B7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62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</w:t>
      </w:r>
      <w:r w:rsidR="00F01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056287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uchwala, co </w:t>
      </w:r>
      <w:r w:rsidRPr="00D40FB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14F" w:rsidRDefault="00D7614F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 Miasta Mrągowo ustala się z dniem </w:t>
      </w:r>
      <w:r w:rsidR="00BC50A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0A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2018r. następujące wynagrodzenie miesięczne:</w:t>
      </w:r>
    </w:p>
    <w:p w:rsidR="00407F39" w:rsidRDefault="00202CFC" w:rsidP="00202CF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14F">
        <w:rPr>
          <w:rFonts w:ascii="Times New Roman" w:eastAsia="Times New Roman" w:hAnsi="Times New Roman" w:cs="Times New Roman"/>
          <w:sz w:val="24"/>
          <w:szCs w:val="24"/>
          <w:lang w:eastAsia="pl-PL"/>
        </w:rPr>
        <w:t>ynagrodzen</w:t>
      </w:r>
      <w:r w:rsidR="00A97B8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D76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zasadnicze</w:t>
      </w:r>
      <w:r w:rsidR="00320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800,00 zł</w:t>
      </w:r>
    </w:p>
    <w:p w:rsidR="00407F39" w:rsidRDefault="00202CFC" w:rsidP="00202CF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funkcyjny w wysokości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100,00 zł </w:t>
      </w:r>
    </w:p>
    <w:p w:rsidR="00F73B96" w:rsidRDefault="00202CFC" w:rsidP="00202CF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odatek za wieloletnią pracę </w:t>
      </w:r>
    </w:p>
    <w:p w:rsidR="00407F39" w:rsidRDefault="00F01FBB" w:rsidP="00202CF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zasadniczego tj. </w:t>
      </w:r>
      <w:r w:rsidR="00407F39" w:rsidRP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wysokości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F73B96" w:rsidRDefault="006F2146" w:rsidP="00202CF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odatek specjalny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07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40 % wynagrodzenia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zasadniczego</w:t>
      </w:r>
    </w:p>
    <w:p w:rsidR="00407F39" w:rsidRDefault="00F73B96" w:rsidP="00202CF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dodatku funkcyjnego tj. w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2 76</w:t>
      </w:r>
      <w:r w:rsidR="0036237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F73B96" w:rsidRDefault="00F73B96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Uchwała </w:t>
      </w:r>
      <w:r w:rsidR="00F73B96" w:rsidRP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III/14/2014 Rady Miejskiej w Mrągowie z dnia 22 grudnia 2014r. </w:t>
      </w:r>
      <w:r w:rsidRP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wysokości wynagrodzenia Burmistrza Miasta Mrągowa.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="00F73B9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Skarbnikowi Miasta.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FB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 w:rsidR="00F01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chodzi w życie z mocą </w:t>
      </w:r>
      <w:r w:rsidR="00FE7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obowiązującą </w:t>
      </w:r>
      <w:r w:rsidR="00F01FBB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22 grudnia 2018 roku.</w:t>
      </w:r>
    </w:p>
    <w:p w:rsidR="008D44F3" w:rsidRPr="00D40FBE" w:rsidRDefault="008D44F3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FBB" w:rsidRDefault="003A6797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D44F3" w:rsidRDefault="00F01FBB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A6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Rady Miejskiej </w:t>
      </w:r>
    </w:p>
    <w:p w:rsidR="003A6797" w:rsidRDefault="003A6797" w:rsidP="00202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A6797" w:rsidRPr="00D40FBE" w:rsidRDefault="003A6797" w:rsidP="003A679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Cybul</w:t>
      </w:r>
      <w:proofErr w:type="spellEnd"/>
    </w:p>
    <w:p w:rsidR="0036237B" w:rsidRDefault="0036237B">
      <w:pPr>
        <w:rPr>
          <w:rFonts w:ascii="Times New Roman" w:hAnsi="Times New Roman" w:cs="Times New Roman"/>
          <w:sz w:val="16"/>
          <w:szCs w:val="16"/>
        </w:rPr>
      </w:pPr>
    </w:p>
    <w:p w:rsidR="007D6E55" w:rsidRPr="007D6E55" w:rsidRDefault="007D6E55" w:rsidP="007D6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D6E55" w:rsidRPr="007D6E55" w:rsidRDefault="007D6E55" w:rsidP="007D6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5"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9326D1">
        <w:rPr>
          <w:rFonts w:ascii="Times New Roman" w:hAnsi="Times New Roman" w:cs="Times New Roman"/>
          <w:b/>
          <w:sz w:val="24"/>
          <w:szCs w:val="24"/>
        </w:rPr>
        <w:t>II/8/2018</w:t>
      </w:r>
    </w:p>
    <w:p w:rsidR="007D6E55" w:rsidRPr="007D6E55" w:rsidRDefault="007D6E55" w:rsidP="007D6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5"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:rsidR="007D6E55" w:rsidRPr="007D6E55" w:rsidRDefault="007D6E55" w:rsidP="007D6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E55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9326D1">
        <w:rPr>
          <w:rFonts w:ascii="Times New Roman" w:hAnsi="Times New Roman" w:cs="Times New Roman"/>
          <w:b/>
          <w:sz w:val="24"/>
          <w:szCs w:val="24"/>
        </w:rPr>
        <w:t>10 grudnia 2018 roku.</w:t>
      </w:r>
      <w:bookmarkStart w:id="1" w:name="_GoBack"/>
      <w:bookmarkEnd w:id="1"/>
    </w:p>
    <w:p w:rsidR="007D6E55" w:rsidRPr="007D6E55" w:rsidRDefault="007D6E55" w:rsidP="007D6E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ab/>
        <w:t>Zgodnie z art.18 ust.2 pkt 2 ustawy z dnia 8 marca 1990 r. o samorządzie gminnym</w:t>
      </w:r>
      <w:r w:rsidR="00FA60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6E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6E5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D6E55">
        <w:rPr>
          <w:rFonts w:ascii="Times New Roman" w:hAnsi="Times New Roman" w:cs="Times New Roman"/>
          <w:sz w:val="24"/>
          <w:szCs w:val="24"/>
        </w:rPr>
        <w:t xml:space="preserve">. Dz. U. z 2018  r., poz. 994 z </w:t>
      </w:r>
      <w:proofErr w:type="spellStart"/>
      <w:r w:rsidRPr="007D6E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6E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E55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7D6E55">
        <w:rPr>
          <w:rFonts w:ascii="Times New Roman" w:hAnsi="Times New Roman" w:cs="Times New Roman"/>
          <w:sz w:val="24"/>
          <w:szCs w:val="24"/>
        </w:rPr>
        <w:t>) do kompetencji Rady Miejskiej należy ustalenie wynagrodzenia dla Burmistrza Miasta.</w:t>
      </w:r>
    </w:p>
    <w:p w:rsidR="007D6E55" w:rsidRPr="007D6E55" w:rsidRDefault="007D6E55" w:rsidP="007D6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>W obecnym stanie prawnym, zgodnie z Rozporządzenie</w:t>
      </w:r>
      <w:r w:rsidR="00F01FBB">
        <w:rPr>
          <w:rFonts w:ascii="Times New Roman" w:hAnsi="Times New Roman" w:cs="Times New Roman"/>
          <w:sz w:val="24"/>
          <w:szCs w:val="24"/>
        </w:rPr>
        <w:t>m</w:t>
      </w:r>
      <w:r w:rsidRPr="007D6E55">
        <w:rPr>
          <w:rFonts w:ascii="Times New Roman" w:hAnsi="Times New Roman" w:cs="Times New Roman"/>
          <w:sz w:val="24"/>
          <w:szCs w:val="24"/>
        </w:rPr>
        <w:t xml:space="preserve"> Rady Ministrów z dnia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D6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Pr="007D6E5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D6E5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E55">
        <w:rPr>
          <w:rFonts w:ascii="Times New Roman" w:hAnsi="Times New Roman" w:cs="Times New Roman"/>
          <w:sz w:val="24"/>
          <w:szCs w:val="24"/>
        </w:rPr>
        <w:t>w sprawie zasad wynagradzania pracowników samorządowych, Burmistrzowi w gminie powyżej 15 tys. do 100 tys. mieszkańców, przysługuje wynagro</w:t>
      </w:r>
      <w:r>
        <w:rPr>
          <w:rFonts w:ascii="Times New Roman" w:hAnsi="Times New Roman" w:cs="Times New Roman"/>
          <w:sz w:val="24"/>
          <w:szCs w:val="24"/>
        </w:rPr>
        <w:t>dzenie zasadnicze w wysokości   3 600</w:t>
      </w:r>
      <w:r w:rsidRPr="007D6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6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4 8</w:t>
      </w:r>
      <w:r w:rsidRPr="007D6E55">
        <w:rPr>
          <w:rFonts w:ascii="Times New Roman" w:hAnsi="Times New Roman" w:cs="Times New Roman"/>
          <w:sz w:val="24"/>
          <w:szCs w:val="24"/>
        </w:rPr>
        <w:t xml:space="preserve">00 zł oraz dodatek funkcyjny </w:t>
      </w:r>
      <w:r w:rsidR="00F01FBB">
        <w:rPr>
          <w:rFonts w:ascii="Times New Roman" w:hAnsi="Times New Roman" w:cs="Times New Roman"/>
          <w:sz w:val="24"/>
          <w:szCs w:val="24"/>
        </w:rPr>
        <w:t xml:space="preserve">wynosi </w:t>
      </w:r>
      <w:r w:rsidRPr="007D6E5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E55">
        <w:rPr>
          <w:rFonts w:ascii="Times New Roman" w:hAnsi="Times New Roman" w:cs="Times New Roman"/>
          <w:sz w:val="24"/>
          <w:szCs w:val="24"/>
        </w:rPr>
        <w:t>2 100 zł.</w:t>
      </w:r>
    </w:p>
    <w:p w:rsidR="00F01FBB" w:rsidRDefault="007D6E55" w:rsidP="007D6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 xml:space="preserve">Zgodnie z wymienionym rozporządzeniem Burmistrzowi przysługuje również dodatek specjalny                            w kwocie wynoszącej co najmniej 20% i nieprzekraczającej 40% łącznie wynagrodzenia zasadniczego i dodatku funkcyjnego.   </w:t>
      </w:r>
    </w:p>
    <w:p w:rsidR="007D6E55" w:rsidRPr="007D6E55" w:rsidRDefault="00F01FBB" w:rsidP="007D6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Podkreślenia wymaga fakt, że wejście w życie Rozporządzenia Rady Ministrów z dnia 15 maja 2018 r.  w sprawie wynagrodzenia pracowników samorządowych zmniejszyło wysokość wynagrodzenia zasadniczego Burmistrza z 4 500 – 6 000 do 3 600 – 4 800 zł. Na mocy uchwały III/</w:t>
      </w:r>
      <w:r w:rsidR="00913E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4/2014 Rady Miejskiej w Mrągowie wynagrodz</w:t>
      </w:r>
      <w:r w:rsidR="00965EFB">
        <w:rPr>
          <w:rFonts w:ascii="Times New Roman" w:hAnsi="Times New Roman" w:cs="Times New Roman"/>
          <w:sz w:val="24"/>
          <w:szCs w:val="24"/>
        </w:rPr>
        <w:t>enie Burmistrza wynosiło 12 361,</w:t>
      </w:r>
      <w:r>
        <w:rPr>
          <w:rFonts w:ascii="Times New Roman" w:hAnsi="Times New Roman" w:cs="Times New Roman"/>
          <w:sz w:val="24"/>
          <w:szCs w:val="24"/>
        </w:rPr>
        <w:t>8</w:t>
      </w:r>
      <w:r w:rsidR="00965E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7D6E55" w:rsidRPr="007D6E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>W związku z powyższym wnoszę o podjęcie uchwały.</w:t>
      </w: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</w:r>
      <w:r w:rsidRPr="007D6E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55" w:rsidRPr="007D6E55" w:rsidRDefault="007D6E55" w:rsidP="007D6E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6E55" w:rsidRPr="007D6E55" w:rsidSect="00D40FBE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08CE"/>
    <w:multiLevelType w:val="hybridMultilevel"/>
    <w:tmpl w:val="603C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F3"/>
    <w:rsid w:val="00047DAB"/>
    <w:rsid w:val="00202CFC"/>
    <w:rsid w:val="002671CB"/>
    <w:rsid w:val="00320E02"/>
    <w:rsid w:val="0036237B"/>
    <w:rsid w:val="003A6797"/>
    <w:rsid w:val="00407F39"/>
    <w:rsid w:val="006F2146"/>
    <w:rsid w:val="00772F5C"/>
    <w:rsid w:val="007D6488"/>
    <w:rsid w:val="007D6E55"/>
    <w:rsid w:val="008D44F3"/>
    <w:rsid w:val="00913E3A"/>
    <w:rsid w:val="009326D1"/>
    <w:rsid w:val="00965EFB"/>
    <w:rsid w:val="00A97B88"/>
    <w:rsid w:val="00AB7E8A"/>
    <w:rsid w:val="00AF7A0D"/>
    <w:rsid w:val="00BC50A7"/>
    <w:rsid w:val="00D7614F"/>
    <w:rsid w:val="00F01FBB"/>
    <w:rsid w:val="00F73B96"/>
    <w:rsid w:val="00FA6001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0EC0"/>
  <w15:chartTrackingRefBased/>
  <w15:docId w15:val="{B76DE1EE-2E74-48FC-803C-D9C58AA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4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1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Małgorzata Tomaszewska</cp:lastModifiedBy>
  <cp:revision>12</cp:revision>
  <cp:lastPrinted>2018-11-29T09:10:00Z</cp:lastPrinted>
  <dcterms:created xsi:type="dcterms:W3CDTF">2018-06-07T06:37:00Z</dcterms:created>
  <dcterms:modified xsi:type="dcterms:W3CDTF">2018-12-11T12:00:00Z</dcterms:modified>
</cp:coreProperties>
</file>