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2D8A" w14:textId="19885829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ZARZĄDZENIE N</w:t>
      </w:r>
      <w:r w:rsidR="005B44A8"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r</w:t>
      </w: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 </w:t>
      </w:r>
      <w:r w:rsidR="0037764F">
        <w:rPr>
          <w:rFonts w:ascii="Lato" w:eastAsia="Times New Roman" w:hAnsi="Lato" w:cs="Times New Roman"/>
          <w:b/>
          <w:sz w:val="24"/>
          <w:szCs w:val="24"/>
          <w:lang w:eastAsia="pl-PL"/>
        </w:rPr>
        <w:t>3/2026</w:t>
      </w:r>
    </w:p>
    <w:p w14:paraId="2CB8D2F1" w14:textId="5095667B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Burmistrza Miasta Mrągowa</w:t>
      </w:r>
    </w:p>
    <w:p w14:paraId="49813F97" w14:textId="7B1B9D97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z dnia </w:t>
      </w:r>
      <w:r w:rsidR="0037764F">
        <w:rPr>
          <w:rFonts w:ascii="Lato" w:eastAsia="Times New Roman" w:hAnsi="Lato" w:cs="Times New Roman"/>
          <w:b/>
          <w:sz w:val="24"/>
          <w:szCs w:val="24"/>
          <w:lang w:eastAsia="pl-PL"/>
        </w:rPr>
        <w:t>05 stycznia 2026 r.</w:t>
      </w:r>
    </w:p>
    <w:p w14:paraId="7E716E1A" w14:textId="77777777" w:rsidR="005E54DD" w:rsidRPr="009243D5" w:rsidRDefault="005E54DD" w:rsidP="009243D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6099CB03" w14:textId="77777777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070E1DC4" w14:textId="6653B6DB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u w:val="single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sprawie: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 xml:space="preserve">powierzenia Zastępcy Burmistrza Miasta Mrągowa </w:t>
      </w:r>
      <w:r w:rsidR="00C41FD2"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pow</w:t>
      </w:r>
      <w:r w:rsidR="00C41FD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ierzenia</w:t>
      </w:r>
      <w:r w:rsid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niektórych</w:t>
      </w:r>
      <w:r w:rsid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br/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          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spraw Gminy Miasta Mrągowa.</w:t>
      </w:r>
    </w:p>
    <w:p w14:paraId="43989C5A" w14:textId="77777777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0B312B8" w14:textId="44E4CAE8" w:rsidR="005E54DD" w:rsidRPr="009243D5" w:rsidRDefault="005E54DD" w:rsidP="009243D5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Na podstawie art. 33 ust. 4, art. 46 ust. 1  ustawy z dnia 8 marca 1990 r. o samorządzie gminnym (t. j. Dz. U. z 2025 r., poz. 115</w:t>
      </w:r>
      <w:r w:rsidR="00F1158C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),  oraz na podstawie </w:t>
      </w:r>
      <w:r w:rsidRPr="009243D5">
        <w:rPr>
          <w:rFonts w:ascii="Lato" w:hAnsi="Lato" w:cs="Times New Roman"/>
          <w:sz w:val="24"/>
          <w:szCs w:val="24"/>
        </w:rPr>
        <w:t xml:space="preserve">§ 7 ust. 5 pkt 1 </w:t>
      </w:r>
      <w:r w:rsidR="002C6843">
        <w:rPr>
          <w:rFonts w:ascii="Lato" w:hAnsi="Lato" w:cs="Times New Roman"/>
          <w:sz w:val="24"/>
          <w:szCs w:val="24"/>
        </w:rPr>
        <w:t>Z</w:t>
      </w:r>
      <w:r w:rsidRPr="009243D5">
        <w:rPr>
          <w:rFonts w:ascii="Lato" w:hAnsi="Lato" w:cs="Times New Roman"/>
          <w:sz w:val="24"/>
          <w:szCs w:val="24"/>
        </w:rPr>
        <w:t>arządzenia</w:t>
      </w:r>
      <w:r w:rsidR="009243D5">
        <w:rPr>
          <w:rFonts w:ascii="Lato" w:hAnsi="Lato" w:cs="Times New Roman"/>
          <w:sz w:val="24"/>
          <w:szCs w:val="24"/>
        </w:rPr>
        <w:t xml:space="preserve"> </w:t>
      </w:r>
      <w:r w:rsidRPr="009243D5">
        <w:rPr>
          <w:rFonts w:ascii="Lato" w:hAnsi="Lato" w:cs="Times New Roman"/>
          <w:sz w:val="24"/>
          <w:szCs w:val="24"/>
        </w:rPr>
        <w:t xml:space="preserve">nr </w:t>
      </w:r>
      <w:r w:rsidR="00354F8A">
        <w:rPr>
          <w:rFonts w:ascii="Lato" w:hAnsi="Lato" w:cs="Times New Roman"/>
          <w:sz w:val="24"/>
          <w:szCs w:val="24"/>
        </w:rPr>
        <w:t>83/2025 Burmistrza Miasta Mrągowa z dnia 2 grudnia 2025</w:t>
      </w:r>
      <w:r w:rsidRPr="009243D5">
        <w:rPr>
          <w:rFonts w:ascii="Lato" w:hAnsi="Lato" w:cs="Times New Roman"/>
          <w:sz w:val="24"/>
          <w:szCs w:val="24"/>
        </w:rPr>
        <w:t xml:space="preserve"> r. w</w:t>
      </w:r>
      <w:r w:rsidR="009243D5">
        <w:rPr>
          <w:rFonts w:ascii="Lato" w:hAnsi="Lato" w:cs="Times New Roman"/>
          <w:sz w:val="24"/>
          <w:szCs w:val="24"/>
        </w:rPr>
        <w:t> </w:t>
      </w:r>
      <w:r w:rsidRPr="009243D5">
        <w:rPr>
          <w:rFonts w:ascii="Lato" w:hAnsi="Lato" w:cs="Times New Roman"/>
          <w:sz w:val="24"/>
          <w:szCs w:val="24"/>
        </w:rPr>
        <w:t xml:space="preserve">sprawie Regulaminu Organizacyjnego Urzędu Miejskiego w Mrągowie,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zarządzam co następuje</w:t>
      </w:r>
    </w:p>
    <w:p w14:paraId="00E1F783" w14:textId="77777777" w:rsidR="005E54DD" w:rsidRPr="009243D5" w:rsidRDefault="005E54DD" w:rsidP="009243D5">
      <w:pPr>
        <w:spacing w:after="0" w:line="240" w:lineRule="auto"/>
        <w:ind w:firstLine="700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7E107D2" w14:textId="77777777" w:rsidR="005E54DD" w:rsidRPr="009243D5" w:rsidRDefault="005E54DD" w:rsidP="009243D5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 1.</w:t>
      </w:r>
    </w:p>
    <w:p w14:paraId="0EF5FC14" w14:textId="06934F87" w:rsidR="005E54DD" w:rsidRPr="009243D5" w:rsidRDefault="005E54DD" w:rsidP="009243D5">
      <w:pPr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Powierzam Panu </w:t>
      </w:r>
      <w:r w:rsidR="005B44A8" w:rsidRPr="009243D5">
        <w:rPr>
          <w:rFonts w:ascii="Lato" w:eastAsia="Times New Roman" w:hAnsi="Lato" w:cs="Times New Roman"/>
          <w:sz w:val="24"/>
          <w:szCs w:val="24"/>
          <w:lang w:eastAsia="pl-PL"/>
        </w:rPr>
        <w:t>Kamilowi Turowskiemu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– Zastępcy Burmistrza Miasta Mrągowa wykonywanie niżej wymienionych zadań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0DD442CA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sprawowanie funkcji Burmistrza Miasta w razie jego nieobecności,</w:t>
      </w:r>
    </w:p>
    <w:p w14:paraId="231309B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współdziałanie z Radą Miejską i jej komisjami,</w:t>
      </w:r>
    </w:p>
    <w:p w14:paraId="2C686C27" w14:textId="7149D559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przyjmowanie interesantów w sprawach indywidualnych mieszkańców, w tym skarg</w:t>
      </w:r>
      <w:r w:rsidR="009243D5">
        <w:rPr>
          <w:rFonts w:ascii="Lato" w:eastAsia="Calibri" w:hAnsi="Lato" w:cs="Times New Roman"/>
          <w:sz w:val="24"/>
          <w:szCs w:val="24"/>
        </w:rPr>
        <w:t xml:space="preserve"> </w:t>
      </w:r>
      <w:r w:rsidRPr="009243D5">
        <w:rPr>
          <w:rFonts w:ascii="Lato" w:eastAsia="Calibri" w:hAnsi="Lato" w:cs="Times New Roman"/>
          <w:sz w:val="24"/>
          <w:szCs w:val="24"/>
        </w:rPr>
        <w:t>i</w:t>
      </w:r>
      <w:r w:rsidR="009243D5">
        <w:rPr>
          <w:rFonts w:ascii="Lato" w:eastAsia="Calibri" w:hAnsi="Lato" w:cs="Times New Roman"/>
          <w:sz w:val="24"/>
          <w:szCs w:val="24"/>
        </w:rPr>
        <w:t> </w:t>
      </w:r>
      <w:r w:rsidRPr="009243D5">
        <w:rPr>
          <w:rFonts w:ascii="Lato" w:eastAsia="Calibri" w:hAnsi="Lato" w:cs="Times New Roman"/>
          <w:sz w:val="24"/>
          <w:szCs w:val="24"/>
        </w:rPr>
        <w:t>wniosków w poniedziałki od 13</w:t>
      </w:r>
      <w:r w:rsidRPr="009243D5">
        <w:rPr>
          <w:rFonts w:ascii="Lato" w:eastAsia="Calibri" w:hAnsi="Lato" w:cs="Times New Roman"/>
          <w:sz w:val="24"/>
          <w:szCs w:val="24"/>
          <w:vertAlign w:val="superscript"/>
        </w:rPr>
        <w:t>00</w:t>
      </w:r>
      <w:r w:rsidRPr="009243D5">
        <w:rPr>
          <w:rFonts w:ascii="Lato" w:eastAsia="Calibri" w:hAnsi="Lato" w:cs="Times New Roman"/>
          <w:sz w:val="24"/>
          <w:szCs w:val="24"/>
        </w:rPr>
        <w:t xml:space="preserve"> do 1</w:t>
      </w:r>
      <w:r w:rsidR="003C2E36" w:rsidRPr="009243D5">
        <w:rPr>
          <w:rFonts w:ascii="Lato" w:eastAsia="Calibri" w:hAnsi="Lato" w:cs="Times New Roman"/>
          <w:sz w:val="24"/>
          <w:szCs w:val="24"/>
        </w:rPr>
        <w:t>8</w:t>
      </w:r>
      <w:r w:rsidRPr="009243D5">
        <w:rPr>
          <w:rFonts w:ascii="Lato" w:eastAsia="Calibri" w:hAnsi="Lato" w:cs="Times New Roman"/>
          <w:sz w:val="24"/>
          <w:szCs w:val="24"/>
          <w:vertAlign w:val="superscript"/>
        </w:rPr>
        <w:t>00</w:t>
      </w:r>
      <w:r w:rsidRPr="009243D5">
        <w:rPr>
          <w:rFonts w:ascii="Lato" w:eastAsia="Calibri" w:hAnsi="Lato" w:cs="Times New Roman"/>
          <w:sz w:val="24"/>
          <w:szCs w:val="24"/>
        </w:rPr>
        <w:t>,</w:t>
      </w:r>
    </w:p>
    <w:p w14:paraId="3D09D043" w14:textId="4A82BE89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wydawanie z upoważnienia Burmistrza Miasta </w:t>
      </w:r>
      <w:r w:rsidR="009243D5" w:rsidRPr="009243D5">
        <w:rPr>
          <w:rFonts w:ascii="Lato" w:eastAsia="Calibri" w:hAnsi="Lato" w:cs="Times New Roman"/>
          <w:sz w:val="24"/>
          <w:szCs w:val="24"/>
        </w:rPr>
        <w:t>postanowień</w:t>
      </w:r>
      <w:r w:rsidR="002C6843">
        <w:rPr>
          <w:rFonts w:ascii="Lato" w:eastAsia="Calibri" w:hAnsi="Lato" w:cs="Times New Roman"/>
          <w:sz w:val="24"/>
          <w:szCs w:val="24"/>
        </w:rPr>
        <w:t>,</w:t>
      </w:r>
      <w:r w:rsidR="009243D5" w:rsidRPr="009243D5">
        <w:rPr>
          <w:rFonts w:ascii="Lato" w:eastAsia="Calibri" w:hAnsi="Lato" w:cs="Times New Roman"/>
          <w:sz w:val="24"/>
          <w:szCs w:val="24"/>
        </w:rPr>
        <w:t xml:space="preserve"> </w:t>
      </w:r>
      <w:r w:rsidRPr="009243D5">
        <w:rPr>
          <w:rFonts w:ascii="Lato" w:eastAsia="Calibri" w:hAnsi="Lato" w:cs="Times New Roman"/>
          <w:sz w:val="24"/>
          <w:szCs w:val="24"/>
        </w:rPr>
        <w:t xml:space="preserve">decyzji administracyjnych, zaświadczeń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indywidualnych sprawach z zakresu administracji publicznej, </w:t>
      </w:r>
    </w:p>
    <w:p w14:paraId="3C8767BE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wydawanie z upoważnienia Burmistrza Miasta decyzji administracyjnych, postanowień, zaświadczeń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 indywidualnych sprawach w sprawach, w których stosuje się przepisy ustawy z dnia 29 sierpnia 1997 r. – Ordynacja podatkowa,</w:t>
      </w:r>
    </w:p>
    <w:p w14:paraId="31A3AFDA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sprawowanie kontroli zarządczej w Urzędzie z zakresu nadzorowanych spraw,</w:t>
      </w:r>
    </w:p>
    <w:p w14:paraId="6F9E1123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pozyskiwanie środków finansowych na realizacje zadań inwestycyjnych współdziałając z instytucjami zajmującymi się funduszami pomocowymi,</w:t>
      </w:r>
    </w:p>
    <w:p w14:paraId="1E046ED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koordynowanie spraw związanych z udzielaniem przez Miasto zamówień publicznych oraz nadzór nad przestrzeganiem procedur określonych w przepisach prawa,</w:t>
      </w:r>
    </w:p>
    <w:p w14:paraId="2B1D032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komisjom w przetargach organizowanych przez Miasto,</w:t>
      </w:r>
    </w:p>
    <w:p w14:paraId="130EA8DE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Rekrutacyjnej przy naborze na wolne stanowisko urzędnicze lub kierownicze stanowisko urzędnicze,</w:t>
      </w:r>
    </w:p>
    <w:p w14:paraId="3470FAE1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Egzaminacyjnej podczas egzaminu kończącego służbę przygotowawczą pracowników,</w:t>
      </w:r>
    </w:p>
    <w:p w14:paraId="004451A8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Egzaminacyjnej dla nauczycieli ubiegających się o awans na stopień nauczyciela mianowanego w mieście Mrągowo,</w:t>
      </w:r>
    </w:p>
    <w:p w14:paraId="57FD4E1B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koordynowanie spraw związanych z zarządzaniem kryzysowym,</w:t>
      </w:r>
    </w:p>
    <w:p w14:paraId="2BAA44DE" w14:textId="14D46DC1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promowanie Miasta Mrągowa na forum </w:t>
      </w:r>
      <w:proofErr w:type="spellStart"/>
      <w:r w:rsidRPr="009243D5">
        <w:rPr>
          <w:rFonts w:ascii="Lato" w:eastAsia="Calibri" w:hAnsi="Lato" w:cs="Times New Roman"/>
          <w:sz w:val="24"/>
          <w:szCs w:val="24"/>
        </w:rPr>
        <w:t>pozalokalnym</w:t>
      </w:r>
      <w:proofErr w:type="spellEnd"/>
      <w:r w:rsidR="002C6843">
        <w:rPr>
          <w:rFonts w:ascii="Lato" w:eastAsia="Calibri" w:hAnsi="Lato" w:cs="Times New Roman"/>
          <w:sz w:val="24"/>
          <w:szCs w:val="24"/>
        </w:rPr>
        <w:t>,</w:t>
      </w:r>
      <w:r w:rsidRPr="009243D5">
        <w:rPr>
          <w:rFonts w:ascii="Lato" w:eastAsia="Calibri" w:hAnsi="Lato" w:cs="Times New Roman"/>
          <w:sz w:val="24"/>
          <w:szCs w:val="24"/>
        </w:rPr>
        <w:t xml:space="preserve"> w tym sprawowanie nadzoru nad aktualizacją informacji na stronie internetowej Miasta i BIP,</w:t>
      </w:r>
    </w:p>
    <w:p w14:paraId="3E20BF75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sprawowanie nadzoru nad aktualizacją Strategii Rozwoju Miasta,</w:t>
      </w:r>
    </w:p>
    <w:p w14:paraId="6B6609CA" w14:textId="50439EA8" w:rsidR="005E54DD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realizacja innych zadań zleconych przez Burmistrza Miasta.</w:t>
      </w:r>
    </w:p>
    <w:p w14:paraId="1B371992" w14:textId="77777777" w:rsidR="00C9529F" w:rsidRDefault="00C9529F" w:rsidP="00C9529F">
      <w:p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3B8A8A2" w14:textId="77777777" w:rsidR="00C9529F" w:rsidRPr="00C9529F" w:rsidRDefault="00C9529F" w:rsidP="00C9529F">
      <w:p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405AC22D" w14:textId="766A306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lastRenderedPageBreak/>
        <w:t>§ 2.</w:t>
      </w:r>
    </w:p>
    <w:p w14:paraId="74D7FC3B" w14:textId="05EA33B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Upoważniam Pana </w:t>
      </w:r>
      <w:r w:rsidR="003C2E36" w:rsidRPr="009243D5">
        <w:rPr>
          <w:rFonts w:ascii="Lato" w:eastAsia="Times New Roman" w:hAnsi="Lato" w:cs="Times New Roman"/>
          <w:sz w:val="24"/>
          <w:szCs w:val="24"/>
          <w:lang w:eastAsia="pl-PL"/>
        </w:rPr>
        <w:t>Kamila Turowskiego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– Zastępcę Burmistrza Miasta Mrągowa do prowadzenia w moim imieniu następujących bieżących spraw Gminy Miasta Mrągowa:</w:t>
      </w:r>
    </w:p>
    <w:p w14:paraId="1CF45301" w14:textId="0CB52C6F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budżetu, w tym zaciągania zobowiązań mających pokrycie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ustalonych w uchwale budżetowej kwotach wydatków budżetowych, zgłaszania propozycji zmian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 budżecie Miasta, dysponowania rezerwami budżetu Miasta,</w:t>
      </w:r>
    </w:p>
    <w:p w14:paraId="642112AC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zatwierdzania faktur, podpisywania wszystkich dokumentów księgowych oraz rachunkowych,</w:t>
      </w:r>
    </w:p>
    <w:p w14:paraId="63D62AFF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uchwał Rady Miejskiej w Mrągowie oraz określenia sposobu ich wykonywania,</w:t>
      </w:r>
    </w:p>
    <w:p w14:paraId="2A3C62A9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gospodarowania mieniem komunalnym,</w:t>
      </w:r>
    </w:p>
    <w:p w14:paraId="69A1C80E" w14:textId="5C89E07D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prowadzenia spraw w zakresie organizacji i zasad funkcjonowania Urzędu Miejskiego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Mrągowie, w tym podpisywania zarządzeń regulujących sprawy wewnętrzne Urzędu. </w:t>
      </w:r>
    </w:p>
    <w:p w14:paraId="7E84B90B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uprawnień zwierzchnika służbowego w stosunku do pracowników Urzędu Miejskiego w Mrągowie oraz kierowników gminnych jednostek organizacyjnych,</w:t>
      </w:r>
    </w:p>
    <w:p w14:paraId="44BBD3C8" w14:textId="17DC378F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samodzielnego składania oświadczeń woli w imieniu Gminy Miasta Mrągowa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zakresie zarządu mieniem – co obejmuje także pełnomocnictwo procesowe w tym zakresie,</w:t>
      </w:r>
    </w:p>
    <w:p w14:paraId="74B87200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akceptacja wypłat oraz poleceń dokonania przelewu zgodnie ze wzorem podpisu złożonym w banku oraz wzorami podpisów elektronicznych złożonych drogą elektroniczną w banku prowadzącym rachunki wynagrodzeń oraz wydatków wynikających ze złożonych oświadczeń woli w ramach gospodarowania mieniem.</w:t>
      </w:r>
    </w:p>
    <w:p w14:paraId="62FA5BBD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składania oświadczeń i podpisywania pism w zakresie spraw określonych w § 1.</w:t>
      </w:r>
    </w:p>
    <w:p w14:paraId="399E57AC" w14:textId="77777777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0EA4B43" w14:textId="1D764F54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3.</w:t>
      </w:r>
    </w:p>
    <w:p w14:paraId="2800041D" w14:textId="7485A5E9" w:rsidR="005E54DD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Zastępcy Burmistrza podlegają bezpośrednio komórki organizacyjne</w:t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określone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>Regulaminie Organizacyjnym Urzędu Miejskiego w Mrągowie.</w:t>
      </w:r>
    </w:p>
    <w:p w14:paraId="6F21D755" w14:textId="77777777" w:rsidR="0037764F" w:rsidRPr="009243D5" w:rsidRDefault="0037764F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0D52F8D" w14:textId="463ACEE2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4.</w:t>
      </w:r>
    </w:p>
    <w:p w14:paraId="6D8E1C4C" w14:textId="62B17ED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Upoważnienia,  o których mowa w § 2 udzielam na czas nieokreślony. Wygasają one z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chwilą ich cofnięcia albo odwołania upoważnionego pracownika z funkcji.</w:t>
      </w:r>
    </w:p>
    <w:p w14:paraId="7FE074E9" w14:textId="77777777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0F1FEA9" w14:textId="77777777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5.</w:t>
      </w:r>
    </w:p>
    <w:p w14:paraId="3EC38883" w14:textId="00594D8C" w:rsidR="005E54DD" w:rsidRPr="009243D5" w:rsidRDefault="005E54DD" w:rsidP="009243D5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Zarządzenie wchodzi w życie </w:t>
      </w:r>
      <w:r w:rsidR="0037764F">
        <w:rPr>
          <w:rFonts w:ascii="Lato" w:eastAsia="Times New Roman" w:hAnsi="Lato" w:cs="Times New Roman"/>
          <w:sz w:val="24"/>
          <w:szCs w:val="24"/>
          <w:lang w:eastAsia="pl-PL"/>
        </w:rPr>
        <w:t>w dniu 07.01.2026 r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66EEA64" w14:textId="01868AE8" w:rsidR="00D71CE1" w:rsidRDefault="00D71CE1" w:rsidP="009243D5">
      <w:pPr>
        <w:spacing w:after="0"/>
        <w:rPr>
          <w:rFonts w:ascii="Lato" w:hAnsi="Lato"/>
          <w:sz w:val="24"/>
          <w:szCs w:val="24"/>
        </w:rPr>
      </w:pPr>
    </w:p>
    <w:p w14:paraId="05FABD9B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124C3BB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6B44BAA7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BBBD79C" w14:textId="6E30EE1F" w:rsidR="009243D5" w:rsidRDefault="009243D5" w:rsidP="009243D5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Burmistrz Miasta Mrągowa </w:t>
      </w:r>
    </w:p>
    <w:p w14:paraId="44BEFAA2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D09FD65" w14:textId="77777777" w:rsidR="002C6843" w:rsidRDefault="002C6843" w:rsidP="009243D5">
      <w:pPr>
        <w:spacing w:after="0"/>
        <w:rPr>
          <w:rFonts w:ascii="Lato" w:hAnsi="Lato"/>
          <w:sz w:val="24"/>
          <w:szCs w:val="24"/>
        </w:rPr>
      </w:pPr>
    </w:p>
    <w:p w14:paraId="791EDF83" w14:textId="7D6EB49E" w:rsidR="009243D5" w:rsidRPr="009243D5" w:rsidRDefault="009243D5" w:rsidP="009243D5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    Jakub Doraczyński </w:t>
      </w:r>
    </w:p>
    <w:sectPr w:rsidR="009243D5" w:rsidRPr="009243D5" w:rsidSect="009243D5"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514F"/>
    <w:multiLevelType w:val="hybridMultilevel"/>
    <w:tmpl w:val="9C8AF872"/>
    <w:lvl w:ilvl="0" w:tplc="B54A4EF2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F192B"/>
    <w:multiLevelType w:val="hybridMultilevel"/>
    <w:tmpl w:val="AF74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DB4"/>
    <w:multiLevelType w:val="hybridMultilevel"/>
    <w:tmpl w:val="71987666"/>
    <w:lvl w:ilvl="0" w:tplc="8E0CEC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378538">
    <w:abstractNumId w:val="0"/>
  </w:num>
  <w:num w:numId="2" w16cid:durableId="683745336">
    <w:abstractNumId w:val="1"/>
  </w:num>
  <w:num w:numId="3" w16cid:durableId="126288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DD"/>
    <w:rsid w:val="002C6843"/>
    <w:rsid w:val="00354F8A"/>
    <w:rsid w:val="0037764F"/>
    <w:rsid w:val="003C2E36"/>
    <w:rsid w:val="005B44A8"/>
    <w:rsid w:val="005E54DD"/>
    <w:rsid w:val="008D446F"/>
    <w:rsid w:val="009243D5"/>
    <w:rsid w:val="00C41FD2"/>
    <w:rsid w:val="00C9529F"/>
    <w:rsid w:val="00D71CE1"/>
    <w:rsid w:val="00F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265A"/>
  <w15:chartTrackingRefBased/>
  <w15:docId w15:val="{FBDD2609-1F4F-443A-8957-78BE419B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4D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8</cp:revision>
  <cp:lastPrinted>2026-01-19T06:47:00Z</cp:lastPrinted>
  <dcterms:created xsi:type="dcterms:W3CDTF">2025-12-15T14:01:00Z</dcterms:created>
  <dcterms:modified xsi:type="dcterms:W3CDTF">2026-01-19T06:48:00Z</dcterms:modified>
</cp:coreProperties>
</file>