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C3126" w14:textId="77777777" w:rsidR="003B5EE4" w:rsidRDefault="003B5EE4" w:rsidP="005D1F60">
      <w:pPr>
        <w:spacing w:after="0" w:line="360" w:lineRule="auto"/>
        <w:jc w:val="center"/>
        <w:rPr>
          <w:rFonts w:ascii="Lato" w:hAnsi="Lato" w:cs="Times New Roman"/>
          <w:bCs/>
          <w:sz w:val="24"/>
          <w:szCs w:val="24"/>
        </w:rPr>
      </w:pPr>
    </w:p>
    <w:p w14:paraId="0549DCFA" w14:textId="5BA95A5B" w:rsidR="00434664" w:rsidRPr="003B5EE4" w:rsidRDefault="00434664" w:rsidP="005D1F60">
      <w:pPr>
        <w:spacing w:after="0" w:line="360" w:lineRule="auto"/>
        <w:jc w:val="center"/>
        <w:rPr>
          <w:rFonts w:ascii="Lato" w:hAnsi="Lato" w:cs="Times New Roman"/>
          <w:bCs/>
          <w:sz w:val="24"/>
          <w:szCs w:val="24"/>
        </w:rPr>
      </w:pPr>
      <w:r w:rsidRPr="003B5EE4">
        <w:rPr>
          <w:rFonts w:ascii="Lato" w:hAnsi="Lato" w:cs="Times New Roman"/>
          <w:bCs/>
          <w:sz w:val="24"/>
          <w:szCs w:val="24"/>
        </w:rPr>
        <w:t xml:space="preserve">Zarządzenie Nr </w:t>
      </w:r>
      <w:r w:rsidR="006827DF" w:rsidRPr="003B5EE4">
        <w:rPr>
          <w:rFonts w:ascii="Lato" w:hAnsi="Lato" w:cs="Times New Roman"/>
          <w:bCs/>
          <w:sz w:val="24"/>
          <w:szCs w:val="24"/>
        </w:rPr>
        <w:t>89/2025</w:t>
      </w:r>
    </w:p>
    <w:p w14:paraId="7DAF0B6E" w14:textId="77777777" w:rsidR="00434664" w:rsidRPr="003B5EE4" w:rsidRDefault="00434664" w:rsidP="005D1F60">
      <w:pPr>
        <w:spacing w:after="0" w:line="360" w:lineRule="auto"/>
        <w:jc w:val="center"/>
        <w:rPr>
          <w:rFonts w:ascii="Lato" w:hAnsi="Lato" w:cs="Times New Roman"/>
          <w:bCs/>
          <w:sz w:val="24"/>
          <w:szCs w:val="24"/>
        </w:rPr>
      </w:pPr>
      <w:r w:rsidRPr="003B5EE4">
        <w:rPr>
          <w:rFonts w:ascii="Lato" w:hAnsi="Lato" w:cs="Times New Roman"/>
          <w:bCs/>
          <w:sz w:val="24"/>
          <w:szCs w:val="24"/>
        </w:rPr>
        <w:t>Burmistrza Miasta Mrągowa</w:t>
      </w:r>
    </w:p>
    <w:p w14:paraId="2D1477EF" w14:textId="1EBC2727" w:rsidR="00434664" w:rsidRPr="003B5EE4" w:rsidRDefault="00434664" w:rsidP="005D1F60">
      <w:pPr>
        <w:spacing w:after="0" w:line="360" w:lineRule="auto"/>
        <w:jc w:val="center"/>
        <w:rPr>
          <w:rFonts w:ascii="Lato" w:hAnsi="Lato" w:cs="Times New Roman"/>
          <w:bCs/>
          <w:sz w:val="24"/>
          <w:szCs w:val="24"/>
        </w:rPr>
      </w:pPr>
      <w:r w:rsidRPr="003B5EE4">
        <w:rPr>
          <w:rFonts w:ascii="Lato" w:hAnsi="Lato" w:cs="Times New Roman"/>
          <w:bCs/>
          <w:sz w:val="24"/>
          <w:szCs w:val="24"/>
        </w:rPr>
        <w:t>z dnia</w:t>
      </w:r>
      <w:r w:rsidR="00DA2B20" w:rsidRPr="003B5EE4">
        <w:rPr>
          <w:rFonts w:ascii="Lato" w:hAnsi="Lato" w:cs="Times New Roman"/>
          <w:bCs/>
          <w:sz w:val="24"/>
          <w:szCs w:val="24"/>
        </w:rPr>
        <w:t xml:space="preserve"> </w:t>
      </w:r>
      <w:r w:rsidR="006827DF" w:rsidRPr="003B5EE4">
        <w:rPr>
          <w:rFonts w:ascii="Lato" w:hAnsi="Lato" w:cs="Times New Roman"/>
          <w:bCs/>
          <w:sz w:val="24"/>
          <w:szCs w:val="24"/>
        </w:rPr>
        <w:t>10 grudnia 2025</w:t>
      </w:r>
      <w:r w:rsidRPr="003B5EE4">
        <w:rPr>
          <w:rFonts w:ascii="Lato" w:hAnsi="Lato" w:cs="Times New Roman"/>
          <w:bCs/>
          <w:sz w:val="24"/>
          <w:szCs w:val="24"/>
        </w:rPr>
        <w:t xml:space="preserve"> r.</w:t>
      </w:r>
    </w:p>
    <w:p w14:paraId="61812E30" w14:textId="77777777" w:rsidR="005A2A99" w:rsidRPr="003B5EE4" w:rsidRDefault="005A2A99" w:rsidP="005D1F60">
      <w:pPr>
        <w:spacing w:after="0" w:line="360" w:lineRule="auto"/>
        <w:jc w:val="center"/>
        <w:rPr>
          <w:rFonts w:ascii="Lato" w:hAnsi="Lato" w:cs="Times New Roman"/>
          <w:bCs/>
          <w:sz w:val="24"/>
          <w:szCs w:val="24"/>
        </w:rPr>
      </w:pPr>
    </w:p>
    <w:p w14:paraId="44ACDC8A" w14:textId="459327B6" w:rsidR="00F201FD" w:rsidRPr="003B5EE4" w:rsidRDefault="00F201FD" w:rsidP="006827DF">
      <w:pPr>
        <w:pStyle w:val="NormalnyWeb"/>
        <w:tabs>
          <w:tab w:val="left" w:pos="284"/>
        </w:tabs>
        <w:spacing w:before="0" w:beforeAutospacing="0" w:after="0" w:afterAutospacing="0" w:line="360" w:lineRule="auto"/>
        <w:jc w:val="both"/>
        <w:rPr>
          <w:rStyle w:val="Pogrubienie"/>
          <w:rFonts w:ascii="Lato" w:eastAsiaTheme="majorEastAsia" w:hAnsi="Lato"/>
          <w:b w:val="0"/>
        </w:rPr>
      </w:pPr>
      <w:r w:rsidRPr="003B5EE4">
        <w:rPr>
          <w:rStyle w:val="Pogrubienie"/>
          <w:rFonts w:ascii="Lato" w:eastAsiaTheme="majorEastAsia" w:hAnsi="Lato"/>
          <w:b w:val="0"/>
        </w:rPr>
        <w:t>w sprawie</w:t>
      </w:r>
      <w:r w:rsidR="006827DF" w:rsidRPr="003B5EE4">
        <w:rPr>
          <w:rStyle w:val="Pogrubienie"/>
          <w:rFonts w:ascii="Lato" w:eastAsiaTheme="majorEastAsia" w:hAnsi="Lato"/>
          <w:b w:val="0"/>
        </w:rPr>
        <w:t xml:space="preserve"> </w:t>
      </w:r>
      <w:r w:rsidRPr="003B5EE4">
        <w:rPr>
          <w:rStyle w:val="Pogrubienie"/>
          <w:rFonts w:ascii="Lato" w:eastAsiaTheme="majorEastAsia" w:hAnsi="Lato"/>
          <w:b w:val="0"/>
        </w:rPr>
        <w:t xml:space="preserve">upoważnienia </w:t>
      </w:r>
      <w:r w:rsidR="00434664" w:rsidRPr="003B5EE4">
        <w:rPr>
          <w:rStyle w:val="Pogrubienie"/>
          <w:rFonts w:ascii="Lato" w:eastAsiaTheme="majorEastAsia" w:hAnsi="Lato"/>
          <w:b w:val="0"/>
        </w:rPr>
        <w:t>Dyrektora</w:t>
      </w:r>
      <w:r w:rsidRPr="003B5EE4">
        <w:rPr>
          <w:rStyle w:val="Pogrubienie"/>
          <w:rFonts w:ascii="Lato" w:eastAsiaTheme="majorEastAsia" w:hAnsi="Lato"/>
          <w:b w:val="0"/>
        </w:rPr>
        <w:t xml:space="preserve"> Miejsk</w:t>
      </w:r>
      <w:r w:rsidR="00434664" w:rsidRPr="003B5EE4">
        <w:rPr>
          <w:rStyle w:val="Pogrubienie"/>
          <w:rFonts w:ascii="Lato" w:eastAsiaTheme="majorEastAsia" w:hAnsi="Lato"/>
          <w:b w:val="0"/>
        </w:rPr>
        <w:t>iego</w:t>
      </w:r>
      <w:r w:rsidRPr="003B5EE4">
        <w:rPr>
          <w:rStyle w:val="Pogrubienie"/>
          <w:rFonts w:ascii="Lato" w:eastAsiaTheme="majorEastAsia" w:hAnsi="Lato"/>
          <w:b w:val="0"/>
        </w:rPr>
        <w:t xml:space="preserve"> Ośrodka Pomocy Społecznej</w:t>
      </w:r>
      <w:r w:rsidR="006827DF" w:rsidRPr="003B5EE4">
        <w:rPr>
          <w:rStyle w:val="Pogrubienie"/>
          <w:rFonts w:ascii="Lato" w:eastAsiaTheme="majorEastAsia" w:hAnsi="Lato"/>
          <w:b w:val="0"/>
        </w:rPr>
        <w:t xml:space="preserve"> </w:t>
      </w:r>
      <w:r w:rsidRPr="003B5EE4">
        <w:rPr>
          <w:rStyle w:val="Pogrubienie"/>
          <w:rFonts w:ascii="Lato" w:eastAsiaTheme="majorEastAsia" w:hAnsi="Lato"/>
          <w:b w:val="0"/>
        </w:rPr>
        <w:t>w </w:t>
      </w:r>
      <w:r w:rsidR="00434664" w:rsidRPr="003B5EE4">
        <w:rPr>
          <w:rStyle w:val="Pogrubienie"/>
          <w:rFonts w:ascii="Lato" w:eastAsiaTheme="majorEastAsia" w:hAnsi="Lato"/>
          <w:b w:val="0"/>
        </w:rPr>
        <w:t>Mrągowie</w:t>
      </w:r>
      <w:r w:rsidRPr="003B5EE4">
        <w:rPr>
          <w:rStyle w:val="Pogrubienie"/>
          <w:rFonts w:ascii="Lato" w:eastAsiaTheme="majorEastAsia" w:hAnsi="Lato"/>
          <w:b w:val="0"/>
        </w:rPr>
        <w:t xml:space="preserve"> do wykonywania praw i obowiązków wierzyciela w sprawach dotyczących egzekucji administracyjnej należności pieniężnych Gminy </w:t>
      </w:r>
      <w:r w:rsidR="00434664" w:rsidRPr="003B5EE4">
        <w:rPr>
          <w:rStyle w:val="Pogrubienie"/>
          <w:rFonts w:ascii="Lato" w:eastAsiaTheme="majorEastAsia" w:hAnsi="Lato"/>
          <w:b w:val="0"/>
        </w:rPr>
        <w:t>Miasta Mrągowa</w:t>
      </w:r>
      <w:r w:rsidR="005A2A99" w:rsidRPr="003B5EE4">
        <w:rPr>
          <w:rStyle w:val="Pogrubienie"/>
          <w:rFonts w:ascii="Lato" w:eastAsiaTheme="majorEastAsia" w:hAnsi="Lato"/>
          <w:b w:val="0"/>
        </w:rPr>
        <w:t>.</w:t>
      </w:r>
    </w:p>
    <w:p w14:paraId="45713191" w14:textId="77777777" w:rsidR="005A2A99" w:rsidRPr="003B5EE4" w:rsidRDefault="005A2A99" w:rsidP="005D1F60">
      <w:pPr>
        <w:pStyle w:val="NormalnyWeb"/>
        <w:tabs>
          <w:tab w:val="left" w:pos="284"/>
        </w:tabs>
        <w:spacing w:before="0" w:beforeAutospacing="0" w:after="0" w:afterAutospacing="0" w:line="360" w:lineRule="auto"/>
        <w:ind w:left="1560" w:hanging="1560"/>
        <w:jc w:val="both"/>
        <w:rPr>
          <w:rFonts w:ascii="Lato" w:hAnsi="Lato"/>
          <w:bCs/>
        </w:rPr>
      </w:pPr>
    </w:p>
    <w:p w14:paraId="36957D6A" w14:textId="0A5D0882" w:rsidR="00F201FD" w:rsidRPr="003B5EE4" w:rsidRDefault="00F201FD" w:rsidP="006827DF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Na podstawie art. 30 ust. 1</w:t>
      </w:r>
      <w:r w:rsidR="007E2E75" w:rsidRPr="003B5EE4">
        <w:rPr>
          <w:rFonts w:ascii="Lato" w:hAnsi="Lato"/>
          <w:bCs/>
        </w:rPr>
        <w:t>,</w:t>
      </w:r>
      <w:r w:rsidRPr="003B5EE4">
        <w:rPr>
          <w:rFonts w:ascii="Lato" w:hAnsi="Lato"/>
          <w:bCs/>
        </w:rPr>
        <w:t> art. 31</w:t>
      </w:r>
      <w:r w:rsidR="007E2E75" w:rsidRPr="003B5EE4">
        <w:rPr>
          <w:rFonts w:ascii="Lato" w:hAnsi="Lato"/>
          <w:bCs/>
        </w:rPr>
        <w:t xml:space="preserve"> i art. 47 ust. 1</w:t>
      </w:r>
      <w:r w:rsidRPr="003B5EE4">
        <w:rPr>
          <w:rFonts w:ascii="Lato" w:hAnsi="Lato"/>
          <w:bCs/>
        </w:rPr>
        <w:t> ustawy z dnia 8 marca 1990 r. o samorządzie gminnym (</w:t>
      </w:r>
      <w:r w:rsidR="007E2E75" w:rsidRPr="003B5EE4">
        <w:rPr>
          <w:rFonts w:ascii="Lato" w:hAnsi="Lato"/>
          <w:bCs/>
        </w:rPr>
        <w:t xml:space="preserve">t.j. </w:t>
      </w:r>
      <w:r w:rsidRPr="003B5EE4">
        <w:rPr>
          <w:rFonts w:ascii="Lato" w:hAnsi="Lato"/>
          <w:bCs/>
        </w:rPr>
        <w:t>Dz.</w:t>
      </w:r>
      <w:r w:rsidR="007E2E75" w:rsidRPr="003B5EE4">
        <w:rPr>
          <w:rFonts w:ascii="Lato" w:hAnsi="Lato"/>
          <w:bCs/>
        </w:rPr>
        <w:t xml:space="preserve"> </w:t>
      </w:r>
      <w:r w:rsidRPr="003B5EE4">
        <w:rPr>
          <w:rFonts w:ascii="Lato" w:hAnsi="Lato"/>
          <w:bCs/>
        </w:rPr>
        <w:t>U. z 202</w:t>
      </w:r>
      <w:r w:rsidR="007E2E75" w:rsidRPr="003B5EE4">
        <w:rPr>
          <w:rFonts w:ascii="Lato" w:hAnsi="Lato"/>
          <w:bCs/>
        </w:rPr>
        <w:t>5</w:t>
      </w:r>
      <w:r w:rsidRPr="003B5EE4">
        <w:rPr>
          <w:rFonts w:ascii="Lato" w:hAnsi="Lato"/>
          <w:bCs/>
        </w:rPr>
        <w:t> r.</w:t>
      </w:r>
      <w:r w:rsidR="007E2E75" w:rsidRPr="003B5EE4">
        <w:rPr>
          <w:rFonts w:ascii="Lato" w:hAnsi="Lato"/>
          <w:bCs/>
        </w:rPr>
        <w:t>,</w:t>
      </w:r>
      <w:r w:rsidRPr="003B5EE4">
        <w:rPr>
          <w:rFonts w:ascii="Lato" w:hAnsi="Lato"/>
          <w:bCs/>
        </w:rPr>
        <w:t xml:space="preserve"> poz. </w:t>
      </w:r>
      <w:r w:rsidR="007E2E75" w:rsidRPr="003B5EE4">
        <w:rPr>
          <w:rFonts w:ascii="Lato" w:hAnsi="Lato"/>
          <w:bCs/>
        </w:rPr>
        <w:t>1153</w:t>
      </w:r>
      <w:r w:rsidRPr="003B5EE4">
        <w:rPr>
          <w:rFonts w:ascii="Lato" w:hAnsi="Lato"/>
          <w:bCs/>
        </w:rPr>
        <w:t>), art. 268a</w:t>
      </w:r>
      <w:r w:rsidR="007E2E75" w:rsidRPr="003B5EE4">
        <w:rPr>
          <w:rFonts w:ascii="Lato" w:hAnsi="Lato"/>
          <w:bCs/>
        </w:rPr>
        <w:t>.</w:t>
      </w:r>
      <w:r w:rsidRPr="003B5EE4">
        <w:rPr>
          <w:rFonts w:ascii="Lato" w:hAnsi="Lato"/>
          <w:bCs/>
        </w:rPr>
        <w:t xml:space="preserve"> ustawy z dnia </w:t>
      </w:r>
      <w:r w:rsidR="007E2E75" w:rsidRPr="003B5EE4">
        <w:rPr>
          <w:rFonts w:ascii="Lato" w:hAnsi="Lato"/>
          <w:bCs/>
        </w:rPr>
        <w:br/>
      </w:r>
      <w:r w:rsidRPr="003B5EE4">
        <w:rPr>
          <w:rFonts w:ascii="Lato" w:hAnsi="Lato"/>
          <w:bCs/>
        </w:rPr>
        <w:t>14 czerwca 1960 r. Kodeks postępowania administracyjnego (</w:t>
      </w:r>
      <w:r w:rsidR="00434664" w:rsidRPr="003B5EE4">
        <w:rPr>
          <w:rFonts w:ascii="Lato" w:hAnsi="Lato"/>
          <w:bCs/>
        </w:rPr>
        <w:t xml:space="preserve">t.j. </w:t>
      </w:r>
      <w:r w:rsidRPr="003B5EE4">
        <w:rPr>
          <w:rFonts w:ascii="Lato" w:hAnsi="Lato"/>
          <w:bCs/>
        </w:rPr>
        <w:t>Dz.</w:t>
      </w:r>
      <w:r w:rsidR="00434664" w:rsidRPr="003B5EE4">
        <w:rPr>
          <w:rFonts w:ascii="Lato" w:hAnsi="Lato"/>
          <w:bCs/>
        </w:rPr>
        <w:t xml:space="preserve"> </w:t>
      </w:r>
      <w:r w:rsidRPr="003B5EE4">
        <w:rPr>
          <w:rFonts w:ascii="Lato" w:hAnsi="Lato"/>
          <w:bCs/>
        </w:rPr>
        <w:t xml:space="preserve">U. </w:t>
      </w:r>
      <w:r w:rsidR="00434664" w:rsidRPr="003B5EE4">
        <w:rPr>
          <w:rFonts w:ascii="Lato" w:hAnsi="Lato"/>
          <w:bCs/>
        </w:rPr>
        <w:t xml:space="preserve">z </w:t>
      </w:r>
      <w:r w:rsidRPr="003B5EE4">
        <w:rPr>
          <w:rFonts w:ascii="Lato" w:hAnsi="Lato"/>
          <w:bCs/>
        </w:rPr>
        <w:t>202</w:t>
      </w:r>
      <w:r w:rsidR="00434664" w:rsidRPr="003B5EE4">
        <w:rPr>
          <w:rFonts w:ascii="Lato" w:hAnsi="Lato"/>
          <w:bCs/>
        </w:rPr>
        <w:t>5</w:t>
      </w:r>
      <w:r w:rsidRPr="003B5EE4">
        <w:rPr>
          <w:rFonts w:ascii="Lato" w:hAnsi="Lato"/>
          <w:bCs/>
        </w:rPr>
        <w:t> r.</w:t>
      </w:r>
      <w:r w:rsidR="00434664" w:rsidRPr="003B5EE4">
        <w:rPr>
          <w:rFonts w:ascii="Lato" w:hAnsi="Lato"/>
          <w:bCs/>
        </w:rPr>
        <w:t>,</w:t>
      </w:r>
      <w:r w:rsidRPr="003B5EE4">
        <w:rPr>
          <w:rFonts w:ascii="Lato" w:hAnsi="Lato"/>
          <w:bCs/>
        </w:rPr>
        <w:t xml:space="preserve"> poz. </w:t>
      </w:r>
      <w:r w:rsidR="00434664" w:rsidRPr="003B5EE4">
        <w:rPr>
          <w:rFonts w:ascii="Lato" w:hAnsi="Lato"/>
          <w:bCs/>
        </w:rPr>
        <w:t>1691</w:t>
      </w:r>
      <w:r w:rsidRPr="003B5EE4">
        <w:rPr>
          <w:rFonts w:ascii="Lato" w:hAnsi="Lato"/>
          <w:bCs/>
        </w:rPr>
        <w:t>) oraz art. 17b ustawy z dnia 17 czerwca 1966 r. o postępowaniu egzekucyjnym w administracji (</w:t>
      </w:r>
      <w:r w:rsidR="00434664" w:rsidRPr="003B5EE4">
        <w:rPr>
          <w:rFonts w:ascii="Lato" w:hAnsi="Lato"/>
          <w:bCs/>
        </w:rPr>
        <w:t xml:space="preserve">t.j. </w:t>
      </w:r>
      <w:r w:rsidRPr="003B5EE4">
        <w:rPr>
          <w:rFonts w:ascii="Lato" w:hAnsi="Lato"/>
          <w:bCs/>
        </w:rPr>
        <w:t>Dz.</w:t>
      </w:r>
      <w:r w:rsidR="00434664" w:rsidRPr="003B5EE4">
        <w:rPr>
          <w:rFonts w:ascii="Lato" w:hAnsi="Lato"/>
          <w:bCs/>
        </w:rPr>
        <w:t xml:space="preserve"> </w:t>
      </w:r>
      <w:r w:rsidRPr="003B5EE4">
        <w:rPr>
          <w:rFonts w:ascii="Lato" w:hAnsi="Lato"/>
          <w:bCs/>
        </w:rPr>
        <w:t xml:space="preserve">U. </w:t>
      </w:r>
      <w:r w:rsidR="00434664" w:rsidRPr="003B5EE4">
        <w:rPr>
          <w:rFonts w:ascii="Lato" w:hAnsi="Lato"/>
          <w:bCs/>
        </w:rPr>
        <w:t xml:space="preserve">z </w:t>
      </w:r>
      <w:r w:rsidRPr="003B5EE4">
        <w:rPr>
          <w:rFonts w:ascii="Lato" w:hAnsi="Lato"/>
          <w:bCs/>
        </w:rPr>
        <w:t>202</w:t>
      </w:r>
      <w:r w:rsidR="00434664" w:rsidRPr="003B5EE4">
        <w:rPr>
          <w:rFonts w:ascii="Lato" w:hAnsi="Lato"/>
          <w:bCs/>
        </w:rPr>
        <w:t>5</w:t>
      </w:r>
      <w:r w:rsidRPr="003B5EE4">
        <w:rPr>
          <w:rFonts w:ascii="Lato" w:hAnsi="Lato"/>
          <w:bCs/>
        </w:rPr>
        <w:t> r.</w:t>
      </w:r>
      <w:r w:rsidR="00434664" w:rsidRPr="003B5EE4">
        <w:rPr>
          <w:rFonts w:ascii="Lato" w:hAnsi="Lato"/>
          <w:bCs/>
        </w:rPr>
        <w:t>,</w:t>
      </w:r>
      <w:r w:rsidRPr="003B5EE4">
        <w:rPr>
          <w:rFonts w:ascii="Lato" w:hAnsi="Lato"/>
          <w:bCs/>
        </w:rPr>
        <w:t xml:space="preserve"> poz. </w:t>
      </w:r>
      <w:r w:rsidR="00434664" w:rsidRPr="003B5EE4">
        <w:rPr>
          <w:rFonts w:ascii="Lato" w:hAnsi="Lato"/>
          <w:bCs/>
        </w:rPr>
        <w:t>132</w:t>
      </w:r>
      <w:r w:rsidRPr="003B5EE4">
        <w:rPr>
          <w:rFonts w:ascii="Lato" w:hAnsi="Lato"/>
          <w:bCs/>
        </w:rPr>
        <w:t> z późn. zm.)</w:t>
      </w:r>
      <w:r w:rsidR="006827DF" w:rsidRPr="003B5EE4">
        <w:rPr>
          <w:rFonts w:ascii="Lato" w:hAnsi="Lato"/>
          <w:bCs/>
        </w:rPr>
        <w:t xml:space="preserve">, </w:t>
      </w:r>
      <w:proofErr w:type="gramStart"/>
      <w:r w:rsidR="008E36EC" w:rsidRPr="003B5EE4">
        <w:rPr>
          <w:rFonts w:ascii="Lato" w:hAnsi="Lato"/>
          <w:bCs/>
        </w:rPr>
        <w:t xml:space="preserve">zarządzam,  </w:t>
      </w:r>
      <w:r w:rsidR="000C066C" w:rsidRPr="003B5EE4">
        <w:rPr>
          <w:rFonts w:ascii="Lato" w:hAnsi="Lato"/>
          <w:bCs/>
        </w:rPr>
        <w:t xml:space="preserve"> </w:t>
      </w:r>
      <w:proofErr w:type="gramEnd"/>
      <w:r w:rsidR="000C066C" w:rsidRPr="003B5EE4">
        <w:rPr>
          <w:rFonts w:ascii="Lato" w:hAnsi="Lato"/>
          <w:bCs/>
        </w:rPr>
        <w:t xml:space="preserve">     </w:t>
      </w:r>
      <w:r w:rsidR="006827DF" w:rsidRPr="003B5EE4">
        <w:rPr>
          <w:rFonts w:ascii="Lato" w:hAnsi="Lato"/>
          <w:bCs/>
        </w:rPr>
        <w:t xml:space="preserve"> </w:t>
      </w:r>
      <w:r w:rsidRPr="003B5EE4">
        <w:rPr>
          <w:rFonts w:ascii="Lato" w:hAnsi="Lato"/>
          <w:bCs/>
        </w:rPr>
        <w:t>co następuje:</w:t>
      </w:r>
    </w:p>
    <w:p w14:paraId="71A4C40B" w14:textId="77777777" w:rsidR="005A2A99" w:rsidRPr="003B5EE4" w:rsidRDefault="005A2A99" w:rsidP="005D1F60">
      <w:pPr>
        <w:pStyle w:val="NormalnyWeb"/>
        <w:spacing w:before="0" w:beforeAutospacing="0" w:after="0" w:afterAutospacing="0" w:line="360" w:lineRule="auto"/>
        <w:ind w:firstLine="708"/>
        <w:jc w:val="center"/>
        <w:rPr>
          <w:rFonts w:ascii="Lato" w:hAnsi="Lato"/>
          <w:bCs/>
        </w:rPr>
      </w:pPr>
    </w:p>
    <w:p w14:paraId="1FF918D6" w14:textId="195B68FC" w:rsidR="00F201FD" w:rsidRPr="003B5EE4" w:rsidRDefault="00F201FD" w:rsidP="006827DF">
      <w:pPr>
        <w:pStyle w:val="NormalnyWeb"/>
        <w:spacing w:before="0" w:beforeAutospacing="0" w:after="0" w:afterAutospacing="0" w:line="360" w:lineRule="auto"/>
        <w:jc w:val="both"/>
        <w:rPr>
          <w:rFonts w:ascii="Lato" w:eastAsiaTheme="majorEastAsia" w:hAnsi="Lato"/>
          <w:bCs/>
        </w:rPr>
      </w:pPr>
      <w:r w:rsidRPr="003B5EE4">
        <w:rPr>
          <w:rStyle w:val="Pogrubienie"/>
          <w:rFonts w:ascii="Lato" w:eastAsiaTheme="majorEastAsia" w:hAnsi="Lato"/>
          <w:b w:val="0"/>
        </w:rPr>
        <w:t>§ 1.</w:t>
      </w:r>
      <w:r w:rsidR="00C64483" w:rsidRPr="003B5EE4">
        <w:rPr>
          <w:rStyle w:val="Pogrubienie"/>
          <w:rFonts w:ascii="Lato" w:eastAsiaTheme="majorEastAsia" w:hAnsi="Lato"/>
          <w:b w:val="0"/>
        </w:rPr>
        <w:t xml:space="preserve"> </w:t>
      </w:r>
      <w:r w:rsidRPr="003B5EE4">
        <w:rPr>
          <w:rFonts w:ascii="Lato" w:hAnsi="Lato"/>
          <w:bCs/>
        </w:rPr>
        <w:t xml:space="preserve">Upoważniam Panią </w:t>
      </w:r>
      <w:r w:rsidR="007E2E75" w:rsidRPr="003B5EE4">
        <w:rPr>
          <w:rFonts w:ascii="Lato" w:hAnsi="Lato"/>
          <w:bCs/>
        </w:rPr>
        <w:t>Monikę Oleszkiewicz-Adamską</w:t>
      </w:r>
      <w:r w:rsidRPr="003B5EE4">
        <w:rPr>
          <w:rFonts w:ascii="Lato" w:hAnsi="Lato"/>
          <w:bCs/>
        </w:rPr>
        <w:t xml:space="preserve"> - </w:t>
      </w:r>
      <w:r w:rsidR="00901DB1" w:rsidRPr="003B5EE4">
        <w:rPr>
          <w:rFonts w:ascii="Lato" w:hAnsi="Lato"/>
          <w:bCs/>
        </w:rPr>
        <w:t>Dyrektora</w:t>
      </w:r>
      <w:r w:rsidRPr="003B5EE4">
        <w:rPr>
          <w:rFonts w:ascii="Lato" w:hAnsi="Lato"/>
          <w:bCs/>
        </w:rPr>
        <w:t xml:space="preserve"> Miejsk</w:t>
      </w:r>
      <w:r w:rsidR="007E2E75" w:rsidRPr="003B5EE4">
        <w:rPr>
          <w:rFonts w:ascii="Lato" w:hAnsi="Lato"/>
          <w:bCs/>
        </w:rPr>
        <w:t>iego</w:t>
      </w:r>
      <w:r w:rsidRPr="003B5EE4">
        <w:rPr>
          <w:rFonts w:ascii="Lato" w:hAnsi="Lato"/>
          <w:bCs/>
        </w:rPr>
        <w:t xml:space="preserve"> Ośrodka Pomocy Społecznej w </w:t>
      </w:r>
      <w:r w:rsidR="007E2E75" w:rsidRPr="003B5EE4">
        <w:rPr>
          <w:rFonts w:ascii="Lato" w:hAnsi="Lato"/>
          <w:bCs/>
        </w:rPr>
        <w:t>Mrągowie</w:t>
      </w:r>
      <w:r w:rsidRPr="003B5EE4">
        <w:rPr>
          <w:rFonts w:ascii="Lato" w:hAnsi="Lato"/>
          <w:bCs/>
        </w:rPr>
        <w:t xml:space="preserve"> do wykonywania w moim imieniu praw i obowiązków wierzyciela w sprawach dotyczących egzekucji administracyjnej należności pieniężnych Gminy </w:t>
      </w:r>
      <w:r w:rsidR="007E2E75" w:rsidRPr="003B5EE4">
        <w:rPr>
          <w:rFonts w:ascii="Lato" w:hAnsi="Lato"/>
          <w:bCs/>
        </w:rPr>
        <w:t>Miasta Mrągowa</w:t>
      </w:r>
      <w:r w:rsidRPr="003B5EE4">
        <w:rPr>
          <w:rFonts w:ascii="Lato" w:hAnsi="Lato"/>
          <w:bCs/>
        </w:rPr>
        <w:t xml:space="preserve"> - wynikających z decyzji wydanych na podstawie:</w:t>
      </w:r>
    </w:p>
    <w:p w14:paraId="323A8E9A" w14:textId="3BB7F1D4" w:rsidR="00F201FD" w:rsidRPr="003B5EE4" w:rsidRDefault="00F201FD" w:rsidP="005D1F6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ustawy z dnia 12 marca 2004 r. o pomocy społecznej (</w:t>
      </w:r>
      <w:r w:rsidR="00AD6C50" w:rsidRPr="003B5EE4">
        <w:rPr>
          <w:rFonts w:ascii="Lato" w:hAnsi="Lato"/>
          <w:bCs/>
        </w:rPr>
        <w:t xml:space="preserve">t.j. </w:t>
      </w:r>
      <w:r w:rsidRPr="003B5EE4">
        <w:rPr>
          <w:rFonts w:ascii="Lato" w:hAnsi="Lato"/>
          <w:bCs/>
        </w:rPr>
        <w:t>Dz. U. z 202</w:t>
      </w:r>
      <w:r w:rsidR="00AD6C50" w:rsidRPr="003B5EE4">
        <w:rPr>
          <w:rFonts w:ascii="Lato" w:hAnsi="Lato"/>
          <w:bCs/>
        </w:rPr>
        <w:t>5</w:t>
      </w:r>
      <w:r w:rsidRPr="003B5EE4">
        <w:rPr>
          <w:rFonts w:ascii="Lato" w:hAnsi="Lato"/>
          <w:bCs/>
        </w:rPr>
        <w:t> r.</w:t>
      </w:r>
      <w:r w:rsidR="00AD6C50" w:rsidRPr="003B5EE4">
        <w:rPr>
          <w:rFonts w:ascii="Lato" w:hAnsi="Lato"/>
          <w:bCs/>
        </w:rPr>
        <w:t xml:space="preserve">, </w:t>
      </w:r>
      <w:r w:rsidRPr="003B5EE4">
        <w:rPr>
          <w:rFonts w:ascii="Lato" w:hAnsi="Lato"/>
          <w:bCs/>
        </w:rPr>
        <w:t>poz. </w:t>
      </w:r>
      <w:r w:rsidR="00AD6C50" w:rsidRPr="003B5EE4">
        <w:rPr>
          <w:rFonts w:ascii="Lato" w:hAnsi="Lato"/>
          <w:bCs/>
        </w:rPr>
        <w:t>1214</w:t>
      </w:r>
      <w:r w:rsidRPr="003B5EE4">
        <w:rPr>
          <w:rFonts w:ascii="Lato" w:hAnsi="Lato"/>
          <w:bCs/>
        </w:rPr>
        <w:t> z późn. zm.)</w:t>
      </w:r>
    </w:p>
    <w:p w14:paraId="4474CAD6" w14:textId="148F65F7" w:rsidR="00AD6C50" w:rsidRPr="003B5EE4" w:rsidRDefault="00F201FD" w:rsidP="005D1F6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ustawy z dnia 28 listopada</w:t>
      </w:r>
      <w:r w:rsidR="00DD65C7">
        <w:rPr>
          <w:rFonts w:ascii="Lato" w:hAnsi="Lato"/>
          <w:bCs/>
        </w:rPr>
        <w:t xml:space="preserve"> </w:t>
      </w:r>
      <w:r w:rsidRPr="003B5EE4">
        <w:rPr>
          <w:rFonts w:ascii="Lato" w:hAnsi="Lato"/>
          <w:bCs/>
        </w:rPr>
        <w:t>2003 r. o świadczeniach rodzinnych (</w:t>
      </w:r>
      <w:proofErr w:type="spellStart"/>
      <w:r w:rsidR="00AD6C50" w:rsidRPr="003B5EE4">
        <w:rPr>
          <w:rFonts w:ascii="Lato" w:hAnsi="Lato"/>
          <w:bCs/>
        </w:rPr>
        <w:t>t.j</w:t>
      </w:r>
      <w:proofErr w:type="spellEnd"/>
      <w:r w:rsidR="00AD6C50" w:rsidRPr="003B5EE4">
        <w:rPr>
          <w:rFonts w:ascii="Lato" w:hAnsi="Lato"/>
          <w:bCs/>
        </w:rPr>
        <w:t xml:space="preserve">. </w:t>
      </w:r>
      <w:r w:rsidRPr="003B5EE4">
        <w:rPr>
          <w:rFonts w:ascii="Lato" w:hAnsi="Lato"/>
          <w:bCs/>
        </w:rPr>
        <w:t>Dz. U. z 202</w:t>
      </w:r>
      <w:r w:rsidR="00AD6C50" w:rsidRPr="003B5EE4">
        <w:rPr>
          <w:rFonts w:ascii="Lato" w:hAnsi="Lato"/>
          <w:bCs/>
        </w:rPr>
        <w:t>5</w:t>
      </w:r>
      <w:r w:rsidRPr="003B5EE4">
        <w:rPr>
          <w:rFonts w:ascii="Lato" w:hAnsi="Lato"/>
          <w:bCs/>
        </w:rPr>
        <w:t> r.</w:t>
      </w:r>
      <w:r w:rsidR="00AD6C50" w:rsidRPr="003B5EE4">
        <w:rPr>
          <w:rFonts w:ascii="Lato" w:hAnsi="Lato"/>
          <w:bCs/>
        </w:rPr>
        <w:t>,</w:t>
      </w:r>
      <w:r w:rsidRPr="003B5EE4">
        <w:rPr>
          <w:rFonts w:ascii="Lato" w:hAnsi="Lato"/>
          <w:bCs/>
        </w:rPr>
        <w:t xml:space="preserve"> poz. </w:t>
      </w:r>
      <w:r w:rsidR="00AD6C50" w:rsidRPr="003B5EE4">
        <w:rPr>
          <w:rFonts w:ascii="Lato" w:hAnsi="Lato"/>
          <w:bCs/>
        </w:rPr>
        <w:t>1208</w:t>
      </w:r>
      <w:r w:rsidRPr="003B5EE4">
        <w:rPr>
          <w:rFonts w:ascii="Lato" w:hAnsi="Lato"/>
          <w:bCs/>
        </w:rPr>
        <w:t>)</w:t>
      </w:r>
    </w:p>
    <w:p w14:paraId="6C8E47F5" w14:textId="15B80A32" w:rsidR="00AD6C50" w:rsidRPr="003B5EE4" w:rsidRDefault="00F201FD" w:rsidP="005D1F6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 xml:space="preserve">ustawy z dnia 7 września 2007 r. o pomocy osobom uprawnionym do alimentów </w:t>
      </w:r>
      <w:r w:rsidR="00A356FB" w:rsidRPr="003B5EE4">
        <w:rPr>
          <w:rFonts w:ascii="Lato" w:hAnsi="Lato"/>
          <w:bCs/>
        </w:rPr>
        <w:br/>
      </w:r>
      <w:r w:rsidRPr="003B5EE4">
        <w:rPr>
          <w:rFonts w:ascii="Lato" w:hAnsi="Lato"/>
          <w:bCs/>
        </w:rPr>
        <w:t>(</w:t>
      </w:r>
      <w:r w:rsidR="00AD6C50" w:rsidRPr="003B5EE4">
        <w:rPr>
          <w:rFonts w:ascii="Lato" w:hAnsi="Lato"/>
          <w:bCs/>
        </w:rPr>
        <w:t xml:space="preserve">t.j. </w:t>
      </w:r>
      <w:r w:rsidRPr="003B5EE4">
        <w:rPr>
          <w:rFonts w:ascii="Lato" w:hAnsi="Lato"/>
          <w:bCs/>
        </w:rPr>
        <w:t>Dz. U. z 202</w:t>
      </w:r>
      <w:r w:rsidR="00AD6C50" w:rsidRPr="003B5EE4">
        <w:rPr>
          <w:rFonts w:ascii="Lato" w:hAnsi="Lato"/>
          <w:bCs/>
        </w:rPr>
        <w:t>5</w:t>
      </w:r>
      <w:r w:rsidRPr="003B5EE4">
        <w:rPr>
          <w:rFonts w:ascii="Lato" w:hAnsi="Lato"/>
          <w:bCs/>
        </w:rPr>
        <w:t> r.</w:t>
      </w:r>
      <w:r w:rsidR="00AD6C50" w:rsidRPr="003B5EE4">
        <w:rPr>
          <w:rFonts w:ascii="Lato" w:hAnsi="Lato"/>
          <w:bCs/>
        </w:rPr>
        <w:t>,</w:t>
      </w:r>
      <w:r w:rsidRPr="003B5EE4">
        <w:rPr>
          <w:rFonts w:ascii="Lato" w:hAnsi="Lato"/>
          <w:bCs/>
        </w:rPr>
        <w:t xml:space="preserve"> poz. </w:t>
      </w:r>
      <w:r w:rsidR="00AD6C50" w:rsidRPr="003B5EE4">
        <w:rPr>
          <w:rFonts w:ascii="Lato" w:hAnsi="Lato"/>
          <w:bCs/>
        </w:rPr>
        <w:t>438</w:t>
      </w:r>
      <w:r w:rsidRPr="003B5EE4">
        <w:rPr>
          <w:rFonts w:ascii="Lato" w:hAnsi="Lato"/>
          <w:bCs/>
        </w:rPr>
        <w:t> z późn. zm.)</w:t>
      </w:r>
    </w:p>
    <w:p w14:paraId="75808A64" w14:textId="506BDA9C" w:rsidR="00A356FB" w:rsidRPr="003B5EE4" w:rsidRDefault="00F201FD" w:rsidP="005D1F6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 xml:space="preserve">ustawy z dnia 4 kwietnia 2014 r. o ustaleniu i wypłacie zasiłków dla opiekunów </w:t>
      </w:r>
      <w:r w:rsidR="00A356FB" w:rsidRPr="003B5EE4">
        <w:rPr>
          <w:rFonts w:ascii="Lato" w:hAnsi="Lato"/>
          <w:bCs/>
        </w:rPr>
        <w:br/>
      </w:r>
      <w:r w:rsidRPr="003B5EE4">
        <w:rPr>
          <w:rFonts w:ascii="Lato" w:hAnsi="Lato"/>
          <w:bCs/>
        </w:rPr>
        <w:t>(</w:t>
      </w:r>
      <w:r w:rsidR="00A356FB" w:rsidRPr="003B5EE4">
        <w:rPr>
          <w:rFonts w:ascii="Lato" w:hAnsi="Lato"/>
          <w:bCs/>
        </w:rPr>
        <w:t xml:space="preserve">t.j. </w:t>
      </w:r>
      <w:r w:rsidRPr="003B5EE4">
        <w:rPr>
          <w:rFonts w:ascii="Lato" w:hAnsi="Lato"/>
          <w:bCs/>
        </w:rPr>
        <w:t>Dz. U. z 202</w:t>
      </w:r>
      <w:r w:rsidR="00A356FB" w:rsidRPr="003B5EE4">
        <w:rPr>
          <w:rFonts w:ascii="Lato" w:hAnsi="Lato"/>
          <w:bCs/>
        </w:rPr>
        <w:t>4</w:t>
      </w:r>
      <w:r w:rsidRPr="003B5EE4">
        <w:rPr>
          <w:rFonts w:ascii="Lato" w:hAnsi="Lato"/>
          <w:bCs/>
        </w:rPr>
        <w:t> r.</w:t>
      </w:r>
      <w:r w:rsidR="00A356FB" w:rsidRPr="003B5EE4">
        <w:rPr>
          <w:rFonts w:ascii="Lato" w:hAnsi="Lato"/>
          <w:bCs/>
        </w:rPr>
        <w:t>,</w:t>
      </w:r>
      <w:r w:rsidRPr="003B5EE4">
        <w:rPr>
          <w:rFonts w:ascii="Lato" w:hAnsi="Lato"/>
          <w:bCs/>
        </w:rPr>
        <w:t xml:space="preserve"> poz. </w:t>
      </w:r>
      <w:r w:rsidR="00A356FB" w:rsidRPr="003B5EE4">
        <w:rPr>
          <w:rFonts w:ascii="Lato" w:hAnsi="Lato"/>
          <w:bCs/>
        </w:rPr>
        <w:t>246</w:t>
      </w:r>
      <w:r w:rsidRPr="003B5EE4">
        <w:rPr>
          <w:rFonts w:ascii="Lato" w:hAnsi="Lato"/>
          <w:bCs/>
        </w:rPr>
        <w:t>)</w:t>
      </w:r>
    </w:p>
    <w:p w14:paraId="62A9DE9F" w14:textId="54AE6039" w:rsidR="00A356FB" w:rsidRPr="003B5EE4" w:rsidRDefault="00F201FD" w:rsidP="005D1F6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 xml:space="preserve">ustawy z dnia 4 listopada 2016 r. o wsparciu kobiet w ciąży i rodzin „Za życiem" </w:t>
      </w:r>
      <w:r w:rsidR="00A356FB" w:rsidRPr="003B5EE4">
        <w:rPr>
          <w:rFonts w:ascii="Lato" w:hAnsi="Lato"/>
          <w:bCs/>
        </w:rPr>
        <w:br/>
      </w:r>
      <w:r w:rsidRPr="003B5EE4">
        <w:rPr>
          <w:rFonts w:ascii="Lato" w:hAnsi="Lato"/>
          <w:bCs/>
        </w:rPr>
        <w:t>(</w:t>
      </w:r>
      <w:r w:rsidR="00A356FB" w:rsidRPr="003B5EE4">
        <w:rPr>
          <w:rFonts w:ascii="Lato" w:hAnsi="Lato"/>
          <w:bCs/>
        </w:rPr>
        <w:t xml:space="preserve">t.j. </w:t>
      </w:r>
      <w:r w:rsidRPr="003B5EE4">
        <w:rPr>
          <w:rFonts w:ascii="Lato" w:hAnsi="Lato"/>
          <w:bCs/>
        </w:rPr>
        <w:t>Dz. U. z 202</w:t>
      </w:r>
      <w:r w:rsidR="00A356FB" w:rsidRPr="003B5EE4">
        <w:rPr>
          <w:rFonts w:ascii="Lato" w:hAnsi="Lato"/>
          <w:bCs/>
        </w:rPr>
        <w:t>4</w:t>
      </w:r>
      <w:r w:rsidR="00F4430F" w:rsidRPr="003B5EE4">
        <w:rPr>
          <w:rFonts w:ascii="Lato" w:hAnsi="Lato"/>
          <w:bCs/>
        </w:rPr>
        <w:t xml:space="preserve"> r.</w:t>
      </w:r>
      <w:r w:rsidRPr="003B5EE4">
        <w:rPr>
          <w:rFonts w:ascii="Lato" w:hAnsi="Lato"/>
          <w:bCs/>
        </w:rPr>
        <w:t>, poz. 1</w:t>
      </w:r>
      <w:r w:rsidR="00A356FB" w:rsidRPr="003B5EE4">
        <w:rPr>
          <w:rFonts w:ascii="Lato" w:hAnsi="Lato"/>
          <w:bCs/>
        </w:rPr>
        <w:t>829</w:t>
      </w:r>
      <w:r w:rsidRPr="003B5EE4">
        <w:rPr>
          <w:rFonts w:ascii="Lato" w:hAnsi="Lato"/>
          <w:bCs/>
        </w:rPr>
        <w:t>)</w:t>
      </w:r>
    </w:p>
    <w:p w14:paraId="4233A425" w14:textId="40AE4479" w:rsidR="00F201FD" w:rsidRPr="003B5EE4" w:rsidRDefault="00F201FD" w:rsidP="005D1F6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ustawy z dnia 21 czerwca 2001 r. o dodatkach mieszkaniowych (</w:t>
      </w:r>
      <w:r w:rsidR="00A356FB" w:rsidRPr="003B5EE4">
        <w:rPr>
          <w:rFonts w:ascii="Lato" w:hAnsi="Lato"/>
          <w:bCs/>
        </w:rPr>
        <w:t xml:space="preserve">t.j. </w:t>
      </w:r>
      <w:r w:rsidRPr="003B5EE4">
        <w:rPr>
          <w:rFonts w:ascii="Lato" w:hAnsi="Lato"/>
          <w:bCs/>
        </w:rPr>
        <w:t>Dz. U. z 2023 r.</w:t>
      </w:r>
      <w:r w:rsidR="00A356FB" w:rsidRPr="003B5EE4">
        <w:rPr>
          <w:rFonts w:ascii="Lato" w:hAnsi="Lato"/>
          <w:bCs/>
        </w:rPr>
        <w:t xml:space="preserve">, </w:t>
      </w:r>
      <w:r w:rsidRPr="003B5EE4">
        <w:rPr>
          <w:rFonts w:ascii="Lato" w:hAnsi="Lato"/>
          <w:bCs/>
        </w:rPr>
        <w:t>poz. 1335)</w:t>
      </w:r>
    </w:p>
    <w:p w14:paraId="771A1401" w14:textId="312DBB4E" w:rsidR="00F4430F" w:rsidRPr="003B5EE4" w:rsidRDefault="00F4430F" w:rsidP="005D1F60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ustawy z dnia 7 września 1991 r. o systemie oświaty (t.j. Dz. U. z 2025 r., poz. 881 z późn. zm.).</w:t>
      </w:r>
    </w:p>
    <w:p w14:paraId="58D90A61" w14:textId="77777777" w:rsidR="003B5EE4" w:rsidRDefault="003B5EE4" w:rsidP="00C64483">
      <w:pPr>
        <w:pStyle w:val="NormalnyWeb"/>
        <w:spacing w:before="0" w:beforeAutospacing="0" w:after="0" w:afterAutospacing="0" w:line="360" w:lineRule="auto"/>
        <w:rPr>
          <w:rStyle w:val="Pogrubienie"/>
          <w:rFonts w:ascii="Lato" w:eastAsiaTheme="majorEastAsia" w:hAnsi="Lato"/>
          <w:b w:val="0"/>
        </w:rPr>
      </w:pPr>
    </w:p>
    <w:p w14:paraId="7B31AE68" w14:textId="77777777" w:rsidR="003B5EE4" w:rsidRDefault="003B5EE4" w:rsidP="00C64483">
      <w:pPr>
        <w:pStyle w:val="NormalnyWeb"/>
        <w:spacing w:before="0" w:beforeAutospacing="0" w:after="0" w:afterAutospacing="0" w:line="360" w:lineRule="auto"/>
        <w:rPr>
          <w:rStyle w:val="Pogrubienie"/>
          <w:rFonts w:ascii="Lato" w:eastAsiaTheme="majorEastAsia" w:hAnsi="Lato"/>
          <w:b w:val="0"/>
        </w:rPr>
      </w:pPr>
    </w:p>
    <w:p w14:paraId="522CE68C" w14:textId="19701065" w:rsidR="00F201FD" w:rsidRPr="003B5EE4" w:rsidRDefault="00F201FD" w:rsidP="00C64483">
      <w:pPr>
        <w:pStyle w:val="NormalnyWeb"/>
        <w:spacing w:before="0" w:beforeAutospacing="0" w:after="0" w:afterAutospacing="0" w:line="360" w:lineRule="auto"/>
        <w:rPr>
          <w:rFonts w:ascii="Lato" w:eastAsiaTheme="majorEastAsia" w:hAnsi="Lato"/>
          <w:bCs/>
        </w:rPr>
      </w:pPr>
      <w:r w:rsidRPr="003B5EE4">
        <w:rPr>
          <w:rStyle w:val="Pogrubienie"/>
          <w:rFonts w:ascii="Lato" w:eastAsiaTheme="majorEastAsia" w:hAnsi="Lato"/>
          <w:b w:val="0"/>
        </w:rPr>
        <w:t>§ 2.</w:t>
      </w:r>
      <w:r w:rsidR="00C64483" w:rsidRPr="003B5EE4">
        <w:rPr>
          <w:rStyle w:val="Pogrubienie"/>
          <w:rFonts w:ascii="Lato" w:eastAsiaTheme="majorEastAsia" w:hAnsi="Lato"/>
          <w:b w:val="0"/>
        </w:rPr>
        <w:t xml:space="preserve"> </w:t>
      </w:r>
      <w:r w:rsidRPr="003B5EE4">
        <w:rPr>
          <w:rFonts w:ascii="Lato" w:hAnsi="Lato"/>
          <w:bCs/>
        </w:rPr>
        <w:t>Upoważnienie obejmuje w szczególności upoważnienie do:</w:t>
      </w:r>
    </w:p>
    <w:p w14:paraId="1F957129" w14:textId="360F2AF2" w:rsidR="00F201FD" w:rsidRPr="003B5EE4" w:rsidRDefault="00F201FD" w:rsidP="005D1F60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sporządzania, wystawiania, podpisywania</w:t>
      </w:r>
      <w:r w:rsidR="00C8087E">
        <w:rPr>
          <w:rFonts w:ascii="Lato" w:hAnsi="Lato"/>
          <w:bCs/>
        </w:rPr>
        <w:t xml:space="preserve"> </w:t>
      </w:r>
      <w:r w:rsidRPr="003B5EE4">
        <w:rPr>
          <w:rFonts w:ascii="Lato" w:hAnsi="Lato"/>
          <w:bCs/>
        </w:rPr>
        <w:t>i przesyłania w moim imieniu upomnień i tytułów wykonawczych stosowanych w egzekucji należności pieniężnych określonych w ustawach, o których mowa w § 1, w tym:</w:t>
      </w:r>
    </w:p>
    <w:p w14:paraId="5E482F04" w14:textId="34D7408B" w:rsidR="00F4430F" w:rsidRPr="003B5EE4" w:rsidRDefault="00F201FD" w:rsidP="005D1F60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zwrotu wydatków na świadczenia z pomocy społecznej</w:t>
      </w:r>
    </w:p>
    <w:p w14:paraId="62F616E3" w14:textId="40D3DCA7" w:rsidR="00F4430F" w:rsidRPr="003B5EE4" w:rsidRDefault="00F201FD" w:rsidP="005D1F60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nienależnie pobranych: świadczeń,</w:t>
      </w:r>
      <w:r w:rsidR="00FA628D" w:rsidRPr="003B5EE4">
        <w:rPr>
          <w:rFonts w:ascii="Lato" w:hAnsi="Lato"/>
          <w:bCs/>
        </w:rPr>
        <w:t xml:space="preserve"> stypendiów,</w:t>
      </w:r>
      <w:r w:rsidRPr="003B5EE4">
        <w:rPr>
          <w:rFonts w:ascii="Lato" w:hAnsi="Lato"/>
          <w:bCs/>
        </w:rPr>
        <w:t xml:space="preserve"> zasiłków i dodatków</w:t>
      </w:r>
    </w:p>
    <w:p w14:paraId="6345783A" w14:textId="1AC4C970" w:rsidR="00F201FD" w:rsidRPr="003B5EE4" w:rsidRDefault="00F201FD" w:rsidP="005D1F60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nieuiszczonej opłaty za pobyt w domu pomocy społecznej, ośrodku wsparcia</w:t>
      </w:r>
    </w:p>
    <w:p w14:paraId="1C779790" w14:textId="77777777" w:rsidR="00EE2111" w:rsidRDefault="00F201FD" w:rsidP="005D1F60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sporządzania, podpisywania i przesyłania informacji, o której mowa w art. 26 </w:t>
      </w:r>
    </w:p>
    <w:p w14:paraId="01BF1062" w14:textId="4F842B22" w:rsidR="00F4430F" w:rsidRPr="003B5EE4" w:rsidRDefault="00F201FD" w:rsidP="00EE2111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§ 1e</w:t>
      </w:r>
      <w:r w:rsidR="00F4430F" w:rsidRPr="003B5EE4">
        <w:rPr>
          <w:rFonts w:ascii="Lato" w:hAnsi="Lato"/>
          <w:bCs/>
        </w:rPr>
        <w:t>.</w:t>
      </w:r>
      <w:r w:rsidRPr="003B5EE4">
        <w:rPr>
          <w:rFonts w:ascii="Lato" w:hAnsi="Lato"/>
          <w:bCs/>
        </w:rPr>
        <w:t xml:space="preserve"> ustawy o postępowaniu egzekucyjnym w administracji</w:t>
      </w:r>
    </w:p>
    <w:p w14:paraId="3E088C33" w14:textId="1B0C236E" w:rsidR="005A2A99" w:rsidRPr="003B5EE4" w:rsidRDefault="00F201FD" w:rsidP="005D1F60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sporządzania, podpisywania i przesyłania zawiadomienia, o którym mowa w art. 32aa ustawy o postępowaniu egzekucyjnym w administracji</w:t>
      </w:r>
    </w:p>
    <w:p w14:paraId="573EF99C" w14:textId="1CFA0117" w:rsidR="00F201FD" w:rsidRPr="003B5EE4" w:rsidRDefault="00F201FD" w:rsidP="005D1F60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3B5EE4">
        <w:rPr>
          <w:rFonts w:ascii="Lato" w:hAnsi="Lato"/>
          <w:bCs/>
        </w:rPr>
        <w:t>sporządzania, podpisywania i przesyłania innych dokumentów i pism niż wyżej wymienionych w zakresie przepisów o postępowaniu egzekucyjnym w administracji.</w:t>
      </w:r>
    </w:p>
    <w:p w14:paraId="05E4B3B5" w14:textId="77777777" w:rsidR="005A2A99" w:rsidRPr="003B5EE4" w:rsidRDefault="005A2A99" w:rsidP="005D1F60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Lato" w:eastAsiaTheme="majorEastAsia" w:hAnsi="Lato"/>
          <w:b w:val="0"/>
        </w:rPr>
      </w:pPr>
    </w:p>
    <w:p w14:paraId="25FAC132" w14:textId="563188CD" w:rsidR="00F201FD" w:rsidRPr="003B5EE4" w:rsidRDefault="00F201FD" w:rsidP="00C64483">
      <w:pPr>
        <w:pStyle w:val="NormalnyWeb"/>
        <w:spacing w:before="0" w:beforeAutospacing="0" w:after="0" w:afterAutospacing="0" w:line="360" w:lineRule="auto"/>
        <w:rPr>
          <w:rFonts w:ascii="Lato" w:eastAsiaTheme="majorEastAsia" w:hAnsi="Lato"/>
          <w:bCs/>
        </w:rPr>
      </w:pPr>
      <w:r w:rsidRPr="003B5EE4">
        <w:rPr>
          <w:rStyle w:val="Pogrubienie"/>
          <w:rFonts w:ascii="Lato" w:eastAsiaTheme="majorEastAsia" w:hAnsi="Lato"/>
          <w:b w:val="0"/>
        </w:rPr>
        <w:t>§ 3.</w:t>
      </w:r>
      <w:r w:rsidR="00C64483" w:rsidRPr="003B5EE4">
        <w:rPr>
          <w:rStyle w:val="Pogrubienie"/>
          <w:rFonts w:ascii="Lato" w:eastAsiaTheme="majorEastAsia" w:hAnsi="Lato"/>
          <w:b w:val="0"/>
        </w:rPr>
        <w:t xml:space="preserve"> </w:t>
      </w:r>
      <w:r w:rsidRPr="003B5EE4">
        <w:rPr>
          <w:rFonts w:ascii="Lato" w:hAnsi="Lato"/>
          <w:bCs/>
        </w:rPr>
        <w:t>Upoważnienie udziela się na czas nieokreślony. Wygasa ono z chwilą cofnięcia lub rozwiązania stosunku pracy.</w:t>
      </w:r>
    </w:p>
    <w:p w14:paraId="65B6D0B3" w14:textId="77777777" w:rsidR="005A2A99" w:rsidRPr="003B5EE4" w:rsidRDefault="005A2A99" w:rsidP="005D1F60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Lato" w:eastAsiaTheme="majorEastAsia" w:hAnsi="Lato"/>
          <w:b w:val="0"/>
        </w:rPr>
      </w:pPr>
    </w:p>
    <w:p w14:paraId="1FD267BE" w14:textId="27A84374" w:rsidR="00F201FD" w:rsidRPr="003B5EE4" w:rsidRDefault="00F201FD" w:rsidP="00C64483">
      <w:pPr>
        <w:pStyle w:val="NormalnyWeb"/>
        <w:spacing w:before="0" w:beforeAutospacing="0" w:after="0" w:afterAutospacing="0" w:line="360" w:lineRule="auto"/>
        <w:rPr>
          <w:rFonts w:ascii="Lato" w:eastAsiaTheme="majorEastAsia" w:hAnsi="Lato"/>
          <w:bCs/>
        </w:rPr>
      </w:pPr>
      <w:r w:rsidRPr="003B5EE4">
        <w:rPr>
          <w:rStyle w:val="Pogrubienie"/>
          <w:rFonts w:ascii="Lato" w:eastAsiaTheme="majorEastAsia" w:hAnsi="Lato"/>
          <w:b w:val="0"/>
        </w:rPr>
        <w:t>§ 4.</w:t>
      </w:r>
      <w:r w:rsidR="00C64483" w:rsidRPr="003B5EE4">
        <w:rPr>
          <w:rStyle w:val="Pogrubienie"/>
          <w:rFonts w:ascii="Lato" w:eastAsiaTheme="majorEastAsia" w:hAnsi="Lato"/>
          <w:b w:val="0"/>
        </w:rPr>
        <w:t xml:space="preserve"> </w:t>
      </w:r>
      <w:r w:rsidRPr="003B5EE4">
        <w:rPr>
          <w:rFonts w:ascii="Lato" w:hAnsi="Lato"/>
          <w:bCs/>
        </w:rPr>
        <w:t>Zarządzenie wchodzi w życie z dniem podpisania.</w:t>
      </w:r>
    </w:p>
    <w:p w14:paraId="57DFA0F7" w14:textId="77777777" w:rsidR="00E10858" w:rsidRDefault="00E10858" w:rsidP="005A2A99">
      <w:pPr>
        <w:spacing w:after="0" w:line="240" w:lineRule="auto"/>
      </w:pPr>
    </w:p>
    <w:sectPr w:rsidR="00E10858" w:rsidSect="003B5EE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7F5D"/>
    <w:multiLevelType w:val="hybridMultilevel"/>
    <w:tmpl w:val="CAA221B0"/>
    <w:lvl w:ilvl="0" w:tplc="04150017">
      <w:start w:val="1"/>
      <w:numFmt w:val="lowerLetter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367A16CB"/>
    <w:multiLevelType w:val="hybridMultilevel"/>
    <w:tmpl w:val="D65AFB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A7762"/>
    <w:multiLevelType w:val="hybridMultilevel"/>
    <w:tmpl w:val="817AA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987096">
    <w:abstractNumId w:val="2"/>
  </w:num>
  <w:num w:numId="2" w16cid:durableId="1056198719">
    <w:abstractNumId w:val="1"/>
  </w:num>
  <w:num w:numId="3" w16cid:durableId="124013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5F"/>
    <w:rsid w:val="00042B1B"/>
    <w:rsid w:val="000C066C"/>
    <w:rsid w:val="002D5A64"/>
    <w:rsid w:val="002E5D5F"/>
    <w:rsid w:val="003B5EE4"/>
    <w:rsid w:val="0040379F"/>
    <w:rsid w:val="00434664"/>
    <w:rsid w:val="0050598E"/>
    <w:rsid w:val="00554935"/>
    <w:rsid w:val="005A067F"/>
    <w:rsid w:val="005A2A99"/>
    <w:rsid w:val="005D1F60"/>
    <w:rsid w:val="006827DF"/>
    <w:rsid w:val="00777180"/>
    <w:rsid w:val="007E2E75"/>
    <w:rsid w:val="008436A6"/>
    <w:rsid w:val="008856EF"/>
    <w:rsid w:val="008E36EC"/>
    <w:rsid w:val="00901DB1"/>
    <w:rsid w:val="00A356FB"/>
    <w:rsid w:val="00A61C7B"/>
    <w:rsid w:val="00AD6C50"/>
    <w:rsid w:val="00C64483"/>
    <w:rsid w:val="00C8087E"/>
    <w:rsid w:val="00DA2B20"/>
    <w:rsid w:val="00DD65C7"/>
    <w:rsid w:val="00E10858"/>
    <w:rsid w:val="00EE2111"/>
    <w:rsid w:val="00F127DE"/>
    <w:rsid w:val="00F201FD"/>
    <w:rsid w:val="00F4430F"/>
    <w:rsid w:val="00FA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7B19"/>
  <w15:chartTrackingRefBased/>
  <w15:docId w15:val="{57C08BE7-F357-4D40-9C4A-A41ECC88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5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5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5D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5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5D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5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5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5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5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5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5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5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5D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5D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5D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5D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5D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5D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5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5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5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5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5D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5D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5D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5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5D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5D5F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0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20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18</cp:revision>
  <cp:lastPrinted>2025-12-09T12:24:00Z</cp:lastPrinted>
  <dcterms:created xsi:type="dcterms:W3CDTF">2025-12-10T08:34:00Z</dcterms:created>
  <dcterms:modified xsi:type="dcterms:W3CDTF">2025-12-10T08:46:00Z</dcterms:modified>
</cp:coreProperties>
</file>