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5F7F" w14:textId="7CF8B9F5" w:rsidR="00C72494" w:rsidRPr="00AE3E7C" w:rsidRDefault="00BE30AB" w:rsidP="00634E66">
      <w:pPr>
        <w:pStyle w:val="NormalnyWeb"/>
        <w:spacing w:before="0" w:beforeAutospacing="0" w:after="0" w:afterAutospacing="0" w:line="276" w:lineRule="auto"/>
        <w:contextualSpacing/>
        <w:jc w:val="center"/>
        <w:rPr>
          <w:rFonts w:ascii="Lato" w:hAnsi="Lato"/>
        </w:rPr>
      </w:pPr>
      <w:r w:rsidRPr="00AE3E7C">
        <w:rPr>
          <w:rStyle w:val="Pogrubienie"/>
          <w:rFonts w:ascii="Lato" w:hAnsi="Lato"/>
        </w:rPr>
        <w:t>ZARZĄDZENIE NR</w:t>
      </w:r>
      <w:r w:rsidR="009C66D5" w:rsidRPr="00AE3E7C">
        <w:rPr>
          <w:rStyle w:val="Pogrubienie"/>
          <w:rFonts w:ascii="Lato" w:hAnsi="Lato"/>
        </w:rPr>
        <w:t xml:space="preserve"> </w:t>
      </w:r>
      <w:r w:rsidR="00AE3E7C" w:rsidRPr="00AE3E7C">
        <w:rPr>
          <w:rStyle w:val="Pogrubienie"/>
          <w:rFonts w:ascii="Lato" w:hAnsi="Lato"/>
        </w:rPr>
        <w:t>423</w:t>
      </w:r>
      <w:r w:rsidR="004912E0" w:rsidRPr="00AE3E7C">
        <w:rPr>
          <w:rStyle w:val="Pogrubienie"/>
          <w:rFonts w:ascii="Lato" w:hAnsi="Lato"/>
        </w:rPr>
        <w:t>/202</w:t>
      </w:r>
      <w:r w:rsidR="00045802" w:rsidRPr="00AE3E7C">
        <w:rPr>
          <w:rStyle w:val="Pogrubienie"/>
          <w:rFonts w:ascii="Lato" w:hAnsi="Lato"/>
        </w:rPr>
        <w:t>5</w:t>
      </w:r>
      <w:r w:rsidR="00C72494" w:rsidRPr="00AE3E7C">
        <w:rPr>
          <w:rFonts w:ascii="Lato" w:hAnsi="Lato"/>
        </w:rPr>
        <w:br/>
      </w:r>
      <w:r w:rsidR="00E937F8" w:rsidRPr="00AE3E7C">
        <w:rPr>
          <w:rStyle w:val="Pogrubienie"/>
          <w:rFonts w:ascii="Lato" w:hAnsi="Lato"/>
        </w:rPr>
        <w:t>Burmistrza</w:t>
      </w:r>
      <w:r w:rsidR="00FE290F" w:rsidRPr="00AE3E7C">
        <w:rPr>
          <w:rStyle w:val="Pogrubienie"/>
          <w:rFonts w:ascii="Lato" w:hAnsi="Lato"/>
        </w:rPr>
        <w:t xml:space="preserve"> </w:t>
      </w:r>
      <w:r w:rsidR="00246921" w:rsidRPr="00AE3E7C">
        <w:rPr>
          <w:rStyle w:val="Pogrubienie"/>
          <w:rFonts w:ascii="Lato" w:hAnsi="Lato"/>
        </w:rPr>
        <w:t xml:space="preserve">Miasta </w:t>
      </w:r>
      <w:r w:rsidR="00110DC2" w:rsidRPr="00AE3E7C">
        <w:rPr>
          <w:rStyle w:val="Pogrubienie"/>
          <w:rFonts w:ascii="Lato" w:hAnsi="Lato"/>
        </w:rPr>
        <w:t>Mrąg</w:t>
      </w:r>
      <w:r w:rsidR="00246921" w:rsidRPr="00AE3E7C">
        <w:rPr>
          <w:rStyle w:val="Pogrubienie"/>
          <w:rFonts w:ascii="Lato" w:hAnsi="Lato"/>
        </w:rPr>
        <w:t>owo</w:t>
      </w:r>
    </w:p>
    <w:p w14:paraId="5622EE7B" w14:textId="75A3AAAD" w:rsidR="00634E66" w:rsidRPr="00AE3E7C" w:rsidRDefault="00C72494" w:rsidP="00391383">
      <w:pPr>
        <w:pStyle w:val="NormalnyWeb"/>
        <w:spacing w:before="0" w:beforeAutospacing="0" w:after="0" w:afterAutospacing="0" w:line="276" w:lineRule="auto"/>
        <w:contextualSpacing/>
        <w:jc w:val="center"/>
        <w:rPr>
          <w:rFonts w:ascii="Lato" w:hAnsi="Lato"/>
        </w:rPr>
      </w:pPr>
      <w:r w:rsidRPr="00AE3E7C">
        <w:rPr>
          <w:rStyle w:val="Pogrubienie"/>
          <w:rFonts w:ascii="Lato" w:hAnsi="Lato"/>
        </w:rPr>
        <w:t>z dnia</w:t>
      </w:r>
      <w:r w:rsidR="009C66D5" w:rsidRPr="00AE3E7C">
        <w:rPr>
          <w:rStyle w:val="Pogrubienie"/>
          <w:rFonts w:ascii="Lato" w:hAnsi="Lato"/>
        </w:rPr>
        <w:t xml:space="preserve"> </w:t>
      </w:r>
      <w:r w:rsidR="00AE3E7C" w:rsidRPr="00AE3E7C">
        <w:rPr>
          <w:rStyle w:val="Pogrubienie"/>
          <w:rFonts w:ascii="Lato" w:hAnsi="Lato"/>
        </w:rPr>
        <w:t>04.07.</w:t>
      </w:r>
      <w:r w:rsidR="00CC4FC7" w:rsidRPr="00AE3E7C">
        <w:rPr>
          <w:rStyle w:val="Pogrubienie"/>
          <w:rFonts w:ascii="Lato" w:hAnsi="Lato"/>
        </w:rPr>
        <w:t>2</w:t>
      </w:r>
      <w:r w:rsidR="007E3BE2" w:rsidRPr="00AE3E7C">
        <w:rPr>
          <w:rStyle w:val="Pogrubienie"/>
          <w:rFonts w:ascii="Lato" w:hAnsi="Lato"/>
        </w:rPr>
        <w:t>0</w:t>
      </w:r>
      <w:r w:rsidR="00842967" w:rsidRPr="00AE3E7C">
        <w:rPr>
          <w:rStyle w:val="Pogrubienie"/>
          <w:rFonts w:ascii="Lato" w:hAnsi="Lato"/>
        </w:rPr>
        <w:t>2</w:t>
      </w:r>
      <w:r w:rsidR="00045802" w:rsidRPr="00AE3E7C">
        <w:rPr>
          <w:rStyle w:val="Pogrubienie"/>
          <w:rFonts w:ascii="Lato" w:hAnsi="Lato"/>
        </w:rPr>
        <w:t>5</w:t>
      </w:r>
      <w:r w:rsidRPr="00AE3E7C">
        <w:rPr>
          <w:rStyle w:val="Pogrubienie"/>
          <w:rFonts w:ascii="Lato" w:hAnsi="Lato"/>
        </w:rPr>
        <w:t xml:space="preserve"> r.</w:t>
      </w:r>
    </w:p>
    <w:p w14:paraId="344F3981" w14:textId="77777777" w:rsidR="00C32A9D" w:rsidRPr="00AE3E7C" w:rsidRDefault="00C32A9D" w:rsidP="00634E66">
      <w:pPr>
        <w:pStyle w:val="NormalnyWeb"/>
        <w:spacing w:before="0" w:beforeAutospacing="0" w:after="0" w:afterAutospacing="0" w:line="276" w:lineRule="auto"/>
        <w:contextualSpacing/>
        <w:rPr>
          <w:rFonts w:ascii="Lato" w:hAnsi="Lato"/>
        </w:rPr>
      </w:pPr>
    </w:p>
    <w:p w14:paraId="0D298B3B" w14:textId="013F2F09" w:rsidR="00634E66" w:rsidRPr="00AE3E7C" w:rsidRDefault="00C72494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</w:rPr>
      </w:pPr>
      <w:r w:rsidRPr="00AE3E7C">
        <w:rPr>
          <w:rStyle w:val="Pogrubienie"/>
          <w:rFonts w:ascii="Lato" w:hAnsi="Lato"/>
        </w:rPr>
        <w:t>w sprawie</w:t>
      </w:r>
      <w:r w:rsidR="00C23CF2" w:rsidRPr="00AE3E7C">
        <w:rPr>
          <w:rStyle w:val="Pogrubienie"/>
          <w:rFonts w:ascii="Lato" w:hAnsi="Lato"/>
        </w:rPr>
        <w:t>:</w:t>
      </w:r>
      <w:r w:rsidRPr="00AE3E7C">
        <w:rPr>
          <w:rStyle w:val="Pogrubienie"/>
          <w:rFonts w:ascii="Lato" w:hAnsi="Lato"/>
        </w:rPr>
        <w:t xml:space="preserve"> powołania</w:t>
      </w:r>
      <w:r w:rsidR="00864E21" w:rsidRPr="00AE3E7C">
        <w:rPr>
          <w:rStyle w:val="Pogrubienie"/>
          <w:rFonts w:ascii="Lato" w:hAnsi="Lato"/>
        </w:rPr>
        <w:t xml:space="preserve"> </w:t>
      </w:r>
      <w:bookmarkStart w:id="0" w:name="_Hlk28477419"/>
      <w:r w:rsidR="00BC5860" w:rsidRPr="00AE3E7C">
        <w:rPr>
          <w:rStyle w:val="Pogrubienie"/>
          <w:rFonts w:ascii="Lato" w:hAnsi="Lato"/>
        </w:rPr>
        <w:t xml:space="preserve">Komisji Konkursowej w konkursie na </w:t>
      </w:r>
      <w:r w:rsidR="00045802" w:rsidRPr="00AE3E7C">
        <w:rPr>
          <w:rStyle w:val="Pogrubienie"/>
          <w:rFonts w:ascii="Lato" w:hAnsi="Lato"/>
        </w:rPr>
        <w:t xml:space="preserve">„Najładniejsza witryna </w:t>
      </w:r>
      <w:r w:rsidR="00B47068">
        <w:rPr>
          <w:rStyle w:val="Pogrubienie"/>
          <w:rFonts w:ascii="Lato" w:hAnsi="Lato"/>
        </w:rPr>
        <w:br/>
      </w:r>
      <w:r w:rsidR="00045802" w:rsidRPr="00AE3E7C">
        <w:rPr>
          <w:rStyle w:val="Pogrubienie"/>
          <w:rFonts w:ascii="Lato" w:hAnsi="Lato"/>
        </w:rPr>
        <w:t>w stylu country”.</w:t>
      </w:r>
    </w:p>
    <w:p w14:paraId="4BBA3A45" w14:textId="77777777" w:rsidR="00045802" w:rsidRPr="00AE3E7C" w:rsidRDefault="00045802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</w:rPr>
      </w:pPr>
    </w:p>
    <w:bookmarkEnd w:id="0"/>
    <w:p w14:paraId="16D73877" w14:textId="6FFC2C55" w:rsidR="00C23CF2" w:rsidRPr="00AE3E7C" w:rsidRDefault="00045802" w:rsidP="00BC5860">
      <w:pPr>
        <w:pStyle w:val="NormalnyWeb"/>
        <w:spacing w:after="0" w:line="276" w:lineRule="auto"/>
        <w:contextualSpacing/>
        <w:jc w:val="both"/>
        <w:rPr>
          <w:rFonts w:ascii="Lato" w:hAnsi="Lato"/>
        </w:rPr>
      </w:pPr>
      <w:r w:rsidRPr="00AE3E7C">
        <w:rPr>
          <w:rFonts w:ascii="Lato" w:hAnsi="Lato"/>
        </w:rPr>
        <w:t xml:space="preserve">Na podstawie art. 30 ust. 1 ustawy z dnia 8 marca 1990 r. o samorządzie gminnym </w:t>
      </w:r>
      <w:r w:rsidR="00B47068">
        <w:rPr>
          <w:rFonts w:ascii="Lato" w:hAnsi="Lato"/>
        </w:rPr>
        <w:br/>
      </w:r>
      <w:r w:rsidRPr="00AE3E7C">
        <w:rPr>
          <w:rFonts w:ascii="Lato" w:hAnsi="Lato"/>
        </w:rPr>
        <w:t>(</w:t>
      </w:r>
      <w:proofErr w:type="spellStart"/>
      <w:r w:rsidRPr="00AE3E7C">
        <w:rPr>
          <w:rFonts w:ascii="Lato" w:hAnsi="Lato"/>
        </w:rPr>
        <w:t>t.j</w:t>
      </w:r>
      <w:proofErr w:type="spellEnd"/>
      <w:r w:rsidRPr="00AE3E7C">
        <w:rPr>
          <w:rFonts w:ascii="Lato" w:hAnsi="Lato"/>
        </w:rPr>
        <w:t>. Dz.U. z 2024 r. poz. 1465 ze zm.)</w:t>
      </w:r>
      <w:r w:rsidR="00F21262" w:rsidRPr="00AE3E7C">
        <w:rPr>
          <w:rFonts w:ascii="Lato" w:hAnsi="Lato"/>
        </w:rPr>
        <w:t xml:space="preserve"> </w:t>
      </w:r>
      <w:r w:rsidR="1A70E81F" w:rsidRPr="00AE3E7C">
        <w:rPr>
          <w:rFonts w:ascii="Lato" w:hAnsi="Lato"/>
        </w:rPr>
        <w:t>zarządzam, co następuje:</w:t>
      </w:r>
    </w:p>
    <w:p w14:paraId="483699AB" w14:textId="77777777" w:rsidR="00634E66" w:rsidRPr="00AE3E7C" w:rsidRDefault="00634E66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="Lato" w:hAnsi="Lato"/>
        </w:rPr>
      </w:pPr>
    </w:p>
    <w:p w14:paraId="69A77F1C" w14:textId="25AF9A10" w:rsidR="00440026" w:rsidRPr="00AE3E7C" w:rsidRDefault="00C72494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="Lato" w:hAnsi="Lato"/>
          <w:b/>
          <w:bCs/>
        </w:rPr>
      </w:pPr>
      <w:r w:rsidRPr="00AE3E7C">
        <w:rPr>
          <w:rFonts w:ascii="Lato" w:hAnsi="Lato"/>
          <w:b/>
          <w:bCs/>
        </w:rPr>
        <w:t>§ 1</w:t>
      </w:r>
      <w:r w:rsidR="00E670DA" w:rsidRPr="00AE3E7C">
        <w:rPr>
          <w:rFonts w:ascii="Lato" w:hAnsi="Lato"/>
          <w:b/>
          <w:bCs/>
        </w:rPr>
        <w:t>.</w:t>
      </w:r>
      <w:r w:rsidR="009012B9" w:rsidRPr="00AE3E7C">
        <w:rPr>
          <w:rFonts w:ascii="Lato" w:hAnsi="Lato"/>
          <w:b/>
          <w:bCs/>
        </w:rPr>
        <w:t xml:space="preserve"> </w:t>
      </w:r>
    </w:p>
    <w:p w14:paraId="043D1814" w14:textId="43855735" w:rsidR="004B106D" w:rsidRPr="00AE3E7C" w:rsidRDefault="1A70E81F" w:rsidP="004B106D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contextualSpacing/>
        <w:jc w:val="both"/>
        <w:rPr>
          <w:rFonts w:ascii="Lato" w:hAnsi="Lato"/>
          <w:b/>
          <w:bCs/>
        </w:rPr>
      </w:pPr>
      <w:r w:rsidRPr="00AE3E7C">
        <w:rPr>
          <w:rFonts w:ascii="Lato" w:hAnsi="Lato"/>
        </w:rPr>
        <w:t xml:space="preserve">Powołuję </w:t>
      </w:r>
      <w:r w:rsidR="00BC5860" w:rsidRPr="00AE3E7C">
        <w:rPr>
          <w:rFonts w:ascii="Lato" w:hAnsi="Lato"/>
        </w:rPr>
        <w:t xml:space="preserve">Komisję Konkursową, </w:t>
      </w:r>
      <w:r w:rsidR="00253D46" w:rsidRPr="00AE3E7C">
        <w:rPr>
          <w:rFonts w:ascii="Lato" w:hAnsi="Lato"/>
        </w:rPr>
        <w:t>któr</w:t>
      </w:r>
      <w:r w:rsidR="00B228F1" w:rsidRPr="00AE3E7C">
        <w:rPr>
          <w:rFonts w:ascii="Lato" w:hAnsi="Lato"/>
        </w:rPr>
        <w:t xml:space="preserve">ej </w:t>
      </w:r>
      <w:r w:rsidR="00253D46" w:rsidRPr="00AE3E7C">
        <w:rPr>
          <w:rFonts w:ascii="Lato" w:hAnsi="Lato"/>
        </w:rPr>
        <w:t xml:space="preserve">celem jest </w:t>
      </w:r>
      <w:r w:rsidR="00BC5860" w:rsidRPr="00AE3E7C">
        <w:rPr>
          <w:rFonts w:ascii="Lato" w:hAnsi="Lato"/>
        </w:rPr>
        <w:t xml:space="preserve">wyłonienie zwycięzcy Konkursu </w:t>
      </w:r>
      <w:r w:rsidR="0002205A" w:rsidRPr="00AE3E7C">
        <w:rPr>
          <w:rFonts w:ascii="Lato" w:hAnsi="Lato"/>
        </w:rPr>
        <w:t>pn.</w:t>
      </w:r>
      <w:r w:rsidR="00BC5860" w:rsidRPr="00AE3E7C">
        <w:rPr>
          <w:rFonts w:ascii="Lato" w:hAnsi="Lato"/>
        </w:rPr>
        <w:t xml:space="preserve"> </w:t>
      </w:r>
      <w:r w:rsidR="0002205A" w:rsidRPr="00AE3E7C">
        <w:rPr>
          <w:rFonts w:ascii="Lato" w:hAnsi="Lato"/>
        </w:rPr>
        <w:t>,,N</w:t>
      </w:r>
      <w:r w:rsidR="00045802" w:rsidRPr="00AE3E7C">
        <w:rPr>
          <w:rFonts w:ascii="Lato" w:hAnsi="Lato"/>
        </w:rPr>
        <w:t>ajładniejsza witryna w stylu country</w:t>
      </w:r>
      <w:r w:rsidR="0002205A" w:rsidRPr="00AE3E7C">
        <w:rPr>
          <w:rFonts w:ascii="Lato" w:hAnsi="Lato"/>
        </w:rPr>
        <w:t>”</w:t>
      </w:r>
      <w:r w:rsidR="00BC5860" w:rsidRPr="00AE3E7C">
        <w:rPr>
          <w:rFonts w:ascii="Lato" w:hAnsi="Lato"/>
        </w:rPr>
        <w:t>.</w:t>
      </w:r>
    </w:p>
    <w:p w14:paraId="1BBEFC98" w14:textId="6C48F225" w:rsidR="00E710B5" w:rsidRPr="00AE3E7C" w:rsidRDefault="00E710B5" w:rsidP="004B106D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</w:rPr>
      </w:pPr>
      <w:r w:rsidRPr="00AE3E7C">
        <w:rPr>
          <w:rStyle w:val="Pogrubienie"/>
          <w:rFonts w:ascii="Lato" w:hAnsi="Lato"/>
          <w:b w:val="0"/>
          <w:bCs w:val="0"/>
        </w:rPr>
        <w:t xml:space="preserve">W skład </w:t>
      </w:r>
      <w:r w:rsidR="00BC5860" w:rsidRPr="00AE3E7C">
        <w:rPr>
          <w:rStyle w:val="Pogrubienie"/>
          <w:rFonts w:ascii="Lato" w:hAnsi="Lato"/>
          <w:b w:val="0"/>
          <w:bCs w:val="0"/>
        </w:rPr>
        <w:t>Komisji Konkursowej</w:t>
      </w:r>
      <w:r w:rsidRPr="00AE3E7C">
        <w:rPr>
          <w:rStyle w:val="Pogrubienie"/>
          <w:rFonts w:ascii="Lato" w:hAnsi="Lato"/>
          <w:b w:val="0"/>
          <w:bCs w:val="0"/>
        </w:rPr>
        <w:t xml:space="preserve"> wchodzą:</w:t>
      </w:r>
    </w:p>
    <w:p w14:paraId="45A7C34E" w14:textId="2D9F44FD" w:rsidR="004B106D" w:rsidRPr="00AE3E7C" w:rsidRDefault="00045802" w:rsidP="004B106D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0" w:afterAutospacing="0" w:line="276" w:lineRule="auto"/>
        <w:ind w:left="1134" w:hanging="283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 xml:space="preserve">Jakub </w:t>
      </w:r>
      <w:proofErr w:type="spellStart"/>
      <w:r w:rsidRPr="00AE3E7C">
        <w:rPr>
          <w:rStyle w:val="Pogrubienie"/>
          <w:rFonts w:ascii="Lato" w:hAnsi="Lato"/>
          <w:b w:val="0"/>
          <w:bCs w:val="0"/>
        </w:rPr>
        <w:t>Doraczyński</w:t>
      </w:r>
      <w:proofErr w:type="spellEnd"/>
      <w:r w:rsidR="004B106D" w:rsidRPr="00AE3E7C">
        <w:rPr>
          <w:rStyle w:val="Pogrubienie"/>
          <w:rFonts w:ascii="Lato" w:hAnsi="Lato"/>
          <w:b w:val="0"/>
          <w:bCs w:val="0"/>
        </w:rPr>
        <w:t xml:space="preserve"> – Burmistrz Miasta Mrągowo;</w:t>
      </w:r>
    </w:p>
    <w:p w14:paraId="1EB31DD6" w14:textId="37E8072B" w:rsidR="004B106D" w:rsidRPr="00AE3E7C" w:rsidRDefault="00045802" w:rsidP="004B106D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0" w:afterAutospacing="0" w:line="276" w:lineRule="auto"/>
        <w:ind w:left="1134" w:hanging="283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>Ewelina Krzywosz</w:t>
      </w:r>
      <w:r w:rsidR="00047004" w:rsidRPr="00AE3E7C">
        <w:rPr>
          <w:rStyle w:val="Pogrubienie"/>
          <w:rFonts w:ascii="Lato" w:hAnsi="Lato"/>
          <w:b w:val="0"/>
          <w:bCs w:val="0"/>
        </w:rPr>
        <w:t xml:space="preserve"> – Kierownik Referatu </w:t>
      </w:r>
      <w:r w:rsidRPr="00AE3E7C">
        <w:rPr>
          <w:rStyle w:val="Pogrubienie"/>
          <w:rFonts w:ascii="Lato" w:hAnsi="Lato"/>
          <w:b w:val="0"/>
          <w:bCs w:val="0"/>
        </w:rPr>
        <w:t>Współpracy</w:t>
      </w:r>
      <w:r w:rsidR="00047004" w:rsidRPr="00AE3E7C">
        <w:rPr>
          <w:rStyle w:val="Pogrubienie"/>
          <w:rFonts w:ascii="Lato" w:hAnsi="Lato"/>
          <w:b w:val="0"/>
          <w:bCs w:val="0"/>
        </w:rPr>
        <w:t xml:space="preserve"> i Rozwoju;</w:t>
      </w:r>
    </w:p>
    <w:p w14:paraId="588C4C6B" w14:textId="5C9DAA21" w:rsidR="004B106D" w:rsidRPr="00AE3E7C" w:rsidRDefault="00045802" w:rsidP="004B106D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0" w:afterAutospacing="0" w:line="276" w:lineRule="auto"/>
        <w:ind w:left="1134" w:hanging="283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>Jakub Pyśk</w:t>
      </w:r>
      <w:r w:rsidR="004B106D" w:rsidRPr="00AE3E7C">
        <w:rPr>
          <w:rStyle w:val="Pogrubienie"/>
          <w:rFonts w:ascii="Lato" w:hAnsi="Lato"/>
          <w:b w:val="0"/>
          <w:bCs w:val="0"/>
        </w:rPr>
        <w:t xml:space="preserve"> – </w:t>
      </w:r>
      <w:r w:rsidRPr="00AE3E7C">
        <w:rPr>
          <w:rStyle w:val="Pogrubienie"/>
          <w:rFonts w:ascii="Lato" w:hAnsi="Lato"/>
          <w:b w:val="0"/>
          <w:bCs w:val="0"/>
        </w:rPr>
        <w:t>Inspektor w Referacie Współpracy i Rozwoju</w:t>
      </w:r>
      <w:r w:rsidR="004B106D" w:rsidRPr="00AE3E7C">
        <w:rPr>
          <w:rStyle w:val="Pogrubienie"/>
          <w:rFonts w:ascii="Lato" w:hAnsi="Lato"/>
          <w:b w:val="0"/>
          <w:bCs w:val="0"/>
        </w:rPr>
        <w:t>;</w:t>
      </w:r>
    </w:p>
    <w:p w14:paraId="205F89E9" w14:textId="2ED7A5D8" w:rsidR="009F27BC" w:rsidRPr="00AE3E7C" w:rsidRDefault="00047004" w:rsidP="009F27BC">
      <w:pPr>
        <w:pStyle w:val="NormalnyWeb"/>
        <w:numPr>
          <w:ilvl w:val="0"/>
          <w:numId w:val="35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>Tryb pracy Komisji Konkursowej określa regulamin stanowiący załącznik do</w:t>
      </w:r>
      <w:r w:rsidR="0002205A" w:rsidRPr="00AE3E7C">
        <w:rPr>
          <w:rStyle w:val="Pogrubienie"/>
          <w:rFonts w:ascii="Lato" w:hAnsi="Lato"/>
          <w:b w:val="0"/>
          <w:bCs w:val="0"/>
        </w:rPr>
        <w:t xml:space="preserve"> niniejszego</w:t>
      </w:r>
      <w:r w:rsidRPr="00AE3E7C">
        <w:rPr>
          <w:rStyle w:val="Pogrubienie"/>
          <w:rFonts w:ascii="Lato" w:hAnsi="Lato"/>
          <w:b w:val="0"/>
          <w:bCs w:val="0"/>
        </w:rPr>
        <w:t xml:space="preserve"> zarządzenia.</w:t>
      </w:r>
    </w:p>
    <w:p w14:paraId="66569BD6" w14:textId="39000EA3" w:rsidR="004B106D" w:rsidRPr="00AE3E7C" w:rsidRDefault="004B106D" w:rsidP="004B106D">
      <w:pPr>
        <w:pStyle w:val="NormalnyWeb"/>
        <w:numPr>
          <w:ilvl w:val="0"/>
          <w:numId w:val="35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>Komisja Konkursowa rozwiązuje się z chwilą rozstrzygnięcia konkursu.</w:t>
      </w:r>
    </w:p>
    <w:p w14:paraId="6ECF6A97" w14:textId="77777777" w:rsidR="004B106D" w:rsidRPr="00AE3E7C" w:rsidRDefault="004B106D" w:rsidP="004B106D">
      <w:pPr>
        <w:pStyle w:val="NormalnyWeb"/>
        <w:tabs>
          <w:tab w:val="left" w:pos="851"/>
        </w:tabs>
        <w:spacing w:before="0" w:beforeAutospacing="0" w:after="0" w:afterAutospacing="0" w:line="276" w:lineRule="auto"/>
        <w:ind w:left="720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56373D6C" w14:textId="037101EC" w:rsidR="00A42BAD" w:rsidRPr="00AE3E7C" w:rsidRDefault="007B5DC0" w:rsidP="006501DD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</w:rPr>
      </w:pPr>
      <w:r w:rsidRPr="00AE3E7C">
        <w:rPr>
          <w:rStyle w:val="Pogrubienie"/>
          <w:rFonts w:ascii="Lato" w:hAnsi="Lato"/>
        </w:rPr>
        <w:t xml:space="preserve">§ </w:t>
      </w:r>
      <w:r w:rsidR="00E670DA" w:rsidRPr="00AE3E7C">
        <w:rPr>
          <w:rStyle w:val="Pogrubienie"/>
          <w:rFonts w:ascii="Lato" w:hAnsi="Lato"/>
        </w:rPr>
        <w:t>2.</w:t>
      </w:r>
      <w:r w:rsidR="004D6F5D" w:rsidRPr="00AE3E7C">
        <w:rPr>
          <w:rStyle w:val="Pogrubienie"/>
          <w:rFonts w:ascii="Lato" w:hAnsi="Lato"/>
        </w:rPr>
        <w:t xml:space="preserve"> </w:t>
      </w:r>
    </w:p>
    <w:p w14:paraId="14CBBE36" w14:textId="13A7E120" w:rsidR="00440026" w:rsidRPr="00AE3E7C" w:rsidRDefault="007B5DC0" w:rsidP="009D29E3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>Wykonanie Zarządzenia powierz</w:t>
      </w:r>
      <w:r w:rsidR="00032387" w:rsidRPr="00AE3E7C">
        <w:rPr>
          <w:rStyle w:val="Pogrubienie"/>
          <w:rFonts w:ascii="Lato" w:hAnsi="Lato"/>
          <w:b w:val="0"/>
          <w:bCs w:val="0"/>
        </w:rPr>
        <w:t xml:space="preserve">am </w:t>
      </w:r>
      <w:r w:rsidR="00D0612A" w:rsidRPr="00AE3E7C">
        <w:rPr>
          <w:rStyle w:val="Pogrubienie"/>
          <w:rFonts w:ascii="Lato" w:hAnsi="Lato"/>
          <w:b w:val="0"/>
          <w:bCs w:val="0"/>
        </w:rPr>
        <w:t xml:space="preserve">Kierownikowi Referatu </w:t>
      </w:r>
      <w:r w:rsidR="00045802" w:rsidRPr="00AE3E7C">
        <w:rPr>
          <w:rStyle w:val="Pogrubienie"/>
          <w:rFonts w:ascii="Lato" w:hAnsi="Lato"/>
          <w:b w:val="0"/>
          <w:bCs w:val="0"/>
        </w:rPr>
        <w:t xml:space="preserve">Współpracy </w:t>
      </w:r>
      <w:r w:rsidR="00AE3E7C">
        <w:rPr>
          <w:rStyle w:val="Pogrubienie"/>
          <w:rFonts w:ascii="Lato" w:hAnsi="Lato"/>
          <w:b w:val="0"/>
          <w:bCs w:val="0"/>
        </w:rPr>
        <w:br/>
      </w:r>
      <w:r w:rsidR="00045802" w:rsidRPr="00AE3E7C">
        <w:rPr>
          <w:rStyle w:val="Pogrubienie"/>
          <w:rFonts w:ascii="Lato" w:hAnsi="Lato"/>
          <w:b w:val="0"/>
          <w:bCs w:val="0"/>
        </w:rPr>
        <w:t>i Rozwoju</w:t>
      </w:r>
      <w:r w:rsidR="00634E66" w:rsidRPr="00AE3E7C">
        <w:rPr>
          <w:rStyle w:val="Pogrubienie"/>
          <w:rFonts w:ascii="Lato" w:hAnsi="Lato"/>
          <w:b w:val="0"/>
          <w:bCs w:val="0"/>
        </w:rPr>
        <w:t>.</w:t>
      </w:r>
    </w:p>
    <w:p w14:paraId="3A68B737" w14:textId="77777777" w:rsidR="00BC5860" w:rsidRPr="00AE3E7C" w:rsidRDefault="007B5DC0" w:rsidP="00790A7C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>Zarządzenie wchodzi w życie z dniem podpisania.</w:t>
      </w:r>
    </w:p>
    <w:p w14:paraId="48A367AD" w14:textId="4BF2D21B" w:rsidR="00BC5860" w:rsidRPr="00AE3E7C" w:rsidRDefault="00BC5860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6B97BB0F" w14:textId="36F02FED" w:rsidR="00047004" w:rsidRPr="00AE3E7C" w:rsidRDefault="00047004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376B6C24" w14:textId="2F208123" w:rsidR="00047004" w:rsidRPr="00AE3E7C" w:rsidRDefault="00047004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26CF72FE" w14:textId="10A14C21" w:rsidR="00045802" w:rsidRPr="00AE3E7C" w:rsidRDefault="00054CDF" w:rsidP="00AE3E7C">
      <w:pPr>
        <w:pStyle w:val="NormalnyWeb"/>
        <w:spacing w:before="0" w:beforeAutospacing="0" w:after="0" w:afterAutospacing="0" w:line="276" w:lineRule="auto"/>
        <w:ind w:left="5387"/>
        <w:contextualSpacing/>
        <w:jc w:val="center"/>
        <w:rPr>
          <w:rStyle w:val="Pogrubienie"/>
          <w:rFonts w:ascii="Lato" w:hAnsi="Lato"/>
        </w:rPr>
      </w:pPr>
      <w:r w:rsidRPr="00AE3E7C">
        <w:rPr>
          <w:rStyle w:val="Pogrubienie"/>
          <w:rFonts w:ascii="Lato" w:hAnsi="Lato"/>
        </w:rPr>
        <w:t>Burmistrz Miasta Mrągowo</w:t>
      </w:r>
    </w:p>
    <w:p w14:paraId="5399331D" w14:textId="7123A301" w:rsidR="00054CDF" w:rsidRPr="00AE3E7C" w:rsidRDefault="00AE3E7C" w:rsidP="00054CDF">
      <w:pPr>
        <w:pStyle w:val="NormalnyWeb"/>
        <w:spacing w:before="0" w:beforeAutospacing="0" w:after="0" w:afterAutospacing="0" w:line="276" w:lineRule="auto"/>
        <w:ind w:left="5387"/>
        <w:contextualSpacing/>
        <w:jc w:val="center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 xml:space="preserve">(-) </w:t>
      </w:r>
      <w:r w:rsidR="00045802" w:rsidRPr="00AE3E7C">
        <w:rPr>
          <w:rStyle w:val="Pogrubienie"/>
          <w:rFonts w:ascii="Lato" w:hAnsi="Lato"/>
          <w:b w:val="0"/>
          <w:bCs w:val="0"/>
        </w:rPr>
        <w:t xml:space="preserve">Jakub </w:t>
      </w:r>
      <w:proofErr w:type="spellStart"/>
      <w:r w:rsidR="00045802" w:rsidRPr="00AE3E7C">
        <w:rPr>
          <w:rStyle w:val="Pogrubienie"/>
          <w:rFonts w:ascii="Lato" w:hAnsi="Lato"/>
          <w:b w:val="0"/>
          <w:bCs w:val="0"/>
        </w:rPr>
        <w:t>Doraczyński</w:t>
      </w:r>
      <w:proofErr w:type="spellEnd"/>
    </w:p>
    <w:p w14:paraId="07463B06" w14:textId="2C53092E" w:rsidR="00047004" w:rsidRPr="00AE3E7C" w:rsidRDefault="00047004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089405CD" w14:textId="31AF4604" w:rsidR="00047004" w:rsidRPr="00AE3E7C" w:rsidRDefault="00047004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2C1DD84D" w14:textId="0FFFDB71" w:rsidR="00047004" w:rsidRPr="00AE3E7C" w:rsidRDefault="00047004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65922CE1" w14:textId="33D0A1BC" w:rsidR="00047004" w:rsidRPr="00AE3E7C" w:rsidRDefault="00047004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65D975A6" w14:textId="2A9CD25A" w:rsidR="00047004" w:rsidRPr="00AE3E7C" w:rsidRDefault="00047004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5D3E7E97" w14:textId="418B5407" w:rsidR="00054CDF" w:rsidRPr="00AE3E7C" w:rsidRDefault="00054CDF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19235CF9" w14:textId="7CB27A6B" w:rsidR="00054CDF" w:rsidRPr="00AE3E7C" w:rsidRDefault="00054CDF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660F6363" w14:textId="77777777" w:rsidR="00054CDF" w:rsidRPr="00AE3E7C" w:rsidRDefault="00054CDF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6007E609" w14:textId="2A10BECA" w:rsidR="00047004" w:rsidRPr="00AE3E7C" w:rsidRDefault="00047004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5F7404DA" w14:textId="7764CB5E" w:rsidR="00047004" w:rsidRPr="00AE3E7C" w:rsidRDefault="00047004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70DABF65" w14:textId="77777777" w:rsidR="00054CDF" w:rsidRPr="00AE3E7C" w:rsidRDefault="00054CDF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24889659" w14:textId="77777777" w:rsidR="00AE3E7C" w:rsidRPr="00AE3E7C" w:rsidRDefault="00AE3E7C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4123BFAC" w14:textId="77777777" w:rsidR="00AE3E7C" w:rsidRPr="00AE3E7C" w:rsidRDefault="00AE3E7C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3EE3EE17" w14:textId="77777777" w:rsidR="00AE3E7C" w:rsidRPr="00AE3E7C" w:rsidRDefault="00AE3E7C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53352ADC" w14:textId="77777777" w:rsidR="00047004" w:rsidRPr="00AE3E7C" w:rsidRDefault="00047004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2EB09A1B" w14:textId="3AC98EB3" w:rsidR="00047004" w:rsidRPr="00AE3E7C" w:rsidRDefault="008E7F3C" w:rsidP="00047004">
      <w:pPr>
        <w:pStyle w:val="NormalnyWeb"/>
        <w:spacing w:after="0" w:line="276" w:lineRule="auto"/>
        <w:contextualSpacing/>
        <w:jc w:val="center"/>
        <w:rPr>
          <w:rStyle w:val="Pogrubienie"/>
          <w:rFonts w:ascii="Lato" w:hAnsi="Lato"/>
        </w:rPr>
      </w:pPr>
      <w:r w:rsidRPr="00AE3E7C">
        <w:rPr>
          <w:rStyle w:val="Pogrubienie"/>
          <w:rFonts w:ascii="Lato" w:hAnsi="Lato"/>
        </w:rPr>
        <w:t>Regulamin Pracy Komisji Konkursowej</w:t>
      </w:r>
    </w:p>
    <w:p w14:paraId="1A17F0EC" w14:textId="4F5EB792" w:rsidR="00047004" w:rsidRPr="00AE3E7C" w:rsidRDefault="008E7F3C" w:rsidP="00047004">
      <w:pPr>
        <w:pStyle w:val="NormalnyWeb"/>
        <w:spacing w:after="0" w:line="276" w:lineRule="auto"/>
        <w:contextualSpacing/>
        <w:jc w:val="center"/>
        <w:rPr>
          <w:rStyle w:val="Pogrubienie"/>
          <w:rFonts w:ascii="Lato" w:hAnsi="Lato"/>
        </w:rPr>
      </w:pPr>
      <w:r w:rsidRPr="00AE3E7C">
        <w:rPr>
          <w:rStyle w:val="Pogrubienie"/>
          <w:rFonts w:ascii="Lato" w:hAnsi="Lato"/>
        </w:rPr>
        <w:t xml:space="preserve">Wyłaniającej Zwycięzcę Konkursu na </w:t>
      </w:r>
      <w:r w:rsidR="00045802" w:rsidRPr="00AE3E7C">
        <w:rPr>
          <w:rStyle w:val="Pogrubienie"/>
          <w:rFonts w:ascii="Lato" w:hAnsi="Lato"/>
        </w:rPr>
        <w:t>Najładniejsza witryna w stylu country</w:t>
      </w:r>
    </w:p>
    <w:p w14:paraId="051F263F" w14:textId="77777777" w:rsidR="00047004" w:rsidRPr="00AE3E7C" w:rsidRDefault="00047004" w:rsidP="00047004">
      <w:pPr>
        <w:pStyle w:val="NormalnyWeb"/>
        <w:spacing w:after="0" w:line="276" w:lineRule="auto"/>
        <w:contextualSpacing/>
        <w:jc w:val="center"/>
        <w:rPr>
          <w:rStyle w:val="Pogrubienie"/>
          <w:rFonts w:ascii="Lato" w:hAnsi="Lato"/>
          <w:b w:val="0"/>
          <w:bCs w:val="0"/>
        </w:rPr>
      </w:pPr>
    </w:p>
    <w:p w14:paraId="613F9F4F" w14:textId="77777777" w:rsidR="00047004" w:rsidRPr="00AE3E7C" w:rsidRDefault="00047004" w:rsidP="00047004">
      <w:pPr>
        <w:pStyle w:val="NormalnyWeb"/>
        <w:spacing w:after="0" w:line="276" w:lineRule="auto"/>
        <w:contextualSpacing/>
        <w:rPr>
          <w:rStyle w:val="Pogrubienie"/>
          <w:rFonts w:ascii="Lato" w:hAnsi="Lato"/>
          <w:b w:val="0"/>
          <w:bCs w:val="0"/>
        </w:rPr>
      </w:pPr>
    </w:p>
    <w:p w14:paraId="4434E00F" w14:textId="77777777" w:rsidR="00047004" w:rsidRPr="00AE3E7C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>§ 1.</w:t>
      </w:r>
    </w:p>
    <w:p w14:paraId="575B6F67" w14:textId="11B5A520" w:rsidR="00047004" w:rsidRPr="00AE3E7C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>Regulamin określa tryb i zasady pracy Komisji Konkursowej zwanej dalej Komisją.</w:t>
      </w:r>
    </w:p>
    <w:p w14:paraId="1D99182A" w14:textId="77777777" w:rsidR="00047004" w:rsidRPr="00AE3E7C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48ABEE7E" w14:textId="77777777" w:rsidR="00047004" w:rsidRPr="00AE3E7C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 xml:space="preserve">§ 2. </w:t>
      </w:r>
    </w:p>
    <w:p w14:paraId="4F1DBC89" w14:textId="44108430" w:rsidR="00047004" w:rsidRPr="00AE3E7C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>Komisja rozpoczyna pracę niezwłocznie po upływie terminu składania ofert dotyczących udziału w konkursie.</w:t>
      </w:r>
    </w:p>
    <w:p w14:paraId="3BB3BF1D" w14:textId="77777777" w:rsidR="00047004" w:rsidRPr="00AE3E7C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17C5DB4D" w14:textId="77777777" w:rsidR="00047004" w:rsidRPr="00AE3E7C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 xml:space="preserve">§ 3. </w:t>
      </w:r>
    </w:p>
    <w:p w14:paraId="42D6A6A4" w14:textId="7088616D" w:rsidR="00047004" w:rsidRPr="00AE3E7C" w:rsidRDefault="00047004" w:rsidP="00525BB7">
      <w:pPr>
        <w:pStyle w:val="NormalnyWeb"/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>Komisję powołuję Burmistrz Miasta Mrągowo</w:t>
      </w:r>
      <w:r w:rsidR="00B76A7F" w:rsidRPr="00AE3E7C">
        <w:rPr>
          <w:rStyle w:val="Pogrubienie"/>
          <w:rFonts w:ascii="Lato" w:hAnsi="Lato"/>
          <w:b w:val="0"/>
          <w:bCs w:val="0"/>
        </w:rPr>
        <w:t xml:space="preserve"> i kieruje jej pracą</w:t>
      </w:r>
      <w:r w:rsidR="00525BB7" w:rsidRPr="00AE3E7C">
        <w:rPr>
          <w:rStyle w:val="Pogrubienie"/>
          <w:rFonts w:ascii="Lato" w:hAnsi="Lato"/>
          <w:b w:val="0"/>
          <w:bCs w:val="0"/>
        </w:rPr>
        <w:t xml:space="preserve"> jako Przewodniczący Komisji</w:t>
      </w:r>
      <w:r w:rsidR="00B76A7F" w:rsidRPr="00AE3E7C">
        <w:rPr>
          <w:rStyle w:val="Pogrubienie"/>
          <w:rFonts w:ascii="Lato" w:hAnsi="Lato"/>
          <w:b w:val="0"/>
          <w:bCs w:val="0"/>
        </w:rPr>
        <w:t>.</w:t>
      </w:r>
    </w:p>
    <w:p w14:paraId="3B0E8ED4" w14:textId="77777777" w:rsidR="00525BB7" w:rsidRPr="00AE3E7C" w:rsidRDefault="00525BB7" w:rsidP="00525BB7">
      <w:pPr>
        <w:pStyle w:val="NormalnyWeb"/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39589BBA" w14:textId="388A3B26" w:rsidR="00525BB7" w:rsidRPr="00AE3E7C" w:rsidRDefault="00525BB7" w:rsidP="00525BB7">
      <w:pPr>
        <w:pStyle w:val="NormalnyWeb"/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>§ 4.</w:t>
      </w:r>
    </w:p>
    <w:p w14:paraId="1E409F7B" w14:textId="42B8824A" w:rsidR="00B76A7F" w:rsidRPr="00AE3E7C" w:rsidRDefault="00B76A7F" w:rsidP="00525BB7">
      <w:pPr>
        <w:pStyle w:val="NormalnyWeb"/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 xml:space="preserve">W </w:t>
      </w:r>
      <w:r w:rsidR="00525BB7" w:rsidRPr="00AE3E7C">
        <w:rPr>
          <w:rStyle w:val="Pogrubienie"/>
          <w:rFonts w:ascii="Lato" w:hAnsi="Lato"/>
          <w:b w:val="0"/>
          <w:bCs w:val="0"/>
        </w:rPr>
        <w:t xml:space="preserve">kwestiach spornych </w:t>
      </w:r>
      <w:r w:rsidR="009F27BC" w:rsidRPr="00AE3E7C">
        <w:rPr>
          <w:rStyle w:val="Pogrubienie"/>
          <w:rFonts w:ascii="Lato" w:hAnsi="Lato"/>
          <w:b w:val="0"/>
          <w:bCs w:val="0"/>
        </w:rPr>
        <w:t xml:space="preserve">ostateczną </w:t>
      </w:r>
      <w:r w:rsidR="00525BB7" w:rsidRPr="00AE3E7C">
        <w:rPr>
          <w:rStyle w:val="Pogrubienie"/>
          <w:rFonts w:ascii="Lato" w:hAnsi="Lato"/>
          <w:b w:val="0"/>
          <w:bCs w:val="0"/>
        </w:rPr>
        <w:t>decyzję podejmuję Przewodniczący Komisji.</w:t>
      </w:r>
    </w:p>
    <w:p w14:paraId="5DDE3C4C" w14:textId="77777777" w:rsidR="00047004" w:rsidRPr="00AE3E7C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71CA1B76" w14:textId="28DD7AA4" w:rsidR="00B76A7F" w:rsidRPr="00AE3E7C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 xml:space="preserve">§ </w:t>
      </w:r>
      <w:r w:rsidR="00525BB7" w:rsidRPr="00AE3E7C">
        <w:rPr>
          <w:rStyle w:val="Pogrubienie"/>
          <w:rFonts w:ascii="Lato" w:hAnsi="Lato"/>
          <w:b w:val="0"/>
          <w:bCs w:val="0"/>
        </w:rPr>
        <w:t>5</w:t>
      </w:r>
      <w:r w:rsidR="00B76A7F" w:rsidRPr="00AE3E7C">
        <w:rPr>
          <w:rStyle w:val="Pogrubienie"/>
          <w:rFonts w:ascii="Lato" w:hAnsi="Lato"/>
          <w:b w:val="0"/>
          <w:bCs w:val="0"/>
        </w:rPr>
        <w:t>.</w:t>
      </w:r>
    </w:p>
    <w:p w14:paraId="649D540E" w14:textId="77777777" w:rsidR="00B76A7F" w:rsidRPr="00AE3E7C" w:rsidRDefault="00047004" w:rsidP="00047004">
      <w:pPr>
        <w:pStyle w:val="NormalnyWeb"/>
        <w:numPr>
          <w:ilvl w:val="0"/>
          <w:numId w:val="40"/>
        </w:numPr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>Konkurs odbywa się dwuetapowo.</w:t>
      </w:r>
    </w:p>
    <w:p w14:paraId="79365BC1" w14:textId="25FF1A8E" w:rsidR="00B76A7F" w:rsidRPr="00AE3E7C" w:rsidRDefault="00047004" w:rsidP="00047004">
      <w:pPr>
        <w:pStyle w:val="NormalnyWeb"/>
        <w:numPr>
          <w:ilvl w:val="0"/>
          <w:numId w:val="40"/>
        </w:numPr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 xml:space="preserve">W pierwszym etapie członkowie Komisji zapoznają się z </w:t>
      </w:r>
      <w:r w:rsidR="009F27BC" w:rsidRPr="00AE3E7C">
        <w:rPr>
          <w:rStyle w:val="Pogrubienie"/>
          <w:rFonts w:ascii="Lato" w:hAnsi="Lato"/>
          <w:b w:val="0"/>
          <w:bCs w:val="0"/>
        </w:rPr>
        <w:t>pracami konkursowymi</w:t>
      </w:r>
      <w:r w:rsidRPr="00AE3E7C">
        <w:rPr>
          <w:rStyle w:val="Pogrubienie"/>
          <w:rFonts w:ascii="Lato" w:hAnsi="Lato"/>
          <w:b w:val="0"/>
          <w:bCs w:val="0"/>
        </w:rPr>
        <w:t xml:space="preserve"> i </w:t>
      </w:r>
      <w:r w:rsidR="00B76A7F" w:rsidRPr="00AE3E7C">
        <w:rPr>
          <w:rStyle w:val="Pogrubienie"/>
          <w:rFonts w:ascii="Lato" w:hAnsi="Lato"/>
          <w:b w:val="0"/>
          <w:bCs w:val="0"/>
        </w:rPr>
        <w:t>sprawdzają, czy</w:t>
      </w:r>
      <w:r w:rsidRPr="00AE3E7C">
        <w:rPr>
          <w:rStyle w:val="Pogrubienie"/>
          <w:rFonts w:ascii="Lato" w:hAnsi="Lato"/>
          <w:b w:val="0"/>
          <w:bCs w:val="0"/>
        </w:rPr>
        <w:t xml:space="preserve"> spełniają </w:t>
      </w:r>
      <w:r w:rsidR="00B76A7F" w:rsidRPr="00AE3E7C">
        <w:rPr>
          <w:rStyle w:val="Pogrubienie"/>
          <w:rFonts w:ascii="Lato" w:hAnsi="Lato"/>
          <w:b w:val="0"/>
          <w:bCs w:val="0"/>
        </w:rPr>
        <w:t xml:space="preserve">one wymogi </w:t>
      </w:r>
      <w:r w:rsidRPr="00AE3E7C">
        <w:rPr>
          <w:rStyle w:val="Pogrubienie"/>
          <w:rFonts w:ascii="Lato" w:hAnsi="Lato"/>
          <w:b w:val="0"/>
          <w:bCs w:val="0"/>
        </w:rPr>
        <w:t>formalne</w:t>
      </w:r>
      <w:r w:rsidR="00B76A7F" w:rsidRPr="00AE3E7C">
        <w:rPr>
          <w:rStyle w:val="Pogrubienie"/>
          <w:rFonts w:ascii="Lato" w:hAnsi="Lato"/>
          <w:b w:val="0"/>
          <w:bCs w:val="0"/>
        </w:rPr>
        <w:t>.</w:t>
      </w:r>
    </w:p>
    <w:p w14:paraId="0A370B3F" w14:textId="77777777" w:rsidR="00B76A7F" w:rsidRPr="00AE3E7C" w:rsidRDefault="00047004" w:rsidP="00047004">
      <w:pPr>
        <w:pStyle w:val="NormalnyWeb"/>
        <w:numPr>
          <w:ilvl w:val="0"/>
          <w:numId w:val="40"/>
        </w:numPr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>Drugi etap postępowania konkursowego polega na ocenie merytorycznej</w:t>
      </w:r>
      <w:r w:rsidR="00B76A7F" w:rsidRPr="00AE3E7C">
        <w:rPr>
          <w:rStyle w:val="Pogrubienie"/>
          <w:rFonts w:ascii="Lato" w:hAnsi="Lato"/>
          <w:b w:val="0"/>
          <w:bCs w:val="0"/>
        </w:rPr>
        <w:t xml:space="preserve"> prac </w:t>
      </w:r>
      <w:r w:rsidRPr="00AE3E7C">
        <w:rPr>
          <w:rStyle w:val="Pogrubienie"/>
          <w:rFonts w:ascii="Lato" w:hAnsi="Lato"/>
          <w:b w:val="0"/>
          <w:bCs w:val="0"/>
        </w:rPr>
        <w:t>przez Komisję.</w:t>
      </w:r>
    </w:p>
    <w:p w14:paraId="7ECB6B16" w14:textId="07E5411B" w:rsidR="009B5772" w:rsidRPr="00AE3E7C" w:rsidRDefault="00047004" w:rsidP="00045802">
      <w:pPr>
        <w:pStyle w:val="NormalnyWeb"/>
        <w:numPr>
          <w:ilvl w:val="0"/>
          <w:numId w:val="40"/>
        </w:numPr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 xml:space="preserve">Każdy z członków Komisji </w:t>
      </w:r>
      <w:r w:rsidR="00B76A7F" w:rsidRPr="00AE3E7C">
        <w:rPr>
          <w:rStyle w:val="Pogrubienie"/>
          <w:rFonts w:ascii="Lato" w:hAnsi="Lato"/>
          <w:b w:val="0"/>
          <w:bCs w:val="0"/>
        </w:rPr>
        <w:t>ocenia każdą zgłoszoną pracę w skali 0-</w:t>
      </w:r>
      <w:r w:rsidR="00EE6749" w:rsidRPr="00AE3E7C">
        <w:rPr>
          <w:rStyle w:val="Pogrubienie"/>
          <w:rFonts w:ascii="Lato" w:hAnsi="Lato"/>
          <w:b w:val="0"/>
          <w:bCs w:val="0"/>
        </w:rPr>
        <w:t>10 pkt</w:t>
      </w:r>
      <w:r w:rsidR="00B76A7F" w:rsidRPr="00AE3E7C">
        <w:rPr>
          <w:rStyle w:val="Pogrubienie"/>
          <w:rFonts w:ascii="Lato" w:hAnsi="Lato"/>
          <w:b w:val="0"/>
          <w:bCs w:val="0"/>
        </w:rPr>
        <w:t xml:space="preserve"> w aspekcie walorów artystycznych oraz interpretacji tematu</w:t>
      </w:r>
      <w:r w:rsidR="00045802" w:rsidRPr="00AE3E7C">
        <w:rPr>
          <w:rStyle w:val="Pogrubienie"/>
          <w:rFonts w:ascii="Lato" w:hAnsi="Lato"/>
          <w:b w:val="0"/>
          <w:bCs w:val="0"/>
        </w:rPr>
        <w:t>.</w:t>
      </w:r>
    </w:p>
    <w:p w14:paraId="1A96C775" w14:textId="7820F171" w:rsidR="00047004" w:rsidRPr="00AE3E7C" w:rsidRDefault="00047004" w:rsidP="009F27BC">
      <w:pPr>
        <w:pStyle w:val="NormalnyWeb"/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 xml:space="preserve">§ </w:t>
      </w:r>
      <w:r w:rsidR="00525BB7" w:rsidRPr="00AE3E7C">
        <w:rPr>
          <w:rStyle w:val="Pogrubienie"/>
          <w:rFonts w:ascii="Lato" w:hAnsi="Lato"/>
          <w:b w:val="0"/>
          <w:bCs w:val="0"/>
        </w:rPr>
        <w:t>6.</w:t>
      </w:r>
    </w:p>
    <w:p w14:paraId="1F0E5E59" w14:textId="77777777" w:rsidR="00B76A7F" w:rsidRPr="00AE3E7C" w:rsidRDefault="00047004" w:rsidP="00B76A7F">
      <w:pPr>
        <w:pStyle w:val="NormalnyWeb"/>
        <w:numPr>
          <w:ilvl w:val="0"/>
          <w:numId w:val="43"/>
        </w:numPr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 xml:space="preserve">Konkurs jest rozstrzygnięty, gdy </w:t>
      </w:r>
      <w:r w:rsidR="00B76A7F" w:rsidRPr="00AE3E7C">
        <w:rPr>
          <w:rStyle w:val="Pogrubienie"/>
          <w:rFonts w:ascii="Lato" w:hAnsi="Lato"/>
          <w:b w:val="0"/>
          <w:bCs w:val="0"/>
        </w:rPr>
        <w:t xml:space="preserve">jedna z prac </w:t>
      </w:r>
      <w:r w:rsidRPr="00AE3E7C">
        <w:rPr>
          <w:rStyle w:val="Pogrubienie"/>
          <w:rFonts w:ascii="Lato" w:hAnsi="Lato"/>
          <w:b w:val="0"/>
          <w:bCs w:val="0"/>
        </w:rPr>
        <w:t>uzyska</w:t>
      </w:r>
      <w:r w:rsidR="00B76A7F" w:rsidRPr="00AE3E7C">
        <w:rPr>
          <w:rStyle w:val="Pogrubienie"/>
          <w:rFonts w:ascii="Lato" w:hAnsi="Lato"/>
          <w:b w:val="0"/>
          <w:bCs w:val="0"/>
        </w:rPr>
        <w:t xml:space="preserve"> </w:t>
      </w:r>
      <w:r w:rsidRPr="00AE3E7C">
        <w:rPr>
          <w:rStyle w:val="Pogrubienie"/>
          <w:rFonts w:ascii="Lato" w:hAnsi="Lato"/>
          <w:b w:val="0"/>
          <w:bCs w:val="0"/>
        </w:rPr>
        <w:t>w głosowaniu</w:t>
      </w:r>
      <w:r w:rsidR="00B76A7F" w:rsidRPr="00AE3E7C">
        <w:rPr>
          <w:rStyle w:val="Pogrubienie"/>
          <w:rFonts w:ascii="Lato" w:hAnsi="Lato"/>
          <w:b w:val="0"/>
          <w:bCs w:val="0"/>
        </w:rPr>
        <w:t xml:space="preserve"> </w:t>
      </w:r>
      <w:r w:rsidRPr="00AE3E7C">
        <w:rPr>
          <w:rStyle w:val="Pogrubienie"/>
          <w:rFonts w:ascii="Lato" w:hAnsi="Lato"/>
          <w:b w:val="0"/>
          <w:bCs w:val="0"/>
        </w:rPr>
        <w:t>większość oddanych głosów</w:t>
      </w:r>
      <w:r w:rsidR="00B76A7F" w:rsidRPr="00AE3E7C">
        <w:rPr>
          <w:rStyle w:val="Pogrubienie"/>
          <w:rFonts w:ascii="Lato" w:hAnsi="Lato"/>
          <w:b w:val="0"/>
          <w:bCs w:val="0"/>
        </w:rPr>
        <w:t xml:space="preserve">. </w:t>
      </w:r>
    </w:p>
    <w:p w14:paraId="4CB4EEB3" w14:textId="04AA36BB" w:rsidR="00B76A7F" w:rsidRPr="00AE3E7C" w:rsidRDefault="00B76A7F" w:rsidP="00B76A7F">
      <w:pPr>
        <w:pStyle w:val="NormalnyWeb"/>
        <w:numPr>
          <w:ilvl w:val="0"/>
          <w:numId w:val="43"/>
        </w:numPr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>W przypadku równej liczby głosów, rozstrzyga głos Przewodniczącego Komisji.</w:t>
      </w:r>
    </w:p>
    <w:p w14:paraId="11024428" w14:textId="77777777" w:rsidR="00B76A7F" w:rsidRPr="00AE3E7C" w:rsidRDefault="00B76A7F" w:rsidP="00B76A7F">
      <w:pPr>
        <w:pStyle w:val="NormalnyWeb"/>
        <w:spacing w:after="0" w:line="276" w:lineRule="auto"/>
        <w:ind w:left="720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5754A466" w14:textId="0CAC5E75" w:rsidR="00047004" w:rsidRPr="00AE3E7C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 xml:space="preserve">§ </w:t>
      </w:r>
      <w:r w:rsidR="00525BB7" w:rsidRPr="00AE3E7C">
        <w:rPr>
          <w:rStyle w:val="Pogrubienie"/>
          <w:rFonts w:ascii="Lato" w:hAnsi="Lato"/>
          <w:b w:val="0"/>
          <w:bCs w:val="0"/>
        </w:rPr>
        <w:t>7.</w:t>
      </w:r>
    </w:p>
    <w:p w14:paraId="6533C308" w14:textId="386FB221" w:rsidR="00047004" w:rsidRPr="00AE3E7C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  <w:r w:rsidRPr="00AE3E7C">
        <w:rPr>
          <w:rStyle w:val="Pogrubienie"/>
          <w:rFonts w:ascii="Lato" w:hAnsi="Lato"/>
          <w:b w:val="0"/>
          <w:bCs w:val="0"/>
        </w:rPr>
        <w:t>Po zakończeniu głosowania Przewodniczący Komisji ogłasza wyniki konkursu.</w:t>
      </w:r>
    </w:p>
    <w:p w14:paraId="301163B2" w14:textId="77777777" w:rsidR="00B76A7F" w:rsidRPr="00AE3E7C" w:rsidRDefault="00B76A7F" w:rsidP="00047004">
      <w:pPr>
        <w:pStyle w:val="NormalnyWeb"/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p w14:paraId="5D515391" w14:textId="69DB9B2C" w:rsidR="00B76A7F" w:rsidRPr="00AE3E7C" w:rsidRDefault="00B76A7F" w:rsidP="008E7F3C">
      <w:pPr>
        <w:pStyle w:val="NormalnyWeb"/>
        <w:spacing w:after="0" w:line="276" w:lineRule="auto"/>
        <w:contextualSpacing/>
        <w:jc w:val="both"/>
        <w:rPr>
          <w:rStyle w:val="Pogrubienie"/>
          <w:rFonts w:ascii="Lato" w:hAnsi="Lato"/>
          <w:b w:val="0"/>
          <w:bCs w:val="0"/>
        </w:rPr>
      </w:pPr>
    </w:p>
    <w:sectPr w:rsidR="00B76A7F" w:rsidRPr="00AE3E7C" w:rsidSect="005E3EE2">
      <w:footerReference w:type="default" r:id="rId8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0BEA" w14:textId="77777777" w:rsidR="009B7D63" w:rsidRDefault="009B7D63" w:rsidP="00805655">
      <w:pPr>
        <w:spacing w:after="0" w:line="240" w:lineRule="auto"/>
      </w:pPr>
      <w:r>
        <w:separator/>
      </w:r>
    </w:p>
  </w:endnote>
  <w:endnote w:type="continuationSeparator" w:id="0">
    <w:p w14:paraId="3C1457C1" w14:textId="77777777" w:rsidR="009B7D63" w:rsidRDefault="009B7D63" w:rsidP="0080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72371138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51E5DBC" w14:textId="353482AB" w:rsidR="00634E66" w:rsidRPr="009F4685" w:rsidRDefault="00634E66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9F468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612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F468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612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63BA89" w14:textId="77777777" w:rsidR="00634E66" w:rsidRPr="009F4685" w:rsidRDefault="00634E66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8E095" w14:textId="77777777" w:rsidR="009B7D63" w:rsidRDefault="009B7D63" w:rsidP="00805655">
      <w:pPr>
        <w:spacing w:after="0" w:line="240" w:lineRule="auto"/>
      </w:pPr>
      <w:r>
        <w:separator/>
      </w:r>
    </w:p>
  </w:footnote>
  <w:footnote w:type="continuationSeparator" w:id="0">
    <w:p w14:paraId="74DBFFC6" w14:textId="77777777" w:rsidR="009B7D63" w:rsidRDefault="009B7D63" w:rsidP="00805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15F"/>
    <w:multiLevelType w:val="hybridMultilevel"/>
    <w:tmpl w:val="A70286CE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4DA0"/>
    <w:multiLevelType w:val="hybridMultilevel"/>
    <w:tmpl w:val="56E403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260D1"/>
    <w:multiLevelType w:val="hybridMultilevel"/>
    <w:tmpl w:val="E0A49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2723"/>
    <w:multiLevelType w:val="hybridMultilevel"/>
    <w:tmpl w:val="58529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26001"/>
    <w:multiLevelType w:val="hybridMultilevel"/>
    <w:tmpl w:val="C1E2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D6E31"/>
    <w:multiLevelType w:val="hybridMultilevel"/>
    <w:tmpl w:val="776006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5743E2"/>
    <w:multiLevelType w:val="hybridMultilevel"/>
    <w:tmpl w:val="874AC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6AF"/>
    <w:multiLevelType w:val="hybridMultilevel"/>
    <w:tmpl w:val="10F0041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45383"/>
    <w:multiLevelType w:val="hybridMultilevel"/>
    <w:tmpl w:val="1E6EC096"/>
    <w:lvl w:ilvl="0" w:tplc="26E8DC04">
      <w:numFmt w:val="bullet"/>
      <w:lvlText w:val="•"/>
      <w:lvlJc w:val="left"/>
      <w:pPr>
        <w:ind w:left="493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9" w15:restartNumberingAfterBreak="0">
    <w:nsid w:val="14035DCD"/>
    <w:multiLevelType w:val="multilevel"/>
    <w:tmpl w:val="B6684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D8361E"/>
    <w:multiLevelType w:val="hybridMultilevel"/>
    <w:tmpl w:val="B024D0F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E2A6F"/>
    <w:multiLevelType w:val="hybridMultilevel"/>
    <w:tmpl w:val="1C1E22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7957C6"/>
    <w:multiLevelType w:val="hybridMultilevel"/>
    <w:tmpl w:val="6D40B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75AC6"/>
    <w:multiLevelType w:val="hybridMultilevel"/>
    <w:tmpl w:val="8C88AB90"/>
    <w:lvl w:ilvl="0" w:tplc="2E3C05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A355A"/>
    <w:multiLevelType w:val="hybridMultilevel"/>
    <w:tmpl w:val="16F4CEC0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A10F4"/>
    <w:multiLevelType w:val="hybridMultilevel"/>
    <w:tmpl w:val="1B722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60CF3"/>
    <w:multiLevelType w:val="multilevel"/>
    <w:tmpl w:val="D2C42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2D1950E1"/>
    <w:multiLevelType w:val="hybridMultilevel"/>
    <w:tmpl w:val="957EADFA"/>
    <w:lvl w:ilvl="0" w:tplc="86085E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C5115"/>
    <w:multiLevelType w:val="multilevel"/>
    <w:tmpl w:val="AF109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19" w15:restartNumberingAfterBreak="0">
    <w:nsid w:val="312D547A"/>
    <w:multiLevelType w:val="multilevel"/>
    <w:tmpl w:val="C0DA1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327A3CB2"/>
    <w:multiLevelType w:val="hybridMultilevel"/>
    <w:tmpl w:val="DE62D3CA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F49A7"/>
    <w:multiLevelType w:val="hybridMultilevel"/>
    <w:tmpl w:val="B69E4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15F01"/>
    <w:multiLevelType w:val="hybridMultilevel"/>
    <w:tmpl w:val="DE62D3CA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67D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E515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A365D8"/>
    <w:multiLevelType w:val="hybridMultilevel"/>
    <w:tmpl w:val="0A384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80428"/>
    <w:multiLevelType w:val="hybridMultilevel"/>
    <w:tmpl w:val="600E8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97DB9"/>
    <w:multiLevelType w:val="multilevel"/>
    <w:tmpl w:val="44D64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28" w15:restartNumberingAfterBreak="0">
    <w:nsid w:val="496747A2"/>
    <w:multiLevelType w:val="hybridMultilevel"/>
    <w:tmpl w:val="904C3872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30CEB"/>
    <w:multiLevelType w:val="hybridMultilevel"/>
    <w:tmpl w:val="7648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F6210"/>
    <w:multiLevelType w:val="hybridMultilevel"/>
    <w:tmpl w:val="D2E43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214C2"/>
    <w:multiLevelType w:val="hybridMultilevel"/>
    <w:tmpl w:val="16449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75AD1"/>
    <w:multiLevelType w:val="hybridMultilevel"/>
    <w:tmpl w:val="E34A1D7E"/>
    <w:lvl w:ilvl="0" w:tplc="BA40D7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D01C7"/>
    <w:multiLevelType w:val="hybridMultilevel"/>
    <w:tmpl w:val="98B6F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3020F"/>
    <w:multiLevelType w:val="hybridMultilevel"/>
    <w:tmpl w:val="F75C2572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C479D"/>
    <w:multiLevelType w:val="hybridMultilevel"/>
    <w:tmpl w:val="2EB8A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338A9"/>
    <w:multiLevelType w:val="hybridMultilevel"/>
    <w:tmpl w:val="B8B6C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C7196"/>
    <w:multiLevelType w:val="multilevel"/>
    <w:tmpl w:val="B016B0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28B413D"/>
    <w:multiLevelType w:val="hybridMultilevel"/>
    <w:tmpl w:val="E0A492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222B6"/>
    <w:multiLevelType w:val="hybridMultilevel"/>
    <w:tmpl w:val="B5FC3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5692A"/>
    <w:multiLevelType w:val="hybridMultilevel"/>
    <w:tmpl w:val="343400CA"/>
    <w:lvl w:ilvl="0" w:tplc="931878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E6FFB"/>
    <w:multiLevelType w:val="multilevel"/>
    <w:tmpl w:val="6F08E5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723F3A6C"/>
    <w:multiLevelType w:val="hybridMultilevel"/>
    <w:tmpl w:val="1E089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50B01"/>
    <w:multiLevelType w:val="hybridMultilevel"/>
    <w:tmpl w:val="A7981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D0197"/>
    <w:multiLevelType w:val="hybridMultilevel"/>
    <w:tmpl w:val="6F28CD70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43909"/>
    <w:multiLevelType w:val="hybridMultilevel"/>
    <w:tmpl w:val="9A8205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493801">
    <w:abstractNumId w:val="26"/>
  </w:num>
  <w:num w:numId="2" w16cid:durableId="2053770752">
    <w:abstractNumId w:val="17"/>
  </w:num>
  <w:num w:numId="3" w16cid:durableId="1549802447">
    <w:abstractNumId w:val="16"/>
  </w:num>
  <w:num w:numId="4" w16cid:durableId="1352343468">
    <w:abstractNumId w:val="37"/>
  </w:num>
  <w:num w:numId="5" w16cid:durableId="528027562">
    <w:abstractNumId w:val="19"/>
  </w:num>
  <w:num w:numId="6" w16cid:durableId="398140610">
    <w:abstractNumId w:val="23"/>
  </w:num>
  <w:num w:numId="7" w16cid:durableId="568536187">
    <w:abstractNumId w:val="25"/>
  </w:num>
  <w:num w:numId="8" w16cid:durableId="407113192">
    <w:abstractNumId w:val="24"/>
  </w:num>
  <w:num w:numId="9" w16cid:durableId="1496797637">
    <w:abstractNumId w:val="27"/>
  </w:num>
  <w:num w:numId="10" w16cid:durableId="416901086">
    <w:abstractNumId w:val="12"/>
  </w:num>
  <w:num w:numId="11" w16cid:durableId="1701661094">
    <w:abstractNumId w:val="28"/>
  </w:num>
  <w:num w:numId="12" w16cid:durableId="352732968">
    <w:abstractNumId w:val="44"/>
  </w:num>
  <w:num w:numId="13" w16cid:durableId="27950348">
    <w:abstractNumId w:val="14"/>
  </w:num>
  <w:num w:numId="14" w16cid:durableId="2079548578">
    <w:abstractNumId w:val="0"/>
  </w:num>
  <w:num w:numId="15" w16cid:durableId="1924417242">
    <w:abstractNumId w:val="8"/>
  </w:num>
  <w:num w:numId="16" w16cid:durableId="105464116">
    <w:abstractNumId w:val="41"/>
  </w:num>
  <w:num w:numId="17" w16cid:durableId="599333702">
    <w:abstractNumId w:val="30"/>
  </w:num>
  <w:num w:numId="18" w16cid:durableId="844128323">
    <w:abstractNumId w:val="6"/>
  </w:num>
  <w:num w:numId="19" w16cid:durableId="1143887740">
    <w:abstractNumId w:val="36"/>
  </w:num>
  <w:num w:numId="20" w16cid:durableId="1183855516">
    <w:abstractNumId w:val="31"/>
  </w:num>
  <w:num w:numId="21" w16cid:durableId="1370373478">
    <w:abstractNumId w:val="42"/>
  </w:num>
  <w:num w:numId="22" w16cid:durableId="887686832">
    <w:abstractNumId w:val="9"/>
  </w:num>
  <w:num w:numId="23" w16cid:durableId="330060430">
    <w:abstractNumId w:val="18"/>
  </w:num>
  <w:num w:numId="24" w16cid:durableId="1077937898">
    <w:abstractNumId w:val="34"/>
  </w:num>
  <w:num w:numId="25" w16cid:durableId="641081202">
    <w:abstractNumId w:val="22"/>
  </w:num>
  <w:num w:numId="26" w16cid:durableId="849225005">
    <w:abstractNumId w:val="20"/>
  </w:num>
  <w:num w:numId="27" w16cid:durableId="1878201312">
    <w:abstractNumId w:val="32"/>
  </w:num>
  <w:num w:numId="28" w16cid:durableId="1520042393">
    <w:abstractNumId w:val="1"/>
  </w:num>
  <w:num w:numId="29" w16cid:durableId="411704102">
    <w:abstractNumId w:val="15"/>
  </w:num>
  <w:num w:numId="30" w16cid:durableId="1917399931">
    <w:abstractNumId w:val="10"/>
  </w:num>
  <w:num w:numId="31" w16cid:durableId="1832133409">
    <w:abstractNumId w:val="43"/>
  </w:num>
  <w:num w:numId="32" w16cid:durableId="542712890">
    <w:abstractNumId w:val="7"/>
  </w:num>
  <w:num w:numId="33" w16cid:durableId="360861304">
    <w:abstractNumId w:val="2"/>
  </w:num>
  <w:num w:numId="34" w16cid:durableId="1956598046">
    <w:abstractNumId w:val="38"/>
  </w:num>
  <w:num w:numId="35" w16cid:durableId="738331430">
    <w:abstractNumId w:val="40"/>
  </w:num>
  <w:num w:numId="36" w16cid:durableId="2037074564">
    <w:abstractNumId w:val="39"/>
  </w:num>
  <w:num w:numId="37" w16cid:durableId="1281494570">
    <w:abstractNumId w:val="11"/>
  </w:num>
  <w:num w:numId="38" w16cid:durableId="945506008">
    <w:abstractNumId w:val="13"/>
  </w:num>
  <w:num w:numId="39" w16cid:durableId="836656375">
    <w:abstractNumId w:val="21"/>
  </w:num>
  <w:num w:numId="40" w16cid:durableId="393628203">
    <w:abstractNumId w:val="4"/>
  </w:num>
  <w:num w:numId="41" w16cid:durableId="1995983126">
    <w:abstractNumId w:val="5"/>
  </w:num>
  <w:num w:numId="42" w16cid:durableId="1241714573">
    <w:abstractNumId w:val="29"/>
  </w:num>
  <w:num w:numId="43" w16cid:durableId="810369877">
    <w:abstractNumId w:val="35"/>
  </w:num>
  <w:num w:numId="44" w16cid:durableId="599411331">
    <w:abstractNumId w:val="33"/>
  </w:num>
  <w:num w:numId="45" w16cid:durableId="1560358394">
    <w:abstractNumId w:val="3"/>
  </w:num>
  <w:num w:numId="46" w16cid:durableId="162935620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E0"/>
    <w:rsid w:val="00013E72"/>
    <w:rsid w:val="00014CAF"/>
    <w:rsid w:val="000171CB"/>
    <w:rsid w:val="0002205A"/>
    <w:rsid w:val="00032387"/>
    <w:rsid w:val="00043E93"/>
    <w:rsid w:val="00045802"/>
    <w:rsid w:val="00047004"/>
    <w:rsid w:val="00054CDF"/>
    <w:rsid w:val="00061220"/>
    <w:rsid w:val="00087CCC"/>
    <w:rsid w:val="000D1B4E"/>
    <w:rsid w:val="000E2852"/>
    <w:rsid w:val="000E3AA4"/>
    <w:rsid w:val="00101E52"/>
    <w:rsid w:val="00106ECA"/>
    <w:rsid w:val="00110DC2"/>
    <w:rsid w:val="00120D87"/>
    <w:rsid w:val="00132A26"/>
    <w:rsid w:val="00134D08"/>
    <w:rsid w:val="00151BF2"/>
    <w:rsid w:val="0016492D"/>
    <w:rsid w:val="001673FE"/>
    <w:rsid w:val="0018395B"/>
    <w:rsid w:val="001A1365"/>
    <w:rsid w:val="001B430C"/>
    <w:rsid w:val="001B6AA0"/>
    <w:rsid w:val="001D0026"/>
    <w:rsid w:val="001E1A67"/>
    <w:rsid w:val="001E218F"/>
    <w:rsid w:val="001F3594"/>
    <w:rsid w:val="00214E42"/>
    <w:rsid w:val="002220C1"/>
    <w:rsid w:val="00230ADB"/>
    <w:rsid w:val="0024075A"/>
    <w:rsid w:val="00241E70"/>
    <w:rsid w:val="00246921"/>
    <w:rsid w:val="00253D46"/>
    <w:rsid w:val="00291D1E"/>
    <w:rsid w:val="002D4E39"/>
    <w:rsid w:val="003548CF"/>
    <w:rsid w:val="003747BC"/>
    <w:rsid w:val="00383947"/>
    <w:rsid w:val="00391383"/>
    <w:rsid w:val="0039550E"/>
    <w:rsid w:val="0039792A"/>
    <w:rsid w:val="003A3718"/>
    <w:rsid w:val="003A6664"/>
    <w:rsid w:val="003A6962"/>
    <w:rsid w:val="003C739B"/>
    <w:rsid w:val="003D61BE"/>
    <w:rsid w:val="004013BB"/>
    <w:rsid w:val="00405EC6"/>
    <w:rsid w:val="004104D6"/>
    <w:rsid w:val="004172A1"/>
    <w:rsid w:val="00431513"/>
    <w:rsid w:val="00440026"/>
    <w:rsid w:val="004429F9"/>
    <w:rsid w:val="00455DC4"/>
    <w:rsid w:val="004742DE"/>
    <w:rsid w:val="00484395"/>
    <w:rsid w:val="0048547D"/>
    <w:rsid w:val="004912E0"/>
    <w:rsid w:val="00494276"/>
    <w:rsid w:val="004955CF"/>
    <w:rsid w:val="004B106D"/>
    <w:rsid w:val="004D1AD6"/>
    <w:rsid w:val="004D6F5D"/>
    <w:rsid w:val="00504BE0"/>
    <w:rsid w:val="005054F6"/>
    <w:rsid w:val="00513E10"/>
    <w:rsid w:val="00516DCE"/>
    <w:rsid w:val="00525041"/>
    <w:rsid w:val="00525BB7"/>
    <w:rsid w:val="00525E6B"/>
    <w:rsid w:val="00531083"/>
    <w:rsid w:val="0053377F"/>
    <w:rsid w:val="005A6C8A"/>
    <w:rsid w:val="005C0A19"/>
    <w:rsid w:val="005C1518"/>
    <w:rsid w:val="005D4A9C"/>
    <w:rsid w:val="005D5D98"/>
    <w:rsid w:val="005E3EE2"/>
    <w:rsid w:val="00607E4D"/>
    <w:rsid w:val="00634E66"/>
    <w:rsid w:val="006501DD"/>
    <w:rsid w:val="00661EF5"/>
    <w:rsid w:val="00681242"/>
    <w:rsid w:val="0068623E"/>
    <w:rsid w:val="00686640"/>
    <w:rsid w:val="006A6F44"/>
    <w:rsid w:val="006A7A28"/>
    <w:rsid w:val="006B52EB"/>
    <w:rsid w:val="006E0C39"/>
    <w:rsid w:val="006F3F3B"/>
    <w:rsid w:val="00707DB5"/>
    <w:rsid w:val="00723E57"/>
    <w:rsid w:val="00746EF5"/>
    <w:rsid w:val="00786AC7"/>
    <w:rsid w:val="00790A7C"/>
    <w:rsid w:val="007A44F8"/>
    <w:rsid w:val="007B5DC0"/>
    <w:rsid w:val="007E3BE2"/>
    <w:rsid w:val="0080378E"/>
    <w:rsid w:val="00805655"/>
    <w:rsid w:val="00842967"/>
    <w:rsid w:val="00864E21"/>
    <w:rsid w:val="008D0C6C"/>
    <w:rsid w:val="008E7EE5"/>
    <w:rsid w:val="008E7F3C"/>
    <w:rsid w:val="009012B9"/>
    <w:rsid w:val="009211FA"/>
    <w:rsid w:val="00936CD5"/>
    <w:rsid w:val="009556DC"/>
    <w:rsid w:val="009642EB"/>
    <w:rsid w:val="00990BD4"/>
    <w:rsid w:val="009A13AC"/>
    <w:rsid w:val="009A6A48"/>
    <w:rsid w:val="009B5772"/>
    <w:rsid w:val="009B75B6"/>
    <w:rsid w:val="009B7D63"/>
    <w:rsid w:val="009C66D5"/>
    <w:rsid w:val="009D29E3"/>
    <w:rsid w:val="009F27BC"/>
    <w:rsid w:val="009F4685"/>
    <w:rsid w:val="009F699A"/>
    <w:rsid w:val="00A17D5A"/>
    <w:rsid w:val="00A21C45"/>
    <w:rsid w:val="00A31935"/>
    <w:rsid w:val="00A42BAD"/>
    <w:rsid w:val="00A43AD9"/>
    <w:rsid w:val="00A60BEC"/>
    <w:rsid w:val="00A63A19"/>
    <w:rsid w:val="00AA3DA9"/>
    <w:rsid w:val="00AB2C19"/>
    <w:rsid w:val="00AB686B"/>
    <w:rsid w:val="00AC1F8E"/>
    <w:rsid w:val="00AD2E6C"/>
    <w:rsid w:val="00AE3E7C"/>
    <w:rsid w:val="00AF0D40"/>
    <w:rsid w:val="00B13065"/>
    <w:rsid w:val="00B144D6"/>
    <w:rsid w:val="00B228F1"/>
    <w:rsid w:val="00B27FDC"/>
    <w:rsid w:val="00B410B5"/>
    <w:rsid w:val="00B47068"/>
    <w:rsid w:val="00B54822"/>
    <w:rsid w:val="00B65483"/>
    <w:rsid w:val="00B75CA7"/>
    <w:rsid w:val="00B76A7F"/>
    <w:rsid w:val="00B90E56"/>
    <w:rsid w:val="00B920CD"/>
    <w:rsid w:val="00BA27D6"/>
    <w:rsid w:val="00BB1F3B"/>
    <w:rsid w:val="00BC5860"/>
    <w:rsid w:val="00BD51E9"/>
    <w:rsid w:val="00BE30AB"/>
    <w:rsid w:val="00BE477E"/>
    <w:rsid w:val="00BE7025"/>
    <w:rsid w:val="00C15A6B"/>
    <w:rsid w:val="00C16E03"/>
    <w:rsid w:val="00C17C3C"/>
    <w:rsid w:val="00C23CF2"/>
    <w:rsid w:val="00C25354"/>
    <w:rsid w:val="00C32A9D"/>
    <w:rsid w:val="00C33A2F"/>
    <w:rsid w:val="00C46E01"/>
    <w:rsid w:val="00C50304"/>
    <w:rsid w:val="00C72494"/>
    <w:rsid w:val="00C834ED"/>
    <w:rsid w:val="00CA18DD"/>
    <w:rsid w:val="00CB5F4A"/>
    <w:rsid w:val="00CC44E2"/>
    <w:rsid w:val="00CC4FC7"/>
    <w:rsid w:val="00CE1563"/>
    <w:rsid w:val="00CF250E"/>
    <w:rsid w:val="00D055BE"/>
    <w:rsid w:val="00D0612A"/>
    <w:rsid w:val="00D079DB"/>
    <w:rsid w:val="00D4233B"/>
    <w:rsid w:val="00D5679A"/>
    <w:rsid w:val="00D7522A"/>
    <w:rsid w:val="00DB4A04"/>
    <w:rsid w:val="00DF17A1"/>
    <w:rsid w:val="00E13537"/>
    <w:rsid w:val="00E15F75"/>
    <w:rsid w:val="00E4668F"/>
    <w:rsid w:val="00E670DA"/>
    <w:rsid w:val="00E710B5"/>
    <w:rsid w:val="00E77DA9"/>
    <w:rsid w:val="00E937F8"/>
    <w:rsid w:val="00EA75C0"/>
    <w:rsid w:val="00EE3DCC"/>
    <w:rsid w:val="00EE6749"/>
    <w:rsid w:val="00F12FDB"/>
    <w:rsid w:val="00F21262"/>
    <w:rsid w:val="00F279F3"/>
    <w:rsid w:val="00F30574"/>
    <w:rsid w:val="00F74649"/>
    <w:rsid w:val="00FA69D3"/>
    <w:rsid w:val="00FB09F5"/>
    <w:rsid w:val="00FB5222"/>
    <w:rsid w:val="00FC5006"/>
    <w:rsid w:val="00FC7437"/>
    <w:rsid w:val="00FD766B"/>
    <w:rsid w:val="00FE290F"/>
    <w:rsid w:val="00FE4C13"/>
    <w:rsid w:val="00FF77BA"/>
    <w:rsid w:val="1A70E81F"/>
    <w:rsid w:val="1D72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2EBB"/>
  <w15:docId w15:val="{8EAF1A4F-4852-4DDA-929C-CDACB48F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23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B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743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7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2494"/>
    <w:rPr>
      <w:b/>
      <w:bCs/>
    </w:rPr>
  </w:style>
  <w:style w:type="paragraph" w:customStyle="1" w:styleId="akapit">
    <w:name w:val="akapi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6E0C39"/>
  </w:style>
  <w:style w:type="paragraph" w:customStyle="1" w:styleId="cyfra-rzymska">
    <w:name w:val="cyfra-rzymska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655"/>
  </w:style>
  <w:style w:type="paragraph" w:styleId="Stopka">
    <w:name w:val="footer"/>
    <w:basedOn w:val="Normalny"/>
    <w:link w:val="Stopka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655"/>
  </w:style>
  <w:style w:type="character" w:styleId="Hipercze">
    <w:name w:val="Hyperlink"/>
    <w:basedOn w:val="Domylnaczcionkaakapitu"/>
    <w:uiPriority w:val="99"/>
    <w:semiHidden/>
    <w:unhideWhenUsed/>
    <w:rsid w:val="009012B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23CF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C23CF2"/>
  </w:style>
  <w:style w:type="paragraph" w:styleId="Poprawka">
    <w:name w:val="Revision"/>
    <w:hidden/>
    <w:uiPriority w:val="99"/>
    <w:semiHidden/>
    <w:rsid w:val="003D61BE"/>
    <w:pPr>
      <w:spacing w:after="0" w:line="240" w:lineRule="auto"/>
    </w:pPr>
  </w:style>
  <w:style w:type="paragraph" w:customStyle="1" w:styleId="Default">
    <w:name w:val="Default"/>
    <w:rsid w:val="00BC58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598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2930189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49757852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4733847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53010580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181550517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15664814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77671211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7005290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8619675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442804090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206806469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2085445849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017707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30026584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38871937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663238564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82535614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1392416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004360599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3771250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</w:divsChild>
    </w:div>
    <w:div w:id="14562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6CAF-9A0B-4240-BFAE-07C9AEEA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ŻABIŃSKA-PIOTEREK</dc:creator>
  <cp:lastModifiedBy>Jakub Pyśk</cp:lastModifiedBy>
  <cp:revision>7</cp:revision>
  <cp:lastPrinted>2025-07-02T07:51:00Z</cp:lastPrinted>
  <dcterms:created xsi:type="dcterms:W3CDTF">2023-03-15T07:46:00Z</dcterms:created>
  <dcterms:modified xsi:type="dcterms:W3CDTF">2025-07-04T07:30:00Z</dcterms:modified>
</cp:coreProperties>
</file>