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91D27" w14:textId="77777777" w:rsidR="008543D2" w:rsidRPr="00E91F71" w:rsidRDefault="009C189A" w:rsidP="00DB2FB8">
      <w:pPr>
        <w:spacing w:after="0"/>
        <w:ind w:left="44" w:hanging="10"/>
        <w:jc w:val="center"/>
        <w:rPr>
          <w:rFonts w:ascii="Times New Roman" w:eastAsia="Times New Roman" w:hAnsi="Times New Roman" w:cs="Times New Roman"/>
          <w:b/>
          <w:color w:val="000000"/>
          <w:kern w:val="0"/>
          <w:sz w:val="24"/>
          <w:szCs w:val="24"/>
          <w:lang w:eastAsia="pl-PL" w:bidi="pl-PL"/>
          <w14:ligatures w14:val="none"/>
        </w:rPr>
      </w:pPr>
      <w:r w:rsidRPr="00EA16CB">
        <w:rPr>
          <w:rFonts w:ascii="Times New Roman" w:eastAsia="Times New Roman" w:hAnsi="Times New Roman" w:cs="Times New Roman"/>
          <w:b/>
          <w:color w:val="000000"/>
          <w:kern w:val="0"/>
          <w:sz w:val="24"/>
          <w:szCs w:val="24"/>
          <w:lang w:eastAsia="pl-PL" w:bidi="pl-PL"/>
          <w14:ligatures w14:val="none"/>
        </w:rPr>
        <w:t xml:space="preserve">REGULAMIN </w:t>
      </w:r>
    </w:p>
    <w:p w14:paraId="5D943D21" w14:textId="213823C3" w:rsidR="009C189A" w:rsidRPr="00E91F71" w:rsidRDefault="009C189A" w:rsidP="00DB2FB8">
      <w:pPr>
        <w:spacing w:after="0"/>
        <w:ind w:left="44" w:hanging="10"/>
        <w:jc w:val="center"/>
        <w:rPr>
          <w:rFonts w:ascii="Times New Roman" w:eastAsia="Calibri" w:hAnsi="Times New Roman" w:cs="Times New Roman"/>
          <w:color w:val="000000"/>
          <w:kern w:val="0"/>
          <w:sz w:val="24"/>
          <w:szCs w:val="24"/>
          <w:lang w:eastAsia="pl-PL" w:bidi="pl-PL"/>
          <w14:ligatures w14:val="none"/>
        </w:rPr>
      </w:pPr>
      <w:r w:rsidRPr="00E91F71">
        <w:rPr>
          <w:rFonts w:ascii="Times New Roman" w:eastAsia="Times New Roman" w:hAnsi="Times New Roman" w:cs="Times New Roman"/>
          <w:b/>
          <w:color w:val="000000"/>
          <w:kern w:val="0"/>
          <w:sz w:val="24"/>
          <w:szCs w:val="24"/>
          <w:lang w:eastAsia="pl-PL" w:bidi="pl-PL"/>
          <w14:ligatures w14:val="none"/>
        </w:rPr>
        <w:t>„MRĄGOWSKIEGO</w:t>
      </w:r>
      <w:r w:rsidR="00B84760">
        <w:rPr>
          <w:rFonts w:ascii="Times New Roman" w:eastAsia="Times New Roman" w:hAnsi="Times New Roman" w:cs="Times New Roman"/>
          <w:b/>
          <w:color w:val="000000"/>
          <w:kern w:val="0"/>
          <w:sz w:val="24"/>
          <w:szCs w:val="24"/>
          <w:lang w:eastAsia="pl-PL" w:bidi="pl-PL"/>
          <w14:ligatures w14:val="none"/>
        </w:rPr>
        <w:t xml:space="preserve"> </w:t>
      </w:r>
      <w:r w:rsidRPr="00E91F71">
        <w:rPr>
          <w:rFonts w:ascii="Times New Roman" w:eastAsia="Times New Roman" w:hAnsi="Times New Roman" w:cs="Times New Roman"/>
          <w:b/>
          <w:color w:val="000000"/>
          <w:kern w:val="0"/>
          <w:sz w:val="24"/>
          <w:szCs w:val="24"/>
          <w:lang w:eastAsia="pl-PL" w:bidi="pl-PL"/>
          <w14:ligatures w14:val="none"/>
        </w:rPr>
        <w:t>BUDŻETU OBYWATELSKIEGO</w:t>
      </w:r>
      <w:r w:rsidR="008543D2" w:rsidRPr="00E91F71">
        <w:rPr>
          <w:rFonts w:ascii="Times New Roman" w:eastAsia="Calibri" w:hAnsi="Times New Roman" w:cs="Times New Roman"/>
          <w:color w:val="000000"/>
          <w:kern w:val="0"/>
          <w:sz w:val="24"/>
          <w:szCs w:val="24"/>
          <w:lang w:eastAsia="pl-PL" w:bidi="pl-PL"/>
          <w14:ligatures w14:val="none"/>
        </w:rPr>
        <w:t xml:space="preserve"> </w:t>
      </w:r>
      <w:r w:rsidRPr="00E91F71">
        <w:rPr>
          <w:rFonts w:ascii="Times New Roman" w:eastAsia="Times New Roman" w:hAnsi="Times New Roman" w:cs="Times New Roman"/>
          <w:b/>
          <w:color w:val="000000"/>
          <w:kern w:val="0"/>
          <w:sz w:val="24"/>
          <w:szCs w:val="24"/>
          <w:lang w:eastAsia="pl-PL" w:bidi="pl-PL"/>
          <w14:ligatures w14:val="none"/>
        </w:rPr>
        <w:t xml:space="preserve">2026” </w:t>
      </w:r>
    </w:p>
    <w:p w14:paraId="3A38D565" w14:textId="77777777" w:rsidR="009C189A" w:rsidRPr="00E91F71" w:rsidRDefault="009C189A" w:rsidP="00DB2FB8">
      <w:pPr>
        <w:spacing w:after="0"/>
        <w:rPr>
          <w:rFonts w:ascii="Times New Roman" w:eastAsia="Calibri" w:hAnsi="Times New Roman" w:cs="Times New Roman"/>
          <w:color w:val="000000"/>
          <w:kern w:val="0"/>
          <w:sz w:val="24"/>
          <w:szCs w:val="24"/>
          <w:lang w:eastAsia="pl-PL" w:bidi="pl-PL"/>
          <w14:ligatures w14:val="none"/>
        </w:rPr>
      </w:pPr>
    </w:p>
    <w:p w14:paraId="315F4CE6" w14:textId="03F95E88" w:rsidR="009C189A" w:rsidRPr="00E91F71" w:rsidRDefault="009C189A" w:rsidP="00DB2FB8">
      <w:pPr>
        <w:keepNext/>
        <w:keepLines/>
        <w:spacing w:after="0"/>
        <w:ind w:left="10" w:right="48" w:hanging="10"/>
        <w:outlineLvl w:val="0"/>
        <w:rPr>
          <w:rFonts w:ascii="Times New Roman" w:eastAsia="Times New Roman" w:hAnsi="Times New Roman" w:cs="Times New Roman"/>
          <w:b/>
          <w:color w:val="000000"/>
          <w:kern w:val="0"/>
          <w:sz w:val="24"/>
          <w:szCs w:val="24"/>
          <w:lang w:eastAsia="pl-PL"/>
          <w14:ligatures w14:val="none"/>
        </w:rPr>
      </w:pPr>
      <w:r w:rsidRPr="00E91F71">
        <w:rPr>
          <w:rFonts w:ascii="Times New Roman" w:eastAsia="Times New Roman" w:hAnsi="Times New Roman" w:cs="Times New Roman"/>
          <w:b/>
          <w:color w:val="000000"/>
          <w:kern w:val="0"/>
          <w:sz w:val="24"/>
          <w:szCs w:val="24"/>
          <w:lang w:eastAsia="pl-PL"/>
          <w14:ligatures w14:val="none"/>
        </w:rPr>
        <w:t>§ 1</w:t>
      </w:r>
      <w:r w:rsidR="00240C84" w:rsidRPr="00E91F71">
        <w:rPr>
          <w:rFonts w:ascii="Times New Roman" w:eastAsia="Times New Roman" w:hAnsi="Times New Roman" w:cs="Times New Roman"/>
          <w:b/>
          <w:color w:val="000000"/>
          <w:kern w:val="0"/>
          <w:sz w:val="24"/>
          <w:szCs w:val="24"/>
          <w:lang w:eastAsia="pl-PL"/>
          <w14:ligatures w14:val="none"/>
        </w:rPr>
        <w:t>.</w:t>
      </w:r>
      <w:r w:rsidRPr="00E91F71">
        <w:rPr>
          <w:rFonts w:ascii="Times New Roman" w:eastAsia="Times New Roman" w:hAnsi="Times New Roman" w:cs="Times New Roman"/>
          <w:b/>
          <w:color w:val="000000"/>
          <w:kern w:val="0"/>
          <w:sz w:val="24"/>
          <w:szCs w:val="24"/>
          <w:lang w:eastAsia="pl-PL"/>
          <w14:ligatures w14:val="none"/>
        </w:rPr>
        <w:t xml:space="preserve">  Wprowadzenie </w:t>
      </w:r>
    </w:p>
    <w:p w14:paraId="357B2F88" w14:textId="4E33ADEA" w:rsidR="00A001B2" w:rsidRPr="00A001B2" w:rsidRDefault="009C189A"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Mrągowski Budżet Obywatelski na 2026 rok, zwany dalej MBO 2026 jest przedsięwzięciem mającym na celu zaangażowanie mieszkańców w proces zarządzania Gminą Miasto Mrągowo (zwaną dalej jako Miasto), edukację oraz pobudzenie ich aktywności obywatelskiej, a także integracj</w:t>
      </w:r>
      <w:r w:rsidR="000B6D60" w:rsidRPr="00A001B2">
        <w:rPr>
          <w:rFonts w:ascii="Times New Roman" w:hAnsi="Times New Roman" w:cs="Times New Roman"/>
          <w:sz w:val="24"/>
          <w:szCs w:val="24"/>
        </w:rPr>
        <w:t>ę</w:t>
      </w:r>
      <w:r w:rsidRPr="00A001B2">
        <w:rPr>
          <w:rFonts w:ascii="Times New Roman" w:hAnsi="Times New Roman" w:cs="Times New Roman"/>
          <w:sz w:val="24"/>
          <w:szCs w:val="24"/>
        </w:rPr>
        <w:t xml:space="preserve"> lokalnej społeczności. MBO 2026 ma charakter partycypacyjny, daje mieszkańcom Miasta możliwoś</w:t>
      </w:r>
      <w:r w:rsidR="00322D51" w:rsidRPr="00A001B2">
        <w:rPr>
          <w:rFonts w:ascii="Times New Roman" w:hAnsi="Times New Roman" w:cs="Times New Roman"/>
          <w:sz w:val="24"/>
          <w:szCs w:val="24"/>
        </w:rPr>
        <w:t>ć</w:t>
      </w:r>
      <w:r w:rsidRPr="00A001B2">
        <w:rPr>
          <w:rFonts w:ascii="Times New Roman" w:hAnsi="Times New Roman" w:cs="Times New Roman"/>
          <w:sz w:val="24"/>
          <w:szCs w:val="24"/>
        </w:rPr>
        <w:t xml:space="preserve"> składania propozycji zadań</w:t>
      </w:r>
      <w:r w:rsidR="009B3961" w:rsidRPr="00A001B2">
        <w:rPr>
          <w:rFonts w:ascii="Times New Roman" w:hAnsi="Times New Roman" w:cs="Times New Roman"/>
          <w:sz w:val="24"/>
          <w:szCs w:val="24"/>
        </w:rPr>
        <w:t xml:space="preserve"> inwestycyjnych</w:t>
      </w:r>
      <w:r w:rsidR="00322D51" w:rsidRPr="00A001B2">
        <w:rPr>
          <w:rFonts w:ascii="Times New Roman" w:hAnsi="Times New Roman" w:cs="Times New Roman"/>
          <w:sz w:val="24"/>
          <w:szCs w:val="24"/>
        </w:rPr>
        <w:t>, które mogą być sfinansowane z budżetu Miasta</w:t>
      </w:r>
      <w:r w:rsidR="00262551" w:rsidRPr="00A001B2">
        <w:rPr>
          <w:rFonts w:ascii="Times New Roman" w:hAnsi="Times New Roman" w:cs="Times New Roman"/>
          <w:sz w:val="24"/>
          <w:szCs w:val="24"/>
        </w:rPr>
        <w:t>.</w:t>
      </w:r>
      <w:r w:rsidR="00F74EF5" w:rsidRPr="00A001B2">
        <w:rPr>
          <w:rFonts w:ascii="Times New Roman" w:hAnsi="Times New Roman" w:cs="Times New Roman"/>
          <w:sz w:val="24"/>
          <w:szCs w:val="24"/>
        </w:rPr>
        <w:t xml:space="preserve"> </w:t>
      </w:r>
    </w:p>
    <w:p w14:paraId="1E2D06CE" w14:textId="77777777" w:rsidR="00A001B2" w:rsidRDefault="00322D51"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Niniejszy Regulamin</w:t>
      </w:r>
      <w:r w:rsidR="008453B3" w:rsidRPr="00A001B2">
        <w:rPr>
          <w:rFonts w:ascii="Times New Roman" w:hAnsi="Times New Roman" w:cs="Times New Roman"/>
          <w:sz w:val="24"/>
          <w:szCs w:val="24"/>
        </w:rPr>
        <w:t xml:space="preserve"> Mrągowskiego Budżetu Obywatelskiego</w:t>
      </w:r>
      <w:r w:rsidR="008543D2" w:rsidRPr="00A001B2">
        <w:rPr>
          <w:rFonts w:ascii="Times New Roman" w:hAnsi="Times New Roman" w:cs="Times New Roman"/>
          <w:sz w:val="24"/>
          <w:szCs w:val="24"/>
        </w:rPr>
        <w:t xml:space="preserve"> (zwan</w:t>
      </w:r>
      <w:r w:rsidR="0030388A" w:rsidRPr="00A001B2">
        <w:rPr>
          <w:rFonts w:ascii="Times New Roman" w:hAnsi="Times New Roman" w:cs="Times New Roman"/>
          <w:sz w:val="24"/>
          <w:szCs w:val="24"/>
        </w:rPr>
        <w:t>y</w:t>
      </w:r>
      <w:r w:rsidR="008543D2" w:rsidRPr="00A001B2">
        <w:rPr>
          <w:rFonts w:ascii="Times New Roman" w:hAnsi="Times New Roman" w:cs="Times New Roman"/>
          <w:sz w:val="24"/>
          <w:szCs w:val="24"/>
        </w:rPr>
        <w:t xml:space="preserve"> dalej Regulaminem)</w:t>
      </w:r>
      <w:r w:rsidR="009C189A" w:rsidRPr="00A001B2">
        <w:rPr>
          <w:rFonts w:ascii="Times New Roman" w:hAnsi="Times New Roman" w:cs="Times New Roman"/>
          <w:sz w:val="24"/>
          <w:szCs w:val="24"/>
        </w:rPr>
        <w:t xml:space="preserve"> </w:t>
      </w:r>
      <w:r w:rsidRPr="00A001B2">
        <w:rPr>
          <w:rFonts w:ascii="Times New Roman" w:hAnsi="Times New Roman" w:cs="Times New Roman"/>
          <w:sz w:val="24"/>
          <w:szCs w:val="24"/>
        </w:rPr>
        <w:t>określa zasady i tryb przeprowadzania  MBO 2026</w:t>
      </w:r>
      <w:r w:rsidR="00262551" w:rsidRPr="00A001B2">
        <w:rPr>
          <w:rFonts w:ascii="Times New Roman" w:hAnsi="Times New Roman" w:cs="Times New Roman"/>
          <w:sz w:val="24"/>
          <w:szCs w:val="24"/>
        </w:rPr>
        <w:t xml:space="preserve">, w tym opisuje procedurę głosowania i wyboru zadania wybranego do realizacji.  </w:t>
      </w:r>
    </w:p>
    <w:p w14:paraId="795AC53F" w14:textId="77777777" w:rsidR="00A001B2" w:rsidRDefault="00262551"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Na realizację projektów złożonych przez mieszkańców w</w:t>
      </w:r>
      <w:r w:rsidR="001142BF" w:rsidRPr="00A001B2">
        <w:rPr>
          <w:rFonts w:ascii="Times New Roman" w:hAnsi="Times New Roman" w:cs="Times New Roman"/>
          <w:sz w:val="24"/>
          <w:szCs w:val="24"/>
        </w:rPr>
        <w:t xml:space="preserve"> </w:t>
      </w:r>
      <w:r w:rsidRPr="00A001B2">
        <w:rPr>
          <w:rFonts w:ascii="Times New Roman" w:hAnsi="Times New Roman" w:cs="Times New Roman"/>
          <w:sz w:val="24"/>
          <w:szCs w:val="24"/>
        </w:rPr>
        <w:t>2025 roku w ramach MBO</w:t>
      </w:r>
      <w:r w:rsidR="008453B3" w:rsidRPr="00A001B2">
        <w:rPr>
          <w:rFonts w:ascii="Times New Roman" w:hAnsi="Times New Roman" w:cs="Times New Roman"/>
          <w:sz w:val="24"/>
          <w:szCs w:val="24"/>
        </w:rPr>
        <w:t xml:space="preserve"> </w:t>
      </w:r>
      <w:r w:rsidRPr="00A001B2">
        <w:rPr>
          <w:rFonts w:ascii="Times New Roman" w:hAnsi="Times New Roman" w:cs="Times New Roman"/>
          <w:sz w:val="24"/>
          <w:szCs w:val="24"/>
        </w:rPr>
        <w:t>2026 przeznacza się kwotę w</w:t>
      </w:r>
      <w:r w:rsidR="001142BF" w:rsidRPr="00A001B2">
        <w:rPr>
          <w:rFonts w:ascii="Times New Roman" w:hAnsi="Times New Roman" w:cs="Times New Roman"/>
          <w:sz w:val="24"/>
          <w:szCs w:val="24"/>
        </w:rPr>
        <w:t xml:space="preserve"> </w:t>
      </w:r>
      <w:r w:rsidRPr="00A001B2">
        <w:rPr>
          <w:rFonts w:ascii="Times New Roman" w:hAnsi="Times New Roman" w:cs="Times New Roman"/>
          <w:sz w:val="24"/>
          <w:szCs w:val="24"/>
        </w:rPr>
        <w:t>wysokości</w:t>
      </w:r>
      <w:r w:rsidR="00322D51" w:rsidRPr="00A001B2">
        <w:rPr>
          <w:rFonts w:ascii="Times New Roman" w:hAnsi="Times New Roman" w:cs="Times New Roman"/>
          <w:sz w:val="24"/>
          <w:szCs w:val="24"/>
        </w:rPr>
        <w:t xml:space="preserve"> 330</w:t>
      </w:r>
      <w:r w:rsidR="001142BF" w:rsidRPr="00A001B2">
        <w:rPr>
          <w:rFonts w:ascii="Times New Roman" w:hAnsi="Times New Roman" w:cs="Times New Roman"/>
          <w:sz w:val="24"/>
          <w:szCs w:val="24"/>
        </w:rPr>
        <w:t xml:space="preserve"> </w:t>
      </w:r>
      <w:r w:rsidR="00322D51" w:rsidRPr="00A001B2">
        <w:rPr>
          <w:rFonts w:ascii="Times New Roman" w:hAnsi="Times New Roman" w:cs="Times New Roman"/>
          <w:sz w:val="24"/>
          <w:szCs w:val="24"/>
        </w:rPr>
        <w:t>000 zł</w:t>
      </w:r>
      <w:r w:rsidR="00AE3012" w:rsidRPr="00A001B2">
        <w:rPr>
          <w:rFonts w:ascii="Times New Roman" w:hAnsi="Times New Roman" w:cs="Times New Roman"/>
          <w:sz w:val="24"/>
          <w:szCs w:val="24"/>
        </w:rPr>
        <w:t xml:space="preserve"> brutto</w:t>
      </w:r>
      <w:r w:rsidR="00322D51" w:rsidRPr="00A001B2">
        <w:rPr>
          <w:rFonts w:ascii="Times New Roman" w:hAnsi="Times New Roman" w:cs="Times New Roman"/>
          <w:sz w:val="24"/>
          <w:szCs w:val="24"/>
        </w:rPr>
        <w:t xml:space="preserve">. </w:t>
      </w:r>
    </w:p>
    <w:p w14:paraId="01159CC9" w14:textId="77777777" w:rsidR="00A001B2" w:rsidRDefault="002A0348"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Maksymalna kwota</w:t>
      </w:r>
      <w:r w:rsidR="00262551" w:rsidRPr="00A001B2">
        <w:rPr>
          <w:rFonts w:ascii="Times New Roman" w:hAnsi="Times New Roman" w:cs="Times New Roman"/>
          <w:sz w:val="24"/>
          <w:szCs w:val="24"/>
        </w:rPr>
        <w:t xml:space="preserve"> jednego</w:t>
      </w:r>
      <w:r w:rsidRPr="00A001B2">
        <w:rPr>
          <w:rFonts w:ascii="Times New Roman" w:hAnsi="Times New Roman" w:cs="Times New Roman"/>
          <w:sz w:val="24"/>
          <w:szCs w:val="24"/>
        </w:rPr>
        <w:t xml:space="preserve"> zadania nie może przekroczyć 165 000 zł</w:t>
      </w:r>
      <w:r w:rsidR="008453B3" w:rsidRPr="00A001B2">
        <w:rPr>
          <w:rFonts w:ascii="Times New Roman" w:hAnsi="Times New Roman" w:cs="Times New Roman"/>
          <w:sz w:val="24"/>
          <w:szCs w:val="24"/>
        </w:rPr>
        <w:t xml:space="preserve"> brutto</w:t>
      </w:r>
      <w:r w:rsidRPr="00A001B2">
        <w:rPr>
          <w:rFonts w:ascii="Times New Roman" w:hAnsi="Times New Roman" w:cs="Times New Roman"/>
          <w:sz w:val="24"/>
          <w:szCs w:val="24"/>
        </w:rPr>
        <w:t>.</w:t>
      </w:r>
      <w:r w:rsidR="00322D51" w:rsidRPr="00A001B2">
        <w:rPr>
          <w:rFonts w:ascii="Times New Roman" w:hAnsi="Times New Roman" w:cs="Times New Roman"/>
          <w:sz w:val="24"/>
          <w:szCs w:val="24"/>
        </w:rPr>
        <w:t xml:space="preserve"> </w:t>
      </w:r>
    </w:p>
    <w:p w14:paraId="691A574B" w14:textId="06D0533A" w:rsidR="0030388A" w:rsidRPr="00A001B2" w:rsidRDefault="0030388A" w:rsidP="00A001B2">
      <w:pPr>
        <w:pStyle w:val="Akapitzlist"/>
        <w:numPr>
          <w:ilvl w:val="0"/>
          <w:numId w:val="32"/>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Wszelkie informacje </w:t>
      </w:r>
      <w:r w:rsidR="00262551" w:rsidRPr="00A001B2">
        <w:rPr>
          <w:rFonts w:ascii="Times New Roman" w:hAnsi="Times New Roman" w:cs="Times New Roman"/>
          <w:sz w:val="24"/>
          <w:szCs w:val="24"/>
        </w:rPr>
        <w:t>na temat</w:t>
      </w:r>
      <w:r w:rsidRPr="00A001B2">
        <w:rPr>
          <w:rFonts w:ascii="Times New Roman" w:hAnsi="Times New Roman" w:cs="Times New Roman"/>
          <w:sz w:val="24"/>
          <w:szCs w:val="24"/>
        </w:rPr>
        <w:t xml:space="preserve"> MBO 2026</w:t>
      </w:r>
      <w:r w:rsidR="005A22C4" w:rsidRPr="00A001B2">
        <w:rPr>
          <w:rFonts w:ascii="Times New Roman" w:hAnsi="Times New Roman" w:cs="Times New Roman"/>
          <w:sz w:val="24"/>
          <w:szCs w:val="24"/>
        </w:rPr>
        <w:t xml:space="preserve"> znajdują się na </w:t>
      </w:r>
      <w:r w:rsidR="00262551" w:rsidRPr="00A001B2">
        <w:rPr>
          <w:rFonts w:ascii="Times New Roman" w:hAnsi="Times New Roman" w:cs="Times New Roman"/>
          <w:sz w:val="24"/>
          <w:szCs w:val="24"/>
        </w:rPr>
        <w:t xml:space="preserve">stronie internetowej </w:t>
      </w:r>
      <w:r w:rsidR="008761D4" w:rsidRPr="00A001B2">
        <w:rPr>
          <w:rFonts w:ascii="Times New Roman" w:hAnsi="Times New Roman" w:cs="Times New Roman"/>
          <w:sz w:val="24"/>
          <w:szCs w:val="24"/>
        </w:rPr>
        <w:t>www.mragowo.budzetobywatelski.com.</w:t>
      </w:r>
    </w:p>
    <w:p w14:paraId="2505B807" w14:textId="6EAD413C" w:rsidR="00C226B0" w:rsidRPr="008761D4" w:rsidRDefault="00786381" w:rsidP="00B84760">
      <w:pPr>
        <w:spacing w:after="0"/>
        <w:ind w:left="426" w:hanging="426"/>
        <w:jc w:val="both"/>
        <w:rPr>
          <w:rFonts w:ascii="Times New Roman" w:eastAsia="Times New Roman" w:hAnsi="Times New Roman" w:cs="Times New Roman"/>
          <w:b/>
          <w:i/>
          <w:iCs/>
          <w:kern w:val="0"/>
          <w:sz w:val="24"/>
          <w:szCs w:val="24"/>
          <w:lang w:eastAsia="pl-PL"/>
          <w14:ligatures w14:val="none"/>
        </w:rPr>
      </w:pPr>
      <w:r w:rsidRPr="008761D4">
        <w:rPr>
          <w:rFonts w:ascii="Times New Roman" w:eastAsia="Times New Roman" w:hAnsi="Times New Roman" w:cs="Times New Roman"/>
          <w:b/>
          <w:kern w:val="0"/>
          <w:sz w:val="24"/>
          <w:szCs w:val="24"/>
          <w:lang w:eastAsia="pl-PL"/>
          <w14:ligatures w14:val="none"/>
        </w:rPr>
        <w:t xml:space="preserve">§ 2. </w:t>
      </w:r>
      <w:r w:rsidR="00C226B0" w:rsidRPr="008761D4">
        <w:rPr>
          <w:rFonts w:ascii="Times New Roman" w:eastAsia="Times New Roman" w:hAnsi="Times New Roman" w:cs="Times New Roman"/>
          <w:b/>
          <w:kern w:val="0"/>
          <w:sz w:val="24"/>
          <w:szCs w:val="24"/>
          <w:lang w:eastAsia="pl-PL"/>
          <w14:ligatures w14:val="none"/>
        </w:rPr>
        <w:t xml:space="preserve">Procedura </w:t>
      </w:r>
      <w:r w:rsidR="008761D4" w:rsidRPr="008761D4">
        <w:rPr>
          <w:rFonts w:ascii="Times New Roman" w:eastAsia="Times New Roman" w:hAnsi="Times New Roman" w:cs="Times New Roman"/>
          <w:b/>
          <w:kern w:val="0"/>
          <w:sz w:val="24"/>
          <w:szCs w:val="24"/>
          <w:lang w:eastAsia="pl-PL"/>
          <w14:ligatures w14:val="none"/>
        </w:rPr>
        <w:t xml:space="preserve">przeprowadzenia </w:t>
      </w:r>
      <w:r w:rsidR="00C226B0" w:rsidRPr="008761D4">
        <w:rPr>
          <w:rFonts w:ascii="Times New Roman" w:eastAsia="Times New Roman" w:hAnsi="Times New Roman" w:cs="Times New Roman"/>
          <w:b/>
          <w:kern w:val="0"/>
          <w:sz w:val="24"/>
          <w:szCs w:val="24"/>
          <w:lang w:eastAsia="pl-PL"/>
          <w14:ligatures w14:val="none"/>
        </w:rPr>
        <w:t xml:space="preserve">MBO 2026 </w:t>
      </w:r>
    </w:p>
    <w:p w14:paraId="00A55814" w14:textId="77777777" w:rsidR="00A001B2" w:rsidRPr="00A001B2" w:rsidRDefault="00786381" w:rsidP="00A001B2">
      <w:pPr>
        <w:pStyle w:val="Akapitzlist"/>
        <w:numPr>
          <w:ilvl w:val="0"/>
          <w:numId w:val="33"/>
        </w:numPr>
        <w:spacing w:after="0"/>
        <w:jc w:val="both"/>
        <w:rPr>
          <w:rFonts w:ascii="Times New Roman" w:eastAsia="Times New Roman" w:hAnsi="Times New Roman" w:cs="Times New Roman"/>
          <w:b/>
          <w:kern w:val="0"/>
          <w:sz w:val="24"/>
          <w:szCs w:val="24"/>
          <w:lang w:eastAsia="pl-PL"/>
          <w14:ligatures w14:val="none"/>
        </w:rPr>
      </w:pPr>
      <w:r w:rsidRPr="00A001B2">
        <w:rPr>
          <w:rFonts w:ascii="Times New Roman" w:hAnsi="Times New Roman" w:cs="Times New Roman"/>
          <w:bCs/>
          <w:sz w:val="24"/>
          <w:szCs w:val="24"/>
        </w:rPr>
        <w:t>Pro</w:t>
      </w:r>
      <w:r w:rsidR="00C226B0" w:rsidRPr="00A001B2">
        <w:rPr>
          <w:rFonts w:ascii="Times New Roman" w:hAnsi="Times New Roman" w:cs="Times New Roman"/>
          <w:bCs/>
          <w:sz w:val="24"/>
          <w:szCs w:val="24"/>
        </w:rPr>
        <w:t>cedura p</w:t>
      </w:r>
      <w:r w:rsidRPr="00A001B2">
        <w:rPr>
          <w:rFonts w:ascii="Times New Roman" w:hAnsi="Times New Roman" w:cs="Times New Roman"/>
          <w:sz w:val="24"/>
          <w:szCs w:val="24"/>
        </w:rPr>
        <w:t>rzeprowadzania budżetu obywatelskiego</w:t>
      </w:r>
      <w:r w:rsidR="00C226B0" w:rsidRPr="00A001B2">
        <w:rPr>
          <w:rFonts w:ascii="Times New Roman" w:hAnsi="Times New Roman" w:cs="Times New Roman"/>
          <w:sz w:val="24"/>
          <w:szCs w:val="24"/>
        </w:rPr>
        <w:t xml:space="preserve"> MBO 2026</w:t>
      </w:r>
      <w:r w:rsidRPr="00A001B2">
        <w:rPr>
          <w:rFonts w:ascii="Times New Roman" w:hAnsi="Times New Roman" w:cs="Times New Roman"/>
          <w:sz w:val="24"/>
          <w:szCs w:val="24"/>
        </w:rPr>
        <w:t xml:space="preserve"> obejmuje</w:t>
      </w:r>
      <w:r w:rsidR="00C226B0" w:rsidRPr="00A001B2">
        <w:rPr>
          <w:rFonts w:ascii="Times New Roman" w:hAnsi="Times New Roman" w:cs="Times New Roman"/>
          <w:sz w:val="24"/>
          <w:szCs w:val="24"/>
        </w:rPr>
        <w:t xml:space="preserve"> </w:t>
      </w:r>
      <w:r w:rsidRPr="00A001B2">
        <w:rPr>
          <w:rFonts w:ascii="Times New Roman" w:hAnsi="Times New Roman" w:cs="Times New Roman"/>
          <w:sz w:val="24"/>
          <w:szCs w:val="24"/>
        </w:rPr>
        <w:t>następujące etapy:</w:t>
      </w:r>
    </w:p>
    <w:p w14:paraId="76B05273" w14:textId="1E30E8F4"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1) zgłaszanie zadań do MBO 2026,</w:t>
      </w:r>
    </w:p>
    <w:p w14:paraId="6558047B" w14:textId="38CAB260"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2) weryfikacja, ocena formalna i ocena merytoryczna zgłoszonych zadań, tryb odwołania,</w:t>
      </w:r>
    </w:p>
    <w:p w14:paraId="7CB0C283" w14:textId="077F636F"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3) działania promocyjne,</w:t>
      </w:r>
    </w:p>
    <w:p w14:paraId="24232802" w14:textId="1D6A50AE"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4) głosowanie mieszkańców,</w:t>
      </w:r>
    </w:p>
    <w:p w14:paraId="00C544AF" w14:textId="000FE544" w:rsidR="00A001B2" w:rsidRPr="00A001B2" w:rsidRDefault="00A001B2" w:rsidP="00A001B2">
      <w:pPr>
        <w:pStyle w:val="Akapitzlist"/>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5) wybór zadań i ogłoszenie listy zadań do realizacji.</w:t>
      </w:r>
    </w:p>
    <w:p w14:paraId="031B9E25" w14:textId="43AA8B0D" w:rsidR="00C34634" w:rsidRPr="00A001B2" w:rsidRDefault="00786381" w:rsidP="00A001B2">
      <w:pPr>
        <w:pStyle w:val="Akapitzlist"/>
        <w:numPr>
          <w:ilvl w:val="0"/>
          <w:numId w:val="33"/>
        </w:numPr>
        <w:spacing w:after="0"/>
        <w:jc w:val="both"/>
        <w:rPr>
          <w:rFonts w:ascii="Times New Roman" w:eastAsia="Times New Roman" w:hAnsi="Times New Roman" w:cs="Times New Roman"/>
          <w:b/>
          <w:kern w:val="0"/>
          <w:sz w:val="24"/>
          <w:szCs w:val="24"/>
          <w:lang w:eastAsia="pl-PL"/>
          <w14:ligatures w14:val="none"/>
        </w:rPr>
      </w:pPr>
      <w:r w:rsidRPr="00A001B2">
        <w:rPr>
          <w:rFonts w:ascii="Times New Roman" w:hAnsi="Times New Roman" w:cs="Times New Roman"/>
          <w:sz w:val="24"/>
          <w:szCs w:val="24"/>
        </w:rPr>
        <w:t xml:space="preserve">Harmonogram przeprowadzania procedury </w:t>
      </w:r>
      <w:r w:rsidR="00C34634" w:rsidRPr="00A001B2">
        <w:rPr>
          <w:rFonts w:ascii="Times New Roman" w:hAnsi="Times New Roman" w:cs="Times New Roman"/>
          <w:sz w:val="24"/>
          <w:szCs w:val="24"/>
        </w:rPr>
        <w:t>MBO 2026</w:t>
      </w:r>
      <w:r w:rsidRPr="00A001B2">
        <w:rPr>
          <w:rFonts w:ascii="Times New Roman" w:hAnsi="Times New Roman" w:cs="Times New Roman"/>
          <w:sz w:val="24"/>
          <w:szCs w:val="24"/>
        </w:rPr>
        <w:t xml:space="preserve"> </w:t>
      </w:r>
      <w:r w:rsidR="00C34634" w:rsidRPr="00A001B2">
        <w:rPr>
          <w:rFonts w:ascii="Times New Roman" w:hAnsi="Times New Roman" w:cs="Times New Roman"/>
          <w:sz w:val="24"/>
          <w:szCs w:val="24"/>
        </w:rPr>
        <w:t xml:space="preserve">stanowi </w:t>
      </w:r>
      <w:r w:rsidR="00541561" w:rsidRPr="00A001B2">
        <w:rPr>
          <w:rFonts w:ascii="Times New Roman" w:hAnsi="Times New Roman" w:cs="Times New Roman"/>
          <w:sz w:val="24"/>
          <w:szCs w:val="24"/>
        </w:rPr>
        <w:t>integralną cześć niniejszego regulaminu.</w:t>
      </w:r>
    </w:p>
    <w:p w14:paraId="4BFB03BE" w14:textId="77777777" w:rsidR="00786381" w:rsidRPr="00E91F71" w:rsidRDefault="00786381" w:rsidP="00786381">
      <w:pPr>
        <w:spacing w:after="0"/>
        <w:jc w:val="both"/>
        <w:rPr>
          <w:rFonts w:ascii="Times New Roman" w:hAnsi="Times New Roman" w:cs="Times New Roman"/>
          <w:sz w:val="24"/>
          <w:szCs w:val="24"/>
        </w:rPr>
      </w:pPr>
    </w:p>
    <w:p w14:paraId="402F13C7" w14:textId="3D8EF1D3" w:rsidR="00DB2FB8" w:rsidRPr="00E91F71" w:rsidRDefault="00240C84" w:rsidP="00E91F71">
      <w:pPr>
        <w:spacing w:after="0"/>
        <w:ind w:left="426" w:hanging="426"/>
        <w:jc w:val="both"/>
        <w:rPr>
          <w:rFonts w:ascii="Times New Roman" w:eastAsia="Times New Roman" w:hAnsi="Times New Roman" w:cs="Times New Roman"/>
          <w:b/>
          <w:color w:val="000000"/>
          <w:kern w:val="0"/>
          <w:sz w:val="24"/>
          <w:szCs w:val="24"/>
          <w:lang w:eastAsia="pl-PL"/>
          <w14:ligatures w14:val="none"/>
        </w:rPr>
      </w:pPr>
      <w:r w:rsidRPr="00E91F71">
        <w:rPr>
          <w:rFonts w:ascii="Times New Roman" w:eastAsia="Times New Roman" w:hAnsi="Times New Roman" w:cs="Times New Roman"/>
          <w:b/>
          <w:color w:val="000000"/>
          <w:kern w:val="0"/>
          <w:sz w:val="24"/>
          <w:szCs w:val="24"/>
          <w:lang w:eastAsia="pl-PL"/>
          <w14:ligatures w14:val="none"/>
        </w:rPr>
        <w:t xml:space="preserve">§ </w:t>
      </w:r>
      <w:r w:rsidR="00786381" w:rsidRPr="00E91F71">
        <w:rPr>
          <w:rFonts w:ascii="Times New Roman" w:eastAsia="Times New Roman" w:hAnsi="Times New Roman" w:cs="Times New Roman"/>
          <w:b/>
          <w:color w:val="000000"/>
          <w:kern w:val="0"/>
          <w:sz w:val="24"/>
          <w:szCs w:val="24"/>
          <w:lang w:eastAsia="pl-PL"/>
          <w14:ligatures w14:val="none"/>
        </w:rPr>
        <w:t>3</w:t>
      </w:r>
      <w:r w:rsidRPr="00E91F71">
        <w:rPr>
          <w:rFonts w:ascii="Times New Roman" w:eastAsia="Times New Roman" w:hAnsi="Times New Roman" w:cs="Times New Roman"/>
          <w:b/>
          <w:color w:val="000000"/>
          <w:kern w:val="0"/>
          <w:sz w:val="24"/>
          <w:szCs w:val="24"/>
          <w:lang w:eastAsia="pl-PL"/>
          <w14:ligatures w14:val="none"/>
        </w:rPr>
        <w:t xml:space="preserve">. </w:t>
      </w:r>
      <w:r w:rsidR="00E91F71">
        <w:rPr>
          <w:rFonts w:ascii="Times New Roman" w:eastAsia="Times New Roman" w:hAnsi="Times New Roman" w:cs="Times New Roman"/>
          <w:b/>
          <w:color w:val="000000"/>
          <w:kern w:val="0"/>
          <w:sz w:val="24"/>
          <w:szCs w:val="24"/>
          <w:lang w:eastAsia="pl-PL"/>
          <w14:ligatures w14:val="none"/>
        </w:rPr>
        <w:t xml:space="preserve"> </w:t>
      </w:r>
      <w:r w:rsidRPr="00E91F71">
        <w:rPr>
          <w:rFonts w:ascii="Times New Roman" w:eastAsia="Times New Roman" w:hAnsi="Times New Roman" w:cs="Times New Roman"/>
          <w:b/>
          <w:color w:val="000000"/>
          <w:kern w:val="0"/>
          <w:sz w:val="24"/>
          <w:szCs w:val="24"/>
          <w:lang w:eastAsia="pl-PL"/>
          <w14:ligatures w14:val="none"/>
        </w:rPr>
        <w:t xml:space="preserve">Zgłaszanie zadań </w:t>
      </w:r>
      <w:r w:rsidR="00804AA0" w:rsidRPr="00E91F71">
        <w:rPr>
          <w:rFonts w:ascii="Times New Roman" w:eastAsia="Times New Roman" w:hAnsi="Times New Roman" w:cs="Times New Roman"/>
          <w:b/>
          <w:color w:val="000000"/>
          <w:kern w:val="0"/>
          <w:sz w:val="24"/>
          <w:szCs w:val="24"/>
          <w:lang w:eastAsia="pl-PL"/>
          <w14:ligatures w14:val="none"/>
        </w:rPr>
        <w:t>do MBO 2026</w:t>
      </w:r>
      <w:r w:rsidRPr="00E91F71">
        <w:rPr>
          <w:rFonts w:ascii="Times New Roman" w:eastAsia="Times New Roman" w:hAnsi="Times New Roman" w:cs="Times New Roman"/>
          <w:b/>
          <w:color w:val="000000"/>
          <w:kern w:val="0"/>
          <w:sz w:val="24"/>
          <w:szCs w:val="24"/>
          <w:lang w:eastAsia="pl-PL"/>
          <w14:ligatures w14:val="none"/>
        </w:rPr>
        <w:t xml:space="preserve"> </w:t>
      </w:r>
    </w:p>
    <w:p w14:paraId="118FFA4A" w14:textId="77777777" w:rsidR="00A001B2" w:rsidRDefault="00262551"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Przez </w:t>
      </w:r>
      <w:r w:rsidR="009B3961" w:rsidRPr="00A001B2">
        <w:rPr>
          <w:rFonts w:ascii="Times New Roman" w:hAnsi="Times New Roman" w:cs="Times New Roman"/>
          <w:sz w:val="24"/>
          <w:szCs w:val="24"/>
        </w:rPr>
        <w:t>z</w:t>
      </w:r>
      <w:r w:rsidR="00240C84" w:rsidRPr="00A001B2">
        <w:rPr>
          <w:rFonts w:ascii="Times New Roman" w:hAnsi="Times New Roman" w:cs="Times New Roman"/>
          <w:sz w:val="24"/>
          <w:szCs w:val="24"/>
        </w:rPr>
        <w:t>adanie</w:t>
      </w:r>
      <w:r w:rsidR="009B3961" w:rsidRPr="00A001B2">
        <w:rPr>
          <w:rFonts w:ascii="Times New Roman" w:hAnsi="Times New Roman" w:cs="Times New Roman"/>
          <w:sz w:val="24"/>
          <w:szCs w:val="24"/>
        </w:rPr>
        <w:t xml:space="preserve"> inwestycyjne</w:t>
      </w:r>
      <w:r w:rsidRPr="00A001B2">
        <w:rPr>
          <w:rFonts w:ascii="Times New Roman" w:hAnsi="Times New Roman" w:cs="Times New Roman"/>
          <w:sz w:val="24"/>
          <w:szCs w:val="24"/>
        </w:rPr>
        <w:t xml:space="preserve"> należy rozumieć propozycję </w:t>
      </w:r>
      <w:r w:rsidR="00BC767E" w:rsidRPr="00A001B2">
        <w:rPr>
          <w:rFonts w:ascii="Times New Roman" w:hAnsi="Times New Roman" w:cs="Times New Roman"/>
          <w:sz w:val="24"/>
          <w:szCs w:val="24"/>
        </w:rPr>
        <w:t xml:space="preserve">inwestycji </w:t>
      </w:r>
      <w:r w:rsidR="00DB2FB8" w:rsidRPr="00A001B2">
        <w:rPr>
          <w:rFonts w:ascii="Times New Roman" w:hAnsi="Times New Roman" w:cs="Times New Roman"/>
          <w:sz w:val="24"/>
          <w:szCs w:val="24"/>
        </w:rPr>
        <w:t>(działanie inwestycyjne lub remontowe dotyczące m.in. przebudowy, remontu, rozbudowy, adaptacji, budowy nowych obiektów</w:t>
      </w:r>
      <w:r w:rsidR="008453B3" w:rsidRPr="00A001B2">
        <w:rPr>
          <w:rFonts w:ascii="Times New Roman" w:hAnsi="Times New Roman" w:cs="Times New Roman"/>
          <w:sz w:val="24"/>
          <w:szCs w:val="24"/>
        </w:rPr>
        <w:t>, instalacji</w:t>
      </w:r>
      <w:r w:rsidR="003D030A" w:rsidRPr="00A001B2">
        <w:rPr>
          <w:rFonts w:ascii="Times New Roman" w:hAnsi="Times New Roman" w:cs="Times New Roman"/>
          <w:sz w:val="24"/>
          <w:szCs w:val="24"/>
        </w:rPr>
        <w:t xml:space="preserve"> powiązanych na stałe z gruntem</w:t>
      </w:r>
      <w:r w:rsidR="00DB2FB8" w:rsidRPr="00A001B2">
        <w:rPr>
          <w:rFonts w:ascii="Times New Roman" w:hAnsi="Times New Roman" w:cs="Times New Roman"/>
          <w:sz w:val="24"/>
          <w:szCs w:val="24"/>
        </w:rPr>
        <w:t>)</w:t>
      </w:r>
      <w:r w:rsidR="009B3961" w:rsidRPr="00A001B2">
        <w:rPr>
          <w:rFonts w:ascii="Times New Roman" w:hAnsi="Times New Roman" w:cs="Times New Roman"/>
          <w:sz w:val="24"/>
          <w:szCs w:val="24"/>
        </w:rPr>
        <w:t>.</w:t>
      </w:r>
      <w:r w:rsidR="00BC767E" w:rsidRPr="00A001B2">
        <w:rPr>
          <w:rFonts w:ascii="Times New Roman" w:hAnsi="Times New Roman" w:cs="Times New Roman"/>
          <w:sz w:val="24"/>
          <w:szCs w:val="24"/>
        </w:rPr>
        <w:t xml:space="preserve"> </w:t>
      </w:r>
    </w:p>
    <w:p w14:paraId="4BEC23C4" w14:textId="77777777" w:rsidR="00A001B2" w:rsidRDefault="00DB2FB8"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Zadanie </w:t>
      </w:r>
      <w:r w:rsidR="00240C84" w:rsidRPr="00A001B2">
        <w:rPr>
          <w:rFonts w:ascii="Times New Roman" w:hAnsi="Times New Roman" w:cs="Times New Roman"/>
          <w:sz w:val="24"/>
          <w:szCs w:val="24"/>
        </w:rPr>
        <w:t>może zgłosić każdy mieszkaniec Mrągowa</w:t>
      </w:r>
      <w:r w:rsidR="00327605" w:rsidRPr="00A001B2">
        <w:rPr>
          <w:rFonts w:ascii="Times New Roman" w:hAnsi="Times New Roman" w:cs="Times New Roman"/>
          <w:sz w:val="24"/>
          <w:szCs w:val="24"/>
        </w:rPr>
        <w:t>,</w:t>
      </w:r>
      <w:r w:rsidR="00240C84" w:rsidRPr="00A001B2">
        <w:rPr>
          <w:rFonts w:ascii="Times New Roman" w:hAnsi="Times New Roman" w:cs="Times New Roman"/>
          <w:sz w:val="24"/>
          <w:szCs w:val="24"/>
        </w:rPr>
        <w:t xml:space="preserve"> czyli osoba która przebywa </w:t>
      </w:r>
      <w:r w:rsidR="00B5453C" w:rsidRPr="00A001B2">
        <w:rPr>
          <w:rFonts w:ascii="Times New Roman" w:hAnsi="Times New Roman" w:cs="Times New Roman"/>
          <w:sz w:val="24"/>
          <w:szCs w:val="24"/>
        </w:rPr>
        <w:br/>
      </w:r>
      <w:r w:rsidR="00240C84" w:rsidRPr="00A001B2">
        <w:rPr>
          <w:rFonts w:ascii="Times New Roman" w:hAnsi="Times New Roman" w:cs="Times New Roman"/>
          <w:sz w:val="24"/>
          <w:szCs w:val="24"/>
        </w:rPr>
        <w:t>w Mrągowie z zamiarem stałego pobytu.</w:t>
      </w:r>
      <w:r w:rsidR="004E20DE" w:rsidRPr="00A001B2">
        <w:rPr>
          <w:rFonts w:ascii="Times New Roman" w:hAnsi="Times New Roman" w:cs="Times New Roman"/>
          <w:sz w:val="24"/>
          <w:szCs w:val="24"/>
        </w:rPr>
        <w:t xml:space="preserve"> </w:t>
      </w:r>
      <w:r w:rsidR="00240C84" w:rsidRPr="00A001B2">
        <w:rPr>
          <w:rFonts w:ascii="Times New Roman" w:hAnsi="Times New Roman" w:cs="Times New Roman"/>
          <w:sz w:val="24"/>
          <w:szCs w:val="24"/>
        </w:rPr>
        <w:t>Mieszkaniec może zgłosić jedno lub więcej zadań do MBO 2026</w:t>
      </w:r>
      <w:r w:rsidR="004E20DE" w:rsidRPr="00A001B2">
        <w:rPr>
          <w:rFonts w:ascii="Times New Roman" w:hAnsi="Times New Roman" w:cs="Times New Roman"/>
          <w:sz w:val="24"/>
          <w:szCs w:val="24"/>
        </w:rPr>
        <w:t>.</w:t>
      </w:r>
      <w:r w:rsidR="00EA16CB" w:rsidRPr="00A001B2">
        <w:rPr>
          <w:rFonts w:ascii="Times New Roman" w:hAnsi="Times New Roman" w:cs="Times New Roman"/>
          <w:sz w:val="24"/>
          <w:szCs w:val="24"/>
        </w:rPr>
        <w:t xml:space="preserve"> Mieszkaniec zgłaszający zadanie zwany jest dalej Wnioskodawcą.</w:t>
      </w:r>
    </w:p>
    <w:p w14:paraId="5A514226" w14:textId="77777777" w:rsidR="00A001B2" w:rsidRDefault="004E20DE"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Zadanie należy zgłaszać poprzez wypełnienie formularza w wersji elektronicznej za pomocą Modułu </w:t>
      </w:r>
      <w:r w:rsidR="0030388A" w:rsidRPr="00A001B2">
        <w:rPr>
          <w:rFonts w:ascii="Times New Roman" w:hAnsi="Times New Roman" w:cs="Times New Roman"/>
          <w:sz w:val="24"/>
          <w:szCs w:val="24"/>
        </w:rPr>
        <w:t xml:space="preserve">MBO </w:t>
      </w:r>
      <w:r w:rsidRPr="00A001B2">
        <w:rPr>
          <w:rFonts w:ascii="Times New Roman" w:hAnsi="Times New Roman" w:cs="Times New Roman"/>
          <w:sz w:val="24"/>
          <w:szCs w:val="24"/>
        </w:rPr>
        <w:t>lub w formie papierowej za pośrednictwem formularza, który stanowi załącznik nr 1 do niniejszego Regulaminu.</w:t>
      </w:r>
    </w:p>
    <w:p w14:paraId="19EBD790" w14:textId="77777777" w:rsidR="00A001B2" w:rsidRDefault="004E20DE"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Zadań nie mogą zgłaszać osoby prawne oraz jednostki podległe Miasta.</w:t>
      </w:r>
    </w:p>
    <w:p w14:paraId="1245518F" w14:textId="77777777" w:rsidR="00A001B2" w:rsidRDefault="00262551"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Obowiązkowo do formularza wniosku należy dołączyć listę poparcia </w:t>
      </w:r>
      <w:r w:rsidR="00826C9D" w:rsidRPr="00A001B2">
        <w:rPr>
          <w:rFonts w:ascii="Times New Roman" w:hAnsi="Times New Roman" w:cs="Times New Roman"/>
          <w:sz w:val="24"/>
          <w:szCs w:val="24"/>
        </w:rPr>
        <w:t>zadania</w:t>
      </w:r>
      <w:r w:rsidRPr="00A001B2">
        <w:rPr>
          <w:rFonts w:ascii="Times New Roman" w:hAnsi="Times New Roman" w:cs="Times New Roman"/>
          <w:sz w:val="24"/>
          <w:szCs w:val="24"/>
        </w:rPr>
        <w:t>, uzupełnioną i podpisaną przez mieszkańców M</w:t>
      </w:r>
      <w:r w:rsidR="00DB2FB8" w:rsidRPr="00A001B2">
        <w:rPr>
          <w:rFonts w:ascii="Times New Roman" w:hAnsi="Times New Roman" w:cs="Times New Roman"/>
          <w:sz w:val="24"/>
          <w:szCs w:val="24"/>
        </w:rPr>
        <w:t>iasta</w:t>
      </w:r>
      <w:r w:rsidR="008453B3" w:rsidRPr="00A001B2">
        <w:rPr>
          <w:rFonts w:ascii="Times New Roman" w:hAnsi="Times New Roman" w:cs="Times New Roman"/>
          <w:sz w:val="24"/>
          <w:szCs w:val="24"/>
        </w:rPr>
        <w:t xml:space="preserve">. Wymagana </w:t>
      </w:r>
      <w:r w:rsidRPr="00A001B2">
        <w:rPr>
          <w:rFonts w:ascii="Times New Roman" w:hAnsi="Times New Roman" w:cs="Times New Roman"/>
          <w:sz w:val="24"/>
          <w:szCs w:val="24"/>
        </w:rPr>
        <w:t xml:space="preserve">liczba podpisów osób popierających </w:t>
      </w:r>
      <w:r w:rsidR="008761D4" w:rsidRPr="00A001B2">
        <w:rPr>
          <w:rFonts w:ascii="Times New Roman" w:hAnsi="Times New Roman" w:cs="Times New Roman"/>
          <w:sz w:val="24"/>
          <w:szCs w:val="24"/>
        </w:rPr>
        <w:t>zadanie</w:t>
      </w:r>
      <w:r w:rsidRPr="00A001B2">
        <w:rPr>
          <w:rFonts w:ascii="Times New Roman" w:hAnsi="Times New Roman" w:cs="Times New Roman"/>
          <w:sz w:val="24"/>
          <w:szCs w:val="24"/>
        </w:rPr>
        <w:t xml:space="preserve"> to </w:t>
      </w:r>
      <w:r w:rsidR="008453B3" w:rsidRPr="00A001B2">
        <w:rPr>
          <w:rFonts w:ascii="Times New Roman" w:hAnsi="Times New Roman" w:cs="Times New Roman"/>
          <w:sz w:val="24"/>
          <w:szCs w:val="24"/>
        </w:rPr>
        <w:t>19</w:t>
      </w:r>
      <w:r w:rsidRPr="00A001B2">
        <w:rPr>
          <w:rFonts w:ascii="Times New Roman" w:hAnsi="Times New Roman" w:cs="Times New Roman"/>
          <w:sz w:val="24"/>
          <w:szCs w:val="24"/>
        </w:rPr>
        <w:t>.</w:t>
      </w:r>
      <w:r w:rsidR="00DB2FB8" w:rsidRPr="00A001B2">
        <w:rPr>
          <w:rFonts w:ascii="Times New Roman" w:hAnsi="Times New Roman" w:cs="Times New Roman"/>
          <w:sz w:val="24"/>
          <w:szCs w:val="24"/>
        </w:rPr>
        <w:t xml:space="preserve"> </w:t>
      </w:r>
      <w:r w:rsidR="004E20DE" w:rsidRPr="00A001B2">
        <w:rPr>
          <w:rFonts w:ascii="Times New Roman" w:hAnsi="Times New Roman" w:cs="Times New Roman"/>
          <w:sz w:val="24"/>
          <w:szCs w:val="24"/>
        </w:rPr>
        <w:t xml:space="preserve">Wzór listy poparcia stanowi </w:t>
      </w:r>
      <w:r w:rsidR="00103F7C" w:rsidRPr="00A001B2">
        <w:rPr>
          <w:rFonts w:ascii="Times New Roman" w:hAnsi="Times New Roman" w:cs="Times New Roman"/>
          <w:sz w:val="24"/>
          <w:szCs w:val="24"/>
        </w:rPr>
        <w:t>z</w:t>
      </w:r>
      <w:r w:rsidR="004E20DE" w:rsidRPr="00A001B2">
        <w:rPr>
          <w:rFonts w:ascii="Times New Roman" w:hAnsi="Times New Roman" w:cs="Times New Roman"/>
          <w:sz w:val="24"/>
          <w:szCs w:val="24"/>
        </w:rPr>
        <w:t>ałącznik nr 2 niniejszego Regulaminu</w:t>
      </w:r>
      <w:r w:rsidR="008543D2" w:rsidRPr="00A001B2">
        <w:rPr>
          <w:rFonts w:ascii="Times New Roman" w:hAnsi="Times New Roman" w:cs="Times New Roman"/>
          <w:sz w:val="24"/>
          <w:szCs w:val="24"/>
        </w:rPr>
        <w:t>.</w:t>
      </w:r>
    </w:p>
    <w:p w14:paraId="0EA48C22" w14:textId="04D72525" w:rsidR="00A001B2" w:rsidRDefault="008543D2"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lastRenderedPageBreak/>
        <w:t>Zadania mogą dotyczyć zadań inwestycyjnych w ramach zadań własnych Miasta wynikających z art.7 ustawy z dnia 8 marca 1990 r. o samorządzie gminnym, które będą zlokalizowane na terenie, na którym Miasto, zgodnie z obowiązującym prawem może wydatkować środki publiczne</w:t>
      </w:r>
      <w:r w:rsidR="00485909" w:rsidRPr="00A001B2">
        <w:rPr>
          <w:rFonts w:ascii="Times New Roman" w:hAnsi="Times New Roman" w:cs="Times New Roman"/>
          <w:sz w:val="24"/>
          <w:szCs w:val="24"/>
        </w:rPr>
        <w:t>. W przypadku zadań, których realizacja miałaby nastąpić na terenie oddanym w zarząd trwały jednostkom organizacyjnym</w:t>
      </w:r>
      <w:r w:rsidR="00103F7C" w:rsidRPr="00A001B2">
        <w:rPr>
          <w:rFonts w:ascii="Times New Roman" w:hAnsi="Times New Roman" w:cs="Times New Roman"/>
          <w:sz w:val="24"/>
          <w:szCs w:val="24"/>
        </w:rPr>
        <w:t xml:space="preserve"> i</w:t>
      </w:r>
      <w:r w:rsidR="001C53D6" w:rsidRPr="00A001B2">
        <w:rPr>
          <w:rFonts w:ascii="Times New Roman" w:hAnsi="Times New Roman" w:cs="Times New Roman"/>
          <w:sz w:val="24"/>
          <w:szCs w:val="24"/>
        </w:rPr>
        <w:t xml:space="preserve"> podległym</w:t>
      </w:r>
      <w:r w:rsidR="008453B3"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Miasta</w:t>
      </w:r>
      <w:r w:rsidR="00485909" w:rsidRPr="00A001B2">
        <w:rPr>
          <w:rFonts w:ascii="Times New Roman" w:hAnsi="Times New Roman" w:cs="Times New Roman"/>
          <w:sz w:val="24"/>
          <w:szCs w:val="24"/>
        </w:rPr>
        <w:t xml:space="preserve">, </w:t>
      </w:r>
      <w:r w:rsidR="00103F7C" w:rsidRPr="00A001B2">
        <w:rPr>
          <w:rFonts w:ascii="Times New Roman" w:hAnsi="Times New Roman" w:cs="Times New Roman"/>
          <w:sz w:val="24"/>
          <w:szCs w:val="24"/>
        </w:rPr>
        <w:t xml:space="preserve">w </w:t>
      </w:r>
      <w:r w:rsidR="00485909" w:rsidRPr="00A001B2">
        <w:rPr>
          <w:rFonts w:ascii="Times New Roman" w:hAnsi="Times New Roman" w:cs="Times New Roman"/>
          <w:sz w:val="24"/>
          <w:szCs w:val="24"/>
        </w:rPr>
        <w:t xml:space="preserve">dzierżawę lub użyczenie spółkom komunalnym, wniosek </w:t>
      </w:r>
      <w:r w:rsidR="001C53D6" w:rsidRPr="00A001B2">
        <w:rPr>
          <w:rFonts w:ascii="Times New Roman" w:hAnsi="Times New Roman" w:cs="Times New Roman"/>
          <w:sz w:val="24"/>
          <w:szCs w:val="24"/>
        </w:rPr>
        <w:t>zadania MBO</w:t>
      </w:r>
      <w:r w:rsidR="00485909" w:rsidRPr="00A001B2">
        <w:rPr>
          <w:rFonts w:ascii="Times New Roman" w:hAnsi="Times New Roman" w:cs="Times New Roman"/>
          <w:sz w:val="24"/>
          <w:szCs w:val="24"/>
        </w:rPr>
        <w:t xml:space="preserve"> wymaga przedstawienia oświadczenia tych podmiotów o woli użyczenia danego terenu pod inwestycję wskazaną w </w:t>
      </w:r>
      <w:r w:rsidR="001C53D6" w:rsidRPr="00A001B2">
        <w:rPr>
          <w:rFonts w:ascii="Times New Roman" w:hAnsi="Times New Roman" w:cs="Times New Roman"/>
          <w:sz w:val="24"/>
          <w:szCs w:val="24"/>
        </w:rPr>
        <w:t>zadaniu</w:t>
      </w:r>
      <w:r w:rsidR="00485909" w:rsidRPr="00A001B2">
        <w:rPr>
          <w:rFonts w:ascii="Times New Roman" w:hAnsi="Times New Roman" w:cs="Times New Roman"/>
          <w:sz w:val="24"/>
          <w:szCs w:val="24"/>
        </w:rPr>
        <w:t xml:space="preserve"> oraz przyjęcia odpowiedzialności za bieżące utrzymanie w</w:t>
      </w:r>
      <w:r w:rsidR="00827BAF" w:rsidRPr="00A001B2">
        <w:rPr>
          <w:rFonts w:ascii="Times New Roman" w:hAnsi="Times New Roman" w:cs="Times New Roman"/>
          <w:sz w:val="24"/>
          <w:szCs w:val="24"/>
        </w:rPr>
        <w:t>y</w:t>
      </w:r>
      <w:r w:rsidR="00485909" w:rsidRPr="00A001B2">
        <w:rPr>
          <w:rFonts w:ascii="Times New Roman" w:hAnsi="Times New Roman" w:cs="Times New Roman"/>
          <w:sz w:val="24"/>
          <w:szCs w:val="24"/>
        </w:rPr>
        <w:t>konanego zadania</w:t>
      </w:r>
      <w:r w:rsidR="00827BAF" w:rsidRPr="00A001B2">
        <w:rPr>
          <w:rFonts w:ascii="Times New Roman" w:hAnsi="Times New Roman" w:cs="Times New Roman"/>
          <w:sz w:val="24"/>
          <w:szCs w:val="24"/>
        </w:rPr>
        <w:t>.</w:t>
      </w:r>
    </w:p>
    <w:p w14:paraId="4D505576" w14:textId="77777777" w:rsidR="00A001B2" w:rsidRDefault="00827BAF"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Zadania powinny służyć </w:t>
      </w:r>
      <w:r w:rsidR="001C53D6" w:rsidRPr="00A001B2">
        <w:rPr>
          <w:rFonts w:ascii="Times New Roman" w:hAnsi="Times New Roman" w:cs="Times New Roman"/>
          <w:sz w:val="24"/>
          <w:szCs w:val="24"/>
        </w:rPr>
        <w:t xml:space="preserve">ogółowi mieszkańców Miasta </w:t>
      </w:r>
      <w:r w:rsidRPr="00A001B2">
        <w:rPr>
          <w:rFonts w:ascii="Times New Roman" w:hAnsi="Times New Roman" w:cs="Times New Roman"/>
          <w:sz w:val="24"/>
          <w:szCs w:val="24"/>
        </w:rPr>
        <w:t xml:space="preserve">i </w:t>
      </w:r>
      <w:r w:rsidR="001C53D6" w:rsidRPr="00A001B2">
        <w:rPr>
          <w:rFonts w:ascii="Times New Roman" w:hAnsi="Times New Roman" w:cs="Times New Roman"/>
          <w:sz w:val="24"/>
          <w:szCs w:val="24"/>
        </w:rPr>
        <w:t xml:space="preserve">mają </w:t>
      </w:r>
      <w:r w:rsidRPr="00A001B2">
        <w:rPr>
          <w:rFonts w:ascii="Times New Roman" w:hAnsi="Times New Roman" w:cs="Times New Roman"/>
          <w:sz w:val="24"/>
          <w:szCs w:val="24"/>
        </w:rPr>
        <w:t xml:space="preserve">być odpowiedzią na </w:t>
      </w:r>
      <w:r w:rsidR="001C53D6" w:rsidRPr="00A001B2">
        <w:rPr>
          <w:rFonts w:ascii="Times New Roman" w:hAnsi="Times New Roman" w:cs="Times New Roman"/>
          <w:sz w:val="24"/>
          <w:szCs w:val="24"/>
        </w:rPr>
        <w:t>ich</w:t>
      </w:r>
      <w:r w:rsidRPr="00A001B2">
        <w:rPr>
          <w:rFonts w:ascii="Times New Roman" w:hAnsi="Times New Roman" w:cs="Times New Roman"/>
          <w:sz w:val="24"/>
          <w:szCs w:val="24"/>
        </w:rPr>
        <w:t xml:space="preserve"> potrzeby.</w:t>
      </w:r>
      <w:r w:rsidR="00EA16CB" w:rsidRPr="00A001B2">
        <w:rPr>
          <w:rFonts w:ascii="Times New Roman" w:hAnsi="Times New Roman" w:cs="Times New Roman"/>
          <w:sz w:val="24"/>
          <w:szCs w:val="24"/>
        </w:rPr>
        <w:t xml:space="preserve"> Korzystanie z zrealizowanego zadania musi być bezpłatne.</w:t>
      </w:r>
      <w:r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Z</w:t>
      </w:r>
      <w:r w:rsidRPr="00A001B2">
        <w:rPr>
          <w:rFonts w:ascii="Times New Roman" w:hAnsi="Times New Roman" w:cs="Times New Roman"/>
          <w:sz w:val="24"/>
          <w:szCs w:val="24"/>
        </w:rPr>
        <w:t>adani</w:t>
      </w:r>
      <w:r w:rsidR="001C53D6" w:rsidRPr="00A001B2">
        <w:rPr>
          <w:rFonts w:ascii="Times New Roman" w:hAnsi="Times New Roman" w:cs="Times New Roman"/>
          <w:sz w:val="24"/>
          <w:szCs w:val="24"/>
        </w:rPr>
        <w:t>e</w:t>
      </w:r>
      <w:r w:rsidRPr="00A001B2">
        <w:rPr>
          <w:rFonts w:ascii="Times New Roman" w:hAnsi="Times New Roman" w:cs="Times New Roman"/>
          <w:sz w:val="24"/>
          <w:szCs w:val="24"/>
        </w:rPr>
        <w:t xml:space="preserve"> powinn</w:t>
      </w:r>
      <w:r w:rsidR="001C53D6" w:rsidRPr="00A001B2">
        <w:rPr>
          <w:rFonts w:ascii="Times New Roman" w:hAnsi="Times New Roman" w:cs="Times New Roman"/>
          <w:sz w:val="24"/>
          <w:szCs w:val="24"/>
        </w:rPr>
        <w:t>o</w:t>
      </w:r>
      <w:r w:rsidRPr="00A001B2">
        <w:rPr>
          <w:rFonts w:ascii="Times New Roman" w:hAnsi="Times New Roman" w:cs="Times New Roman"/>
          <w:sz w:val="24"/>
          <w:szCs w:val="24"/>
        </w:rPr>
        <w:t xml:space="preserve"> stanowić spójną i integralną całość</w:t>
      </w:r>
      <w:r w:rsidR="003D030A" w:rsidRPr="00A001B2">
        <w:rPr>
          <w:rFonts w:ascii="Times New Roman" w:hAnsi="Times New Roman" w:cs="Times New Roman"/>
          <w:sz w:val="24"/>
          <w:szCs w:val="24"/>
        </w:rPr>
        <w:t>, przypisaną do konkretnej lokalizacji.</w:t>
      </w:r>
      <w:r w:rsidRPr="00A001B2">
        <w:rPr>
          <w:rFonts w:ascii="Times New Roman" w:hAnsi="Times New Roman" w:cs="Times New Roman"/>
          <w:sz w:val="24"/>
          <w:szCs w:val="24"/>
        </w:rPr>
        <w:t xml:space="preserve"> Jeśli po</w:t>
      </w:r>
      <w:r w:rsidR="00EA16CB" w:rsidRPr="00A001B2">
        <w:rPr>
          <w:rFonts w:ascii="Times New Roman" w:hAnsi="Times New Roman" w:cs="Times New Roman"/>
          <w:sz w:val="24"/>
          <w:szCs w:val="24"/>
        </w:rPr>
        <w:t xml:space="preserve"> określeniu kosztów realizacji zadania w trybie przewidzianym dla danego postępowania publicznego, </w:t>
      </w:r>
      <w:r w:rsidRPr="00A001B2">
        <w:rPr>
          <w:rFonts w:ascii="Times New Roman" w:hAnsi="Times New Roman" w:cs="Times New Roman"/>
          <w:sz w:val="24"/>
          <w:szCs w:val="24"/>
        </w:rPr>
        <w:t xml:space="preserve">niezbędnym do realizacji zadania, </w:t>
      </w:r>
      <w:r w:rsidR="00197FF7" w:rsidRPr="00A001B2">
        <w:rPr>
          <w:rFonts w:ascii="Times New Roman" w:hAnsi="Times New Roman" w:cs="Times New Roman"/>
          <w:sz w:val="24"/>
          <w:szCs w:val="24"/>
        </w:rPr>
        <w:t xml:space="preserve">łączna </w:t>
      </w:r>
      <w:r w:rsidR="001C53D6" w:rsidRPr="00A001B2">
        <w:rPr>
          <w:rFonts w:ascii="Times New Roman" w:hAnsi="Times New Roman" w:cs="Times New Roman"/>
          <w:sz w:val="24"/>
          <w:szCs w:val="24"/>
        </w:rPr>
        <w:t>kwota</w:t>
      </w:r>
      <w:r w:rsidR="00197FF7" w:rsidRPr="00A001B2">
        <w:rPr>
          <w:rFonts w:ascii="Times New Roman" w:hAnsi="Times New Roman" w:cs="Times New Roman"/>
          <w:sz w:val="24"/>
          <w:szCs w:val="24"/>
        </w:rPr>
        <w:t xml:space="preserve"> </w:t>
      </w:r>
      <w:r w:rsidRPr="00A001B2">
        <w:rPr>
          <w:rFonts w:ascii="Times New Roman" w:hAnsi="Times New Roman" w:cs="Times New Roman"/>
          <w:sz w:val="24"/>
          <w:szCs w:val="24"/>
        </w:rPr>
        <w:t xml:space="preserve">zadania </w:t>
      </w:r>
      <w:r w:rsidR="001C53D6" w:rsidRPr="00A001B2">
        <w:rPr>
          <w:rFonts w:ascii="Times New Roman" w:hAnsi="Times New Roman" w:cs="Times New Roman"/>
          <w:sz w:val="24"/>
          <w:szCs w:val="24"/>
        </w:rPr>
        <w:t xml:space="preserve">nie </w:t>
      </w:r>
      <w:r w:rsidRPr="00A001B2">
        <w:rPr>
          <w:rFonts w:ascii="Times New Roman" w:hAnsi="Times New Roman" w:cs="Times New Roman"/>
          <w:sz w:val="24"/>
          <w:szCs w:val="24"/>
        </w:rPr>
        <w:t>przekroczy planowan</w:t>
      </w:r>
      <w:r w:rsidR="001C53D6" w:rsidRPr="00A001B2">
        <w:rPr>
          <w:rFonts w:ascii="Times New Roman" w:hAnsi="Times New Roman" w:cs="Times New Roman"/>
          <w:sz w:val="24"/>
          <w:szCs w:val="24"/>
        </w:rPr>
        <w:t>ego</w:t>
      </w:r>
      <w:r w:rsidR="008453B3"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 xml:space="preserve">w </w:t>
      </w:r>
      <w:r w:rsidR="00843F5C" w:rsidRPr="00A001B2">
        <w:rPr>
          <w:rFonts w:ascii="Times New Roman" w:hAnsi="Times New Roman" w:cs="Times New Roman"/>
          <w:sz w:val="24"/>
          <w:szCs w:val="24"/>
        </w:rPr>
        <w:t>kosztorys</w:t>
      </w:r>
      <w:r w:rsidR="001C53D6" w:rsidRPr="00A001B2">
        <w:rPr>
          <w:rFonts w:ascii="Times New Roman" w:hAnsi="Times New Roman" w:cs="Times New Roman"/>
          <w:sz w:val="24"/>
          <w:szCs w:val="24"/>
        </w:rPr>
        <w:t xml:space="preserve">ie </w:t>
      </w:r>
      <w:r w:rsidRPr="00A001B2">
        <w:rPr>
          <w:rFonts w:ascii="Times New Roman" w:hAnsi="Times New Roman" w:cs="Times New Roman"/>
          <w:sz w:val="24"/>
          <w:szCs w:val="24"/>
        </w:rPr>
        <w:t>budżet</w:t>
      </w:r>
      <w:r w:rsidR="001C53D6" w:rsidRPr="00A001B2">
        <w:rPr>
          <w:rFonts w:ascii="Times New Roman" w:hAnsi="Times New Roman" w:cs="Times New Roman"/>
          <w:sz w:val="24"/>
          <w:szCs w:val="24"/>
        </w:rPr>
        <w:t>u</w:t>
      </w:r>
      <w:r w:rsidR="00843F5C" w:rsidRPr="00A001B2">
        <w:rPr>
          <w:rFonts w:ascii="Times New Roman" w:hAnsi="Times New Roman" w:cs="Times New Roman"/>
          <w:sz w:val="24"/>
          <w:szCs w:val="24"/>
        </w:rPr>
        <w:t xml:space="preserve"> </w:t>
      </w:r>
      <w:r w:rsidR="001C53D6" w:rsidRPr="00A001B2">
        <w:rPr>
          <w:rFonts w:ascii="Times New Roman" w:hAnsi="Times New Roman" w:cs="Times New Roman"/>
          <w:sz w:val="24"/>
          <w:szCs w:val="24"/>
        </w:rPr>
        <w:t xml:space="preserve">o </w:t>
      </w:r>
      <w:r w:rsidR="00197FF7" w:rsidRPr="00A001B2">
        <w:rPr>
          <w:rFonts w:ascii="Times New Roman" w:hAnsi="Times New Roman" w:cs="Times New Roman"/>
          <w:sz w:val="24"/>
          <w:szCs w:val="24"/>
        </w:rPr>
        <w:t xml:space="preserve">15%, wówczas zadanie może zostać skierowane do realizacji. Jeśli w wyniku przeprowadzonego przetargu </w:t>
      </w:r>
      <w:r w:rsidR="00843F5C" w:rsidRPr="00A001B2">
        <w:rPr>
          <w:rFonts w:ascii="Times New Roman" w:hAnsi="Times New Roman" w:cs="Times New Roman"/>
          <w:sz w:val="24"/>
          <w:szCs w:val="24"/>
        </w:rPr>
        <w:t xml:space="preserve">wartość </w:t>
      </w:r>
      <w:r w:rsidR="00197FF7" w:rsidRPr="00A001B2">
        <w:rPr>
          <w:rFonts w:ascii="Times New Roman" w:hAnsi="Times New Roman" w:cs="Times New Roman"/>
          <w:sz w:val="24"/>
          <w:szCs w:val="24"/>
        </w:rPr>
        <w:t xml:space="preserve">zadania przekroczy 15% </w:t>
      </w:r>
      <w:r w:rsidR="001C53D6" w:rsidRPr="00A001B2">
        <w:rPr>
          <w:rFonts w:ascii="Times New Roman" w:hAnsi="Times New Roman" w:cs="Times New Roman"/>
          <w:sz w:val="24"/>
          <w:szCs w:val="24"/>
        </w:rPr>
        <w:t xml:space="preserve">wartości </w:t>
      </w:r>
      <w:r w:rsidR="00197FF7" w:rsidRPr="00A001B2">
        <w:rPr>
          <w:rFonts w:ascii="Times New Roman" w:hAnsi="Times New Roman" w:cs="Times New Roman"/>
          <w:sz w:val="24"/>
          <w:szCs w:val="24"/>
        </w:rPr>
        <w:t>wskazanej w kosztorysie, wówczas zadanie nie będzie zrealizowane w ramach MBO 2026.</w:t>
      </w:r>
    </w:p>
    <w:p w14:paraId="1A370239" w14:textId="77777777" w:rsidR="00A001B2" w:rsidRDefault="00EA16CB"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Zadanie nie może generować wysokich kosztów eksploatacji. </w:t>
      </w:r>
      <w:r w:rsidR="009F70CE" w:rsidRPr="00A001B2">
        <w:rPr>
          <w:rFonts w:ascii="Times New Roman" w:hAnsi="Times New Roman" w:cs="Times New Roman"/>
          <w:sz w:val="24"/>
          <w:szCs w:val="24"/>
        </w:rPr>
        <w:t>Koszty</w:t>
      </w:r>
      <w:r w:rsidR="00BE13A8" w:rsidRPr="00A001B2">
        <w:rPr>
          <w:rFonts w:ascii="Times New Roman" w:hAnsi="Times New Roman" w:cs="Times New Roman"/>
          <w:sz w:val="24"/>
          <w:szCs w:val="24"/>
        </w:rPr>
        <w:t xml:space="preserve"> eksploatacji</w:t>
      </w:r>
      <w:r w:rsidRPr="00A001B2">
        <w:rPr>
          <w:rFonts w:ascii="Times New Roman" w:hAnsi="Times New Roman" w:cs="Times New Roman"/>
          <w:sz w:val="24"/>
          <w:szCs w:val="24"/>
        </w:rPr>
        <w:t>,</w:t>
      </w:r>
      <w:r w:rsidR="009F70CE" w:rsidRPr="00A001B2">
        <w:rPr>
          <w:rFonts w:ascii="Times New Roman" w:hAnsi="Times New Roman" w:cs="Times New Roman"/>
          <w:sz w:val="24"/>
          <w:szCs w:val="24"/>
        </w:rPr>
        <w:t xml:space="preserve"> określone wstępnie przez wnioskodawcę i potwierdzone przez ZK, w kolejnych </w:t>
      </w:r>
      <w:r w:rsidR="008761D4" w:rsidRPr="00A001B2">
        <w:rPr>
          <w:rFonts w:ascii="Times New Roman" w:hAnsi="Times New Roman" w:cs="Times New Roman"/>
          <w:sz w:val="24"/>
          <w:szCs w:val="24"/>
        </w:rPr>
        <w:t>dwóch</w:t>
      </w:r>
      <w:r w:rsidR="009F70CE" w:rsidRPr="00A001B2">
        <w:rPr>
          <w:rFonts w:ascii="Times New Roman" w:hAnsi="Times New Roman" w:cs="Times New Roman"/>
          <w:color w:val="FF0000"/>
          <w:sz w:val="24"/>
          <w:szCs w:val="24"/>
        </w:rPr>
        <w:t xml:space="preserve"> </w:t>
      </w:r>
      <w:r w:rsidR="009F70CE" w:rsidRPr="00A001B2">
        <w:rPr>
          <w:rFonts w:ascii="Times New Roman" w:hAnsi="Times New Roman" w:cs="Times New Roman"/>
          <w:sz w:val="24"/>
          <w:szCs w:val="24"/>
        </w:rPr>
        <w:t xml:space="preserve">latach nie powinny przekroczyć łącznie </w:t>
      </w:r>
      <w:r w:rsidR="008761D4" w:rsidRPr="00A001B2">
        <w:rPr>
          <w:rFonts w:ascii="Times New Roman" w:hAnsi="Times New Roman" w:cs="Times New Roman"/>
          <w:sz w:val="24"/>
          <w:szCs w:val="24"/>
        </w:rPr>
        <w:t>1</w:t>
      </w:r>
      <w:r w:rsidR="009F70CE" w:rsidRPr="00A001B2">
        <w:rPr>
          <w:rFonts w:ascii="Times New Roman" w:hAnsi="Times New Roman" w:cs="Times New Roman"/>
          <w:sz w:val="24"/>
          <w:szCs w:val="24"/>
        </w:rPr>
        <w:t xml:space="preserve">0% wartości zgłoszonego zadania. </w:t>
      </w:r>
    </w:p>
    <w:p w14:paraId="04F89CBE" w14:textId="77777777" w:rsidR="00A001B2" w:rsidRDefault="001142BF"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W przypadku zadań, których realizacja wymaga przeprowadzenia czynności przygotowawczych, polegających np. na sporządzeniu dokumentacji projektowej lub pozyskaniu m.in. stosownych pozwoleń, uzgodnień oraz opinii, dopuszcza się na etapie opiniowania przez ZK wydanie pozytywnej rekomendacji dla projektu, którego realizacja może nastąpić w kolejnym roku budżetowym. </w:t>
      </w:r>
    </w:p>
    <w:p w14:paraId="5CB2563B" w14:textId="77777777" w:rsidR="00A001B2" w:rsidRDefault="00197FF7"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Złożone zadanie musi by</w:t>
      </w:r>
      <w:r w:rsidR="00103F7C" w:rsidRPr="00A001B2">
        <w:rPr>
          <w:rFonts w:ascii="Times New Roman" w:hAnsi="Times New Roman" w:cs="Times New Roman"/>
          <w:sz w:val="24"/>
          <w:szCs w:val="24"/>
        </w:rPr>
        <w:t>ć</w:t>
      </w:r>
      <w:r w:rsidRPr="00A001B2">
        <w:rPr>
          <w:rFonts w:ascii="Times New Roman" w:hAnsi="Times New Roman" w:cs="Times New Roman"/>
          <w:sz w:val="24"/>
          <w:szCs w:val="24"/>
        </w:rPr>
        <w:t xml:space="preserve"> możliwe do realizacji w ramach jednej edycji MBO, tj.</w:t>
      </w:r>
      <w:r w:rsidR="00F72F42" w:rsidRPr="00A001B2">
        <w:rPr>
          <w:rFonts w:ascii="Times New Roman" w:hAnsi="Times New Roman" w:cs="Times New Roman"/>
          <w:sz w:val="24"/>
          <w:szCs w:val="24"/>
        </w:rPr>
        <w:t xml:space="preserve"> do końca </w:t>
      </w:r>
      <w:r w:rsidRPr="00A001B2">
        <w:rPr>
          <w:rFonts w:ascii="Times New Roman" w:hAnsi="Times New Roman" w:cs="Times New Roman"/>
          <w:sz w:val="24"/>
          <w:szCs w:val="24"/>
        </w:rPr>
        <w:t>2026 roku.</w:t>
      </w:r>
    </w:p>
    <w:p w14:paraId="3A5F44CE" w14:textId="77777777" w:rsidR="00A001B2" w:rsidRDefault="002326C5"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Projekty o charakterze autorski</w:t>
      </w:r>
      <w:r w:rsidR="00F35A9B" w:rsidRPr="00A001B2">
        <w:rPr>
          <w:rFonts w:ascii="Times New Roman" w:hAnsi="Times New Roman" w:cs="Times New Roman"/>
          <w:sz w:val="24"/>
          <w:szCs w:val="24"/>
        </w:rPr>
        <w:t>m</w:t>
      </w:r>
      <w:r w:rsidRPr="00A001B2">
        <w:rPr>
          <w:rFonts w:ascii="Times New Roman" w:hAnsi="Times New Roman" w:cs="Times New Roman"/>
          <w:sz w:val="24"/>
          <w:szCs w:val="24"/>
        </w:rPr>
        <w:t xml:space="preserve"> </w:t>
      </w:r>
      <w:r w:rsidR="00F35A9B" w:rsidRPr="00A001B2">
        <w:rPr>
          <w:rFonts w:ascii="Times New Roman" w:hAnsi="Times New Roman" w:cs="Times New Roman"/>
          <w:sz w:val="24"/>
          <w:szCs w:val="24"/>
        </w:rPr>
        <w:t xml:space="preserve">muszą </w:t>
      </w:r>
      <w:r w:rsidRPr="00A001B2">
        <w:rPr>
          <w:rFonts w:ascii="Times New Roman" w:hAnsi="Times New Roman" w:cs="Times New Roman"/>
          <w:sz w:val="24"/>
          <w:szCs w:val="24"/>
        </w:rPr>
        <w:t>przewid</w:t>
      </w:r>
      <w:r w:rsidR="00F35A9B" w:rsidRPr="00A001B2">
        <w:rPr>
          <w:rFonts w:ascii="Times New Roman" w:hAnsi="Times New Roman" w:cs="Times New Roman"/>
          <w:sz w:val="24"/>
          <w:szCs w:val="24"/>
        </w:rPr>
        <w:t xml:space="preserve">ywać </w:t>
      </w:r>
      <w:r w:rsidRPr="00A001B2">
        <w:rPr>
          <w:rFonts w:ascii="Times New Roman" w:hAnsi="Times New Roman" w:cs="Times New Roman"/>
          <w:sz w:val="24"/>
          <w:szCs w:val="24"/>
        </w:rPr>
        <w:t>nieodpłatne przeniesienie praw autorskich na Miasto</w:t>
      </w:r>
      <w:r w:rsidR="003D030A" w:rsidRPr="00A001B2">
        <w:rPr>
          <w:rFonts w:ascii="Times New Roman" w:hAnsi="Times New Roman" w:cs="Times New Roman"/>
          <w:sz w:val="24"/>
          <w:szCs w:val="24"/>
        </w:rPr>
        <w:t>.</w:t>
      </w:r>
    </w:p>
    <w:p w14:paraId="7ACBF98F" w14:textId="66C54E71" w:rsidR="00F72F42" w:rsidRPr="00A001B2" w:rsidRDefault="00F72F42" w:rsidP="00A001B2">
      <w:pPr>
        <w:pStyle w:val="Akapitzlist"/>
        <w:numPr>
          <w:ilvl w:val="0"/>
          <w:numId w:val="37"/>
        </w:numPr>
        <w:spacing w:after="0"/>
        <w:jc w:val="both"/>
        <w:rPr>
          <w:rFonts w:ascii="Times New Roman" w:hAnsi="Times New Roman" w:cs="Times New Roman"/>
          <w:sz w:val="24"/>
          <w:szCs w:val="24"/>
        </w:rPr>
      </w:pPr>
      <w:r w:rsidRPr="00A001B2">
        <w:rPr>
          <w:rFonts w:ascii="Times New Roman" w:hAnsi="Times New Roman" w:cs="Times New Roman"/>
          <w:sz w:val="24"/>
          <w:szCs w:val="24"/>
        </w:rPr>
        <w:t>Przed złożeniem projektu zadania w MBO 2026, zaleca</w:t>
      </w:r>
      <w:r w:rsidR="00A37417" w:rsidRPr="00A001B2">
        <w:rPr>
          <w:rFonts w:ascii="Times New Roman" w:hAnsi="Times New Roman" w:cs="Times New Roman"/>
          <w:sz w:val="24"/>
          <w:szCs w:val="24"/>
        </w:rPr>
        <w:t xml:space="preserve"> się</w:t>
      </w:r>
      <w:r w:rsidRPr="00A001B2">
        <w:rPr>
          <w:rFonts w:ascii="Times New Roman" w:hAnsi="Times New Roman" w:cs="Times New Roman"/>
          <w:sz w:val="24"/>
          <w:szCs w:val="24"/>
        </w:rPr>
        <w:t xml:space="preserve"> uprzednie konsultacje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 xml:space="preserve">z pracownikami referatów merytorycznych Urzędu Miejskiego w Mrągowie,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w zależności od zakresu, celu i charakteru zawnioskowanego zadania.</w:t>
      </w:r>
      <w:r w:rsidR="00734EA1" w:rsidRPr="00A001B2">
        <w:rPr>
          <w:rFonts w:ascii="Times New Roman" w:hAnsi="Times New Roman" w:cs="Times New Roman"/>
          <w:sz w:val="24"/>
          <w:szCs w:val="24"/>
        </w:rPr>
        <w:t xml:space="preserve"> Pracownikiem pierwszego kontaktu w przypadku konsultacji, jest pracownik </w:t>
      </w:r>
      <w:r w:rsidR="00103F7C" w:rsidRPr="00A001B2">
        <w:rPr>
          <w:rFonts w:ascii="Times New Roman" w:hAnsi="Times New Roman" w:cs="Times New Roman"/>
          <w:sz w:val="24"/>
          <w:szCs w:val="24"/>
        </w:rPr>
        <w:t xml:space="preserve">Urzędu Miejskiego w Mrągowie </w:t>
      </w:r>
      <w:r w:rsidR="00734EA1" w:rsidRPr="00A001B2">
        <w:rPr>
          <w:rFonts w:ascii="Times New Roman" w:hAnsi="Times New Roman" w:cs="Times New Roman"/>
          <w:sz w:val="24"/>
          <w:szCs w:val="24"/>
        </w:rPr>
        <w:t xml:space="preserve">odpowiedzialny </w:t>
      </w:r>
      <w:r w:rsidR="00DB2FB8" w:rsidRPr="00A001B2">
        <w:rPr>
          <w:rFonts w:ascii="Times New Roman" w:hAnsi="Times New Roman" w:cs="Times New Roman"/>
          <w:sz w:val="24"/>
          <w:szCs w:val="24"/>
        </w:rPr>
        <w:t>za</w:t>
      </w:r>
      <w:r w:rsidR="00734EA1" w:rsidRPr="00A001B2">
        <w:rPr>
          <w:rFonts w:ascii="Times New Roman" w:hAnsi="Times New Roman" w:cs="Times New Roman"/>
          <w:sz w:val="24"/>
          <w:szCs w:val="24"/>
        </w:rPr>
        <w:t xml:space="preserve"> realizację MBO 2026.</w:t>
      </w:r>
    </w:p>
    <w:p w14:paraId="7221BCEE" w14:textId="77777777" w:rsidR="00DB2FB8" w:rsidRPr="00E91F71" w:rsidRDefault="00DB2FB8" w:rsidP="00DB2FB8">
      <w:pPr>
        <w:pStyle w:val="Akapitzlist"/>
        <w:spacing w:after="0"/>
        <w:ind w:left="1004"/>
        <w:jc w:val="both"/>
        <w:rPr>
          <w:rFonts w:ascii="Times New Roman" w:hAnsi="Times New Roman" w:cs="Times New Roman"/>
          <w:sz w:val="24"/>
          <w:szCs w:val="24"/>
        </w:rPr>
      </w:pPr>
    </w:p>
    <w:p w14:paraId="2B6EF85C" w14:textId="3ACD281F" w:rsidR="00E25AA4" w:rsidRPr="00E91F71" w:rsidRDefault="00F72F42" w:rsidP="00DB2FB8">
      <w:pPr>
        <w:spacing w:after="0"/>
        <w:ind w:left="567" w:hanging="567"/>
        <w:jc w:val="both"/>
        <w:rPr>
          <w:rFonts w:ascii="Times New Roman" w:eastAsia="Times New Roman" w:hAnsi="Times New Roman" w:cs="Times New Roman"/>
          <w:b/>
          <w:color w:val="000000"/>
          <w:kern w:val="0"/>
          <w:sz w:val="24"/>
          <w:szCs w:val="24"/>
          <w:lang w:eastAsia="pl-PL"/>
          <w14:ligatures w14:val="none"/>
        </w:rPr>
      </w:pPr>
      <w:r w:rsidRPr="00E91F71">
        <w:rPr>
          <w:rFonts w:ascii="Times New Roman" w:eastAsia="Times New Roman" w:hAnsi="Times New Roman" w:cs="Times New Roman"/>
          <w:b/>
          <w:color w:val="000000"/>
          <w:kern w:val="0"/>
          <w:sz w:val="24"/>
          <w:szCs w:val="24"/>
          <w:lang w:eastAsia="pl-PL"/>
          <w14:ligatures w14:val="none"/>
        </w:rPr>
        <w:t xml:space="preserve">§ </w:t>
      </w:r>
      <w:r w:rsidR="00786381" w:rsidRPr="00E91F71">
        <w:rPr>
          <w:rFonts w:ascii="Times New Roman" w:eastAsia="Times New Roman" w:hAnsi="Times New Roman" w:cs="Times New Roman"/>
          <w:b/>
          <w:color w:val="000000"/>
          <w:kern w:val="0"/>
          <w:sz w:val="24"/>
          <w:szCs w:val="24"/>
          <w:lang w:eastAsia="pl-PL"/>
          <w14:ligatures w14:val="none"/>
        </w:rPr>
        <w:t>4</w:t>
      </w:r>
      <w:r w:rsidRPr="00E91F71">
        <w:rPr>
          <w:rFonts w:ascii="Times New Roman" w:eastAsia="Times New Roman" w:hAnsi="Times New Roman" w:cs="Times New Roman"/>
          <w:b/>
          <w:color w:val="000000"/>
          <w:kern w:val="0"/>
          <w:sz w:val="24"/>
          <w:szCs w:val="24"/>
          <w:lang w:eastAsia="pl-PL"/>
          <w14:ligatures w14:val="none"/>
        </w:rPr>
        <w:t>. Weryfikacja, ocena formalna</w:t>
      </w:r>
      <w:r w:rsidR="00103F7C" w:rsidRPr="00E91F71">
        <w:rPr>
          <w:rFonts w:ascii="Times New Roman" w:eastAsia="Times New Roman" w:hAnsi="Times New Roman" w:cs="Times New Roman"/>
          <w:b/>
          <w:color w:val="000000"/>
          <w:kern w:val="0"/>
          <w:sz w:val="24"/>
          <w:szCs w:val="24"/>
          <w:lang w:eastAsia="pl-PL"/>
          <w14:ligatures w14:val="none"/>
        </w:rPr>
        <w:t xml:space="preserve"> i</w:t>
      </w:r>
      <w:r w:rsidRPr="00E91F71">
        <w:rPr>
          <w:rFonts w:ascii="Times New Roman" w:eastAsia="Times New Roman" w:hAnsi="Times New Roman" w:cs="Times New Roman"/>
          <w:b/>
          <w:color w:val="000000"/>
          <w:kern w:val="0"/>
          <w:sz w:val="24"/>
          <w:szCs w:val="24"/>
          <w:lang w:eastAsia="pl-PL"/>
          <w14:ligatures w14:val="none"/>
        </w:rPr>
        <w:t xml:space="preserve"> ocena merytoryczna zgłoszonych zadań, tryb odwołania</w:t>
      </w:r>
    </w:p>
    <w:p w14:paraId="1E7102A5" w14:textId="77777777" w:rsidR="00A001B2" w:rsidRDefault="00E25AA4"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Weryfikacji pod względem formalnym i merytorycznym dokonuje powołany Zespół</w:t>
      </w:r>
      <w:r w:rsidR="00E91F71" w:rsidRPr="00A001B2">
        <w:rPr>
          <w:rFonts w:ascii="Times New Roman" w:eastAsia="Times New Roman" w:hAnsi="Times New Roman" w:cs="Times New Roman"/>
          <w:bCs/>
          <w:color w:val="000000"/>
          <w:kern w:val="0"/>
          <w:sz w:val="24"/>
          <w:szCs w:val="24"/>
          <w:lang w:eastAsia="pl-PL"/>
          <w14:ligatures w14:val="none"/>
        </w:rPr>
        <w:t xml:space="preserve"> </w:t>
      </w:r>
      <w:r w:rsidRPr="00A001B2">
        <w:rPr>
          <w:rFonts w:ascii="Times New Roman" w:eastAsia="Times New Roman" w:hAnsi="Times New Roman" w:cs="Times New Roman"/>
          <w:bCs/>
          <w:color w:val="000000"/>
          <w:kern w:val="0"/>
          <w:sz w:val="24"/>
          <w:szCs w:val="24"/>
          <w:lang w:eastAsia="pl-PL"/>
          <w14:ligatures w14:val="none"/>
        </w:rPr>
        <w:t>Koordynujący</w:t>
      </w:r>
      <w:r w:rsidR="00DB2FB8" w:rsidRPr="00A001B2">
        <w:rPr>
          <w:rFonts w:ascii="Times New Roman" w:eastAsia="Times New Roman" w:hAnsi="Times New Roman" w:cs="Times New Roman"/>
          <w:bCs/>
          <w:color w:val="000000"/>
          <w:kern w:val="0"/>
          <w:sz w:val="24"/>
          <w:szCs w:val="24"/>
          <w:lang w:eastAsia="pl-PL"/>
          <w14:ligatures w14:val="none"/>
        </w:rPr>
        <w:t xml:space="preserve"> (zwany dalej ZK)</w:t>
      </w:r>
      <w:r w:rsidRPr="00A001B2">
        <w:rPr>
          <w:rFonts w:ascii="Times New Roman" w:eastAsia="Times New Roman" w:hAnsi="Times New Roman" w:cs="Times New Roman"/>
          <w:bCs/>
          <w:color w:val="000000"/>
          <w:kern w:val="0"/>
          <w:sz w:val="24"/>
          <w:szCs w:val="24"/>
          <w:lang w:eastAsia="pl-PL"/>
          <w14:ligatures w14:val="none"/>
        </w:rPr>
        <w:t xml:space="preserve"> składający się z kierowników merytorycznych referatów Urzędu Miejskiego w Mrągowie, radnych Rady Miejskiej w Mrągowie, radcy prawnego, powołanych przez Burmistrza Miasta Mrągowa</w:t>
      </w:r>
      <w:r w:rsidR="00DB2FB8" w:rsidRPr="00A001B2">
        <w:rPr>
          <w:rFonts w:ascii="Times New Roman" w:eastAsia="Times New Roman" w:hAnsi="Times New Roman" w:cs="Times New Roman"/>
          <w:bCs/>
          <w:color w:val="000000"/>
          <w:kern w:val="0"/>
          <w:sz w:val="24"/>
          <w:szCs w:val="24"/>
          <w:lang w:eastAsia="pl-PL"/>
          <w14:ligatures w14:val="none"/>
        </w:rPr>
        <w:t xml:space="preserve">. </w:t>
      </w:r>
      <w:r w:rsidR="00414F4C" w:rsidRPr="00A001B2">
        <w:rPr>
          <w:rFonts w:ascii="Times New Roman" w:eastAsia="Times New Roman" w:hAnsi="Times New Roman" w:cs="Times New Roman"/>
          <w:bCs/>
          <w:color w:val="000000"/>
          <w:kern w:val="0"/>
          <w:sz w:val="24"/>
          <w:szCs w:val="24"/>
          <w:lang w:eastAsia="pl-PL"/>
          <w14:ligatures w14:val="none"/>
        </w:rPr>
        <w:t>ZK opiniuje projekty w formie pisemnej</w:t>
      </w:r>
      <w:r w:rsidR="000B6D60" w:rsidRPr="00A001B2">
        <w:rPr>
          <w:rFonts w:ascii="Times New Roman" w:eastAsia="Times New Roman" w:hAnsi="Times New Roman" w:cs="Times New Roman"/>
          <w:bCs/>
          <w:color w:val="000000"/>
          <w:kern w:val="0"/>
          <w:sz w:val="24"/>
          <w:szCs w:val="24"/>
          <w:lang w:eastAsia="pl-PL"/>
          <w14:ligatures w14:val="none"/>
        </w:rPr>
        <w:t>,</w:t>
      </w:r>
      <w:r w:rsidR="00414F4C" w:rsidRPr="00A001B2">
        <w:rPr>
          <w:rFonts w:ascii="Times New Roman" w:eastAsia="Times New Roman" w:hAnsi="Times New Roman" w:cs="Times New Roman"/>
          <w:bCs/>
          <w:color w:val="000000"/>
          <w:kern w:val="0"/>
          <w:sz w:val="24"/>
          <w:szCs w:val="24"/>
          <w:lang w:eastAsia="pl-PL"/>
          <w14:ligatures w14:val="none"/>
        </w:rPr>
        <w:t xml:space="preserve"> w wersji papierowej lub mailowo. </w:t>
      </w:r>
    </w:p>
    <w:p w14:paraId="04901664" w14:textId="77777777" w:rsidR="00A001B2" w:rsidRDefault="007907A4"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 xml:space="preserve">Weryfikacja </w:t>
      </w:r>
      <w:r w:rsidR="00DB2FB8" w:rsidRPr="00A001B2">
        <w:rPr>
          <w:rFonts w:ascii="Times New Roman" w:eastAsia="Times New Roman" w:hAnsi="Times New Roman" w:cs="Times New Roman"/>
          <w:bCs/>
          <w:color w:val="000000"/>
          <w:kern w:val="0"/>
          <w:sz w:val="24"/>
          <w:szCs w:val="24"/>
          <w:lang w:eastAsia="pl-PL"/>
          <w14:ligatures w14:val="none"/>
        </w:rPr>
        <w:t xml:space="preserve">pod względem braków formalnych </w:t>
      </w:r>
      <w:r w:rsidRPr="00A001B2">
        <w:rPr>
          <w:rFonts w:ascii="Times New Roman" w:eastAsia="Times New Roman" w:hAnsi="Times New Roman" w:cs="Times New Roman"/>
          <w:bCs/>
          <w:kern w:val="0"/>
          <w:sz w:val="24"/>
          <w:szCs w:val="24"/>
          <w:lang w:eastAsia="pl-PL"/>
          <w14:ligatures w14:val="none"/>
        </w:rPr>
        <w:t xml:space="preserve">odbywa się w ciągu </w:t>
      </w:r>
      <w:r w:rsidR="003D030A" w:rsidRPr="00A001B2">
        <w:rPr>
          <w:rFonts w:ascii="Times New Roman" w:eastAsia="Times New Roman" w:hAnsi="Times New Roman" w:cs="Times New Roman"/>
          <w:bCs/>
          <w:kern w:val="0"/>
          <w:sz w:val="24"/>
          <w:szCs w:val="24"/>
          <w:lang w:eastAsia="pl-PL"/>
          <w14:ligatures w14:val="none"/>
        </w:rPr>
        <w:t>5</w:t>
      </w:r>
      <w:r w:rsidRPr="00A001B2">
        <w:rPr>
          <w:rFonts w:ascii="Times New Roman" w:eastAsia="Times New Roman" w:hAnsi="Times New Roman" w:cs="Times New Roman"/>
          <w:bCs/>
          <w:kern w:val="0"/>
          <w:sz w:val="24"/>
          <w:szCs w:val="24"/>
          <w:lang w:eastAsia="pl-PL"/>
          <w14:ligatures w14:val="none"/>
        </w:rPr>
        <w:t xml:space="preserve"> dni roboczych </w:t>
      </w:r>
      <w:r w:rsidRPr="00A001B2">
        <w:rPr>
          <w:rFonts w:ascii="Times New Roman" w:eastAsia="Times New Roman" w:hAnsi="Times New Roman" w:cs="Times New Roman"/>
          <w:bCs/>
          <w:color w:val="000000"/>
          <w:kern w:val="0"/>
          <w:sz w:val="24"/>
          <w:szCs w:val="24"/>
          <w:lang w:eastAsia="pl-PL"/>
          <w14:ligatures w14:val="none"/>
        </w:rPr>
        <w:t>od zgłoszenia zadania</w:t>
      </w:r>
      <w:r w:rsidR="00CA305C" w:rsidRPr="00A001B2">
        <w:rPr>
          <w:rFonts w:ascii="Times New Roman" w:eastAsia="Times New Roman" w:hAnsi="Times New Roman" w:cs="Times New Roman"/>
          <w:bCs/>
          <w:color w:val="000000"/>
          <w:kern w:val="0"/>
          <w:sz w:val="24"/>
          <w:szCs w:val="24"/>
          <w:lang w:eastAsia="pl-PL"/>
          <w14:ligatures w14:val="none"/>
        </w:rPr>
        <w:t xml:space="preserve"> w Module MBO.</w:t>
      </w:r>
      <w:r w:rsidRPr="00A001B2">
        <w:rPr>
          <w:rFonts w:ascii="Times New Roman" w:eastAsia="Times New Roman" w:hAnsi="Times New Roman" w:cs="Times New Roman"/>
          <w:bCs/>
          <w:color w:val="000000"/>
          <w:kern w:val="0"/>
          <w:sz w:val="24"/>
          <w:szCs w:val="24"/>
          <w:lang w:eastAsia="pl-PL"/>
          <w14:ligatures w14:val="none"/>
        </w:rPr>
        <w:t xml:space="preserve"> Jeśli takie zaistnieją, </w:t>
      </w:r>
      <w:r w:rsidR="00CA305C" w:rsidRPr="00A001B2">
        <w:rPr>
          <w:rFonts w:ascii="Times New Roman" w:eastAsia="Times New Roman" w:hAnsi="Times New Roman" w:cs="Times New Roman"/>
          <w:bCs/>
          <w:color w:val="000000"/>
          <w:kern w:val="0"/>
          <w:sz w:val="24"/>
          <w:szCs w:val="24"/>
          <w:lang w:eastAsia="pl-PL"/>
          <w14:ligatures w14:val="none"/>
        </w:rPr>
        <w:t>wnioskodawca</w:t>
      </w:r>
      <w:r w:rsidRPr="00A001B2">
        <w:rPr>
          <w:rFonts w:ascii="Times New Roman" w:eastAsia="Times New Roman" w:hAnsi="Times New Roman" w:cs="Times New Roman"/>
          <w:bCs/>
          <w:color w:val="000000"/>
          <w:kern w:val="0"/>
          <w:sz w:val="24"/>
          <w:szCs w:val="24"/>
          <w:lang w:eastAsia="pl-PL"/>
          <w14:ligatures w14:val="none"/>
        </w:rPr>
        <w:t xml:space="preserve"> jest </w:t>
      </w:r>
      <w:r w:rsidRPr="00A001B2">
        <w:rPr>
          <w:rFonts w:ascii="Times New Roman" w:eastAsia="Times New Roman" w:hAnsi="Times New Roman" w:cs="Times New Roman"/>
          <w:bCs/>
          <w:color w:val="000000"/>
          <w:kern w:val="0"/>
          <w:sz w:val="24"/>
          <w:szCs w:val="24"/>
          <w:lang w:eastAsia="pl-PL"/>
          <w14:ligatures w14:val="none"/>
        </w:rPr>
        <w:lastRenderedPageBreak/>
        <w:t xml:space="preserve">niezwłocznie o tym informowany za pośrednictwem Modułu </w:t>
      </w:r>
      <w:r w:rsidR="00CA305C" w:rsidRPr="00A001B2">
        <w:rPr>
          <w:rFonts w:ascii="Times New Roman" w:eastAsia="Times New Roman" w:hAnsi="Times New Roman" w:cs="Times New Roman"/>
          <w:bCs/>
          <w:color w:val="000000"/>
          <w:kern w:val="0"/>
          <w:sz w:val="24"/>
          <w:szCs w:val="24"/>
          <w:lang w:eastAsia="pl-PL"/>
          <w14:ligatures w14:val="none"/>
        </w:rPr>
        <w:t xml:space="preserve">MBO </w:t>
      </w:r>
      <w:r w:rsidRPr="00A001B2">
        <w:rPr>
          <w:rFonts w:ascii="Times New Roman" w:eastAsia="Times New Roman" w:hAnsi="Times New Roman" w:cs="Times New Roman"/>
          <w:bCs/>
          <w:color w:val="000000"/>
          <w:kern w:val="0"/>
          <w:sz w:val="24"/>
          <w:szCs w:val="24"/>
          <w:lang w:eastAsia="pl-PL"/>
          <w14:ligatures w14:val="none"/>
        </w:rPr>
        <w:t xml:space="preserve">lub wskazanego </w:t>
      </w:r>
      <w:r w:rsidR="00CA305C" w:rsidRPr="00A001B2">
        <w:rPr>
          <w:rFonts w:ascii="Times New Roman" w:eastAsia="Times New Roman" w:hAnsi="Times New Roman" w:cs="Times New Roman"/>
          <w:bCs/>
          <w:color w:val="000000"/>
          <w:kern w:val="0"/>
          <w:sz w:val="24"/>
          <w:szCs w:val="24"/>
          <w:lang w:eastAsia="pl-PL"/>
          <w14:ligatures w14:val="none"/>
        </w:rPr>
        <w:t xml:space="preserve">we wniosku </w:t>
      </w:r>
      <w:r w:rsidRPr="00A001B2">
        <w:rPr>
          <w:rFonts w:ascii="Times New Roman" w:eastAsia="Times New Roman" w:hAnsi="Times New Roman" w:cs="Times New Roman"/>
          <w:bCs/>
          <w:color w:val="000000"/>
          <w:kern w:val="0"/>
          <w:sz w:val="24"/>
          <w:szCs w:val="24"/>
          <w:lang w:eastAsia="pl-PL"/>
          <w14:ligatures w14:val="none"/>
        </w:rPr>
        <w:t xml:space="preserve">adresu mailowego. </w:t>
      </w:r>
      <w:r w:rsidR="00CA305C" w:rsidRPr="00A001B2">
        <w:rPr>
          <w:rFonts w:ascii="Times New Roman" w:eastAsia="Times New Roman" w:hAnsi="Times New Roman" w:cs="Times New Roman"/>
          <w:bCs/>
          <w:color w:val="000000"/>
          <w:kern w:val="0"/>
          <w:sz w:val="24"/>
          <w:szCs w:val="24"/>
          <w:lang w:eastAsia="pl-PL"/>
          <w14:ligatures w14:val="none"/>
        </w:rPr>
        <w:t>Wnioskodawca</w:t>
      </w:r>
      <w:r w:rsidRPr="00A001B2">
        <w:rPr>
          <w:rFonts w:ascii="Times New Roman" w:eastAsia="Times New Roman" w:hAnsi="Times New Roman" w:cs="Times New Roman"/>
          <w:bCs/>
          <w:color w:val="000000"/>
          <w:kern w:val="0"/>
          <w:sz w:val="24"/>
          <w:szCs w:val="24"/>
          <w:lang w:eastAsia="pl-PL"/>
          <w14:ligatures w14:val="none"/>
        </w:rPr>
        <w:t xml:space="preserve"> ma 5 dni roboczych na uzupełnienie braków formalnych. Jeżeli zgłoszony projekt nie zawiera błędów formalnych, wówczas jest kierowany do oceny merytorycznej ZK. </w:t>
      </w:r>
    </w:p>
    <w:p w14:paraId="334ECC88" w14:textId="77777777" w:rsidR="00A001B2" w:rsidRDefault="00E25AA4"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Weryfikacji formalnej podlega w szczególności:</w:t>
      </w:r>
    </w:p>
    <w:p w14:paraId="07DB8EDD"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1)</w:t>
      </w:r>
      <w:r w:rsidRPr="00A001B2">
        <w:rPr>
          <w:rFonts w:ascii="Times New Roman" w:eastAsia="Times New Roman" w:hAnsi="Times New Roman" w:cs="Times New Roman"/>
          <w:bCs/>
          <w:color w:val="000000"/>
          <w:kern w:val="0"/>
          <w:sz w:val="24"/>
          <w:szCs w:val="24"/>
          <w:lang w:eastAsia="pl-PL"/>
          <w14:ligatures w14:val="none"/>
        </w:rPr>
        <w:tab/>
        <w:t>miejsce zamieszkania Wnioskodawcy,</w:t>
      </w:r>
    </w:p>
    <w:p w14:paraId="0D0479BF"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2)</w:t>
      </w:r>
      <w:r w:rsidRPr="00A001B2">
        <w:rPr>
          <w:rFonts w:ascii="Times New Roman" w:eastAsia="Times New Roman" w:hAnsi="Times New Roman" w:cs="Times New Roman"/>
          <w:bCs/>
          <w:color w:val="000000"/>
          <w:kern w:val="0"/>
          <w:sz w:val="24"/>
          <w:szCs w:val="24"/>
          <w:lang w:eastAsia="pl-PL"/>
          <w14:ligatures w14:val="none"/>
        </w:rPr>
        <w:tab/>
        <w:t>proponowana lokalizacja zadania,</w:t>
      </w:r>
    </w:p>
    <w:p w14:paraId="7FBF5678"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3)</w:t>
      </w:r>
      <w:r w:rsidRPr="00A001B2">
        <w:rPr>
          <w:rFonts w:ascii="Times New Roman" w:eastAsia="Times New Roman" w:hAnsi="Times New Roman" w:cs="Times New Roman"/>
          <w:bCs/>
          <w:color w:val="000000"/>
          <w:kern w:val="0"/>
          <w:sz w:val="24"/>
          <w:szCs w:val="24"/>
          <w:lang w:eastAsia="pl-PL"/>
          <w14:ligatures w14:val="none"/>
        </w:rPr>
        <w:tab/>
        <w:t>możliwość realizacji zadania w 2026 roku,</w:t>
      </w:r>
    </w:p>
    <w:p w14:paraId="6A6541BC"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4)</w:t>
      </w:r>
      <w:r w:rsidRPr="00A001B2">
        <w:rPr>
          <w:rFonts w:ascii="Times New Roman" w:eastAsia="Times New Roman" w:hAnsi="Times New Roman" w:cs="Times New Roman"/>
          <w:bCs/>
          <w:color w:val="000000"/>
          <w:kern w:val="0"/>
          <w:sz w:val="24"/>
          <w:szCs w:val="24"/>
          <w:lang w:eastAsia="pl-PL"/>
          <w14:ligatures w14:val="none"/>
        </w:rPr>
        <w:tab/>
        <w:t xml:space="preserve">koszty eksploatacyjne zadania, w tym możliwość zabezpieczenia środków </w:t>
      </w:r>
    </w:p>
    <w:p w14:paraId="4997CB26"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w budżecie Miasta na kolejne lata, w których zadanie będzie generowało koszty,</w:t>
      </w:r>
    </w:p>
    <w:p w14:paraId="0E5F1DD2" w14:textId="5F594253" w:rsid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5)</w:t>
      </w:r>
      <w:r w:rsidRPr="00A001B2">
        <w:rPr>
          <w:rFonts w:ascii="Times New Roman" w:eastAsia="Times New Roman" w:hAnsi="Times New Roman" w:cs="Times New Roman"/>
          <w:bCs/>
          <w:color w:val="000000"/>
          <w:kern w:val="0"/>
          <w:sz w:val="24"/>
          <w:szCs w:val="24"/>
          <w:lang w:eastAsia="pl-PL"/>
          <w14:ligatures w14:val="none"/>
        </w:rPr>
        <w:tab/>
        <w:t>załącznik w postaci listy poparcia.</w:t>
      </w:r>
    </w:p>
    <w:p w14:paraId="638A1801" w14:textId="77777777" w:rsidR="00A001B2" w:rsidRDefault="00DB7708"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 xml:space="preserve">Weryfikacja merytoryczna zadania polega na </w:t>
      </w:r>
      <w:r w:rsidR="007907A4" w:rsidRPr="00A001B2">
        <w:rPr>
          <w:rFonts w:ascii="Times New Roman" w:eastAsia="Times New Roman" w:hAnsi="Times New Roman" w:cs="Times New Roman"/>
          <w:bCs/>
          <w:color w:val="000000"/>
          <w:kern w:val="0"/>
          <w:sz w:val="24"/>
          <w:szCs w:val="24"/>
          <w:lang w:eastAsia="pl-PL"/>
          <w14:ligatures w14:val="none"/>
        </w:rPr>
        <w:t xml:space="preserve">wydaniu </w:t>
      </w:r>
      <w:r w:rsidRPr="00A001B2">
        <w:rPr>
          <w:rFonts w:ascii="Times New Roman" w:eastAsia="Times New Roman" w:hAnsi="Times New Roman" w:cs="Times New Roman"/>
          <w:bCs/>
          <w:color w:val="000000"/>
          <w:kern w:val="0"/>
          <w:sz w:val="24"/>
          <w:szCs w:val="24"/>
          <w:lang w:eastAsia="pl-PL"/>
          <w14:ligatures w14:val="none"/>
        </w:rPr>
        <w:t xml:space="preserve">opinii ZK, w szczególności </w:t>
      </w:r>
      <w:r w:rsidR="004563C5" w:rsidRPr="00A001B2">
        <w:rPr>
          <w:rFonts w:ascii="Times New Roman" w:eastAsia="Times New Roman" w:hAnsi="Times New Roman" w:cs="Times New Roman"/>
          <w:bCs/>
          <w:color w:val="000000"/>
          <w:kern w:val="0"/>
          <w:sz w:val="24"/>
          <w:szCs w:val="24"/>
          <w:lang w:eastAsia="pl-PL"/>
          <w14:ligatures w14:val="none"/>
        </w:rPr>
        <w:t>uwzględniającej</w:t>
      </w:r>
      <w:r w:rsidR="00172A6D" w:rsidRPr="00A001B2">
        <w:rPr>
          <w:rFonts w:ascii="Times New Roman" w:eastAsia="Times New Roman" w:hAnsi="Times New Roman" w:cs="Times New Roman"/>
          <w:bCs/>
          <w:color w:val="000000"/>
          <w:kern w:val="0"/>
          <w:sz w:val="24"/>
          <w:szCs w:val="24"/>
          <w:lang w:eastAsia="pl-PL"/>
          <w14:ligatures w14:val="none"/>
        </w:rPr>
        <w:t>:</w:t>
      </w:r>
      <w:r w:rsidRPr="00A001B2">
        <w:rPr>
          <w:rFonts w:ascii="Times New Roman" w:eastAsia="Times New Roman" w:hAnsi="Times New Roman" w:cs="Times New Roman"/>
          <w:bCs/>
          <w:color w:val="000000"/>
          <w:kern w:val="0"/>
          <w:sz w:val="24"/>
          <w:szCs w:val="24"/>
          <w:lang w:eastAsia="pl-PL"/>
          <w14:ligatures w14:val="none"/>
        </w:rPr>
        <w:t xml:space="preserve"> </w:t>
      </w:r>
    </w:p>
    <w:p w14:paraId="5E8E4CA3"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1)</w:t>
      </w:r>
      <w:r w:rsidRPr="00A001B2">
        <w:rPr>
          <w:rFonts w:ascii="Times New Roman" w:eastAsia="Times New Roman" w:hAnsi="Times New Roman" w:cs="Times New Roman"/>
          <w:bCs/>
          <w:color w:val="000000"/>
          <w:kern w:val="0"/>
          <w:sz w:val="24"/>
          <w:szCs w:val="24"/>
          <w:lang w:eastAsia="pl-PL"/>
          <w14:ligatures w14:val="none"/>
        </w:rPr>
        <w:tab/>
        <w:t>ewentualne problemy przy realizacji zadania z planowanymi i realizowanymi inwestycjami, jak również ewentualność bezcelowości powielania działań finansowych z budżetu miasta w poprzednich latach,</w:t>
      </w:r>
    </w:p>
    <w:p w14:paraId="141EEF32"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2)</w:t>
      </w:r>
      <w:r w:rsidRPr="00A001B2">
        <w:rPr>
          <w:rFonts w:ascii="Times New Roman" w:eastAsia="Times New Roman" w:hAnsi="Times New Roman" w:cs="Times New Roman"/>
          <w:bCs/>
          <w:color w:val="000000"/>
          <w:kern w:val="0"/>
          <w:sz w:val="24"/>
          <w:szCs w:val="24"/>
          <w:lang w:eastAsia="pl-PL"/>
          <w14:ligatures w14:val="none"/>
        </w:rPr>
        <w:tab/>
        <w:t xml:space="preserve">zapisy Miejskiego Planu Zagospodarowania Przestrzennego odnośnie lokalizacji zadania, </w:t>
      </w:r>
    </w:p>
    <w:p w14:paraId="01CB0CD0" w14:textId="77777777" w:rsidR="00A001B2" w:rsidRP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3)</w:t>
      </w:r>
      <w:r w:rsidRPr="00A001B2">
        <w:rPr>
          <w:rFonts w:ascii="Times New Roman" w:eastAsia="Times New Roman" w:hAnsi="Times New Roman" w:cs="Times New Roman"/>
          <w:bCs/>
          <w:color w:val="000000"/>
          <w:kern w:val="0"/>
          <w:sz w:val="24"/>
          <w:szCs w:val="24"/>
          <w:lang w:eastAsia="pl-PL"/>
          <w14:ligatures w14:val="none"/>
        </w:rPr>
        <w:tab/>
        <w:t>szacowane koszty, wykonalność techniczną, zasadność, zgodność</w:t>
      </w:r>
    </w:p>
    <w:p w14:paraId="644522C5" w14:textId="65B72B27" w:rsidR="00A001B2" w:rsidRDefault="00A001B2" w:rsidP="00A001B2">
      <w:pPr>
        <w:pStyle w:val="Akapitzlist"/>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color w:val="000000"/>
          <w:kern w:val="0"/>
          <w:sz w:val="24"/>
          <w:szCs w:val="24"/>
          <w:lang w:eastAsia="pl-PL"/>
          <w14:ligatures w14:val="none"/>
        </w:rPr>
        <w:t>z wdrożonymi na terenie Miasta programami i strategiami.</w:t>
      </w:r>
    </w:p>
    <w:p w14:paraId="2A80808A" w14:textId="77777777" w:rsidR="00A001B2" w:rsidRPr="00A001B2" w:rsidRDefault="00CA305C"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Wnioskodawcy</w:t>
      </w:r>
      <w:r w:rsidR="00CA4B73" w:rsidRPr="00A001B2">
        <w:rPr>
          <w:rFonts w:ascii="Times New Roman" w:eastAsia="Times New Roman" w:hAnsi="Times New Roman" w:cs="Times New Roman"/>
          <w:bCs/>
          <w:kern w:val="0"/>
          <w:sz w:val="24"/>
          <w:szCs w:val="24"/>
          <w:lang w:eastAsia="pl-PL"/>
          <w14:ligatures w14:val="none"/>
        </w:rPr>
        <w:t xml:space="preserve"> zostaną</w:t>
      </w:r>
      <w:r w:rsidRPr="00A001B2">
        <w:rPr>
          <w:rFonts w:ascii="Times New Roman" w:eastAsia="Times New Roman" w:hAnsi="Times New Roman" w:cs="Times New Roman"/>
          <w:bCs/>
          <w:kern w:val="0"/>
          <w:sz w:val="24"/>
          <w:szCs w:val="24"/>
          <w:lang w:eastAsia="pl-PL"/>
          <w14:ligatures w14:val="none"/>
        </w:rPr>
        <w:t xml:space="preserve"> </w:t>
      </w:r>
      <w:r w:rsidR="00CA4B73" w:rsidRPr="00A001B2">
        <w:rPr>
          <w:rFonts w:ascii="Times New Roman" w:eastAsia="Times New Roman" w:hAnsi="Times New Roman" w:cs="Times New Roman"/>
          <w:bCs/>
          <w:kern w:val="0"/>
          <w:sz w:val="24"/>
          <w:szCs w:val="24"/>
          <w:lang w:eastAsia="pl-PL"/>
          <w14:ligatures w14:val="none"/>
        </w:rPr>
        <w:t xml:space="preserve">poinformowani o wyniku oceny merytorycznej oraz </w:t>
      </w:r>
      <w:r w:rsidR="00B5453C" w:rsidRPr="00A001B2">
        <w:rPr>
          <w:rFonts w:ascii="Times New Roman" w:eastAsia="Times New Roman" w:hAnsi="Times New Roman" w:cs="Times New Roman"/>
          <w:bCs/>
          <w:kern w:val="0"/>
          <w:sz w:val="24"/>
          <w:szCs w:val="24"/>
          <w:lang w:eastAsia="pl-PL"/>
          <w14:ligatures w14:val="none"/>
        </w:rPr>
        <w:br/>
      </w:r>
      <w:r w:rsidR="00CA4B73" w:rsidRPr="00A001B2">
        <w:rPr>
          <w:rFonts w:ascii="Times New Roman" w:eastAsia="Times New Roman" w:hAnsi="Times New Roman" w:cs="Times New Roman"/>
          <w:bCs/>
          <w:kern w:val="0"/>
          <w:sz w:val="24"/>
          <w:szCs w:val="24"/>
          <w:lang w:eastAsia="pl-PL"/>
          <w14:ligatures w14:val="none"/>
        </w:rPr>
        <w:t>o ewentualnej konieczności dokonania wyjaśnień, drobnych zmian w opisie</w:t>
      </w:r>
      <w:r w:rsidR="00025838" w:rsidRPr="00A001B2">
        <w:rPr>
          <w:rFonts w:ascii="Times New Roman" w:eastAsia="Times New Roman" w:hAnsi="Times New Roman" w:cs="Times New Roman"/>
          <w:bCs/>
          <w:kern w:val="0"/>
          <w:sz w:val="24"/>
          <w:szCs w:val="24"/>
          <w:lang w:eastAsia="pl-PL"/>
          <w14:ligatures w14:val="none"/>
        </w:rPr>
        <w:t xml:space="preserve"> zadań</w:t>
      </w:r>
      <w:r w:rsidR="00CA4B73" w:rsidRPr="00A001B2">
        <w:rPr>
          <w:rFonts w:ascii="Times New Roman" w:eastAsia="Times New Roman" w:hAnsi="Times New Roman" w:cs="Times New Roman"/>
          <w:bCs/>
          <w:kern w:val="0"/>
          <w:sz w:val="24"/>
          <w:szCs w:val="24"/>
          <w:lang w:eastAsia="pl-PL"/>
          <w14:ligatures w14:val="none"/>
        </w:rPr>
        <w:t xml:space="preserve"> bądź uzupełnienia projektu. </w:t>
      </w:r>
      <w:r w:rsidRPr="00A001B2">
        <w:rPr>
          <w:rFonts w:ascii="Times New Roman" w:eastAsia="Times New Roman" w:hAnsi="Times New Roman" w:cs="Times New Roman"/>
          <w:bCs/>
          <w:kern w:val="0"/>
          <w:sz w:val="24"/>
          <w:szCs w:val="24"/>
          <w:lang w:eastAsia="pl-PL"/>
          <w14:ligatures w14:val="none"/>
        </w:rPr>
        <w:t>Wnioskodawca</w:t>
      </w:r>
      <w:r w:rsidR="00CA4B73" w:rsidRPr="00A001B2">
        <w:rPr>
          <w:rFonts w:ascii="Times New Roman" w:eastAsia="Times New Roman" w:hAnsi="Times New Roman" w:cs="Times New Roman"/>
          <w:bCs/>
          <w:kern w:val="0"/>
          <w:sz w:val="24"/>
          <w:szCs w:val="24"/>
          <w:lang w:eastAsia="pl-PL"/>
          <w14:ligatures w14:val="none"/>
        </w:rPr>
        <w:t xml:space="preserve"> ma </w:t>
      </w:r>
      <w:r w:rsidR="00CA727B" w:rsidRPr="00A001B2">
        <w:rPr>
          <w:rFonts w:ascii="Times New Roman" w:eastAsia="Times New Roman" w:hAnsi="Times New Roman" w:cs="Times New Roman"/>
          <w:bCs/>
          <w:kern w:val="0"/>
          <w:sz w:val="24"/>
          <w:szCs w:val="24"/>
          <w:lang w:eastAsia="pl-PL"/>
          <w14:ligatures w14:val="none"/>
        </w:rPr>
        <w:t xml:space="preserve">5 </w:t>
      </w:r>
      <w:r w:rsidR="00CA4B73" w:rsidRPr="00A001B2">
        <w:rPr>
          <w:rFonts w:ascii="Times New Roman" w:eastAsia="Times New Roman" w:hAnsi="Times New Roman" w:cs="Times New Roman"/>
          <w:bCs/>
          <w:kern w:val="0"/>
          <w:sz w:val="24"/>
          <w:szCs w:val="24"/>
          <w:lang w:eastAsia="pl-PL"/>
          <w14:ligatures w14:val="none"/>
        </w:rPr>
        <w:t xml:space="preserve">dni </w:t>
      </w:r>
      <w:r w:rsidR="00414F4C" w:rsidRPr="00A001B2">
        <w:rPr>
          <w:rFonts w:ascii="Times New Roman" w:eastAsia="Times New Roman" w:hAnsi="Times New Roman" w:cs="Times New Roman"/>
          <w:bCs/>
          <w:kern w:val="0"/>
          <w:sz w:val="24"/>
          <w:szCs w:val="24"/>
          <w:lang w:eastAsia="pl-PL"/>
          <w14:ligatures w14:val="none"/>
        </w:rPr>
        <w:t xml:space="preserve">roboczych </w:t>
      </w:r>
      <w:r w:rsidR="00CA4B73" w:rsidRPr="00A001B2">
        <w:rPr>
          <w:rFonts w:ascii="Times New Roman" w:eastAsia="Times New Roman" w:hAnsi="Times New Roman" w:cs="Times New Roman"/>
          <w:bCs/>
          <w:kern w:val="0"/>
          <w:sz w:val="24"/>
          <w:szCs w:val="24"/>
          <w:lang w:eastAsia="pl-PL"/>
          <w14:ligatures w14:val="none"/>
        </w:rPr>
        <w:t>od otrzymania informacji na dokonanie koniecznych zmian</w:t>
      </w:r>
      <w:r w:rsidR="00CA727B" w:rsidRPr="00A001B2">
        <w:rPr>
          <w:rFonts w:ascii="Times New Roman" w:eastAsia="Times New Roman" w:hAnsi="Times New Roman" w:cs="Times New Roman"/>
          <w:bCs/>
          <w:kern w:val="0"/>
          <w:sz w:val="24"/>
          <w:szCs w:val="24"/>
          <w:lang w:eastAsia="pl-PL"/>
          <w14:ligatures w14:val="none"/>
        </w:rPr>
        <w:t xml:space="preserve"> w projekcie</w:t>
      </w:r>
      <w:r w:rsidR="00CA4B73" w:rsidRPr="00A001B2">
        <w:rPr>
          <w:rFonts w:ascii="Times New Roman" w:eastAsia="Times New Roman" w:hAnsi="Times New Roman" w:cs="Times New Roman"/>
          <w:bCs/>
          <w:kern w:val="0"/>
          <w:sz w:val="24"/>
          <w:szCs w:val="24"/>
          <w:lang w:eastAsia="pl-PL"/>
          <w14:ligatures w14:val="none"/>
        </w:rPr>
        <w:t>.</w:t>
      </w:r>
      <w:r w:rsidR="00CA727B" w:rsidRPr="00A001B2">
        <w:rPr>
          <w:rFonts w:ascii="Times New Roman" w:eastAsia="Times New Roman" w:hAnsi="Times New Roman" w:cs="Times New Roman"/>
          <w:bCs/>
          <w:kern w:val="0"/>
          <w:sz w:val="24"/>
          <w:szCs w:val="24"/>
          <w:lang w:eastAsia="pl-PL"/>
          <w14:ligatures w14:val="none"/>
        </w:rPr>
        <w:t xml:space="preserve"> Informacja o konieczności dokonania zmian zostanie przekazana za pomocą Modułu</w:t>
      </w:r>
      <w:r w:rsidR="003D030A" w:rsidRPr="00A001B2">
        <w:rPr>
          <w:rFonts w:ascii="Times New Roman" w:eastAsia="Times New Roman" w:hAnsi="Times New Roman" w:cs="Times New Roman"/>
          <w:bCs/>
          <w:kern w:val="0"/>
          <w:sz w:val="24"/>
          <w:szCs w:val="24"/>
          <w:lang w:eastAsia="pl-PL"/>
          <w14:ligatures w14:val="none"/>
        </w:rPr>
        <w:t>, mailowo</w:t>
      </w:r>
      <w:r w:rsidR="00CA727B" w:rsidRPr="00A001B2">
        <w:rPr>
          <w:rFonts w:ascii="Times New Roman" w:eastAsia="Times New Roman" w:hAnsi="Times New Roman" w:cs="Times New Roman"/>
          <w:bCs/>
          <w:kern w:val="0"/>
          <w:sz w:val="24"/>
          <w:szCs w:val="24"/>
          <w:lang w:eastAsia="pl-PL"/>
          <w14:ligatures w14:val="none"/>
        </w:rPr>
        <w:t xml:space="preserve"> lub telefonicznie.</w:t>
      </w:r>
    </w:p>
    <w:p w14:paraId="0D228EF7" w14:textId="77777777" w:rsidR="00A001B2" w:rsidRPr="00A001B2" w:rsidRDefault="006E0F6E"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N</w:t>
      </w:r>
      <w:r w:rsidR="00025838" w:rsidRPr="00A001B2">
        <w:rPr>
          <w:rFonts w:ascii="Times New Roman" w:eastAsia="Times New Roman" w:hAnsi="Times New Roman" w:cs="Times New Roman"/>
          <w:bCs/>
          <w:kern w:val="0"/>
          <w:sz w:val="24"/>
          <w:szCs w:val="24"/>
          <w:lang w:eastAsia="pl-PL"/>
          <w14:ligatures w14:val="none"/>
        </w:rPr>
        <w:t>egatywn</w:t>
      </w:r>
      <w:r w:rsidRPr="00A001B2">
        <w:rPr>
          <w:rFonts w:ascii="Times New Roman" w:eastAsia="Times New Roman" w:hAnsi="Times New Roman" w:cs="Times New Roman"/>
          <w:bCs/>
          <w:kern w:val="0"/>
          <w:sz w:val="24"/>
          <w:szCs w:val="24"/>
          <w:lang w:eastAsia="pl-PL"/>
          <w14:ligatures w14:val="none"/>
        </w:rPr>
        <w:t xml:space="preserve">a </w:t>
      </w:r>
      <w:r w:rsidR="00414F4C" w:rsidRPr="00A001B2">
        <w:rPr>
          <w:rFonts w:ascii="Times New Roman" w:eastAsia="Times New Roman" w:hAnsi="Times New Roman" w:cs="Times New Roman"/>
          <w:bCs/>
          <w:kern w:val="0"/>
          <w:sz w:val="24"/>
          <w:szCs w:val="24"/>
          <w:lang w:eastAsia="pl-PL"/>
          <w14:ligatures w14:val="none"/>
        </w:rPr>
        <w:t>opini</w:t>
      </w:r>
      <w:r w:rsidR="00103F7C" w:rsidRPr="00A001B2">
        <w:rPr>
          <w:rFonts w:ascii="Times New Roman" w:eastAsia="Times New Roman" w:hAnsi="Times New Roman" w:cs="Times New Roman"/>
          <w:bCs/>
          <w:kern w:val="0"/>
          <w:sz w:val="24"/>
          <w:szCs w:val="24"/>
          <w:lang w:eastAsia="pl-PL"/>
          <w14:ligatures w14:val="none"/>
        </w:rPr>
        <w:t>a</w:t>
      </w:r>
      <w:r w:rsidR="00414F4C" w:rsidRPr="00A001B2">
        <w:rPr>
          <w:rFonts w:ascii="Times New Roman" w:eastAsia="Times New Roman" w:hAnsi="Times New Roman" w:cs="Times New Roman"/>
          <w:bCs/>
          <w:kern w:val="0"/>
          <w:sz w:val="24"/>
          <w:szCs w:val="24"/>
          <w:lang w:eastAsia="pl-PL"/>
          <w14:ligatures w14:val="none"/>
        </w:rPr>
        <w:t xml:space="preserve"> </w:t>
      </w:r>
      <w:r w:rsidRPr="00A001B2">
        <w:rPr>
          <w:rFonts w:ascii="Times New Roman" w:eastAsia="Times New Roman" w:hAnsi="Times New Roman" w:cs="Times New Roman"/>
          <w:bCs/>
          <w:kern w:val="0"/>
          <w:sz w:val="24"/>
          <w:szCs w:val="24"/>
          <w:lang w:eastAsia="pl-PL"/>
          <w14:ligatures w14:val="none"/>
        </w:rPr>
        <w:t xml:space="preserve">ZK oznacza </w:t>
      </w:r>
      <w:r w:rsidR="00674527" w:rsidRPr="00A001B2">
        <w:rPr>
          <w:rFonts w:ascii="Times New Roman" w:eastAsia="Times New Roman" w:hAnsi="Times New Roman" w:cs="Times New Roman"/>
          <w:bCs/>
          <w:kern w:val="0"/>
          <w:sz w:val="24"/>
          <w:szCs w:val="24"/>
          <w:lang w:eastAsia="pl-PL"/>
          <w14:ligatures w14:val="none"/>
        </w:rPr>
        <w:t>odrzuceni</w:t>
      </w:r>
      <w:r w:rsidRPr="00A001B2">
        <w:rPr>
          <w:rFonts w:ascii="Times New Roman" w:eastAsia="Times New Roman" w:hAnsi="Times New Roman" w:cs="Times New Roman"/>
          <w:bCs/>
          <w:kern w:val="0"/>
          <w:sz w:val="24"/>
          <w:szCs w:val="24"/>
          <w:lang w:eastAsia="pl-PL"/>
          <w14:ligatures w14:val="none"/>
        </w:rPr>
        <w:t>e</w:t>
      </w:r>
      <w:r w:rsidR="00674527" w:rsidRPr="00A001B2">
        <w:rPr>
          <w:rFonts w:ascii="Times New Roman" w:eastAsia="Times New Roman" w:hAnsi="Times New Roman" w:cs="Times New Roman"/>
          <w:bCs/>
          <w:kern w:val="0"/>
          <w:sz w:val="24"/>
          <w:szCs w:val="24"/>
          <w:lang w:eastAsia="pl-PL"/>
          <w14:ligatures w14:val="none"/>
        </w:rPr>
        <w:t xml:space="preserve"> zadania</w:t>
      </w:r>
      <w:r w:rsidRPr="00A001B2">
        <w:rPr>
          <w:rFonts w:ascii="Times New Roman" w:eastAsia="Times New Roman" w:hAnsi="Times New Roman" w:cs="Times New Roman"/>
          <w:bCs/>
          <w:kern w:val="0"/>
          <w:sz w:val="24"/>
          <w:szCs w:val="24"/>
          <w:lang w:eastAsia="pl-PL"/>
          <w14:ligatures w14:val="none"/>
        </w:rPr>
        <w:t xml:space="preserve">. Zadanie z negatywną opinią ZK </w:t>
      </w:r>
      <w:r w:rsidR="00025838" w:rsidRPr="00A001B2">
        <w:rPr>
          <w:rFonts w:ascii="Times New Roman" w:eastAsia="Times New Roman" w:hAnsi="Times New Roman" w:cs="Times New Roman"/>
          <w:bCs/>
          <w:kern w:val="0"/>
          <w:sz w:val="24"/>
          <w:szCs w:val="24"/>
          <w:lang w:eastAsia="pl-PL"/>
          <w14:ligatures w14:val="none"/>
        </w:rPr>
        <w:t>nie przechodzi do etapu głosowania</w:t>
      </w:r>
      <w:r w:rsidR="00674527" w:rsidRPr="00A001B2">
        <w:rPr>
          <w:rFonts w:ascii="Times New Roman" w:eastAsia="Times New Roman" w:hAnsi="Times New Roman" w:cs="Times New Roman"/>
          <w:bCs/>
          <w:kern w:val="0"/>
          <w:sz w:val="24"/>
          <w:szCs w:val="24"/>
          <w:lang w:eastAsia="pl-PL"/>
          <w14:ligatures w14:val="none"/>
        </w:rPr>
        <w:t xml:space="preserve">. W przypadku </w:t>
      </w:r>
      <w:r w:rsidRPr="00A001B2">
        <w:rPr>
          <w:rFonts w:ascii="Times New Roman" w:eastAsia="Times New Roman" w:hAnsi="Times New Roman" w:cs="Times New Roman"/>
          <w:bCs/>
          <w:kern w:val="0"/>
          <w:sz w:val="24"/>
          <w:szCs w:val="24"/>
          <w:lang w:eastAsia="pl-PL"/>
          <w14:ligatures w14:val="none"/>
        </w:rPr>
        <w:t xml:space="preserve">otrzymania negatywnej opinii ZK, </w:t>
      </w:r>
      <w:r w:rsidR="00674527" w:rsidRPr="00A001B2">
        <w:rPr>
          <w:rFonts w:ascii="Times New Roman" w:eastAsia="Times New Roman" w:hAnsi="Times New Roman" w:cs="Times New Roman"/>
          <w:bCs/>
          <w:kern w:val="0"/>
          <w:sz w:val="24"/>
          <w:szCs w:val="24"/>
          <w:lang w:eastAsia="pl-PL"/>
          <w14:ligatures w14:val="none"/>
        </w:rPr>
        <w:t>zgłaszając</w:t>
      </w:r>
      <w:r w:rsidRPr="00A001B2">
        <w:rPr>
          <w:rFonts w:ascii="Times New Roman" w:eastAsia="Times New Roman" w:hAnsi="Times New Roman" w:cs="Times New Roman"/>
          <w:bCs/>
          <w:kern w:val="0"/>
          <w:sz w:val="24"/>
          <w:szCs w:val="24"/>
          <w:lang w:eastAsia="pl-PL"/>
          <w14:ligatures w14:val="none"/>
        </w:rPr>
        <w:t xml:space="preserve">y zadanie ma prawo do </w:t>
      </w:r>
      <w:r w:rsidR="00674527" w:rsidRPr="00A001B2">
        <w:rPr>
          <w:rFonts w:ascii="Times New Roman" w:eastAsia="Times New Roman" w:hAnsi="Times New Roman" w:cs="Times New Roman"/>
          <w:bCs/>
          <w:kern w:val="0"/>
          <w:sz w:val="24"/>
          <w:szCs w:val="24"/>
          <w:lang w:eastAsia="pl-PL"/>
          <w14:ligatures w14:val="none"/>
        </w:rPr>
        <w:t>odwołania</w:t>
      </w:r>
      <w:r w:rsidR="00024F1A" w:rsidRPr="00A001B2">
        <w:rPr>
          <w:rFonts w:ascii="Times New Roman" w:eastAsia="Times New Roman" w:hAnsi="Times New Roman" w:cs="Times New Roman"/>
          <w:bCs/>
          <w:kern w:val="0"/>
          <w:sz w:val="24"/>
          <w:szCs w:val="24"/>
          <w:lang w:eastAsia="pl-PL"/>
          <w14:ligatures w14:val="none"/>
        </w:rPr>
        <w:t>.</w:t>
      </w:r>
    </w:p>
    <w:p w14:paraId="545429CA" w14:textId="77777777" w:rsidR="00A001B2" w:rsidRPr="00A001B2" w:rsidRDefault="00674527"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Odwołanie</w:t>
      </w:r>
      <w:r w:rsidR="006E0F6E" w:rsidRPr="00A001B2">
        <w:rPr>
          <w:rFonts w:ascii="Times New Roman" w:eastAsia="Times New Roman" w:hAnsi="Times New Roman" w:cs="Times New Roman"/>
          <w:bCs/>
          <w:kern w:val="0"/>
          <w:sz w:val="24"/>
          <w:szCs w:val="24"/>
          <w:lang w:eastAsia="pl-PL"/>
          <w14:ligatures w14:val="none"/>
        </w:rPr>
        <w:t xml:space="preserve"> </w:t>
      </w:r>
      <w:r w:rsidR="00CA305C" w:rsidRPr="00A001B2">
        <w:rPr>
          <w:rFonts w:ascii="Times New Roman" w:eastAsia="Times New Roman" w:hAnsi="Times New Roman" w:cs="Times New Roman"/>
          <w:bCs/>
          <w:kern w:val="0"/>
          <w:sz w:val="24"/>
          <w:szCs w:val="24"/>
          <w:lang w:eastAsia="pl-PL"/>
          <w14:ligatures w14:val="none"/>
        </w:rPr>
        <w:t xml:space="preserve">Wnioskodawcy </w:t>
      </w:r>
      <w:r w:rsidR="006E0F6E" w:rsidRPr="00A001B2">
        <w:rPr>
          <w:rFonts w:ascii="Times New Roman" w:eastAsia="Times New Roman" w:hAnsi="Times New Roman" w:cs="Times New Roman"/>
          <w:bCs/>
          <w:kern w:val="0"/>
          <w:sz w:val="24"/>
          <w:szCs w:val="24"/>
          <w:lang w:eastAsia="pl-PL"/>
          <w14:ligatures w14:val="none"/>
        </w:rPr>
        <w:t>powinno mieć</w:t>
      </w:r>
      <w:r w:rsidRPr="00A001B2">
        <w:rPr>
          <w:rFonts w:ascii="Times New Roman" w:eastAsia="Times New Roman" w:hAnsi="Times New Roman" w:cs="Times New Roman"/>
          <w:bCs/>
          <w:kern w:val="0"/>
          <w:sz w:val="24"/>
          <w:szCs w:val="24"/>
          <w:lang w:eastAsia="pl-PL"/>
          <w14:ligatures w14:val="none"/>
        </w:rPr>
        <w:t xml:space="preserve"> form</w:t>
      </w:r>
      <w:r w:rsidR="006E0F6E" w:rsidRPr="00A001B2">
        <w:rPr>
          <w:rFonts w:ascii="Times New Roman" w:eastAsia="Times New Roman" w:hAnsi="Times New Roman" w:cs="Times New Roman"/>
          <w:bCs/>
          <w:kern w:val="0"/>
          <w:sz w:val="24"/>
          <w:szCs w:val="24"/>
          <w:lang w:eastAsia="pl-PL"/>
          <w14:ligatures w14:val="none"/>
        </w:rPr>
        <w:t>ę</w:t>
      </w:r>
      <w:r w:rsidRPr="00A001B2">
        <w:rPr>
          <w:rFonts w:ascii="Times New Roman" w:eastAsia="Times New Roman" w:hAnsi="Times New Roman" w:cs="Times New Roman"/>
          <w:bCs/>
          <w:kern w:val="0"/>
          <w:sz w:val="24"/>
          <w:szCs w:val="24"/>
          <w:lang w:eastAsia="pl-PL"/>
          <w14:ligatures w14:val="none"/>
        </w:rPr>
        <w:t xml:space="preserve"> pisemn</w:t>
      </w:r>
      <w:r w:rsidR="006E0F6E" w:rsidRPr="00A001B2">
        <w:rPr>
          <w:rFonts w:ascii="Times New Roman" w:eastAsia="Times New Roman" w:hAnsi="Times New Roman" w:cs="Times New Roman"/>
          <w:bCs/>
          <w:kern w:val="0"/>
          <w:sz w:val="24"/>
          <w:szCs w:val="24"/>
          <w:lang w:eastAsia="pl-PL"/>
          <w14:ligatures w14:val="none"/>
        </w:rPr>
        <w:t>ą</w:t>
      </w:r>
      <w:r w:rsidRPr="00A001B2">
        <w:rPr>
          <w:rFonts w:ascii="Times New Roman" w:eastAsia="Times New Roman" w:hAnsi="Times New Roman" w:cs="Times New Roman"/>
          <w:bCs/>
          <w:kern w:val="0"/>
          <w:sz w:val="24"/>
          <w:szCs w:val="24"/>
          <w:lang w:eastAsia="pl-PL"/>
          <w14:ligatures w14:val="none"/>
        </w:rPr>
        <w:t xml:space="preserve"> </w:t>
      </w:r>
      <w:r w:rsidR="00CA305C" w:rsidRPr="00A001B2">
        <w:rPr>
          <w:rFonts w:ascii="Times New Roman" w:eastAsia="Times New Roman" w:hAnsi="Times New Roman" w:cs="Times New Roman"/>
          <w:bCs/>
          <w:kern w:val="0"/>
          <w:sz w:val="24"/>
          <w:szCs w:val="24"/>
          <w:lang w:eastAsia="pl-PL"/>
          <w14:ligatures w14:val="none"/>
        </w:rPr>
        <w:t xml:space="preserve">i zawierać </w:t>
      </w:r>
      <w:r w:rsidRPr="00A001B2">
        <w:rPr>
          <w:rFonts w:ascii="Times New Roman" w:eastAsia="Times New Roman" w:hAnsi="Times New Roman" w:cs="Times New Roman"/>
          <w:bCs/>
          <w:kern w:val="0"/>
          <w:sz w:val="24"/>
          <w:szCs w:val="24"/>
          <w:lang w:eastAsia="pl-PL"/>
          <w14:ligatures w14:val="none"/>
        </w:rPr>
        <w:t>uzasadnienie</w:t>
      </w:r>
      <w:r w:rsidR="006E0F6E" w:rsidRPr="00A001B2">
        <w:rPr>
          <w:rFonts w:ascii="Times New Roman" w:eastAsia="Times New Roman" w:hAnsi="Times New Roman" w:cs="Times New Roman"/>
          <w:bCs/>
          <w:kern w:val="0"/>
          <w:sz w:val="24"/>
          <w:szCs w:val="24"/>
          <w:lang w:eastAsia="pl-PL"/>
          <w14:ligatures w14:val="none"/>
        </w:rPr>
        <w:t xml:space="preserve">. Należy je </w:t>
      </w:r>
      <w:r w:rsidRPr="00A001B2">
        <w:rPr>
          <w:rFonts w:ascii="Times New Roman" w:eastAsia="Times New Roman" w:hAnsi="Times New Roman" w:cs="Times New Roman"/>
          <w:bCs/>
          <w:kern w:val="0"/>
          <w:sz w:val="24"/>
          <w:szCs w:val="24"/>
          <w:lang w:eastAsia="pl-PL"/>
          <w14:ligatures w14:val="none"/>
        </w:rPr>
        <w:t>kierować do Burmistrza</w:t>
      </w:r>
      <w:r w:rsidR="005343F6" w:rsidRPr="00A001B2">
        <w:rPr>
          <w:rFonts w:ascii="Times New Roman" w:eastAsia="Times New Roman" w:hAnsi="Times New Roman" w:cs="Times New Roman"/>
          <w:bCs/>
          <w:kern w:val="0"/>
          <w:sz w:val="24"/>
          <w:szCs w:val="24"/>
          <w:lang w:eastAsia="pl-PL"/>
          <w14:ligatures w14:val="none"/>
        </w:rPr>
        <w:t xml:space="preserve"> Miasta Mrągowo</w:t>
      </w:r>
      <w:r w:rsidRPr="00A001B2">
        <w:rPr>
          <w:rFonts w:ascii="Times New Roman" w:eastAsia="Times New Roman" w:hAnsi="Times New Roman" w:cs="Times New Roman"/>
          <w:bCs/>
          <w:kern w:val="0"/>
          <w:sz w:val="24"/>
          <w:szCs w:val="24"/>
          <w:lang w:eastAsia="pl-PL"/>
          <w14:ligatures w14:val="none"/>
        </w:rPr>
        <w:t xml:space="preserve"> w terminie 5 dni roboczych od dnia otrzymania informacji, o któr</w:t>
      </w:r>
      <w:r w:rsidR="00FE50CB" w:rsidRPr="00A001B2">
        <w:rPr>
          <w:rFonts w:ascii="Times New Roman" w:eastAsia="Times New Roman" w:hAnsi="Times New Roman" w:cs="Times New Roman"/>
          <w:bCs/>
          <w:kern w:val="0"/>
          <w:sz w:val="24"/>
          <w:szCs w:val="24"/>
          <w:lang w:eastAsia="pl-PL"/>
          <w14:ligatures w14:val="none"/>
        </w:rPr>
        <w:t>ej</w:t>
      </w:r>
      <w:r w:rsidRPr="00A001B2">
        <w:rPr>
          <w:rFonts w:ascii="Times New Roman" w:eastAsia="Times New Roman" w:hAnsi="Times New Roman" w:cs="Times New Roman"/>
          <w:bCs/>
          <w:kern w:val="0"/>
          <w:sz w:val="24"/>
          <w:szCs w:val="24"/>
          <w:lang w:eastAsia="pl-PL"/>
          <w14:ligatures w14:val="none"/>
        </w:rPr>
        <w:t xml:space="preserve"> mowa w ust.</w:t>
      </w:r>
      <w:r w:rsidR="00C226B0" w:rsidRPr="00A001B2">
        <w:rPr>
          <w:rFonts w:ascii="Times New Roman" w:eastAsia="Times New Roman" w:hAnsi="Times New Roman" w:cs="Times New Roman"/>
          <w:bCs/>
          <w:kern w:val="0"/>
          <w:sz w:val="24"/>
          <w:szCs w:val="24"/>
          <w:lang w:eastAsia="pl-PL"/>
          <w14:ligatures w14:val="none"/>
        </w:rPr>
        <w:t xml:space="preserve"> </w:t>
      </w:r>
      <w:r w:rsidR="008761D4" w:rsidRPr="00A001B2">
        <w:rPr>
          <w:rFonts w:ascii="Times New Roman" w:eastAsia="Times New Roman" w:hAnsi="Times New Roman" w:cs="Times New Roman"/>
          <w:bCs/>
          <w:kern w:val="0"/>
          <w:sz w:val="24"/>
          <w:szCs w:val="24"/>
          <w:lang w:eastAsia="pl-PL"/>
          <w14:ligatures w14:val="none"/>
        </w:rPr>
        <w:t>6.</w:t>
      </w:r>
    </w:p>
    <w:p w14:paraId="4970336A" w14:textId="77777777" w:rsidR="00A001B2" w:rsidRPr="00A001B2" w:rsidRDefault="006E0F6E"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W przypadku zaistnienia sytuacji z ust.</w:t>
      </w:r>
      <w:r w:rsidR="00C226B0" w:rsidRPr="00A001B2">
        <w:rPr>
          <w:rFonts w:ascii="Times New Roman" w:eastAsia="Times New Roman" w:hAnsi="Times New Roman" w:cs="Times New Roman"/>
          <w:bCs/>
          <w:kern w:val="0"/>
          <w:sz w:val="24"/>
          <w:szCs w:val="24"/>
          <w:lang w:eastAsia="pl-PL"/>
          <w14:ligatures w14:val="none"/>
        </w:rPr>
        <w:t xml:space="preserve"> 7 </w:t>
      </w:r>
      <w:r w:rsidR="00674527" w:rsidRPr="00A001B2">
        <w:rPr>
          <w:rFonts w:ascii="Times New Roman" w:eastAsia="Times New Roman" w:hAnsi="Times New Roman" w:cs="Times New Roman"/>
          <w:bCs/>
          <w:kern w:val="0"/>
          <w:sz w:val="24"/>
          <w:szCs w:val="24"/>
          <w:lang w:eastAsia="pl-PL"/>
          <w14:ligatures w14:val="none"/>
        </w:rPr>
        <w:t>Burmistrz</w:t>
      </w:r>
      <w:r w:rsidR="005343F6" w:rsidRPr="00A001B2">
        <w:rPr>
          <w:rFonts w:ascii="Times New Roman" w:eastAsia="Times New Roman" w:hAnsi="Times New Roman" w:cs="Times New Roman"/>
          <w:bCs/>
          <w:kern w:val="0"/>
          <w:sz w:val="24"/>
          <w:szCs w:val="24"/>
          <w:lang w:eastAsia="pl-PL"/>
          <w14:ligatures w14:val="none"/>
        </w:rPr>
        <w:t xml:space="preserve"> </w:t>
      </w:r>
      <w:r w:rsidR="00674527" w:rsidRPr="00A001B2">
        <w:rPr>
          <w:rFonts w:ascii="Times New Roman" w:eastAsia="Times New Roman" w:hAnsi="Times New Roman" w:cs="Times New Roman"/>
          <w:bCs/>
          <w:kern w:val="0"/>
          <w:sz w:val="24"/>
          <w:szCs w:val="24"/>
          <w:lang w:eastAsia="pl-PL"/>
          <w14:ligatures w14:val="none"/>
        </w:rPr>
        <w:t xml:space="preserve">niezwłocznie organizuje spotkanie konsultacyjne z udziałem </w:t>
      </w:r>
      <w:r w:rsidR="00CA305C" w:rsidRPr="00A001B2">
        <w:rPr>
          <w:rFonts w:ascii="Times New Roman" w:eastAsia="Times New Roman" w:hAnsi="Times New Roman" w:cs="Times New Roman"/>
          <w:bCs/>
          <w:kern w:val="0"/>
          <w:sz w:val="24"/>
          <w:szCs w:val="24"/>
          <w:lang w:eastAsia="pl-PL"/>
          <w14:ligatures w14:val="none"/>
        </w:rPr>
        <w:t>W</w:t>
      </w:r>
      <w:r w:rsidR="00674527" w:rsidRPr="00A001B2">
        <w:rPr>
          <w:rFonts w:ascii="Times New Roman" w:eastAsia="Times New Roman" w:hAnsi="Times New Roman" w:cs="Times New Roman"/>
          <w:bCs/>
          <w:kern w:val="0"/>
          <w:sz w:val="24"/>
          <w:szCs w:val="24"/>
          <w:lang w:eastAsia="pl-PL"/>
          <w14:ligatures w14:val="none"/>
        </w:rPr>
        <w:t xml:space="preserve">nioskodawcy oraz </w:t>
      </w:r>
      <w:r w:rsidR="0026196E" w:rsidRPr="00A001B2">
        <w:rPr>
          <w:rFonts w:ascii="Times New Roman" w:eastAsia="Times New Roman" w:hAnsi="Times New Roman" w:cs="Times New Roman"/>
          <w:bCs/>
          <w:kern w:val="0"/>
          <w:sz w:val="24"/>
          <w:szCs w:val="24"/>
          <w:lang w:eastAsia="pl-PL"/>
          <w14:ligatures w14:val="none"/>
        </w:rPr>
        <w:t>ZK</w:t>
      </w:r>
      <w:r w:rsidR="00674527" w:rsidRPr="00A001B2">
        <w:rPr>
          <w:rFonts w:ascii="Times New Roman" w:eastAsia="Times New Roman" w:hAnsi="Times New Roman" w:cs="Times New Roman"/>
          <w:bCs/>
          <w:kern w:val="0"/>
          <w:sz w:val="24"/>
          <w:szCs w:val="24"/>
          <w:lang w:eastAsia="pl-PL"/>
          <w14:ligatures w14:val="none"/>
        </w:rPr>
        <w:t>. Nieobecność wnioskodawcy nie wstrzymuje rozpatrywania odwołania.</w:t>
      </w:r>
    </w:p>
    <w:p w14:paraId="68BD33F6" w14:textId="77777777" w:rsidR="00A001B2" w:rsidRPr="00A001B2" w:rsidRDefault="00674527"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 xml:space="preserve">Informacja o przyjętych i odrzuconych zadaniach zostanie opublikowana na stronie </w:t>
      </w:r>
      <w:r w:rsidR="001E6978" w:rsidRPr="00A001B2">
        <w:rPr>
          <w:rFonts w:ascii="Times New Roman" w:eastAsia="Times New Roman" w:hAnsi="Times New Roman" w:cs="Times New Roman"/>
          <w:bCs/>
          <w:kern w:val="0"/>
          <w:sz w:val="24"/>
          <w:szCs w:val="24"/>
          <w:lang w:eastAsia="pl-PL"/>
          <w14:ligatures w14:val="none"/>
        </w:rPr>
        <w:t xml:space="preserve">www.mragowo.pl, w Module </w:t>
      </w:r>
      <w:r w:rsidR="00CA305C" w:rsidRPr="00A001B2">
        <w:rPr>
          <w:rFonts w:ascii="Times New Roman" w:eastAsia="Times New Roman" w:hAnsi="Times New Roman" w:cs="Times New Roman"/>
          <w:bCs/>
          <w:kern w:val="0"/>
          <w:sz w:val="24"/>
          <w:szCs w:val="24"/>
          <w:lang w:eastAsia="pl-PL"/>
          <w14:ligatures w14:val="none"/>
        </w:rPr>
        <w:t xml:space="preserve">MBO </w:t>
      </w:r>
      <w:r w:rsidR="001E6978" w:rsidRPr="00A001B2">
        <w:rPr>
          <w:rFonts w:ascii="Times New Roman" w:eastAsia="Times New Roman" w:hAnsi="Times New Roman" w:cs="Times New Roman"/>
          <w:bCs/>
          <w:kern w:val="0"/>
          <w:sz w:val="24"/>
          <w:szCs w:val="24"/>
          <w:lang w:eastAsia="pl-PL"/>
          <w14:ligatures w14:val="none"/>
        </w:rPr>
        <w:t>oraz Facebook</w:t>
      </w:r>
      <w:r w:rsidR="00CA305C" w:rsidRPr="00A001B2">
        <w:rPr>
          <w:rFonts w:ascii="Times New Roman" w:eastAsia="Times New Roman" w:hAnsi="Times New Roman" w:cs="Times New Roman"/>
          <w:bCs/>
          <w:kern w:val="0"/>
          <w:sz w:val="24"/>
          <w:szCs w:val="24"/>
          <w:lang w:eastAsia="pl-PL"/>
          <w14:ligatures w14:val="none"/>
        </w:rPr>
        <w:t>u</w:t>
      </w:r>
      <w:r w:rsidR="001E6978" w:rsidRPr="00A001B2">
        <w:rPr>
          <w:rFonts w:ascii="Times New Roman" w:eastAsia="Times New Roman" w:hAnsi="Times New Roman" w:cs="Times New Roman"/>
          <w:bCs/>
          <w:kern w:val="0"/>
          <w:sz w:val="24"/>
          <w:szCs w:val="24"/>
          <w:lang w:eastAsia="pl-PL"/>
          <w14:ligatures w14:val="none"/>
        </w:rPr>
        <w:t xml:space="preserve"> Mrągowo Miasto Ludzi Aktywnych.</w:t>
      </w:r>
    </w:p>
    <w:p w14:paraId="19DC0BDC" w14:textId="77777777" w:rsidR="00A001B2" w:rsidRPr="00A001B2" w:rsidRDefault="008903C3"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hAnsi="Times New Roman" w:cs="Times New Roman"/>
          <w:sz w:val="24"/>
          <w:szCs w:val="24"/>
        </w:rPr>
        <w:t>W przypadku zadań odrzucanych ZK jest zobligowane do umieszczenia w Module MBO możliwie pełnego i wyczerpującego uzasadnienia.</w:t>
      </w:r>
    </w:p>
    <w:p w14:paraId="06FD79CA" w14:textId="1660C7C2" w:rsidR="00024F1A" w:rsidRPr="00A001B2" w:rsidRDefault="00EA16CB" w:rsidP="00A001B2">
      <w:pPr>
        <w:pStyle w:val="Akapitzlist"/>
        <w:numPr>
          <w:ilvl w:val="0"/>
          <w:numId w:val="38"/>
        </w:numPr>
        <w:tabs>
          <w:tab w:val="left" w:pos="993"/>
        </w:tabs>
        <w:spacing w:after="0"/>
        <w:jc w:val="both"/>
        <w:rPr>
          <w:rFonts w:ascii="Times New Roman" w:eastAsia="Times New Roman" w:hAnsi="Times New Roman" w:cs="Times New Roman"/>
          <w:bCs/>
          <w:color w:val="000000"/>
          <w:kern w:val="0"/>
          <w:sz w:val="24"/>
          <w:szCs w:val="24"/>
          <w:lang w:eastAsia="pl-PL"/>
          <w14:ligatures w14:val="none"/>
        </w:rPr>
      </w:pPr>
      <w:r w:rsidRPr="00A001B2">
        <w:rPr>
          <w:rFonts w:ascii="Times New Roman" w:hAnsi="Times New Roman" w:cs="Times New Roman"/>
          <w:sz w:val="24"/>
          <w:szCs w:val="24"/>
        </w:rPr>
        <w:t xml:space="preserve">Wnioskodawca ma prawo do momentu rozpoczęcia etapu głosowania wycofać </w:t>
      </w:r>
      <w:r w:rsidR="001F7FFA" w:rsidRPr="00A001B2">
        <w:rPr>
          <w:rFonts w:ascii="Times New Roman" w:hAnsi="Times New Roman" w:cs="Times New Roman"/>
          <w:sz w:val="24"/>
          <w:szCs w:val="24"/>
        </w:rPr>
        <w:t>zadanie z MBO 2026.</w:t>
      </w:r>
    </w:p>
    <w:p w14:paraId="18FE4187" w14:textId="77777777" w:rsidR="00BD7BD1" w:rsidRPr="00A001B2" w:rsidRDefault="00BD7BD1" w:rsidP="00A001B2">
      <w:pPr>
        <w:tabs>
          <w:tab w:val="left" w:pos="1276"/>
        </w:tabs>
        <w:spacing w:after="0"/>
        <w:ind w:left="360"/>
        <w:jc w:val="both"/>
        <w:rPr>
          <w:rFonts w:ascii="Times New Roman" w:eastAsia="Times New Roman" w:hAnsi="Times New Roman" w:cs="Times New Roman"/>
          <w:bCs/>
          <w:kern w:val="0"/>
          <w:sz w:val="24"/>
          <w:szCs w:val="24"/>
          <w:lang w:eastAsia="pl-PL"/>
          <w14:ligatures w14:val="none"/>
        </w:rPr>
      </w:pPr>
    </w:p>
    <w:p w14:paraId="3BD2C993" w14:textId="046650AA" w:rsidR="001E6978" w:rsidRPr="00C030D0" w:rsidRDefault="001E6978" w:rsidP="00DB2FB8">
      <w:pPr>
        <w:tabs>
          <w:tab w:val="left" w:pos="1276"/>
        </w:tabs>
        <w:spacing w:after="0"/>
        <w:jc w:val="both"/>
        <w:rPr>
          <w:rFonts w:ascii="Times New Roman" w:eastAsia="Times New Roman" w:hAnsi="Times New Roman" w:cs="Times New Roman"/>
          <w:b/>
          <w:kern w:val="0"/>
          <w:sz w:val="24"/>
          <w:szCs w:val="24"/>
          <w:lang w:eastAsia="pl-PL"/>
          <w14:ligatures w14:val="none"/>
        </w:rPr>
      </w:pPr>
      <w:r w:rsidRPr="00C030D0">
        <w:rPr>
          <w:rFonts w:ascii="Times New Roman" w:eastAsia="Times New Roman" w:hAnsi="Times New Roman" w:cs="Times New Roman"/>
          <w:b/>
          <w:kern w:val="0"/>
          <w:sz w:val="24"/>
          <w:szCs w:val="24"/>
          <w:lang w:eastAsia="pl-PL"/>
          <w14:ligatures w14:val="none"/>
        </w:rPr>
        <w:t xml:space="preserve">§ </w:t>
      </w:r>
      <w:r w:rsidR="00786381" w:rsidRPr="00C030D0">
        <w:rPr>
          <w:rFonts w:ascii="Times New Roman" w:eastAsia="Times New Roman" w:hAnsi="Times New Roman" w:cs="Times New Roman"/>
          <w:b/>
          <w:kern w:val="0"/>
          <w:sz w:val="24"/>
          <w:szCs w:val="24"/>
          <w:lang w:eastAsia="pl-PL"/>
          <w14:ligatures w14:val="none"/>
        </w:rPr>
        <w:t>5</w:t>
      </w:r>
      <w:r w:rsidRPr="00C030D0">
        <w:rPr>
          <w:rFonts w:ascii="Times New Roman" w:eastAsia="Times New Roman" w:hAnsi="Times New Roman" w:cs="Times New Roman"/>
          <w:b/>
          <w:kern w:val="0"/>
          <w:sz w:val="24"/>
          <w:szCs w:val="24"/>
          <w:lang w:eastAsia="pl-PL"/>
          <w14:ligatures w14:val="none"/>
        </w:rPr>
        <w:t xml:space="preserve">. Działania </w:t>
      </w:r>
      <w:r w:rsidR="00FE50CB" w:rsidRPr="00C030D0">
        <w:rPr>
          <w:rFonts w:ascii="Times New Roman" w:eastAsia="Times New Roman" w:hAnsi="Times New Roman" w:cs="Times New Roman"/>
          <w:b/>
          <w:kern w:val="0"/>
          <w:sz w:val="24"/>
          <w:szCs w:val="24"/>
          <w:lang w:eastAsia="pl-PL"/>
          <w14:ligatures w14:val="none"/>
        </w:rPr>
        <w:t>p</w:t>
      </w:r>
      <w:r w:rsidRPr="00C030D0">
        <w:rPr>
          <w:rFonts w:ascii="Times New Roman" w:eastAsia="Times New Roman" w:hAnsi="Times New Roman" w:cs="Times New Roman"/>
          <w:b/>
          <w:kern w:val="0"/>
          <w:sz w:val="24"/>
          <w:szCs w:val="24"/>
          <w:lang w:eastAsia="pl-PL"/>
          <w14:ligatures w14:val="none"/>
        </w:rPr>
        <w:t>romocyjne</w:t>
      </w:r>
    </w:p>
    <w:p w14:paraId="65FB251F" w14:textId="77777777" w:rsidR="00A001B2" w:rsidRDefault="001E6978"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eastAsia="Times New Roman" w:hAnsi="Times New Roman" w:cs="Times New Roman"/>
          <w:bCs/>
          <w:kern w:val="0"/>
          <w:sz w:val="24"/>
          <w:szCs w:val="24"/>
          <w:lang w:eastAsia="pl-PL"/>
          <w14:ligatures w14:val="none"/>
        </w:rPr>
        <w:t xml:space="preserve">Wszyscy </w:t>
      </w:r>
      <w:r w:rsidR="00CA305C" w:rsidRPr="00A001B2">
        <w:rPr>
          <w:rFonts w:ascii="Times New Roman" w:eastAsia="Times New Roman" w:hAnsi="Times New Roman" w:cs="Times New Roman"/>
          <w:bCs/>
          <w:kern w:val="0"/>
          <w:sz w:val="24"/>
          <w:szCs w:val="24"/>
          <w:lang w:eastAsia="pl-PL"/>
          <w14:ligatures w14:val="none"/>
        </w:rPr>
        <w:t>W</w:t>
      </w:r>
      <w:r w:rsidR="00E31605" w:rsidRPr="00A001B2">
        <w:rPr>
          <w:rFonts w:ascii="Times New Roman" w:eastAsia="Times New Roman" w:hAnsi="Times New Roman" w:cs="Times New Roman"/>
          <w:bCs/>
          <w:kern w:val="0"/>
          <w:sz w:val="24"/>
          <w:szCs w:val="24"/>
          <w:lang w:eastAsia="pl-PL"/>
          <w14:ligatures w14:val="none"/>
        </w:rPr>
        <w:t xml:space="preserve">nioskodawcy </w:t>
      </w:r>
      <w:r w:rsidRPr="00A001B2">
        <w:rPr>
          <w:rFonts w:ascii="Times New Roman" w:eastAsia="Times New Roman" w:hAnsi="Times New Roman" w:cs="Times New Roman"/>
          <w:bCs/>
          <w:kern w:val="0"/>
          <w:sz w:val="24"/>
          <w:szCs w:val="24"/>
          <w:lang w:eastAsia="pl-PL"/>
          <w14:ligatures w14:val="none"/>
        </w:rPr>
        <w:t>MBO 2026, których propozycje przeszły pozytywnie weryfikację formaln</w:t>
      </w:r>
      <w:r w:rsidR="00327605" w:rsidRPr="00A001B2">
        <w:rPr>
          <w:rFonts w:ascii="Times New Roman" w:eastAsia="Times New Roman" w:hAnsi="Times New Roman" w:cs="Times New Roman"/>
          <w:bCs/>
          <w:kern w:val="0"/>
          <w:sz w:val="24"/>
          <w:szCs w:val="24"/>
          <w:lang w:eastAsia="pl-PL"/>
          <w14:ligatures w14:val="none"/>
        </w:rPr>
        <w:t>ą</w:t>
      </w:r>
      <w:r w:rsidRPr="00A001B2">
        <w:rPr>
          <w:rFonts w:ascii="Times New Roman" w:eastAsia="Times New Roman" w:hAnsi="Times New Roman" w:cs="Times New Roman"/>
          <w:bCs/>
          <w:kern w:val="0"/>
          <w:sz w:val="24"/>
          <w:szCs w:val="24"/>
          <w:lang w:eastAsia="pl-PL"/>
          <w14:ligatures w14:val="none"/>
        </w:rPr>
        <w:t xml:space="preserve"> i merytoryczną </w:t>
      </w:r>
      <w:r w:rsidR="00E31605" w:rsidRPr="00A001B2">
        <w:rPr>
          <w:rFonts w:ascii="Times New Roman" w:eastAsia="Times New Roman" w:hAnsi="Times New Roman" w:cs="Times New Roman"/>
          <w:bCs/>
          <w:kern w:val="0"/>
          <w:sz w:val="24"/>
          <w:szCs w:val="24"/>
          <w:lang w:eastAsia="pl-PL"/>
          <w14:ligatures w14:val="none"/>
        </w:rPr>
        <w:t>zostaną</w:t>
      </w:r>
      <w:r w:rsidRPr="00A001B2">
        <w:rPr>
          <w:rFonts w:ascii="Times New Roman" w:eastAsia="Times New Roman" w:hAnsi="Times New Roman" w:cs="Times New Roman"/>
          <w:bCs/>
          <w:kern w:val="0"/>
          <w:sz w:val="24"/>
          <w:szCs w:val="24"/>
          <w:lang w:eastAsia="pl-PL"/>
          <w14:ligatures w14:val="none"/>
        </w:rPr>
        <w:t xml:space="preserve"> zaproszeni do promowania </w:t>
      </w:r>
      <w:r w:rsidR="00E31605" w:rsidRPr="00A001B2">
        <w:rPr>
          <w:rFonts w:ascii="Times New Roman" w:eastAsia="Times New Roman" w:hAnsi="Times New Roman" w:cs="Times New Roman"/>
          <w:bCs/>
          <w:kern w:val="0"/>
          <w:sz w:val="24"/>
          <w:szCs w:val="24"/>
          <w:lang w:eastAsia="pl-PL"/>
          <w14:ligatures w14:val="none"/>
        </w:rPr>
        <w:t>zadań</w:t>
      </w:r>
      <w:r w:rsidR="00CA305C" w:rsidRPr="00A001B2">
        <w:rPr>
          <w:rFonts w:ascii="Times New Roman" w:eastAsia="Times New Roman" w:hAnsi="Times New Roman" w:cs="Times New Roman"/>
          <w:bCs/>
          <w:kern w:val="0"/>
          <w:sz w:val="24"/>
          <w:szCs w:val="24"/>
          <w:lang w:eastAsia="pl-PL"/>
          <w14:ligatures w14:val="none"/>
        </w:rPr>
        <w:t xml:space="preserve"> poprzez </w:t>
      </w:r>
      <w:r w:rsidRPr="00A001B2">
        <w:rPr>
          <w:rFonts w:ascii="Times New Roman" w:eastAsia="Times New Roman" w:hAnsi="Times New Roman" w:cs="Times New Roman"/>
          <w:bCs/>
          <w:kern w:val="0"/>
          <w:sz w:val="24"/>
          <w:szCs w:val="24"/>
          <w:lang w:eastAsia="pl-PL"/>
          <w14:ligatures w14:val="none"/>
        </w:rPr>
        <w:lastRenderedPageBreak/>
        <w:t>przesłani</w:t>
      </w:r>
      <w:r w:rsidR="00CA305C" w:rsidRPr="00A001B2">
        <w:rPr>
          <w:rFonts w:ascii="Times New Roman" w:eastAsia="Times New Roman" w:hAnsi="Times New Roman" w:cs="Times New Roman"/>
          <w:bCs/>
          <w:kern w:val="0"/>
          <w:sz w:val="24"/>
          <w:szCs w:val="24"/>
          <w:lang w:eastAsia="pl-PL"/>
          <w14:ligatures w14:val="none"/>
        </w:rPr>
        <w:t>e</w:t>
      </w:r>
      <w:r w:rsidRPr="00A001B2">
        <w:rPr>
          <w:rFonts w:ascii="Times New Roman" w:eastAsia="Times New Roman" w:hAnsi="Times New Roman" w:cs="Times New Roman"/>
          <w:bCs/>
          <w:kern w:val="0"/>
          <w:sz w:val="24"/>
          <w:szCs w:val="24"/>
          <w:lang w:eastAsia="pl-PL"/>
          <w14:ligatures w14:val="none"/>
        </w:rPr>
        <w:t xml:space="preserve"> materiałów promocyjnych</w:t>
      </w:r>
      <w:r w:rsidR="00E31605" w:rsidRPr="00A001B2">
        <w:rPr>
          <w:rFonts w:ascii="Times New Roman" w:eastAsia="Times New Roman" w:hAnsi="Times New Roman" w:cs="Times New Roman"/>
          <w:bCs/>
          <w:kern w:val="0"/>
          <w:sz w:val="24"/>
          <w:szCs w:val="24"/>
          <w:lang w:eastAsia="pl-PL"/>
          <w14:ligatures w14:val="none"/>
        </w:rPr>
        <w:t xml:space="preserve"> </w:t>
      </w:r>
      <w:r w:rsidRPr="00A001B2">
        <w:rPr>
          <w:rFonts w:ascii="Times New Roman" w:eastAsia="Times New Roman" w:hAnsi="Times New Roman" w:cs="Times New Roman"/>
          <w:bCs/>
          <w:kern w:val="0"/>
          <w:sz w:val="24"/>
          <w:szCs w:val="24"/>
          <w:lang w:eastAsia="pl-PL"/>
          <w14:ligatures w14:val="none"/>
        </w:rPr>
        <w:t xml:space="preserve">w celu zamieszczania ich w serwisach informacyjnych </w:t>
      </w:r>
      <w:r w:rsidR="00CA305C" w:rsidRPr="00A001B2">
        <w:rPr>
          <w:rFonts w:ascii="Times New Roman" w:eastAsia="Times New Roman" w:hAnsi="Times New Roman" w:cs="Times New Roman"/>
          <w:bCs/>
          <w:kern w:val="0"/>
          <w:sz w:val="24"/>
          <w:szCs w:val="24"/>
          <w:lang w:eastAsia="pl-PL"/>
          <w14:ligatures w14:val="none"/>
        </w:rPr>
        <w:t>M</w:t>
      </w:r>
      <w:r w:rsidRPr="00A001B2">
        <w:rPr>
          <w:rFonts w:ascii="Times New Roman" w:eastAsia="Times New Roman" w:hAnsi="Times New Roman" w:cs="Times New Roman"/>
          <w:bCs/>
          <w:kern w:val="0"/>
          <w:sz w:val="24"/>
          <w:szCs w:val="24"/>
          <w:lang w:eastAsia="pl-PL"/>
          <w14:ligatures w14:val="none"/>
        </w:rPr>
        <w:t>iasta.</w:t>
      </w:r>
    </w:p>
    <w:p w14:paraId="45D1B5A2" w14:textId="77777777" w:rsidR="00A001B2" w:rsidRPr="00A001B2" w:rsidRDefault="00BD7BD1"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hAnsi="Times New Roman" w:cs="Times New Roman"/>
          <w:sz w:val="24"/>
          <w:szCs w:val="24"/>
        </w:rPr>
        <w:t>W celu promocji zadań poddawanych pod głosowanie, a także zachęcenia Mieszkańców do udziału w etapie głosowania, wnioskodawca ma prawo organizować spotkania promocyjne, o których przekaże</w:t>
      </w:r>
      <w:r w:rsidR="00C030D0" w:rsidRPr="00A001B2">
        <w:rPr>
          <w:rFonts w:ascii="Times New Roman" w:hAnsi="Times New Roman" w:cs="Times New Roman"/>
          <w:sz w:val="24"/>
          <w:szCs w:val="24"/>
        </w:rPr>
        <w:t xml:space="preserve"> wcześniej</w:t>
      </w:r>
      <w:r w:rsidRPr="00A001B2">
        <w:rPr>
          <w:rFonts w:ascii="Times New Roman" w:hAnsi="Times New Roman" w:cs="Times New Roman"/>
          <w:sz w:val="24"/>
          <w:szCs w:val="24"/>
        </w:rPr>
        <w:t xml:space="preserve"> informację pracownikowi Urzędu Miejskiego w Mrągowie odpowiedzialnemu za realizację MBO 2026, w celu podjęcia przez niego działań informacyjnych. </w:t>
      </w:r>
    </w:p>
    <w:p w14:paraId="165F0E8D" w14:textId="77777777" w:rsidR="00A001B2" w:rsidRPr="00A001B2" w:rsidRDefault="00EC5093"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hAnsi="Times New Roman" w:cs="Times New Roman"/>
          <w:sz w:val="24"/>
          <w:szCs w:val="24"/>
        </w:rPr>
        <w:t xml:space="preserve">Spotkania, o których mowa w § </w:t>
      </w:r>
      <w:r w:rsidR="00854A17" w:rsidRPr="00A001B2">
        <w:rPr>
          <w:rFonts w:ascii="Times New Roman" w:hAnsi="Times New Roman" w:cs="Times New Roman"/>
          <w:sz w:val="24"/>
          <w:szCs w:val="24"/>
        </w:rPr>
        <w:t>5</w:t>
      </w:r>
      <w:r w:rsidRPr="00A001B2">
        <w:rPr>
          <w:rFonts w:ascii="Times New Roman" w:hAnsi="Times New Roman" w:cs="Times New Roman"/>
          <w:sz w:val="24"/>
          <w:szCs w:val="24"/>
        </w:rPr>
        <w:t xml:space="preserve"> ust.</w:t>
      </w:r>
      <w:r w:rsidR="00C030D0" w:rsidRPr="00A001B2">
        <w:rPr>
          <w:rFonts w:ascii="Times New Roman" w:hAnsi="Times New Roman" w:cs="Times New Roman"/>
          <w:sz w:val="24"/>
          <w:szCs w:val="24"/>
        </w:rPr>
        <w:t xml:space="preserve"> </w:t>
      </w:r>
      <w:r w:rsidRPr="00A001B2">
        <w:rPr>
          <w:rFonts w:ascii="Times New Roman" w:hAnsi="Times New Roman" w:cs="Times New Roman"/>
          <w:sz w:val="24"/>
          <w:szCs w:val="24"/>
        </w:rPr>
        <w:t>2 niniejszego Regulaminu mogą się odbywać również podczas imprez lub innych wydarzeń mających miejsce na terenie Miasta za zgodą ich organizatora.</w:t>
      </w:r>
    </w:p>
    <w:p w14:paraId="36072416" w14:textId="484B934F" w:rsidR="00EC5093" w:rsidRPr="00A001B2" w:rsidRDefault="00EC5093" w:rsidP="00A001B2">
      <w:pPr>
        <w:pStyle w:val="Akapitzlist"/>
        <w:numPr>
          <w:ilvl w:val="0"/>
          <w:numId w:val="39"/>
        </w:numPr>
        <w:tabs>
          <w:tab w:val="left" w:pos="1276"/>
        </w:tabs>
        <w:spacing w:after="0"/>
        <w:jc w:val="both"/>
        <w:rPr>
          <w:rFonts w:ascii="Times New Roman" w:eastAsia="Times New Roman" w:hAnsi="Times New Roman" w:cs="Times New Roman"/>
          <w:bCs/>
          <w:kern w:val="0"/>
          <w:sz w:val="24"/>
          <w:szCs w:val="24"/>
          <w:lang w:eastAsia="pl-PL"/>
          <w14:ligatures w14:val="none"/>
        </w:rPr>
      </w:pPr>
      <w:r w:rsidRPr="00A001B2">
        <w:rPr>
          <w:rFonts w:ascii="Times New Roman" w:hAnsi="Times New Roman" w:cs="Times New Roman"/>
          <w:sz w:val="24"/>
          <w:szCs w:val="24"/>
        </w:rPr>
        <w:t>Zakazane jest promowanie przez miejskie jednostki organizacyjne lub podległe poszczególnych zadań złożonych do MBO 2026.</w:t>
      </w:r>
    </w:p>
    <w:p w14:paraId="7318322C" w14:textId="77777777" w:rsidR="00024F1A" w:rsidRPr="00C030D0" w:rsidRDefault="00024F1A" w:rsidP="00EC5093">
      <w:pPr>
        <w:tabs>
          <w:tab w:val="left" w:pos="1276"/>
        </w:tabs>
        <w:spacing w:after="0"/>
        <w:jc w:val="both"/>
        <w:rPr>
          <w:rFonts w:ascii="Times New Roman" w:eastAsia="Times New Roman" w:hAnsi="Times New Roman" w:cs="Times New Roman"/>
          <w:b/>
          <w:kern w:val="0"/>
          <w:sz w:val="24"/>
          <w:szCs w:val="24"/>
          <w:lang w:eastAsia="pl-PL"/>
          <w14:ligatures w14:val="none"/>
        </w:rPr>
      </w:pPr>
    </w:p>
    <w:p w14:paraId="53738171" w14:textId="096E6168" w:rsidR="00197FF7" w:rsidRPr="00C030D0" w:rsidRDefault="001E6978" w:rsidP="00DB2FB8">
      <w:pPr>
        <w:spacing w:after="0"/>
        <w:jc w:val="both"/>
        <w:rPr>
          <w:rFonts w:ascii="Times New Roman" w:eastAsia="Times New Roman" w:hAnsi="Times New Roman" w:cs="Times New Roman"/>
          <w:b/>
          <w:kern w:val="0"/>
          <w:sz w:val="24"/>
          <w:szCs w:val="24"/>
          <w:lang w:eastAsia="pl-PL"/>
          <w14:ligatures w14:val="none"/>
        </w:rPr>
      </w:pPr>
      <w:r w:rsidRPr="00C030D0">
        <w:rPr>
          <w:rFonts w:ascii="Times New Roman" w:eastAsia="Times New Roman" w:hAnsi="Times New Roman" w:cs="Times New Roman"/>
          <w:b/>
          <w:kern w:val="0"/>
          <w:sz w:val="24"/>
          <w:szCs w:val="24"/>
          <w:lang w:eastAsia="pl-PL"/>
          <w14:ligatures w14:val="none"/>
        </w:rPr>
        <w:t xml:space="preserve">§ </w:t>
      </w:r>
      <w:r w:rsidR="003D030A" w:rsidRPr="00C030D0">
        <w:rPr>
          <w:rFonts w:ascii="Times New Roman" w:eastAsia="Times New Roman" w:hAnsi="Times New Roman" w:cs="Times New Roman"/>
          <w:b/>
          <w:kern w:val="0"/>
          <w:sz w:val="24"/>
          <w:szCs w:val="24"/>
          <w:lang w:eastAsia="pl-PL"/>
          <w14:ligatures w14:val="none"/>
        </w:rPr>
        <w:t>6</w:t>
      </w:r>
      <w:r w:rsidRPr="00C030D0">
        <w:rPr>
          <w:rFonts w:ascii="Times New Roman" w:eastAsia="Times New Roman" w:hAnsi="Times New Roman" w:cs="Times New Roman"/>
          <w:b/>
          <w:kern w:val="0"/>
          <w:sz w:val="24"/>
          <w:szCs w:val="24"/>
          <w:lang w:eastAsia="pl-PL"/>
          <w14:ligatures w14:val="none"/>
        </w:rPr>
        <w:t>. Głosowanie mieszkańców</w:t>
      </w:r>
    </w:p>
    <w:p w14:paraId="39503AED" w14:textId="77777777" w:rsidR="00A001B2" w:rsidRDefault="001E6978"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Mieszkańcy wybierają zada</w:t>
      </w:r>
      <w:r w:rsidR="00E31605" w:rsidRPr="00A001B2">
        <w:rPr>
          <w:rFonts w:ascii="Times New Roman" w:hAnsi="Times New Roman" w:cs="Times New Roman"/>
          <w:sz w:val="24"/>
          <w:szCs w:val="24"/>
        </w:rPr>
        <w:t>nia</w:t>
      </w:r>
      <w:r w:rsidRPr="00A001B2">
        <w:rPr>
          <w:rFonts w:ascii="Times New Roman" w:hAnsi="Times New Roman" w:cs="Times New Roman"/>
          <w:sz w:val="24"/>
          <w:szCs w:val="24"/>
        </w:rPr>
        <w:t xml:space="preserve"> do realizacji </w:t>
      </w:r>
      <w:r w:rsidR="00024F1A" w:rsidRPr="00A001B2">
        <w:rPr>
          <w:rFonts w:ascii="Times New Roman" w:hAnsi="Times New Roman" w:cs="Times New Roman"/>
          <w:sz w:val="24"/>
          <w:szCs w:val="24"/>
        </w:rPr>
        <w:t xml:space="preserve">w ramach MBO 2026 </w:t>
      </w:r>
      <w:r w:rsidRPr="00A001B2">
        <w:rPr>
          <w:rFonts w:ascii="Times New Roman" w:hAnsi="Times New Roman" w:cs="Times New Roman"/>
          <w:sz w:val="24"/>
          <w:szCs w:val="24"/>
        </w:rPr>
        <w:t>poprzez głosowanie.</w:t>
      </w:r>
      <w:r w:rsidR="00024F1A" w:rsidRPr="00A001B2">
        <w:rPr>
          <w:rFonts w:ascii="Times New Roman" w:hAnsi="Times New Roman" w:cs="Times New Roman"/>
          <w:sz w:val="24"/>
          <w:szCs w:val="24"/>
        </w:rPr>
        <w:t xml:space="preserve"> </w:t>
      </w:r>
      <w:r w:rsidR="00E31605" w:rsidRPr="00A001B2">
        <w:rPr>
          <w:rFonts w:ascii="Times New Roman" w:hAnsi="Times New Roman" w:cs="Times New Roman"/>
          <w:sz w:val="24"/>
          <w:szCs w:val="24"/>
        </w:rPr>
        <w:t>Prawo do udziału w głosowaniu ma każdy mieszkaniec Mrągowa.</w:t>
      </w:r>
    </w:p>
    <w:p w14:paraId="01A561C1" w14:textId="77777777" w:rsidR="00A001B2" w:rsidRDefault="001E6978"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Głosowanie odbywa się</w:t>
      </w:r>
      <w:r w:rsidR="00A001B2">
        <w:rPr>
          <w:rFonts w:ascii="Times New Roman" w:hAnsi="Times New Roman" w:cs="Times New Roman"/>
          <w:sz w:val="24"/>
          <w:szCs w:val="24"/>
        </w:rPr>
        <w:t>:</w:t>
      </w:r>
    </w:p>
    <w:p w14:paraId="0532DBE8" w14:textId="3A03FB32" w:rsidR="00A001B2" w:rsidRPr="00A001B2" w:rsidRDefault="00A001B2" w:rsidP="00A001B2">
      <w:pPr>
        <w:pStyle w:val="Akapitzlist"/>
        <w:spacing w:after="0"/>
        <w:jc w:val="both"/>
        <w:rPr>
          <w:rFonts w:ascii="Times New Roman" w:hAnsi="Times New Roman" w:cs="Times New Roman"/>
          <w:sz w:val="24"/>
          <w:szCs w:val="24"/>
        </w:rPr>
      </w:pPr>
      <w:r w:rsidRPr="00A001B2">
        <w:rPr>
          <w:rFonts w:ascii="Times New Roman" w:hAnsi="Times New Roman" w:cs="Times New Roman"/>
          <w:sz w:val="24"/>
          <w:szCs w:val="24"/>
        </w:rPr>
        <w:t>1)</w:t>
      </w:r>
      <w:r>
        <w:rPr>
          <w:rFonts w:ascii="Times New Roman" w:hAnsi="Times New Roman" w:cs="Times New Roman"/>
          <w:sz w:val="24"/>
          <w:szCs w:val="24"/>
        </w:rPr>
        <w:t xml:space="preserve"> </w:t>
      </w:r>
      <w:r w:rsidRPr="00A001B2">
        <w:rPr>
          <w:rFonts w:ascii="Times New Roman" w:hAnsi="Times New Roman" w:cs="Times New Roman"/>
          <w:sz w:val="24"/>
          <w:szCs w:val="24"/>
        </w:rPr>
        <w:t xml:space="preserve">za pomocą Modułu MBO, </w:t>
      </w:r>
    </w:p>
    <w:p w14:paraId="0B2B11C6" w14:textId="39BC19DB" w:rsidR="00A001B2" w:rsidRPr="00A001B2" w:rsidRDefault="00A001B2" w:rsidP="00A001B2">
      <w:pPr>
        <w:pStyle w:val="Akapitzlist"/>
        <w:spacing w:after="0"/>
        <w:jc w:val="both"/>
        <w:rPr>
          <w:rFonts w:ascii="Times New Roman" w:hAnsi="Times New Roman" w:cs="Times New Roman"/>
          <w:sz w:val="24"/>
          <w:szCs w:val="24"/>
        </w:rPr>
      </w:pPr>
      <w:r w:rsidRPr="00A001B2">
        <w:rPr>
          <w:rFonts w:ascii="Times New Roman" w:hAnsi="Times New Roman" w:cs="Times New Roman"/>
          <w:sz w:val="24"/>
          <w:szCs w:val="24"/>
        </w:rPr>
        <w:t>2)</w:t>
      </w:r>
      <w:r>
        <w:rPr>
          <w:rFonts w:ascii="Times New Roman" w:hAnsi="Times New Roman" w:cs="Times New Roman"/>
          <w:sz w:val="24"/>
          <w:szCs w:val="24"/>
        </w:rPr>
        <w:t xml:space="preserve"> </w:t>
      </w:r>
      <w:r w:rsidRPr="00A001B2">
        <w:rPr>
          <w:rFonts w:ascii="Times New Roman" w:hAnsi="Times New Roman" w:cs="Times New Roman"/>
          <w:sz w:val="24"/>
          <w:szCs w:val="24"/>
        </w:rPr>
        <w:t>poprzez wypełnienie karty do głosowania i wrzucenie jej osobiście do urny,</w:t>
      </w:r>
    </w:p>
    <w:p w14:paraId="66E57A76" w14:textId="188DE505" w:rsidR="00A001B2" w:rsidRDefault="00A001B2" w:rsidP="00A001B2">
      <w:pPr>
        <w:pStyle w:val="Akapitzlist"/>
        <w:spacing w:after="0"/>
        <w:jc w:val="both"/>
        <w:rPr>
          <w:rFonts w:ascii="Times New Roman" w:hAnsi="Times New Roman" w:cs="Times New Roman"/>
          <w:sz w:val="24"/>
          <w:szCs w:val="24"/>
        </w:rPr>
      </w:pPr>
      <w:r w:rsidRPr="00A001B2">
        <w:rPr>
          <w:rFonts w:ascii="Times New Roman" w:hAnsi="Times New Roman" w:cs="Times New Roman"/>
          <w:sz w:val="24"/>
          <w:szCs w:val="24"/>
        </w:rPr>
        <w:t>3)</w:t>
      </w:r>
      <w:r>
        <w:rPr>
          <w:rFonts w:ascii="Times New Roman" w:hAnsi="Times New Roman" w:cs="Times New Roman"/>
          <w:sz w:val="24"/>
          <w:szCs w:val="24"/>
        </w:rPr>
        <w:t xml:space="preserve"> </w:t>
      </w:r>
      <w:r w:rsidRPr="00A001B2">
        <w:rPr>
          <w:rFonts w:ascii="Times New Roman" w:hAnsi="Times New Roman" w:cs="Times New Roman"/>
          <w:sz w:val="24"/>
          <w:szCs w:val="24"/>
        </w:rPr>
        <w:t>dopuszcza się oddanie głosu listownie na adres: Urząd Miejski w Mrągowie, ul. Królewiecka 60 A, 11-700 Mrągowo z dopiskiem „MBO 2026” (liczy się data wpływu do Urzędu Miejskiego).</w:t>
      </w:r>
    </w:p>
    <w:p w14:paraId="32D1EF1B" w14:textId="77777777" w:rsid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Głosujący ma jeden głos, który może oddać tylko na jedno zadanie MBO 2026.</w:t>
      </w:r>
    </w:p>
    <w:p w14:paraId="39048213" w14:textId="77777777" w:rsid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Od momentu rozpoczęcia głosowania zostaną udostępnione opisy wszystkich zadań dopuszczonych do tego etapu na stronie www.mragowo.pl oraz w Module MBO.</w:t>
      </w:r>
    </w:p>
    <w:p w14:paraId="30358DB7" w14:textId="77777777" w:rsid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W formularzu do głosowania (w wersji papierowej) oraz w Module MBO (w wersji elektronicznej) z zaprezentowanych zadań należy wybrać jedno przez wpisanie numeru zadania we wskazanym miejscu formularza papierowego lub przez kliknięcie wybranego zadania w Module MBO. </w:t>
      </w:r>
    </w:p>
    <w:p w14:paraId="1BC2F563" w14:textId="23CAA556" w:rsidR="00024F1A" w:rsidRPr="00A001B2" w:rsidRDefault="00BD7BD1" w:rsidP="00A001B2">
      <w:pPr>
        <w:pStyle w:val="Akapitzlist"/>
        <w:numPr>
          <w:ilvl w:val="0"/>
          <w:numId w:val="40"/>
        </w:numPr>
        <w:spacing w:after="0"/>
        <w:jc w:val="both"/>
        <w:rPr>
          <w:rFonts w:ascii="Times New Roman" w:hAnsi="Times New Roman" w:cs="Times New Roman"/>
          <w:sz w:val="24"/>
          <w:szCs w:val="24"/>
        </w:rPr>
      </w:pPr>
      <w:r w:rsidRPr="00A001B2">
        <w:rPr>
          <w:rFonts w:ascii="Times New Roman" w:hAnsi="Times New Roman" w:cs="Times New Roman"/>
          <w:sz w:val="24"/>
          <w:szCs w:val="24"/>
        </w:rPr>
        <w:t>Po zakończeniu głosowania i obliczeniu wyników, papierowe karty do głosowania będą przechowywane w Urzędzie Miejskim w Mrągowie przez okres 3 miesięcy od daty ogłoszenia wyników MBO 2026. Po upływie 3 miesięcy karty będą komisyjnie zniszczone</w:t>
      </w:r>
      <w:r w:rsidR="00B84760" w:rsidRPr="00A001B2">
        <w:rPr>
          <w:rFonts w:ascii="Times New Roman" w:hAnsi="Times New Roman" w:cs="Times New Roman"/>
          <w:sz w:val="24"/>
          <w:szCs w:val="24"/>
        </w:rPr>
        <w:t>.</w:t>
      </w:r>
    </w:p>
    <w:p w14:paraId="377C27F8" w14:textId="77777777" w:rsidR="00B84760" w:rsidRPr="00E91F71" w:rsidRDefault="00B84760" w:rsidP="00B84760">
      <w:pPr>
        <w:pStyle w:val="Akapitzlist"/>
        <w:spacing w:after="0"/>
        <w:ind w:left="709"/>
        <w:jc w:val="both"/>
        <w:rPr>
          <w:rFonts w:ascii="Times New Roman" w:hAnsi="Times New Roman" w:cs="Times New Roman"/>
          <w:sz w:val="24"/>
          <w:szCs w:val="24"/>
        </w:rPr>
      </w:pPr>
    </w:p>
    <w:p w14:paraId="4A88772A" w14:textId="6E320459" w:rsidR="00967B5C" w:rsidRPr="00E91F71" w:rsidRDefault="00967B5C" w:rsidP="00DB2FB8">
      <w:pPr>
        <w:tabs>
          <w:tab w:val="left" w:pos="1134"/>
        </w:tabs>
        <w:spacing w:after="0"/>
        <w:jc w:val="both"/>
        <w:rPr>
          <w:rFonts w:ascii="Times New Roman" w:eastAsia="Times New Roman" w:hAnsi="Times New Roman" w:cs="Times New Roman"/>
          <w:b/>
          <w:color w:val="000000"/>
          <w:kern w:val="0"/>
          <w:sz w:val="24"/>
          <w:szCs w:val="24"/>
          <w:lang w:eastAsia="pl-PL"/>
          <w14:ligatures w14:val="none"/>
        </w:rPr>
      </w:pPr>
      <w:r w:rsidRPr="00E91F71">
        <w:rPr>
          <w:rFonts w:ascii="Times New Roman" w:eastAsia="Times New Roman" w:hAnsi="Times New Roman" w:cs="Times New Roman"/>
          <w:b/>
          <w:color w:val="000000"/>
          <w:kern w:val="0"/>
          <w:sz w:val="24"/>
          <w:szCs w:val="24"/>
          <w:lang w:eastAsia="pl-PL"/>
          <w14:ligatures w14:val="none"/>
        </w:rPr>
        <w:t xml:space="preserve">§ </w:t>
      </w:r>
      <w:r w:rsidR="003D030A" w:rsidRPr="00E91F71">
        <w:rPr>
          <w:rFonts w:ascii="Times New Roman" w:eastAsia="Times New Roman" w:hAnsi="Times New Roman" w:cs="Times New Roman"/>
          <w:b/>
          <w:color w:val="000000"/>
          <w:kern w:val="0"/>
          <w:sz w:val="24"/>
          <w:szCs w:val="24"/>
          <w:lang w:eastAsia="pl-PL"/>
          <w14:ligatures w14:val="none"/>
        </w:rPr>
        <w:t>7</w:t>
      </w:r>
      <w:r w:rsidRPr="00E91F71">
        <w:rPr>
          <w:rFonts w:ascii="Times New Roman" w:eastAsia="Times New Roman" w:hAnsi="Times New Roman" w:cs="Times New Roman"/>
          <w:b/>
          <w:color w:val="000000"/>
          <w:kern w:val="0"/>
          <w:sz w:val="24"/>
          <w:szCs w:val="24"/>
          <w:lang w:eastAsia="pl-PL"/>
          <w14:ligatures w14:val="none"/>
        </w:rPr>
        <w:t xml:space="preserve">. </w:t>
      </w:r>
      <w:r w:rsidR="00131B0F" w:rsidRPr="00E91F71">
        <w:rPr>
          <w:rFonts w:ascii="Times New Roman" w:eastAsia="Times New Roman" w:hAnsi="Times New Roman" w:cs="Times New Roman"/>
          <w:b/>
          <w:color w:val="000000"/>
          <w:kern w:val="0"/>
          <w:sz w:val="24"/>
          <w:szCs w:val="24"/>
          <w:lang w:eastAsia="pl-PL"/>
          <w14:ligatures w14:val="none"/>
        </w:rPr>
        <w:t xml:space="preserve">Wybór zadań </w:t>
      </w:r>
      <w:r w:rsidR="00EA400D" w:rsidRPr="00E91F71">
        <w:rPr>
          <w:rFonts w:ascii="Times New Roman" w:eastAsia="Times New Roman" w:hAnsi="Times New Roman" w:cs="Times New Roman"/>
          <w:b/>
          <w:color w:val="000000"/>
          <w:kern w:val="0"/>
          <w:sz w:val="24"/>
          <w:szCs w:val="24"/>
          <w:lang w:eastAsia="pl-PL"/>
          <w14:ligatures w14:val="none"/>
        </w:rPr>
        <w:t>i</w:t>
      </w:r>
      <w:r w:rsidR="00131B0F" w:rsidRPr="00E91F71">
        <w:rPr>
          <w:rFonts w:ascii="Times New Roman" w:eastAsia="Times New Roman" w:hAnsi="Times New Roman" w:cs="Times New Roman"/>
          <w:b/>
          <w:color w:val="000000"/>
          <w:kern w:val="0"/>
          <w:sz w:val="24"/>
          <w:szCs w:val="24"/>
          <w:lang w:eastAsia="pl-PL"/>
          <w14:ligatures w14:val="none"/>
        </w:rPr>
        <w:t xml:space="preserve"> ogłoszenie listy zadań do realizacji</w:t>
      </w:r>
    </w:p>
    <w:p w14:paraId="7282AB2A" w14:textId="77777777" w:rsidR="00A001B2" w:rsidRDefault="00131B0F"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 xml:space="preserve">Po zakończeniu głosowania następuje </w:t>
      </w:r>
      <w:r w:rsidR="00E752F1" w:rsidRPr="00A001B2">
        <w:rPr>
          <w:rFonts w:ascii="Times New Roman" w:hAnsi="Times New Roman" w:cs="Times New Roman"/>
          <w:sz w:val="24"/>
          <w:szCs w:val="24"/>
        </w:rPr>
        <w:t>obliczenie</w:t>
      </w:r>
      <w:r w:rsidRPr="00A001B2">
        <w:rPr>
          <w:rFonts w:ascii="Times New Roman" w:hAnsi="Times New Roman" w:cs="Times New Roman"/>
          <w:sz w:val="24"/>
          <w:szCs w:val="24"/>
        </w:rPr>
        <w:t xml:space="preserve"> wyników w Urzędzie Miejskim w Mrągowie.</w:t>
      </w:r>
      <w:r w:rsidR="00E752F1" w:rsidRPr="00A001B2">
        <w:rPr>
          <w:rFonts w:ascii="Times New Roman" w:hAnsi="Times New Roman" w:cs="Times New Roman"/>
          <w:sz w:val="24"/>
          <w:szCs w:val="24"/>
        </w:rPr>
        <w:t xml:space="preserve"> W tym celu Burmistrz deleguje wybranych pracowników </w:t>
      </w:r>
      <w:r w:rsidR="00EA400D" w:rsidRPr="00A001B2">
        <w:rPr>
          <w:rFonts w:ascii="Times New Roman" w:hAnsi="Times New Roman" w:cs="Times New Roman"/>
          <w:sz w:val="24"/>
          <w:szCs w:val="24"/>
        </w:rPr>
        <w:t>U</w:t>
      </w:r>
      <w:r w:rsidR="00E752F1" w:rsidRPr="00A001B2">
        <w:rPr>
          <w:rFonts w:ascii="Times New Roman" w:hAnsi="Times New Roman" w:cs="Times New Roman"/>
          <w:sz w:val="24"/>
          <w:szCs w:val="24"/>
        </w:rPr>
        <w:t xml:space="preserve">rzędu </w:t>
      </w:r>
      <w:r w:rsidR="00EA400D" w:rsidRPr="00A001B2">
        <w:rPr>
          <w:rFonts w:ascii="Times New Roman" w:hAnsi="Times New Roman" w:cs="Times New Roman"/>
          <w:sz w:val="24"/>
          <w:szCs w:val="24"/>
        </w:rPr>
        <w:t>M</w:t>
      </w:r>
      <w:r w:rsidR="00E752F1" w:rsidRPr="00A001B2">
        <w:rPr>
          <w:rFonts w:ascii="Times New Roman" w:hAnsi="Times New Roman" w:cs="Times New Roman"/>
          <w:sz w:val="24"/>
          <w:szCs w:val="24"/>
        </w:rPr>
        <w:t>iejskiego.</w:t>
      </w:r>
    </w:p>
    <w:p w14:paraId="20B401BE" w14:textId="77777777" w:rsidR="00A001B2" w:rsidRDefault="00131B0F"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Obliczanie wyników polega na zsumow</w:t>
      </w:r>
      <w:r w:rsidR="00D11CB5" w:rsidRPr="00A001B2">
        <w:rPr>
          <w:rFonts w:ascii="Times New Roman" w:hAnsi="Times New Roman" w:cs="Times New Roman"/>
          <w:sz w:val="24"/>
          <w:szCs w:val="24"/>
        </w:rPr>
        <w:t>a</w:t>
      </w:r>
      <w:r w:rsidRPr="00A001B2">
        <w:rPr>
          <w:rFonts w:ascii="Times New Roman" w:hAnsi="Times New Roman" w:cs="Times New Roman"/>
          <w:sz w:val="24"/>
          <w:szCs w:val="24"/>
        </w:rPr>
        <w:t xml:space="preserve">niu liczby </w:t>
      </w:r>
      <w:r w:rsidR="00D11CB5" w:rsidRPr="00A001B2">
        <w:rPr>
          <w:rFonts w:ascii="Times New Roman" w:hAnsi="Times New Roman" w:cs="Times New Roman"/>
          <w:sz w:val="24"/>
          <w:szCs w:val="24"/>
        </w:rPr>
        <w:t xml:space="preserve">poprawnie </w:t>
      </w:r>
      <w:r w:rsidRPr="00A001B2">
        <w:rPr>
          <w:rFonts w:ascii="Times New Roman" w:hAnsi="Times New Roman" w:cs="Times New Roman"/>
          <w:sz w:val="24"/>
          <w:szCs w:val="24"/>
        </w:rPr>
        <w:t xml:space="preserve">oddanych głosów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w wersji papierowej oraz w wersji elektronicznej</w:t>
      </w:r>
      <w:r w:rsidR="00FE50CB" w:rsidRPr="00A001B2">
        <w:rPr>
          <w:rFonts w:ascii="Times New Roman" w:hAnsi="Times New Roman" w:cs="Times New Roman"/>
          <w:sz w:val="24"/>
          <w:szCs w:val="24"/>
        </w:rPr>
        <w:t xml:space="preserve"> na poszczególne zadania.</w:t>
      </w:r>
      <w:r w:rsidR="00B06EFB" w:rsidRPr="00A001B2">
        <w:rPr>
          <w:rFonts w:ascii="Times New Roman" w:hAnsi="Times New Roman" w:cs="Times New Roman"/>
          <w:sz w:val="24"/>
          <w:szCs w:val="24"/>
        </w:rPr>
        <w:t xml:space="preserve"> </w:t>
      </w:r>
    </w:p>
    <w:p w14:paraId="4CABD241" w14:textId="77777777" w:rsidR="00A001B2" w:rsidRDefault="00B06EFB"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Na podstawie otrzymanych głosów tworzy się ranking zadań</w:t>
      </w:r>
      <w:r w:rsidR="00AC0907" w:rsidRPr="00A001B2">
        <w:rPr>
          <w:rFonts w:ascii="Times New Roman" w:hAnsi="Times New Roman" w:cs="Times New Roman"/>
          <w:sz w:val="24"/>
          <w:szCs w:val="24"/>
        </w:rPr>
        <w:t xml:space="preserve"> do realizacji</w:t>
      </w:r>
      <w:r w:rsidRPr="00A001B2">
        <w:rPr>
          <w:rFonts w:ascii="Times New Roman" w:hAnsi="Times New Roman" w:cs="Times New Roman"/>
          <w:sz w:val="24"/>
          <w:szCs w:val="24"/>
        </w:rPr>
        <w:t xml:space="preserve">.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 xml:space="preserve">W przypadku zadań, które otrzymały tyle samo głosów, a suma planowanych kosztów realizacji </w:t>
      </w:r>
      <w:r w:rsidR="00AC0907" w:rsidRPr="00A001B2">
        <w:rPr>
          <w:rFonts w:ascii="Times New Roman" w:hAnsi="Times New Roman" w:cs="Times New Roman"/>
          <w:sz w:val="24"/>
          <w:szCs w:val="24"/>
        </w:rPr>
        <w:t xml:space="preserve">tych </w:t>
      </w:r>
      <w:r w:rsidRPr="00A001B2">
        <w:rPr>
          <w:rFonts w:ascii="Times New Roman" w:hAnsi="Times New Roman" w:cs="Times New Roman"/>
          <w:sz w:val="24"/>
          <w:szCs w:val="24"/>
        </w:rPr>
        <w:t xml:space="preserve">zadań przekracza zaplanowane środki, wybrane do realizacji </w:t>
      </w:r>
      <w:r w:rsidR="00B5453C" w:rsidRPr="00A001B2">
        <w:rPr>
          <w:rFonts w:ascii="Times New Roman" w:hAnsi="Times New Roman" w:cs="Times New Roman"/>
          <w:sz w:val="24"/>
          <w:szCs w:val="24"/>
        </w:rPr>
        <w:br/>
      </w:r>
      <w:r w:rsidRPr="00A001B2">
        <w:rPr>
          <w:rFonts w:ascii="Times New Roman" w:hAnsi="Times New Roman" w:cs="Times New Roman"/>
          <w:sz w:val="24"/>
          <w:szCs w:val="24"/>
        </w:rPr>
        <w:t xml:space="preserve">w pierwszej kolejności  zostaje skierowane zadanie </w:t>
      </w:r>
      <w:r w:rsidR="00AC0907" w:rsidRPr="00A001B2">
        <w:rPr>
          <w:rFonts w:ascii="Times New Roman" w:hAnsi="Times New Roman" w:cs="Times New Roman"/>
          <w:sz w:val="24"/>
          <w:szCs w:val="24"/>
        </w:rPr>
        <w:t>wybrane decyzją Burmistrza</w:t>
      </w:r>
      <w:r w:rsidRPr="00A001B2">
        <w:rPr>
          <w:rFonts w:ascii="Times New Roman" w:hAnsi="Times New Roman" w:cs="Times New Roman"/>
          <w:sz w:val="24"/>
          <w:szCs w:val="24"/>
        </w:rPr>
        <w:t>.</w:t>
      </w:r>
    </w:p>
    <w:p w14:paraId="2C55C13E" w14:textId="77777777" w:rsidR="00A001B2" w:rsidRDefault="00B06EFB"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lastRenderedPageBreak/>
        <w:t>W przypadku gdy koszt zadania w kolejności z największą liczbę głosów, nie wyczerpuje puli środków</w:t>
      </w:r>
      <w:r w:rsidR="00AC0907" w:rsidRPr="00A001B2">
        <w:rPr>
          <w:rFonts w:ascii="Times New Roman" w:hAnsi="Times New Roman" w:cs="Times New Roman"/>
          <w:sz w:val="24"/>
          <w:szCs w:val="24"/>
        </w:rPr>
        <w:t xml:space="preserve"> finansowych</w:t>
      </w:r>
      <w:r w:rsidRPr="00A001B2">
        <w:rPr>
          <w:rFonts w:ascii="Times New Roman" w:hAnsi="Times New Roman" w:cs="Times New Roman"/>
          <w:sz w:val="24"/>
          <w:szCs w:val="24"/>
        </w:rPr>
        <w:t>, do realizacji kierowane są następne zadania z największym poparciem mieszkańców, które mieszczą się w puli dostępnych środków.</w:t>
      </w:r>
    </w:p>
    <w:p w14:paraId="6AFB9B6F" w14:textId="77777777" w:rsidR="00A001B2" w:rsidRDefault="00E752F1"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Podsumowanie wyników kończy się sporządzeniem protokołu podpisanego przez wszystkich oddelegowanych pracowników.</w:t>
      </w:r>
    </w:p>
    <w:p w14:paraId="1C6A7A5B" w14:textId="77777777" w:rsidR="00A001B2" w:rsidRDefault="005F3E24"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Wnioskodawcy mają prawo uczestniczyć przy obliczaniu wyników, a tym samym maj</w:t>
      </w:r>
      <w:r w:rsidR="00EA400D" w:rsidRPr="00A001B2">
        <w:rPr>
          <w:rFonts w:ascii="Times New Roman" w:hAnsi="Times New Roman" w:cs="Times New Roman"/>
          <w:sz w:val="24"/>
          <w:szCs w:val="24"/>
        </w:rPr>
        <w:t>ą</w:t>
      </w:r>
      <w:r w:rsidRPr="00A001B2">
        <w:rPr>
          <w:rFonts w:ascii="Times New Roman" w:hAnsi="Times New Roman" w:cs="Times New Roman"/>
          <w:sz w:val="24"/>
          <w:szCs w:val="24"/>
        </w:rPr>
        <w:t xml:space="preserve"> prawo jako świadkowie do podpisania protokołu podsumow</w:t>
      </w:r>
      <w:r w:rsidR="00EA400D" w:rsidRPr="00A001B2">
        <w:rPr>
          <w:rFonts w:ascii="Times New Roman" w:hAnsi="Times New Roman" w:cs="Times New Roman"/>
          <w:sz w:val="24"/>
          <w:szCs w:val="24"/>
        </w:rPr>
        <w:t>ującego głosowanie</w:t>
      </w:r>
      <w:r w:rsidRPr="00A001B2">
        <w:rPr>
          <w:rFonts w:ascii="Times New Roman" w:hAnsi="Times New Roman" w:cs="Times New Roman"/>
          <w:sz w:val="24"/>
          <w:szCs w:val="24"/>
        </w:rPr>
        <w:t>.</w:t>
      </w:r>
    </w:p>
    <w:p w14:paraId="7508B64F" w14:textId="77777777" w:rsidR="00A001B2" w:rsidRDefault="00D11CB5"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Do realizacji zostają skierowane zadania z największą liczbą głosów, których wartość łącznie wyniesie maksymalnie 330 000 zł</w:t>
      </w:r>
      <w:r w:rsidR="001142BF" w:rsidRPr="00A001B2">
        <w:rPr>
          <w:rFonts w:ascii="Times New Roman" w:hAnsi="Times New Roman" w:cs="Times New Roman"/>
          <w:sz w:val="24"/>
          <w:szCs w:val="24"/>
        </w:rPr>
        <w:t xml:space="preserve"> brutto.</w:t>
      </w:r>
    </w:p>
    <w:p w14:paraId="3A1943C0" w14:textId="434EEC7E" w:rsidR="00B84760" w:rsidRDefault="00D11CB5" w:rsidP="00A001B2">
      <w:pPr>
        <w:pStyle w:val="Akapitzlist"/>
        <w:numPr>
          <w:ilvl w:val="0"/>
          <w:numId w:val="41"/>
        </w:numPr>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Informacja o wynikach głosowania jest podawana niezwłocznie</w:t>
      </w:r>
      <w:r w:rsidR="00AC0907" w:rsidRPr="00A001B2">
        <w:rPr>
          <w:rFonts w:ascii="Times New Roman" w:hAnsi="Times New Roman" w:cs="Times New Roman"/>
          <w:sz w:val="24"/>
          <w:szCs w:val="24"/>
        </w:rPr>
        <w:t>:</w:t>
      </w:r>
    </w:p>
    <w:p w14:paraId="23D82029" w14:textId="056AEC3E" w:rsidR="00A001B2" w:rsidRPr="00A001B2" w:rsidRDefault="00A001B2" w:rsidP="00A001B2">
      <w:pPr>
        <w:pStyle w:val="Akapitzlist"/>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1)</w:t>
      </w:r>
      <w:r>
        <w:rPr>
          <w:rFonts w:ascii="Times New Roman" w:hAnsi="Times New Roman" w:cs="Times New Roman"/>
          <w:sz w:val="24"/>
          <w:szCs w:val="24"/>
        </w:rPr>
        <w:t xml:space="preserve"> </w:t>
      </w:r>
      <w:r w:rsidRPr="00A001B2">
        <w:rPr>
          <w:rFonts w:ascii="Times New Roman" w:hAnsi="Times New Roman" w:cs="Times New Roman"/>
          <w:sz w:val="24"/>
          <w:szCs w:val="24"/>
        </w:rPr>
        <w:t>na stronie www.mragowo.pl,</w:t>
      </w:r>
    </w:p>
    <w:p w14:paraId="355677EC" w14:textId="7BFB9783" w:rsidR="00A001B2" w:rsidRPr="00A001B2" w:rsidRDefault="00A001B2" w:rsidP="00A001B2">
      <w:pPr>
        <w:pStyle w:val="Akapitzlist"/>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2)</w:t>
      </w:r>
      <w:r>
        <w:rPr>
          <w:rFonts w:ascii="Times New Roman" w:hAnsi="Times New Roman" w:cs="Times New Roman"/>
          <w:sz w:val="24"/>
          <w:szCs w:val="24"/>
        </w:rPr>
        <w:t xml:space="preserve"> </w:t>
      </w:r>
      <w:r w:rsidRPr="00A001B2">
        <w:rPr>
          <w:rFonts w:ascii="Times New Roman" w:hAnsi="Times New Roman" w:cs="Times New Roman"/>
          <w:sz w:val="24"/>
          <w:szCs w:val="24"/>
        </w:rPr>
        <w:t>za pomocą Modułu MBO 2026,</w:t>
      </w:r>
    </w:p>
    <w:p w14:paraId="5AC6490B" w14:textId="0D4F50BD" w:rsidR="00A001B2" w:rsidRDefault="00A001B2" w:rsidP="00A001B2">
      <w:pPr>
        <w:pStyle w:val="Akapitzlist"/>
        <w:tabs>
          <w:tab w:val="left" w:pos="709"/>
        </w:tabs>
        <w:spacing w:after="0"/>
        <w:jc w:val="both"/>
        <w:rPr>
          <w:rFonts w:ascii="Times New Roman" w:hAnsi="Times New Roman" w:cs="Times New Roman"/>
          <w:sz w:val="24"/>
          <w:szCs w:val="24"/>
        </w:rPr>
      </w:pPr>
      <w:r w:rsidRPr="00A001B2">
        <w:rPr>
          <w:rFonts w:ascii="Times New Roman" w:hAnsi="Times New Roman" w:cs="Times New Roman"/>
          <w:sz w:val="24"/>
          <w:szCs w:val="24"/>
        </w:rPr>
        <w:t>3)</w:t>
      </w:r>
      <w:r>
        <w:rPr>
          <w:rFonts w:ascii="Times New Roman" w:hAnsi="Times New Roman" w:cs="Times New Roman"/>
          <w:sz w:val="24"/>
          <w:szCs w:val="24"/>
        </w:rPr>
        <w:t xml:space="preserve"> </w:t>
      </w:r>
      <w:r w:rsidRPr="00A001B2">
        <w:rPr>
          <w:rFonts w:ascii="Times New Roman" w:hAnsi="Times New Roman" w:cs="Times New Roman"/>
          <w:sz w:val="24"/>
          <w:szCs w:val="24"/>
        </w:rPr>
        <w:t>w mediach społecznościowych Miasta.</w:t>
      </w:r>
    </w:p>
    <w:p w14:paraId="4F5F0AAB" w14:textId="77777777" w:rsidR="00A001B2" w:rsidRPr="00A001B2" w:rsidRDefault="00A001B2" w:rsidP="00A001B2">
      <w:pPr>
        <w:pStyle w:val="Akapitzlist"/>
        <w:tabs>
          <w:tab w:val="left" w:pos="709"/>
        </w:tabs>
        <w:spacing w:after="0"/>
        <w:jc w:val="both"/>
        <w:rPr>
          <w:rFonts w:ascii="Times New Roman" w:hAnsi="Times New Roman" w:cs="Times New Roman"/>
          <w:sz w:val="24"/>
          <w:szCs w:val="24"/>
        </w:rPr>
      </w:pPr>
    </w:p>
    <w:p w14:paraId="5B7678BC" w14:textId="30058A91" w:rsidR="00044E69" w:rsidRPr="00447A74" w:rsidRDefault="00044E69" w:rsidP="00447A74">
      <w:pPr>
        <w:tabs>
          <w:tab w:val="left" w:pos="1134"/>
        </w:tabs>
        <w:spacing w:after="0"/>
        <w:jc w:val="both"/>
        <w:rPr>
          <w:rFonts w:ascii="Times New Roman" w:hAnsi="Times New Roman" w:cs="Times New Roman"/>
          <w:sz w:val="24"/>
          <w:szCs w:val="24"/>
        </w:rPr>
      </w:pPr>
      <w:r w:rsidRPr="00044E69">
        <w:rPr>
          <w:rFonts w:ascii="Times New Roman" w:eastAsia="Times New Roman" w:hAnsi="Times New Roman" w:cs="Times New Roman"/>
          <w:b/>
          <w:color w:val="000000"/>
          <w:kern w:val="0"/>
          <w:sz w:val="24"/>
          <w:szCs w:val="24"/>
          <w:lang w:eastAsia="pl-PL"/>
          <w14:ligatures w14:val="none"/>
        </w:rPr>
        <w:t xml:space="preserve">§ 8. </w:t>
      </w:r>
      <w:r>
        <w:rPr>
          <w:rFonts w:ascii="Times New Roman" w:eastAsia="Times New Roman" w:hAnsi="Times New Roman" w:cs="Times New Roman"/>
          <w:b/>
          <w:color w:val="000000"/>
          <w:kern w:val="0"/>
          <w:sz w:val="24"/>
          <w:szCs w:val="24"/>
          <w:lang w:eastAsia="pl-PL"/>
          <w14:ligatures w14:val="none"/>
        </w:rPr>
        <w:t>Harmonogram realizacji MBO 2026</w:t>
      </w:r>
    </w:p>
    <w:tbl>
      <w:tblPr>
        <w:tblW w:w="0" w:type="auto"/>
        <w:tblInd w:w="416" w:type="dxa"/>
        <w:tblCellMar>
          <w:left w:w="0" w:type="dxa"/>
          <w:right w:w="0" w:type="dxa"/>
        </w:tblCellMar>
        <w:tblLook w:val="04A0" w:firstRow="1" w:lastRow="0" w:firstColumn="1" w:lastColumn="0" w:noHBand="0" w:noVBand="1"/>
      </w:tblPr>
      <w:tblGrid>
        <w:gridCol w:w="3402"/>
        <w:gridCol w:w="4961"/>
      </w:tblGrid>
      <w:tr w:rsidR="00044E69" w:rsidRPr="00CD4DA3" w14:paraId="2FB83713" w14:textId="77777777" w:rsidTr="00A001B2">
        <w:trPr>
          <w:trHeight w:val="62"/>
        </w:trPr>
        <w:tc>
          <w:tcPr>
            <w:tcW w:w="3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CCE6C13" w14:textId="77777777" w:rsidR="00044E69" w:rsidRPr="00447A74" w:rsidRDefault="00044E69" w:rsidP="00F44D9B">
            <w:pPr>
              <w:spacing w:line="240" w:lineRule="auto"/>
              <w:jc w:val="center"/>
              <w:rPr>
                <w:rFonts w:ascii="Times New Roman" w:hAnsi="Times New Roman" w:cs="Times New Roman"/>
                <w:b/>
                <w:bCs/>
                <w:sz w:val="20"/>
                <w:szCs w:val="20"/>
              </w:rPr>
            </w:pPr>
            <w:r w:rsidRPr="00447A74">
              <w:rPr>
                <w:rFonts w:ascii="Times New Roman" w:hAnsi="Times New Roman" w:cs="Times New Roman"/>
                <w:b/>
                <w:bCs/>
                <w:sz w:val="20"/>
                <w:szCs w:val="20"/>
              </w:rPr>
              <w:t>Termin</w:t>
            </w:r>
          </w:p>
        </w:tc>
        <w:tc>
          <w:tcPr>
            <w:tcW w:w="496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61506F1" w14:textId="45CF71E5" w:rsidR="00044E69" w:rsidRPr="00447A74" w:rsidRDefault="00044E69" w:rsidP="00F44D9B">
            <w:pPr>
              <w:spacing w:line="240" w:lineRule="auto"/>
              <w:jc w:val="center"/>
              <w:rPr>
                <w:rFonts w:ascii="Times New Roman" w:hAnsi="Times New Roman" w:cs="Times New Roman"/>
                <w:b/>
                <w:bCs/>
                <w:sz w:val="20"/>
                <w:szCs w:val="20"/>
              </w:rPr>
            </w:pPr>
            <w:r w:rsidRPr="00447A74">
              <w:rPr>
                <w:rFonts w:ascii="Times New Roman" w:hAnsi="Times New Roman" w:cs="Times New Roman"/>
                <w:b/>
                <w:bCs/>
                <w:sz w:val="20"/>
                <w:szCs w:val="20"/>
              </w:rPr>
              <w:t>Działania</w:t>
            </w:r>
          </w:p>
        </w:tc>
      </w:tr>
      <w:tr w:rsidR="00044E69" w:rsidRPr="00CD4DA3" w14:paraId="00088477" w14:textId="77777777" w:rsidTr="00A001B2">
        <w:trPr>
          <w:trHeight w:val="103"/>
        </w:trPr>
        <w:tc>
          <w:tcPr>
            <w:tcW w:w="34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89B081" w14:textId="24C8E799" w:rsidR="00044E69" w:rsidRPr="00447A74" w:rsidRDefault="00044E69" w:rsidP="00044E69">
            <w:pPr>
              <w:pStyle w:val="Akapitzlist"/>
              <w:spacing w:line="240" w:lineRule="auto"/>
              <w:ind w:left="0"/>
              <w:rPr>
                <w:rFonts w:ascii="Times New Roman" w:hAnsi="Times New Roman" w:cs="Times New Roman"/>
                <w:sz w:val="20"/>
                <w:szCs w:val="20"/>
              </w:rPr>
            </w:pPr>
            <w:r w:rsidRPr="00447A74">
              <w:rPr>
                <w:rFonts w:ascii="Times New Roman" w:hAnsi="Times New Roman" w:cs="Times New Roman"/>
                <w:sz w:val="20"/>
                <w:szCs w:val="20"/>
              </w:rPr>
              <w:t>25 listopada</w:t>
            </w:r>
            <w:r w:rsidR="00447A74">
              <w:rPr>
                <w:rFonts w:ascii="Times New Roman" w:hAnsi="Times New Roman" w:cs="Times New Roman"/>
                <w:sz w:val="20"/>
                <w:szCs w:val="20"/>
              </w:rPr>
              <w:t xml:space="preserve"> 2024 r.</w:t>
            </w:r>
            <w:r w:rsidRPr="00447A74">
              <w:rPr>
                <w:rFonts w:ascii="Times New Roman" w:hAnsi="Times New Roman" w:cs="Times New Roman"/>
                <w:sz w:val="20"/>
                <w:szCs w:val="20"/>
              </w:rPr>
              <w:t xml:space="preserve"> </w:t>
            </w:r>
            <w:r w:rsidR="00EC5093" w:rsidRPr="00447A74">
              <w:rPr>
                <w:rFonts w:ascii="Times New Roman" w:hAnsi="Times New Roman" w:cs="Times New Roman"/>
                <w:sz w:val="20"/>
                <w:szCs w:val="20"/>
              </w:rPr>
              <w:t>-</w:t>
            </w:r>
            <w:r w:rsidRPr="00447A74">
              <w:rPr>
                <w:rFonts w:ascii="Times New Roman" w:hAnsi="Times New Roman" w:cs="Times New Roman"/>
                <w:sz w:val="20"/>
                <w:szCs w:val="20"/>
              </w:rPr>
              <w:t xml:space="preserve"> 9 grudnia 2024 r.</w:t>
            </w:r>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451378" w14:textId="60E37419" w:rsidR="00044E69" w:rsidRPr="00447A74" w:rsidRDefault="00447A74" w:rsidP="00E91F71">
            <w:pPr>
              <w:spacing w:line="240" w:lineRule="auto"/>
              <w:ind w:left="175"/>
              <w:rPr>
                <w:rFonts w:ascii="Times New Roman" w:hAnsi="Times New Roman" w:cs="Times New Roman"/>
                <w:b/>
                <w:bCs/>
                <w:sz w:val="20"/>
                <w:szCs w:val="20"/>
              </w:rPr>
            </w:pPr>
            <w:r>
              <w:rPr>
                <w:rFonts w:ascii="Times New Roman" w:hAnsi="Times New Roman" w:cs="Times New Roman"/>
                <w:b/>
                <w:bCs/>
                <w:sz w:val="20"/>
                <w:szCs w:val="20"/>
              </w:rPr>
              <w:t>k</w:t>
            </w:r>
            <w:r w:rsidRPr="00447A74">
              <w:rPr>
                <w:rFonts w:ascii="Times New Roman" w:hAnsi="Times New Roman" w:cs="Times New Roman"/>
                <w:b/>
                <w:bCs/>
                <w:sz w:val="20"/>
                <w:szCs w:val="20"/>
              </w:rPr>
              <w:t xml:space="preserve">onsultacje </w:t>
            </w:r>
            <w:r>
              <w:rPr>
                <w:rFonts w:ascii="Times New Roman" w:hAnsi="Times New Roman" w:cs="Times New Roman"/>
                <w:b/>
                <w:bCs/>
                <w:sz w:val="20"/>
                <w:szCs w:val="20"/>
              </w:rPr>
              <w:t>s</w:t>
            </w:r>
            <w:r w:rsidRPr="00447A74">
              <w:rPr>
                <w:rFonts w:ascii="Times New Roman" w:hAnsi="Times New Roman" w:cs="Times New Roman"/>
                <w:b/>
                <w:bCs/>
                <w:sz w:val="20"/>
                <w:szCs w:val="20"/>
              </w:rPr>
              <w:t xml:space="preserve">połeczne </w:t>
            </w:r>
            <w:r>
              <w:rPr>
                <w:rFonts w:ascii="Times New Roman" w:hAnsi="Times New Roman" w:cs="Times New Roman"/>
                <w:b/>
                <w:bCs/>
                <w:sz w:val="20"/>
                <w:szCs w:val="20"/>
              </w:rPr>
              <w:t>r</w:t>
            </w:r>
            <w:r w:rsidRPr="00447A74">
              <w:rPr>
                <w:rFonts w:ascii="Times New Roman" w:hAnsi="Times New Roman" w:cs="Times New Roman"/>
                <w:b/>
                <w:bCs/>
                <w:sz w:val="20"/>
                <w:szCs w:val="20"/>
              </w:rPr>
              <w:t>egulaminu</w:t>
            </w:r>
          </w:p>
        </w:tc>
      </w:tr>
      <w:tr w:rsidR="00044E69" w:rsidRPr="00CD4DA3" w14:paraId="27BEF43B" w14:textId="77777777" w:rsidTr="00A001B2">
        <w:trPr>
          <w:trHeight w:val="9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FF8C2" w14:textId="77777777" w:rsidR="00044E69" w:rsidRPr="00447A74" w:rsidRDefault="00044E69" w:rsidP="00F44D9B">
            <w:pPr>
              <w:spacing w:line="240" w:lineRule="auto"/>
              <w:rPr>
                <w:rFonts w:ascii="Times New Roman" w:hAnsi="Times New Roman" w:cs="Times New Roman"/>
                <w:sz w:val="20"/>
                <w:szCs w:val="20"/>
              </w:rPr>
            </w:pPr>
            <w:r w:rsidRPr="00447A74">
              <w:rPr>
                <w:rFonts w:ascii="Times New Roman" w:hAnsi="Times New Roman" w:cs="Times New Roman"/>
                <w:sz w:val="20"/>
                <w:szCs w:val="20"/>
              </w:rPr>
              <w:t>styczeń 2025 r.</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5226F09C" w14:textId="29E60A87" w:rsidR="00044E69" w:rsidRPr="00447A74" w:rsidRDefault="00447A74" w:rsidP="00E91F71">
            <w:pPr>
              <w:pStyle w:val="Akapitzlist"/>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s</w:t>
            </w:r>
            <w:r w:rsidRPr="00447A74">
              <w:rPr>
                <w:rFonts w:ascii="Times New Roman" w:hAnsi="Times New Roman" w:cs="Times New Roman"/>
                <w:b/>
                <w:bCs/>
                <w:sz w:val="20"/>
                <w:szCs w:val="20"/>
              </w:rPr>
              <w:t>esja Rady Miejsk</w:t>
            </w:r>
            <w:r>
              <w:rPr>
                <w:rFonts w:ascii="Times New Roman" w:hAnsi="Times New Roman" w:cs="Times New Roman"/>
                <w:b/>
                <w:bCs/>
                <w:sz w:val="20"/>
                <w:szCs w:val="20"/>
              </w:rPr>
              <w:t>i</w:t>
            </w:r>
            <w:r w:rsidRPr="00447A74">
              <w:rPr>
                <w:rFonts w:ascii="Times New Roman" w:hAnsi="Times New Roman" w:cs="Times New Roman"/>
                <w:b/>
                <w:bCs/>
                <w:sz w:val="20"/>
                <w:szCs w:val="20"/>
              </w:rPr>
              <w:t xml:space="preserve">ej –  </w:t>
            </w:r>
            <w:r>
              <w:rPr>
                <w:rFonts w:ascii="Times New Roman" w:hAnsi="Times New Roman" w:cs="Times New Roman"/>
                <w:b/>
                <w:bCs/>
                <w:sz w:val="20"/>
                <w:szCs w:val="20"/>
              </w:rPr>
              <w:t>u</w:t>
            </w:r>
            <w:r w:rsidRPr="00447A74">
              <w:rPr>
                <w:rFonts w:ascii="Times New Roman" w:hAnsi="Times New Roman" w:cs="Times New Roman"/>
                <w:b/>
                <w:bCs/>
                <w:sz w:val="20"/>
                <w:szCs w:val="20"/>
              </w:rPr>
              <w:t>chwał</w:t>
            </w:r>
            <w:r>
              <w:rPr>
                <w:rFonts w:ascii="Times New Roman" w:hAnsi="Times New Roman" w:cs="Times New Roman"/>
                <w:b/>
                <w:bCs/>
                <w:sz w:val="20"/>
                <w:szCs w:val="20"/>
              </w:rPr>
              <w:t>a</w:t>
            </w:r>
          </w:p>
          <w:p w14:paraId="3AE96B1C" w14:textId="77777777" w:rsidR="00044E69" w:rsidRPr="00447A74" w:rsidRDefault="00044E69" w:rsidP="00E91F71">
            <w:pPr>
              <w:pStyle w:val="Akapitzlist"/>
              <w:spacing w:after="0" w:line="240" w:lineRule="auto"/>
              <w:ind w:left="175"/>
              <w:rPr>
                <w:rFonts w:ascii="Times New Roman" w:hAnsi="Times New Roman" w:cs="Times New Roman"/>
                <w:b/>
                <w:bCs/>
                <w:sz w:val="20"/>
                <w:szCs w:val="20"/>
              </w:rPr>
            </w:pPr>
          </w:p>
        </w:tc>
      </w:tr>
      <w:tr w:rsidR="00044E69" w:rsidRPr="00CD4DA3" w14:paraId="3CE7DB89" w14:textId="77777777" w:rsidTr="00A001B2">
        <w:trPr>
          <w:trHeight w:val="64"/>
        </w:trPr>
        <w:tc>
          <w:tcPr>
            <w:tcW w:w="340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04E29C7" w14:textId="6DC48243" w:rsidR="00044E69" w:rsidRPr="00447A74" w:rsidRDefault="00044E69" w:rsidP="00044E69">
            <w:pPr>
              <w:spacing w:line="240" w:lineRule="auto"/>
              <w:rPr>
                <w:rFonts w:ascii="Times New Roman" w:hAnsi="Times New Roman" w:cs="Times New Roman"/>
                <w:sz w:val="20"/>
                <w:szCs w:val="20"/>
              </w:rPr>
            </w:pPr>
            <w:r w:rsidRPr="00447A74">
              <w:rPr>
                <w:rFonts w:ascii="Times New Roman" w:hAnsi="Times New Roman" w:cs="Times New Roman"/>
                <w:sz w:val="20"/>
                <w:szCs w:val="20"/>
              </w:rPr>
              <w:t>marzec 2025 r.</w:t>
            </w:r>
          </w:p>
        </w:tc>
        <w:tc>
          <w:tcPr>
            <w:tcW w:w="4961" w:type="dxa"/>
            <w:tcBorders>
              <w:top w:val="nil"/>
              <w:left w:val="nil"/>
              <w:bottom w:val="single" w:sz="4" w:space="0" w:color="auto"/>
              <w:right w:val="single" w:sz="8" w:space="0" w:color="auto"/>
            </w:tcBorders>
            <w:tcMar>
              <w:top w:w="0" w:type="dxa"/>
              <w:left w:w="108" w:type="dxa"/>
              <w:bottom w:w="0" w:type="dxa"/>
              <w:right w:w="108" w:type="dxa"/>
            </w:tcMar>
          </w:tcPr>
          <w:p w14:paraId="31A5B39A" w14:textId="440B43E8" w:rsidR="00044E69" w:rsidRPr="00447A74" w:rsidRDefault="00447A74" w:rsidP="00E91F71">
            <w:pPr>
              <w:pStyle w:val="Akapitzlist"/>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p</w:t>
            </w:r>
            <w:r w:rsidRPr="00447A74">
              <w:rPr>
                <w:rFonts w:ascii="Times New Roman" w:hAnsi="Times New Roman" w:cs="Times New Roman"/>
                <w:b/>
                <w:bCs/>
                <w:sz w:val="20"/>
                <w:szCs w:val="20"/>
              </w:rPr>
              <w:t>romocja M</w:t>
            </w:r>
            <w:r>
              <w:rPr>
                <w:rFonts w:ascii="Times New Roman" w:hAnsi="Times New Roman" w:cs="Times New Roman"/>
                <w:b/>
                <w:bCs/>
                <w:sz w:val="20"/>
                <w:szCs w:val="20"/>
              </w:rPr>
              <w:t>BO</w:t>
            </w:r>
            <w:r w:rsidRPr="00447A74">
              <w:rPr>
                <w:rFonts w:ascii="Times New Roman" w:hAnsi="Times New Roman" w:cs="Times New Roman"/>
                <w:b/>
                <w:bCs/>
                <w:sz w:val="20"/>
                <w:szCs w:val="20"/>
              </w:rPr>
              <w:t xml:space="preserve"> 2026</w:t>
            </w:r>
          </w:p>
        </w:tc>
      </w:tr>
      <w:tr w:rsidR="00044E69" w:rsidRPr="00CD4DA3" w14:paraId="14277732" w14:textId="77777777" w:rsidTr="00A001B2">
        <w:trPr>
          <w:trHeight w:val="72"/>
        </w:trPr>
        <w:tc>
          <w:tcPr>
            <w:tcW w:w="340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5DDE047" w14:textId="6036CF2D" w:rsidR="00044E69" w:rsidRPr="00447A74" w:rsidRDefault="00044E69" w:rsidP="00F44D9B">
            <w:pPr>
              <w:spacing w:line="240" w:lineRule="auto"/>
              <w:rPr>
                <w:rFonts w:ascii="Times New Roman" w:hAnsi="Times New Roman" w:cs="Times New Roman"/>
                <w:bCs/>
                <w:sz w:val="20"/>
                <w:szCs w:val="20"/>
              </w:rPr>
            </w:pPr>
            <w:r w:rsidRPr="00447A74">
              <w:rPr>
                <w:rFonts w:ascii="Times New Roman" w:hAnsi="Times New Roman" w:cs="Times New Roman"/>
                <w:bCs/>
                <w:sz w:val="20"/>
                <w:szCs w:val="20"/>
              </w:rPr>
              <w:t xml:space="preserve">kwiecień 2025 r. </w:t>
            </w:r>
            <w:r w:rsidR="00EC5093" w:rsidRPr="00447A74">
              <w:rPr>
                <w:rFonts w:ascii="Times New Roman" w:hAnsi="Times New Roman" w:cs="Times New Roman"/>
                <w:bCs/>
                <w:sz w:val="20"/>
                <w:szCs w:val="20"/>
              </w:rPr>
              <w:t xml:space="preserve">- </w:t>
            </w:r>
            <w:r w:rsidRPr="00447A74">
              <w:rPr>
                <w:rFonts w:ascii="Times New Roman" w:hAnsi="Times New Roman" w:cs="Times New Roman"/>
                <w:bCs/>
                <w:sz w:val="20"/>
                <w:szCs w:val="20"/>
              </w:rPr>
              <w:t>17 sierpnia 2025</w:t>
            </w:r>
            <w:r w:rsidR="00EC5093" w:rsidRPr="00447A74">
              <w:rPr>
                <w:rFonts w:ascii="Times New Roman" w:hAnsi="Times New Roman" w:cs="Times New Roman"/>
                <w:bCs/>
                <w:sz w:val="20"/>
                <w:szCs w:val="20"/>
              </w:rPr>
              <w:t xml:space="preserve"> </w:t>
            </w:r>
            <w:r w:rsidRPr="00447A74">
              <w:rPr>
                <w:rFonts w:ascii="Times New Roman" w:hAnsi="Times New Roman" w:cs="Times New Roman"/>
                <w:bCs/>
                <w:sz w:val="20"/>
                <w:szCs w:val="20"/>
              </w:rPr>
              <w:t xml:space="preserve">r. </w:t>
            </w:r>
          </w:p>
        </w:tc>
        <w:tc>
          <w:tcPr>
            <w:tcW w:w="49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66F908" w14:textId="627FA6CA" w:rsidR="00044E69" w:rsidRPr="00447A74" w:rsidRDefault="00447A74" w:rsidP="00E91F71">
            <w:pPr>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n</w:t>
            </w:r>
            <w:r w:rsidRPr="00447A74">
              <w:rPr>
                <w:rFonts w:ascii="Times New Roman" w:hAnsi="Times New Roman" w:cs="Times New Roman"/>
                <w:b/>
                <w:bCs/>
                <w:sz w:val="20"/>
                <w:szCs w:val="20"/>
              </w:rPr>
              <w:t xml:space="preserve">abór </w:t>
            </w:r>
            <w:r>
              <w:rPr>
                <w:rFonts w:ascii="Times New Roman" w:hAnsi="Times New Roman" w:cs="Times New Roman"/>
                <w:b/>
                <w:bCs/>
                <w:sz w:val="20"/>
                <w:szCs w:val="20"/>
              </w:rPr>
              <w:t>z</w:t>
            </w:r>
            <w:r w:rsidRPr="00447A74">
              <w:rPr>
                <w:rFonts w:ascii="Times New Roman" w:hAnsi="Times New Roman" w:cs="Times New Roman"/>
                <w:b/>
                <w:bCs/>
                <w:sz w:val="20"/>
                <w:szCs w:val="20"/>
              </w:rPr>
              <w:t>adań</w:t>
            </w:r>
          </w:p>
          <w:p w14:paraId="4BF1BE89" w14:textId="727AAEB3" w:rsidR="00044E69" w:rsidRPr="00447A74" w:rsidRDefault="00447A74" w:rsidP="00E91F71">
            <w:pPr>
              <w:spacing w:after="0" w:line="240" w:lineRule="auto"/>
              <w:ind w:left="175"/>
              <w:rPr>
                <w:rFonts w:ascii="Times New Roman" w:hAnsi="Times New Roman" w:cs="Times New Roman"/>
                <w:b/>
                <w:bCs/>
                <w:sz w:val="20"/>
                <w:szCs w:val="20"/>
              </w:rPr>
            </w:pPr>
            <w:r>
              <w:rPr>
                <w:rFonts w:ascii="Times New Roman" w:hAnsi="Times New Roman" w:cs="Times New Roman"/>
                <w:b/>
                <w:bCs/>
                <w:sz w:val="20"/>
                <w:szCs w:val="20"/>
              </w:rPr>
              <w:t>k</w:t>
            </w:r>
            <w:r w:rsidRPr="00447A74">
              <w:rPr>
                <w:rFonts w:ascii="Times New Roman" w:hAnsi="Times New Roman" w:cs="Times New Roman"/>
                <w:b/>
                <w:bCs/>
                <w:sz w:val="20"/>
                <w:szCs w:val="20"/>
              </w:rPr>
              <w:t xml:space="preserve">onsultacje </w:t>
            </w:r>
            <w:r>
              <w:rPr>
                <w:rFonts w:ascii="Times New Roman" w:hAnsi="Times New Roman" w:cs="Times New Roman"/>
                <w:b/>
                <w:bCs/>
                <w:sz w:val="20"/>
                <w:szCs w:val="20"/>
              </w:rPr>
              <w:t>m</w:t>
            </w:r>
            <w:r w:rsidRPr="00447A74">
              <w:rPr>
                <w:rFonts w:ascii="Times New Roman" w:hAnsi="Times New Roman" w:cs="Times New Roman"/>
                <w:b/>
                <w:bCs/>
                <w:sz w:val="20"/>
                <w:szCs w:val="20"/>
              </w:rPr>
              <w:t>erytoryczne</w:t>
            </w:r>
          </w:p>
        </w:tc>
      </w:tr>
      <w:tr w:rsidR="00044E69" w:rsidRPr="00CD4DA3" w14:paraId="510BCCF7" w14:textId="77777777" w:rsidTr="00A001B2">
        <w:trPr>
          <w:trHeight w:val="98"/>
        </w:trPr>
        <w:tc>
          <w:tcPr>
            <w:tcW w:w="340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32DD1B9E" w14:textId="5519B67F" w:rsidR="00044E69" w:rsidRPr="00447A74" w:rsidRDefault="00044E69" w:rsidP="00044E69">
            <w:pPr>
              <w:spacing w:line="240" w:lineRule="auto"/>
              <w:rPr>
                <w:rFonts w:ascii="Times New Roman" w:hAnsi="Times New Roman" w:cs="Times New Roman"/>
                <w:sz w:val="20"/>
                <w:szCs w:val="20"/>
              </w:rPr>
            </w:pPr>
            <w:r w:rsidRPr="00447A74">
              <w:rPr>
                <w:rFonts w:ascii="Times New Roman" w:hAnsi="Times New Roman" w:cs="Times New Roman"/>
                <w:sz w:val="20"/>
                <w:szCs w:val="20"/>
              </w:rPr>
              <w:t xml:space="preserve">13 czerwca </w:t>
            </w:r>
            <w:r w:rsidR="00447A74" w:rsidRPr="00447A74">
              <w:rPr>
                <w:rFonts w:ascii="Times New Roman" w:hAnsi="Times New Roman" w:cs="Times New Roman"/>
                <w:sz w:val="20"/>
                <w:szCs w:val="20"/>
              </w:rPr>
              <w:t xml:space="preserve">- </w:t>
            </w:r>
            <w:r w:rsidRPr="00447A74">
              <w:rPr>
                <w:rFonts w:ascii="Times New Roman" w:hAnsi="Times New Roman" w:cs="Times New Roman"/>
                <w:sz w:val="20"/>
                <w:szCs w:val="20"/>
              </w:rPr>
              <w:t xml:space="preserve">9 września 2025 r. </w:t>
            </w:r>
          </w:p>
        </w:tc>
        <w:tc>
          <w:tcPr>
            <w:tcW w:w="4961" w:type="dxa"/>
            <w:tcBorders>
              <w:top w:val="nil"/>
              <w:left w:val="nil"/>
              <w:bottom w:val="single" w:sz="4" w:space="0" w:color="auto"/>
              <w:right w:val="single" w:sz="8" w:space="0" w:color="auto"/>
            </w:tcBorders>
            <w:tcMar>
              <w:top w:w="0" w:type="dxa"/>
              <w:left w:w="108" w:type="dxa"/>
              <w:bottom w:w="0" w:type="dxa"/>
              <w:right w:w="108" w:type="dxa"/>
            </w:tcMar>
          </w:tcPr>
          <w:p w14:paraId="335EA5CF" w14:textId="41B7DB52" w:rsidR="00044E69" w:rsidRPr="00447A74" w:rsidRDefault="00447A74" w:rsidP="00E91F71">
            <w:pPr>
              <w:spacing w:after="0" w:line="240" w:lineRule="auto"/>
              <w:ind w:left="176"/>
              <w:rPr>
                <w:rFonts w:ascii="Times New Roman" w:hAnsi="Times New Roman" w:cs="Times New Roman"/>
                <w:b/>
                <w:bCs/>
                <w:sz w:val="20"/>
                <w:szCs w:val="20"/>
              </w:rPr>
            </w:pPr>
            <w:r>
              <w:rPr>
                <w:rFonts w:ascii="Times New Roman" w:hAnsi="Times New Roman" w:cs="Times New Roman"/>
                <w:b/>
                <w:bCs/>
                <w:sz w:val="20"/>
                <w:szCs w:val="20"/>
              </w:rPr>
              <w:t>w</w:t>
            </w:r>
            <w:r w:rsidRPr="00447A74">
              <w:rPr>
                <w:rFonts w:ascii="Times New Roman" w:hAnsi="Times New Roman" w:cs="Times New Roman"/>
                <w:b/>
                <w:bCs/>
                <w:sz w:val="20"/>
                <w:szCs w:val="20"/>
              </w:rPr>
              <w:t xml:space="preserve">eryfikacja </w:t>
            </w:r>
            <w:r>
              <w:rPr>
                <w:rFonts w:ascii="Times New Roman" w:hAnsi="Times New Roman" w:cs="Times New Roman"/>
                <w:b/>
                <w:bCs/>
                <w:sz w:val="20"/>
                <w:szCs w:val="20"/>
              </w:rPr>
              <w:t>f</w:t>
            </w:r>
            <w:r w:rsidRPr="00447A74">
              <w:rPr>
                <w:rFonts w:ascii="Times New Roman" w:hAnsi="Times New Roman" w:cs="Times New Roman"/>
                <w:b/>
                <w:bCs/>
                <w:sz w:val="20"/>
                <w:szCs w:val="20"/>
              </w:rPr>
              <w:t xml:space="preserve">ormalna </w:t>
            </w:r>
            <w:r>
              <w:rPr>
                <w:rFonts w:ascii="Times New Roman" w:hAnsi="Times New Roman" w:cs="Times New Roman"/>
                <w:b/>
                <w:bCs/>
                <w:sz w:val="20"/>
                <w:szCs w:val="20"/>
              </w:rPr>
              <w:t>i m</w:t>
            </w:r>
            <w:r w:rsidRPr="00447A74">
              <w:rPr>
                <w:rFonts w:ascii="Times New Roman" w:hAnsi="Times New Roman" w:cs="Times New Roman"/>
                <w:b/>
                <w:bCs/>
                <w:sz w:val="20"/>
                <w:szCs w:val="20"/>
              </w:rPr>
              <w:t xml:space="preserve">erytoryczna </w:t>
            </w:r>
            <w:r>
              <w:rPr>
                <w:rFonts w:ascii="Times New Roman" w:hAnsi="Times New Roman" w:cs="Times New Roman"/>
                <w:b/>
                <w:bCs/>
                <w:sz w:val="20"/>
                <w:szCs w:val="20"/>
              </w:rPr>
              <w:t>z</w:t>
            </w:r>
            <w:r w:rsidRPr="00447A74">
              <w:rPr>
                <w:rFonts w:ascii="Times New Roman" w:hAnsi="Times New Roman" w:cs="Times New Roman"/>
                <w:b/>
                <w:bCs/>
                <w:sz w:val="20"/>
                <w:szCs w:val="20"/>
              </w:rPr>
              <w:t xml:space="preserve">głoszonych </w:t>
            </w:r>
            <w:r>
              <w:rPr>
                <w:rFonts w:ascii="Times New Roman" w:hAnsi="Times New Roman" w:cs="Times New Roman"/>
                <w:b/>
                <w:bCs/>
                <w:sz w:val="20"/>
                <w:szCs w:val="20"/>
              </w:rPr>
              <w:t>z</w:t>
            </w:r>
            <w:r w:rsidRPr="00447A74">
              <w:rPr>
                <w:rFonts w:ascii="Times New Roman" w:hAnsi="Times New Roman" w:cs="Times New Roman"/>
                <w:b/>
                <w:bCs/>
                <w:sz w:val="20"/>
                <w:szCs w:val="20"/>
              </w:rPr>
              <w:t>adań</w:t>
            </w:r>
          </w:p>
        </w:tc>
      </w:tr>
      <w:tr w:rsidR="00044E69" w:rsidRPr="00CD4DA3" w14:paraId="0EF5437C" w14:textId="77777777" w:rsidTr="00A001B2">
        <w:trPr>
          <w:trHeight w:val="92"/>
        </w:trPr>
        <w:tc>
          <w:tcPr>
            <w:tcW w:w="3402"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4CC3069B" w14:textId="77777777" w:rsidR="00044E69" w:rsidRPr="00447A74" w:rsidRDefault="00044E69" w:rsidP="00F44D9B">
            <w:pPr>
              <w:spacing w:line="240" w:lineRule="auto"/>
              <w:rPr>
                <w:rFonts w:ascii="Times New Roman" w:hAnsi="Times New Roman" w:cs="Times New Roman"/>
                <w:sz w:val="20"/>
                <w:szCs w:val="20"/>
              </w:rPr>
            </w:pPr>
            <w:r w:rsidRPr="00447A74">
              <w:rPr>
                <w:rFonts w:ascii="Times New Roman" w:hAnsi="Times New Roman" w:cs="Times New Roman"/>
                <w:sz w:val="20"/>
                <w:szCs w:val="20"/>
              </w:rPr>
              <w:t>11 września 2025 r.</w:t>
            </w:r>
          </w:p>
        </w:tc>
        <w:tc>
          <w:tcPr>
            <w:tcW w:w="4961"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70E15135" w14:textId="22B5BF5A" w:rsidR="00044E69" w:rsidRPr="00447A74" w:rsidRDefault="00447A74" w:rsidP="00E91F71">
            <w:pPr>
              <w:spacing w:line="240" w:lineRule="auto"/>
              <w:ind w:left="175"/>
              <w:rPr>
                <w:rFonts w:ascii="Times New Roman" w:hAnsi="Times New Roman" w:cs="Times New Roman"/>
                <w:b/>
                <w:bCs/>
                <w:sz w:val="20"/>
                <w:szCs w:val="20"/>
              </w:rPr>
            </w:pPr>
            <w:r>
              <w:rPr>
                <w:rFonts w:ascii="Times New Roman" w:hAnsi="Times New Roman" w:cs="Times New Roman"/>
                <w:b/>
                <w:bCs/>
                <w:sz w:val="20"/>
                <w:szCs w:val="20"/>
              </w:rPr>
              <w:t>p</w:t>
            </w:r>
            <w:r w:rsidRPr="00447A74">
              <w:rPr>
                <w:rFonts w:ascii="Times New Roman" w:hAnsi="Times New Roman" w:cs="Times New Roman"/>
                <w:b/>
                <w:bCs/>
                <w:sz w:val="20"/>
                <w:szCs w:val="20"/>
              </w:rPr>
              <w:t xml:space="preserve">ublikacja </w:t>
            </w:r>
            <w:r>
              <w:rPr>
                <w:rFonts w:ascii="Times New Roman" w:hAnsi="Times New Roman" w:cs="Times New Roman"/>
                <w:b/>
                <w:bCs/>
                <w:sz w:val="20"/>
                <w:szCs w:val="20"/>
              </w:rPr>
              <w:t>l</w:t>
            </w:r>
            <w:r w:rsidRPr="00447A74">
              <w:rPr>
                <w:rFonts w:ascii="Times New Roman" w:hAnsi="Times New Roman" w:cs="Times New Roman"/>
                <w:b/>
                <w:bCs/>
                <w:sz w:val="20"/>
                <w:szCs w:val="20"/>
              </w:rPr>
              <w:t xml:space="preserve">isty </w:t>
            </w:r>
            <w:r>
              <w:rPr>
                <w:rFonts w:ascii="Times New Roman" w:hAnsi="Times New Roman" w:cs="Times New Roman"/>
                <w:b/>
                <w:bCs/>
                <w:sz w:val="20"/>
                <w:szCs w:val="20"/>
              </w:rPr>
              <w:t>z</w:t>
            </w:r>
            <w:r w:rsidRPr="00447A74">
              <w:rPr>
                <w:rFonts w:ascii="Times New Roman" w:hAnsi="Times New Roman" w:cs="Times New Roman"/>
                <w:b/>
                <w:bCs/>
                <w:sz w:val="20"/>
                <w:szCs w:val="20"/>
              </w:rPr>
              <w:t>adań</w:t>
            </w:r>
          </w:p>
        </w:tc>
      </w:tr>
      <w:tr w:rsidR="00044E69" w:rsidRPr="00CD4DA3" w14:paraId="74281CED" w14:textId="77777777" w:rsidTr="00A001B2">
        <w:trPr>
          <w:trHeight w:val="11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AAECE" w14:textId="1D0175D9" w:rsidR="00044E69" w:rsidRPr="00447A74" w:rsidRDefault="00044E69" w:rsidP="00F44D9B">
            <w:pPr>
              <w:spacing w:line="240" w:lineRule="auto"/>
              <w:rPr>
                <w:rFonts w:ascii="Times New Roman" w:hAnsi="Times New Roman" w:cs="Times New Roman"/>
                <w:b/>
                <w:sz w:val="20"/>
                <w:szCs w:val="20"/>
              </w:rPr>
            </w:pPr>
            <w:r w:rsidRPr="00447A74">
              <w:rPr>
                <w:rFonts w:ascii="Times New Roman" w:hAnsi="Times New Roman" w:cs="Times New Roman"/>
                <w:sz w:val="20"/>
                <w:szCs w:val="20"/>
              </w:rPr>
              <w:t xml:space="preserve">12 września </w:t>
            </w:r>
            <w:r w:rsidR="00447A74">
              <w:rPr>
                <w:rFonts w:ascii="Times New Roman" w:hAnsi="Times New Roman" w:cs="Times New Roman"/>
                <w:sz w:val="20"/>
                <w:szCs w:val="20"/>
              </w:rPr>
              <w:t>-</w:t>
            </w:r>
            <w:r w:rsidRPr="00447A74">
              <w:rPr>
                <w:rFonts w:ascii="Times New Roman" w:hAnsi="Times New Roman" w:cs="Times New Roman"/>
                <w:sz w:val="20"/>
                <w:szCs w:val="20"/>
              </w:rPr>
              <w:t xml:space="preserve"> 9 października 2025 r.</w:t>
            </w: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6A810EF7" w14:textId="0B1FCAE9" w:rsidR="00044E69" w:rsidRPr="00447A74" w:rsidRDefault="00447A74" w:rsidP="00E91F71">
            <w:pPr>
              <w:pStyle w:val="Akapitzlist"/>
              <w:spacing w:after="0" w:line="240" w:lineRule="auto"/>
              <w:ind w:left="175"/>
              <w:rPr>
                <w:rFonts w:ascii="Times New Roman" w:hAnsi="Times New Roman" w:cs="Times New Roman"/>
                <w:b/>
                <w:bCs/>
                <w:sz w:val="20"/>
                <w:szCs w:val="20"/>
              </w:rPr>
            </w:pPr>
            <w:r w:rsidRPr="00447A74">
              <w:rPr>
                <w:rFonts w:ascii="Times New Roman" w:hAnsi="Times New Roman" w:cs="Times New Roman"/>
                <w:b/>
                <w:bCs/>
                <w:sz w:val="20"/>
                <w:szCs w:val="20"/>
              </w:rPr>
              <w:t>głosowanie mieszkańców</w:t>
            </w:r>
          </w:p>
        </w:tc>
      </w:tr>
      <w:tr w:rsidR="00044E69" w:rsidRPr="00CD4DA3" w14:paraId="4AFA99D3" w14:textId="77777777" w:rsidTr="00A001B2">
        <w:trPr>
          <w:trHeight w:val="7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F1E5D" w14:textId="773FE1F1" w:rsidR="00044E69" w:rsidRPr="00447A74" w:rsidRDefault="00447A74" w:rsidP="00F44D9B">
            <w:pPr>
              <w:spacing w:line="240" w:lineRule="auto"/>
              <w:rPr>
                <w:rFonts w:ascii="Times New Roman" w:hAnsi="Times New Roman" w:cs="Times New Roman"/>
                <w:sz w:val="20"/>
                <w:szCs w:val="20"/>
              </w:rPr>
            </w:pPr>
            <w:r w:rsidRPr="00447A74">
              <w:rPr>
                <w:rFonts w:ascii="Times New Roman" w:hAnsi="Times New Roman" w:cs="Times New Roman"/>
                <w:sz w:val="20"/>
                <w:szCs w:val="20"/>
              </w:rPr>
              <w:t>15 października 2025 r.</w:t>
            </w:r>
          </w:p>
          <w:p w14:paraId="7F8C8FED" w14:textId="77777777" w:rsidR="00044E69" w:rsidRPr="00447A74" w:rsidRDefault="00044E69" w:rsidP="00F44D9B">
            <w:pPr>
              <w:spacing w:line="240" w:lineRule="auto"/>
              <w:rPr>
                <w:rFonts w:ascii="Times New Roman" w:hAnsi="Times New Roman" w:cs="Times New Roman"/>
                <w:b/>
                <w:bCs/>
                <w:sz w:val="20"/>
                <w:szCs w:val="20"/>
              </w:rPr>
            </w:pPr>
          </w:p>
        </w:tc>
        <w:tc>
          <w:tcPr>
            <w:tcW w:w="4961" w:type="dxa"/>
            <w:tcBorders>
              <w:top w:val="nil"/>
              <w:left w:val="nil"/>
              <w:bottom w:val="single" w:sz="8" w:space="0" w:color="auto"/>
              <w:right w:val="single" w:sz="8" w:space="0" w:color="auto"/>
            </w:tcBorders>
            <w:tcMar>
              <w:top w:w="0" w:type="dxa"/>
              <w:left w:w="108" w:type="dxa"/>
              <w:bottom w:w="0" w:type="dxa"/>
              <w:right w:w="108" w:type="dxa"/>
            </w:tcMar>
            <w:hideMark/>
          </w:tcPr>
          <w:p w14:paraId="4E7A7580" w14:textId="6CC55030" w:rsidR="00044E69" w:rsidRPr="00447A74" w:rsidRDefault="00447A74" w:rsidP="00E91F71">
            <w:pPr>
              <w:spacing w:line="240" w:lineRule="auto"/>
              <w:ind w:left="175"/>
              <w:rPr>
                <w:rFonts w:ascii="Times New Roman" w:hAnsi="Times New Roman" w:cs="Times New Roman"/>
                <w:b/>
                <w:bCs/>
                <w:sz w:val="20"/>
                <w:szCs w:val="20"/>
              </w:rPr>
            </w:pPr>
            <w:r w:rsidRPr="00447A74">
              <w:rPr>
                <w:rFonts w:ascii="Times New Roman" w:hAnsi="Times New Roman" w:cs="Times New Roman"/>
                <w:b/>
                <w:bCs/>
                <w:sz w:val="20"/>
                <w:szCs w:val="20"/>
              </w:rPr>
              <w:t>ogłoszenie wyników głosowania</w:t>
            </w:r>
          </w:p>
        </w:tc>
      </w:tr>
    </w:tbl>
    <w:p w14:paraId="52A93442" w14:textId="77777777" w:rsidR="00152697" w:rsidRPr="00EA16CB" w:rsidRDefault="00152697" w:rsidP="00152697">
      <w:pPr>
        <w:tabs>
          <w:tab w:val="left" w:pos="1134"/>
        </w:tabs>
        <w:spacing w:after="0"/>
        <w:jc w:val="both"/>
        <w:rPr>
          <w:rFonts w:ascii="Times New Roman" w:hAnsi="Times New Roman" w:cs="Times New Roman"/>
        </w:rPr>
      </w:pPr>
    </w:p>
    <w:sectPr w:rsidR="00152697" w:rsidRPr="00EA16C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92B0B" w14:textId="77777777" w:rsidR="000F440F" w:rsidRDefault="000F440F" w:rsidP="009C189A">
      <w:pPr>
        <w:spacing w:after="0" w:line="240" w:lineRule="auto"/>
      </w:pPr>
      <w:r>
        <w:separator/>
      </w:r>
    </w:p>
  </w:endnote>
  <w:endnote w:type="continuationSeparator" w:id="0">
    <w:p w14:paraId="31FF9EE2" w14:textId="77777777" w:rsidR="000F440F" w:rsidRDefault="000F440F" w:rsidP="009C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936554698"/>
      <w:docPartObj>
        <w:docPartGallery w:val="Page Numbers (Bottom of Page)"/>
        <w:docPartUnique/>
      </w:docPartObj>
    </w:sdtPr>
    <w:sdtEndPr/>
    <w:sdtContent>
      <w:p w14:paraId="40C468D0" w14:textId="25063B11" w:rsidR="00541561" w:rsidRDefault="00541561">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1D9B9C3" w14:textId="77777777" w:rsidR="00541561" w:rsidRDefault="005415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7A45B" w14:textId="77777777" w:rsidR="000F440F" w:rsidRDefault="000F440F" w:rsidP="009C189A">
      <w:pPr>
        <w:spacing w:after="0" w:line="240" w:lineRule="auto"/>
      </w:pPr>
      <w:r>
        <w:separator/>
      </w:r>
    </w:p>
  </w:footnote>
  <w:footnote w:type="continuationSeparator" w:id="0">
    <w:p w14:paraId="2065523F" w14:textId="77777777" w:rsidR="000F440F" w:rsidRDefault="000F440F" w:rsidP="009C1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42599" w14:textId="48365529" w:rsidR="009C189A" w:rsidRPr="009C189A" w:rsidRDefault="009C189A" w:rsidP="009C189A">
    <w:pPr>
      <w:pStyle w:val="Nagwek"/>
      <w:jc w:val="center"/>
    </w:pPr>
    <w:r w:rsidRPr="009C189A">
      <w:rPr>
        <w:noProof/>
      </w:rPr>
      <w:drawing>
        <wp:inline distT="0" distB="0" distL="0" distR="0" wp14:anchorId="6996CBC5" wp14:editId="2FB27355">
          <wp:extent cx="1918283" cy="654685"/>
          <wp:effectExtent l="0" t="0" r="6350" b="0"/>
          <wp:docPr id="261889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526" cy="669102"/>
                  </a:xfrm>
                  <a:prstGeom prst="rect">
                    <a:avLst/>
                  </a:prstGeom>
                  <a:noFill/>
                  <a:ln>
                    <a:noFill/>
                  </a:ln>
                </pic:spPr>
              </pic:pic>
            </a:graphicData>
          </a:graphic>
        </wp:inline>
      </w:drawing>
    </w:r>
  </w:p>
  <w:p w14:paraId="26B28928" w14:textId="06ECDF11" w:rsidR="009C189A" w:rsidRDefault="009C18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6C43"/>
    <w:multiLevelType w:val="hybridMultilevel"/>
    <w:tmpl w:val="7B0C06CC"/>
    <w:lvl w:ilvl="0" w:tplc="4776CEB4">
      <w:start w:val="1"/>
      <w:numFmt w:val="decimal"/>
      <w:lvlText w:val="%1."/>
      <w:lvlJc w:val="left"/>
      <w:pPr>
        <w:ind w:left="1080" w:hanging="360"/>
      </w:pPr>
      <w:rPr>
        <w:rFonts w:hint="default"/>
      </w:rPr>
    </w:lvl>
    <w:lvl w:ilvl="1" w:tplc="413C144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A43C40"/>
    <w:multiLevelType w:val="hybridMultilevel"/>
    <w:tmpl w:val="537630D6"/>
    <w:lvl w:ilvl="0" w:tplc="C9BCB08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E38F0"/>
    <w:multiLevelType w:val="hybridMultilevel"/>
    <w:tmpl w:val="290E6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E0FD5"/>
    <w:multiLevelType w:val="hybridMultilevel"/>
    <w:tmpl w:val="9E22FFB6"/>
    <w:lvl w:ilvl="0" w:tplc="7DCA2F1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5C1683"/>
    <w:multiLevelType w:val="hybridMultilevel"/>
    <w:tmpl w:val="CA56C1EE"/>
    <w:lvl w:ilvl="0" w:tplc="62F6EDD6">
      <w:start w:val="1"/>
      <w:numFmt w:val="decimal"/>
      <w:lvlText w:val="%1."/>
      <w:lvlJc w:val="left"/>
      <w:pPr>
        <w:ind w:left="720" w:hanging="360"/>
      </w:pPr>
      <w:rPr>
        <w:rFonts w:eastAsia="Times New Roman" w:hint="default"/>
        <w:b w:val="0"/>
        <w:bCs/>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23262D"/>
    <w:multiLevelType w:val="hybridMultilevel"/>
    <w:tmpl w:val="8B34D842"/>
    <w:lvl w:ilvl="0" w:tplc="C4685A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70402C"/>
    <w:multiLevelType w:val="hybridMultilevel"/>
    <w:tmpl w:val="0EDA3878"/>
    <w:lvl w:ilvl="0" w:tplc="C9BCB08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C3315D"/>
    <w:multiLevelType w:val="hybridMultilevel"/>
    <w:tmpl w:val="17244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004C46"/>
    <w:multiLevelType w:val="hybridMultilevel"/>
    <w:tmpl w:val="CB1EEE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823CF7"/>
    <w:multiLevelType w:val="hybridMultilevel"/>
    <w:tmpl w:val="0BD421CA"/>
    <w:lvl w:ilvl="0" w:tplc="3760B9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1D51330"/>
    <w:multiLevelType w:val="hybridMultilevel"/>
    <w:tmpl w:val="3C644C94"/>
    <w:lvl w:ilvl="0" w:tplc="50AC35E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02811"/>
    <w:multiLevelType w:val="hybridMultilevel"/>
    <w:tmpl w:val="AE5C7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27B53"/>
    <w:multiLevelType w:val="hybridMultilevel"/>
    <w:tmpl w:val="7BF60738"/>
    <w:lvl w:ilvl="0" w:tplc="C4685A96">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27FD421D"/>
    <w:multiLevelType w:val="hybridMultilevel"/>
    <w:tmpl w:val="048E0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43BF7"/>
    <w:multiLevelType w:val="hybridMultilevel"/>
    <w:tmpl w:val="C1BE0F5A"/>
    <w:lvl w:ilvl="0" w:tplc="3E2C8D9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32220"/>
    <w:multiLevelType w:val="hybridMultilevel"/>
    <w:tmpl w:val="B3901AE2"/>
    <w:lvl w:ilvl="0" w:tplc="CBF87D2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B5977B5"/>
    <w:multiLevelType w:val="hybridMultilevel"/>
    <w:tmpl w:val="F148DEE0"/>
    <w:lvl w:ilvl="0" w:tplc="B694F49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 w15:restartNumberingAfterBreak="0">
    <w:nsid w:val="3D594BA6"/>
    <w:multiLevelType w:val="hybridMultilevel"/>
    <w:tmpl w:val="A91080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C16AF"/>
    <w:multiLevelType w:val="hybridMultilevel"/>
    <w:tmpl w:val="B48E5C38"/>
    <w:lvl w:ilvl="0" w:tplc="BA4A2AD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414378E4"/>
    <w:multiLevelType w:val="hybridMultilevel"/>
    <w:tmpl w:val="A9108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2F515F"/>
    <w:multiLevelType w:val="hybridMultilevel"/>
    <w:tmpl w:val="03622A78"/>
    <w:lvl w:ilvl="0" w:tplc="145697A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3694BB8"/>
    <w:multiLevelType w:val="hybridMultilevel"/>
    <w:tmpl w:val="4C1C42DC"/>
    <w:lvl w:ilvl="0" w:tplc="C9BCB08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BE2AE3"/>
    <w:multiLevelType w:val="hybridMultilevel"/>
    <w:tmpl w:val="200853FE"/>
    <w:lvl w:ilvl="0" w:tplc="9C503B84">
      <w:start w:val="1"/>
      <w:numFmt w:val="decimal"/>
      <w:lvlText w:val="%1."/>
      <w:lvlJc w:val="left"/>
      <w:pPr>
        <w:ind w:left="720" w:hanging="360"/>
      </w:pPr>
      <w:rPr>
        <w:rFonts w:eastAsia="Times New Roman" w:hint="default"/>
        <w:b w:val="0"/>
        <w:bCs/>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E0491"/>
    <w:multiLevelType w:val="hybridMultilevel"/>
    <w:tmpl w:val="796CB0A8"/>
    <w:lvl w:ilvl="0" w:tplc="8B861C06">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B8E47B9"/>
    <w:multiLevelType w:val="hybridMultilevel"/>
    <w:tmpl w:val="425ADD02"/>
    <w:lvl w:ilvl="0" w:tplc="04150011">
      <w:start w:val="1"/>
      <w:numFmt w:val="decimal"/>
      <w:lvlText w:val="%1)"/>
      <w:lvlJc w:val="left"/>
      <w:pPr>
        <w:ind w:left="1854" w:hanging="360"/>
      </w:pPr>
    </w:lvl>
    <w:lvl w:ilvl="1" w:tplc="04150011">
      <w:start w:val="1"/>
      <w:numFmt w:val="decimal"/>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4D155F5F"/>
    <w:multiLevelType w:val="hybridMultilevel"/>
    <w:tmpl w:val="374812B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727B5A"/>
    <w:multiLevelType w:val="hybridMultilevel"/>
    <w:tmpl w:val="0A76B31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57787161"/>
    <w:multiLevelType w:val="hybridMultilevel"/>
    <w:tmpl w:val="11F65070"/>
    <w:lvl w:ilvl="0" w:tplc="C4685A96">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D8A4428"/>
    <w:multiLevelType w:val="hybridMultilevel"/>
    <w:tmpl w:val="C61A6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250E9E"/>
    <w:multiLevelType w:val="hybridMultilevel"/>
    <w:tmpl w:val="7BF60738"/>
    <w:lvl w:ilvl="0" w:tplc="FFFFFFFF">
      <w:start w:val="1"/>
      <w:numFmt w:val="decimal"/>
      <w:lvlText w:val="%1)"/>
      <w:lvlJc w:val="left"/>
      <w:pPr>
        <w:ind w:left="1353" w:hanging="360"/>
      </w:pPr>
      <w:rPr>
        <w:rFonts w:hint="default"/>
        <w:b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0" w15:restartNumberingAfterBreak="0">
    <w:nsid w:val="5F3B23B4"/>
    <w:multiLevelType w:val="hybridMultilevel"/>
    <w:tmpl w:val="2EE6941E"/>
    <w:lvl w:ilvl="0" w:tplc="E2AA3DD8">
      <w:start w:val="1"/>
      <w:numFmt w:val="decimal"/>
      <w:lvlText w:val="%1."/>
      <w:lvlJc w:val="left"/>
      <w:pPr>
        <w:ind w:left="644" w:hanging="360"/>
      </w:pPr>
      <w:rPr>
        <w:rFonts w:eastAsia="Times New Roman" w:hint="default"/>
        <w:b w:val="0"/>
        <w:bCs/>
        <w:color w:val="00000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80D7767"/>
    <w:multiLevelType w:val="hybridMultilevel"/>
    <w:tmpl w:val="2356E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81F3C7E"/>
    <w:multiLevelType w:val="hybridMultilevel"/>
    <w:tmpl w:val="002A83C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6C2B6D00"/>
    <w:multiLevelType w:val="hybridMultilevel"/>
    <w:tmpl w:val="BD8C5B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73F259BD"/>
    <w:multiLevelType w:val="hybridMultilevel"/>
    <w:tmpl w:val="CAE2F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9D0B83"/>
    <w:multiLevelType w:val="hybridMultilevel"/>
    <w:tmpl w:val="8A901A06"/>
    <w:lvl w:ilvl="0" w:tplc="B3E004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8762B39"/>
    <w:multiLevelType w:val="hybridMultilevel"/>
    <w:tmpl w:val="0068FF04"/>
    <w:lvl w:ilvl="0" w:tplc="CC2E936E">
      <w:start w:val="1"/>
      <w:numFmt w:val="decimal"/>
      <w:lvlText w:val="%1)"/>
      <w:lvlJc w:val="left"/>
      <w:pPr>
        <w:ind w:left="1364" w:hanging="360"/>
      </w:pPr>
      <w:rPr>
        <w:rFonts w:hint="default"/>
        <w:color w:val="auto"/>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15:restartNumberingAfterBreak="0">
    <w:nsid w:val="791E358A"/>
    <w:multiLevelType w:val="hybridMultilevel"/>
    <w:tmpl w:val="51FA6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BA00A6"/>
    <w:multiLevelType w:val="hybridMultilevel"/>
    <w:tmpl w:val="0D40907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010713"/>
    <w:multiLevelType w:val="hybridMultilevel"/>
    <w:tmpl w:val="0F58F864"/>
    <w:lvl w:ilvl="0" w:tplc="C85605A4">
      <w:start w:val="1"/>
      <w:numFmt w:val="decimal"/>
      <w:lvlText w:val="%1."/>
      <w:lvlJc w:val="left"/>
      <w:pPr>
        <w:ind w:left="720" w:hanging="360"/>
      </w:pPr>
      <w:rPr>
        <w:rFonts w:hint="default"/>
        <w:b w:val="0"/>
        <w:bCs/>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A15EEE"/>
    <w:multiLevelType w:val="hybridMultilevel"/>
    <w:tmpl w:val="3ABE0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1745695">
    <w:abstractNumId w:val="31"/>
  </w:num>
  <w:num w:numId="2" w16cid:durableId="1923679896">
    <w:abstractNumId w:val="40"/>
  </w:num>
  <w:num w:numId="3" w16cid:durableId="1687511981">
    <w:abstractNumId w:val="0"/>
  </w:num>
  <w:num w:numId="4" w16cid:durableId="1798140930">
    <w:abstractNumId w:val="30"/>
  </w:num>
  <w:num w:numId="5" w16cid:durableId="1315717924">
    <w:abstractNumId w:val="20"/>
  </w:num>
  <w:num w:numId="6" w16cid:durableId="1917782384">
    <w:abstractNumId w:val="36"/>
  </w:num>
  <w:num w:numId="7" w16cid:durableId="966395195">
    <w:abstractNumId w:val="35"/>
  </w:num>
  <w:num w:numId="8" w16cid:durableId="1042825525">
    <w:abstractNumId w:val="11"/>
  </w:num>
  <w:num w:numId="9" w16cid:durableId="183711693">
    <w:abstractNumId w:val="6"/>
  </w:num>
  <w:num w:numId="10" w16cid:durableId="1722368139">
    <w:abstractNumId w:val="12"/>
  </w:num>
  <w:num w:numId="11" w16cid:durableId="1293441885">
    <w:abstractNumId w:val="16"/>
  </w:num>
  <w:num w:numId="12" w16cid:durableId="1223560960">
    <w:abstractNumId w:val="14"/>
  </w:num>
  <w:num w:numId="13" w16cid:durableId="546798897">
    <w:abstractNumId w:val="22"/>
  </w:num>
  <w:num w:numId="14" w16cid:durableId="176694363">
    <w:abstractNumId w:val="18"/>
  </w:num>
  <w:num w:numId="15" w16cid:durableId="590088439">
    <w:abstractNumId w:val="4"/>
  </w:num>
  <w:num w:numId="16" w16cid:durableId="1947617964">
    <w:abstractNumId w:val="23"/>
  </w:num>
  <w:num w:numId="17" w16cid:durableId="2022580531">
    <w:abstractNumId w:val="15"/>
  </w:num>
  <w:num w:numId="18" w16cid:durableId="61952882">
    <w:abstractNumId w:val="38"/>
  </w:num>
  <w:num w:numId="19" w16cid:durableId="604071974">
    <w:abstractNumId w:val="21"/>
  </w:num>
  <w:num w:numId="20" w16cid:durableId="1900020267">
    <w:abstractNumId w:val="29"/>
  </w:num>
  <w:num w:numId="21" w16cid:durableId="1281448285">
    <w:abstractNumId w:val="1"/>
  </w:num>
  <w:num w:numId="22" w16cid:durableId="1967269568">
    <w:abstractNumId w:val="27"/>
  </w:num>
  <w:num w:numId="23" w16cid:durableId="1831604031">
    <w:abstractNumId w:val="5"/>
  </w:num>
  <w:num w:numId="24" w16cid:durableId="335694432">
    <w:abstractNumId w:val="39"/>
  </w:num>
  <w:num w:numId="25" w16cid:durableId="1503737466">
    <w:abstractNumId w:val="10"/>
  </w:num>
  <w:num w:numId="26" w16cid:durableId="2142722565">
    <w:abstractNumId w:val="24"/>
  </w:num>
  <w:num w:numId="27" w16cid:durableId="1238709136">
    <w:abstractNumId w:val="26"/>
  </w:num>
  <w:num w:numId="28" w16cid:durableId="985013885">
    <w:abstractNumId w:val="32"/>
  </w:num>
  <w:num w:numId="29" w16cid:durableId="73287557">
    <w:abstractNumId w:val="33"/>
  </w:num>
  <w:num w:numId="30" w16cid:durableId="1772387126">
    <w:abstractNumId w:val="9"/>
  </w:num>
  <w:num w:numId="31" w16cid:durableId="1140072733">
    <w:abstractNumId w:val="8"/>
  </w:num>
  <w:num w:numId="32" w16cid:durableId="899285610">
    <w:abstractNumId w:val="17"/>
  </w:num>
  <w:num w:numId="33" w16cid:durableId="1304047885">
    <w:abstractNumId w:val="3"/>
  </w:num>
  <w:num w:numId="34" w16cid:durableId="1217160392">
    <w:abstractNumId w:val="2"/>
  </w:num>
  <w:num w:numId="35" w16cid:durableId="475881204">
    <w:abstractNumId w:val="34"/>
  </w:num>
  <w:num w:numId="36" w16cid:durableId="640233583">
    <w:abstractNumId w:val="19"/>
  </w:num>
  <w:num w:numId="37" w16cid:durableId="1197700439">
    <w:abstractNumId w:val="25"/>
  </w:num>
  <w:num w:numId="38" w16cid:durableId="511263671">
    <w:abstractNumId w:val="7"/>
  </w:num>
  <w:num w:numId="39" w16cid:durableId="1032455358">
    <w:abstractNumId w:val="13"/>
  </w:num>
  <w:num w:numId="40" w16cid:durableId="1402677479">
    <w:abstractNumId w:val="28"/>
  </w:num>
  <w:num w:numId="41" w16cid:durableId="7243346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9A"/>
    <w:rsid w:val="00024F1A"/>
    <w:rsid w:val="00025838"/>
    <w:rsid w:val="00044E69"/>
    <w:rsid w:val="0005529F"/>
    <w:rsid w:val="000B6D60"/>
    <w:rsid w:val="000E64E6"/>
    <w:rsid w:val="000F440F"/>
    <w:rsid w:val="00103C1E"/>
    <w:rsid w:val="00103F7C"/>
    <w:rsid w:val="001142BF"/>
    <w:rsid w:val="00124A0E"/>
    <w:rsid w:val="00131B0F"/>
    <w:rsid w:val="00134D62"/>
    <w:rsid w:val="00152697"/>
    <w:rsid w:val="00172A6D"/>
    <w:rsid w:val="00197FF7"/>
    <w:rsid w:val="001C53D6"/>
    <w:rsid w:val="001E6978"/>
    <w:rsid w:val="001E73D2"/>
    <w:rsid w:val="001F2501"/>
    <w:rsid w:val="001F7FFA"/>
    <w:rsid w:val="002326C5"/>
    <w:rsid w:val="00240C84"/>
    <w:rsid w:val="0026196E"/>
    <w:rsid w:val="00262551"/>
    <w:rsid w:val="002639D7"/>
    <w:rsid w:val="00271E97"/>
    <w:rsid w:val="002A0348"/>
    <w:rsid w:val="002C1AD6"/>
    <w:rsid w:val="002E11B4"/>
    <w:rsid w:val="002E2B25"/>
    <w:rsid w:val="002F694C"/>
    <w:rsid w:val="0030388A"/>
    <w:rsid w:val="00322D51"/>
    <w:rsid w:val="00327605"/>
    <w:rsid w:val="003623DA"/>
    <w:rsid w:val="003B09B2"/>
    <w:rsid w:val="003D030A"/>
    <w:rsid w:val="00414F4C"/>
    <w:rsid w:val="00447A74"/>
    <w:rsid w:val="004563C5"/>
    <w:rsid w:val="00485909"/>
    <w:rsid w:val="004E20DE"/>
    <w:rsid w:val="005343F6"/>
    <w:rsid w:val="00541561"/>
    <w:rsid w:val="005534BE"/>
    <w:rsid w:val="005741A8"/>
    <w:rsid w:val="0059149D"/>
    <w:rsid w:val="00593966"/>
    <w:rsid w:val="005A22C4"/>
    <w:rsid w:val="005C64BB"/>
    <w:rsid w:val="005E77FC"/>
    <w:rsid w:val="005F3E24"/>
    <w:rsid w:val="006227DA"/>
    <w:rsid w:val="00626834"/>
    <w:rsid w:val="00674527"/>
    <w:rsid w:val="0067485F"/>
    <w:rsid w:val="006A2AED"/>
    <w:rsid w:val="006A2DD2"/>
    <w:rsid w:val="006C1FCD"/>
    <w:rsid w:val="006E0F6E"/>
    <w:rsid w:val="006F236A"/>
    <w:rsid w:val="00701937"/>
    <w:rsid w:val="00734EA1"/>
    <w:rsid w:val="00786381"/>
    <w:rsid w:val="007907A4"/>
    <w:rsid w:val="00804AA0"/>
    <w:rsid w:val="00826C9D"/>
    <w:rsid w:val="00827BAF"/>
    <w:rsid w:val="00843F5C"/>
    <w:rsid w:val="008453B3"/>
    <w:rsid w:val="008543D2"/>
    <w:rsid w:val="00854A17"/>
    <w:rsid w:val="008664E2"/>
    <w:rsid w:val="008761D4"/>
    <w:rsid w:val="008903C3"/>
    <w:rsid w:val="008C6A66"/>
    <w:rsid w:val="008E288F"/>
    <w:rsid w:val="00941971"/>
    <w:rsid w:val="00967B5C"/>
    <w:rsid w:val="009755EC"/>
    <w:rsid w:val="009A6517"/>
    <w:rsid w:val="009B3961"/>
    <w:rsid w:val="009C189A"/>
    <w:rsid w:val="009E4008"/>
    <w:rsid w:val="009F70CE"/>
    <w:rsid w:val="00A001B2"/>
    <w:rsid w:val="00A25595"/>
    <w:rsid w:val="00A37417"/>
    <w:rsid w:val="00A53A26"/>
    <w:rsid w:val="00A7324A"/>
    <w:rsid w:val="00A97E96"/>
    <w:rsid w:val="00AA1BD9"/>
    <w:rsid w:val="00AA2EB5"/>
    <w:rsid w:val="00AC0907"/>
    <w:rsid w:val="00AE3012"/>
    <w:rsid w:val="00B06EFB"/>
    <w:rsid w:val="00B5453C"/>
    <w:rsid w:val="00B84760"/>
    <w:rsid w:val="00B915FF"/>
    <w:rsid w:val="00BA1B33"/>
    <w:rsid w:val="00BB7669"/>
    <w:rsid w:val="00BC767E"/>
    <w:rsid w:val="00BD7BD1"/>
    <w:rsid w:val="00BE13A8"/>
    <w:rsid w:val="00C030D0"/>
    <w:rsid w:val="00C226B0"/>
    <w:rsid w:val="00C34634"/>
    <w:rsid w:val="00C373B5"/>
    <w:rsid w:val="00C706AF"/>
    <w:rsid w:val="00C81CA7"/>
    <w:rsid w:val="00C82854"/>
    <w:rsid w:val="00CA305C"/>
    <w:rsid w:val="00CA4B73"/>
    <w:rsid w:val="00CA727B"/>
    <w:rsid w:val="00CF0CE4"/>
    <w:rsid w:val="00D11CB5"/>
    <w:rsid w:val="00D71435"/>
    <w:rsid w:val="00D80EF5"/>
    <w:rsid w:val="00DA6220"/>
    <w:rsid w:val="00DB2FB8"/>
    <w:rsid w:val="00DB7708"/>
    <w:rsid w:val="00DD757A"/>
    <w:rsid w:val="00DF48E9"/>
    <w:rsid w:val="00DF5B4D"/>
    <w:rsid w:val="00E25AA4"/>
    <w:rsid w:val="00E31605"/>
    <w:rsid w:val="00E61013"/>
    <w:rsid w:val="00E752F1"/>
    <w:rsid w:val="00E91F71"/>
    <w:rsid w:val="00EA16CB"/>
    <w:rsid w:val="00EA400D"/>
    <w:rsid w:val="00EA645D"/>
    <w:rsid w:val="00EC5093"/>
    <w:rsid w:val="00F35A9B"/>
    <w:rsid w:val="00F54AA9"/>
    <w:rsid w:val="00F72F42"/>
    <w:rsid w:val="00F74EF5"/>
    <w:rsid w:val="00FE2BC5"/>
    <w:rsid w:val="00FE5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1CC77"/>
  <w15:chartTrackingRefBased/>
  <w15:docId w15:val="{B8D01791-E501-4F8B-909D-0385C7BF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18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C18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189A"/>
  </w:style>
  <w:style w:type="paragraph" w:styleId="Stopka">
    <w:name w:val="footer"/>
    <w:basedOn w:val="Normalny"/>
    <w:link w:val="StopkaZnak"/>
    <w:uiPriority w:val="99"/>
    <w:unhideWhenUsed/>
    <w:rsid w:val="009C18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89A"/>
  </w:style>
  <w:style w:type="paragraph" w:styleId="Akapitzlist">
    <w:name w:val="List Paragraph"/>
    <w:basedOn w:val="Normalny"/>
    <w:uiPriority w:val="34"/>
    <w:qFormat/>
    <w:rsid w:val="009C189A"/>
    <w:pPr>
      <w:ind w:left="720"/>
      <w:contextualSpacing/>
    </w:pPr>
  </w:style>
  <w:style w:type="character" w:styleId="Hipercze">
    <w:name w:val="Hyperlink"/>
    <w:basedOn w:val="Domylnaczcionkaakapitu"/>
    <w:uiPriority w:val="99"/>
    <w:unhideWhenUsed/>
    <w:rsid w:val="00674527"/>
    <w:rPr>
      <w:color w:val="0563C1" w:themeColor="hyperlink"/>
      <w:u w:val="single"/>
    </w:rPr>
  </w:style>
  <w:style w:type="character" w:styleId="Nierozpoznanawzmianka">
    <w:name w:val="Unresolved Mention"/>
    <w:basedOn w:val="Domylnaczcionkaakapitu"/>
    <w:uiPriority w:val="99"/>
    <w:semiHidden/>
    <w:unhideWhenUsed/>
    <w:rsid w:val="00674527"/>
    <w:rPr>
      <w:color w:val="605E5C"/>
      <w:shd w:val="clear" w:color="auto" w:fill="E1DFDD"/>
    </w:rPr>
  </w:style>
  <w:style w:type="character" w:styleId="Odwoaniedokomentarza">
    <w:name w:val="annotation reference"/>
    <w:basedOn w:val="Domylnaczcionkaakapitu"/>
    <w:uiPriority w:val="99"/>
    <w:semiHidden/>
    <w:unhideWhenUsed/>
    <w:rsid w:val="001C53D6"/>
    <w:rPr>
      <w:sz w:val="16"/>
      <w:szCs w:val="16"/>
    </w:rPr>
  </w:style>
  <w:style w:type="paragraph" w:styleId="Tekstkomentarza">
    <w:name w:val="annotation text"/>
    <w:basedOn w:val="Normalny"/>
    <w:link w:val="TekstkomentarzaZnak"/>
    <w:uiPriority w:val="99"/>
    <w:semiHidden/>
    <w:unhideWhenUsed/>
    <w:rsid w:val="001C53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53D6"/>
    <w:rPr>
      <w:sz w:val="20"/>
      <w:szCs w:val="20"/>
    </w:rPr>
  </w:style>
  <w:style w:type="paragraph" w:styleId="Tematkomentarza">
    <w:name w:val="annotation subject"/>
    <w:basedOn w:val="Tekstkomentarza"/>
    <w:next w:val="Tekstkomentarza"/>
    <w:link w:val="TematkomentarzaZnak"/>
    <w:uiPriority w:val="99"/>
    <w:semiHidden/>
    <w:unhideWhenUsed/>
    <w:rsid w:val="001C53D6"/>
    <w:rPr>
      <w:b/>
      <w:bCs/>
    </w:rPr>
  </w:style>
  <w:style w:type="character" w:customStyle="1" w:styleId="TematkomentarzaZnak">
    <w:name w:val="Temat komentarza Znak"/>
    <w:basedOn w:val="TekstkomentarzaZnak"/>
    <w:link w:val="Tematkomentarza"/>
    <w:uiPriority w:val="99"/>
    <w:semiHidden/>
    <w:rsid w:val="001C53D6"/>
    <w:rPr>
      <w:b/>
      <w:bCs/>
      <w:sz w:val="20"/>
      <w:szCs w:val="20"/>
    </w:rPr>
  </w:style>
  <w:style w:type="paragraph" w:customStyle="1" w:styleId="Default">
    <w:name w:val="Default"/>
    <w:rsid w:val="00D80EF5"/>
    <w:pPr>
      <w:autoSpaceDE w:val="0"/>
      <w:autoSpaceDN w:val="0"/>
      <w:adjustRightInd w:val="0"/>
      <w:spacing w:after="0" w:line="240" w:lineRule="auto"/>
    </w:pPr>
    <w:rPr>
      <w:rFonts w:ascii="Carlito" w:hAnsi="Carlito" w:cs="Carlit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24877">
      <w:bodyDiv w:val="1"/>
      <w:marLeft w:val="0"/>
      <w:marRight w:val="0"/>
      <w:marTop w:val="0"/>
      <w:marBottom w:val="0"/>
      <w:divBdr>
        <w:top w:val="none" w:sz="0" w:space="0" w:color="auto"/>
        <w:left w:val="none" w:sz="0" w:space="0" w:color="auto"/>
        <w:bottom w:val="none" w:sz="0" w:space="0" w:color="auto"/>
        <w:right w:val="none" w:sz="0" w:space="0" w:color="auto"/>
      </w:divBdr>
    </w:div>
    <w:div w:id="422411734">
      <w:bodyDiv w:val="1"/>
      <w:marLeft w:val="0"/>
      <w:marRight w:val="0"/>
      <w:marTop w:val="0"/>
      <w:marBottom w:val="0"/>
      <w:divBdr>
        <w:top w:val="none" w:sz="0" w:space="0" w:color="auto"/>
        <w:left w:val="none" w:sz="0" w:space="0" w:color="auto"/>
        <w:bottom w:val="none" w:sz="0" w:space="0" w:color="auto"/>
        <w:right w:val="none" w:sz="0" w:space="0" w:color="auto"/>
      </w:divBdr>
    </w:div>
    <w:div w:id="630525768">
      <w:bodyDiv w:val="1"/>
      <w:marLeft w:val="0"/>
      <w:marRight w:val="0"/>
      <w:marTop w:val="0"/>
      <w:marBottom w:val="0"/>
      <w:divBdr>
        <w:top w:val="none" w:sz="0" w:space="0" w:color="auto"/>
        <w:left w:val="none" w:sz="0" w:space="0" w:color="auto"/>
        <w:bottom w:val="none" w:sz="0" w:space="0" w:color="auto"/>
        <w:right w:val="none" w:sz="0" w:space="0" w:color="auto"/>
      </w:divBdr>
    </w:div>
    <w:div w:id="10456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10547</Characters>
  <Application>Microsoft Office Word</Application>
  <DocSecurity>4</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Lubowiecka</dc:creator>
  <cp:keywords/>
  <dc:description/>
  <cp:lastModifiedBy>Małgorzata Lubowiecka</cp:lastModifiedBy>
  <cp:revision>2</cp:revision>
  <dcterms:created xsi:type="dcterms:W3CDTF">2024-11-15T10:43:00Z</dcterms:created>
  <dcterms:modified xsi:type="dcterms:W3CDTF">2024-11-15T10:43:00Z</dcterms:modified>
</cp:coreProperties>
</file>