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A1A02" w14:textId="77777777" w:rsidR="007004D7" w:rsidRPr="007004D7" w:rsidRDefault="007004D7" w:rsidP="005A6348">
      <w:pPr>
        <w:spacing w:line="276" w:lineRule="auto"/>
      </w:pPr>
    </w:p>
    <w:p w14:paraId="44C4AE25" w14:textId="77777777" w:rsidR="00866183" w:rsidRDefault="00866183" w:rsidP="005A6348">
      <w:pPr>
        <w:spacing w:line="276" w:lineRule="auto"/>
        <w:ind w:left="4395"/>
        <w:jc w:val="both"/>
        <w:rPr>
          <w:b/>
        </w:rPr>
      </w:pPr>
    </w:p>
    <w:p w14:paraId="48599F2D" w14:textId="77777777" w:rsidR="005A6348" w:rsidRDefault="005A6348" w:rsidP="005A6348">
      <w:pPr>
        <w:spacing w:line="276" w:lineRule="auto"/>
        <w:ind w:left="4395"/>
        <w:jc w:val="both"/>
        <w:rPr>
          <w:b/>
        </w:rPr>
      </w:pPr>
      <w:r w:rsidRPr="005A6348">
        <w:rPr>
          <w:b/>
        </w:rPr>
        <w:t xml:space="preserve">Załącznik </w:t>
      </w:r>
      <w:r>
        <w:rPr>
          <w:b/>
        </w:rPr>
        <w:t xml:space="preserve">nr 1 </w:t>
      </w:r>
      <w:r w:rsidRPr="005A6348">
        <w:rPr>
          <w:b/>
        </w:rPr>
        <w:t xml:space="preserve">do </w:t>
      </w:r>
      <w:r w:rsidR="007E3494">
        <w:rPr>
          <w:b/>
        </w:rPr>
        <w:t>Uchwały</w:t>
      </w:r>
      <w:r w:rsidRPr="005A6348">
        <w:rPr>
          <w:b/>
        </w:rPr>
        <w:t xml:space="preserve"> </w:t>
      </w:r>
      <w:r w:rsidR="007E3494">
        <w:rPr>
          <w:b/>
        </w:rPr>
        <w:t>………….</w:t>
      </w:r>
    </w:p>
    <w:p w14:paraId="313C641B" w14:textId="77777777" w:rsidR="00156D24" w:rsidRPr="005A6348" w:rsidRDefault="00156D24" w:rsidP="005A6348">
      <w:pPr>
        <w:spacing w:line="276" w:lineRule="auto"/>
        <w:ind w:left="4395"/>
        <w:jc w:val="both"/>
        <w:rPr>
          <w:b/>
        </w:rPr>
      </w:pPr>
      <w:r w:rsidRPr="00156D24">
        <w:rPr>
          <w:b/>
        </w:rPr>
        <w:t>Burmistrza Miasta Mrągowo</w:t>
      </w:r>
    </w:p>
    <w:p w14:paraId="74D922B7" w14:textId="77777777" w:rsidR="005A6348" w:rsidRDefault="005A6348" w:rsidP="005A6348">
      <w:pPr>
        <w:spacing w:line="276" w:lineRule="auto"/>
        <w:ind w:left="4395"/>
        <w:jc w:val="both"/>
        <w:rPr>
          <w:b/>
        </w:rPr>
      </w:pPr>
      <w:r w:rsidRPr="005A6348">
        <w:rPr>
          <w:b/>
        </w:rPr>
        <w:t xml:space="preserve">z dnia </w:t>
      </w:r>
      <w:r w:rsidR="007E3494">
        <w:rPr>
          <w:b/>
        </w:rPr>
        <w:t>…………</w:t>
      </w:r>
      <w:r w:rsidR="009727BE">
        <w:rPr>
          <w:b/>
        </w:rPr>
        <w:t xml:space="preserve">. </w:t>
      </w:r>
      <w:r w:rsidRPr="005A6348">
        <w:rPr>
          <w:b/>
        </w:rPr>
        <w:t>201</w:t>
      </w:r>
      <w:r w:rsidR="00522BBF">
        <w:rPr>
          <w:b/>
        </w:rPr>
        <w:t>9</w:t>
      </w:r>
      <w:r w:rsidRPr="005A6348">
        <w:rPr>
          <w:b/>
        </w:rPr>
        <w:t xml:space="preserve"> r.</w:t>
      </w:r>
    </w:p>
    <w:p w14:paraId="4915CE8D" w14:textId="77777777" w:rsidR="006444C9" w:rsidRPr="005A6348" w:rsidRDefault="006444C9" w:rsidP="005A6348">
      <w:pPr>
        <w:spacing w:line="276" w:lineRule="auto"/>
        <w:ind w:left="4395"/>
        <w:jc w:val="both"/>
        <w:rPr>
          <w:b/>
        </w:rPr>
      </w:pPr>
    </w:p>
    <w:p w14:paraId="64A1CBAA" w14:textId="77777777" w:rsidR="005A6348" w:rsidRDefault="005A6348" w:rsidP="005A6348">
      <w:pPr>
        <w:spacing w:line="276" w:lineRule="auto"/>
        <w:jc w:val="both"/>
      </w:pPr>
    </w:p>
    <w:p w14:paraId="2E0F2DCC" w14:textId="77777777" w:rsidR="00F473E7" w:rsidRPr="00F473E7" w:rsidRDefault="00F473E7" w:rsidP="00F473E7">
      <w:pPr>
        <w:spacing w:line="276" w:lineRule="auto"/>
        <w:jc w:val="center"/>
        <w:rPr>
          <w:b/>
        </w:rPr>
      </w:pPr>
      <w:r w:rsidRPr="00F473E7">
        <w:rPr>
          <w:b/>
        </w:rPr>
        <w:t>REGULAMIN „MRĄGOWSKIEGO BUDŻETU OBYWATELSKIEGO 20</w:t>
      </w:r>
      <w:r w:rsidR="006B7ED2">
        <w:rPr>
          <w:b/>
        </w:rPr>
        <w:t>20</w:t>
      </w:r>
      <w:r w:rsidRPr="00F473E7">
        <w:rPr>
          <w:b/>
        </w:rPr>
        <w:t>”</w:t>
      </w:r>
    </w:p>
    <w:p w14:paraId="175CBA50" w14:textId="77777777" w:rsidR="00F473E7" w:rsidRPr="00F473E7" w:rsidRDefault="00F473E7" w:rsidP="00F473E7">
      <w:pPr>
        <w:spacing w:line="276" w:lineRule="auto"/>
        <w:jc w:val="both"/>
      </w:pPr>
    </w:p>
    <w:p w14:paraId="5B644250" w14:textId="77777777" w:rsidR="00F473E7" w:rsidRPr="00F473E7" w:rsidRDefault="00F473E7" w:rsidP="00F473E7">
      <w:pPr>
        <w:spacing w:line="276" w:lineRule="auto"/>
        <w:jc w:val="both"/>
      </w:pPr>
    </w:p>
    <w:p w14:paraId="3050DA32" w14:textId="6640A617" w:rsidR="00F473E7" w:rsidRPr="004A1963" w:rsidRDefault="00F473E7" w:rsidP="004A1963">
      <w:pPr>
        <w:spacing w:line="276" w:lineRule="auto"/>
        <w:jc w:val="center"/>
        <w:rPr>
          <w:b/>
        </w:rPr>
      </w:pPr>
      <w:r w:rsidRPr="00F473E7">
        <w:rPr>
          <w:b/>
        </w:rPr>
        <w:t>§ 1</w:t>
      </w:r>
      <w:r w:rsidR="004A1963">
        <w:rPr>
          <w:b/>
        </w:rPr>
        <w:t xml:space="preserve"> </w:t>
      </w:r>
      <w:r w:rsidR="0061597D">
        <w:rPr>
          <w:b/>
        </w:rPr>
        <w:br/>
      </w:r>
      <w:r w:rsidRPr="00F473E7">
        <w:rPr>
          <w:b/>
        </w:rPr>
        <w:t>Wprowadzenie</w:t>
      </w:r>
    </w:p>
    <w:p w14:paraId="28CF6F8E" w14:textId="32CD3C8C" w:rsidR="00F473E7" w:rsidRPr="00F473E7" w:rsidRDefault="00F473E7" w:rsidP="00F473E7">
      <w:pPr>
        <w:numPr>
          <w:ilvl w:val="0"/>
          <w:numId w:val="14"/>
        </w:numPr>
        <w:spacing w:line="276" w:lineRule="auto"/>
        <w:contextualSpacing/>
        <w:jc w:val="both"/>
      </w:pPr>
      <w:r w:rsidRPr="00F473E7">
        <w:t>Mrągowski Budżet Obywatelski</w:t>
      </w:r>
      <w:r w:rsidR="00167957">
        <w:t xml:space="preserve"> na 2020 rok</w:t>
      </w:r>
      <w:r w:rsidRPr="00F473E7">
        <w:t xml:space="preserve">, zwany dalej </w:t>
      </w:r>
      <w:r w:rsidR="00535E98">
        <w:t>MBO 2020</w:t>
      </w:r>
      <w:r w:rsidRPr="00F473E7">
        <w:t xml:space="preserve">, jest przedsięwzięciem mającym na celu zaangażowanie mieszkańców w proces zarządzania Miastem, edukację oraz pobudzenie ich aktywności obywatelskiej. </w:t>
      </w:r>
      <w:r w:rsidR="00CE3DBB">
        <w:br/>
      </w:r>
      <w:r w:rsidR="00535E98">
        <w:t>MBO 2020</w:t>
      </w:r>
      <w:r w:rsidRPr="00F473E7">
        <w:t xml:space="preserve"> ma  charakter partycypacyjny, daje mieszkańcom Mrągowa możliwość składania propozycji zadań, które mogą być </w:t>
      </w:r>
      <w:r w:rsidR="0067677D">
        <w:t>sfinansowane z budżetu Miasta</w:t>
      </w:r>
      <w:r w:rsidRPr="00F473E7">
        <w:t>, a także możliwość wyrażenia opinii mieszkańców na temat zgłoszonych projektów.</w:t>
      </w:r>
    </w:p>
    <w:p w14:paraId="38F767B0" w14:textId="2499AFE5" w:rsidR="006444C9" w:rsidRPr="00F473E7" w:rsidRDefault="006444C9" w:rsidP="006444C9">
      <w:pPr>
        <w:numPr>
          <w:ilvl w:val="0"/>
          <w:numId w:val="14"/>
        </w:numPr>
        <w:spacing w:line="276" w:lineRule="auto"/>
        <w:contextualSpacing/>
        <w:jc w:val="both"/>
      </w:pPr>
      <w:r>
        <w:t>Niniejszy Regulamin określa zasady</w:t>
      </w:r>
      <w:r w:rsidR="00084624">
        <w:t xml:space="preserve"> i tryb przeprowadzenia</w:t>
      </w:r>
      <w:r>
        <w:t xml:space="preserve"> MBO 2020. Wyodrębnia się Szkolny Budżet Obywatelski. Zasady Szklonego Budżetu Obywatelskiego określi </w:t>
      </w:r>
      <w:r w:rsidR="00167957">
        <w:t>Regulamin, wprowadzony odrębn</w:t>
      </w:r>
      <w:r w:rsidR="00585EC2">
        <w:t>ą</w:t>
      </w:r>
      <w:r w:rsidR="00167957">
        <w:t xml:space="preserve"> </w:t>
      </w:r>
      <w:r w:rsidR="00585EC2">
        <w:t xml:space="preserve">Uchwałą </w:t>
      </w:r>
      <w:r w:rsidR="00CE3DBB">
        <w:t xml:space="preserve">Rady </w:t>
      </w:r>
      <w:r w:rsidR="00585EC2">
        <w:t>Miejskiej w</w:t>
      </w:r>
      <w:r>
        <w:t xml:space="preserve"> Mrągow</w:t>
      </w:r>
      <w:r w:rsidR="00585EC2">
        <w:t>ie</w:t>
      </w:r>
      <w:r>
        <w:t>.</w:t>
      </w:r>
    </w:p>
    <w:p w14:paraId="0651A142" w14:textId="37FB5861" w:rsidR="008329B9" w:rsidRDefault="008329B9" w:rsidP="008329B9">
      <w:pPr>
        <w:numPr>
          <w:ilvl w:val="0"/>
          <w:numId w:val="14"/>
        </w:numPr>
        <w:spacing w:line="276" w:lineRule="auto"/>
        <w:contextualSpacing/>
        <w:jc w:val="both"/>
      </w:pPr>
      <w:r w:rsidRPr="008329B9">
        <w:t>Budżet MBO 20</w:t>
      </w:r>
      <w:r w:rsidR="00572266">
        <w:t>20</w:t>
      </w:r>
      <w:r w:rsidRPr="008329B9">
        <w:t xml:space="preserve"> to 470 000 zł, w tym 4</w:t>
      </w:r>
      <w:r w:rsidR="00881933">
        <w:t>0</w:t>
      </w:r>
      <w:r w:rsidRPr="008329B9">
        <w:t xml:space="preserve">0 000 zł na zadania inwestycyjne </w:t>
      </w:r>
      <w:r w:rsidR="00881933">
        <w:br/>
        <w:t xml:space="preserve">o wartości do 100 000 zł </w:t>
      </w:r>
      <w:r w:rsidR="00124007">
        <w:t xml:space="preserve">na jedno zadanie </w:t>
      </w:r>
      <w:r w:rsidRPr="008329B9">
        <w:t xml:space="preserve">oraz </w:t>
      </w:r>
      <w:r w:rsidR="00124007">
        <w:t xml:space="preserve">70 000 zł na </w:t>
      </w:r>
      <w:r w:rsidRPr="008329B9">
        <w:t>zadania nie</w:t>
      </w:r>
      <w:r w:rsidR="003254E9">
        <w:t>-</w:t>
      </w:r>
      <w:r w:rsidRPr="008329B9">
        <w:t>inwestycyjne tzw. projekty miękkie o wartości do 1</w:t>
      </w:r>
      <w:r w:rsidR="003254E9">
        <w:t xml:space="preserve">4 </w:t>
      </w:r>
      <w:r w:rsidRPr="008329B9">
        <w:t>000 zł</w:t>
      </w:r>
      <w:r w:rsidR="00FD34CF">
        <w:t xml:space="preserve"> na jedno zadanie</w:t>
      </w:r>
      <w:bookmarkStart w:id="0" w:name="_GoBack"/>
      <w:bookmarkEnd w:id="0"/>
      <w:r w:rsidRPr="008329B9">
        <w:t xml:space="preserve">. Na Szkolny Budżet Obywatelski przewiduje się </w:t>
      </w:r>
      <w:r w:rsidR="00411190">
        <w:t xml:space="preserve">odrębną </w:t>
      </w:r>
      <w:r w:rsidRPr="008329B9">
        <w:t>kwotę 30 000 zł.</w:t>
      </w:r>
      <w:r>
        <w:t xml:space="preserve"> </w:t>
      </w:r>
    </w:p>
    <w:p w14:paraId="04A41E0C" w14:textId="76986419" w:rsidR="00846F8A" w:rsidRDefault="00F473E7" w:rsidP="008329B9">
      <w:pPr>
        <w:numPr>
          <w:ilvl w:val="0"/>
          <w:numId w:val="14"/>
        </w:numPr>
        <w:spacing w:line="276" w:lineRule="auto"/>
        <w:contextualSpacing/>
        <w:jc w:val="both"/>
      </w:pPr>
      <w:r w:rsidRPr="00F473E7">
        <w:t xml:space="preserve">Procedura </w:t>
      </w:r>
      <w:r w:rsidR="004031D8">
        <w:t xml:space="preserve">MBO 2020 </w:t>
      </w:r>
      <w:r w:rsidRPr="00F473E7">
        <w:t xml:space="preserve">odbędzie się w terminie </w:t>
      </w:r>
      <w:r w:rsidR="004F5345">
        <w:t>kwiecień</w:t>
      </w:r>
      <w:r w:rsidR="00193F26">
        <w:t xml:space="preserve"> – </w:t>
      </w:r>
      <w:r w:rsidR="00527C36">
        <w:t>październik</w:t>
      </w:r>
      <w:r w:rsidR="00193F26">
        <w:t xml:space="preserve"> 2019</w:t>
      </w:r>
      <w:r w:rsidR="002159EB">
        <w:t xml:space="preserve"> r</w:t>
      </w:r>
      <w:r w:rsidR="00193F26">
        <w:t xml:space="preserve">. </w:t>
      </w:r>
      <w:r w:rsidR="00193F26" w:rsidRPr="00F473E7">
        <w:t xml:space="preserve"> </w:t>
      </w:r>
    </w:p>
    <w:p w14:paraId="27216743" w14:textId="097EE4EE" w:rsidR="0023201D" w:rsidRDefault="0023201D" w:rsidP="0023201D">
      <w:pPr>
        <w:numPr>
          <w:ilvl w:val="0"/>
          <w:numId w:val="14"/>
        </w:numPr>
        <w:spacing w:line="276" w:lineRule="auto"/>
        <w:contextualSpacing/>
        <w:jc w:val="both"/>
      </w:pPr>
      <w:r>
        <w:t>Procedura Szkolnego Budżetu Obywatelsk</w:t>
      </w:r>
      <w:r w:rsidR="00FC3471">
        <w:t>iego planowana jest na wrzesień</w:t>
      </w:r>
      <w:r w:rsidR="004A1963">
        <w:t xml:space="preserve"> </w:t>
      </w:r>
      <w:r>
        <w:t>– listopad 2019 r.</w:t>
      </w:r>
    </w:p>
    <w:p w14:paraId="478331F5" w14:textId="77777777" w:rsidR="00F473E7" w:rsidRDefault="00F473E7" w:rsidP="004B693C">
      <w:pPr>
        <w:spacing w:line="276" w:lineRule="auto"/>
        <w:ind w:left="720"/>
        <w:contextualSpacing/>
        <w:jc w:val="both"/>
      </w:pPr>
    </w:p>
    <w:p w14:paraId="0F205BD3" w14:textId="5930B17F" w:rsidR="004B693C" w:rsidRPr="004A1963" w:rsidRDefault="00F473E7" w:rsidP="004A1963">
      <w:pPr>
        <w:spacing w:line="276" w:lineRule="auto"/>
        <w:jc w:val="center"/>
        <w:rPr>
          <w:b/>
        </w:rPr>
      </w:pPr>
      <w:r w:rsidRPr="00F473E7">
        <w:rPr>
          <w:b/>
        </w:rPr>
        <w:t>§ 2</w:t>
      </w:r>
      <w:r w:rsidR="004A1963">
        <w:rPr>
          <w:b/>
        </w:rPr>
        <w:t xml:space="preserve"> </w:t>
      </w:r>
      <w:r w:rsidR="0061597D">
        <w:rPr>
          <w:b/>
        </w:rPr>
        <w:br/>
      </w:r>
      <w:r w:rsidRPr="00F473E7">
        <w:rPr>
          <w:b/>
        </w:rPr>
        <w:t>Zgłaszanie zadań</w:t>
      </w:r>
    </w:p>
    <w:p w14:paraId="676F5CA1" w14:textId="77777777" w:rsidR="00F473E7" w:rsidRPr="00F473E7" w:rsidRDefault="00DC18FE" w:rsidP="00F473E7">
      <w:pPr>
        <w:numPr>
          <w:ilvl w:val="0"/>
          <w:numId w:val="1"/>
        </w:numPr>
        <w:spacing w:line="276" w:lineRule="auto"/>
        <w:contextualSpacing/>
        <w:jc w:val="both"/>
      </w:pPr>
      <w:r w:rsidRPr="00F473E7">
        <w:rPr>
          <w:b/>
        </w:rPr>
        <w:t xml:space="preserve">Zadanie </w:t>
      </w:r>
      <w:r w:rsidR="00F473E7" w:rsidRPr="00F473E7">
        <w:rPr>
          <w:b/>
        </w:rPr>
        <w:t>może zgłosić</w:t>
      </w:r>
      <w:r w:rsidR="00F473E7" w:rsidRPr="00F473E7">
        <w:t xml:space="preserve"> </w:t>
      </w:r>
      <w:r>
        <w:t>k</w:t>
      </w:r>
      <w:r w:rsidR="00F473E7" w:rsidRPr="00F473E7">
        <w:t>ażdy mieszkaniec Mrągowa</w:t>
      </w:r>
      <w:r w:rsidR="00D53E13">
        <w:t>.</w:t>
      </w:r>
      <w:r w:rsidR="00F473E7" w:rsidRPr="00F473E7">
        <w:t xml:space="preserve"> </w:t>
      </w:r>
      <w:r>
        <w:t>Można</w:t>
      </w:r>
      <w:r w:rsidR="00F473E7" w:rsidRPr="00F473E7">
        <w:t xml:space="preserve"> zgłosić jedno lub więcej zadań do </w:t>
      </w:r>
      <w:r w:rsidR="00535E98">
        <w:t>MBO 2020</w:t>
      </w:r>
      <w:r w:rsidR="00F473E7" w:rsidRPr="00F473E7">
        <w:t xml:space="preserve">. Członkowie Zespołu Koordynującego nie mogą zgłaszać zadań do </w:t>
      </w:r>
      <w:r w:rsidR="00535E98">
        <w:t>MBO 2020</w:t>
      </w:r>
      <w:r w:rsidR="00F473E7" w:rsidRPr="00F473E7">
        <w:t>.</w:t>
      </w:r>
    </w:p>
    <w:p w14:paraId="3641886C" w14:textId="5D678E00" w:rsidR="00F473E7" w:rsidRPr="00F473E7" w:rsidRDefault="00193F26" w:rsidP="00F473E7">
      <w:pPr>
        <w:numPr>
          <w:ilvl w:val="0"/>
          <w:numId w:val="1"/>
        </w:numPr>
        <w:spacing w:line="276" w:lineRule="auto"/>
        <w:contextualSpacing/>
        <w:jc w:val="both"/>
      </w:pPr>
      <w:r>
        <w:t xml:space="preserve">Zgłoszenie zadania następuje </w:t>
      </w:r>
      <w:r w:rsidR="00F473E7" w:rsidRPr="00F473E7">
        <w:t>poprzez wypełnienie formularza</w:t>
      </w:r>
      <w:r w:rsidR="00416CC0" w:rsidRPr="00416CC0">
        <w:t xml:space="preserve"> </w:t>
      </w:r>
      <w:r w:rsidR="00416CC0">
        <w:t xml:space="preserve">w </w:t>
      </w:r>
      <w:r w:rsidR="00416CC0" w:rsidRPr="00F473E7">
        <w:t>wersji papierowej</w:t>
      </w:r>
      <w:r w:rsidR="00F473E7" w:rsidRPr="00F473E7">
        <w:t>, stanowiąc</w:t>
      </w:r>
      <w:r w:rsidR="00CD07F4">
        <w:t>ego</w:t>
      </w:r>
      <w:r w:rsidR="00F473E7" w:rsidRPr="00F473E7">
        <w:t xml:space="preserve"> Załącznik nr 1 Regulaminu</w:t>
      </w:r>
      <w:r w:rsidR="00162BC1">
        <w:t xml:space="preserve"> </w:t>
      </w:r>
      <w:r w:rsidR="00927EC3">
        <w:t>wraz z listą poparcia stanowiącą</w:t>
      </w:r>
      <w:r w:rsidR="00162BC1">
        <w:t xml:space="preserve"> Załącznik nr 2</w:t>
      </w:r>
      <w:r w:rsidR="00F473E7" w:rsidRPr="00F473E7">
        <w:t xml:space="preserve">, </w:t>
      </w:r>
      <w:r>
        <w:t>lub</w:t>
      </w:r>
      <w:r w:rsidR="00CD07F4">
        <w:t xml:space="preserve"> w wersji elektronicznej poprzez Moduł internetowy zwany dalej Modułem</w:t>
      </w:r>
      <w:r w:rsidR="00F473E7" w:rsidRPr="00F473E7">
        <w:t xml:space="preserve">. Formularz zgłoszenia </w:t>
      </w:r>
      <w:r w:rsidR="00162BC1">
        <w:t xml:space="preserve">z załącznikiem </w:t>
      </w:r>
      <w:r w:rsidR="00CD07F4">
        <w:t xml:space="preserve">w wersji papierowej </w:t>
      </w:r>
      <w:r w:rsidR="00F473E7" w:rsidRPr="00F473E7">
        <w:t xml:space="preserve">dostępny będzie </w:t>
      </w:r>
      <w:r w:rsidR="00927EC3">
        <w:br/>
      </w:r>
      <w:r w:rsidR="00F473E7" w:rsidRPr="00F473E7">
        <w:t xml:space="preserve">w </w:t>
      </w:r>
      <w:r w:rsidR="00472486">
        <w:t xml:space="preserve">Referacie Strategii, Rozwoju i Promocji </w:t>
      </w:r>
      <w:r w:rsidR="00CD07F4">
        <w:t>oraz</w:t>
      </w:r>
      <w:r w:rsidR="00F473E7" w:rsidRPr="00F473E7">
        <w:t xml:space="preserve"> na stronie internetowej: </w:t>
      </w:r>
      <w:hyperlink r:id="rId8" w:history="1">
        <w:r w:rsidR="00F473E7" w:rsidRPr="00F473E7">
          <w:rPr>
            <w:color w:val="0563C1"/>
            <w:u w:val="single"/>
          </w:rPr>
          <w:t>www.mragowo.pl</w:t>
        </w:r>
      </w:hyperlink>
      <w:r w:rsidR="0067677D">
        <w:t xml:space="preserve"> </w:t>
      </w:r>
      <w:r w:rsidR="00F473E7" w:rsidRPr="00F473E7">
        <w:t xml:space="preserve">. </w:t>
      </w:r>
    </w:p>
    <w:p w14:paraId="0B1B5B59" w14:textId="77777777" w:rsidR="00F473E7" w:rsidRPr="00F473E7" w:rsidRDefault="00162BC1" w:rsidP="00F473E7">
      <w:pPr>
        <w:numPr>
          <w:ilvl w:val="0"/>
          <w:numId w:val="1"/>
        </w:numPr>
        <w:spacing w:line="276" w:lineRule="auto"/>
        <w:contextualSpacing/>
        <w:jc w:val="both"/>
      </w:pPr>
      <w:r w:rsidRPr="00162BC1">
        <w:rPr>
          <w:b/>
        </w:rPr>
        <w:t xml:space="preserve">Zadań nie </w:t>
      </w:r>
      <w:r w:rsidR="00F473E7" w:rsidRPr="00162BC1">
        <w:rPr>
          <w:b/>
        </w:rPr>
        <w:t xml:space="preserve">mogą zgłaszać </w:t>
      </w:r>
      <w:r w:rsidR="00F473E7" w:rsidRPr="00F473E7">
        <w:t xml:space="preserve">osoby prawne oraz jednostki podległe Miasta. </w:t>
      </w:r>
    </w:p>
    <w:p w14:paraId="338C1D14" w14:textId="77777777" w:rsidR="00193F26" w:rsidRPr="00193F26" w:rsidRDefault="00193F26" w:rsidP="00193F26">
      <w:pPr>
        <w:numPr>
          <w:ilvl w:val="0"/>
          <w:numId w:val="1"/>
        </w:numPr>
        <w:spacing w:line="276" w:lineRule="auto"/>
        <w:contextualSpacing/>
        <w:jc w:val="both"/>
        <w:rPr>
          <w:b/>
        </w:rPr>
      </w:pPr>
      <w:r w:rsidRPr="00193F26">
        <w:rPr>
          <w:b/>
        </w:rPr>
        <w:t>Formularz zgłoszenia zadania zawiera:</w:t>
      </w:r>
    </w:p>
    <w:p w14:paraId="21446780" w14:textId="77777777" w:rsidR="00193F26" w:rsidRPr="00193F26" w:rsidRDefault="00193F26" w:rsidP="00193F26">
      <w:pPr>
        <w:numPr>
          <w:ilvl w:val="0"/>
          <w:numId w:val="3"/>
        </w:numPr>
        <w:spacing w:line="276" w:lineRule="auto"/>
        <w:contextualSpacing/>
        <w:jc w:val="both"/>
      </w:pPr>
      <w:r w:rsidRPr="00193F26">
        <w:t>Tytuł/nazwę zadania</w:t>
      </w:r>
    </w:p>
    <w:p w14:paraId="58436E2B" w14:textId="77777777" w:rsidR="00193F26" w:rsidRPr="00193F26" w:rsidRDefault="00193F26" w:rsidP="00193F26">
      <w:pPr>
        <w:numPr>
          <w:ilvl w:val="0"/>
          <w:numId w:val="3"/>
        </w:numPr>
        <w:spacing w:line="276" w:lineRule="auto"/>
        <w:contextualSpacing/>
        <w:jc w:val="both"/>
      </w:pPr>
      <w:r w:rsidRPr="00193F26">
        <w:t>Lokalizację/miejsce realizacji zadania</w:t>
      </w:r>
    </w:p>
    <w:p w14:paraId="2DE64B34" w14:textId="77777777" w:rsidR="00193F26" w:rsidRPr="00193F26" w:rsidRDefault="00193F26" w:rsidP="00193F26">
      <w:pPr>
        <w:numPr>
          <w:ilvl w:val="0"/>
          <w:numId w:val="3"/>
        </w:numPr>
        <w:spacing w:line="276" w:lineRule="auto"/>
        <w:contextualSpacing/>
        <w:jc w:val="both"/>
      </w:pPr>
      <w:r w:rsidRPr="00193F26">
        <w:lastRenderedPageBreak/>
        <w:t xml:space="preserve">Opis zadania </w:t>
      </w:r>
    </w:p>
    <w:p w14:paraId="76DFCCB9" w14:textId="77777777" w:rsidR="00193F26" w:rsidRPr="00193F26" w:rsidRDefault="00193F26" w:rsidP="00193F26">
      <w:pPr>
        <w:numPr>
          <w:ilvl w:val="0"/>
          <w:numId w:val="3"/>
        </w:numPr>
        <w:spacing w:line="276" w:lineRule="auto"/>
        <w:contextualSpacing/>
        <w:jc w:val="both"/>
      </w:pPr>
      <w:r w:rsidRPr="00193F26">
        <w:t>Uzasadnienie zadania</w:t>
      </w:r>
    </w:p>
    <w:p w14:paraId="02BDD650" w14:textId="77777777" w:rsidR="00193F26" w:rsidRPr="00193F26" w:rsidRDefault="00193F26" w:rsidP="00193F26">
      <w:pPr>
        <w:numPr>
          <w:ilvl w:val="0"/>
          <w:numId w:val="3"/>
        </w:numPr>
        <w:spacing w:line="276" w:lineRule="auto"/>
        <w:contextualSpacing/>
        <w:jc w:val="both"/>
      </w:pPr>
      <w:r w:rsidRPr="00193F26">
        <w:t>Opis beneficjentów zadania</w:t>
      </w:r>
    </w:p>
    <w:p w14:paraId="47D36D57" w14:textId="77777777" w:rsidR="00193F26" w:rsidRPr="00193F26" w:rsidRDefault="00193F26" w:rsidP="00193F26">
      <w:pPr>
        <w:numPr>
          <w:ilvl w:val="0"/>
          <w:numId w:val="3"/>
        </w:numPr>
        <w:spacing w:line="276" w:lineRule="auto"/>
        <w:contextualSpacing/>
        <w:jc w:val="both"/>
      </w:pPr>
      <w:r w:rsidRPr="00193F26">
        <w:t>Szacunkowy koszt zadania z podziałem na pozycję kosztów</w:t>
      </w:r>
    </w:p>
    <w:p w14:paraId="151677E1" w14:textId="77777777" w:rsidR="00193F26" w:rsidRPr="00193F26" w:rsidRDefault="00193F26" w:rsidP="00193F26">
      <w:pPr>
        <w:numPr>
          <w:ilvl w:val="0"/>
          <w:numId w:val="3"/>
        </w:numPr>
        <w:spacing w:line="276" w:lineRule="auto"/>
        <w:contextualSpacing/>
        <w:jc w:val="both"/>
      </w:pPr>
      <w:r w:rsidRPr="00193F26">
        <w:t>Informacja o autorach propozycji zadania</w:t>
      </w:r>
    </w:p>
    <w:p w14:paraId="1A01B1FB" w14:textId="77777777" w:rsidR="00193F26" w:rsidRPr="00193F26" w:rsidRDefault="00193F26" w:rsidP="00193F26">
      <w:pPr>
        <w:numPr>
          <w:ilvl w:val="0"/>
          <w:numId w:val="3"/>
        </w:numPr>
        <w:spacing w:line="276" w:lineRule="auto"/>
        <w:contextualSpacing/>
        <w:jc w:val="both"/>
      </w:pPr>
      <w:r w:rsidRPr="00193F26">
        <w:t>Dodatkowe załączniki (zdjęcia, mapę..)</w:t>
      </w:r>
    </w:p>
    <w:p w14:paraId="4E15A959" w14:textId="77777777" w:rsidR="00193F26" w:rsidRPr="00193F26" w:rsidRDefault="00193F26" w:rsidP="00193F26">
      <w:pPr>
        <w:numPr>
          <w:ilvl w:val="0"/>
          <w:numId w:val="3"/>
        </w:numPr>
        <w:spacing w:line="276" w:lineRule="auto"/>
        <w:contextualSpacing/>
        <w:jc w:val="both"/>
      </w:pPr>
      <w:r w:rsidRPr="00193F26">
        <w:t>Listę z podpisami poparcia 20 mieszkańców Mrągowa. Wzór listy poparcia stanowi Załącznik nr 2 Regulaminu.</w:t>
      </w:r>
    </w:p>
    <w:p w14:paraId="300E99E5" w14:textId="77777777" w:rsidR="00416CC0" w:rsidRPr="002159EB" w:rsidRDefault="00193F26" w:rsidP="00193F26">
      <w:pPr>
        <w:numPr>
          <w:ilvl w:val="0"/>
          <w:numId w:val="1"/>
        </w:numPr>
        <w:spacing w:line="276" w:lineRule="auto"/>
        <w:contextualSpacing/>
        <w:jc w:val="both"/>
      </w:pPr>
      <w:r w:rsidRPr="002159EB">
        <w:t>Zadania należy zgłaszać poprzez</w:t>
      </w:r>
      <w:r w:rsidR="00416CC0" w:rsidRPr="002159EB">
        <w:t>:</w:t>
      </w:r>
    </w:p>
    <w:p w14:paraId="3B32A282" w14:textId="070CF33D" w:rsidR="00193F26" w:rsidRPr="002159EB" w:rsidRDefault="00193F26" w:rsidP="00416CC0">
      <w:pPr>
        <w:pStyle w:val="Akapitzlist"/>
        <w:numPr>
          <w:ilvl w:val="0"/>
          <w:numId w:val="21"/>
        </w:numPr>
        <w:spacing w:line="276" w:lineRule="auto"/>
        <w:jc w:val="both"/>
      </w:pPr>
      <w:r w:rsidRPr="002159EB">
        <w:t xml:space="preserve">wypełnienie formularza w wersji papierowej i złożyć w </w:t>
      </w:r>
      <w:r w:rsidR="00927EC3" w:rsidRPr="002159EB">
        <w:t>Sekretariacie Urzędu Miejskiego</w:t>
      </w:r>
      <w:r w:rsidRPr="002159EB">
        <w:t xml:space="preserve"> lub wysyłać na adres: Urząd Miejski w Mrągowie, </w:t>
      </w:r>
      <w:r w:rsidR="00927EC3" w:rsidRPr="002159EB">
        <w:br/>
      </w:r>
      <w:r w:rsidRPr="002159EB">
        <w:t>ul. Królewiecka 60A, 11-700 Mrągowo z dopiskiem  „MBO 20</w:t>
      </w:r>
      <w:r w:rsidR="00927EC3" w:rsidRPr="002159EB">
        <w:t>20</w:t>
      </w:r>
      <w:r w:rsidRPr="002159EB">
        <w:t>”</w:t>
      </w:r>
      <w:r w:rsidR="00416CC0" w:rsidRPr="002159EB">
        <w:t xml:space="preserve"> lub</w:t>
      </w:r>
    </w:p>
    <w:p w14:paraId="20913789" w14:textId="77777777" w:rsidR="00416CC0" w:rsidRPr="00416CC0" w:rsidRDefault="00416CC0" w:rsidP="00416CC0">
      <w:pPr>
        <w:pStyle w:val="Akapitzlist"/>
        <w:numPr>
          <w:ilvl w:val="0"/>
          <w:numId w:val="21"/>
        </w:numPr>
        <w:spacing w:line="276" w:lineRule="auto"/>
        <w:jc w:val="both"/>
        <w:rPr>
          <w:b/>
        </w:rPr>
      </w:pPr>
      <w:r w:rsidRPr="002159EB">
        <w:t>wypełnienie formularza w wersji elektronicznej</w:t>
      </w:r>
      <w:r>
        <w:rPr>
          <w:b/>
        </w:rPr>
        <w:t xml:space="preserve"> </w:t>
      </w:r>
      <w:r>
        <w:t>za pomocą Modułu</w:t>
      </w:r>
    </w:p>
    <w:p w14:paraId="7E0C423B" w14:textId="77777777" w:rsidR="00193F26" w:rsidRPr="00193F26" w:rsidRDefault="00193F26" w:rsidP="00193F26">
      <w:pPr>
        <w:numPr>
          <w:ilvl w:val="0"/>
          <w:numId w:val="1"/>
        </w:numPr>
        <w:spacing w:line="276" w:lineRule="auto"/>
        <w:contextualSpacing/>
        <w:jc w:val="both"/>
        <w:rPr>
          <w:b/>
        </w:rPr>
      </w:pPr>
      <w:r w:rsidRPr="00193F26">
        <w:rPr>
          <w:b/>
        </w:rPr>
        <w:t xml:space="preserve">Zgłoszenia zadań można dokonywać w terminie </w:t>
      </w:r>
      <w:r w:rsidR="00416CC0">
        <w:rPr>
          <w:b/>
        </w:rPr>
        <w:t xml:space="preserve">8. </w:t>
      </w:r>
      <w:r w:rsidR="004F5345">
        <w:rPr>
          <w:b/>
        </w:rPr>
        <w:t>kwietnia</w:t>
      </w:r>
      <w:r w:rsidR="00416CC0">
        <w:rPr>
          <w:b/>
        </w:rPr>
        <w:t xml:space="preserve"> – </w:t>
      </w:r>
      <w:r w:rsidR="004F5345">
        <w:rPr>
          <w:b/>
        </w:rPr>
        <w:t>5</w:t>
      </w:r>
      <w:r w:rsidR="00416CC0">
        <w:rPr>
          <w:b/>
        </w:rPr>
        <w:t xml:space="preserve">. maja </w:t>
      </w:r>
      <w:r w:rsidRPr="00193F26">
        <w:rPr>
          <w:b/>
        </w:rPr>
        <w:t>201</w:t>
      </w:r>
      <w:r w:rsidR="00416CC0">
        <w:rPr>
          <w:b/>
        </w:rPr>
        <w:t>9</w:t>
      </w:r>
      <w:r w:rsidRPr="00193F26">
        <w:rPr>
          <w:b/>
        </w:rPr>
        <w:t xml:space="preserve"> r. </w:t>
      </w:r>
    </w:p>
    <w:p w14:paraId="3755CBDE" w14:textId="7950301C" w:rsidR="00193F26" w:rsidRPr="00193F26" w:rsidRDefault="008329B9" w:rsidP="008329B9">
      <w:pPr>
        <w:numPr>
          <w:ilvl w:val="0"/>
          <w:numId w:val="1"/>
        </w:numPr>
        <w:spacing w:line="276" w:lineRule="auto"/>
        <w:contextualSpacing/>
        <w:jc w:val="both"/>
        <w:rPr>
          <w:b/>
        </w:rPr>
      </w:pPr>
      <w:r w:rsidRPr="008329B9">
        <w:t>Jakie zadania można zgłaszać do MBO? Propozycje zadań mogą dotyczyć zadań inwestycyjnych oraz zadań nieinwestycyjnych tzw.  miękkich, zwanych dalej zadaniami, w ramach zadań własnych Gminy Miasto Mrągowo, zwanej w dalszej treści Miastem, wynikających z art. 7 Ustawy z dnia 8 marca 1990 r. o samorządzie gminnym, na terenach będących własnością Miasta.</w:t>
      </w:r>
    </w:p>
    <w:p w14:paraId="717AD5FE" w14:textId="77777777" w:rsidR="00193F26" w:rsidRDefault="00193F26" w:rsidP="00193F26">
      <w:pPr>
        <w:spacing w:line="276" w:lineRule="auto"/>
        <w:ind w:left="720"/>
        <w:contextualSpacing/>
        <w:jc w:val="both"/>
      </w:pPr>
      <w:r w:rsidRPr="00193F26">
        <w:rPr>
          <w:b/>
        </w:rPr>
        <w:t>Ważne:</w:t>
      </w:r>
      <w:r w:rsidRPr="00193F26">
        <w:t xml:space="preserve">  </w:t>
      </w:r>
    </w:p>
    <w:p w14:paraId="10706305" w14:textId="16DC278E" w:rsidR="008329B9" w:rsidRDefault="008329B9" w:rsidP="00416CC0">
      <w:pPr>
        <w:pStyle w:val="Akapitzlist"/>
        <w:numPr>
          <w:ilvl w:val="0"/>
          <w:numId w:val="24"/>
        </w:numPr>
        <w:spacing w:line="276" w:lineRule="auto"/>
        <w:jc w:val="both"/>
      </w:pPr>
      <w:r w:rsidRPr="008329B9">
        <w:rPr>
          <w:b/>
        </w:rPr>
        <w:t xml:space="preserve">Zadania </w:t>
      </w:r>
      <w:r w:rsidR="00C52B40">
        <w:rPr>
          <w:b/>
        </w:rPr>
        <w:t>nie-inwestycyjne, tzw. projekty miękkie</w:t>
      </w:r>
      <w:r w:rsidRPr="008329B9">
        <w:t xml:space="preserve"> to takie, które nie generują kosztów utrzymania po realizacji zadania. Propozycje zadań miękkich nie mogą powielać propozycji zadań realizowanych w ramach programu współpracy z organizacjami pozarządowym</w:t>
      </w:r>
      <w:r w:rsidR="00927EC3">
        <w:t>i</w:t>
      </w:r>
      <w:r w:rsidRPr="008329B9">
        <w:t xml:space="preserve">. </w:t>
      </w:r>
    </w:p>
    <w:p w14:paraId="4293601A" w14:textId="77777777" w:rsidR="00193F26" w:rsidRPr="00193F26" w:rsidRDefault="00193F26" w:rsidP="00416CC0">
      <w:pPr>
        <w:pStyle w:val="Akapitzlist"/>
        <w:numPr>
          <w:ilvl w:val="0"/>
          <w:numId w:val="24"/>
        </w:numPr>
        <w:spacing w:line="276" w:lineRule="auto"/>
        <w:jc w:val="both"/>
      </w:pPr>
      <w:r w:rsidRPr="008329B9">
        <w:rPr>
          <w:b/>
        </w:rPr>
        <w:t>Zadania inwestycyjne</w:t>
      </w:r>
      <w:r w:rsidR="00222ABA" w:rsidRPr="008329B9">
        <w:rPr>
          <w:b/>
        </w:rPr>
        <w:t xml:space="preserve"> </w:t>
      </w:r>
      <w:r w:rsidR="00222ABA" w:rsidRPr="00222ABA">
        <w:t>(należy przez to rozumieć zadanie związane z budową, modernizacją lub remontem infrastruktury miejskiej lub zakupem inwestycyjnym)</w:t>
      </w:r>
      <w:r w:rsidRPr="00193F26">
        <w:t xml:space="preserve"> powinny służyć społeczności Miasta i być odpowiedzią na jej potrzeby. Dana propozycja zadania powinna stanowić spójną i integralną całość, przypisaną do konkretnej lokalizacji.  Zadania inwestycyjne nie mogą generować wysokich kosztów eksploatacji tj. takich, które w sposób znaczący mogą wpłynąć na wydatki budżetu Miasta. Jeśli po przetargu zadanie przekroczy ustalony limit 100 000 zł, to jeżeli koszt realizacji zadania nie przekroczy 15% podstawowej wartości, wówczas zadanie zostanie skierowane do realizacji. Jeżeli koszt realizacji zadania przekroczy 15%, wówczas zadanie nie będzie zrealizowane w ramach MBO. </w:t>
      </w:r>
    </w:p>
    <w:p w14:paraId="2ADAA282" w14:textId="77777777" w:rsidR="00193F26" w:rsidRPr="00193F26" w:rsidRDefault="00193F26" w:rsidP="00193F26">
      <w:pPr>
        <w:numPr>
          <w:ilvl w:val="0"/>
          <w:numId w:val="1"/>
        </w:numPr>
        <w:spacing w:line="276" w:lineRule="auto"/>
        <w:contextualSpacing/>
        <w:jc w:val="both"/>
      </w:pPr>
      <w:r w:rsidRPr="00193F26">
        <w:t>Zadanie musi być możliwe do realizacji w ramach jednej edycji MBO, tj. w 20</w:t>
      </w:r>
      <w:r w:rsidR="00416CC0">
        <w:t>20</w:t>
      </w:r>
      <w:r w:rsidRPr="00193F26">
        <w:t xml:space="preserve"> roku.</w:t>
      </w:r>
    </w:p>
    <w:p w14:paraId="20991FA2" w14:textId="77777777" w:rsidR="008329B9" w:rsidRPr="008329B9" w:rsidRDefault="008329B9" w:rsidP="008329B9">
      <w:pPr>
        <w:numPr>
          <w:ilvl w:val="0"/>
          <w:numId w:val="1"/>
        </w:numPr>
        <w:spacing w:line="276" w:lineRule="auto"/>
        <w:contextualSpacing/>
        <w:jc w:val="both"/>
        <w:rPr>
          <w:b/>
        </w:rPr>
      </w:pPr>
      <w:r w:rsidRPr="008329B9">
        <w:rPr>
          <w:b/>
        </w:rPr>
        <w:t xml:space="preserve">Budżet MBO 2020 i  max. kwoty na zadania. </w:t>
      </w:r>
    </w:p>
    <w:p w14:paraId="2D5F4B7D" w14:textId="3F2D62E1" w:rsidR="006444C9" w:rsidRPr="006444C9" w:rsidRDefault="008329B9" w:rsidP="008329B9">
      <w:pPr>
        <w:spacing w:line="276" w:lineRule="auto"/>
        <w:ind w:left="720"/>
        <w:contextualSpacing/>
        <w:jc w:val="both"/>
        <w:rPr>
          <w:b/>
        </w:rPr>
      </w:pPr>
      <w:r w:rsidRPr="008329B9">
        <w:t>Budżet MBO 2020 to  470 000 złotych.</w:t>
      </w:r>
      <w:r w:rsidRPr="008329B9">
        <w:rPr>
          <w:b/>
        </w:rPr>
        <w:t xml:space="preserve"> </w:t>
      </w:r>
      <w:r w:rsidR="00927EC3" w:rsidRPr="00927EC3">
        <w:t>Na zadania inwestycyjne</w:t>
      </w:r>
      <w:r w:rsidR="00927EC3">
        <w:rPr>
          <w:b/>
        </w:rPr>
        <w:t xml:space="preserve"> </w:t>
      </w:r>
      <w:r w:rsidR="00927EC3">
        <w:t xml:space="preserve">przeznaczona jest kwota 400 000 zł. </w:t>
      </w:r>
      <w:r w:rsidR="002F030E" w:rsidRPr="002F030E">
        <w:t>Maksymalna wartość zadania inwestycyjnego to 100 000 zł, z zaznaczeniem, że całkowita wartość zgłoszonego zadania może wzrosnąć maksymalnie do 15% wartości w zgłoszeniu. Na zadani</w:t>
      </w:r>
      <w:r w:rsidR="00927EC3">
        <w:t>a nie-inwestycyjne</w:t>
      </w:r>
      <w:r w:rsidR="002F030E" w:rsidRPr="002F030E">
        <w:t xml:space="preserve"> przeznaczona jest kwota 70 000 zł. Maksymalna wartość jednego zgłoszonego zadania miękkiego to 14 000 zł.</w:t>
      </w:r>
    </w:p>
    <w:p w14:paraId="3BDFD8BF" w14:textId="77777777" w:rsidR="00193F26" w:rsidRPr="00193F26" w:rsidRDefault="00193F26" w:rsidP="00193F26">
      <w:pPr>
        <w:numPr>
          <w:ilvl w:val="0"/>
          <w:numId w:val="1"/>
        </w:numPr>
        <w:spacing w:line="276" w:lineRule="auto"/>
        <w:contextualSpacing/>
        <w:jc w:val="both"/>
        <w:rPr>
          <w:b/>
        </w:rPr>
      </w:pPr>
      <w:r w:rsidRPr="00193F26">
        <w:lastRenderedPageBreak/>
        <w:t>Za prawidłowe wdrażanie MBO odpowiedzialny jest Zespół Koordynujący, zwany dalej ZK. Prace ZK koordynuje Kierownik Referatu Strategii, Rozwoju</w:t>
      </w:r>
      <w:r w:rsidR="006444C9">
        <w:t xml:space="preserve"> i </w:t>
      </w:r>
      <w:r w:rsidRPr="00193F26">
        <w:t xml:space="preserve"> Promocji, zwanego dalej SRP. </w:t>
      </w:r>
    </w:p>
    <w:p w14:paraId="158AE52A" w14:textId="77777777" w:rsidR="00193F26" w:rsidRPr="00193F26" w:rsidRDefault="00193F26" w:rsidP="00193F26">
      <w:pPr>
        <w:numPr>
          <w:ilvl w:val="0"/>
          <w:numId w:val="19"/>
        </w:numPr>
        <w:spacing w:line="276" w:lineRule="auto"/>
        <w:contextualSpacing/>
        <w:jc w:val="both"/>
      </w:pPr>
      <w:r w:rsidRPr="00193F26">
        <w:t>ZK liczy 7 członków.</w:t>
      </w:r>
    </w:p>
    <w:p w14:paraId="0C864491" w14:textId="77777777" w:rsidR="00193F26" w:rsidRPr="00193F26" w:rsidRDefault="00193F26" w:rsidP="00193F26">
      <w:pPr>
        <w:numPr>
          <w:ilvl w:val="0"/>
          <w:numId w:val="19"/>
        </w:numPr>
        <w:spacing w:line="276" w:lineRule="auto"/>
        <w:contextualSpacing/>
        <w:jc w:val="both"/>
        <w:rPr>
          <w:color w:val="FF0000"/>
        </w:rPr>
      </w:pPr>
      <w:r w:rsidRPr="00193F26">
        <w:t xml:space="preserve">W skład ZK wchodzą: Kierownik Referatu SRP, </w:t>
      </w:r>
      <w:r w:rsidR="00D34233">
        <w:t xml:space="preserve">Kierownik Referatu PIB, </w:t>
      </w:r>
      <w:r w:rsidR="00D34233">
        <w:br/>
        <w:t>2</w:t>
      </w:r>
      <w:r w:rsidRPr="00193F26">
        <w:t xml:space="preserve"> przedstawiciele Burmistrz</w:t>
      </w:r>
      <w:r w:rsidR="00162BC1">
        <w:t>a</w:t>
      </w:r>
      <w:r w:rsidRPr="00193F26">
        <w:t xml:space="preserve"> Miasta, 3 radni Rady Miejskiej </w:t>
      </w:r>
      <w:r w:rsidRPr="00193F26">
        <w:rPr>
          <w:color w:val="FF0000"/>
        </w:rPr>
        <w:t>.</w:t>
      </w:r>
    </w:p>
    <w:p w14:paraId="16012D05" w14:textId="77777777" w:rsidR="00193F26" w:rsidRPr="00193F26" w:rsidRDefault="00193F26" w:rsidP="00193F26">
      <w:pPr>
        <w:numPr>
          <w:ilvl w:val="0"/>
          <w:numId w:val="19"/>
        </w:numPr>
        <w:spacing w:line="276" w:lineRule="auto"/>
        <w:contextualSpacing/>
        <w:jc w:val="both"/>
      </w:pPr>
      <w:r w:rsidRPr="00193F26">
        <w:t>Zadaniem ZK jest dbanie o prawidłowy przebieg wdrażania MBO.</w:t>
      </w:r>
    </w:p>
    <w:p w14:paraId="4628D116" w14:textId="6D5357BC" w:rsidR="00040945" w:rsidRDefault="00040945" w:rsidP="00040945">
      <w:pPr>
        <w:numPr>
          <w:ilvl w:val="0"/>
          <w:numId w:val="1"/>
        </w:numPr>
        <w:spacing w:line="276" w:lineRule="auto"/>
        <w:contextualSpacing/>
        <w:jc w:val="both"/>
      </w:pPr>
      <w:r>
        <w:t xml:space="preserve">Przed złożeniem projektu zadania MBO, zaleca się uprzednie konsultacje </w:t>
      </w:r>
      <w:r w:rsidR="00CE3DBB">
        <w:br/>
      </w:r>
      <w:r>
        <w:t>z</w:t>
      </w:r>
      <w:r w:rsidRPr="00040945">
        <w:t xml:space="preserve"> pracowni</w:t>
      </w:r>
      <w:r>
        <w:t>kami</w:t>
      </w:r>
      <w:r w:rsidRPr="00040945">
        <w:t xml:space="preserve"> Urzędu Miejskiego w Mrągowie</w:t>
      </w:r>
      <w:r>
        <w:t>.</w:t>
      </w:r>
    </w:p>
    <w:p w14:paraId="26EA22A5" w14:textId="77777777" w:rsidR="00193F26" w:rsidRDefault="00040945" w:rsidP="00040945">
      <w:pPr>
        <w:numPr>
          <w:ilvl w:val="0"/>
          <w:numId w:val="1"/>
        </w:numPr>
        <w:spacing w:line="276" w:lineRule="auto"/>
        <w:contextualSpacing/>
        <w:jc w:val="both"/>
      </w:pPr>
      <w:r>
        <w:t xml:space="preserve"> </w:t>
      </w:r>
      <w:r w:rsidR="00193F26" w:rsidRPr="00193F26">
        <w:t>Konsultacje zadań z pracownikami Urzędu będą odbywać się nieodpłatnie,                              w godzinach pracy Urzędu Miejskiego w Mrągowie, po bezpośrednim lub telefonicznym uzgodnieniu terminu w Referacie SRP</w:t>
      </w:r>
      <w:r w:rsidR="004F5345">
        <w:t>.</w:t>
      </w:r>
    </w:p>
    <w:p w14:paraId="7F3FCBC2" w14:textId="77777777" w:rsidR="00193F26" w:rsidRPr="00193F26" w:rsidRDefault="00193F26" w:rsidP="00193F26">
      <w:pPr>
        <w:spacing w:line="276" w:lineRule="auto"/>
        <w:ind w:left="720"/>
        <w:contextualSpacing/>
        <w:jc w:val="both"/>
      </w:pPr>
    </w:p>
    <w:p w14:paraId="30EB1C8C" w14:textId="24F50153" w:rsidR="006444C9" w:rsidRPr="00193F26" w:rsidRDefault="00193F26" w:rsidP="0061597D">
      <w:pPr>
        <w:spacing w:line="276" w:lineRule="auto"/>
        <w:jc w:val="center"/>
        <w:rPr>
          <w:b/>
        </w:rPr>
      </w:pPr>
      <w:r w:rsidRPr="00193F26">
        <w:rPr>
          <w:b/>
        </w:rPr>
        <w:t>§ 3</w:t>
      </w:r>
    </w:p>
    <w:p w14:paraId="46B2E473" w14:textId="77777777" w:rsidR="00193F26" w:rsidRPr="00193F26" w:rsidRDefault="00193F26" w:rsidP="00193F26">
      <w:pPr>
        <w:spacing w:line="276" w:lineRule="auto"/>
        <w:jc w:val="center"/>
        <w:rPr>
          <w:b/>
        </w:rPr>
      </w:pPr>
      <w:r w:rsidRPr="00193F26">
        <w:rPr>
          <w:b/>
        </w:rPr>
        <w:t>Weryfikacja zadań</w:t>
      </w:r>
    </w:p>
    <w:p w14:paraId="57F2F574" w14:textId="77777777" w:rsidR="00193F26" w:rsidRDefault="00193F26" w:rsidP="00193F26">
      <w:pPr>
        <w:spacing w:line="276" w:lineRule="auto"/>
        <w:jc w:val="center"/>
        <w:rPr>
          <w:b/>
        </w:rPr>
      </w:pPr>
      <w:r w:rsidRPr="00193F26">
        <w:rPr>
          <w:b/>
        </w:rPr>
        <w:t>Ocena formalna i merytoryczna zgłoszonych zadań</w:t>
      </w:r>
    </w:p>
    <w:p w14:paraId="1EBF4FA4" w14:textId="77777777" w:rsidR="00BC75D8" w:rsidRDefault="00BC75D8" w:rsidP="00193F26">
      <w:pPr>
        <w:spacing w:line="276" w:lineRule="auto"/>
        <w:jc w:val="center"/>
        <w:rPr>
          <w:b/>
        </w:rPr>
      </w:pPr>
      <w:r>
        <w:rPr>
          <w:b/>
        </w:rPr>
        <w:t>Tryb odwołania</w:t>
      </w:r>
    </w:p>
    <w:p w14:paraId="2C5EFAA8" w14:textId="77777777" w:rsidR="00193F26" w:rsidRPr="00193F26" w:rsidRDefault="00193F26" w:rsidP="00193F26">
      <w:pPr>
        <w:numPr>
          <w:ilvl w:val="0"/>
          <w:numId w:val="15"/>
        </w:numPr>
        <w:spacing w:line="276" w:lineRule="auto"/>
        <w:contextualSpacing/>
        <w:jc w:val="both"/>
      </w:pPr>
      <w:r w:rsidRPr="00193F26">
        <w:t>Weryfikacji pod względem formalnym i merytorycznym</w:t>
      </w:r>
      <w:r w:rsidR="006444C9">
        <w:t xml:space="preserve"> dokonują</w:t>
      </w:r>
      <w:r w:rsidRPr="00193F26">
        <w:t xml:space="preserve"> pracownicy Urzędu Miejskiego w Mrągowie we współpracy z przedstawicielami Zespołu Koordynującego, powołanego przez Burmistrz</w:t>
      </w:r>
      <w:r w:rsidR="00A4241F">
        <w:t>a</w:t>
      </w:r>
      <w:r w:rsidRPr="00193F26">
        <w:t xml:space="preserve"> Miasta</w:t>
      </w:r>
      <w:r w:rsidR="00A4241F">
        <w:t xml:space="preserve"> Mrągowa</w:t>
      </w:r>
      <w:r w:rsidRPr="00193F26">
        <w:t xml:space="preserve">. </w:t>
      </w:r>
    </w:p>
    <w:p w14:paraId="52C2BBB9" w14:textId="77777777" w:rsidR="00193F26" w:rsidRPr="00193F26" w:rsidRDefault="00193F26" w:rsidP="00193F26">
      <w:pPr>
        <w:numPr>
          <w:ilvl w:val="0"/>
          <w:numId w:val="15"/>
        </w:numPr>
        <w:spacing w:line="276" w:lineRule="auto"/>
        <w:contextualSpacing/>
        <w:jc w:val="both"/>
      </w:pPr>
      <w:r w:rsidRPr="00193F26">
        <w:t>Weryfikacji formalnej podlega w szczególności:</w:t>
      </w:r>
    </w:p>
    <w:p w14:paraId="13A886FF" w14:textId="31748EF8" w:rsidR="00193F26" w:rsidRPr="00193F26" w:rsidRDefault="00193F26" w:rsidP="00193F26">
      <w:pPr>
        <w:numPr>
          <w:ilvl w:val="0"/>
          <w:numId w:val="7"/>
        </w:numPr>
        <w:spacing w:line="276" w:lineRule="auto"/>
        <w:contextualSpacing/>
        <w:jc w:val="both"/>
      </w:pPr>
      <w:r w:rsidRPr="00193F26">
        <w:t>Miejsce z</w:t>
      </w:r>
      <w:r w:rsidR="00881933">
        <w:t>amieszkania zgłaszającego.</w:t>
      </w:r>
    </w:p>
    <w:p w14:paraId="434F8F7F" w14:textId="1AD17634" w:rsidR="00193F26" w:rsidRPr="00193F26" w:rsidRDefault="00193F26" w:rsidP="00193F26">
      <w:pPr>
        <w:numPr>
          <w:ilvl w:val="0"/>
          <w:numId w:val="7"/>
        </w:numPr>
        <w:spacing w:line="276" w:lineRule="auto"/>
        <w:contextualSpacing/>
        <w:jc w:val="both"/>
      </w:pPr>
      <w:r w:rsidRPr="00193F26">
        <w:t>Lokali</w:t>
      </w:r>
      <w:r w:rsidR="00881933">
        <w:t>zacja zadania na terenie Miasta.</w:t>
      </w:r>
    </w:p>
    <w:p w14:paraId="5E40D114" w14:textId="53B87C28" w:rsidR="00193F26" w:rsidRPr="00193F26" w:rsidRDefault="00193F26" w:rsidP="00193F26">
      <w:pPr>
        <w:numPr>
          <w:ilvl w:val="0"/>
          <w:numId w:val="7"/>
        </w:numPr>
        <w:spacing w:line="276" w:lineRule="auto"/>
        <w:contextualSpacing/>
        <w:jc w:val="both"/>
      </w:pPr>
      <w:r w:rsidRPr="00193F26">
        <w:t>Możliwość realizacji zadania w 20</w:t>
      </w:r>
      <w:r w:rsidR="006444C9">
        <w:t>20</w:t>
      </w:r>
      <w:r w:rsidR="00881933">
        <w:t xml:space="preserve"> roku.</w:t>
      </w:r>
    </w:p>
    <w:p w14:paraId="77A1D337" w14:textId="32A91235" w:rsidR="00193F26" w:rsidRPr="00193F26" w:rsidRDefault="00193F26" w:rsidP="00193F26">
      <w:pPr>
        <w:numPr>
          <w:ilvl w:val="0"/>
          <w:numId w:val="7"/>
        </w:numPr>
        <w:spacing w:line="276" w:lineRule="auto"/>
        <w:contextualSpacing/>
        <w:jc w:val="both"/>
      </w:pPr>
      <w:r w:rsidRPr="00193F26">
        <w:t>Koszt zadania, w tym możliwość zabezpieczenia środków w budżecie Miasta na kolejne lata w związku z nakładami, które zadanie będzie generowało w prz</w:t>
      </w:r>
      <w:r w:rsidR="00881933">
        <w:t>yszłości.</w:t>
      </w:r>
    </w:p>
    <w:p w14:paraId="1630D4DA" w14:textId="77777777" w:rsidR="00193F26" w:rsidRPr="00193F26" w:rsidRDefault="00193F26" w:rsidP="00193F26">
      <w:pPr>
        <w:numPr>
          <w:ilvl w:val="0"/>
          <w:numId w:val="7"/>
        </w:numPr>
        <w:spacing w:line="276" w:lineRule="auto"/>
        <w:contextualSpacing/>
        <w:jc w:val="both"/>
      </w:pPr>
      <w:r w:rsidRPr="00193F26">
        <w:t>Załącznik w postaci listy poparcia</w:t>
      </w:r>
      <w:r w:rsidR="00C07EFF">
        <w:t xml:space="preserve">. Wymagana liczba </w:t>
      </w:r>
      <w:r w:rsidRPr="00193F26">
        <w:t>podpisów</w:t>
      </w:r>
      <w:r w:rsidR="00C07EFF">
        <w:t xml:space="preserve"> mieszkańców</w:t>
      </w:r>
      <w:r w:rsidR="00C07EFF" w:rsidRPr="00C07EFF">
        <w:t xml:space="preserve"> </w:t>
      </w:r>
      <w:r w:rsidR="00C07EFF">
        <w:t>wynosi</w:t>
      </w:r>
      <w:r w:rsidR="00C07EFF" w:rsidRPr="00193F26">
        <w:t xml:space="preserve"> 20</w:t>
      </w:r>
      <w:r w:rsidRPr="00193F26">
        <w:t xml:space="preserve">. </w:t>
      </w:r>
    </w:p>
    <w:p w14:paraId="6A626A03" w14:textId="77777777" w:rsidR="00193F26" w:rsidRPr="00193F26" w:rsidRDefault="00193F26" w:rsidP="00193F26">
      <w:pPr>
        <w:numPr>
          <w:ilvl w:val="0"/>
          <w:numId w:val="15"/>
        </w:numPr>
        <w:spacing w:line="276" w:lineRule="auto"/>
        <w:contextualSpacing/>
        <w:jc w:val="both"/>
      </w:pPr>
      <w:r w:rsidRPr="00193F26">
        <w:t>Weryfikacja merytoryczna zadania polegać będzie na uzyskaniu opinii pracowników referatów merytorycznych Urzędu Miejskiego, pod kątem planowanych inwestycji Miasta, oszacowania kosztów realizacji zadania</w:t>
      </w:r>
      <w:r w:rsidR="00472486">
        <w:t xml:space="preserve"> i wykonalności technicznej.</w:t>
      </w:r>
      <w:r w:rsidRPr="00193F26">
        <w:t xml:space="preserve"> </w:t>
      </w:r>
    </w:p>
    <w:p w14:paraId="5C89E57B" w14:textId="77777777" w:rsidR="00193F26" w:rsidRPr="00193F26" w:rsidRDefault="00193F26" w:rsidP="00193F26">
      <w:pPr>
        <w:numPr>
          <w:ilvl w:val="0"/>
          <w:numId w:val="15"/>
        </w:numPr>
        <w:spacing w:line="276" w:lineRule="auto"/>
        <w:contextualSpacing/>
        <w:jc w:val="both"/>
      </w:pPr>
      <w:r w:rsidRPr="00193F26">
        <w:t>Weryfikacja formalna odbywa się w ciągu 5 dni roboczych od zgłoszenia zadania. Jeżeli zgłoszenie nie zawiera błędów formalnych, wówczas projekt kierowany jest do oceny merytorycznej. Jeżeli po ocenie merytorycznej projekt nie wymaga poprawek lub wyjaśnień, zostaje przedłożony Zespołowi Koordynującemu. Wszystkie osoby oceniające wniosek merytorycznie mają 7 dni roboczych, liczonych od dnia otrzymania zgłoszenia, na sporządzenie i przekazanie oceny</w:t>
      </w:r>
      <w:r w:rsidR="004872DD">
        <w:t xml:space="preserve"> w formie pisemnej </w:t>
      </w:r>
      <w:r w:rsidR="00BC75D8">
        <w:br/>
      </w:r>
      <w:r w:rsidR="004872DD">
        <w:t>w wersji papierowej lub elektronicznej</w:t>
      </w:r>
      <w:r w:rsidRPr="00193F26">
        <w:t>.</w:t>
      </w:r>
    </w:p>
    <w:p w14:paraId="31358B35" w14:textId="77777777" w:rsidR="00193F26" w:rsidRDefault="00193F26" w:rsidP="00BC75D8">
      <w:pPr>
        <w:numPr>
          <w:ilvl w:val="0"/>
          <w:numId w:val="15"/>
        </w:numPr>
        <w:spacing w:line="276" w:lineRule="auto"/>
        <w:contextualSpacing/>
        <w:jc w:val="both"/>
      </w:pPr>
      <w:r w:rsidRPr="00193F26">
        <w:t xml:space="preserve">Zgłaszający zostanie poinformowany o konieczności dokonania wyjaśnień, zmian </w:t>
      </w:r>
      <w:r w:rsidRPr="00193F26">
        <w:br/>
        <w:t>i uzupełnień w terminie 5 dni roboczych, od dnia otrzymania informacji.</w:t>
      </w:r>
    </w:p>
    <w:p w14:paraId="6E2A3CD4" w14:textId="77777777" w:rsidR="00487B4F" w:rsidRDefault="00487B4F" w:rsidP="00BC75D8">
      <w:pPr>
        <w:pStyle w:val="Akapitzlist"/>
        <w:numPr>
          <w:ilvl w:val="0"/>
          <w:numId w:val="15"/>
        </w:numPr>
        <w:spacing w:line="276" w:lineRule="auto"/>
        <w:jc w:val="both"/>
      </w:pPr>
      <w:r>
        <w:t xml:space="preserve">W przypadku odrzucenia propozycji zadania w wyniku weryfikacji </w:t>
      </w:r>
      <w:r w:rsidR="00BC75D8">
        <w:t>zgłaszającemu przysługuje możliwość odwołania</w:t>
      </w:r>
      <w:r>
        <w:t>.</w:t>
      </w:r>
    </w:p>
    <w:p w14:paraId="656C8348" w14:textId="77777777" w:rsidR="00487B4F" w:rsidRDefault="00BC75D8" w:rsidP="00BC75D8">
      <w:pPr>
        <w:pStyle w:val="Akapitzlist"/>
        <w:numPr>
          <w:ilvl w:val="0"/>
          <w:numId w:val="15"/>
        </w:numPr>
        <w:spacing w:line="276" w:lineRule="auto"/>
        <w:jc w:val="both"/>
      </w:pPr>
      <w:r>
        <w:t>Odwołanie w formie pisemnej</w:t>
      </w:r>
      <w:r w:rsidR="00487B4F">
        <w:t xml:space="preserve"> wraz z uzasadnieniem </w:t>
      </w:r>
      <w:r>
        <w:t>należy kierować</w:t>
      </w:r>
      <w:r w:rsidR="00487B4F">
        <w:t xml:space="preserve"> do Burmistrza, w terminie 5 dni roboczych od dnia </w:t>
      </w:r>
      <w:r>
        <w:t>otrzymania</w:t>
      </w:r>
      <w:r w:rsidR="00487B4F">
        <w:t xml:space="preserve"> informacji, o której mowa w ust. </w:t>
      </w:r>
      <w:r>
        <w:t>7</w:t>
      </w:r>
      <w:r w:rsidR="00487B4F">
        <w:t>.</w:t>
      </w:r>
    </w:p>
    <w:p w14:paraId="0EF53B26" w14:textId="77777777" w:rsidR="00487B4F" w:rsidRDefault="00487B4F" w:rsidP="00BC75D8">
      <w:pPr>
        <w:pStyle w:val="Akapitzlist"/>
        <w:numPr>
          <w:ilvl w:val="0"/>
          <w:numId w:val="15"/>
        </w:numPr>
        <w:spacing w:line="276" w:lineRule="auto"/>
        <w:jc w:val="both"/>
      </w:pPr>
      <w:r>
        <w:lastRenderedPageBreak/>
        <w:t xml:space="preserve">Burmistrz niezwłocznie organizuje spotkanie konsultacyjne z udziałem wnioskodawcy oraz </w:t>
      </w:r>
      <w:r w:rsidR="00BC75D8">
        <w:t>ZK</w:t>
      </w:r>
      <w:r>
        <w:t xml:space="preserve">. Nieobecność wnioskodawcy nie wstrzymuje rozpatrywania </w:t>
      </w:r>
      <w:r w:rsidR="00BC75D8">
        <w:t>odwołania</w:t>
      </w:r>
      <w:r>
        <w:t>.</w:t>
      </w:r>
    </w:p>
    <w:p w14:paraId="70EADA0C" w14:textId="77777777" w:rsidR="00487B4F" w:rsidRDefault="00487B4F" w:rsidP="00BC75D8">
      <w:pPr>
        <w:pStyle w:val="Akapitzlist"/>
        <w:numPr>
          <w:ilvl w:val="0"/>
          <w:numId w:val="15"/>
        </w:numPr>
        <w:spacing w:line="276" w:lineRule="auto"/>
        <w:jc w:val="both"/>
      </w:pPr>
      <w:r>
        <w:t xml:space="preserve">Burmistrz, po zapoznaniu się z opiniami przedstawionymi na spotkaniu konsultacyjnym rozpatruje </w:t>
      </w:r>
      <w:r w:rsidR="00BC75D8">
        <w:t>odwołanie</w:t>
      </w:r>
      <w:r>
        <w:t xml:space="preserve">. Rozpatrzenie </w:t>
      </w:r>
      <w:r w:rsidR="00BC75D8">
        <w:t>odwołania</w:t>
      </w:r>
      <w:r>
        <w:t xml:space="preserve"> jest ostateczne </w:t>
      </w:r>
      <w:r w:rsidR="00BC75D8">
        <w:br/>
      </w:r>
      <w:r>
        <w:t>i skutkuje zakończeniem procedowania.</w:t>
      </w:r>
    </w:p>
    <w:p w14:paraId="7CBBF5DE" w14:textId="77777777" w:rsidR="00BC75D8" w:rsidRPr="00BC75D8" w:rsidRDefault="00BC75D8" w:rsidP="00BC75D8">
      <w:pPr>
        <w:pStyle w:val="Akapitzlist"/>
        <w:numPr>
          <w:ilvl w:val="0"/>
          <w:numId w:val="15"/>
        </w:numPr>
      </w:pPr>
      <w:r w:rsidRPr="00BC75D8">
        <w:t xml:space="preserve">Informacja o przyjętych i odrzuconych zadaniach zostanie opublikowana na stronie internetowej </w:t>
      </w:r>
      <w:hyperlink r:id="rId9" w:history="1">
        <w:r w:rsidRPr="001D000E">
          <w:rPr>
            <w:rStyle w:val="Hipercze"/>
          </w:rPr>
          <w:t>www.mragowo.pl</w:t>
        </w:r>
      </w:hyperlink>
      <w:r>
        <w:t xml:space="preserve"> </w:t>
      </w:r>
      <w:r w:rsidRPr="00BC75D8">
        <w:t xml:space="preserve">  </w:t>
      </w:r>
      <w:r>
        <w:t>oraz w Module.</w:t>
      </w:r>
    </w:p>
    <w:p w14:paraId="55EAA090" w14:textId="5F68BC8E" w:rsidR="00BC75D8" w:rsidRDefault="00BC75D8" w:rsidP="00540FCD">
      <w:pPr>
        <w:spacing w:line="276" w:lineRule="auto"/>
        <w:rPr>
          <w:b/>
        </w:rPr>
      </w:pPr>
    </w:p>
    <w:p w14:paraId="23EC358D" w14:textId="3BAD2C21" w:rsidR="00BC75D8" w:rsidRPr="00193F26" w:rsidRDefault="00193F26" w:rsidP="0061597D">
      <w:pPr>
        <w:spacing w:line="276" w:lineRule="auto"/>
        <w:jc w:val="center"/>
        <w:rPr>
          <w:b/>
        </w:rPr>
      </w:pPr>
      <w:r w:rsidRPr="00193F26">
        <w:rPr>
          <w:b/>
        </w:rPr>
        <w:t>§ 4</w:t>
      </w:r>
    </w:p>
    <w:p w14:paraId="37CF36BE" w14:textId="77777777" w:rsidR="00193F26" w:rsidRPr="00193F26" w:rsidRDefault="00193F26" w:rsidP="00193F26">
      <w:pPr>
        <w:spacing w:line="276" w:lineRule="auto"/>
        <w:jc w:val="center"/>
      </w:pPr>
      <w:r w:rsidRPr="00193F26">
        <w:rPr>
          <w:b/>
        </w:rPr>
        <w:t>Działania</w:t>
      </w:r>
      <w:r w:rsidRPr="00193F26">
        <w:rPr>
          <w:b/>
          <w:color w:val="FF0000"/>
        </w:rPr>
        <w:t xml:space="preserve"> </w:t>
      </w:r>
      <w:r w:rsidRPr="00193F26">
        <w:rPr>
          <w:b/>
        </w:rPr>
        <w:t>promocyjne</w:t>
      </w:r>
    </w:p>
    <w:p w14:paraId="2373ECAB" w14:textId="77777777" w:rsidR="00193F26" w:rsidRPr="00193F26" w:rsidRDefault="004872DD" w:rsidP="00193F26">
      <w:pPr>
        <w:spacing w:line="276" w:lineRule="auto"/>
        <w:ind w:left="720"/>
        <w:contextualSpacing/>
        <w:jc w:val="both"/>
      </w:pPr>
      <w:r>
        <w:t>W</w:t>
      </w:r>
      <w:r w:rsidR="00193F26" w:rsidRPr="00193F26">
        <w:t xml:space="preserve">szyscy zgłaszający, których propozycje zadań przeszły pozytywną weryfikację formalną i merytoryczną będą zaproszeni do przesłania materiałów promocyjnych, które zostaną zamieszczone na serwisach informacyjnych Miasta. </w:t>
      </w:r>
    </w:p>
    <w:p w14:paraId="314B2733" w14:textId="77777777" w:rsidR="00193F26" w:rsidRPr="00193F26" w:rsidRDefault="00193F26" w:rsidP="00193F26">
      <w:pPr>
        <w:spacing w:line="276" w:lineRule="auto"/>
        <w:contextualSpacing/>
        <w:jc w:val="center"/>
        <w:rPr>
          <w:b/>
        </w:rPr>
      </w:pPr>
    </w:p>
    <w:p w14:paraId="45130C90" w14:textId="1BB1F347" w:rsidR="00BC75D8" w:rsidRPr="0061597D" w:rsidRDefault="00193F26" w:rsidP="0061597D">
      <w:pPr>
        <w:spacing w:line="276" w:lineRule="auto"/>
        <w:contextualSpacing/>
        <w:jc w:val="center"/>
        <w:rPr>
          <w:b/>
        </w:rPr>
      </w:pPr>
      <w:r w:rsidRPr="00193F26">
        <w:rPr>
          <w:b/>
        </w:rPr>
        <w:t>§ 5</w:t>
      </w:r>
    </w:p>
    <w:p w14:paraId="06D5C177" w14:textId="77777777" w:rsidR="00193F26" w:rsidRPr="00193F26" w:rsidRDefault="00193F26" w:rsidP="00193F26">
      <w:pPr>
        <w:spacing w:line="276" w:lineRule="auto"/>
        <w:jc w:val="center"/>
        <w:rPr>
          <w:b/>
        </w:rPr>
      </w:pPr>
      <w:r w:rsidRPr="00193F26">
        <w:rPr>
          <w:b/>
        </w:rPr>
        <w:t>Głosowanie mieszkańców</w:t>
      </w:r>
    </w:p>
    <w:p w14:paraId="516B9AD7" w14:textId="77777777" w:rsidR="004872DD" w:rsidRDefault="004872DD" w:rsidP="004872DD">
      <w:pPr>
        <w:numPr>
          <w:ilvl w:val="0"/>
          <w:numId w:val="17"/>
        </w:numPr>
        <w:spacing w:line="276" w:lineRule="auto"/>
        <w:contextualSpacing/>
        <w:jc w:val="both"/>
      </w:pPr>
      <w:r>
        <w:t>Mieszkańcy wybierają projekty zadań do realizacji poprzez głosowanie.</w:t>
      </w:r>
    </w:p>
    <w:p w14:paraId="2820152E" w14:textId="72B3764A" w:rsidR="00EE4D79" w:rsidRDefault="004872DD" w:rsidP="004872DD">
      <w:pPr>
        <w:numPr>
          <w:ilvl w:val="0"/>
          <w:numId w:val="17"/>
        </w:numPr>
        <w:spacing w:line="276" w:lineRule="auto"/>
        <w:contextualSpacing/>
        <w:jc w:val="both"/>
      </w:pPr>
      <w:r w:rsidRPr="002159EB">
        <w:rPr>
          <w:b/>
        </w:rPr>
        <w:t>Głosowanie odbywa się</w:t>
      </w:r>
      <w:r w:rsidR="00FC3471">
        <w:t xml:space="preserve"> </w:t>
      </w:r>
      <w:r w:rsidR="00FC3471" w:rsidRPr="00FC3471">
        <w:rPr>
          <w:b/>
        </w:rPr>
        <w:t xml:space="preserve">w terminie 27 maja – 23 czerwca 2019 </w:t>
      </w:r>
      <w:r w:rsidR="00FC3471">
        <w:t>r.</w:t>
      </w:r>
      <w:r>
        <w:t xml:space="preserve"> poprzez</w:t>
      </w:r>
      <w:r w:rsidR="00EE4D79">
        <w:t>:</w:t>
      </w:r>
    </w:p>
    <w:p w14:paraId="71D94ED7" w14:textId="3159AEA0" w:rsidR="00EE4D79" w:rsidRDefault="004872DD" w:rsidP="00EE4D79">
      <w:pPr>
        <w:pStyle w:val="Akapitzlist"/>
        <w:numPr>
          <w:ilvl w:val="0"/>
          <w:numId w:val="22"/>
        </w:numPr>
        <w:spacing w:line="276" w:lineRule="auto"/>
        <w:jc w:val="both"/>
      </w:pPr>
      <w:r>
        <w:t xml:space="preserve">wypełnienie karty do głosowania i wrzucenie jej do urny w </w:t>
      </w:r>
      <w:r w:rsidR="00472486">
        <w:t>Referacie Strategii, Rozwoju i Promocji</w:t>
      </w:r>
      <w:r>
        <w:t xml:space="preserve"> w Mrągowie</w:t>
      </w:r>
      <w:r w:rsidR="00EE4D79">
        <w:t>,</w:t>
      </w:r>
      <w:r>
        <w:t xml:space="preserve"> w Informacji Centrum Kultury </w:t>
      </w:r>
      <w:r w:rsidR="00CE3DBB">
        <w:br/>
      </w:r>
      <w:r>
        <w:t xml:space="preserve">i Turystyki </w:t>
      </w:r>
      <w:r w:rsidR="00EE4D79">
        <w:t>lub oraz w wyznaczonych lokalizacjach podanych do publicznej wiadomości.</w:t>
      </w:r>
      <w:r>
        <w:t xml:space="preserve"> </w:t>
      </w:r>
      <w:r w:rsidR="00EE4D79">
        <w:t>Dopuszcza się oddanie głosu listownie na adres: Urząd Miejski w Mrągowie, ul. Królewiecka 60A, 11-700 Mrągowo z dopiskiem „MBO 2020” ( liczy się data wpływu do Urzędu Miejskiego).</w:t>
      </w:r>
    </w:p>
    <w:p w14:paraId="38B272BC" w14:textId="77777777" w:rsidR="004872DD" w:rsidRDefault="004872DD" w:rsidP="00EE4D79">
      <w:pPr>
        <w:pStyle w:val="Akapitzlist"/>
        <w:numPr>
          <w:ilvl w:val="0"/>
          <w:numId w:val="22"/>
        </w:numPr>
        <w:spacing w:line="276" w:lineRule="auto"/>
        <w:jc w:val="both"/>
      </w:pPr>
      <w:r>
        <w:t xml:space="preserve">za pomocą Modułu. </w:t>
      </w:r>
    </w:p>
    <w:p w14:paraId="32ADC899" w14:textId="33388B99" w:rsidR="00D72DDD" w:rsidRDefault="00D72DDD" w:rsidP="00D72DDD">
      <w:pPr>
        <w:numPr>
          <w:ilvl w:val="0"/>
          <w:numId w:val="17"/>
        </w:numPr>
        <w:spacing w:line="276" w:lineRule="auto"/>
        <w:contextualSpacing/>
        <w:jc w:val="both"/>
      </w:pPr>
      <w:r w:rsidRPr="00D72DDD">
        <w:t xml:space="preserve">Głosujący może wybrać 2 zadania,  w tym maksymalnie 1 spośród zadań inwestycyjnych oraz maksymalnie 1 spośród </w:t>
      </w:r>
      <w:r>
        <w:t xml:space="preserve">zadań nie-inwestycyjnych, tzw. </w:t>
      </w:r>
      <w:r w:rsidRPr="00D72DDD">
        <w:t xml:space="preserve">projektów miękkich. </w:t>
      </w:r>
    </w:p>
    <w:p w14:paraId="30E86E0A" w14:textId="77777777" w:rsidR="004872DD" w:rsidRDefault="004872DD" w:rsidP="004872DD">
      <w:pPr>
        <w:numPr>
          <w:ilvl w:val="0"/>
          <w:numId w:val="17"/>
        </w:numPr>
        <w:spacing w:line="276" w:lineRule="auto"/>
        <w:contextualSpacing/>
        <w:jc w:val="both"/>
      </w:pPr>
      <w:r>
        <w:t>Prawo udziału w głosowaniu ma każdy mieszkaniec Mrągowa.</w:t>
      </w:r>
    </w:p>
    <w:p w14:paraId="2087DA6B" w14:textId="588CF62F" w:rsidR="004872DD" w:rsidRDefault="004872DD" w:rsidP="004872DD">
      <w:pPr>
        <w:numPr>
          <w:ilvl w:val="0"/>
          <w:numId w:val="17"/>
        </w:numPr>
        <w:spacing w:line="276" w:lineRule="auto"/>
        <w:contextualSpacing/>
        <w:jc w:val="both"/>
      </w:pPr>
      <w:r>
        <w:t>Kartę do głosowania można otrzymać w Urzędzie Miejski</w:t>
      </w:r>
      <w:r w:rsidR="00EE4D79">
        <w:t xml:space="preserve">m, Centrum Kultury </w:t>
      </w:r>
      <w:r w:rsidR="00CE3DBB">
        <w:br/>
      </w:r>
      <w:r w:rsidR="00EE4D79">
        <w:t xml:space="preserve">i Turystyki </w:t>
      </w:r>
      <w:r>
        <w:t xml:space="preserve">lub </w:t>
      </w:r>
      <w:r w:rsidR="009E181C">
        <w:t xml:space="preserve">pobrać </w:t>
      </w:r>
      <w:r>
        <w:t xml:space="preserve">ze strony internetowej </w:t>
      </w:r>
      <w:hyperlink r:id="rId10" w:history="1">
        <w:r w:rsidRPr="001D000E">
          <w:rPr>
            <w:rStyle w:val="Hipercze"/>
          </w:rPr>
          <w:t>www.mragowo.pl</w:t>
        </w:r>
      </w:hyperlink>
      <w:r>
        <w:t xml:space="preserve"> </w:t>
      </w:r>
    </w:p>
    <w:p w14:paraId="16D2FE9C" w14:textId="77777777" w:rsidR="004872DD" w:rsidRDefault="004872DD" w:rsidP="004872DD">
      <w:pPr>
        <w:numPr>
          <w:ilvl w:val="0"/>
          <w:numId w:val="17"/>
        </w:numPr>
        <w:spacing w:line="276" w:lineRule="auto"/>
        <w:contextualSpacing/>
        <w:jc w:val="both"/>
      </w:pPr>
      <w:r>
        <w:t xml:space="preserve">Podczas głosowania zostaną udostępnione głosującym pełne opisy wszystkich zadań za pomocą </w:t>
      </w:r>
      <w:r w:rsidRPr="004872DD">
        <w:t xml:space="preserve">strony internetowej </w:t>
      </w:r>
      <w:hyperlink r:id="rId11" w:history="1">
        <w:r w:rsidRPr="001D000E">
          <w:rPr>
            <w:rStyle w:val="Hipercze"/>
          </w:rPr>
          <w:t>www.mragowo.pl</w:t>
        </w:r>
      </w:hyperlink>
      <w:r>
        <w:t xml:space="preserve"> oraz Modułu.</w:t>
      </w:r>
    </w:p>
    <w:p w14:paraId="377E61F1" w14:textId="50168062" w:rsidR="00193F26" w:rsidRDefault="00193F26" w:rsidP="00D72DDD">
      <w:pPr>
        <w:numPr>
          <w:ilvl w:val="0"/>
          <w:numId w:val="17"/>
        </w:numPr>
        <w:spacing w:line="276" w:lineRule="auto"/>
        <w:contextualSpacing/>
        <w:jc w:val="both"/>
      </w:pPr>
      <w:r w:rsidRPr="00193F26">
        <w:t xml:space="preserve">Na karcie do głosowania </w:t>
      </w:r>
      <w:r w:rsidR="00D72DDD" w:rsidRPr="00D72DDD">
        <w:t xml:space="preserve">oraz formularzu elektronicznym w Module </w:t>
      </w:r>
      <w:r w:rsidRPr="00193F26">
        <w:t xml:space="preserve">podaje się numery zadań, tytuły oraz szacunkowy koszt ich realizacji. Po zakończeniu głosowania i obliczeniu wyników, papierowe karty do głosowania, będą przechowywane w Referacie SRP, przez okres 3 miesięcy od daty ogłoszenia wyników MBO. Po tym okresie karty są komisyjnie niszczone. </w:t>
      </w:r>
    </w:p>
    <w:p w14:paraId="0A47FF8E" w14:textId="072396CC" w:rsidR="00540FCD" w:rsidRDefault="00540FCD" w:rsidP="00540FCD">
      <w:pPr>
        <w:spacing w:line="276" w:lineRule="auto"/>
        <w:contextualSpacing/>
        <w:jc w:val="both"/>
      </w:pPr>
    </w:p>
    <w:p w14:paraId="7B5CCA07" w14:textId="31BF580B" w:rsidR="00540FCD" w:rsidRDefault="00540FCD" w:rsidP="00540FCD">
      <w:pPr>
        <w:spacing w:line="276" w:lineRule="auto"/>
        <w:contextualSpacing/>
        <w:jc w:val="both"/>
      </w:pPr>
    </w:p>
    <w:p w14:paraId="14A16E3F" w14:textId="100F2EF9" w:rsidR="00540FCD" w:rsidRDefault="00540FCD" w:rsidP="00540FCD">
      <w:pPr>
        <w:spacing w:line="276" w:lineRule="auto"/>
        <w:contextualSpacing/>
        <w:jc w:val="both"/>
      </w:pPr>
    </w:p>
    <w:p w14:paraId="3189AFE5" w14:textId="0A2DA8D4" w:rsidR="00540FCD" w:rsidRDefault="00540FCD" w:rsidP="00540FCD">
      <w:pPr>
        <w:spacing w:line="276" w:lineRule="auto"/>
        <w:contextualSpacing/>
        <w:jc w:val="both"/>
      </w:pPr>
    </w:p>
    <w:p w14:paraId="06802808" w14:textId="1AD4684E" w:rsidR="00EE4D79" w:rsidRDefault="00EE4D79" w:rsidP="003C2F03">
      <w:pPr>
        <w:spacing w:line="276" w:lineRule="auto"/>
      </w:pPr>
    </w:p>
    <w:p w14:paraId="61B23447" w14:textId="77777777" w:rsidR="003C2F03" w:rsidRDefault="003C2F03" w:rsidP="003C2F03">
      <w:pPr>
        <w:spacing w:line="276" w:lineRule="auto"/>
        <w:rPr>
          <w:b/>
        </w:rPr>
      </w:pPr>
    </w:p>
    <w:p w14:paraId="0E65436F" w14:textId="590FE6E8" w:rsidR="00EE4D79" w:rsidRPr="00193F26" w:rsidRDefault="00193F26" w:rsidP="0061597D">
      <w:pPr>
        <w:spacing w:line="276" w:lineRule="auto"/>
        <w:jc w:val="center"/>
        <w:rPr>
          <w:b/>
        </w:rPr>
      </w:pPr>
      <w:r w:rsidRPr="00193F26">
        <w:rPr>
          <w:b/>
        </w:rPr>
        <w:lastRenderedPageBreak/>
        <w:t>§ 6</w:t>
      </w:r>
    </w:p>
    <w:p w14:paraId="5DD8B018" w14:textId="77777777" w:rsidR="00193F26" w:rsidRDefault="00193F26" w:rsidP="00193F26">
      <w:pPr>
        <w:spacing w:line="276" w:lineRule="auto"/>
        <w:jc w:val="center"/>
        <w:rPr>
          <w:b/>
        </w:rPr>
      </w:pPr>
      <w:r w:rsidRPr="00193F26">
        <w:rPr>
          <w:b/>
        </w:rPr>
        <w:t>Wybór zadań - ogłoszenie listy zadań do realizacji</w:t>
      </w:r>
    </w:p>
    <w:p w14:paraId="5CE88074" w14:textId="77777777" w:rsidR="00193F26" w:rsidRPr="00193F26" w:rsidRDefault="00193F26" w:rsidP="00193F26">
      <w:pPr>
        <w:numPr>
          <w:ilvl w:val="0"/>
          <w:numId w:val="18"/>
        </w:numPr>
        <w:spacing w:line="276" w:lineRule="auto"/>
        <w:contextualSpacing/>
        <w:jc w:val="both"/>
      </w:pPr>
      <w:r w:rsidRPr="00193F26">
        <w:t xml:space="preserve">Obliczanie wyników głosowania odbywa się w Urzędzie Miejskim w Mrągowie, zwanym dalej UM, po zakończeniu głosowania. </w:t>
      </w:r>
    </w:p>
    <w:p w14:paraId="5E94C605" w14:textId="4F450340" w:rsidR="00193F26" w:rsidRDefault="00193F26" w:rsidP="00D72DDD">
      <w:pPr>
        <w:numPr>
          <w:ilvl w:val="0"/>
          <w:numId w:val="18"/>
        </w:numPr>
        <w:spacing w:line="276" w:lineRule="auto"/>
        <w:contextualSpacing/>
        <w:jc w:val="both"/>
      </w:pPr>
      <w:r w:rsidRPr="00193F26">
        <w:t xml:space="preserve">Obliczenie wyników polega na zsumowaniu liczby </w:t>
      </w:r>
      <w:r w:rsidR="00EE4D79" w:rsidRPr="00193F26">
        <w:t xml:space="preserve">oddanych </w:t>
      </w:r>
      <w:r w:rsidRPr="00193F26">
        <w:t>głosów</w:t>
      </w:r>
      <w:r w:rsidR="009E181C">
        <w:t xml:space="preserve"> w formie papierowej oraz elektronicznie</w:t>
      </w:r>
      <w:r w:rsidR="00D72DDD" w:rsidRPr="00D72DDD">
        <w:t xml:space="preserve"> na zadanie inwestycyjne oraz na zadania </w:t>
      </w:r>
      <w:r w:rsidR="00D72DDD">
        <w:t>nie-inwestycyjne</w:t>
      </w:r>
      <w:r w:rsidR="009E181C">
        <w:t>.</w:t>
      </w:r>
    </w:p>
    <w:p w14:paraId="259A84F2" w14:textId="706118CA" w:rsidR="002159EB" w:rsidRPr="00193F26" w:rsidRDefault="002159EB" w:rsidP="00D72DDD">
      <w:pPr>
        <w:numPr>
          <w:ilvl w:val="0"/>
          <w:numId w:val="18"/>
        </w:numPr>
        <w:spacing w:line="276" w:lineRule="auto"/>
        <w:contextualSpacing/>
        <w:jc w:val="both"/>
      </w:pPr>
      <w:r w:rsidRPr="002159EB">
        <w:rPr>
          <w:b/>
        </w:rPr>
        <w:t>Ogłoszenie wyników nastąpi najpóźniej</w:t>
      </w:r>
      <w:r>
        <w:t xml:space="preserve"> </w:t>
      </w:r>
      <w:r w:rsidRPr="002159EB">
        <w:rPr>
          <w:b/>
        </w:rPr>
        <w:t>do 28 czerwca 2019 r</w:t>
      </w:r>
      <w:r>
        <w:t>.</w:t>
      </w:r>
    </w:p>
    <w:p w14:paraId="69A660CF" w14:textId="60C94670" w:rsidR="00CE3DBB" w:rsidRDefault="00CE3DBB" w:rsidP="00CE3DBB">
      <w:pPr>
        <w:numPr>
          <w:ilvl w:val="0"/>
          <w:numId w:val="18"/>
        </w:numPr>
        <w:spacing w:line="276" w:lineRule="auto"/>
        <w:contextualSpacing/>
        <w:jc w:val="both"/>
      </w:pPr>
      <w:r w:rsidRPr="00CE3DBB">
        <w:t>Do realizacji skierowane zostają zadania inwestycyjne, z największą liczbę głosów, których wartość wyniesie łącznie 4</w:t>
      </w:r>
      <w:r>
        <w:t>0</w:t>
      </w:r>
      <w:r w:rsidRPr="00CE3DBB">
        <w:t xml:space="preserve">0 000 zł oraz </w:t>
      </w:r>
      <w:r w:rsidR="00CC1793">
        <w:t xml:space="preserve">zadania nie-inwestycyjne, tzw. </w:t>
      </w:r>
      <w:r>
        <w:t>projekty</w:t>
      </w:r>
      <w:r w:rsidRPr="00CE3DBB">
        <w:t xml:space="preserve"> miękkie, których   maksymalna wartość nie przekroczy łącznie 70 000 zł. </w:t>
      </w:r>
    </w:p>
    <w:p w14:paraId="4784E14C" w14:textId="2EDCE1BB" w:rsidR="00193F26" w:rsidRPr="00193F26" w:rsidRDefault="00193F26" w:rsidP="00CE3DBB">
      <w:pPr>
        <w:numPr>
          <w:ilvl w:val="0"/>
          <w:numId w:val="18"/>
        </w:numPr>
        <w:spacing w:line="276" w:lineRule="auto"/>
        <w:contextualSpacing/>
        <w:jc w:val="both"/>
      </w:pPr>
      <w:r w:rsidRPr="00193F26">
        <w:t>W przypadku gdy koszt zadania, który uzyskał największą liczbę głosów, nie wyczerpuje puli środków, do realizacji skierowane zostaną następne zadania według liczby otrzymanych głosów.</w:t>
      </w:r>
    </w:p>
    <w:p w14:paraId="4FC3FAAC" w14:textId="77777777" w:rsidR="00193F26" w:rsidRPr="00193F26" w:rsidRDefault="00193F26" w:rsidP="00193F26">
      <w:pPr>
        <w:numPr>
          <w:ilvl w:val="0"/>
          <w:numId w:val="18"/>
        </w:numPr>
        <w:spacing w:line="276" w:lineRule="auto"/>
        <w:contextualSpacing/>
        <w:jc w:val="both"/>
      </w:pPr>
      <w:r w:rsidRPr="00193F26">
        <w:t xml:space="preserve">Zespół Koordynujący przygotowuje dla Burmistrza Miasta Mrągowo informacje </w:t>
      </w:r>
      <w:r w:rsidRPr="00193F26">
        <w:br/>
        <w:t xml:space="preserve">o skierowaniu zadań do realizacji w ramach puli środków </w:t>
      </w:r>
      <w:r w:rsidR="00EE4D79">
        <w:t>przeznaczonych na MBO 2020</w:t>
      </w:r>
      <w:r w:rsidRPr="00193F26">
        <w:t>.</w:t>
      </w:r>
    </w:p>
    <w:p w14:paraId="2C747F10" w14:textId="77777777" w:rsidR="00193F26" w:rsidRPr="00193F26" w:rsidRDefault="00193F26" w:rsidP="00193F26">
      <w:pPr>
        <w:numPr>
          <w:ilvl w:val="0"/>
          <w:numId w:val="18"/>
        </w:numPr>
        <w:spacing w:line="276" w:lineRule="auto"/>
        <w:contextualSpacing/>
        <w:jc w:val="both"/>
      </w:pPr>
      <w:r w:rsidRPr="00193F26">
        <w:t xml:space="preserve"> Informacja o wynikach głosowania podawana jest niezwłocznie:</w:t>
      </w:r>
    </w:p>
    <w:p w14:paraId="0C3B55D8" w14:textId="77777777" w:rsidR="00193F26" w:rsidRDefault="00193F26" w:rsidP="00193F26">
      <w:pPr>
        <w:numPr>
          <w:ilvl w:val="0"/>
          <w:numId w:val="11"/>
        </w:numPr>
        <w:spacing w:line="276" w:lineRule="auto"/>
        <w:contextualSpacing/>
        <w:jc w:val="both"/>
      </w:pPr>
      <w:r w:rsidRPr="00193F26">
        <w:t xml:space="preserve">na stronie internetowej UM </w:t>
      </w:r>
      <w:hyperlink r:id="rId12" w:history="1">
        <w:r w:rsidRPr="00193F26">
          <w:rPr>
            <w:color w:val="0563C1"/>
            <w:u w:val="single"/>
          </w:rPr>
          <w:t>www.mragowo.pl</w:t>
        </w:r>
      </w:hyperlink>
      <w:r w:rsidRPr="00193F26">
        <w:t xml:space="preserve"> ,</w:t>
      </w:r>
    </w:p>
    <w:p w14:paraId="5B58E874" w14:textId="77777777" w:rsidR="00EE4D79" w:rsidRPr="00193F26" w:rsidRDefault="00EE4D79" w:rsidP="00193F26">
      <w:pPr>
        <w:numPr>
          <w:ilvl w:val="0"/>
          <w:numId w:val="11"/>
        </w:numPr>
        <w:spacing w:line="276" w:lineRule="auto"/>
        <w:contextualSpacing/>
        <w:jc w:val="both"/>
      </w:pPr>
      <w:r>
        <w:t>za pomocą Modułu,</w:t>
      </w:r>
    </w:p>
    <w:p w14:paraId="7CDA91B0" w14:textId="77777777" w:rsidR="00193F26" w:rsidRPr="00193F26" w:rsidRDefault="00193F26" w:rsidP="00193F26">
      <w:pPr>
        <w:numPr>
          <w:ilvl w:val="0"/>
          <w:numId w:val="11"/>
        </w:numPr>
        <w:spacing w:line="276" w:lineRule="auto"/>
        <w:contextualSpacing/>
        <w:jc w:val="both"/>
      </w:pPr>
      <w:r w:rsidRPr="00193F26">
        <w:t>na tablicy ogłoszeń UM,</w:t>
      </w:r>
    </w:p>
    <w:p w14:paraId="68140E30" w14:textId="77777777" w:rsidR="00193F26" w:rsidRPr="00193F26" w:rsidRDefault="00193F26" w:rsidP="00193F26">
      <w:pPr>
        <w:numPr>
          <w:ilvl w:val="0"/>
          <w:numId w:val="11"/>
        </w:numPr>
        <w:spacing w:line="276" w:lineRule="auto"/>
        <w:contextualSpacing/>
        <w:jc w:val="both"/>
      </w:pPr>
      <w:r w:rsidRPr="00193F26">
        <w:t>w formie informacji prasowej do lokalnych mediów.</w:t>
      </w:r>
    </w:p>
    <w:p w14:paraId="64712E03" w14:textId="77777777" w:rsidR="00193F26" w:rsidRPr="00193F26" w:rsidRDefault="00193F26" w:rsidP="00193F26">
      <w:pPr>
        <w:spacing w:line="276" w:lineRule="auto"/>
        <w:jc w:val="both"/>
      </w:pPr>
    </w:p>
    <w:p w14:paraId="64FF1C7A" w14:textId="77777777" w:rsidR="005D6DA9" w:rsidRDefault="005D6DA9" w:rsidP="00F473E7">
      <w:pPr>
        <w:spacing w:line="276" w:lineRule="auto"/>
        <w:jc w:val="both"/>
      </w:pPr>
    </w:p>
    <w:p w14:paraId="29F46A09" w14:textId="77777777" w:rsidR="005D6DA9" w:rsidRDefault="005D6DA9" w:rsidP="00F473E7">
      <w:pPr>
        <w:spacing w:line="276" w:lineRule="auto"/>
        <w:jc w:val="both"/>
      </w:pPr>
    </w:p>
    <w:p w14:paraId="20949C76" w14:textId="77777777" w:rsidR="00EE4D79" w:rsidRDefault="00EE4D79" w:rsidP="00F473E7">
      <w:pPr>
        <w:spacing w:line="276" w:lineRule="auto"/>
        <w:jc w:val="both"/>
      </w:pPr>
    </w:p>
    <w:p w14:paraId="00430F65" w14:textId="77777777" w:rsidR="00CD3E7F" w:rsidRDefault="00CD3E7F" w:rsidP="00F473E7">
      <w:pPr>
        <w:spacing w:line="276" w:lineRule="auto"/>
        <w:jc w:val="both"/>
      </w:pPr>
    </w:p>
    <w:p w14:paraId="27B255D5" w14:textId="77777777" w:rsidR="00CD3E7F" w:rsidRPr="00F473E7" w:rsidRDefault="00CD3E7F" w:rsidP="00F473E7">
      <w:pPr>
        <w:spacing w:line="276" w:lineRule="auto"/>
        <w:jc w:val="both"/>
      </w:pPr>
    </w:p>
    <w:p w14:paraId="7F93926F" w14:textId="77777777" w:rsidR="006A262C" w:rsidRDefault="006A262C" w:rsidP="00F473E7">
      <w:pPr>
        <w:autoSpaceDE w:val="0"/>
        <w:autoSpaceDN w:val="0"/>
        <w:adjustRightInd w:val="0"/>
        <w:ind w:left="6521"/>
        <w:jc w:val="center"/>
        <w:rPr>
          <w:rFonts w:ascii="Calibri" w:eastAsia="Calibri" w:hAnsi="Calibri"/>
          <w:b/>
          <w:bCs/>
          <w:color w:val="000000"/>
          <w:sz w:val="18"/>
          <w:szCs w:val="18"/>
          <w:lang w:eastAsia="en-US"/>
        </w:rPr>
      </w:pPr>
    </w:p>
    <w:p w14:paraId="5B65B48B"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67CC1B06"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1C35AFEA"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52AA6BB7"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6EF31ECC"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7FF177B5"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6D8A67D7"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71BEA481"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39B9DD61"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2A6E9719"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6FA77125"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05AC9B32"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49CA7F4A"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78822793"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34352F9C"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77703B3A"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279D0BD2" w14:textId="77777777" w:rsidR="00162BC1" w:rsidRDefault="00162BC1" w:rsidP="00F473E7">
      <w:pPr>
        <w:autoSpaceDE w:val="0"/>
        <w:autoSpaceDN w:val="0"/>
        <w:adjustRightInd w:val="0"/>
        <w:ind w:left="6521"/>
        <w:jc w:val="center"/>
        <w:rPr>
          <w:rFonts w:ascii="Calibri" w:eastAsia="Calibri" w:hAnsi="Calibri"/>
          <w:b/>
          <w:bCs/>
          <w:color w:val="000000"/>
          <w:sz w:val="18"/>
          <w:szCs w:val="18"/>
          <w:lang w:eastAsia="en-US"/>
        </w:rPr>
      </w:pPr>
    </w:p>
    <w:p w14:paraId="4EDB328F" w14:textId="77777777" w:rsidR="00C11124" w:rsidRDefault="00C11124" w:rsidP="00F473E7">
      <w:pPr>
        <w:autoSpaceDE w:val="0"/>
        <w:autoSpaceDN w:val="0"/>
        <w:adjustRightInd w:val="0"/>
        <w:ind w:left="6521"/>
        <w:jc w:val="center"/>
        <w:rPr>
          <w:rFonts w:ascii="Calibri" w:eastAsia="Calibri" w:hAnsi="Calibri"/>
          <w:b/>
          <w:bCs/>
          <w:color w:val="000000"/>
          <w:sz w:val="18"/>
          <w:szCs w:val="18"/>
          <w:lang w:eastAsia="en-US"/>
        </w:rPr>
      </w:pPr>
    </w:p>
    <w:p w14:paraId="4A2F656D" w14:textId="77777777" w:rsidR="00C11124" w:rsidRDefault="00C11124" w:rsidP="00F473E7">
      <w:pPr>
        <w:autoSpaceDE w:val="0"/>
        <w:autoSpaceDN w:val="0"/>
        <w:adjustRightInd w:val="0"/>
        <w:ind w:left="6521"/>
        <w:jc w:val="center"/>
        <w:rPr>
          <w:rFonts w:ascii="Calibri" w:eastAsia="Calibri" w:hAnsi="Calibri"/>
          <w:b/>
          <w:bCs/>
          <w:color w:val="000000"/>
          <w:sz w:val="18"/>
          <w:szCs w:val="18"/>
          <w:lang w:eastAsia="en-US"/>
        </w:rPr>
      </w:pPr>
    </w:p>
    <w:p w14:paraId="1752D965" w14:textId="77777777" w:rsidR="00C11124" w:rsidRDefault="00C11124" w:rsidP="00F473E7">
      <w:pPr>
        <w:autoSpaceDE w:val="0"/>
        <w:autoSpaceDN w:val="0"/>
        <w:adjustRightInd w:val="0"/>
        <w:ind w:left="6521"/>
        <w:jc w:val="center"/>
        <w:rPr>
          <w:rFonts w:ascii="Calibri" w:eastAsia="Calibri" w:hAnsi="Calibri"/>
          <w:b/>
          <w:bCs/>
          <w:color w:val="000000"/>
          <w:sz w:val="18"/>
          <w:szCs w:val="18"/>
          <w:lang w:eastAsia="en-US"/>
        </w:rPr>
      </w:pPr>
    </w:p>
    <w:p w14:paraId="606AC684" w14:textId="77777777" w:rsidR="00C11124" w:rsidRDefault="00C11124" w:rsidP="00F473E7">
      <w:pPr>
        <w:autoSpaceDE w:val="0"/>
        <w:autoSpaceDN w:val="0"/>
        <w:adjustRightInd w:val="0"/>
        <w:ind w:left="6521"/>
        <w:jc w:val="center"/>
        <w:rPr>
          <w:rFonts w:ascii="Calibri" w:eastAsia="Calibri" w:hAnsi="Calibri"/>
          <w:b/>
          <w:bCs/>
          <w:color w:val="000000"/>
          <w:sz w:val="18"/>
          <w:szCs w:val="18"/>
          <w:lang w:eastAsia="en-US"/>
        </w:rPr>
      </w:pPr>
    </w:p>
    <w:p w14:paraId="7B4E9316" w14:textId="77777777" w:rsidR="00C11124" w:rsidRDefault="00C11124" w:rsidP="00F473E7">
      <w:pPr>
        <w:autoSpaceDE w:val="0"/>
        <w:autoSpaceDN w:val="0"/>
        <w:adjustRightInd w:val="0"/>
        <w:ind w:left="6521"/>
        <w:jc w:val="center"/>
        <w:rPr>
          <w:rFonts w:ascii="Calibri" w:eastAsia="Calibri" w:hAnsi="Calibri"/>
          <w:b/>
          <w:bCs/>
          <w:color w:val="000000"/>
          <w:sz w:val="18"/>
          <w:szCs w:val="18"/>
          <w:lang w:eastAsia="en-US"/>
        </w:rPr>
      </w:pPr>
    </w:p>
    <w:p w14:paraId="106DAABB" w14:textId="77777777" w:rsidR="00F473E7" w:rsidRPr="00F473E7" w:rsidRDefault="00F473E7" w:rsidP="00F473E7">
      <w:pPr>
        <w:autoSpaceDE w:val="0"/>
        <w:autoSpaceDN w:val="0"/>
        <w:adjustRightInd w:val="0"/>
        <w:ind w:left="6521"/>
        <w:jc w:val="center"/>
        <w:rPr>
          <w:rFonts w:ascii="Calibri" w:eastAsia="Calibri" w:hAnsi="Calibri"/>
          <w:b/>
          <w:bCs/>
          <w:color w:val="000000"/>
          <w:sz w:val="18"/>
          <w:szCs w:val="18"/>
          <w:lang w:eastAsia="en-US"/>
        </w:rPr>
      </w:pPr>
      <w:r w:rsidRPr="00F473E7">
        <w:rPr>
          <w:rFonts w:ascii="Calibri" w:eastAsia="Calibri" w:hAnsi="Calibri"/>
          <w:b/>
          <w:bCs/>
          <w:color w:val="000000"/>
          <w:sz w:val="18"/>
          <w:szCs w:val="18"/>
          <w:lang w:eastAsia="en-US"/>
        </w:rPr>
        <w:lastRenderedPageBreak/>
        <w:t>Załącznik nr 1</w:t>
      </w:r>
    </w:p>
    <w:p w14:paraId="5A3B8599" w14:textId="77777777" w:rsidR="00162BC1" w:rsidRDefault="00162BC1" w:rsidP="00F473E7">
      <w:pPr>
        <w:autoSpaceDE w:val="0"/>
        <w:autoSpaceDN w:val="0"/>
        <w:adjustRightInd w:val="0"/>
        <w:jc w:val="center"/>
        <w:rPr>
          <w:rFonts w:ascii="Calibri" w:eastAsia="Calibri" w:hAnsi="Calibri"/>
          <w:b/>
          <w:bCs/>
          <w:color w:val="000000"/>
          <w:sz w:val="18"/>
          <w:szCs w:val="18"/>
          <w:lang w:eastAsia="en-US"/>
        </w:rPr>
      </w:pPr>
    </w:p>
    <w:p w14:paraId="38812B3B" w14:textId="77777777" w:rsidR="00162BC1" w:rsidRDefault="00162BC1" w:rsidP="00F473E7">
      <w:pPr>
        <w:autoSpaceDE w:val="0"/>
        <w:autoSpaceDN w:val="0"/>
        <w:adjustRightInd w:val="0"/>
        <w:jc w:val="center"/>
        <w:rPr>
          <w:rFonts w:ascii="Calibri" w:eastAsia="Calibri" w:hAnsi="Calibri"/>
          <w:b/>
          <w:bCs/>
          <w:color w:val="000000"/>
          <w:sz w:val="18"/>
          <w:szCs w:val="18"/>
          <w:lang w:eastAsia="en-US"/>
        </w:rPr>
      </w:pPr>
    </w:p>
    <w:p w14:paraId="4E643872" w14:textId="77777777" w:rsidR="00F473E7" w:rsidRPr="00F473E7" w:rsidRDefault="00F473E7" w:rsidP="00F473E7">
      <w:pPr>
        <w:autoSpaceDE w:val="0"/>
        <w:autoSpaceDN w:val="0"/>
        <w:adjustRightInd w:val="0"/>
        <w:jc w:val="center"/>
        <w:rPr>
          <w:rFonts w:ascii="Calibri" w:eastAsia="Calibri" w:hAnsi="Calibri"/>
          <w:b/>
          <w:bCs/>
          <w:color w:val="000000"/>
          <w:sz w:val="18"/>
          <w:szCs w:val="18"/>
          <w:lang w:eastAsia="en-US"/>
        </w:rPr>
      </w:pPr>
      <w:r w:rsidRPr="00F473E7">
        <w:rPr>
          <w:rFonts w:ascii="Calibri" w:eastAsia="Calibri" w:hAnsi="Calibri"/>
          <w:b/>
          <w:bCs/>
          <w:color w:val="000000"/>
          <w:sz w:val="18"/>
          <w:szCs w:val="18"/>
          <w:lang w:eastAsia="en-US"/>
        </w:rPr>
        <w:t>FORMULARZ ZGŁOSZENIA</w:t>
      </w:r>
    </w:p>
    <w:p w14:paraId="75D64839" w14:textId="77777777" w:rsidR="00F473E7" w:rsidRPr="00F473E7" w:rsidRDefault="00F473E7" w:rsidP="00F473E7">
      <w:pPr>
        <w:autoSpaceDE w:val="0"/>
        <w:autoSpaceDN w:val="0"/>
        <w:adjustRightInd w:val="0"/>
        <w:jc w:val="center"/>
        <w:rPr>
          <w:rFonts w:ascii="Calibri" w:eastAsia="Calibri" w:hAnsi="Calibri"/>
          <w:b/>
          <w:bCs/>
          <w:color w:val="000000"/>
          <w:sz w:val="18"/>
          <w:szCs w:val="18"/>
          <w:lang w:eastAsia="en-US"/>
        </w:rPr>
      </w:pPr>
      <w:r w:rsidRPr="00F473E7">
        <w:rPr>
          <w:rFonts w:ascii="Calibri" w:eastAsia="Calibri" w:hAnsi="Calibri"/>
          <w:b/>
          <w:bCs/>
          <w:color w:val="000000"/>
          <w:sz w:val="18"/>
          <w:szCs w:val="18"/>
          <w:lang w:eastAsia="en-US"/>
        </w:rPr>
        <w:t>ZADANIA DO MRĄGOWSKIEGO BUDŻETU OBYWATELSKIEGO NA 20</w:t>
      </w:r>
      <w:r w:rsidR="007C438F">
        <w:rPr>
          <w:rFonts w:ascii="Calibri" w:eastAsia="Calibri" w:hAnsi="Calibri"/>
          <w:b/>
          <w:bCs/>
          <w:color w:val="000000"/>
          <w:sz w:val="18"/>
          <w:szCs w:val="18"/>
          <w:lang w:eastAsia="en-US"/>
        </w:rPr>
        <w:t>20</w:t>
      </w:r>
      <w:r w:rsidRPr="00F473E7">
        <w:rPr>
          <w:rFonts w:ascii="Calibri" w:eastAsia="Calibri" w:hAnsi="Calibri"/>
          <w:b/>
          <w:bCs/>
          <w:color w:val="000000"/>
          <w:sz w:val="18"/>
          <w:szCs w:val="18"/>
          <w:lang w:eastAsia="en-US"/>
        </w:rPr>
        <w:t xml:space="preserve"> ROK</w:t>
      </w:r>
    </w:p>
    <w:p w14:paraId="389DB89B" w14:textId="77777777" w:rsidR="00F473E7" w:rsidRPr="00F473E7" w:rsidRDefault="00F473E7" w:rsidP="00F473E7">
      <w:pPr>
        <w:autoSpaceDE w:val="0"/>
        <w:autoSpaceDN w:val="0"/>
        <w:adjustRightInd w:val="0"/>
        <w:rPr>
          <w:rFonts w:ascii="Calibri" w:eastAsia="Calibri" w:hAnsi="Calibri"/>
          <w:b/>
          <w:bCs/>
          <w:color w:val="000000"/>
          <w:sz w:val="18"/>
          <w:szCs w:val="18"/>
          <w:lang w:eastAsia="en-US"/>
        </w:rPr>
      </w:pPr>
    </w:p>
    <w:p w14:paraId="15BFDC91" w14:textId="77777777" w:rsidR="00F473E7" w:rsidRPr="00F473E7" w:rsidRDefault="00F473E7" w:rsidP="00BE7DAA">
      <w:pPr>
        <w:numPr>
          <w:ilvl w:val="0"/>
          <w:numId w:val="12"/>
        </w:numPr>
        <w:suppressAutoHyphens w:val="0"/>
        <w:autoSpaceDE w:val="0"/>
        <w:autoSpaceDN w:val="0"/>
        <w:adjustRightInd w:val="0"/>
        <w:spacing w:after="240"/>
        <w:contextualSpacing/>
        <w:jc w:val="both"/>
        <w:rPr>
          <w:rFonts w:ascii="Calibri" w:eastAsia="Calibri" w:hAnsi="Calibri"/>
          <w:bCs/>
          <w:i/>
          <w:color w:val="000000"/>
          <w:sz w:val="18"/>
          <w:szCs w:val="18"/>
          <w:lang w:eastAsia="en-US"/>
        </w:rPr>
      </w:pPr>
      <w:r w:rsidRPr="00F473E7">
        <w:rPr>
          <w:rFonts w:ascii="Calibri" w:eastAsia="Calibri" w:hAnsi="Calibri"/>
          <w:b/>
          <w:bCs/>
          <w:color w:val="000000"/>
          <w:sz w:val="18"/>
          <w:szCs w:val="18"/>
          <w:lang w:eastAsia="en-US"/>
        </w:rPr>
        <w:t xml:space="preserve">Tytuł </w:t>
      </w:r>
      <w:r w:rsidRPr="00F473E7">
        <w:rPr>
          <w:rFonts w:ascii="Calibri" w:eastAsia="Calibri" w:hAnsi="Calibri"/>
          <w:bCs/>
          <w:i/>
          <w:color w:val="000000"/>
          <w:sz w:val="18"/>
          <w:szCs w:val="18"/>
          <w:lang w:eastAsia="en-US"/>
        </w:rPr>
        <w:t>(krótka nazwa zadania wyróżniająca ją spośród innych propozycji)</w:t>
      </w:r>
    </w:p>
    <w:p w14:paraId="7C7D5A5F" w14:textId="77777777" w:rsidR="00F473E7" w:rsidRPr="00F473E7" w:rsidRDefault="00F473E7" w:rsidP="00BE7DAA">
      <w:pPr>
        <w:autoSpaceDE w:val="0"/>
        <w:autoSpaceDN w:val="0"/>
        <w:adjustRightInd w:val="0"/>
        <w:spacing w:before="240"/>
        <w:ind w:left="720"/>
        <w:contextualSpacing/>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7000FB73" w14:textId="77777777" w:rsidR="00F473E7" w:rsidRPr="00F473E7" w:rsidRDefault="00F473E7" w:rsidP="00F473E7">
      <w:pPr>
        <w:autoSpaceDE w:val="0"/>
        <w:autoSpaceDN w:val="0"/>
        <w:adjustRightInd w:val="0"/>
        <w:ind w:left="709"/>
        <w:jc w:val="both"/>
        <w:rPr>
          <w:rFonts w:ascii="Calibri" w:eastAsia="Calibri" w:hAnsi="Calibri"/>
          <w:color w:val="000000"/>
          <w:sz w:val="18"/>
          <w:szCs w:val="18"/>
          <w:lang w:eastAsia="en-US"/>
        </w:rPr>
      </w:pPr>
    </w:p>
    <w:p w14:paraId="70BB5E3D" w14:textId="77777777" w:rsidR="00F473E7" w:rsidRPr="00F473E7" w:rsidRDefault="00F473E7" w:rsidP="00F473E7">
      <w:pPr>
        <w:numPr>
          <w:ilvl w:val="0"/>
          <w:numId w:val="12"/>
        </w:numPr>
        <w:suppressAutoHyphens w:val="0"/>
        <w:autoSpaceDE w:val="0"/>
        <w:autoSpaceDN w:val="0"/>
        <w:adjustRightInd w:val="0"/>
        <w:ind w:left="709"/>
        <w:contextualSpacing/>
        <w:jc w:val="both"/>
        <w:rPr>
          <w:rFonts w:ascii="Calibri" w:eastAsia="Calibri" w:hAnsi="Calibri"/>
          <w:i/>
          <w:iCs/>
          <w:color w:val="000000"/>
          <w:sz w:val="18"/>
          <w:szCs w:val="18"/>
          <w:lang w:eastAsia="en-US"/>
        </w:rPr>
      </w:pPr>
      <w:r w:rsidRPr="00F473E7">
        <w:rPr>
          <w:rFonts w:ascii="Calibri" w:eastAsia="Calibri" w:hAnsi="Calibri"/>
          <w:b/>
          <w:bCs/>
          <w:color w:val="000000"/>
          <w:sz w:val="18"/>
          <w:szCs w:val="18"/>
          <w:lang w:eastAsia="en-US"/>
        </w:rPr>
        <w:t xml:space="preserve">Lokalizacja, miejsce realizacji zadania </w:t>
      </w:r>
      <w:r w:rsidRPr="00F473E7">
        <w:rPr>
          <w:rFonts w:ascii="Calibri" w:eastAsia="Calibri" w:hAnsi="Calibri"/>
          <w:i/>
          <w:iCs/>
          <w:color w:val="000000"/>
          <w:sz w:val="18"/>
          <w:szCs w:val="18"/>
          <w:lang w:eastAsia="en-US"/>
        </w:rPr>
        <w:t>(miejsce albo obszar, w którym ma być realizowane zadanie)</w:t>
      </w:r>
    </w:p>
    <w:p w14:paraId="5F1B46EA" w14:textId="77777777" w:rsidR="00F473E7" w:rsidRPr="00F473E7" w:rsidRDefault="00F473E7" w:rsidP="00F473E7">
      <w:pPr>
        <w:autoSpaceDE w:val="0"/>
        <w:autoSpaceDN w:val="0"/>
        <w:adjustRightInd w:val="0"/>
        <w:ind w:left="720"/>
        <w:contextualSpacing/>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347C697B" w14:textId="77777777" w:rsidR="00F473E7" w:rsidRPr="00F473E7" w:rsidRDefault="00F473E7" w:rsidP="00F473E7">
      <w:pPr>
        <w:autoSpaceDE w:val="0"/>
        <w:autoSpaceDN w:val="0"/>
        <w:adjustRightInd w:val="0"/>
        <w:ind w:left="709"/>
        <w:jc w:val="both"/>
        <w:rPr>
          <w:rFonts w:ascii="Calibri" w:eastAsia="Calibri" w:hAnsi="Calibri"/>
          <w:color w:val="000000"/>
          <w:sz w:val="18"/>
          <w:szCs w:val="18"/>
          <w:lang w:eastAsia="en-US"/>
        </w:rPr>
      </w:pPr>
    </w:p>
    <w:p w14:paraId="23E771CC" w14:textId="77777777" w:rsidR="00F473E7" w:rsidRPr="00F473E7" w:rsidRDefault="00F473E7" w:rsidP="00F473E7">
      <w:pPr>
        <w:autoSpaceDE w:val="0"/>
        <w:autoSpaceDN w:val="0"/>
        <w:adjustRightInd w:val="0"/>
        <w:jc w:val="both"/>
        <w:rPr>
          <w:rFonts w:ascii="Calibri" w:eastAsia="Calibri" w:hAnsi="Calibri"/>
          <w:color w:val="000000"/>
          <w:sz w:val="18"/>
          <w:szCs w:val="18"/>
          <w:lang w:eastAsia="en-US"/>
        </w:rPr>
      </w:pPr>
    </w:p>
    <w:p w14:paraId="010557FC" w14:textId="77777777" w:rsidR="00F473E7" w:rsidRPr="00F473E7" w:rsidRDefault="00F473E7" w:rsidP="00F473E7">
      <w:pPr>
        <w:numPr>
          <w:ilvl w:val="0"/>
          <w:numId w:val="12"/>
        </w:numPr>
        <w:suppressAutoHyphens w:val="0"/>
        <w:autoSpaceDE w:val="0"/>
        <w:autoSpaceDN w:val="0"/>
        <w:adjustRightInd w:val="0"/>
        <w:ind w:left="709"/>
        <w:contextualSpacing/>
        <w:jc w:val="both"/>
        <w:rPr>
          <w:rFonts w:ascii="Calibri" w:eastAsia="Calibri" w:hAnsi="Calibri"/>
          <w:i/>
          <w:iCs/>
          <w:color w:val="000000"/>
          <w:sz w:val="18"/>
          <w:szCs w:val="18"/>
          <w:lang w:eastAsia="en-US"/>
        </w:rPr>
      </w:pPr>
      <w:r w:rsidRPr="00F473E7">
        <w:rPr>
          <w:rFonts w:ascii="Calibri" w:eastAsia="Calibri" w:hAnsi="Calibri"/>
          <w:b/>
          <w:bCs/>
          <w:color w:val="000000"/>
          <w:sz w:val="18"/>
          <w:szCs w:val="18"/>
          <w:lang w:eastAsia="en-US"/>
        </w:rPr>
        <w:t xml:space="preserve">Opis zadania </w:t>
      </w:r>
      <w:r w:rsidRPr="00F473E7">
        <w:rPr>
          <w:rFonts w:ascii="Calibri" w:eastAsia="Calibri" w:hAnsi="Calibri"/>
          <w:i/>
          <w:iCs/>
          <w:color w:val="000000"/>
          <w:sz w:val="18"/>
          <w:szCs w:val="18"/>
          <w:lang w:eastAsia="en-US"/>
        </w:rPr>
        <w:t>(</w:t>
      </w:r>
      <w:r w:rsidR="007C438F">
        <w:rPr>
          <w:rFonts w:ascii="Calibri" w:eastAsia="Calibri" w:hAnsi="Calibri"/>
          <w:i/>
          <w:iCs/>
          <w:color w:val="000000"/>
          <w:sz w:val="18"/>
          <w:szCs w:val="18"/>
          <w:lang w:eastAsia="en-US"/>
        </w:rPr>
        <w:t xml:space="preserve">czas i termin realizacji, </w:t>
      </w:r>
      <w:r w:rsidRPr="00F473E7">
        <w:rPr>
          <w:rFonts w:ascii="Calibri" w:eastAsia="Calibri" w:hAnsi="Calibri"/>
          <w:i/>
          <w:iCs/>
          <w:color w:val="000000"/>
          <w:sz w:val="18"/>
          <w:szCs w:val="18"/>
          <w:lang w:eastAsia="en-US"/>
        </w:rPr>
        <w:t>co dokładnie ma zostać wykonane, główne działania</w:t>
      </w:r>
      <w:r w:rsidR="003C3CEB">
        <w:rPr>
          <w:rFonts w:ascii="Calibri" w:eastAsia="Calibri" w:hAnsi="Calibri"/>
          <w:i/>
          <w:iCs/>
          <w:color w:val="000000"/>
          <w:sz w:val="18"/>
          <w:szCs w:val="18"/>
          <w:lang w:eastAsia="en-US"/>
        </w:rPr>
        <w:t>, etapy</w:t>
      </w:r>
      <w:r w:rsidRPr="00F473E7">
        <w:rPr>
          <w:rFonts w:ascii="Calibri" w:eastAsia="Calibri" w:hAnsi="Calibri"/>
          <w:i/>
          <w:iCs/>
          <w:color w:val="000000"/>
          <w:sz w:val="18"/>
          <w:szCs w:val="18"/>
          <w:lang w:eastAsia="en-US"/>
        </w:rPr>
        <w:t xml:space="preserve"> związane z realizacją zadania,)</w:t>
      </w:r>
    </w:p>
    <w:p w14:paraId="450D0CDA" w14:textId="77777777" w:rsidR="00F473E7" w:rsidRPr="00F473E7" w:rsidRDefault="00F473E7" w:rsidP="00F473E7">
      <w:pPr>
        <w:autoSpaceDE w:val="0"/>
        <w:autoSpaceDN w:val="0"/>
        <w:adjustRightInd w:val="0"/>
        <w:ind w:left="709"/>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20B2EAC7" w14:textId="77777777" w:rsidR="00F473E7" w:rsidRPr="00F473E7" w:rsidRDefault="00F473E7" w:rsidP="00F473E7">
      <w:pPr>
        <w:autoSpaceDE w:val="0"/>
        <w:autoSpaceDN w:val="0"/>
        <w:adjustRightInd w:val="0"/>
        <w:ind w:left="709"/>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0AE5A299" w14:textId="77777777" w:rsidR="00F473E7" w:rsidRPr="00F473E7" w:rsidRDefault="00F473E7" w:rsidP="00F473E7">
      <w:pPr>
        <w:autoSpaceDE w:val="0"/>
        <w:autoSpaceDN w:val="0"/>
        <w:adjustRightInd w:val="0"/>
        <w:ind w:left="709"/>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269B73F1" w14:textId="77777777" w:rsidR="00F473E7" w:rsidRPr="00F473E7" w:rsidRDefault="00F473E7" w:rsidP="00F473E7">
      <w:pPr>
        <w:autoSpaceDE w:val="0"/>
        <w:autoSpaceDN w:val="0"/>
        <w:adjustRightInd w:val="0"/>
        <w:ind w:left="709"/>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34BBAC68" w14:textId="77777777" w:rsidR="00F473E7" w:rsidRPr="00F473E7" w:rsidRDefault="00F473E7" w:rsidP="00F473E7">
      <w:pPr>
        <w:autoSpaceDE w:val="0"/>
        <w:autoSpaceDN w:val="0"/>
        <w:adjustRightInd w:val="0"/>
        <w:ind w:left="720"/>
        <w:contextualSpacing/>
        <w:jc w:val="both"/>
        <w:rPr>
          <w:rFonts w:ascii="Calibri" w:eastAsia="Calibri" w:hAnsi="Calibri"/>
          <w:i/>
          <w:iCs/>
          <w:color w:val="000000"/>
          <w:sz w:val="18"/>
          <w:szCs w:val="18"/>
          <w:lang w:eastAsia="en-US"/>
        </w:rPr>
      </w:pPr>
    </w:p>
    <w:p w14:paraId="1ED1F30A" w14:textId="77777777" w:rsidR="00F473E7" w:rsidRPr="00F473E7" w:rsidRDefault="00F473E7" w:rsidP="00F473E7">
      <w:pPr>
        <w:numPr>
          <w:ilvl w:val="0"/>
          <w:numId w:val="12"/>
        </w:numPr>
        <w:suppressAutoHyphens w:val="0"/>
        <w:autoSpaceDE w:val="0"/>
        <w:autoSpaceDN w:val="0"/>
        <w:adjustRightInd w:val="0"/>
        <w:ind w:left="709"/>
        <w:contextualSpacing/>
        <w:jc w:val="both"/>
        <w:rPr>
          <w:rFonts w:ascii="Calibri" w:eastAsia="Calibri" w:hAnsi="Calibri"/>
          <w:color w:val="000000"/>
          <w:sz w:val="18"/>
          <w:szCs w:val="18"/>
          <w:lang w:eastAsia="en-US"/>
        </w:rPr>
      </w:pPr>
      <w:r w:rsidRPr="00F473E7">
        <w:rPr>
          <w:rFonts w:ascii="Calibri" w:eastAsia="Calibri" w:hAnsi="Calibri"/>
          <w:b/>
          <w:bCs/>
          <w:color w:val="000000"/>
          <w:sz w:val="18"/>
          <w:szCs w:val="18"/>
          <w:lang w:eastAsia="en-US"/>
        </w:rPr>
        <w:t xml:space="preserve">Uzasadnienie zadania </w:t>
      </w:r>
      <w:r w:rsidRPr="00F473E7">
        <w:rPr>
          <w:rFonts w:ascii="Calibri" w:eastAsia="Calibri" w:hAnsi="Calibri"/>
          <w:i/>
          <w:iCs/>
          <w:color w:val="000000"/>
          <w:sz w:val="18"/>
          <w:szCs w:val="18"/>
          <w:lang w:eastAsia="en-US"/>
        </w:rPr>
        <w:t xml:space="preserve">(jakie daje korzyści dla mieszkańców)  </w:t>
      </w:r>
    </w:p>
    <w:p w14:paraId="776597A1" w14:textId="77777777" w:rsidR="00F473E7" w:rsidRPr="00F473E7" w:rsidRDefault="00F473E7" w:rsidP="00F473E7">
      <w:pPr>
        <w:autoSpaceDE w:val="0"/>
        <w:autoSpaceDN w:val="0"/>
        <w:adjustRightInd w:val="0"/>
        <w:ind w:left="709"/>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0F76E2E5" w14:textId="77777777" w:rsidR="00F473E7" w:rsidRPr="00F473E7" w:rsidRDefault="00F473E7" w:rsidP="00F473E7">
      <w:pPr>
        <w:autoSpaceDE w:val="0"/>
        <w:autoSpaceDN w:val="0"/>
        <w:adjustRightInd w:val="0"/>
        <w:ind w:left="709"/>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5EEB11C7" w14:textId="77777777" w:rsidR="00F473E7" w:rsidRPr="00F473E7" w:rsidRDefault="00F473E7" w:rsidP="00F473E7">
      <w:pPr>
        <w:autoSpaceDE w:val="0"/>
        <w:autoSpaceDN w:val="0"/>
        <w:adjustRightInd w:val="0"/>
        <w:ind w:left="709"/>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7B15EE09" w14:textId="77777777" w:rsidR="00F473E7" w:rsidRPr="00F473E7" w:rsidRDefault="00F473E7" w:rsidP="00F473E7">
      <w:pPr>
        <w:autoSpaceDE w:val="0"/>
        <w:autoSpaceDN w:val="0"/>
        <w:adjustRightInd w:val="0"/>
        <w:ind w:left="709"/>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1359BAF2" w14:textId="77777777" w:rsidR="00F473E7" w:rsidRPr="00F473E7" w:rsidRDefault="00F473E7" w:rsidP="00F473E7">
      <w:pPr>
        <w:autoSpaceDE w:val="0"/>
        <w:autoSpaceDN w:val="0"/>
        <w:adjustRightInd w:val="0"/>
        <w:ind w:left="709"/>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74658A23" w14:textId="77777777" w:rsidR="00F473E7" w:rsidRPr="00F473E7" w:rsidRDefault="00F473E7" w:rsidP="00F473E7">
      <w:pPr>
        <w:autoSpaceDE w:val="0"/>
        <w:autoSpaceDN w:val="0"/>
        <w:adjustRightInd w:val="0"/>
        <w:ind w:left="720"/>
        <w:contextualSpacing/>
        <w:jc w:val="both"/>
        <w:rPr>
          <w:rFonts w:ascii="Calibri" w:eastAsia="Calibri" w:hAnsi="Calibri"/>
          <w:i/>
          <w:iCs/>
          <w:color w:val="000000"/>
          <w:sz w:val="18"/>
          <w:szCs w:val="18"/>
          <w:lang w:eastAsia="en-US"/>
        </w:rPr>
      </w:pPr>
    </w:p>
    <w:p w14:paraId="767151B4" w14:textId="77777777" w:rsidR="00F473E7" w:rsidRPr="00F473E7" w:rsidRDefault="00F473E7" w:rsidP="00F473E7">
      <w:pPr>
        <w:numPr>
          <w:ilvl w:val="0"/>
          <w:numId w:val="12"/>
        </w:numPr>
        <w:suppressAutoHyphens w:val="0"/>
        <w:autoSpaceDE w:val="0"/>
        <w:autoSpaceDN w:val="0"/>
        <w:adjustRightInd w:val="0"/>
        <w:contextualSpacing/>
        <w:jc w:val="both"/>
        <w:rPr>
          <w:rFonts w:ascii="Calibri" w:eastAsia="Calibri" w:hAnsi="Calibri"/>
          <w:i/>
          <w:iCs/>
          <w:color w:val="000000"/>
          <w:sz w:val="18"/>
          <w:szCs w:val="18"/>
          <w:lang w:eastAsia="en-US"/>
        </w:rPr>
      </w:pPr>
      <w:r w:rsidRPr="00F473E7">
        <w:rPr>
          <w:rFonts w:ascii="Calibri" w:eastAsia="Calibri" w:hAnsi="Calibri"/>
          <w:b/>
          <w:iCs/>
          <w:color w:val="000000"/>
          <w:sz w:val="18"/>
          <w:szCs w:val="18"/>
          <w:lang w:eastAsia="en-US"/>
        </w:rPr>
        <w:t>Beneficjenci</w:t>
      </w:r>
      <w:r w:rsidRPr="00F473E7">
        <w:rPr>
          <w:rFonts w:ascii="Calibri" w:eastAsia="Calibri" w:hAnsi="Calibri"/>
          <w:i/>
          <w:iCs/>
          <w:color w:val="000000"/>
          <w:sz w:val="18"/>
          <w:szCs w:val="18"/>
          <w:lang w:eastAsia="en-US"/>
        </w:rPr>
        <w:t xml:space="preserve"> (grupa docelowa, która będzie korzystać z efektów realizacji zadania)</w:t>
      </w:r>
    </w:p>
    <w:p w14:paraId="7458634B" w14:textId="77777777" w:rsidR="00F473E7" w:rsidRPr="00F473E7" w:rsidRDefault="00F473E7" w:rsidP="00F473E7">
      <w:pPr>
        <w:autoSpaceDE w:val="0"/>
        <w:autoSpaceDN w:val="0"/>
        <w:adjustRightInd w:val="0"/>
        <w:ind w:left="720"/>
        <w:contextualSpacing/>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7DE62CA7" w14:textId="77777777" w:rsidR="00F473E7" w:rsidRPr="00F473E7" w:rsidRDefault="00F473E7" w:rsidP="00F473E7">
      <w:pPr>
        <w:autoSpaceDE w:val="0"/>
        <w:autoSpaceDN w:val="0"/>
        <w:adjustRightInd w:val="0"/>
        <w:ind w:left="720"/>
        <w:contextualSpacing/>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024BFEFA" w14:textId="77777777" w:rsidR="00F473E7" w:rsidRPr="00F473E7" w:rsidRDefault="00F473E7" w:rsidP="00F473E7">
      <w:pPr>
        <w:autoSpaceDE w:val="0"/>
        <w:autoSpaceDN w:val="0"/>
        <w:adjustRightInd w:val="0"/>
        <w:ind w:left="720"/>
        <w:contextualSpacing/>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38817D7C" w14:textId="77777777" w:rsidR="00F473E7" w:rsidRPr="00F473E7" w:rsidRDefault="00F473E7" w:rsidP="00F473E7">
      <w:pPr>
        <w:autoSpaceDE w:val="0"/>
        <w:autoSpaceDN w:val="0"/>
        <w:adjustRightInd w:val="0"/>
        <w:ind w:left="720"/>
        <w:contextualSpacing/>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w:t>
      </w:r>
      <w:r w:rsidR="00BE7DAA">
        <w:rPr>
          <w:rFonts w:ascii="Calibri" w:eastAsia="Calibri" w:hAnsi="Calibri"/>
          <w:color w:val="000000"/>
          <w:sz w:val="18"/>
          <w:szCs w:val="18"/>
          <w:lang w:eastAsia="en-US"/>
        </w:rPr>
        <w:t>……………………………………………………………………………………………………………</w:t>
      </w:r>
    </w:p>
    <w:p w14:paraId="5AB7CE85" w14:textId="77777777" w:rsidR="00F473E7" w:rsidRPr="00F473E7" w:rsidRDefault="00F473E7" w:rsidP="00F473E7">
      <w:pPr>
        <w:ind w:left="720"/>
        <w:contextualSpacing/>
        <w:rPr>
          <w:rFonts w:ascii="Calibri" w:eastAsia="Calibri" w:hAnsi="Calibri"/>
          <w:b/>
          <w:bCs/>
          <w:color w:val="000000"/>
          <w:sz w:val="18"/>
          <w:szCs w:val="18"/>
          <w:lang w:eastAsia="en-US"/>
        </w:rPr>
      </w:pPr>
    </w:p>
    <w:p w14:paraId="587AB84E" w14:textId="77777777" w:rsidR="00F473E7" w:rsidRPr="00F473E7" w:rsidRDefault="00F473E7" w:rsidP="00F473E7">
      <w:pPr>
        <w:numPr>
          <w:ilvl w:val="0"/>
          <w:numId w:val="12"/>
        </w:numPr>
        <w:suppressAutoHyphens w:val="0"/>
        <w:autoSpaceDE w:val="0"/>
        <w:autoSpaceDN w:val="0"/>
        <w:adjustRightInd w:val="0"/>
        <w:contextualSpacing/>
        <w:jc w:val="both"/>
        <w:rPr>
          <w:rFonts w:ascii="Calibri" w:eastAsia="Calibri" w:hAnsi="Calibri"/>
          <w:i/>
          <w:iCs/>
          <w:color w:val="000000"/>
          <w:sz w:val="18"/>
          <w:szCs w:val="18"/>
          <w:lang w:eastAsia="en-US"/>
        </w:rPr>
      </w:pPr>
      <w:r w:rsidRPr="00F473E7">
        <w:rPr>
          <w:rFonts w:ascii="Calibri" w:eastAsia="Calibri" w:hAnsi="Calibri"/>
          <w:b/>
          <w:bCs/>
          <w:color w:val="000000"/>
          <w:sz w:val="18"/>
          <w:szCs w:val="18"/>
          <w:lang w:eastAsia="en-US"/>
        </w:rPr>
        <w:t xml:space="preserve">Szacunkowe koszty zadania </w:t>
      </w:r>
      <w:r w:rsidRPr="00F473E7">
        <w:rPr>
          <w:rFonts w:ascii="Calibri" w:eastAsia="Calibri" w:hAnsi="Calibri"/>
          <w:i/>
          <w:iCs/>
          <w:color w:val="000000"/>
          <w:sz w:val="18"/>
          <w:szCs w:val="18"/>
          <w:lang w:eastAsia="en-US"/>
        </w:rPr>
        <w:t>(wszystkie składowe części zadania oraz ich szacunkowe koszty)</w:t>
      </w:r>
    </w:p>
    <w:tbl>
      <w:tblPr>
        <w:tblStyle w:val="Tabela-Siatka"/>
        <w:tblW w:w="0" w:type="auto"/>
        <w:tblLook w:val="04A0" w:firstRow="1" w:lastRow="0" w:firstColumn="1" w:lastColumn="0" w:noHBand="0" w:noVBand="1"/>
      </w:tblPr>
      <w:tblGrid>
        <w:gridCol w:w="537"/>
        <w:gridCol w:w="5473"/>
        <w:gridCol w:w="3052"/>
      </w:tblGrid>
      <w:tr w:rsidR="00F473E7" w:rsidRPr="00F473E7" w14:paraId="545CE0F3" w14:textId="77777777" w:rsidTr="00BE7DAA">
        <w:tc>
          <w:tcPr>
            <w:tcW w:w="537" w:type="dxa"/>
          </w:tcPr>
          <w:p w14:paraId="76FD6911" w14:textId="77777777" w:rsidR="00F473E7" w:rsidRPr="00F473E7" w:rsidRDefault="00F473E7" w:rsidP="00F473E7">
            <w:pPr>
              <w:autoSpaceDE w:val="0"/>
              <w:autoSpaceDN w:val="0"/>
              <w:adjustRightInd w:val="0"/>
              <w:jc w:val="both"/>
              <w:rPr>
                <w:rFonts w:ascii="Calibri" w:eastAsia="Calibri" w:hAnsi="Calibri"/>
                <w:bCs/>
                <w:color w:val="000000"/>
                <w:sz w:val="18"/>
                <w:szCs w:val="18"/>
                <w:lang w:eastAsia="en-US"/>
              </w:rPr>
            </w:pPr>
            <w:r w:rsidRPr="00F473E7">
              <w:rPr>
                <w:rFonts w:ascii="Calibri" w:eastAsia="Calibri" w:hAnsi="Calibri"/>
                <w:bCs/>
                <w:color w:val="000000"/>
                <w:sz w:val="18"/>
                <w:szCs w:val="18"/>
                <w:lang w:eastAsia="en-US"/>
              </w:rPr>
              <w:t>Lp.</w:t>
            </w:r>
          </w:p>
        </w:tc>
        <w:tc>
          <w:tcPr>
            <w:tcW w:w="5473" w:type="dxa"/>
          </w:tcPr>
          <w:p w14:paraId="72B49E1E" w14:textId="77777777" w:rsidR="00F473E7" w:rsidRPr="00F473E7" w:rsidRDefault="00F473E7" w:rsidP="00F473E7">
            <w:pPr>
              <w:autoSpaceDE w:val="0"/>
              <w:autoSpaceDN w:val="0"/>
              <w:adjustRightInd w:val="0"/>
              <w:jc w:val="both"/>
              <w:rPr>
                <w:rFonts w:ascii="Calibri" w:eastAsia="Calibri" w:hAnsi="Calibri"/>
                <w:i/>
                <w:iCs/>
                <w:color w:val="000000"/>
                <w:sz w:val="18"/>
                <w:szCs w:val="18"/>
                <w:lang w:eastAsia="en-US"/>
              </w:rPr>
            </w:pPr>
            <w:r w:rsidRPr="00F473E7">
              <w:rPr>
                <w:rFonts w:ascii="Calibri" w:eastAsia="Calibri" w:hAnsi="Calibri"/>
                <w:bCs/>
                <w:color w:val="000000"/>
                <w:sz w:val="18"/>
                <w:szCs w:val="18"/>
                <w:lang w:eastAsia="en-US"/>
              </w:rPr>
              <w:t xml:space="preserve">Składowe części zadania </w:t>
            </w:r>
          </w:p>
        </w:tc>
        <w:tc>
          <w:tcPr>
            <w:tcW w:w="3052" w:type="dxa"/>
          </w:tcPr>
          <w:p w14:paraId="1622E94D" w14:textId="77777777" w:rsidR="00F473E7" w:rsidRPr="00F473E7" w:rsidRDefault="00F473E7" w:rsidP="00F473E7">
            <w:pPr>
              <w:autoSpaceDE w:val="0"/>
              <w:autoSpaceDN w:val="0"/>
              <w:adjustRightInd w:val="0"/>
              <w:jc w:val="both"/>
              <w:rPr>
                <w:rFonts w:ascii="Calibri" w:eastAsia="Calibri" w:hAnsi="Calibri"/>
                <w:i/>
                <w:iCs/>
                <w:color w:val="000000"/>
                <w:sz w:val="18"/>
                <w:szCs w:val="18"/>
                <w:lang w:eastAsia="en-US"/>
              </w:rPr>
            </w:pPr>
            <w:r w:rsidRPr="00F473E7">
              <w:rPr>
                <w:rFonts w:ascii="Calibri" w:eastAsia="Calibri" w:hAnsi="Calibri"/>
                <w:bCs/>
                <w:color w:val="000000"/>
                <w:sz w:val="18"/>
                <w:szCs w:val="18"/>
                <w:lang w:eastAsia="en-US"/>
              </w:rPr>
              <w:t>Koszt</w:t>
            </w:r>
          </w:p>
        </w:tc>
      </w:tr>
      <w:tr w:rsidR="00F473E7" w:rsidRPr="00F473E7" w14:paraId="3D60BDC0" w14:textId="77777777" w:rsidTr="00BE7DAA">
        <w:trPr>
          <w:trHeight w:val="1024"/>
        </w:trPr>
        <w:tc>
          <w:tcPr>
            <w:tcW w:w="537" w:type="dxa"/>
          </w:tcPr>
          <w:p w14:paraId="0A2EAA0A" w14:textId="77777777" w:rsidR="00F473E7" w:rsidRPr="00F473E7" w:rsidRDefault="00F473E7" w:rsidP="00F473E7">
            <w:pPr>
              <w:autoSpaceDE w:val="0"/>
              <w:autoSpaceDN w:val="0"/>
              <w:adjustRightInd w:val="0"/>
              <w:jc w:val="both"/>
              <w:rPr>
                <w:rFonts w:ascii="Calibri" w:eastAsia="Calibri" w:hAnsi="Calibri"/>
                <w:iCs/>
                <w:color w:val="000000"/>
                <w:sz w:val="18"/>
                <w:szCs w:val="18"/>
                <w:lang w:eastAsia="en-US"/>
              </w:rPr>
            </w:pPr>
            <w:r w:rsidRPr="00F473E7">
              <w:rPr>
                <w:rFonts w:ascii="Calibri" w:eastAsia="Calibri" w:hAnsi="Calibri"/>
                <w:iCs/>
                <w:color w:val="000000"/>
                <w:sz w:val="18"/>
                <w:szCs w:val="18"/>
                <w:lang w:eastAsia="en-US"/>
              </w:rPr>
              <w:t>1.</w:t>
            </w:r>
          </w:p>
        </w:tc>
        <w:tc>
          <w:tcPr>
            <w:tcW w:w="5473" w:type="dxa"/>
          </w:tcPr>
          <w:p w14:paraId="3B3DFA5B" w14:textId="77777777" w:rsidR="00F473E7" w:rsidRPr="00F473E7" w:rsidRDefault="00F473E7" w:rsidP="00F473E7">
            <w:pPr>
              <w:autoSpaceDE w:val="0"/>
              <w:autoSpaceDN w:val="0"/>
              <w:adjustRightInd w:val="0"/>
              <w:jc w:val="both"/>
              <w:rPr>
                <w:rFonts w:ascii="Calibri" w:eastAsia="Calibri" w:hAnsi="Calibri"/>
                <w:i/>
                <w:iCs/>
                <w:color w:val="000000"/>
                <w:sz w:val="18"/>
                <w:szCs w:val="18"/>
                <w:lang w:eastAsia="en-US"/>
              </w:rPr>
            </w:pPr>
          </w:p>
        </w:tc>
        <w:tc>
          <w:tcPr>
            <w:tcW w:w="3052" w:type="dxa"/>
          </w:tcPr>
          <w:p w14:paraId="53BA3BCA" w14:textId="77777777" w:rsidR="00F473E7" w:rsidRPr="00F473E7" w:rsidRDefault="00F473E7" w:rsidP="00F473E7">
            <w:pPr>
              <w:autoSpaceDE w:val="0"/>
              <w:autoSpaceDN w:val="0"/>
              <w:adjustRightInd w:val="0"/>
              <w:jc w:val="both"/>
              <w:rPr>
                <w:rFonts w:ascii="Calibri" w:eastAsia="Calibri" w:hAnsi="Calibri"/>
                <w:i/>
                <w:iCs/>
                <w:color w:val="000000"/>
                <w:sz w:val="18"/>
                <w:szCs w:val="18"/>
                <w:lang w:eastAsia="en-US"/>
              </w:rPr>
            </w:pPr>
          </w:p>
          <w:p w14:paraId="2A94A035" w14:textId="77777777" w:rsidR="00F473E7" w:rsidRPr="00F473E7" w:rsidRDefault="00F473E7" w:rsidP="00F473E7">
            <w:pPr>
              <w:autoSpaceDE w:val="0"/>
              <w:autoSpaceDN w:val="0"/>
              <w:adjustRightInd w:val="0"/>
              <w:jc w:val="both"/>
              <w:rPr>
                <w:rFonts w:ascii="Calibri" w:eastAsia="Calibri" w:hAnsi="Calibri"/>
                <w:i/>
                <w:iCs/>
                <w:color w:val="000000"/>
                <w:sz w:val="18"/>
                <w:szCs w:val="18"/>
                <w:lang w:eastAsia="en-US"/>
              </w:rPr>
            </w:pPr>
          </w:p>
          <w:p w14:paraId="22D2D358" w14:textId="77777777" w:rsidR="00F473E7" w:rsidRPr="00F473E7" w:rsidRDefault="00F473E7" w:rsidP="00F473E7">
            <w:pPr>
              <w:autoSpaceDE w:val="0"/>
              <w:autoSpaceDN w:val="0"/>
              <w:adjustRightInd w:val="0"/>
              <w:jc w:val="both"/>
              <w:rPr>
                <w:rFonts w:ascii="Calibri" w:eastAsia="Calibri" w:hAnsi="Calibri"/>
                <w:i/>
                <w:iCs/>
                <w:color w:val="000000"/>
                <w:sz w:val="18"/>
                <w:szCs w:val="18"/>
                <w:lang w:eastAsia="en-US"/>
              </w:rPr>
            </w:pPr>
          </w:p>
          <w:p w14:paraId="0D029264" w14:textId="77777777" w:rsidR="00F473E7" w:rsidRPr="00F473E7" w:rsidRDefault="00F473E7" w:rsidP="00F473E7">
            <w:pPr>
              <w:autoSpaceDE w:val="0"/>
              <w:autoSpaceDN w:val="0"/>
              <w:adjustRightInd w:val="0"/>
              <w:jc w:val="both"/>
              <w:rPr>
                <w:rFonts w:ascii="Calibri" w:eastAsia="Calibri" w:hAnsi="Calibri"/>
                <w:i/>
                <w:iCs/>
                <w:color w:val="000000"/>
                <w:sz w:val="18"/>
                <w:szCs w:val="18"/>
                <w:lang w:eastAsia="en-US"/>
              </w:rPr>
            </w:pPr>
          </w:p>
          <w:p w14:paraId="36B6BB61" w14:textId="77777777" w:rsidR="00F473E7" w:rsidRPr="00F473E7" w:rsidRDefault="00F473E7" w:rsidP="00F473E7">
            <w:pPr>
              <w:autoSpaceDE w:val="0"/>
              <w:autoSpaceDN w:val="0"/>
              <w:adjustRightInd w:val="0"/>
              <w:jc w:val="both"/>
              <w:rPr>
                <w:rFonts w:ascii="Calibri" w:eastAsia="Calibri" w:hAnsi="Calibri"/>
                <w:i/>
                <w:iCs/>
                <w:color w:val="000000"/>
                <w:sz w:val="18"/>
                <w:szCs w:val="18"/>
                <w:lang w:eastAsia="en-US"/>
              </w:rPr>
            </w:pPr>
          </w:p>
          <w:p w14:paraId="1B3F42CB" w14:textId="77777777" w:rsidR="00F473E7" w:rsidRPr="00F473E7" w:rsidRDefault="00F473E7" w:rsidP="00F473E7">
            <w:pPr>
              <w:autoSpaceDE w:val="0"/>
              <w:autoSpaceDN w:val="0"/>
              <w:adjustRightInd w:val="0"/>
              <w:jc w:val="both"/>
              <w:rPr>
                <w:rFonts w:ascii="Calibri" w:eastAsia="Calibri" w:hAnsi="Calibri"/>
                <w:i/>
                <w:iCs/>
                <w:color w:val="000000"/>
                <w:sz w:val="18"/>
                <w:szCs w:val="18"/>
                <w:lang w:eastAsia="en-US"/>
              </w:rPr>
            </w:pPr>
          </w:p>
          <w:p w14:paraId="64F23551" w14:textId="77777777" w:rsidR="00F473E7" w:rsidRPr="00F473E7" w:rsidRDefault="00F473E7" w:rsidP="00F473E7">
            <w:pPr>
              <w:autoSpaceDE w:val="0"/>
              <w:autoSpaceDN w:val="0"/>
              <w:adjustRightInd w:val="0"/>
              <w:jc w:val="both"/>
              <w:rPr>
                <w:rFonts w:ascii="Calibri" w:eastAsia="Calibri" w:hAnsi="Calibri"/>
                <w:i/>
                <w:iCs/>
                <w:color w:val="000000"/>
                <w:sz w:val="18"/>
                <w:szCs w:val="18"/>
                <w:lang w:eastAsia="en-US"/>
              </w:rPr>
            </w:pPr>
          </w:p>
          <w:p w14:paraId="3AF460E2" w14:textId="77777777" w:rsidR="00F473E7" w:rsidRPr="00F473E7" w:rsidRDefault="00F473E7" w:rsidP="00F473E7">
            <w:pPr>
              <w:autoSpaceDE w:val="0"/>
              <w:autoSpaceDN w:val="0"/>
              <w:adjustRightInd w:val="0"/>
              <w:jc w:val="both"/>
              <w:rPr>
                <w:rFonts w:ascii="Calibri" w:eastAsia="Calibri" w:hAnsi="Calibri"/>
                <w:i/>
                <w:iCs/>
                <w:color w:val="000000"/>
                <w:sz w:val="18"/>
                <w:szCs w:val="18"/>
                <w:lang w:eastAsia="en-US"/>
              </w:rPr>
            </w:pPr>
          </w:p>
          <w:p w14:paraId="4C358CA0" w14:textId="77777777" w:rsidR="00F473E7" w:rsidRPr="00F473E7" w:rsidRDefault="00F473E7" w:rsidP="00F473E7">
            <w:pPr>
              <w:autoSpaceDE w:val="0"/>
              <w:autoSpaceDN w:val="0"/>
              <w:adjustRightInd w:val="0"/>
              <w:jc w:val="both"/>
              <w:rPr>
                <w:rFonts w:ascii="Calibri" w:eastAsia="Calibri" w:hAnsi="Calibri"/>
                <w:i/>
                <w:iCs/>
                <w:color w:val="000000"/>
                <w:sz w:val="18"/>
                <w:szCs w:val="18"/>
                <w:lang w:eastAsia="en-US"/>
              </w:rPr>
            </w:pPr>
          </w:p>
        </w:tc>
      </w:tr>
      <w:tr w:rsidR="00F473E7" w:rsidRPr="00F473E7" w14:paraId="0DF848BD" w14:textId="77777777" w:rsidTr="00BE7DAA">
        <w:tc>
          <w:tcPr>
            <w:tcW w:w="6010" w:type="dxa"/>
            <w:gridSpan w:val="2"/>
          </w:tcPr>
          <w:p w14:paraId="435C509B" w14:textId="77777777" w:rsidR="00F473E7" w:rsidRPr="00F473E7" w:rsidRDefault="00F473E7" w:rsidP="00F473E7">
            <w:pPr>
              <w:autoSpaceDE w:val="0"/>
              <w:autoSpaceDN w:val="0"/>
              <w:adjustRightInd w:val="0"/>
              <w:jc w:val="right"/>
              <w:rPr>
                <w:rFonts w:ascii="Calibri" w:eastAsia="Calibri" w:hAnsi="Calibri"/>
                <w:iCs/>
                <w:color w:val="000000"/>
                <w:sz w:val="18"/>
                <w:szCs w:val="18"/>
                <w:lang w:eastAsia="en-US"/>
              </w:rPr>
            </w:pPr>
            <w:r w:rsidRPr="00F473E7">
              <w:rPr>
                <w:rFonts w:ascii="Calibri" w:eastAsia="Calibri" w:hAnsi="Calibri"/>
                <w:iCs/>
                <w:color w:val="000000"/>
                <w:sz w:val="18"/>
                <w:szCs w:val="18"/>
                <w:lang w:eastAsia="en-US"/>
              </w:rPr>
              <w:t>Łącznie</w:t>
            </w:r>
          </w:p>
        </w:tc>
        <w:tc>
          <w:tcPr>
            <w:tcW w:w="3052" w:type="dxa"/>
          </w:tcPr>
          <w:p w14:paraId="478D2CB0" w14:textId="77777777" w:rsidR="00F473E7" w:rsidRPr="00F473E7" w:rsidRDefault="00F473E7" w:rsidP="00F473E7">
            <w:pPr>
              <w:autoSpaceDE w:val="0"/>
              <w:autoSpaceDN w:val="0"/>
              <w:adjustRightInd w:val="0"/>
              <w:jc w:val="both"/>
              <w:rPr>
                <w:rFonts w:ascii="Calibri" w:eastAsia="Calibri" w:hAnsi="Calibri"/>
                <w:iCs/>
                <w:color w:val="000000"/>
                <w:sz w:val="18"/>
                <w:szCs w:val="18"/>
                <w:lang w:eastAsia="en-US"/>
              </w:rPr>
            </w:pPr>
          </w:p>
        </w:tc>
      </w:tr>
    </w:tbl>
    <w:p w14:paraId="090B2440" w14:textId="77777777" w:rsidR="00F473E7" w:rsidRPr="00F473E7" w:rsidRDefault="00F473E7" w:rsidP="00F473E7">
      <w:pPr>
        <w:autoSpaceDE w:val="0"/>
        <w:autoSpaceDN w:val="0"/>
        <w:adjustRightInd w:val="0"/>
        <w:jc w:val="both"/>
        <w:rPr>
          <w:rFonts w:ascii="Calibri" w:eastAsia="Calibri" w:hAnsi="Calibri"/>
          <w:b/>
          <w:bCs/>
          <w:color w:val="000000"/>
          <w:sz w:val="18"/>
          <w:szCs w:val="18"/>
          <w:lang w:eastAsia="en-US"/>
        </w:rPr>
      </w:pPr>
    </w:p>
    <w:p w14:paraId="0B7A5776" w14:textId="77777777" w:rsidR="00F473E7" w:rsidRPr="00F473E7" w:rsidRDefault="00F473E7" w:rsidP="00F473E7">
      <w:pPr>
        <w:numPr>
          <w:ilvl w:val="0"/>
          <w:numId w:val="12"/>
        </w:numPr>
        <w:suppressAutoHyphens w:val="0"/>
        <w:autoSpaceDE w:val="0"/>
        <w:autoSpaceDN w:val="0"/>
        <w:adjustRightInd w:val="0"/>
        <w:contextualSpacing/>
        <w:jc w:val="both"/>
        <w:rPr>
          <w:rFonts w:ascii="Calibri" w:eastAsia="Calibri" w:hAnsi="Calibri"/>
          <w:b/>
          <w:bCs/>
          <w:color w:val="0D0D0D"/>
          <w:sz w:val="18"/>
          <w:szCs w:val="18"/>
          <w:lang w:eastAsia="en-US"/>
        </w:rPr>
      </w:pPr>
      <w:r w:rsidRPr="00F473E7">
        <w:rPr>
          <w:rFonts w:ascii="Calibri" w:eastAsia="Calibri" w:hAnsi="Calibri"/>
          <w:b/>
          <w:bCs/>
          <w:color w:val="0D0D0D"/>
          <w:sz w:val="18"/>
          <w:szCs w:val="18"/>
          <w:lang w:eastAsia="en-US"/>
        </w:rPr>
        <w:t>Informacje o autorach propozycji zadania</w:t>
      </w:r>
    </w:p>
    <w:p w14:paraId="6F7A03C9" w14:textId="77777777" w:rsidR="00F473E7" w:rsidRPr="00F473E7" w:rsidRDefault="00F473E7" w:rsidP="00F473E7">
      <w:pPr>
        <w:autoSpaceDE w:val="0"/>
        <w:autoSpaceDN w:val="0"/>
        <w:adjustRightInd w:val="0"/>
        <w:ind w:left="720"/>
        <w:contextualSpacing/>
        <w:jc w:val="both"/>
        <w:rPr>
          <w:rFonts w:ascii="Calibri" w:eastAsia="Calibri" w:hAnsi="Calibri"/>
          <w:b/>
          <w:bCs/>
          <w:color w:val="0D0D0D"/>
          <w:sz w:val="18"/>
          <w:szCs w:val="18"/>
          <w:lang w:eastAsia="en-US"/>
        </w:rPr>
      </w:pPr>
    </w:p>
    <w:tbl>
      <w:tblPr>
        <w:tblStyle w:val="Tabela-Siatka"/>
        <w:tblW w:w="0" w:type="auto"/>
        <w:tblLook w:val="04A0" w:firstRow="1" w:lastRow="0" w:firstColumn="1" w:lastColumn="0" w:noHBand="0" w:noVBand="1"/>
      </w:tblPr>
      <w:tblGrid>
        <w:gridCol w:w="530"/>
        <w:gridCol w:w="1846"/>
        <w:gridCol w:w="2421"/>
        <w:gridCol w:w="2303"/>
      </w:tblGrid>
      <w:tr w:rsidR="00F473E7" w:rsidRPr="00F473E7" w14:paraId="0382996E" w14:textId="77777777" w:rsidTr="00BE7DAA">
        <w:tc>
          <w:tcPr>
            <w:tcW w:w="530" w:type="dxa"/>
          </w:tcPr>
          <w:p w14:paraId="36F01F85" w14:textId="77777777" w:rsidR="00F473E7" w:rsidRPr="00F473E7" w:rsidRDefault="00F473E7" w:rsidP="00F473E7">
            <w:pPr>
              <w:autoSpaceDE w:val="0"/>
              <w:autoSpaceDN w:val="0"/>
              <w:adjustRightInd w:val="0"/>
              <w:jc w:val="both"/>
              <w:rPr>
                <w:rFonts w:ascii="Calibri" w:eastAsia="Calibri" w:hAnsi="Calibri"/>
                <w:bCs/>
                <w:color w:val="000000"/>
                <w:sz w:val="18"/>
                <w:szCs w:val="18"/>
                <w:lang w:eastAsia="en-US"/>
              </w:rPr>
            </w:pPr>
            <w:r w:rsidRPr="00F473E7">
              <w:rPr>
                <w:rFonts w:ascii="Calibri" w:eastAsia="Calibri" w:hAnsi="Calibri"/>
                <w:bCs/>
                <w:color w:val="000000"/>
                <w:sz w:val="18"/>
                <w:szCs w:val="18"/>
                <w:lang w:eastAsia="en-US"/>
              </w:rPr>
              <w:t>Lp.</w:t>
            </w:r>
          </w:p>
        </w:tc>
        <w:tc>
          <w:tcPr>
            <w:tcW w:w="1846" w:type="dxa"/>
          </w:tcPr>
          <w:p w14:paraId="34F60191" w14:textId="77777777" w:rsidR="00F473E7" w:rsidRPr="00F473E7" w:rsidRDefault="00F473E7" w:rsidP="00F473E7">
            <w:pPr>
              <w:autoSpaceDE w:val="0"/>
              <w:autoSpaceDN w:val="0"/>
              <w:adjustRightInd w:val="0"/>
              <w:jc w:val="both"/>
              <w:rPr>
                <w:rFonts w:ascii="Calibri" w:eastAsia="Calibri" w:hAnsi="Calibri"/>
                <w:bCs/>
                <w:color w:val="000000"/>
                <w:sz w:val="18"/>
                <w:szCs w:val="18"/>
                <w:lang w:eastAsia="en-US"/>
              </w:rPr>
            </w:pPr>
            <w:r w:rsidRPr="00F473E7">
              <w:rPr>
                <w:rFonts w:ascii="Calibri" w:eastAsia="Calibri" w:hAnsi="Calibri"/>
                <w:bCs/>
                <w:color w:val="000000"/>
                <w:sz w:val="18"/>
                <w:szCs w:val="18"/>
                <w:lang w:eastAsia="en-US"/>
              </w:rPr>
              <w:t>Imię i nazwisko</w:t>
            </w:r>
          </w:p>
        </w:tc>
        <w:tc>
          <w:tcPr>
            <w:tcW w:w="2421" w:type="dxa"/>
          </w:tcPr>
          <w:p w14:paraId="5CA6DFC1" w14:textId="77777777" w:rsidR="00F473E7" w:rsidRPr="00F473E7" w:rsidRDefault="00DD553F" w:rsidP="00F473E7">
            <w:pPr>
              <w:autoSpaceDE w:val="0"/>
              <w:autoSpaceDN w:val="0"/>
              <w:adjustRightInd w:val="0"/>
              <w:jc w:val="both"/>
              <w:rPr>
                <w:rFonts w:ascii="Calibri" w:eastAsia="Calibri" w:hAnsi="Calibri"/>
                <w:bCs/>
                <w:color w:val="000000"/>
                <w:sz w:val="18"/>
                <w:szCs w:val="18"/>
                <w:lang w:eastAsia="en-US"/>
              </w:rPr>
            </w:pPr>
            <w:r>
              <w:rPr>
                <w:rFonts w:ascii="Calibri" w:eastAsia="Calibri" w:hAnsi="Calibri"/>
                <w:bCs/>
                <w:color w:val="000000"/>
                <w:sz w:val="18"/>
                <w:szCs w:val="18"/>
                <w:lang w:eastAsia="en-US"/>
              </w:rPr>
              <w:t>Miejsce</w:t>
            </w:r>
            <w:r w:rsidR="00F473E7" w:rsidRPr="005D6DA9">
              <w:rPr>
                <w:rFonts w:ascii="Calibri" w:eastAsia="Calibri" w:hAnsi="Calibri"/>
                <w:bCs/>
                <w:color w:val="000000"/>
                <w:sz w:val="18"/>
                <w:szCs w:val="18"/>
                <w:lang w:eastAsia="en-US"/>
              </w:rPr>
              <w:t xml:space="preserve"> zamieszkania</w:t>
            </w:r>
          </w:p>
        </w:tc>
        <w:tc>
          <w:tcPr>
            <w:tcW w:w="2303" w:type="dxa"/>
          </w:tcPr>
          <w:p w14:paraId="08E2E547" w14:textId="77777777" w:rsidR="00F473E7" w:rsidRPr="00F473E7" w:rsidRDefault="00F473E7" w:rsidP="00F473E7">
            <w:pPr>
              <w:autoSpaceDE w:val="0"/>
              <w:autoSpaceDN w:val="0"/>
              <w:adjustRightInd w:val="0"/>
              <w:jc w:val="both"/>
              <w:rPr>
                <w:rFonts w:ascii="Calibri" w:eastAsia="Calibri" w:hAnsi="Calibri"/>
                <w:bCs/>
                <w:color w:val="000000"/>
                <w:sz w:val="18"/>
                <w:szCs w:val="18"/>
                <w:lang w:val="de-DE" w:eastAsia="en-US"/>
              </w:rPr>
            </w:pPr>
            <w:r w:rsidRPr="00F473E7">
              <w:rPr>
                <w:rFonts w:ascii="Calibri" w:eastAsia="Calibri" w:hAnsi="Calibri"/>
                <w:bCs/>
                <w:color w:val="000000"/>
                <w:sz w:val="18"/>
                <w:szCs w:val="18"/>
                <w:lang w:val="de-DE" w:eastAsia="en-US"/>
              </w:rPr>
              <w:t>Kontakt (e-mail, nr tel.)</w:t>
            </w:r>
          </w:p>
        </w:tc>
      </w:tr>
      <w:tr w:rsidR="00F473E7" w:rsidRPr="00F473E7" w14:paraId="60A6A275" w14:textId="77777777" w:rsidTr="00BE7DAA">
        <w:tc>
          <w:tcPr>
            <w:tcW w:w="530" w:type="dxa"/>
          </w:tcPr>
          <w:p w14:paraId="4444D31F" w14:textId="77777777" w:rsidR="00F473E7" w:rsidRPr="00F473E7" w:rsidRDefault="00F473E7" w:rsidP="00F473E7">
            <w:pPr>
              <w:autoSpaceDE w:val="0"/>
              <w:autoSpaceDN w:val="0"/>
              <w:adjustRightInd w:val="0"/>
              <w:jc w:val="both"/>
              <w:rPr>
                <w:rFonts w:ascii="Calibri" w:eastAsia="Calibri" w:hAnsi="Calibri"/>
                <w:bCs/>
                <w:color w:val="000000"/>
                <w:sz w:val="18"/>
                <w:szCs w:val="18"/>
                <w:lang w:val="de-DE" w:eastAsia="en-US"/>
              </w:rPr>
            </w:pPr>
            <w:r w:rsidRPr="00F473E7">
              <w:rPr>
                <w:rFonts w:ascii="Calibri" w:eastAsia="Calibri" w:hAnsi="Calibri"/>
                <w:bCs/>
                <w:color w:val="000000"/>
                <w:sz w:val="18"/>
                <w:szCs w:val="18"/>
                <w:lang w:val="de-DE" w:eastAsia="en-US"/>
              </w:rPr>
              <w:t>1.</w:t>
            </w:r>
          </w:p>
        </w:tc>
        <w:tc>
          <w:tcPr>
            <w:tcW w:w="1846" w:type="dxa"/>
          </w:tcPr>
          <w:p w14:paraId="1F643504" w14:textId="77777777" w:rsidR="00F473E7" w:rsidRPr="00F473E7" w:rsidRDefault="00F473E7" w:rsidP="00F473E7">
            <w:pPr>
              <w:autoSpaceDE w:val="0"/>
              <w:autoSpaceDN w:val="0"/>
              <w:adjustRightInd w:val="0"/>
              <w:jc w:val="both"/>
              <w:rPr>
                <w:rFonts w:ascii="Calibri" w:eastAsia="Calibri" w:hAnsi="Calibri"/>
                <w:bCs/>
                <w:color w:val="000000"/>
                <w:sz w:val="18"/>
                <w:szCs w:val="18"/>
                <w:lang w:val="de-DE" w:eastAsia="en-US"/>
              </w:rPr>
            </w:pPr>
          </w:p>
        </w:tc>
        <w:tc>
          <w:tcPr>
            <w:tcW w:w="2421" w:type="dxa"/>
          </w:tcPr>
          <w:p w14:paraId="62528B61" w14:textId="77777777" w:rsidR="00F473E7" w:rsidRPr="00F473E7" w:rsidRDefault="00F473E7" w:rsidP="00F473E7">
            <w:pPr>
              <w:autoSpaceDE w:val="0"/>
              <w:autoSpaceDN w:val="0"/>
              <w:adjustRightInd w:val="0"/>
              <w:jc w:val="both"/>
              <w:rPr>
                <w:rFonts w:ascii="Calibri" w:eastAsia="Calibri" w:hAnsi="Calibri"/>
                <w:bCs/>
                <w:color w:val="000000"/>
                <w:sz w:val="18"/>
                <w:szCs w:val="18"/>
                <w:lang w:val="de-DE" w:eastAsia="en-US"/>
              </w:rPr>
            </w:pPr>
          </w:p>
        </w:tc>
        <w:tc>
          <w:tcPr>
            <w:tcW w:w="2303" w:type="dxa"/>
          </w:tcPr>
          <w:p w14:paraId="13B9F988" w14:textId="77777777" w:rsidR="00F473E7" w:rsidRPr="00F473E7" w:rsidRDefault="00F473E7" w:rsidP="00F473E7">
            <w:pPr>
              <w:autoSpaceDE w:val="0"/>
              <w:autoSpaceDN w:val="0"/>
              <w:adjustRightInd w:val="0"/>
              <w:jc w:val="both"/>
              <w:rPr>
                <w:rFonts w:ascii="Calibri" w:eastAsia="Calibri" w:hAnsi="Calibri"/>
                <w:bCs/>
                <w:color w:val="000000"/>
                <w:sz w:val="18"/>
                <w:szCs w:val="18"/>
                <w:lang w:val="de-DE" w:eastAsia="en-US"/>
              </w:rPr>
            </w:pPr>
          </w:p>
        </w:tc>
      </w:tr>
    </w:tbl>
    <w:p w14:paraId="73B34A5A" w14:textId="77777777" w:rsidR="00F473E7" w:rsidRPr="00F473E7" w:rsidRDefault="00F473E7" w:rsidP="00F473E7">
      <w:pPr>
        <w:autoSpaceDE w:val="0"/>
        <w:autoSpaceDN w:val="0"/>
        <w:adjustRightInd w:val="0"/>
        <w:jc w:val="both"/>
        <w:rPr>
          <w:rFonts w:ascii="Calibri" w:eastAsia="Calibri" w:hAnsi="Calibri"/>
          <w:b/>
          <w:bCs/>
          <w:color w:val="000000"/>
          <w:sz w:val="18"/>
          <w:szCs w:val="18"/>
          <w:lang w:val="de-DE" w:eastAsia="en-US"/>
        </w:rPr>
      </w:pPr>
    </w:p>
    <w:p w14:paraId="40385575" w14:textId="77777777" w:rsidR="00F473E7" w:rsidRPr="00F473E7" w:rsidRDefault="00F473E7" w:rsidP="00F473E7">
      <w:pPr>
        <w:numPr>
          <w:ilvl w:val="0"/>
          <w:numId w:val="12"/>
        </w:numPr>
        <w:suppressAutoHyphens w:val="0"/>
        <w:autoSpaceDE w:val="0"/>
        <w:autoSpaceDN w:val="0"/>
        <w:adjustRightInd w:val="0"/>
        <w:contextualSpacing/>
        <w:jc w:val="both"/>
        <w:rPr>
          <w:rFonts w:ascii="Calibri" w:eastAsia="Calibri" w:hAnsi="Calibri"/>
          <w:b/>
          <w:bCs/>
          <w:color w:val="000000"/>
          <w:sz w:val="18"/>
          <w:szCs w:val="18"/>
          <w:lang w:eastAsia="en-US"/>
        </w:rPr>
      </w:pPr>
      <w:r w:rsidRPr="00F473E7">
        <w:rPr>
          <w:rFonts w:ascii="Calibri" w:eastAsia="Calibri" w:hAnsi="Calibri"/>
          <w:b/>
          <w:bCs/>
          <w:color w:val="000000"/>
          <w:sz w:val="18"/>
          <w:szCs w:val="18"/>
          <w:lang w:eastAsia="en-US"/>
        </w:rPr>
        <w:t>Dodatkowe załączniki (nieobowiązkowe):</w:t>
      </w:r>
    </w:p>
    <w:p w14:paraId="4C333F99" w14:textId="77777777" w:rsidR="00F473E7" w:rsidRPr="00F473E7" w:rsidRDefault="00F473E7" w:rsidP="00F473E7">
      <w:pPr>
        <w:numPr>
          <w:ilvl w:val="0"/>
          <w:numId w:val="13"/>
        </w:numPr>
        <w:suppressAutoHyphens w:val="0"/>
        <w:autoSpaceDE w:val="0"/>
        <w:autoSpaceDN w:val="0"/>
        <w:adjustRightInd w:val="0"/>
        <w:contextualSpacing/>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zdjęcie/a dotyczące zgłaszanego zadania;</w:t>
      </w:r>
    </w:p>
    <w:p w14:paraId="651B9F1B" w14:textId="77777777" w:rsidR="00F473E7" w:rsidRPr="00F473E7" w:rsidRDefault="00F473E7" w:rsidP="00F473E7">
      <w:pPr>
        <w:autoSpaceDE w:val="0"/>
        <w:autoSpaceDN w:val="0"/>
        <w:adjustRightInd w:val="0"/>
        <w:jc w:val="both"/>
        <w:rPr>
          <w:rFonts w:ascii="Calibri" w:eastAsia="Calibri" w:hAnsi="Calibri"/>
          <w:color w:val="000000"/>
          <w:sz w:val="18"/>
          <w:szCs w:val="18"/>
          <w:lang w:eastAsia="en-US"/>
        </w:rPr>
      </w:pPr>
    </w:p>
    <w:p w14:paraId="6FB3B66F" w14:textId="77777777" w:rsidR="00F473E7" w:rsidRPr="00F473E7" w:rsidRDefault="00F473E7" w:rsidP="00F473E7">
      <w:pPr>
        <w:autoSpaceDE w:val="0"/>
        <w:autoSpaceDN w:val="0"/>
        <w:adjustRightInd w:val="0"/>
        <w:jc w:val="both"/>
        <w:rPr>
          <w:rFonts w:ascii="Calibri" w:eastAsia="Calibri" w:hAnsi="Calibri"/>
          <w:color w:val="000000"/>
          <w:sz w:val="16"/>
          <w:szCs w:val="16"/>
          <w:lang w:eastAsia="en-US"/>
        </w:rPr>
      </w:pPr>
      <w:r w:rsidRPr="00F473E7">
        <w:rPr>
          <w:rFonts w:ascii="Calibri" w:eastAsia="Calibri" w:hAnsi="Calibri"/>
          <w:color w:val="000000"/>
          <w:sz w:val="16"/>
          <w:szCs w:val="16"/>
          <w:lang w:eastAsia="en-US"/>
        </w:rPr>
        <w:t>Oświadczam, że jestem mieszkańcem Miasta Mrągowo</w:t>
      </w:r>
    </w:p>
    <w:p w14:paraId="5C6AA22E" w14:textId="77777777" w:rsidR="00F473E7" w:rsidRPr="00F473E7" w:rsidRDefault="00F473E7" w:rsidP="009E181C">
      <w:pPr>
        <w:autoSpaceDE w:val="0"/>
        <w:autoSpaceDN w:val="0"/>
        <w:adjustRightInd w:val="0"/>
        <w:jc w:val="both"/>
        <w:rPr>
          <w:rFonts w:ascii="Calibri" w:eastAsia="Calibri" w:hAnsi="Calibri"/>
          <w:color w:val="000000"/>
          <w:sz w:val="16"/>
          <w:szCs w:val="16"/>
          <w:lang w:eastAsia="en-US"/>
        </w:rPr>
      </w:pPr>
      <w:r w:rsidRPr="00F473E7">
        <w:rPr>
          <w:rFonts w:ascii="Calibri" w:eastAsia="Calibri" w:hAnsi="Calibri"/>
          <w:color w:val="000000"/>
          <w:sz w:val="16"/>
          <w:szCs w:val="16"/>
          <w:lang w:eastAsia="en-US"/>
        </w:rPr>
        <w:t xml:space="preserve">Zgodnie z ustawą z dnia 29 sierpnia 1997 r. o Ochronie danych osobowych (Dz. U. </w:t>
      </w:r>
      <w:r w:rsidR="009E181C">
        <w:rPr>
          <w:rFonts w:ascii="Calibri" w:eastAsia="Calibri" w:hAnsi="Calibri"/>
          <w:color w:val="000000"/>
          <w:sz w:val="16"/>
          <w:szCs w:val="16"/>
          <w:lang w:eastAsia="en-US"/>
        </w:rPr>
        <w:t>2016</w:t>
      </w:r>
      <w:r w:rsidRPr="00F473E7">
        <w:rPr>
          <w:rFonts w:ascii="Calibri" w:eastAsia="Calibri" w:hAnsi="Calibri"/>
          <w:color w:val="000000"/>
          <w:sz w:val="16"/>
          <w:szCs w:val="16"/>
          <w:lang w:eastAsia="en-US"/>
        </w:rPr>
        <w:t xml:space="preserve">, poz. </w:t>
      </w:r>
      <w:r w:rsidR="009E181C">
        <w:rPr>
          <w:rFonts w:ascii="Calibri" w:eastAsia="Calibri" w:hAnsi="Calibri"/>
          <w:color w:val="000000"/>
          <w:sz w:val="16"/>
          <w:szCs w:val="16"/>
          <w:lang w:eastAsia="en-US"/>
        </w:rPr>
        <w:t>922</w:t>
      </w:r>
      <w:r w:rsidRPr="00F473E7">
        <w:rPr>
          <w:rFonts w:ascii="Calibri" w:eastAsia="Calibri" w:hAnsi="Calibri"/>
          <w:color w:val="000000"/>
          <w:sz w:val="16"/>
          <w:szCs w:val="16"/>
          <w:lang w:eastAsia="en-US"/>
        </w:rPr>
        <w:t>, z późn. zm.)</w:t>
      </w:r>
      <w:r w:rsidR="009E181C">
        <w:rPr>
          <w:rFonts w:ascii="Calibri" w:eastAsia="Calibri" w:hAnsi="Calibri"/>
          <w:color w:val="000000"/>
          <w:sz w:val="16"/>
          <w:szCs w:val="16"/>
          <w:lang w:eastAsia="en-US"/>
        </w:rPr>
        <w:t xml:space="preserve"> oraz ustawą </w:t>
      </w:r>
      <w:r w:rsidR="009E181C" w:rsidRPr="009E181C">
        <w:rPr>
          <w:rFonts w:ascii="Calibri" w:eastAsia="Calibri" w:hAnsi="Calibri"/>
          <w:color w:val="000000"/>
          <w:sz w:val="16"/>
          <w:szCs w:val="16"/>
          <w:lang w:eastAsia="en-US"/>
        </w:rPr>
        <w:t>z dnia 10 maja 2018 r.o ochronie danych osobowych</w:t>
      </w:r>
      <w:r w:rsidR="009E181C">
        <w:rPr>
          <w:rFonts w:ascii="Calibri" w:eastAsia="Calibri" w:hAnsi="Calibri"/>
          <w:color w:val="000000"/>
          <w:sz w:val="16"/>
          <w:szCs w:val="16"/>
          <w:lang w:eastAsia="en-US"/>
        </w:rPr>
        <w:t xml:space="preserve"> ( Dz. U. 2018,</w:t>
      </w:r>
      <w:r w:rsidR="009E181C" w:rsidRPr="009E181C">
        <w:t xml:space="preserve"> </w:t>
      </w:r>
      <w:r w:rsidR="009E181C" w:rsidRPr="009E181C">
        <w:rPr>
          <w:rFonts w:ascii="Calibri" w:eastAsia="Calibri" w:hAnsi="Calibri"/>
          <w:color w:val="000000"/>
          <w:sz w:val="16"/>
          <w:szCs w:val="16"/>
          <w:lang w:eastAsia="en-US"/>
        </w:rPr>
        <w:t xml:space="preserve">poz. </w:t>
      </w:r>
      <w:r w:rsidR="009E181C">
        <w:rPr>
          <w:rFonts w:ascii="Calibri" w:eastAsia="Calibri" w:hAnsi="Calibri"/>
          <w:color w:val="000000"/>
          <w:sz w:val="16"/>
          <w:szCs w:val="16"/>
          <w:lang w:eastAsia="en-US"/>
        </w:rPr>
        <w:t>1000</w:t>
      </w:r>
      <w:r w:rsidR="009E181C" w:rsidRPr="009E181C">
        <w:rPr>
          <w:rFonts w:ascii="Calibri" w:eastAsia="Calibri" w:hAnsi="Calibri"/>
          <w:color w:val="000000"/>
          <w:sz w:val="16"/>
          <w:szCs w:val="16"/>
          <w:lang w:eastAsia="en-US"/>
        </w:rPr>
        <w:t xml:space="preserve">, z późn. zm.) </w:t>
      </w:r>
      <w:r w:rsidR="009E181C">
        <w:rPr>
          <w:rFonts w:ascii="Calibri" w:eastAsia="Calibri" w:hAnsi="Calibri"/>
          <w:color w:val="000000"/>
          <w:sz w:val="16"/>
          <w:szCs w:val="16"/>
          <w:lang w:eastAsia="en-US"/>
        </w:rPr>
        <w:t xml:space="preserve"> poz. </w:t>
      </w:r>
      <w:r w:rsidRPr="00F473E7">
        <w:rPr>
          <w:rFonts w:ascii="Calibri" w:eastAsia="Calibri" w:hAnsi="Calibri"/>
          <w:color w:val="000000"/>
          <w:sz w:val="16"/>
          <w:szCs w:val="16"/>
          <w:lang w:eastAsia="en-US"/>
        </w:rPr>
        <w:t xml:space="preserve"> wyrażam zgodę na przetwarzanie moich danych osobowych w celu realizacji zadania Mrągowski Budżet Obywatelski. Moje dane nie zostaną udostępnione innym podmiotom. Obowiązek podania danych wynika z ustawy z dnia 8 marca 1990 r. o samorządzie gminnym (</w:t>
      </w:r>
      <w:r w:rsidR="007C438F" w:rsidRPr="007C438F">
        <w:rPr>
          <w:rFonts w:ascii="Calibri" w:eastAsia="Calibri" w:hAnsi="Calibri"/>
          <w:color w:val="000000"/>
          <w:sz w:val="16"/>
          <w:szCs w:val="16"/>
          <w:lang w:eastAsia="en-US"/>
        </w:rPr>
        <w:t>Dz.U.2018, poz. 994 z późn. zm.</w:t>
      </w:r>
      <w:r w:rsidR="007C438F">
        <w:rPr>
          <w:rFonts w:ascii="Calibri" w:eastAsia="Calibri" w:hAnsi="Calibri"/>
          <w:color w:val="000000"/>
          <w:sz w:val="16"/>
          <w:szCs w:val="16"/>
          <w:lang w:eastAsia="en-US"/>
        </w:rPr>
        <w:t>)</w:t>
      </w:r>
    </w:p>
    <w:p w14:paraId="01DCA13F" w14:textId="77777777" w:rsidR="00F473E7" w:rsidRPr="00F473E7" w:rsidRDefault="00F473E7" w:rsidP="00F473E7">
      <w:pPr>
        <w:autoSpaceDE w:val="0"/>
        <w:autoSpaceDN w:val="0"/>
        <w:adjustRightInd w:val="0"/>
        <w:jc w:val="both"/>
        <w:rPr>
          <w:rFonts w:ascii="Calibri" w:eastAsia="Calibri" w:hAnsi="Calibri"/>
          <w:color w:val="000000"/>
          <w:sz w:val="16"/>
          <w:szCs w:val="16"/>
          <w:lang w:eastAsia="en-US"/>
        </w:rPr>
      </w:pPr>
      <w:r w:rsidRPr="00F473E7">
        <w:rPr>
          <w:rFonts w:ascii="Calibri" w:eastAsia="Calibri" w:hAnsi="Calibri"/>
          <w:color w:val="000000"/>
          <w:sz w:val="16"/>
          <w:szCs w:val="16"/>
          <w:lang w:eastAsia="en-US"/>
        </w:rPr>
        <w:tab/>
      </w:r>
    </w:p>
    <w:p w14:paraId="08229BE5" w14:textId="77777777" w:rsidR="00F473E7" w:rsidRPr="00F473E7" w:rsidRDefault="00F473E7" w:rsidP="00F473E7">
      <w:pPr>
        <w:autoSpaceDE w:val="0"/>
        <w:autoSpaceDN w:val="0"/>
        <w:adjustRightInd w:val="0"/>
        <w:ind w:left="5387" w:right="-1417"/>
        <w:jc w:val="both"/>
        <w:rPr>
          <w:rFonts w:ascii="Calibri" w:eastAsia="Calibri" w:hAnsi="Calibri"/>
          <w:b/>
          <w:bCs/>
          <w:color w:val="000000"/>
          <w:sz w:val="18"/>
          <w:szCs w:val="18"/>
          <w:lang w:eastAsia="en-US"/>
        </w:rPr>
      </w:pPr>
      <w:r w:rsidRPr="00F473E7">
        <w:rPr>
          <w:rFonts w:ascii="Calibri" w:eastAsia="Calibri" w:hAnsi="Calibri"/>
          <w:b/>
          <w:bCs/>
          <w:color w:val="000000"/>
          <w:sz w:val="18"/>
          <w:szCs w:val="18"/>
          <w:lang w:eastAsia="en-US"/>
        </w:rPr>
        <w:t>Potwierdzam prawdziwość powyższych danych</w:t>
      </w:r>
    </w:p>
    <w:p w14:paraId="32C367E7" w14:textId="77777777" w:rsidR="00F473E7" w:rsidRPr="00F473E7" w:rsidRDefault="00F473E7" w:rsidP="00F473E7">
      <w:pPr>
        <w:autoSpaceDE w:val="0"/>
        <w:autoSpaceDN w:val="0"/>
        <w:adjustRightInd w:val="0"/>
        <w:ind w:left="6372"/>
        <w:jc w:val="both"/>
        <w:rPr>
          <w:rFonts w:ascii="Calibri" w:eastAsia="Calibri" w:hAnsi="Calibri"/>
          <w:color w:val="000000"/>
          <w:sz w:val="18"/>
          <w:szCs w:val="18"/>
          <w:lang w:eastAsia="en-US"/>
        </w:rPr>
      </w:pPr>
    </w:p>
    <w:p w14:paraId="0D75CCDF" w14:textId="77777777" w:rsidR="007C438F" w:rsidRDefault="00F473E7" w:rsidP="00F473E7">
      <w:pPr>
        <w:autoSpaceDE w:val="0"/>
        <w:autoSpaceDN w:val="0"/>
        <w:adjustRightInd w:val="0"/>
        <w:jc w:val="right"/>
        <w:rPr>
          <w:rFonts w:ascii="Calibri" w:eastAsia="Calibri" w:hAnsi="Calibri"/>
          <w:color w:val="000000"/>
          <w:sz w:val="18"/>
          <w:szCs w:val="18"/>
          <w:lang w:eastAsia="en-US"/>
        </w:rPr>
      </w:pPr>
      <w:r w:rsidRPr="00F473E7">
        <w:rPr>
          <w:rFonts w:ascii="Calibri" w:eastAsia="Calibri" w:hAnsi="Calibri"/>
          <w:color w:val="000000"/>
          <w:sz w:val="18"/>
          <w:szCs w:val="18"/>
          <w:lang w:eastAsia="en-US"/>
        </w:rPr>
        <w:t xml:space="preserve">…………………………………       </w:t>
      </w:r>
    </w:p>
    <w:p w14:paraId="7B4147EF" w14:textId="77777777" w:rsidR="00F473E7" w:rsidRPr="00F473E7" w:rsidRDefault="00F473E7" w:rsidP="00F473E7">
      <w:pPr>
        <w:autoSpaceDE w:val="0"/>
        <w:autoSpaceDN w:val="0"/>
        <w:adjustRightInd w:val="0"/>
        <w:jc w:val="right"/>
        <w:rPr>
          <w:rFonts w:ascii="Calibri" w:hAnsi="Calibri"/>
          <w:sz w:val="18"/>
          <w:szCs w:val="18"/>
        </w:rPr>
      </w:pPr>
      <w:r w:rsidRPr="00F473E7">
        <w:rPr>
          <w:rFonts w:ascii="Calibri" w:eastAsia="Calibri" w:hAnsi="Calibri"/>
          <w:color w:val="000000"/>
          <w:sz w:val="18"/>
          <w:szCs w:val="18"/>
          <w:lang w:eastAsia="en-US"/>
        </w:rPr>
        <w:t xml:space="preserve"> własnoręczny podpis</w:t>
      </w:r>
    </w:p>
    <w:p w14:paraId="127197DF" w14:textId="77777777" w:rsidR="007C438F" w:rsidRDefault="007C438F" w:rsidP="00F473E7">
      <w:pPr>
        <w:autoSpaceDE w:val="0"/>
        <w:autoSpaceDN w:val="0"/>
        <w:adjustRightInd w:val="0"/>
        <w:ind w:left="5670"/>
        <w:jc w:val="center"/>
        <w:rPr>
          <w:rFonts w:ascii="Calibri" w:eastAsia="Calibri" w:hAnsi="Calibri"/>
          <w:b/>
          <w:bCs/>
          <w:color w:val="000000"/>
          <w:sz w:val="18"/>
          <w:szCs w:val="18"/>
          <w:lang w:eastAsia="en-US"/>
        </w:rPr>
      </w:pPr>
    </w:p>
    <w:p w14:paraId="2ADC016E" w14:textId="77777777" w:rsidR="007C438F" w:rsidRDefault="007C438F" w:rsidP="00F473E7">
      <w:pPr>
        <w:autoSpaceDE w:val="0"/>
        <w:autoSpaceDN w:val="0"/>
        <w:adjustRightInd w:val="0"/>
        <w:ind w:left="5670"/>
        <w:jc w:val="center"/>
        <w:rPr>
          <w:rFonts w:ascii="Calibri" w:eastAsia="Calibri" w:hAnsi="Calibri"/>
          <w:b/>
          <w:bCs/>
          <w:color w:val="000000"/>
          <w:sz w:val="18"/>
          <w:szCs w:val="18"/>
          <w:lang w:eastAsia="en-US"/>
        </w:rPr>
      </w:pPr>
    </w:p>
    <w:p w14:paraId="552FB45F" w14:textId="77777777" w:rsidR="00F473E7" w:rsidRPr="00F473E7" w:rsidRDefault="00F473E7" w:rsidP="00F473E7">
      <w:pPr>
        <w:autoSpaceDE w:val="0"/>
        <w:autoSpaceDN w:val="0"/>
        <w:adjustRightInd w:val="0"/>
        <w:ind w:left="5670"/>
        <w:jc w:val="center"/>
        <w:rPr>
          <w:rFonts w:ascii="Calibri" w:eastAsia="Calibri" w:hAnsi="Calibri"/>
          <w:b/>
          <w:bCs/>
          <w:color w:val="000000"/>
          <w:sz w:val="18"/>
          <w:szCs w:val="18"/>
          <w:lang w:eastAsia="en-US"/>
        </w:rPr>
      </w:pPr>
      <w:r w:rsidRPr="00F473E7">
        <w:rPr>
          <w:rFonts w:ascii="Calibri" w:eastAsia="Calibri" w:hAnsi="Calibri"/>
          <w:b/>
          <w:bCs/>
          <w:color w:val="000000"/>
          <w:sz w:val="18"/>
          <w:szCs w:val="18"/>
          <w:lang w:eastAsia="en-US"/>
        </w:rPr>
        <w:t>Załącznik nr 2</w:t>
      </w:r>
    </w:p>
    <w:p w14:paraId="2227916E" w14:textId="77777777" w:rsidR="00F473E7" w:rsidRPr="00F473E7" w:rsidRDefault="00F473E7" w:rsidP="00F473E7">
      <w:pPr>
        <w:jc w:val="center"/>
        <w:rPr>
          <w:rFonts w:ascii="Calibri" w:hAnsi="Calibri"/>
          <w:sz w:val="18"/>
          <w:szCs w:val="18"/>
        </w:rPr>
      </w:pPr>
    </w:p>
    <w:p w14:paraId="6302F888" w14:textId="77777777" w:rsidR="00F473E7" w:rsidRPr="00F473E7" w:rsidRDefault="00F473E7" w:rsidP="00F473E7">
      <w:pPr>
        <w:autoSpaceDE w:val="0"/>
        <w:autoSpaceDN w:val="0"/>
        <w:adjustRightInd w:val="0"/>
        <w:ind w:left="709"/>
        <w:rPr>
          <w:rFonts w:ascii="Calibri" w:eastAsia="Calibri" w:hAnsi="Calibri"/>
          <w:b/>
          <w:color w:val="000000"/>
          <w:sz w:val="22"/>
          <w:szCs w:val="22"/>
          <w:lang w:eastAsia="en-US"/>
        </w:rPr>
      </w:pPr>
      <w:r w:rsidRPr="00F473E7">
        <w:rPr>
          <w:rFonts w:ascii="Calibri" w:hAnsi="Calibri"/>
          <w:sz w:val="18"/>
          <w:szCs w:val="18"/>
        </w:rPr>
        <w:t xml:space="preserve">Lista podpisów poparcia zadania pn. </w:t>
      </w:r>
      <w:r w:rsidRPr="00F473E7">
        <w:rPr>
          <w:rFonts w:ascii="Calibri" w:eastAsia="Calibri" w:hAnsi="Calibri"/>
          <w:b/>
          <w:color w:val="000000"/>
          <w:sz w:val="22"/>
          <w:szCs w:val="22"/>
          <w:lang w:eastAsia="en-US"/>
        </w:rPr>
        <w:t>……………………………………………………………………………………</w:t>
      </w:r>
    </w:p>
    <w:p w14:paraId="040575DE" w14:textId="77777777" w:rsidR="00F473E7" w:rsidRPr="00F473E7" w:rsidRDefault="00F473E7" w:rsidP="00F473E7">
      <w:pPr>
        <w:spacing w:line="276" w:lineRule="auto"/>
        <w:rPr>
          <w:rFonts w:ascii="Calibri" w:hAnsi="Calibri"/>
          <w:b/>
          <w:sz w:val="18"/>
          <w:szCs w:val="18"/>
        </w:rPr>
      </w:pPr>
      <w:r w:rsidRPr="00F473E7">
        <w:rPr>
          <w:rFonts w:ascii="Calibri" w:hAnsi="Calibri"/>
          <w:sz w:val="18"/>
          <w:szCs w:val="18"/>
        </w:rPr>
        <w:t xml:space="preserve">        </w:t>
      </w:r>
      <w:r w:rsidRPr="00F473E7">
        <w:rPr>
          <w:rFonts w:ascii="Calibri" w:hAnsi="Calibri"/>
          <w:sz w:val="18"/>
          <w:szCs w:val="18"/>
        </w:rPr>
        <w:br/>
        <w:t xml:space="preserve">w ramach </w:t>
      </w:r>
      <w:r w:rsidRPr="00F473E7">
        <w:rPr>
          <w:rFonts w:ascii="Calibri" w:hAnsi="Calibri"/>
          <w:b/>
          <w:sz w:val="18"/>
          <w:szCs w:val="18"/>
        </w:rPr>
        <w:t>MRĄGOWSKIEGO BUDŻETU OBYWATELSKIEGO 20</w:t>
      </w:r>
      <w:r w:rsidR="007C438F">
        <w:rPr>
          <w:rFonts w:ascii="Calibri" w:hAnsi="Calibri"/>
          <w:b/>
          <w:sz w:val="18"/>
          <w:szCs w:val="18"/>
        </w:rPr>
        <w:t>20</w:t>
      </w:r>
    </w:p>
    <w:p w14:paraId="60876DCF" w14:textId="77777777" w:rsidR="00F473E7" w:rsidRPr="00F473E7" w:rsidRDefault="00F473E7" w:rsidP="00F473E7">
      <w:pPr>
        <w:rPr>
          <w:rFonts w:ascii="Calibri" w:hAnsi="Calibri"/>
          <w:b/>
          <w:sz w:val="18"/>
          <w:szCs w:val="18"/>
        </w:rPr>
      </w:pPr>
    </w:p>
    <w:p w14:paraId="468C85D3" w14:textId="77777777" w:rsidR="00F473E7" w:rsidRPr="00F473E7" w:rsidRDefault="00F473E7" w:rsidP="00F473E7">
      <w:pPr>
        <w:autoSpaceDE w:val="0"/>
        <w:autoSpaceDN w:val="0"/>
        <w:adjustRightInd w:val="0"/>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Oświadczam, że jestem mieszkańcem Miasta Mrągowo.</w:t>
      </w:r>
    </w:p>
    <w:p w14:paraId="17F6D183" w14:textId="77777777" w:rsidR="00F473E7" w:rsidRPr="00F473E7" w:rsidRDefault="00F473E7" w:rsidP="00F473E7">
      <w:pPr>
        <w:autoSpaceDE w:val="0"/>
        <w:autoSpaceDN w:val="0"/>
        <w:adjustRightInd w:val="0"/>
        <w:jc w:val="both"/>
        <w:rPr>
          <w:rFonts w:ascii="Calibri" w:eastAsia="Calibri" w:hAnsi="Calibri"/>
          <w:color w:val="000000"/>
          <w:sz w:val="18"/>
          <w:szCs w:val="18"/>
          <w:lang w:eastAsia="en-US"/>
        </w:rPr>
      </w:pPr>
      <w:r w:rsidRPr="00F473E7">
        <w:rPr>
          <w:rFonts w:ascii="Calibri" w:eastAsia="Calibri" w:hAnsi="Calibri"/>
          <w:color w:val="000000"/>
          <w:sz w:val="18"/>
          <w:szCs w:val="18"/>
          <w:lang w:eastAsia="en-US"/>
        </w:rPr>
        <w:t xml:space="preserve">Zgodnie z ustawą z dnia 29 sierpnia 1997 r. o Ochronie danych osobowych </w:t>
      </w:r>
      <w:r w:rsidR="009E181C" w:rsidRPr="009E181C">
        <w:rPr>
          <w:rFonts w:ascii="Calibri" w:eastAsia="Calibri" w:hAnsi="Calibri"/>
          <w:color w:val="000000"/>
          <w:sz w:val="18"/>
          <w:szCs w:val="18"/>
          <w:lang w:eastAsia="en-US"/>
        </w:rPr>
        <w:t>(Dz. U. 2016, poz. 922, z późn. zm.)</w:t>
      </w:r>
      <w:r w:rsidR="009E181C" w:rsidRPr="009E181C">
        <w:t xml:space="preserve"> </w:t>
      </w:r>
      <w:r w:rsidR="009E181C" w:rsidRPr="009E181C">
        <w:rPr>
          <w:rFonts w:ascii="Calibri" w:eastAsia="Calibri" w:hAnsi="Calibri"/>
          <w:color w:val="000000"/>
          <w:sz w:val="18"/>
          <w:szCs w:val="18"/>
          <w:lang w:eastAsia="en-US"/>
        </w:rPr>
        <w:t xml:space="preserve">oraz ustawą z dnia 10 maja 2018 r.o ochronie danych osobowych ( Dz. U. 2018, poz. 1000, z późn. zm.)   </w:t>
      </w:r>
      <w:r w:rsidRPr="00F473E7">
        <w:rPr>
          <w:rFonts w:ascii="Calibri" w:eastAsia="Calibri" w:hAnsi="Calibri"/>
          <w:color w:val="000000"/>
          <w:sz w:val="18"/>
          <w:szCs w:val="18"/>
          <w:lang w:eastAsia="en-US"/>
        </w:rPr>
        <w:t>wyrażam zgodę na przetwarzanie moich danych osobowych w celu realizacji zadania Mrągowski Budżet Obywatelski. Moje dane nie zostaną udostępnione innym podmiotom. Obowiązek podania danych wynika z ustawy z dnia 8 marca 1990 r. o samorządzie gminnym (</w:t>
      </w:r>
      <w:r w:rsidR="007C438F" w:rsidRPr="007C438F">
        <w:rPr>
          <w:rFonts w:ascii="Calibri" w:eastAsia="Calibri" w:hAnsi="Calibri"/>
          <w:color w:val="000000"/>
          <w:sz w:val="18"/>
          <w:szCs w:val="18"/>
          <w:lang w:eastAsia="en-US"/>
        </w:rPr>
        <w:t>Dz.U.2018, poz. 994 z późn. zm.</w:t>
      </w:r>
      <w:r w:rsidRPr="00F473E7">
        <w:rPr>
          <w:rFonts w:ascii="Calibri" w:eastAsia="Calibri" w:hAnsi="Calibri"/>
          <w:color w:val="000000"/>
          <w:sz w:val="18"/>
          <w:szCs w:val="18"/>
          <w:lang w:eastAsia="en-US"/>
        </w:rPr>
        <w:t>)</w:t>
      </w:r>
      <w:r w:rsidRPr="00F473E7">
        <w:rPr>
          <w:rFonts w:ascii="Calibri" w:eastAsia="Calibri" w:hAnsi="Calibri"/>
          <w:color w:val="000000"/>
          <w:sz w:val="18"/>
          <w:szCs w:val="18"/>
          <w:lang w:eastAsia="en-US"/>
        </w:rPr>
        <w:tab/>
      </w:r>
    </w:p>
    <w:p w14:paraId="72D04A9B" w14:textId="77777777" w:rsidR="00F473E7" w:rsidRPr="00F473E7" w:rsidRDefault="00F473E7" w:rsidP="00F473E7">
      <w:pPr>
        <w:rPr>
          <w:rFonts w:ascii="Calibri" w:hAnsi="Calibri"/>
          <w:sz w:val="18"/>
          <w:szCs w:val="18"/>
        </w:rPr>
      </w:pPr>
    </w:p>
    <w:tbl>
      <w:tblPr>
        <w:tblStyle w:val="Tabela-Siatka"/>
        <w:tblW w:w="0" w:type="auto"/>
        <w:tblLayout w:type="fixed"/>
        <w:tblLook w:val="04A0" w:firstRow="1" w:lastRow="0" w:firstColumn="1" w:lastColumn="0" w:noHBand="0" w:noVBand="1"/>
      </w:tblPr>
      <w:tblGrid>
        <w:gridCol w:w="675"/>
        <w:gridCol w:w="3206"/>
        <w:gridCol w:w="3284"/>
        <w:gridCol w:w="2123"/>
      </w:tblGrid>
      <w:tr w:rsidR="00F473E7" w:rsidRPr="00F473E7" w14:paraId="0ECB25E6" w14:textId="77777777" w:rsidTr="00BE7DAA">
        <w:tc>
          <w:tcPr>
            <w:tcW w:w="675" w:type="dxa"/>
          </w:tcPr>
          <w:p w14:paraId="3BCB091B" w14:textId="77777777" w:rsidR="00F473E7" w:rsidRPr="00F473E7" w:rsidRDefault="00F473E7" w:rsidP="00F473E7">
            <w:pPr>
              <w:rPr>
                <w:rFonts w:ascii="Calibri" w:hAnsi="Calibri"/>
                <w:sz w:val="18"/>
                <w:szCs w:val="18"/>
              </w:rPr>
            </w:pPr>
            <w:r w:rsidRPr="00F473E7">
              <w:rPr>
                <w:rFonts w:ascii="Calibri" w:hAnsi="Calibri"/>
                <w:sz w:val="18"/>
                <w:szCs w:val="18"/>
              </w:rPr>
              <w:t>L.P</w:t>
            </w:r>
          </w:p>
        </w:tc>
        <w:tc>
          <w:tcPr>
            <w:tcW w:w="3206" w:type="dxa"/>
          </w:tcPr>
          <w:p w14:paraId="772920C1" w14:textId="77777777" w:rsidR="00F473E7" w:rsidRPr="005D6DA9" w:rsidRDefault="00F473E7" w:rsidP="00F473E7">
            <w:pPr>
              <w:rPr>
                <w:rFonts w:ascii="Calibri" w:hAnsi="Calibri"/>
                <w:sz w:val="18"/>
                <w:szCs w:val="18"/>
              </w:rPr>
            </w:pPr>
            <w:r w:rsidRPr="005D6DA9">
              <w:rPr>
                <w:rFonts w:ascii="Calibri" w:hAnsi="Calibri"/>
                <w:sz w:val="18"/>
                <w:szCs w:val="18"/>
              </w:rPr>
              <w:t>Nazwisko i imię</w:t>
            </w:r>
          </w:p>
        </w:tc>
        <w:tc>
          <w:tcPr>
            <w:tcW w:w="3284" w:type="dxa"/>
          </w:tcPr>
          <w:p w14:paraId="7FDA850B" w14:textId="77777777" w:rsidR="00F473E7" w:rsidRPr="005D6DA9" w:rsidRDefault="00DD553F" w:rsidP="00F473E7">
            <w:pPr>
              <w:rPr>
                <w:rFonts w:ascii="Calibri" w:hAnsi="Calibri"/>
                <w:sz w:val="18"/>
                <w:szCs w:val="18"/>
              </w:rPr>
            </w:pPr>
            <w:r>
              <w:rPr>
                <w:rFonts w:ascii="Calibri" w:hAnsi="Calibri"/>
                <w:sz w:val="18"/>
                <w:szCs w:val="18"/>
              </w:rPr>
              <w:t>Miejsce</w:t>
            </w:r>
            <w:r w:rsidR="00F473E7" w:rsidRPr="005D6DA9">
              <w:rPr>
                <w:rFonts w:ascii="Calibri" w:hAnsi="Calibri"/>
                <w:sz w:val="18"/>
                <w:szCs w:val="18"/>
              </w:rPr>
              <w:t xml:space="preserve"> zamieszkania</w:t>
            </w:r>
          </w:p>
        </w:tc>
        <w:tc>
          <w:tcPr>
            <w:tcW w:w="2123" w:type="dxa"/>
          </w:tcPr>
          <w:p w14:paraId="7D2EFDCA" w14:textId="77777777" w:rsidR="00F473E7" w:rsidRPr="00F473E7" w:rsidRDefault="00F473E7" w:rsidP="00F473E7">
            <w:pPr>
              <w:rPr>
                <w:rFonts w:ascii="Calibri" w:hAnsi="Calibri"/>
                <w:sz w:val="18"/>
                <w:szCs w:val="18"/>
              </w:rPr>
            </w:pPr>
            <w:r w:rsidRPr="00F473E7">
              <w:rPr>
                <w:rFonts w:ascii="Calibri" w:hAnsi="Calibri"/>
                <w:sz w:val="18"/>
                <w:szCs w:val="18"/>
              </w:rPr>
              <w:t>Podpis</w:t>
            </w:r>
          </w:p>
        </w:tc>
      </w:tr>
      <w:tr w:rsidR="00F473E7" w:rsidRPr="00F473E7" w14:paraId="7271A5E1" w14:textId="77777777" w:rsidTr="00BE7DAA">
        <w:tc>
          <w:tcPr>
            <w:tcW w:w="675" w:type="dxa"/>
          </w:tcPr>
          <w:p w14:paraId="2279913E"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1.</w:t>
            </w:r>
          </w:p>
        </w:tc>
        <w:tc>
          <w:tcPr>
            <w:tcW w:w="3206" w:type="dxa"/>
          </w:tcPr>
          <w:p w14:paraId="2CC5C334" w14:textId="77777777" w:rsidR="00F473E7" w:rsidRPr="00F473E7" w:rsidRDefault="00F473E7" w:rsidP="00F473E7">
            <w:pPr>
              <w:rPr>
                <w:rFonts w:ascii="Calibri" w:hAnsi="Calibri"/>
                <w:sz w:val="18"/>
                <w:szCs w:val="18"/>
              </w:rPr>
            </w:pPr>
          </w:p>
          <w:p w14:paraId="39DE66E6" w14:textId="77777777" w:rsidR="00F473E7" w:rsidRPr="00F473E7" w:rsidRDefault="00F473E7" w:rsidP="00F473E7">
            <w:pPr>
              <w:rPr>
                <w:rFonts w:ascii="Calibri" w:hAnsi="Calibri"/>
                <w:sz w:val="18"/>
                <w:szCs w:val="18"/>
              </w:rPr>
            </w:pPr>
          </w:p>
        </w:tc>
        <w:tc>
          <w:tcPr>
            <w:tcW w:w="3284" w:type="dxa"/>
          </w:tcPr>
          <w:p w14:paraId="241E6A8F" w14:textId="77777777" w:rsidR="00F473E7" w:rsidRPr="00F473E7" w:rsidRDefault="00F473E7" w:rsidP="00F473E7">
            <w:pPr>
              <w:rPr>
                <w:rFonts w:ascii="Calibri" w:hAnsi="Calibri"/>
                <w:sz w:val="18"/>
                <w:szCs w:val="18"/>
              </w:rPr>
            </w:pPr>
          </w:p>
        </w:tc>
        <w:tc>
          <w:tcPr>
            <w:tcW w:w="2123" w:type="dxa"/>
          </w:tcPr>
          <w:p w14:paraId="3DEAC418" w14:textId="77777777" w:rsidR="00F473E7" w:rsidRPr="00F473E7" w:rsidRDefault="00F473E7" w:rsidP="00F473E7">
            <w:pPr>
              <w:rPr>
                <w:rFonts w:ascii="Calibri" w:hAnsi="Calibri"/>
                <w:sz w:val="18"/>
                <w:szCs w:val="18"/>
              </w:rPr>
            </w:pPr>
          </w:p>
        </w:tc>
      </w:tr>
      <w:tr w:rsidR="00F473E7" w:rsidRPr="00F473E7" w14:paraId="5F719256" w14:textId="77777777" w:rsidTr="00BE7DAA">
        <w:tc>
          <w:tcPr>
            <w:tcW w:w="675" w:type="dxa"/>
          </w:tcPr>
          <w:p w14:paraId="0CF5AECA"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2.</w:t>
            </w:r>
          </w:p>
        </w:tc>
        <w:tc>
          <w:tcPr>
            <w:tcW w:w="3206" w:type="dxa"/>
          </w:tcPr>
          <w:p w14:paraId="483F2D36" w14:textId="77777777" w:rsidR="00F473E7" w:rsidRPr="00F473E7" w:rsidRDefault="00F473E7" w:rsidP="00F473E7">
            <w:pPr>
              <w:rPr>
                <w:rFonts w:ascii="Calibri" w:hAnsi="Calibri"/>
                <w:sz w:val="18"/>
                <w:szCs w:val="18"/>
              </w:rPr>
            </w:pPr>
          </w:p>
          <w:p w14:paraId="3AB64271" w14:textId="77777777" w:rsidR="00F473E7" w:rsidRPr="00F473E7" w:rsidRDefault="00F473E7" w:rsidP="00F473E7">
            <w:pPr>
              <w:rPr>
                <w:rFonts w:ascii="Calibri" w:hAnsi="Calibri"/>
                <w:sz w:val="18"/>
                <w:szCs w:val="18"/>
              </w:rPr>
            </w:pPr>
          </w:p>
        </w:tc>
        <w:tc>
          <w:tcPr>
            <w:tcW w:w="3284" w:type="dxa"/>
          </w:tcPr>
          <w:p w14:paraId="7D1FAA03" w14:textId="77777777" w:rsidR="00F473E7" w:rsidRPr="00F473E7" w:rsidRDefault="00F473E7" w:rsidP="00F473E7">
            <w:pPr>
              <w:rPr>
                <w:rFonts w:ascii="Calibri" w:hAnsi="Calibri"/>
                <w:sz w:val="18"/>
                <w:szCs w:val="18"/>
              </w:rPr>
            </w:pPr>
          </w:p>
        </w:tc>
        <w:tc>
          <w:tcPr>
            <w:tcW w:w="2123" w:type="dxa"/>
          </w:tcPr>
          <w:p w14:paraId="42CA2170" w14:textId="77777777" w:rsidR="00F473E7" w:rsidRPr="00F473E7" w:rsidRDefault="00F473E7" w:rsidP="00F473E7">
            <w:pPr>
              <w:rPr>
                <w:rFonts w:ascii="Calibri" w:hAnsi="Calibri"/>
                <w:sz w:val="18"/>
                <w:szCs w:val="18"/>
              </w:rPr>
            </w:pPr>
          </w:p>
        </w:tc>
      </w:tr>
      <w:tr w:rsidR="00F473E7" w:rsidRPr="00F473E7" w14:paraId="28213F68" w14:textId="77777777" w:rsidTr="00BE7DAA">
        <w:tc>
          <w:tcPr>
            <w:tcW w:w="675" w:type="dxa"/>
          </w:tcPr>
          <w:p w14:paraId="2307E67A"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3.</w:t>
            </w:r>
          </w:p>
        </w:tc>
        <w:tc>
          <w:tcPr>
            <w:tcW w:w="3206" w:type="dxa"/>
          </w:tcPr>
          <w:p w14:paraId="0121AC1E" w14:textId="77777777" w:rsidR="00F473E7" w:rsidRPr="00F473E7" w:rsidRDefault="00F473E7" w:rsidP="00F473E7">
            <w:pPr>
              <w:rPr>
                <w:rFonts w:ascii="Calibri" w:hAnsi="Calibri"/>
                <w:sz w:val="18"/>
                <w:szCs w:val="18"/>
              </w:rPr>
            </w:pPr>
          </w:p>
          <w:p w14:paraId="03D4AD8E" w14:textId="77777777" w:rsidR="00F473E7" w:rsidRPr="00F473E7" w:rsidRDefault="00F473E7" w:rsidP="00F473E7">
            <w:pPr>
              <w:rPr>
                <w:rFonts w:ascii="Calibri" w:hAnsi="Calibri"/>
                <w:sz w:val="18"/>
                <w:szCs w:val="18"/>
              </w:rPr>
            </w:pPr>
          </w:p>
        </w:tc>
        <w:tc>
          <w:tcPr>
            <w:tcW w:w="3284" w:type="dxa"/>
          </w:tcPr>
          <w:p w14:paraId="1112CBF9" w14:textId="77777777" w:rsidR="00F473E7" w:rsidRPr="00F473E7" w:rsidRDefault="00F473E7" w:rsidP="00F473E7">
            <w:pPr>
              <w:rPr>
                <w:rFonts w:ascii="Calibri" w:hAnsi="Calibri"/>
                <w:sz w:val="18"/>
                <w:szCs w:val="18"/>
              </w:rPr>
            </w:pPr>
          </w:p>
        </w:tc>
        <w:tc>
          <w:tcPr>
            <w:tcW w:w="2123" w:type="dxa"/>
          </w:tcPr>
          <w:p w14:paraId="1927D4F3" w14:textId="77777777" w:rsidR="00F473E7" w:rsidRPr="00F473E7" w:rsidRDefault="00F473E7" w:rsidP="00F473E7">
            <w:pPr>
              <w:rPr>
                <w:rFonts w:ascii="Calibri" w:hAnsi="Calibri"/>
                <w:sz w:val="18"/>
                <w:szCs w:val="18"/>
              </w:rPr>
            </w:pPr>
          </w:p>
        </w:tc>
      </w:tr>
      <w:tr w:rsidR="00F473E7" w:rsidRPr="00F473E7" w14:paraId="5EBD6710" w14:textId="77777777" w:rsidTr="00BE7DAA">
        <w:tc>
          <w:tcPr>
            <w:tcW w:w="675" w:type="dxa"/>
          </w:tcPr>
          <w:p w14:paraId="1E8A4F9B"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4.</w:t>
            </w:r>
          </w:p>
        </w:tc>
        <w:tc>
          <w:tcPr>
            <w:tcW w:w="3206" w:type="dxa"/>
          </w:tcPr>
          <w:p w14:paraId="3B1CBCA9" w14:textId="77777777" w:rsidR="00F473E7" w:rsidRPr="00F473E7" w:rsidRDefault="00F473E7" w:rsidP="00F473E7">
            <w:pPr>
              <w:rPr>
                <w:rFonts w:ascii="Calibri" w:hAnsi="Calibri"/>
                <w:sz w:val="18"/>
                <w:szCs w:val="18"/>
              </w:rPr>
            </w:pPr>
          </w:p>
          <w:p w14:paraId="587E6095" w14:textId="77777777" w:rsidR="00F473E7" w:rsidRPr="00F473E7" w:rsidRDefault="00F473E7" w:rsidP="00F473E7">
            <w:pPr>
              <w:rPr>
                <w:rFonts w:ascii="Calibri" w:hAnsi="Calibri"/>
                <w:sz w:val="18"/>
                <w:szCs w:val="18"/>
              </w:rPr>
            </w:pPr>
          </w:p>
        </w:tc>
        <w:tc>
          <w:tcPr>
            <w:tcW w:w="3284" w:type="dxa"/>
          </w:tcPr>
          <w:p w14:paraId="034C0F05" w14:textId="77777777" w:rsidR="00F473E7" w:rsidRPr="00F473E7" w:rsidRDefault="00F473E7" w:rsidP="00F473E7">
            <w:pPr>
              <w:rPr>
                <w:rFonts w:ascii="Calibri" w:hAnsi="Calibri"/>
                <w:sz w:val="18"/>
                <w:szCs w:val="18"/>
              </w:rPr>
            </w:pPr>
          </w:p>
        </w:tc>
        <w:tc>
          <w:tcPr>
            <w:tcW w:w="2123" w:type="dxa"/>
          </w:tcPr>
          <w:p w14:paraId="17E8F2F5" w14:textId="77777777" w:rsidR="00F473E7" w:rsidRPr="00F473E7" w:rsidRDefault="00F473E7" w:rsidP="00F473E7">
            <w:pPr>
              <w:rPr>
                <w:rFonts w:ascii="Calibri" w:hAnsi="Calibri"/>
                <w:sz w:val="18"/>
                <w:szCs w:val="18"/>
              </w:rPr>
            </w:pPr>
          </w:p>
        </w:tc>
      </w:tr>
      <w:tr w:rsidR="00F473E7" w:rsidRPr="00F473E7" w14:paraId="379D5A95" w14:textId="77777777" w:rsidTr="00BE7DAA">
        <w:tc>
          <w:tcPr>
            <w:tcW w:w="675" w:type="dxa"/>
          </w:tcPr>
          <w:p w14:paraId="2327BB4A"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5.</w:t>
            </w:r>
          </w:p>
        </w:tc>
        <w:tc>
          <w:tcPr>
            <w:tcW w:w="3206" w:type="dxa"/>
          </w:tcPr>
          <w:p w14:paraId="4648BDA1" w14:textId="77777777" w:rsidR="00F473E7" w:rsidRPr="00F473E7" w:rsidRDefault="00F473E7" w:rsidP="00F473E7">
            <w:pPr>
              <w:rPr>
                <w:rFonts w:ascii="Calibri" w:hAnsi="Calibri"/>
                <w:sz w:val="18"/>
                <w:szCs w:val="18"/>
              </w:rPr>
            </w:pPr>
          </w:p>
          <w:p w14:paraId="6F9FA8B8" w14:textId="77777777" w:rsidR="00F473E7" w:rsidRPr="00F473E7" w:rsidRDefault="00F473E7" w:rsidP="00F473E7">
            <w:pPr>
              <w:rPr>
                <w:rFonts w:ascii="Calibri" w:hAnsi="Calibri"/>
                <w:sz w:val="18"/>
                <w:szCs w:val="18"/>
              </w:rPr>
            </w:pPr>
          </w:p>
        </w:tc>
        <w:tc>
          <w:tcPr>
            <w:tcW w:w="3284" w:type="dxa"/>
          </w:tcPr>
          <w:p w14:paraId="5B1895E0" w14:textId="77777777" w:rsidR="00F473E7" w:rsidRPr="00F473E7" w:rsidRDefault="00F473E7" w:rsidP="00F473E7">
            <w:pPr>
              <w:rPr>
                <w:rFonts w:ascii="Calibri" w:hAnsi="Calibri"/>
                <w:sz w:val="18"/>
                <w:szCs w:val="18"/>
              </w:rPr>
            </w:pPr>
          </w:p>
        </w:tc>
        <w:tc>
          <w:tcPr>
            <w:tcW w:w="2123" w:type="dxa"/>
          </w:tcPr>
          <w:p w14:paraId="593A961A" w14:textId="77777777" w:rsidR="00F473E7" w:rsidRPr="00F473E7" w:rsidRDefault="00F473E7" w:rsidP="00F473E7">
            <w:pPr>
              <w:rPr>
                <w:rFonts w:ascii="Calibri" w:hAnsi="Calibri"/>
                <w:sz w:val="18"/>
                <w:szCs w:val="18"/>
              </w:rPr>
            </w:pPr>
          </w:p>
        </w:tc>
      </w:tr>
      <w:tr w:rsidR="00F473E7" w:rsidRPr="00F473E7" w14:paraId="5B97D0C4" w14:textId="77777777" w:rsidTr="00BE7DAA">
        <w:tc>
          <w:tcPr>
            <w:tcW w:w="675" w:type="dxa"/>
          </w:tcPr>
          <w:p w14:paraId="2AA8D8A0"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6.</w:t>
            </w:r>
          </w:p>
        </w:tc>
        <w:tc>
          <w:tcPr>
            <w:tcW w:w="3206" w:type="dxa"/>
          </w:tcPr>
          <w:p w14:paraId="2A8B4B71" w14:textId="77777777" w:rsidR="00F473E7" w:rsidRPr="00F473E7" w:rsidRDefault="00F473E7" w:rsidP="00F473E7">
            <w:pPr>
              <w:rPr>
                <w:rFonts w:ascii="Calibri" w:hAnsi="Calibri"/>
                <w:sz w:val="18"/>
                <w:szCs w:val="18"/>
              </w:rPr>
            </w:pPr>
          </w:p>
          <w:p w14:paraId="3CD9F54F" w14:textId="77777777" w:rsidR="00F473E7" w:rsidRPr="00F473E7" w:rsidRDefault="00F473E7" w:rsidP="00F473E7">
            <w:pPr>
              <w:rPr>
                <w:rFonts w:ascii="Calibri" w:hAnsi="Calibri"/>
                <w:sz w:val="18"/>
                <w:szCs w:val="18"/>
              </w:rPr>
            </w:pPr>
          </w:p>
        </w:tc>
        <w:tc>
          <w:tcPr>
            <w:tcW w:w="3284" w:type="dxa"/>
          </w:tcPr>
          <w:p w14:paraId="10A4A793" w14:textId="77777777" w:rsidR="00F473E7" w:rsidRPr="00F473E7" w:rsidRDefault="00F473E7" w:rsidP="00F473E7">
            <w:pPr>
              <w:rPr>
                <w:rFonts w:ascii="Calibri" w:hAnsi="Calibri"/>
                <w:sz w:val="18"/>
                <w:szCs w:val="18"/>
              </w:rPr>
            </w:pPr>
          </w:p>
        </w:tc>
        <w:tc>
          <w:tcPr>
            <w:tcW w:w="2123" w:type="dxa"/>
          </w:tcPr>
          <w:p w14:paraId="17BD7E02" w14:textId="77777777" w:rsidR="00F473E7" w:rsidRPr="00F473E7" w:rsidRDefault="00F473E7" w:rsidP="00F473E7">
            <w:pPr>
              <w:rPr>
                <w:rFonts w:ascii="Calibri" w:hAnsi="Calibri"/>
                <w:sz w:val="18"/>
                <w:szCs w:val="18"/>
              </w:rPr>
            </w:pPr>
          </w:p>
        </w:tc>
      </w:tr>
      <w:tr w:rsidR="00F473E7" w:rsidRPr="00F473E7" w14:paraId="1067E2FF" w14:textId="77777777" w:rsidTr="00BE7DAA">
        <w:tc>
          <w:tcPr>
            <w:tcW w:w="675" w:type="dxa"/>
          </w:tcPr>
          <w:p w14:paraId="6A30D853"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7.</w:t>
            </w:r>
          </w:p>
        </w:tc>
        <w:tc>
          <w:tcPr>
            <w:tcW w:w="3206" w:type="dxa"/>
          </w:tcPr>
          <w:p w14:paraId="6EE7E248" w14:textId="77777777" w:rsidR="00F473E7" w:rsidRPr="00F473E7" w:rsidRDefault="00F473E7" w:rsidP="00F473E7">
            <w:pPr>
              <w:rPr>
                <w:rFonts w:ascii="Calibri" w:hAnsi="Calibri"/>
                <w:sz w:val="18"/>
                <w:szCs w:val="18"/>
              </w:rPr>
            </w:pPr>
          </w:p>
          <w:p w14:paraId="50E0E735" w14:textId="77777777" w:rsidR="00F473E7" w:rsidRPr="00F473E7" w:rsidRDefault="00F473E7" w:rsidP="00F473E7">
            <w:pPr>
              <w:rPr>
                <w:rFonts w:ascii="Calibri" w:hAnsi="Calibri"/>
                <w:sz w:val="18"/>
                <w:szCs w:val="18"/>
              </w:rPr>
            </w:pPr>
          </w:p>
        </w:tc>
        <w:tc>
          <w:tcPr>
            <w:tcW w:w="3284" w:type="dxa"/>
          </w:tcPr>
          <w:p w14:paraId="5F12AA41" w14:textId="77777777" w:rsidR="00F473E7" w:rsidRPr="00F473E7" w:rsidRDefault="00F473E7" w:rsidP="00F473E7">
            <w:pPr>
              <w:rPr>
                <w:rFonts w:ascii="Calibri" w:hAnsi="Calibri"/>
                <w:sz w:val="18"/>
                <w:szCs w:val="18"/>
              </w:rPr>
            </w:pPr>
          </w:p>
        </w:tc>
        <w:tc>
          <w:tcPr>
            <w:tcW w:w="2123" w:type="dxa"/>
          </w:tcPr>
          <w:p w14:paraId="6A1A5CD2" w14:textId="77777777" w:rsidR="00F473E7" w:rsidRPr="00F473E7" w:rsidRDefault="00F473E7" w:rsidP="00F473E7">
            <w:pPr>
              <w:rPr>
                <w:rFonts w:ascii="Calibri" w:hAnsi="Calibri"/>
                <w:sz w:val="18"/>
                <w:szCs w:val="18"/>
              </w:rPr>
            </w:pPr>
          </w:p>
        </w:tc>
      </w:tr>
      <w:tr w:rsidR="00F473E7" w:rsidRPr="00F473E7" w14:paraId="32C205BD" w14:textId="77777777" w:rsidTr="00BE7DAA">
        <w:tc>
          <w:tcPr>
            <w:tcW w:w="675" w:type="dxa"/>
          </w:tcPr>
          <w:p w14:paraId="7C7C0A07"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8.</w:t>
            </w:r>
          </w:p>
        </w:tc>
        <w:tc>
          <w:tcPr>
            <w:tcW w:w="3206" w:type="dxa"/>
          </w:tcPr>
          <w:p w14:paraId="3D99B3FE" w14:textId="77777777" w:rsidR="00F473E7" w:rsidRPr="00F473E7" w:rsidRDefault="00F473E7" w:rsidP="00F473E7">
            <w:pPr>
              <w:rPr>
                <w:rFonts w:ascii="Calibri" w:hAnsi="Calibri"/>
                <w:sz w:val="18"/>
                <w:szCs w:val="18"/>
              </w:rPr>
            </w:pPr>
          </w:p>
          <w:p w14:paraId="4C9ADE15" w14:textId="77777777" w:rsidR="00F473E7" w:rsidRPr="00F473E7" w:rsidRDefault="00F473E7" w:rsidP="00F473E7">
            <w:pPr>
              <w:rPr>
                <w:rFonts w:ascii="Calibri" w:hAnsi="Calibri"/>
                <w:sz w:val="18"/>
                <w:szCs w:val="18"/>
              </w:rPr>
            </w:pPr>
          </w:p>
        </w:tc>
        <w:tc>
          <w:tcPr>
            <w:tcW w:w="3284" w:type="dxa"/>
          </w:tcPr>
          <w:p w14:paraId="6C46980E" w14:textId="77777777" w:rsidR="00F473E7" w:rsidRPr="00F473E7" w:rsidRDefault="00F473E7" w:rsidP="00F473E7">
            <w:pPr>
              <w:rPr>
                <w:rFonts w:ascii="Calibri" w:hAnsi="Calibri"/>
                <w:sz w:val="18"/>
                <w:szCs w:val="18"/>
              </w:rPr>
            </w:pPr>
          </w:p>
        </w:tc>
        <w:tc>
          <w:tcPr>
            <w:tcW w:w="2123" w:type="dxa"/>
          </w:tcPr>
          <w:p w14:paraId="6B44356A" w14:textId="77777777" w:rsidR="00F473E7" w:rsidRPr="00F473E7" w:rsidRDefault="00F473E7" w:rsidP="00F473E7">
            <w:pPr>
              <w:rPr>
                <w:rFonts w:ascii="Calibri" w:hAnsi="Calibri"/>
                <w:sz w:val="18"/>
                <w:szCs w:val="18"/>
              </w:rPr>
            </w:pPr>
          </w:p>
        </w:tc>
      </w:tr>
      <w:tr w:rsidR="00F473E7" w:rsidRPr="00F473E7" w14:paraId="6B546A24" w14:textId="77777777" w:rsidTr="00BE7DAA">
        <w:tc>
          <w:tcPr>
            <w:tcW w:w="675" w:type="dxa"/>
          </w:tcPr>
          <w:p w14:paraId="58630298"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9.</w:t>
            </w:r>
          </w:p>
        </w:tc>
        <w:tc>
          <w:tcPr>
            <w:tcW w:w="3206" w:type="dxa"/>
          </w:tcPr>
          <w:p w14:paraId="69676060" w14:textId="77777777" w:rsidR="00F473E7" w:rsidRPr="00F473E7" w:rsidRDefault="00F473E7" w:rsidP="00F473E7">
            <w:pPr>
              <w:rPr>
                <w:rFonts w:ascii="Calibri" w:hAnsi="Calibri"/>
                <w:sz w:val="18"/>
                <w:szCs w:val="18"/>
              </w:rPr>
            </w:pPr>
          </w:p>
          <w:p w14:paraId="3DE936F0" w14:textId="77777777" w:rsidR="00F473E7" w:rsidRPr="00F473E7" w:rsidRDefault="00F473E7" w:rsidP="00F473E7">
            <w:pPr>
              <w:rPr>
                <w:rFonts w:ascii="Calibri" w:hAnsi="Calibri"/>
                <w:sz w:val="18"/>
                <w:szCs w:val="18"/>
              </w:rPr>
            </w:pPr>
          </w:p>
        </w:tc>
        <w:tc>
          <w:tcPr>
            <w:tcW w:w="3284" w:type="dxa"/>
          </w:tcPr>
          <w:p w14:paraId="36ED7CE4" w14:textId="77777777" w:rsidR="00F473E7" w:rsidRPr="00F473E7" w:rsidRDefault="00F473E7" w:rsidP="00F473E7">
            <w:pPr>
              <w:rPr>
                <w:rFonts w:ascii="Calibri" w:hAnsi="Calibri"/>
                <w:sz w:val="18"/>
                <w:szCs w:val="18"/>
              </w:rPr>
            </w:pPr>
          </w:p>
        </w:tc>
        <w:tc>
          <w:tcPr>
            <w:tcW w:w="2123" w:type="dxa"/>
          </w:tcPr>
          <w:p w14:paraId="4FDCF94A" w14:textId="77777777" w:rsidR="00F473E7" w:rsidRPr="00F473E7" w:rsidRDefault="00F473E7" w:rsidP="00F473E7">
            <w:pPr>
              <w:rPr>
                <w:rFonts w:ascii="Calibri" w:hAnsi="Calibri"/>
                <w:sz w:val="18"/>
                <w:szCs w:val="18"/>
              </w:rPr>
            </w:pPr>
          </w:p>
        </w:tc>
      </w:tr>
      <w:tr w:rsidR="00F473E7" w:rsidRPr="00F473E7" w14:paraId="633D67CB" w14:textId="77777777" w:rsidTr="00BE7DAA">
        <w:tc>
          <w:tcPr>
            <w:tcW w:w="675" w:type="dxa"/>
          </w:tcPr>
          <w:p w14:paraId="2078D440"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10.</w:t>
            </w:r>
          </w:p>
        </w:tc>
        <w:tc>
          <w:tcPr>
            <w:tcW w:w="3206" w:type="dxa"/>
          </w:tcPr>
          <w:p w14:paraId="567367C0" w14:textId="77777777" w:rsidR="00F473E7" w:rsidRPr="00F473E7" w:rsidRDefault="00F473E7" w:rsidP="00F473E7">
            <w:pPr>
              <w:rPr>
                <w:rFonts w:ascii="Calibri" w:hAnsi="Calibri"/>
                <w:sz w:val="18"/>
                <w:szCs w:val="18"/>
              </w:rPr>
            </w:pPr>
          </w:p>
          <w:p w14:paraId="24601C0D" w14:textId="77777777" w:rsidR="00F473E7" w:rsidRPr="00F473E7" w:rsidRDefault="00F473E7" w:rsidP="00F473E7">
            <w:pPr>
              <w:rPr>
                <w:rFonts w:ascii="Calibri" w:hAnsi="Calibri"/>
                <w:sz w:val="18"/>
                <w:szCs w:val="18"/>
              </w:rPr>
            </w:pPr>
          </w:p>
        </w:tc>
        <w:tc>
          <w:tcPr>
            <w:tcW w:w="3284" w:type="dxa"/>
          </w:tcPr>
          <w:p w14:paraId="1620D666" w14:textId="77777777" w:rsidR="00F473E7" w:rsidRPr="00F473E7" w:rsidRDefault="00F473E7" w:rsidP="00F473E7">
            <w:pPr>
              <w:rPr>
                <w:rFonts w:ascii="Calibri" w:hAnsi="Calibri"/>
                <w:sz w:val="18"/>
                <w:szCs w:val="18"/>
              </w:rPr>
            </w:pPr>
          </w:p>
        </w:tc>
        <w:tc>
          <w:tcPr>
            <w:tcW w:w="2123" w:type="dxa"/>
          </w:tcPr>
          <w:p w14:paraId="04CDB8F6" w14:textId="77777777" w:rsidR="00F473E7" w:rsidRPr="00F473E7" w:rsidRDefault="00F473E7" w:rsidP="00F473E7">
            <w:pPr>
              <w:rPr>
                <w:rFonts w:ascii="Calibri" w:hAnsi="Calibri"/>
                <w:sz w:val="18"/>
                <w:szCs w:val="18"/>
              </w:rPr>
            </w:pPr>
          </w:p>
        </w:tc>
      </w:tr>
      <w:tr w:rsidR="00F473E7" w:rsidRPr="00F473E7" w14:paraId="20D07F4A" w14:textId="77777777" w:rsidTr="00BE7DAA">
        <w:tc>
          <w:tcPr>
            <w:tcW w:w="675" w:type="dxa"/>
          </w:tcPr>
          <w:p w14:paraId="45C3B9F3"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11.</w:t>
            </w:r>
          </w:p>
        </w:tc>
        <w:tc>
          <w:tcPr>
            <w:tcW w:w="3206" w:type="dxa"/>
          </w:tcPr>
          <w:p w14:paraId="00C18C01" w14:textId="77777777" w:rsidR="00F473E7" w:rsidRPr="00F473E7" w:rsidRDefault="00F473E7" w:rsidP="00F473E7">
            <w:pPr>
              <w:rPr>
                <w:rFonts w:ascii="Calibri" w:hAnsi="Calibri"/>
                <w:sz w:val="18"/>
                <w:szCs w:val="18"/>
              </w:rPr>
            </w:pPr>
          </w:p>
          <w:p w14:paraId="1C24A4FC" w14:textId="77777777" w:rsidR="00F473E7" w:rsidRPr="00F473E7" w:rsidRDefault="00F473E7" w:rsidP="00F473E7">
            <w:pPr>
              <w:rPr>
                <w:rFonts w:ascii="Calibri" w:hAnsi="Calibri"/>
                <w:sz w:val="18"/>
                <w:szCs w:val="18"/>
              </w:rPr>
            </w:pPr>
          </w:p>
        </w:tc>
        <w:tc>
          <w:tcPr>
            <w:tcW w:w="3284" w:type="dxa"/>
          </w:tcPr>
          <w:p w14:paraId="44DA07E0" w14:textId="77777777" w:rsidR="00F473E7" w:rsidRPr="00F473E7" w:rsidRDefault="00F473E7" w:rsidP="00F473E7">
            <w:pPr>
              <w:rPr>
                <w:rFonts w:ascii="Calibri" w:hAnsi="Calibri"/>
                <w:sz w:val="18"/>
                <w:szCs w:val="18"/>
              </w:rPr>
            </w:pPr>
          </w:p>
        </w:tc>
        <w:tc>
          <w:tcPr>
            <w:tcW w:w="2123" w:type="dxa"/>
          </w:tcPr>
          <w:p w14:paraId="7B6D07C8" w14:textId="77777777" w:rsidR="00F473E7" w:rsidRPr="00F473E7" w:rsidRDefault="00F473E7" w:rsidP="00F473E7">
            <w:pPr>
              <w:rPr>
                <w:rFonts w:ascii="Calibri" w:hAnsi="Calibri"/>
                <w:sz w:val="18"/>
                <w:szCs w:val="18"/>
              </w:rPr>
            </w:pPr>
          </w:p>
        </w:tc>
      </w:tr>
      <w:tr w:rsidR="00F473E7" w:rsidRPr="00F473E7" w14:paraId="4E5B4F4A" w14:textId="77777777" w:rsidTr="00BE7DAA">
        <w:tc>
          <w:tcPr>
            <w:tcW w:w="675" w:type="dxa"/>
          </w:tcPr>
          <w:p w14:paraId="79B008A1"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12.</w:t>
            </w:r>
          </w:p>
        </w:tc>
        <w:tc>
          <w:tcPr>
            <w:tcW w:w="3206" w:type="dxa"/>
          </w:tcPr>
          <w:p w14:paraId="71480504" w14:textId="77777777" w:rsidR="00F473E7" w:rsidRPr="00F473E7" w:rsidRDefault="00F473E7" w:rsidP="00F473E7">
            <w:pPr>
              <w:rPr>
                <w:rFonts w:ascii="Calibri" w:hAnsi="Calibri"/>
                <w:sz w:val="18"/>
                <w:szCs w:val="18"/>
              </w:rPr>
            </w:pPr>
          </w:p>
          <w:p w14:paraId="72F56675" w14:textId="77777777" w:rsidR="00F473E7" w:rsidRPr="00F473E7" w:rsidRDefault="00F473E7" w:rsidP="00F473E7">
            <w:pPr>
              <w:rPr>
                <w:rFonts w:ascii="Calibri" w:hAnsi="Calibri"/>
                <w:sz w:val="18"/>
                <w:szCs w:val="18"/>
              </w:rPr>
            </w:pPr>
          </w:p>
        </w:tc>
        <w:tc>
          <w:tcPr>
            <w:tcW w:w="3284" w:type="dxa"/>
          </w:tcPr>
          <w:p w14:paraId="4B688805" w14:textId="77777777" w:rsidR="00F473E7" w:rsidRPr="00F473E7" w:rsidRDefault="00F473E7" w:rsidP="00F473E7">
            <w:pPr>
              <w:rPr>
                <w:rFonts w:ascii="Calibri" w:hAnsi="Calibri"/>
                <w:sz w:val="18"/>
                <w:szCs w:val="18"/>
              </w:rPr>
            </w:pPr>
          </w:p>
        </w:tc>
        <w:tc>
          <w:tcPr>
            <w:tcW w:w="2123" w:type="dxa"/>
          </w:tcPr>
          <w:p w14:paraId="043708DA" w14:textId="77777777" w:rsidR="00F473E7" w:rsidRPr="00F473E7" w:rsidRDefault="00F473E7" w:rsidP="00F473E7">
            <w:pPr>
              <w:rPr>
                <w:rFonts w:ascii="Calibri" w:hAnsi="Calibri"/>
                <w:sz w:val="18"/>
                <w:szCs w:val="18"/>
              </w:rPr>
            </w:pPr>
          </w:p>
        </w:tc>
      </w:tr>
      <w:tr w:rsidR="00F473E7" w:rsidRPr="00F473E7" w14:paraId="0DDCC08D" w14:textId="77777777" w:rsidTr="00BE7DAA">
        <w:tc>
          <w:tcPr>
            <w:tcW w:w="675" w:type="dxa"/>
          </w:tcPr>
          <w:p w14:paraId="1FFD9749"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13.</w:t>
            </w:r>
          </w:p>
        </w:tc>
        <w:tc>
          <w:tcPr>
            <w:tcW w:w="3206" w:type="dxa"/>
          </w:tcPr>
          <w:p w14:paraId="5EA19758" w14:textId="77777777" w:rsidR="00F473E7" w:rsidRPr="00F473E7" w:rsidRDefault="00F473E7" w:rsidP="00F473E7">
            <w:pPr>
              <w:rPr>
                <w:rFonts w:ascii="Calibri" w:hAnsi="Calibri"/>
                <w:sz w:val="18"/>
                <w:szCs w:val="18"/>
              </w:rPr>
            </w:pPr>
          </w:p>
          <w:p w14:paraId="78380446" w14:textId="77777777" w:rsidR="00F473E7" w:rsidRPr="00F473E7" w:rsidRDefault="00F473E7" w:rsidP="00F473E7">
            <w:pPr>
              <w:rPr>
                <w:rFonts w:ascii="Calibri" w:hAnsi="Calibri"/>
                <w:sz w:val="18"/>
                <w:szCs w:val="18"/>
              </w:rPr>
            </w:pPr>
          </w:p>
        </w:tc>
        <w:tc>
          <w:tcPr>
            <w:tcW w:w="3284" w:type="dxa"/>
          </w:tcPr>
          <w:p w14:paraId="1808F48F" w14:textId="77777777" w:rsidR="00F473E7" w:rsidRPr="00F473E7" w:rsidRDefault="00F473E7" w:rsidP="00F473E7">
            <w:pPr>
              <w:rPr>
                <w:rFonts w:ascii="Calibri" w:hAnsi="Calibri"/>
                <w:sz w:val="18"/>
                <w:szCs w:val="18"/>
              </w:rPr>
            </w:pPr>
          </w:p>
        </w:tc>
        <w:tc>
          <w:tcPr>
            <w:tcW w:w="2123" w:type="dxa"/>
          </w:tcPr>
          <w:p w14:paraId="2A9AC0A2" w14:textId="77777777" w:rsidR="00F473E7" w:rsidRPr="00F473E7" w:rsidRDefault="00F473E7" w:rsidP="00F473E7">
            <w:pPr>
              <w:rPr>
                <w:rFonts w:ascii="Calibri" w:hAnsi="Calibri"/>
                <w:sz w:val="18"/>
                <w:szCs w:val="18"/>
              </w:rPr>
            </w:pPr>
          </w:p>
        </w:tc>
      </w:tr>
      <w:tr w:rsidR="00F473E7" w:rsidRPr="00F473E7" w14:paraId="0323C746" w14:textId="77777777" w:rsidTr="00BE7DAA">
        <w:tc>
          <w:tcPr>
            <w:tcW w:w="675" w:type="dxa"/>
          </w:tcPr>
          <w:p w14:paraId="68D38F74"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14.</w:t>
            </w:r>
          </w:p>
        </w:tc>
        <w:tc>
          <w:tcPr>
            <w:tcW w:w="3206" w:type="dxa"/>
          </w:tcPr>
          <w:p w14:paraId="173331C1" w14:textId="77777777" w:rsidR="00F473E7" w:rsidRPr="00F473E7" w:rsidRDefault="00F473E7" w:rsidP="00F473E7">
            <w:pPr>
              <w:rPr>
                <w:rFonts w:ascii="Calibri" w:hAnsi="Calibri"/>
                <w:sz w:val="18"/>
                <w:szCs w:val="18"/>
              </w:rPr>
            </w:pPr>
          </w:p>
          <w:p w14:paraId="22088013" w14:textId="77777777" w:rsidR="00F473E7" w:rsidRPr="00F473E7" w:rsidRDefault="00F473E7" w:rsidP="00F473E7">
            <w:pPr>
              <w:rPr>
                <w:rFonts w:ascii="Calibri" w:hAnsi="Calibri"/>
                <w:sz w:val="18"/>
                <w:szCs w:val="18"/>
              </w:rPr>
            </w:pPr>
          </w:p>
        </w:tc>
        <w:tc>
          <w:tcPr>
            <w:tcW w:w="3284" w:type="dxa"/>
          </w:tcPr>
          <w:p w14:paraId="3B260CE7" w14:textId="77777777" w:rsidR="00F473E7" w:rsidRPr="00F473E7" w:rsidRDefault="00F473E7" w:rsidP="00F473E7">
            <w:pPr>
              <w:rPr>
                <w:rFonts w:ascii="Calibri" w:hAnsi="Calibri"/>
                <w:sz w:val="18"/>
                <w:szCs w:val="18"/>
              </w:rPr>
            </w:pPr>
          </w:p>
        </w:tc>
        <w:tc>
          <w:tcPr>
            <w:tcW w:w="2123" w:type="dxa"/>
          </w:tcPr>
          <w:p w14:paraId="3DC9D601" w14:textId="77777777" w:rsidR="00F473E7" w:rsidRPr="00F473E7" w:rsidRDefault="00F473E7" w:rsidP="00F473E7">
            <w:pPr>
              <w:rPr>
                <w:rFonts w:ascii="Calibri" w:hAnsi="Calibri"/>
                <w:sz w:val="18"/>
                <w:szCs w:val="18"/>
              </w:rPr>
            </w:pPr>
          </w:p>
        </w:tc>
      </w:tr>
      <w:tr w:rsidR="00F473E7" w:rsidRPr="00F473E7" w14:paraId="6731DC69" w14:textId="77777777" w:rsidTr="00BE7DAA">
        <w:tc>
          <w:tcPr>
            <w:tcW w:w="675" w:type="dxa"/>
          </w:tcPr>
          <w:p w14:paraId="0EA072EB"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15.</w:t>
            </w:r>
          </w:p>
        </w:tc>
        <w:tc>
          <w:tcPr>
            <w:tcW w:w="3206" w:type="dxa"/>
          </w:tcPr>
          <w:p w14:paraId="3C65547A" w14:textId="77777777" w:rsidR="00F473E7" w:rsidRPr="00F473E7" w:rsidRDefault="00F473E7" w:rsidP="00F473E7">
            <w:pPr>
              <w:rPr>
                <w:rFonts w:ascii="Calibri" w:hAnsi="Calibri"/>
                <w:sz w:val="18"/>
                <w:szCs w:val="18"/>
              </w:rPr>
            </w:pPr>
          </w:p>
          <w:p w14:paraId="16669228" w14:textId="77777777" w:rsidR="00F473E7" w:rsidRPr="00F473E7" w:rsidRDefault="00F473E7" w:rsidP="00F473E7">
            <w:pPr>
              <w:rPr>
                <w:rFonts w:ascii="Calibri" w:hAnsi="Calibri"/>
                <w:sz w:val="18"/>
                <w:szCs w:val="18"/>
              </w:rPr>
            </w:pPr>
          </w:p>
        </w:tc>
        <w:tc>
          <w:tcPr>
            <w:tcW w:w="3284" w:type="dxa"/>
          </w:tcPr>
          <w:p w14:paraId="7801C718" w14:textId="77777777" w:rsidR="00F473E7" w:rsidRPr="00F473E7" w:rsidRDefault="00F473E7" w:rsidP="00F473E7">
            <w:pPr>
              <w:rPr>
                <w:rFonts w:ascii="Calibri" w:hAnsi="Calibri"/>
                <w:sz w:val="18"/>
                <w:szCs w:val="18"/>
              </w:rPr>
            </w:pPr>
          </w:p>
        </w:tc>
        <w:tc>
          <w:tcPr>
            <w:tcW w:w="2123" w:type="dxa"/>
          </w:tcPr>
          <w:p w14:paraId="773FD741" w14:textId="77777777" w:rsidR="00F473E7" w:rsidRPr="00F473E7" w:rsidRDefault="00F473E7" w:rsidP="00F473E7">
            <w:pPr>
              <w:rPr>
                <w:rFonts w:ascii="Calibri" w:hAnsi="Calibri"/>
                <w:sz w:val="18"/>
                <w:szCs w:val="18"/>
              </w:rPr>
            </w:pPr>
          </w:p>
        </w:tc>
      </w:tr>
      <w:tr w:rsidR="00F473E7" w:rsidRPr="00F473E7" w14:paraId="5352EF61" w14:textId="77777777" w:rsidTr="00BE7DAA">
        <w:tc>
          <w:tcPr>
            <w:tcW w:w="675" w:type="dxa"/>
          </w:tcPr>
          <w:p w14:paraId="7EE19576"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16.</w:t>
            </w:r>
          </w:p>
        </w:tc>
        <w:tc>
          <w:tcPr>
            <w:tcW w:w="3206" w:type="dxa"/>
          </w:tcPr>
          <w:p w14:paraId="2F2FD098" w14:textId="77777777" w:rsidR="00F473E7" w:rsidRPr="00F473E7" w:rsidRDefault="00F473E7" w:rsidP="00F473E7">
            <w:pPr>
              <w:rPr>
                <w:rFonts w:ascii="Calibri" w:hAnsi="Calibri"/>
                <w:sz w:val="18"/>
                <w:szCs w:val="18"/>
              </w:rPr>
            </w:pPr>
          </w:p>
          <w:p w14:paraId="58623374" w14:textId="77777777" w:rsidR="00F473E7" w:rsidRPr="00F473E7" w:rsidRDefault="00F473E7" w:rsidP="00F473E7">
            <w:pPr>
              <w:rPr>
                <w:rFonts w:ascii="Calibri" w:hAnsi="Calibri"/>
                <w:sz w:val="18"/>
                <w:szCs w:val="18"/>
              </w:rPr>
            </w:pPr>
          </w:p>
        </w:tc>
        <w:tc>
          <w:tcPr>
            <w:tcW w:w="3284" w:type="dxa"/>
          </w:tcPr>
          <w:p w14:paraId="4A5CD9FB" w14:textId="77777777" w:rsidR="00F473E7" w:rsidRPr="00F473E7" w:rsidRDefault="00F473E7" w:rsidP="00F473E7">
            <w:pPr>
              <w:rPr>
                <w:rFonts w:ascii="Calibri" w:hAnsi="Calibri"/>
                <w:sz w:val="18"/>
                <w:szCs w:val="18"/>
              </w:rPr>
            </w:pPr>
          </w:p>
        </w:tc>
        <w:tc>
          <w:tcPr>
            <w:tcW w:w="2123" w:type="dxa"/>
          </w:tcPr>
          <w:p w14:paraId="67236126" w14:textId="77777777" w:rsidR="00F473E7" w:rsidRPr="00F473E7" w:rsidRDefault="00F473E7" w:rsidP="00F473E7">
            <w:pPr>
              <w:rPr>
                <w:rFonts w:ascii="Calibri" w:hAnsi="Calibri"/>
                <w:sz w:val="18"/>
                <w:szCs w:val="18"/>
              </w:rPr>
            </w:pPr>
          </w:p>
        </w:tc>
      </w:tr>
      <w:tr w:rsidR="00F473E7" w:rsidRPr="00F473E7" w14:paraId="5EB7A762" w14:textId="77777777" w:rsidTr="00BE7DAA">
        <w:tc>
          <w:tcPr>
            <w:tcW w:w="675" w:type="dxa"/>
          </w:tcPr>
          <w:p w14:paraId="2FB650C1"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17.</w:t>
            </w:r>
          </w:p>
        </w:tc>
        <w:tc>
          <w:tcPr>
            <w:tcW w:w="3206" w:type="dxa"/>
          </w:tcPr>
          <w:p w14:paraId="0044C0E7" w14:textId="77777777" w:rsidR="00F473E7" w:rsidRPr="00F473E7" w:rsidRDefault="00F473E7" w:rsidP="00F473E7">
            <w:pPr>
              <w:rPr>
                <w:rFonts w:ascii="Calibri" w:hAnsi="Calibri"/>
                <w:sz w:val="18"/>
                <w:szCs w:val="18"/>
              </w:rPr>
            </w:pPr>
          </w:p>
          <w:p w14:paraId="68A907A7" w14:textId="77777777" w:rsidR="00F473E7" w:rsidRPr="00F473E7" w:rsidRDefault="00F473E7" w:rsidP="00F473E7">
            <w:pPr>
              <w:rPr>
                <w:rFonts w:ascii="Calibri" w:hAnsi="Calibri"/>
                <w:sz w:val="18"/>
                <w:szCs w:val="18"/>
              </w:rPr>
            </w:pPr>
          </w:p>
        </w:tc>
        <w:tc>
          <w:tcPr>
            <w:tcW w:w="3284" w:type="dxa"/>
          </w:tcPr>
          <w:p w14:paraId="3797722E" w14:textId="77777777" w:rsidR="00F473E7" w:rsidRPr="00F473E7" w:rsidRDefault="00F473E7" w:rsidP="00F473E7">
            <w:pPr>
              <w:rPr>
                <w:rFonts w:ascii="Calibri" w:hAnsi="Calibri"/>
                <w:sz w:val="18"/>
                <w:szCs w:val="18"/>
              </w:rPr>
            </w:pPr>
          </w:p>
        </w:tc>
        <w:tc>
          <w:tcPr>
            <w:tcW w:w="2123" w:type="dxa"/>
          </w:tcPr>
          <w:p w14:paraId="48040EC6" w14:textId="77777777" w:rsidR="00F473E7" w:rsidRPr="00F473E7" w:rsidRDefault="00F473E7" w:rsidP="00F473E7">
            <w:pPr>
              <w:rPr>
                <w:rFonts w:ascii="Calibri" w:hAnsi="Calibri"/>
                <w:sz w:val="18"/>
                <w:szCs w:val="18"/>
              </w:rPr>
            </w:pPr>
          </w:p>
        </w:tc>
      </w:tr>
      <w:tr w:rsidR="00F473E7" w:rsidRPr="00F473E7" w14:paraId="093AA66E" w14:textId="77777777" w:rsidTr="00BE7DAA">
        <w:tc>
          <w:tcPr>
            <w:tcW w:w="675" w:type="dxa"/>
          </w:tcPr>
          <w:p w14:paraId="469D3231"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18.</w:t>
            </w:r>
          </w:p>
        </w:tc>
        <w:tc>
          <w:tcPr>
            <w:tcW w:w="3206" w:type="dxa"/>
          </w:tcPr>
          <w:p w14:paraId="179B689B" w14:textId="77777777" w:rsidR="00F473E7" w:rsidRPr="00F473E7" w:rsidRDefault="00F473E7" w:rsidP="00F473E7">
            <w:pPr>
              <w:rPr>
                <w:rFonts w:ascii="Calibri" w:hAnsi="Calibri"/>
                <w:sz w:val="18"/>
                <w:szCs w:val="18"/>
              </w:rPr>
            </w:pPr>
          </w:p>
          <w:p w14:paraId="4008BDE0" w14:textId="77777777" w:rsidR="00F473E7" w:rsidRPr="00F473E7" w:rsidRDefault="00F473E7" w:rsidP="00F473E7">
            <w:pPr>
              <w:rPr>
                <w:rFonts w:ascii="Calibri" w:hAnsi="Calibri"/>
                <w:sz w:val="18"/>
                <w:szCs w:val="18"/>
              </w:rPr>
            </w:pPr>
          </w:p>
        </w:tc>
        <w:tc>
          <w:tcPr>
            <w:tcW w:w="3284" w:type="dxa"/>
          </w:tcPr>
          <w:p w14:paraId="2A6923BA" w14:textId="77777777" w:rsidR="00F473E7" w:rsidRPr="00F473E7" w:rsidRDefault="00F473E7" w:rsidP="00F473E7">
            <w:pPr>
              <w:rPr>
                <w:rFonts w:ascii="Calibri" w:hAnsi="Calibri"/>
                <w:sz w:val="18"/>
                <w:szCs w:val="18"/>
              </w:rPr>
            </w:pPr>
          </w:p>
        </w:tc>
        <w:tc>
          <w:tcPr>
            <w:tcW w:w="2123" w:type="dxa"/>
          </w:tcPr>
          <w:p w14:paraId="1E8C58E2" w14:textId="77777777" w:rsidR="00F473E7" w:rsidRPr="00F473E7" w:rsidRDefault="00F473E7" w:rsidP="00F473E7">
            <w:pPr>
              <w:rPr>
                <w:rFonts w:ascii="Calibri" w:hAnsi="Calibri"/>
                <w:sz w:val="18"/>
                <w:szCs w:val="18"/>
              </w:rPr>
            </w:pPr>
          </w:p>
        </w:tc>
      </w:tr>
      <w:tr w:rsidR="00F473E7" w:rsidRPr="00F473E7" w14:paraId="266BB32B" w14:textId="77777777" w:rsidTr="00BE7DAA">
        <w:tc>
          <w:tcPr>
            <w:tcW w:w="675" w:type="dxa"/>
          </w:tcPr>
          <w:p w14:paraId="2A0F72A6"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19.</w:t>
            </w:r>
          </w:p>
        </w:tc>
        <w:tc>
          <w:tcPr>
            <w:tcW w:w="3206" w:type="dxa"/>
          </w:tcPr>
          <w:p w14:paraId="2DAE15FC" w14:textId="77777777" w:rsidR="00F473E7" w:rsidRPr="00F473E7" w:rsidRDefault="00F473E7" w:rsidP="00F473E7">
            <w:pPr>
              <w:rPr>
                <w:rFonts w:ascii="Calibri" w:hAnsi="Calibri"/>
                <w:sz w:val="18"/>
                <w:szCs w:val="18"/>
              </w:rPr>
            </w:pPr>
          </w:p>
          <w:p w14:paraId="0A8E298F" w14:textId="77777777" w:rsidR="00F473E7" w:rsidRPr="00F473E7" w:rsidRDefault="00F473E7" w:rsidP="00F473E7">
            <w:pPr>
              <w:rPr>
                <w:rFonts w:ascii="Calibri" w:hAnsi="Calibri"/>
                <w:sz w:val="18"/>
                <w:szCs w:val="18"/>
              </w:rPr>
            </w:pPr>
          </w:p>
        </w:tc>
        <w:tc>
          <w:tcPr>
            <w:tcW w:w="3284" w:type="dxa"/>
          </w:tcPr>
          <w:p w14:paraId="0ADD1198" w14:textId="77777777" w:rsidR="00F473E7" w:rsidRPr="00F473E7" w:rsidRDefault="00F473E7" w:rsidP="00F473E7">
            <w:pPr>
              <w:rPr>
                <w:rFonts w:ascii="Calibri" w:hAnsi="Calibri"/>
                <w:sz w:val="18"/>
                <w:szCs w:val="18"/>
              </w:rPr>
            </w:pPr>
          </w:p>
        </w:tc>
        <w:tc>
          <w:tcPr>
            <w:tcW w:w="2123" w:type="dxa"/>
          </w:tcPr>
          <w:p w14:paraId="5DF8A200" w14:textId="77777777" w:rsidR="00F473E7" w:rsidRPr="00F473E7" w:rsidRDefault="00F473E7" w:rsidP="00F473E7">
            <w:pPr>
              <w:rPr>
                <w:rFonts w:ascii="Calibri" w:hAnsi="Calibri"/>
                <w:sz w:val="18"/>
                <w:szCs w:val="18"/>
              </w:rPr>
            </w:pPr>
          </w:p>
        </w:tc>
      </w:tr>
      <w:tr w:rsidR="00F473E7" w:rsidRPr="00F473E7" w14:paraId="5D744697" w14:textId="77777777" w:rsidTr="00BE7DAA">
        <w:tc>
          <w:tcPr>
            <w:tcW w:w="675" w:type="dxa"/>
          </w:tcPr>
          <w:p w14:paraId="0CC531F2" w14:textId="77777777" w:rsidR="00F473E7" w:rsidRPr="00F473E7" w:rsidRDefault="00F473E7" w:rsidP="00F473E7">
            <w:pPr>
              <w:spacing w:line="276" w:lineRule="auto"/>
              <w:rPr>
                <w:rFonts w:ascii="Calibri" w:hAnsi="Calibri"/>
                <w:sz w:val="18"/>
                <w:szCs w:val="18"/>
              </w:rPr>
            </w:pPr>
            <w:r w:rsidRPr="00F473E7">
              <w:rPr>
                <w:rFonts w:ascii="Calibri" w:hAnsi="Calibri"/>
                <w:sz w:val="18"/>
                <w:szCs w:val="18"/>
              </w:rPr>
              <w:t>20.</w:t>
            </w:r>
          </w:p>
        </w:tc>
        <w:tc>
          <w:tcPr>
            <w:tcW w:w="3206" w:type="dxa"/>
          </w:tcPr>
          <w:p w14:paraId="0419C2AC" w14:textId="77777777" w:rsidR="00F473E7" w:rsidRPr="00F473E7" w:rsidRDefault="00F473E7" w:rsidP="00F473E7">
            <w:pPr>
              <w:rPr>
                <w:rFonts w:ascii="Calibri" w:hAnsi="Calibri"/>
                <w:sz w:val="18"/>
                <w:szCs w:val="18"/>
              </w:rPr>
            </w:pPr>
          </w:p>
          <w:p w14:paraId="6B4DE4F9" w14:textId="77777777" w:rsidR="00F473E7" w:rsidRPr="00F473E7" w:rsidRDefault="00F473E7" w:rsidP="00F473E7">
            <w:pPr>
              <w:rPr>
                <w:rFonts w:ascii="Calibri" w:hAnsi="Calibri"/>
                <w:sz w:val="18"/>
                <w:szCs w:val="18"/>
              </w:rPr>
            </w:pPr>
          </w:p>
        </w:tc>
        <w:tc>
          <w:tcPr>
            <w:tcW w:w="3284" w:type="dxa"/>
          </w:tcPr>
          <w:p w14:paraId="26560FE8" w14:textId="77777777" w:rsidR="00F473E7" w:rsidRPr="00F473E7" w:rsidRDefault="00F473E7" w:rsidP="00F473E7">
            <w:pPr>
              <w:rPr>
                <w:rFonts w:ascii="Calibri" w:hAnsi="Calibri"/>
                <w:sz w:val="18"/>
                <w:szCs w:val="18"/>
              </w:rPr>
            </w:pPr>
          </w:p>
        </w:tc>
        <w:tc>
          <w:tcPr>
            <w:tcW w:w="2123" w:type="dxa"/>
          </w:tcPr>
          <w:p w14:paraId="4EACFD0A" w14:textId="77777777" w:rsidR="00F473E7" w:rsidRPr="00F473E7" w:rsidRDefault="00F473E7" w:rsidP="00F473E7">
            <w:pPr>
              <w:rPr>
                <w:rFonts w:ascii="Calibri" w:hAnsi="Calibri"/>
                <w:sz w:val="18"/>
                <w:szCs w:val="18"/>
              </w:rPr>
            </w:pPr>
          </w:p>
        </w:tc>
      </w:tr>
    </w:tbl>
    <w:p w14:paraId="50C50684" w14:textId="77777777" w:rsidR="000E45C8" w:rsidRPr="007004D7" w:rsidRDefault="000E45C8" w:rsidP="004B693C">
      <w:pPr>
        <w:spacing w:line="276" w:lineRule="auto"/>
        <w:jc w:val="center"/>
      </w:pPr>
    </w:p>
    <w:sectPr w:rsidR="000E45C8" w:rsidRPr="007004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81EDF" w14:textId="77777777" w:rsidR="004F5345" w:rsidRDefault="004F5345" w:rsidP="004F5345">
      <w:r>
        <w:separator/>
      </w:r>
    </w:p>
  </w:endnote>
  <w:endnote w:type="continuationSeparator" w:id="0">
    <w:p w14:paraId="51201C18" w14:textId="77777777" w:rsidR="004F5345" w:rsidRDefault="004F5345" w:rsidP="004F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77EC2" w14:textId="77777777" w:rsidR="004F5345" w:rsidRDefault="004F5345" w:rsidP="004F5345">
      <w:r>
        <w:separator/>
      </w:r>
    </w:p>
  </w:footnote>
  <w:footnote w:type="continuationSeparator" w:id="0">
    <w:p w14:paraId="14ED4C47" w14:textId="77777777" w:rsidR="004F5345" w:rsidRDefault="004F5345" w:rsidP="004F5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109"/>
    <w:multiLevelType w:val="hybridMultilevel"/>
    <w:tmpl w:val="182257DC"/>
    <w:lvl w:ilvl="0" w:tplc="1BC6E1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F4365"/>
    <w:multiLevelType w:val="hybridMultilevel"/>
    <w:tmpl w:val="854C47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EA0302"/>
    <w:multiLevelType w:val="hybridMultilevel"/>
    <w:tmpl w:val="28128A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856E6"/>
    <w:multiLevelType w:val="hybridMultilevel"/>
    <w:tmpl w:val="D89EC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E4F4C"/>
    <w:multiLevelType w:val="hybridMultilevel"/>
    <w:tmpl w:val="A4AE1C7E"/>
    <w:lvl w:ilvl="0" w:tplc="47F6380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D1017B"/>
    <w:multiLevelType w:val="hybridMultilevel"/>
    <w:tmpl w:val="E842C7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536657"/>
    <w:multiLevelType w:val="hybridMultilevel"/>
    <w:tmpl w:val="B630D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E67D7A"/>
    <w:multiLevelType w:val="hybridMultilevel"/>
    <w:tmpl w:val="B0006940"/>
    <w:lvl w:ilvl="0" w:tplc="24C2738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8CC32DE"/>
    <w:multiLevelType w:val="hybridMultilevel"/>
    <w:tmpl w:val="57F4A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716734"/>
    <w:multiLevelType w:val="hybridMultilevel"/>
    <w:tmpl w:val="351825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6D2739"/>
    <w:multiLevelType w:val="hybridMultilevel"/>
    <w:tmpl w:val="D292DA2C"/>
    <w:lvl w:ilvl="0" w:tplc="8B8269E8">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E92404"/>
    <w:multiLevelType w:val="hybridMultilevel"/>
    <w:tmpl w:val="182257DC"/>
    <w:lvl w:ilvl="0" w:tplc="1BC6E1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5A19A8"/>
    <w:multiLevelType w:val="hybridMultilevel"/>
    <w:tmpl w:val="E4C29E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0484192"/>
    <w:multiLevelType w:val="hybridMultilevel"/>
    <w:tmpl w:val="8990E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C71DA9"/>
    <w:multiLevelType w:val="hybridMultilevel"/>
    <w:tmpl w:val="182257DC"/>
    <w:lvl w:ilvl="0" w:tplc="1BC6E1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412D0D"/>
    <w:multiLevelType w:val="hybridMultilevel"/>
    <w:tmpl w:val="182257DC"/>
    <w:lvl w:ilvl="0" w:tplc="1BC6E1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5754A7"/>
    <w:multiLevelType w:val="hybridMultilevel"/>
    <w:tmpl w:val="A61CFD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A3B051B"/>
    <w:multiLevelType w:val="hybridMultilevel"/>
    <w:tmpl w:val="FB3CB0C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8" w15:restartNumberingAfterBreak="0">
    <w:nsid w:val="4FF235D8"/>
    <w:multiLevelType w:val="hybridMultilevel"/>
    <w:tmpl w:val="1562B1CA"/>
    <w:lvl w:ilvl="0" w:tplc="4652344E">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82133D3"/>
    <w:multiLevelType w:val="hybridMultilevel"/>
    <w:tmpl w:val="AB16E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1A3B4E"/>
    <w:multiLevelType w:val="hybridMultilevel"/>
    <w:tmpl w:val="CAAE0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A27485"/>
    <w:multiLevelType w:val="hybridMultilevel"/>
    <w:tmpl w:val="D0165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625848"/>
    <w:multiLevelType w:val="hybridMultilevel"/>
    <w:tmpl w:val="1310A4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B3D2330"/>
    <w:multiLevelType w:val="hybridMultilevel"/>
    <w:tmpl w:val="182257DC"/>
    <w:lvl w:ilvl="0" w:tplc="1BC6E1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
  </w:num>
  <w:num w:numId="3">
    <w:abstractNumId w:val="22"/>
  </w:num>
  <w:num w:numId="4">
    <w:abstractNumId w:val="2"/>
  </w:num>
  <w:num w:numId="5">
    <w:abstractNumId w:val="20"/>
  </w:num>
  <w:num w:numId="6">
    <w:abstractNumId w:val="1"/>
  </w:num>
  <w:num w:numId="7">
    <w:abstractNumId w:val="5"/>
  </w:num>
  <w:num w:numId="8">
    <w:abstractNumId w:val="19"/>
  </w:num>
  <w:num w:numId="9">
    <w:abstractNumId w:val="21"/>
  </w:num>
  <w:num w:numId="10">
    <w:abstractNumId w:val="13"/>
  </w:num>
  <w:num w:numId="11">
    <w:abstractNumId w:val="6"/>
  </w:num>
  <w:num w:numId="12">
    <w:abstractNumId w:val="10"/>
  </w:num>
  <w:num w:numId="13">
    <w:abstractNumId w:val="9"/>
  </w:num>
  <w:num w:numId="14">
    <w:abstractNumId w:val="8"/>
  </w:num>
  <w:num w:numId="15">
    <w:abstractNumId w:val="0"/>
  </w:num>
  <w:num w:numId="16">
    <w:abstractNumId w:val="11"/>
  </w:num>
  <w:num w:numId="17">
    <w:abstractNumId w:val="23"/>
  </w:num>
  <w:num w:numId="18">
    <w:abstractNumId w:val="14"/>
  </w:num>
  <w:num w:numId="19">
    <w:abstractNumId w:val="18"/>
  </w:num>
  <w:num w:numId="20">
    <w:abstractNumId w:val="12"/>
  </w:num>
  <w:num w:numId="21">
    <w:abstractNumId w:val="7"/>
  </w:num>
  <w:num w:numId="22">
    <w:abstractNumId w:val="17"/>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5C"/>
    <w:rsid w:val="00040945"/>
    <w:rsid w:val="00055851"/>
    <w:rsid w:val="00071625"/>
    <w:rsid w:val="00073C18"/>
    <w:rsid w:val="00084624"/>
    <w:rsid w:val="000A1D8D"/>
    <w:rsid w:val="000B5DD7"/>
    <w:rsid w:val="000D0A48"/>
    <w:rsid w:val="000D27B4"/>
    <w:rsid w:val="000D31B8"/>
    <w:rsid w:val="000E45C8"/>
    <w:rsid w:val="00124007"/>
    <w:rsid w:val="00137A0C"/>
    <w:rsid w:val="00156D24"/>
    <w:rsid w:val="00162BC1"/>
    <w:rsid w:val="001671A3"/>
    <w:rsid w:val="001678E3"/>
    <w:rsid w:val="00167957"/>
    <w:rsid w:val="00183062"/>
    <w:rsid w:val="00184643"/>
    <w:rsid w:val="00193F26"/>
    <w:rsid w:val="001A5838"/>
    <w:rsid w:val="001C6191"/>
    <w:rsid w:val="001E0272"/>
    <w:rsid w:val="002016EC"/>
    <w:rsid w:val="00211EF9"/>
    <w:rsid w:val="002159EB"/>
    <w:rsid w:val="00222ABA"/>
    <w:rsid w:val="0023201D"/>
    <w:rsid w:val="002575AD"/>
    <w:rsid w:val="00285126"/>
    <w:rsid w:val="002A55B3"/>
    <w:rsid w:val="002B73C9"/>
    <w:rsid w:val="002C034D"/>
    <w:rsid w:val="002F030E"/>
    <w:rsid w:val="002F4146"/>
    <w:rsid w:val="003111B2"/>
    <w:rsid w:val="0031192D"/>
    <w:rsid w:val="003254E9"/>
    <w:rsid w:val="003639AE"/>
    <w:rsid w:val="003C2F03"/>
    <w:rsid w:val="003C3CEB"/>
    <w:rsid w:val="003F5A6A"/>
    <w:rsid w:val="004031D8"/>
    <w:rsid w:val="00411190"/>
    <w:rsid w:val="0041583D"/>
    <w:rsid w:val="00416CC0"/>
    <w:rsid w:val="00435D96"/>
    <w:rsid w:val="00436067"/>
    <w:rsid w:val="00472486"/>
    <w:rsid w:val="004872DD"/>
    <w:rsid w:val="00487B4F"/>
    <w:rsid w:val="004A1963"/>
    <w:rsid w:val="004B693C"/>
    <w:rsid w:val="004F5345"/>
    <w:rsid w:val="005072D6"/>
    <w:rsid w:val="00516A01"/>
    <w:rsid w:val="00522BBF"/>
    <w:rsid w:val="00527C36"/>
    <w:rsid w:val="00535E98"/>
    <w:rsid w:val="00540FCD"/>
    <w:rsid w:val="00572266"/>
    <w:rsid w:val="00585EC2"/>
    <w:rsid w:val="005A6296"/>
    <w:rsid w:val="005A6348"/>
    <w:rsid w:val="005D6DA9"/>
    <w:rsid w:val="005F4F1A"/>
    <w:rsid w:val="0061597D"/>
    <w:rsid w:val="00620614"/>
    <w:rsid w:val="006444C9"/>
    <w:rsid w:val="0067677D"/>
    <w:rsid w:val="00686E77"/>
    <w:rsid w:val="00696158"/>
    <w:rsid w:val="006A262C"/>
    <w:rsid w:val="006B7ED2"/>
    <w:rsid w:val="006F02A8"/>
    <w:rsid w:val="007004D7"/>
    <w:rsid w:val="00745B47"/>
    <w:rsid w:val="0076284E"/>
    <w:rsid w:val="00777613"/>
    <w:rsid w:val="0079383F"/>
    <w:rsid w:val="007A10AE"/>
    <w:rsid w:val="007C438F"/>
    <w:rsid w:val="007E3494"/>
    <w:rsid w:val="008329B9"/>
    <w:rsid w:val="00846F8A"/>
    <w:rsid w:val="00853B6D"/>
    <w:rsid w:val="00866183"/>
    <w:rsid w:val="00881933"/>
    <w:rsid w:val="008C3648"/>
    <w:rsid w:val="009246A0"/>
    <w:rsid w:val="00927EC3"/>
    <w:rsid w:val="00936207"/>
    <w:rsid w:val="0093737C"/>
    <w:rsid w:val="009727BE"/>
    <w:rsid w:val="00974E47"/>
    <w:rsid w:val="009757B1"/>
    <w:rsid w:val="009E181C"/>
    <w:rsid w:val="00A23E77"/>
    <w:rsid w:val="00A36528"/>
    <w:rsid w:val="00A4241F"/>
    <w:rsid w:val="00A671DE"/>
    <w:rsid w:val="00AA02F0"/>
    <w:rsid w:val="00AA3CD0"/>
    <w:rsid w:val="00AA4C93"/>
    <w:rsid w:val="00AC41CC"/>
    <w:rsid w:val="00AD2A0D"/>
    <w:rsid w:val="00AE646D"/>
    <w:rsid w:val="00B05124"/>
    <w:rsid w:val="00B245E8"/>
    <w:rsid w:val="00B32DFD"/>
    <w:rsid w:val="00B512A9"/>
    <w:rsid w:val="00B668A6"/>
    <w:rsid w:val="00BC26DE"/>
    <w:rsid w:val="00BC75D8"/>
    <w:rsid w:val="00BE7DAA"/>
    <w:rsid w:val="00BF4F67"/>
    <w:rsid w:val="00C07EFF"/>
    <w:rsid w:val="00C1094E"/>
    <w:rsid w:val="00C11124"/>
    <w:rsid w:val="00C134A6"/>
    <w:rsid w:val="00C46174"/>
    <w:rsid w:val="00C52B40"/>
    <w:rsid w:val="00C66D53"/>
    <w:rsid w:val="00C96B92"/>
    <w:rsid w:val="00C96CFA"/>
    <w:rsid w:val="00CC047D"/>
    <w:rsid w:val="00CC1793"/>
    <w:rsid w:val="00CD07F4"/>
    <w:rsid w:val="00CD3E7F"/>
    <w:rsid w:val="00CE3DBB"/>
    <w:rsid w:val="00D1555C"/>
    <w:rsid w:val="00D1559A"/>
    <w:rsid w:val="00D34233"/>
    <w:rsid w:val="00D53E13"/>
    <w:rsid w:val="00D72DDD"/>
    <w:rsid w:val="00D97998"/>
    <w:rsid w:val="00DA6745"/>
    <w:rsid w:val="00DC18FE"/>
    <w:rsid w:val="00DD553F"/>
    <w:rsid w:val="00E35B94"/>
    <w:rsid w:val="00E517E7"/>
    <w:rsid w:val="00E5738A"/>
    <w:rsid w:val="00E65782"/>
    <w:rsid w:val="00E74052"/>
    <w:rsid w:val="00EB6E5A"/>
    <w:rsid w:val="00EE4D79"/>
    <w:rsid w:val="00F02F44"/>
    <w:rsid w:val="00F1034C"/>
    <w:rsid w:val="00F25FC9"/>
    <w:rsid w:val="00F329A4"/>
    <w:rsid w:val="00F473E7"/>
    <w:rsid w:val="00F52660"/>
    <w:rsid w:val="00F6794E"/>
    <w:rsid w:val="00F73180"/>
    <w:rsid w:val="00FC3471"/>
    <w:rsid w:val="00FD3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0D01"/>
  <w15:docId w15:val="{B370EDC6-815B-4261-AC37-9DD3B687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5A6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29A4"/>
    <w:pPr>
      <w:ind w:left="720"/>
      <w:contextualSpacing/>
    </w:pPr>
  </w:style>
  <w:style w:type="character" w:styleId="Hipercze">
    <w:name w:val="Hyperlink"/>
    <w:basedOn w:val="Domylnaczcionkaakapitu"/>
    <w:uiPriority w:val="99"/>
    <w:unhideWhenUsed/>
    <w:rsid w:val="005A6348"/>
    <w:rPr>
      <w:color w:val="0563C1" w:themeColor="hyperlink"/>
      <w:u w:val="single"/>
    </w:rPr>
  </w:style>
  <w:style w:type="table" w:styleId="Tabela-Siatka">
    <w:name w:val="Table Grid"/>
    <w:basedOn w:val="Standardowy"/>
    <w:uiPriority w:val="59"/>
    <w:rsid w:val="00B24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83062"/>
    <w:rPr>
      <w:rFonts w:ascii="Tahoma" w:hAnsi="Tahoma" w:cs="Tahoma"/>
      <w:sz w:val="16"/>
      <w:szCs w:val="16"/>
    </w:rPr>
  </w:style>
  <w:style w:type="character" w:customStyle="1" w:styleId="TekstdymkaZnak">
    <w:name w:val="Tekst dymka Znak"/>
    <w:basedOn w:val="Domylnaczcionkaakapitu"/>
    <w:link w:val="Tekstdymka"/>
    <w:uiPriority w:val="99"/>
    <w:semiHidden/>
    <w:rsid w:val="00183062"/>
    <w:rPr>
      <w:rFonts w:ascii="Tahoma" w:eastAsia="Times New Roman" w:hAnsi="Tahoma" w:cs="Tahoma"/>
      <w:sz w:val="16"/>
      <w:szCs w:val="16"/>
      <w:lang w:eastAsia="ar-SA"/>
    </w:rPr>
  </w:style>
  <w:style w:type="character" w:customStyle="1" w:styleId="alb">
    <w:name w:val="a_lb"/>
    <w:basedOn w:val="Domylnaczcionkaakapitu"/>
    <w:rsid w:val="00487B4F"/>
  </w:style>
  <w:style w:type="character" w:styleId="Odwoaniedokomentarza">
    <w:name w:val="annotation reference"/>
    <w:basedOn w:val="Domylnaczcionkaakapitu"/>
    <w:uiPriority w:val="99"/>
    <w:semiHidden/>
    <w:unhideWhenUsed/>
    <w:rsid w:val="004F5345"/>
    <w:rPr>
      <w:sz w:val="16"/>
      <w:szCs w:val="16"/>
    </w:rPr>
  </w:style>
  <w:style w:type="paragraph" w:styleId="Tekstkomentarza">
    <w:name w:val="annotation text"/>
    <w:basedOn w:val="Normalny"/>
    <w:link w:val="TekstkomentarzaZnak"/>
    <w:uiPriority w:val="99"/>
    <w:semiHidden/>
    <w:unhideWhenUsed/>
    <w:rsid w:val="004F5345"/>
    <w:rPr>
      <w:sz w:val="20"/>
      <w:szCs w:val="20"/>
    </w:rPr>
  </w:style>
  <w:style w:type="character" w:customStyle="1" w:styleId="TekstkomentarzaZnak">
    <w:name w:val="Tekst komentarza Znak"/>
    <w:basedOn w:val="Domylnaczcionkaakapitu"/>
    <w:link w:val="Tekstkomentarza"/>
    <w:uiPriority w:val="99"/>
    <w:semiHidden/>
    <w:rsid w:val="004F534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4F5345"/>
    <w:rPr>
      <w:b/>
      <w:bCs/>
    </w:rPr>
  </w:style>
  <w:style w:type="character" w:customStyle="1" w:styleId="TematkomentarzaZnak">
    <w:name w:val="Temat komentarza Znak"/>
    <w:basedOn w:val="TekstkomentarzaZnak"/>
    <w:link w:val="Tematkomentarza"/>
    <w:uiPriority w:val="99"/>
    <w:semiHidden/>
    <w:rsid w:val="004F5345"/>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4F5345"/>
    <w:pPr>
      <w:tabs>
        <w:tab w:val="center" w:pos="4536"/>
        <w:tab w:val="right" w:pos="9072"/>
      </w:tabs>
    </w:pPr>
  </w:style>
  <w:style w:type="character" w:customStyle="1" w:styleId="NagwekZnak">
    <w:name w:val="Nagłówek Znak"/>
    <w:basedOn w:val="Domylnaczcionkaakapitu"/>
    <w:link w:val="Nagwek"/>
    <w:uiPriority w:val="99"/>
    <w:rsid w:val="004F5345"/>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4F5345"/>
    <w:pPr>
      <w:tabs>
        <w:tab w:val="center" w:pos="4536"/>
        <w:tab w:val="right" w:pos="9072"/>
      </w:tabs>
    </w:pPr>
  </w:style>
  <w:style w:type="character" w:customStyle="1" w:styleId="StopkaZnak">
    <w:name w:val="Stopka Znak"/>
    <w:basedOn w:val="Domylnaczcionkaakapitu"/>
    <w:link w:val="Stopka"/>
    <w:uiPriority w:val="99"/>
    <w:rsid w:val="004F534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230551">
      <w:bodyDiv w:val="1"/>
      <w:marLeft w:val="0"/>
      <w:marRight w:val="0"/>
      <w:marTop w:val="0"/>
      <w:marBottom w:val="0"/>
      <w:divBdr>
        <w:top w:val="none" w:sz="0" w:space="0" w:color="auto"/>
        <w:left w:val="none" w:sz="0" w:space="0" w:color="auto"/>
        <w:bottom w:val="none" w:sz="0" w:space="0" w:color="auto"/>
        <w:right w:val="none" w:sz="0" w:space="0" w:color="auto"/>
      </w:divBdr>
      <w:divsChild>
        <w:div w:id="1738429365">
          <w:marLeft w:val="0"/>
          <w:marRight w:val="0"/>
          <w:marTop w:val="0"/>
          <w:marBottom w:val="0"/>
          <w:divBdr>
            <w:top w:val="none" w:sz="0" w:space="0" w:color="auto"/>
            <w:left w:val="none" w:sz="0" w:space="0" w:color="auto"/>
            <w:bottom w:val="none" w:sz="0" w:space="0" w:color="auto"/>
            <w:right w:val="none" w:sz="0" w:space="0" w:color="auto"/>
          </w:divBdr>
        </w:div>
        <w:div w:id="1987975835">
          <w:marLeft w:val="0"/>
          <w:marRight w:val="0"/>
          <w:marTop w:val="0"/>
          <w:marBottom w:val="0"/>
          <w:divBdr>
            <w:top w:val="none" w:sz="0" w:space="0" w:color="auto"/>
            <w:left w:val="none" w:sz="0" w:space="0" w:color="auto"/>
            <w:bottom w:val="none" w:sz="0" w:space="0" w:color="auto"/>
            <w:right w:val="none" w:sz="0" w:space="0" w:color="auto"/>
          </w:divBdr>
        </w:div>
        <w:div w:id="1034426207">
          <w:marLeft w:val="0"/>
          <w:marRight w:val="0"/>
          <w:marTop w:val="0"/>
          <w:marBottom w:val="0"/>
          <w:divBdr>
            <w:top w:val="none" w:sz="0" w:space="0" w:color="auto"/>
            <w:left w:val="none" w:sz="0" w:space="0" w:color="auto"/>
            <w:bottom w:val="none" w:sz="0" w:space="0" w:color="auto"/>
            <w:right w:val="none" w:sz="0" w:space="0" w:color="auto"/>
          </w:divBdr>
        </w:div>
        <w:div w:id="695469648">
          <w:marLeft w:val="0"/>
          <w:marRight w:val="0"/>
          <w:marTop w:val="0"/>
          <w:marBottom w:val="0"/>
          <w:divBdr>
            <w:top w:val="none" w:sz="0" w:space="0" w:color="auto"/>
            <w:left w:val="none" w:sz="0" w:space="0" w:color="auto"/>
            <w:bottom w:val="none" w:sz="0" w:space="0" w:color="auto"/>
            <w:right w:val="none" w:sz="0" w:space="0" w:color="auto"/>
          </w:divBdr>
        </w:div>
        <w:div w:id="69935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ag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rago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agowo.pl" TargetMode="External"/><Relationship Id="rId5" Type="http://schemas.openxmlformats.org/officeDocument/2006/relationships/webSettings" Target="webSettings.xml"/><Relationship Id="rId10" Type="http://schemas.openxmlformats.org/officeDocument/2006/relationships/hyperlink" Target="http://www.mragowo.pl" TargetMode="External"/><Relationship Id="rId4" Type="http://schemas.openxmlformats.org/officeDocument/2006/relationships/settings" Target="settings.xml"/><Relationship Id="rId9" Type="http://schemas.openxmlformats.org/officeDocument/2006/relationships/hyperlink" Target="http://www.mragow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B7A1A-1CA4-4138-A690-57878495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2034</Words>
  <Characters>12208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Mierkowski</dc:creator>
  <cp:lastModifiedBy>Małgorzata Tomaszewska</cp:lastModifiedBy>
  <cp:revision>7</cp:revision>
  <cp:lastPrinted>2019-01-25T07:20:00Z</cp:lastPrinted>
  <dcterms:created xsi:type="dcterms:W3CDTF">2019-02-27T13:28:00Z</dcterms:created>
  <dcterms:modified xsi:type="dcterms:W3CDTF">2019-02-27T13:43:00Z</dcterms:modified>
</cp:coreProperties>
</file>