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744D" w14:textId="69D28FD8" w:rsidR="00F67824" w:rsidRPr="00F67824" w:rsidRDefault="00F67824" w:rsidP="00F67824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F67824">
        <w:rPr>
          <w:rStyle w:val="Pogrubienie"/>
        </w:rPr>
        <w:t xml:space="preserve">ZARZĄDZENIE NR </w:t>
      </w:r>
      <w:r w:rsidR="004205E9">
        <w:rPr>
          <w:rStyle w:val="Pogrubienie"/>
        </w:rPr>
        <w:t>83</w:t>
      </w:r>
      <w:r w:rsidR="004205E9" w:rsidRPr="00F67824">
        <w:rPr>
          <w:rStyle w:val="Pogrubienie"/>
        </w:rPr>
        <w:t>/</w:t>
      </w:r>
      <w:r w:rsidRPr="00F67824">
        <w:rPr>
          <w:rStyle w:val="Pogrubienie"/>
        </w:rPr>
        <w:t>2023</w:t>
      </w:r>
      <w:r w:rsidRPr="00F67824">
        <w:br/>
      </w:r>
      <w:r w:rsidRPr="00F67824">
        <w:rPr>
          <w:rStyle w:val="Pogrubienie"/>
        </w:rPr>
        <w:t>Burmistrza Miasta Mrągowo</w:t>
      </w:r>
    </w:p>
    <w:p w14:paraId="1112B359" w14:textId="19E41D62" w:rsidR="00F67824" w:rsidRPr="00F67824" w:rsidRDefault="00F67824" w:rsidP="00F67824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F67824">
        <w:rPr>
          <w:rStyle w:val="Pogrubienie"/>
        </w:rPr>
        <w:t xml:space="preserve">z dnia </w:t>
      </w:r>
      <w:r w:rsidR="004205E9">
        <w:rPr>
          <w:rStyle w:val="Pogrubienie"/>
        </w:rPr>
        <w:t>14.12.2023 roku</w:t>
      </w:r>
    </w:p>
    <w:p w14:paraId="15771D19" w14:textId="77777777" w:rsidR="00F67824" w:rsidRPr="00F67824" w:rsidRDefault="00F67824" w:rsidP="00F67824">
      <w:pPr>
        <w:pStyle w:val="NormalnyWeb"/>
        <w:spacing w:before="0" w:beforeAutospacing="0" w:after="0" w:afterAutospacing="0" w:line="276" w:lineRule="auto"/>
        <w:contextualSpacing/>
      </w:pPr>
    </w:p>
    <w:p w14:paraId="15A411AA" w14:textId="77777777" w:rsidR="00F67824" w:rsidRPr="00F67824" w:rsidRDefault="00F67824" w:rsidP="00F67824">
      <w:pPr>
        <w:pStyle w:val="NormalnyWeb"/>
        <w:spacing w:before="0" w:beforeAutospacing="0" w:after="240" w:afterAutospacing="0"/>
        <w:contextualSpacing/>
        <w:jc w:val="both"/>
        <w:rPr>
          <w:rStyle w:val="Pogrubienie"/>
          <w:b w:val="0"/>
        </w:rPr>
      </w:pPr>
      <w:r w:rsidRPr="00F67824">
        <w:rPr>
          <w:rStyle w:val="Pogrubienie"/>
          <w:b w:val="0"/>
        </w:rPr>
        <w:t xml:space="preserve">w sprawie: powołania </w:t>
      </w:r>
      <w:bookmarkStart w:id="0" w:name="_Hlk28477419"/>
      <w:r w:rsidRPr="00F67824">
        <w:rPr>
          <w:rStyle w:val="Pogrubienie"/>
          <w:b w:val="0"/>
        </w:rPr>
        <w:t>Komisji Konkursowej w konkursie „Najładniejsza dekoracja świąteczna w przestrzeni miejskiej Mrągowa 2023”</w:t>
      </w:r>
    </w:p>
    <w:p w14:paraId="52466878" w14:textId="77777777" w:rsidR="00F67824" w:rsidRPr="00F67824" w:rsidRDefault="00F67824" w:rsidP="00F67824">
      <w:pPr>
        <w:pStyle w:val="NormalnyWeb"/>
        <w:spacing w:before="0" w:beforeAutospacing="0" w:after="240" w:afterAutospacing="0"/>
        <w:contextualSpacing/>
        <w:jc w:val="both"/>
        <w:rPr>
          <w:rStyle w:val="Pogrubienie"/>
          <w:b w:val="0"/>
        </w:rPr>
      </w:pPr>
    </w:p>
    <w:bookmarkEnd w:id="0"/>
    <w:p w14:paraId="7222A8E5" w14:textId="708C0BBA" w:rsidR="00F67824" w:rsidRPr="00F67824" w:rsidRDefault="00F67824" w:rsidP="00F67824">
      <w:pPr>
        <w:pStyle w:val="NormalnyWeb"/>
        <w:spacing w:after="240" w:afterAutospacing="0"/>
        <w:jc w:val="both"/>
      </w:pPr>
      <w:r w:rsidRPr="00F67824">
        <w:t xml:space="preserve">Działając na podstawie art. 30 ust. 1 w zw. z art. 31 ustawy z dnia 8 marca 1990 r. o samorządzie gminnym (Dz.U. z 2023 r. poz. </w:t>
      </w:r>
      <w:r w:rsidRPr="004205E9">
        <w:rPr>
          <w:color w:val="000000" w:themeColor="text1"/>
        </w:rPr>
        <w:t>40</w:t>
      </w:r>
      <w:r w:rsidR="000E37EA" w:rsidRPr="004205E9">
        <w:rPr>
          <w:color w:val="000000" w:themeColor="text1"/>
        </w:rPr>
        <w:t xml:space="preserve"> ze zm.</w:t>
      </w:r>
      <w:r w:rsidRPr="00F67824">
        <w:rPr>
          <w:i/>
          <w:iCs/>
        </w:rPr>
        <w:t>)</w:t>
      </w:r>
      <w:r w:rsidRPr="00F67824">
        <w:t xml:space="preserve">, w zw. z §7 ust. 1 Regulaminu konkursu </w:t>
      </w:r>
      <w:r w:rsidRPr="00F67824">
        <w:rPr>
          <w:rStyle w:val="Pogrubienie"/>
          <w:b w:val="0"/>
        </w:rPr>
        <w:t>„Najładniejsza dekoracja świąteczna w przestrzeni miejskiej Mrągowa 2023”</w:t>
      </w:r>
      <w:r w:rsidRPr="00F67824">
        <w:t>,</w:t>
      </w:r>
      <w:r w:rsidRPr="00F67824">
        <w:rPr>
          <w:i/>
          <w:iCs/>
        </w:rPr>
        <w:t xml:space="preserve"> </w:t>
      </w:r>
      <w:r w:rsidRPr="00F67824">
        <w:t>zarządzam, co następuje:</w:t>
      </w:r>
    </w:p>
    <w:p w14:paraId="36B64936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</w:pPr>
    </w:p>
    <w:p w14:paraId="0A236560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bCs/>
        </w:rPr>
      </w:pPr>
      <w:r w:rsidRPr="00F67824">
        <w:rPr>
          <w:bCs/>
        </w:rPr>
        <w:t xml:space="preserve">§ 1. </w:t>
      </w:r>
    </w:p>
    <w:p w14:paraId="0AF4D5AA" w14:textId="77777777" w:rsidR="00F67824" w:rsidRPr="00F67824" w:rsidRDefault="00F67824" w:rsidP="00F67824">
      <w:pPr>
        <w:pStyle w:val="NormalnyWeb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Cs/>
        </w:rPr>
      </w:pPr>
      <w:r w:rsidRPr="00F67824">
        <w:t xml:space="preserve">Powołuję Komisję Konkursową, której celem jest wyłonienie zwycięzcy Konkursu </w:t>
      </w:r>
      <w:r w:rsidRPr="00F67824">
        <w:rPr>
          <w:rStyle w:val="Pogrubienie"/>
          <w:b w:val="0"/>
        </w:rPr>
        <w:t>„Najładniejsza dekoracja świąteczna w przestrzeni miejskiej Mrągowa 2023”</w:t>
      </w:r>
      <w:r w:rsidRPr="00F67824">
        <w:t>.</w:t>
      </w:r>
    </w:p>
    <w:p w14:paraId="6DB5A0AA" w14:textId="77777777" w:rsidR="00F67824" w:rsidRPr="00F67824" w:rsidRDefault="00F67824" w:rsidP="00F67824">
      <w:pPr>
        <w:pStyle w:val="NormalnyWeb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Style w:val="Pogrubienie"/>
          <w:b w:val="0"/>
        </w:rPr>
      </w:pPr>
      <w:r w:rsidRPr="00F67824">
        <w:rPr>
          <w:rStyle w:val="Pogrubienie"/>
          <w:b w:val="0"/>
        </w:rPr>
        <w:t>W skład Komisji Konkursowej wchodzą:</w:t>
      </w:r>
    </w:p>
    <w:p w14:paraId="6BE185A7" w14:textId="77777777" w:rsidR="00F67824" w:rsidRPr="00F67824" w:rsidRDefault="00F67824" w:rsidP="00F67824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1134" w:hanging="283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 xml:space="preserve">Stanisław </w:t>
      </w:r>
      <w:proofErr w:type="spellStart"/>
      <w:r w:rsidRPr="00F67824">
        <w:rPr>
          <w:rStyle w:val="Pogrubienie"/>
          <w:b w:val="0"/>
        </w:rPr>
        <w:t>Bułajewski</w:t>
      </w:r>
      <w:proofErr w:type="spellEnd"/>
      <w:r w:rsidRPr="00F67824">
        <w:rPr>
          <w:rStyle w:val="Pogrubienie"/>
          <w:b w:val="0"/>
        </w:rPr>
        <w:t xml:space="preserve"> – Burmistrz Miasta Mrągowo;</w:t>
      </w:r>
    </w:p>
    <w:p w14:paraId="45D14716" w14:textId="77777777" w:rsidR="00F67824" w:rsidRPr="00F67824" w:rsidRDefault="00DC0A2E" w:rsidP="00F67824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1134" w:hanging="283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 xml:space="preserve">Henryk </w:t>
      </w:r>
      <w:proofErr w:type="spellStart"/>
      <w:r>
        <w:rPr>
          <w:rStyle w:val="Pogrubienie"/>
          <w:b w:val="0"/>
        </w:rPr>
        <w:t>Nikonor</w:t>
      </w:r>
      <w:proofErr w:type="spellEnd"/>
      <w:r w:rsidR="00F67824" w:rsidRPr="00F67824">
        <w:rPr>
          <w:rStyle w:val="Pogrubienie"/>
          <w:b w:val="0"/>
        </w:rPr>
        <w:t xml:space="preserve"> – </w:t>
      </w:r>
      <w:r>
        <w:rPr>
          <w:rStyle w:val="Pogrubienie"/>
          <w:b w:val="0"/>
        </w:rPr>
        <w:t>Przewodniczący Rady Miejskiej w Mrągowie</w:t>
      </w:r>
      <w:r w:rsidR="00F67824" w:rsidRPr="00F67824">
        <w:rPr>
          <w:rStyle w:val="Pogrubienie"/>
          <w:b w:val="0"/>
        </w:rPr>
        <w:t>;</w:t>
      </w:r>
    </w:p>
    <w:p w14:paraId="08A0F4BB" w14:textId="77777777" w:rsidR="00F67824" w:rsidRPr="001951E9" w:rsidRDefault="001951E9" w:rsidP="00F67824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1134" w:hanging="283"/>
        <w:contextualSpacing/>
        <w:jc w:val="both"/>
        <w:rPr>
          <w:rStyle w:val="Pogrubienie"/>
          <w:b w:val="0"/>
          <w:bCs w:val="0"/>
        </w:rPr>
      </w:pPr>
      <w:r w:rsidRPr="001951E9">
        <w:rPr>
          <w:rStyle w:val="Pogrubienie"/>
          <w:b w:val="0"/>
        </w:rPr>
        <w:t>Beata Gida – inspektor ds. turystyki, Referat Promocji i Rozwoju</w:t>
      </w:r>
      <w:r>
        <w:rPr>
          <w:rStyle w:val="Pogrubienie"/>
          <w:b w:val="0"/>
        </w:rPr>
        <w:t>;</w:t>
      </w:r>
    </w:p>
    <w:p w14:paraId="21D96654" w14:textId="77777777" w:rsidR="00F67824" w:rsidRPr="00F67824" w:rsidRDefault="001951E9" w:rsidP="00F67824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1134" w:hanging="283"/>
        <w:contextualSpacing/>
        <w:jc w:val="both"/>
        <w:rPr>
          <w:rStyle w:val="Pogrubienie"/>
          <w:b w:val="0"/>
          <w:bCs w:val="0"/>
          <w:color w:val="FF0000"/>
        </w:rPr>
      </w:pPr>
      <w:r w:rsidRPr="001951E9">
        <w:rPr>
          <w:rStyle w:val="Pogrubienie"/>
          <w:b w:val="0"/>
        </w:rPr>
        <w:t xml:space="preserve">Ewa Wróbel - inspektor ds. turystyki, </w:t>
      </w:r>
      <w:r>
        <w:rPr>
          <w:rStyle w:val="Pogrubienie"/>
          <w:b w:val="0"/>
        </w:rPr>
        <w:t>Referat</w:t>
      </w:r>
      <w:r w:rsidRPr="00F67824">
        <w:rPr>
          <w:rStyle w:val="Pogrubienie"/>
          <w:b w:val="0"/>
        </w:rPr>
        <w:t xml:space="preserve"> Promocji i Rozwoju</w:t>
      </w:r>
      <w:r>
        <w:rPr>
          <w:rStyle w:val="Pogrubienie"/>
          <w:b w:val="0"/>
        </w:rPr>
        <w:t>.</w:t>
      </w:r>
    </w:p>
    <w:p w14:paraId="2C37676E" w14:textId="77777777" w:rsidR="00F67824" w:rsidRPr="00F67824" w:rsidRDefault="00F67824" w:rsidP="00F67824">
      <w:pPr>
        <w:pStyle w:val="Normalny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Tryb pracy Komisji Konkursowej określa regulamin stanowiący załącznik do zarządzenia.</w:t>
      </w:r>
    </w:p>
    <w:p w14:paraId="6487A24D" w14:textId="77777777" w:rsidR="00F67824" w:rsidRPr="00F67824" w:rsidRDefault="00F67824" w:rsidP="00F67824">
      <w:pPr>
        <w:pStyle w:val="Normalny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Komisja Konkursowa rozwiązuje się z chwilą rozstrzygnięcia konkursu.</w:t>
      </w:r>
    </w:p>
    <w:p w14:paraId="426A5EC8" w14:textId="77777777" w:rsidR="00F67824" w:rsidRPr="00F67824" w:rsidRDefault="00F67824" w:rsidP="00F67824">
      <w:pPr>
        <w:pStyle w:val="NormalnyWeb"/>
        <w:tabs>
          <w:tab w:val="left" w:pos="851"/>
        </w:tabs>
        <w:spacing w:before="0" w:beforeAutospacing="0" w:after="0" w:afterAutospacing="0"/>
        <w:ind w:left="720"/>
        <w:contextualSpacing/>
        <w:jc w:val="both"/>
        <w:rPr>
          <w:rStyle w:val="Pogrubienie"/>
          <w:b w:val="0"/>
          <w:bCs w:val="0"/>
        </w:rPr>
      </w:pPr>
    </w:p>
    <w:p w14:paraId="05C2ED56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</w:rPr>
      </w:pPr>
      <w:r w:rsidRPr="00F67824">
        <w:rPr>
          <w:rStyle w:val="Pogrubienie"/>
          <w:b w:val="0"/>
        </w:rPr>
        <w:t xml:space="preserve">§ 2. </w:t>
      </w:r>
    </w:p>
    <w:p w14:paraId="2217A515" w14:textId="77777777" w:rsidR="00F67824" w:rsidRPr="00F67824" w:rsidRDefault="00F67824" w:rsidP="00F67824">
      <w:pPr>
        <w:pStyle w:val="Normalny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Wykonanie Zarządzenia powierzam Kierownikowi Referatu Promocji i Rozwoju.</w:t>
      </w:r>
    </w:p>
    <w:p w14:paraId="0024C9E2" w14:textId="77777777" w:rsidR="00F67824" w:rsidRPr="00F67824" w:rsidRDefault="00F67824" w:rsidP="00F67824">
      <w:pPr>
        <w:pStyle w:val="Normalny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Zarządzenie wchodzi w życie z dniem podpisania.</w:t>
      </w:r>
    </w:p>
    <w:p w14:paraId="1E619FDF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223EED68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632663E7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52D38CCD" w14:textId="77777777" w:rsidR="00F67824" w:rsidRPr="00F67824" w:rsidRDefault="00F67824" w:rsidP="00F67824">
      <w:pPr>
        <w:pStyle w:val="NormalnyWeb"/>
        <w:spacing w:before="0" w:beforeAutospacing="0" w:after="0" w:afterAutospacing="0"/>
        <w:ind w:left="5387"/>
        <w:contextualSpacing/>
        <w:jc w:val="center"/>
        <w:rPr>
          <w:rStyle w:val="Pogrubienie"/>
          <w:b w:val="0"/>
        </w:rPr>
      </w:pPr>
      <w:r w:rsidRPr="00F67824">
        <w:rPr>
          <w:rStyle w:val="Pogrubienie"/>
          <w:b w:val="0"/>
        </w:rPr>
        <w:t>Burmistrz Miasta Mrągowo</w:t>
      </w:r>
    </w:p>
    <w:p w14:paraId="18CD864B" w14:textId="77777777" w:rsidR="00F67824" w:rsidRPr="00F67824" w:rsidRDefault="00F67824" w:rsidP="00F67824">
      <w:pPr>
        <w:pStyle w:val="NormalnyWeb"/>
        <w:spacing w:before="0" w:beforeAutospacing="0" w:after="0" w:afterAutospacing="0"/>
        <w:ind w:left="5387"/>
        <w:contextualSpacing/>
        <w:jc w:val="center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 xml:space="preserve">(-) dr hab. Stanisław </w:t>
      </w:r>
      <w:proofErr w:type="spellStart"/>
      <w:r w:rsidRPr="00F67824">
        <w:rPr>
          <w:rStyle w:val="Pogrubienie"/>
          <w:b w:val="0"/>
        </w:rPr>
        <w:t>Bułajewski</w:t>
      </w:r>
      <w:proofErr w:type="spellEnd"/>
    </w:p>
    <w:p w14:paraId="1FA59B5A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2F4596B3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1BB3240D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427AC417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7AC17720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6B03FF7B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136D1170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5A42C3FC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4E6593A1" w14:textId="77777777" w:rsidR="00F67824" w:rsidRPr="00F67824" w:rsidRDefault="00F67824" w:rsidP="00F67824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 w:val="0"/>
          <w:bCs w:val="0"/>
        </w:rPr>
      </w:pPr>
    </w:p>
    <w:p w14:paraId="29DD75B6" w14:textId="77777777" w:rsidR="00F67824" w:rsidRDefault="00F67824" w:rsidP="00F67824">
      <w:pPr>
        <w:pStyle w:val="NormalnyWeb"/>
        <w:jc w:val="center"/>
        <w:rPr>
          <w:rStyle w:val="Pogrubienie"/>
          <w:b w:val="0"/>
        </w:rPr>
      </w:pPr>
    </w:p>
    <w:p w14:paraId="2FF98203" w14:textId="77777777" w:rsidR="00F67824" w:rsidRDefault="00F67824" w:rsidP="00F67824">
      <w:pPr>
        <w:pStyle w:val="NormalnyWeb"/>
        <w:jc w:val="center"/>
        <w:rPr>
          <w:rStyle w:val="Pogrubienie"/>
          <w:b w:val="0"/>
        </w:rPr>
      </w:pPr>
    </w:p>
    <w:p w14:paraId="11FD7E17" w14:textId="77777777" w:rsidR="00F67824" w:rsidRDefault="00F67824" w:rsidP="00F67824">
      <w:pPr>
        <w:pStyle w:val="NormalnyWeb"/>
        <w:jc w:val="center"/>
        <w:rPr>
          <w:rStyle w:val="Pogrubienie"/>
          <w:b w:val="0"/>
        </w:rPr>
      </w:pPr>
    </w:p>
    <w:p w14:paraId="44DAF965" w14:textId="77777777" w:rsidR="00F67824" w:rsidRDefault="00F67824" w:rsidP="00F67824">
      <w:pPr>
        <w:pStyle w:val="NormalnyWeb"/>
        <w:jc w:val="center"/>
        <w:rPr>
          <w:rStyle w:val="Pogrubienie"/>
          <w:b w:val="0"/>
        </w:rPr>
      </w:pPr>
    </w:p>
    <w:p w14:paraId="1F9E64A5" w14:textId="77777777" w:rsidR="00F67824" w:rsidRPr="00F67824" w:rsidRDefault="00F67824" w:rsidP="00F67824">
      <w:pPr>
        <w:pStyle w:val="NormalnyWeb"/>
        <w:jc w:val="center"/>
        <w:rPr>
          <w:rStyle w:val="Pogrubienie"/>
        </w:rPr>
      </w:pPr>
      <w:r w:rsidRPr="00F67824">
        <w:rPr>
          <w:rStyle w:val="Pogrubienie"/>
        </w:rPr>
        <w:lastRenderedPageBreak/>
        <w:t>Regulamin Pracy Komisji Konkursowej Wyłaniającej Zwycięzcę Konkursu „Najładniejsza dekoracja świąteczna w przestrzeni miejskiej Mrągowa 2023”</w:t>
      </w:r>
    </w:p>
    <w:p w14:paraId="1A87D653" w14:textId="77777777" w:rsidR="00F67824" w:rsidRPr="00F67824" w:rsidRDefault="00F67824" w:rsidP="00F67824">
      <w:pPr>
        <w:pStyle w:val="NormalnyWeb"/>
        <w:rPr>
          <w:rStyle w:val="Pogrubienie"/>
          <w:b w:val="0"/>
          <w:bCs w:val="0"/>
        </w:rPr>
      </w:pPr>
    </w:p>
    <w:p w14:paraId="6835F375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§ 1.</w:t>
      </w:r>
    </w:p>
    <w:p w14:paraId="78C9D061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Regulamin określa tryb i zasady pracy Komisji Konkursowej zwanej dalej Komisją.</w:t>
      </w:r>
    </w:p>
    <w:p w14:paraId="714C0342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 xml:space="preserve">§ 2. </w:t>
      </w:r>
    </w:p>
    <w:p w14:paraId="0C25FC15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Komisja rozpoczyna pracę niezwłocznie po upływie terminu składania ofert dotyczących udziału w konkursie.</w:t>
      </w:r>
    </w:p>
    <w:p w14:paraId="284463E8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 xml:space="preserve">§ 3. </w:t>
      </w:r>
    </w:p>
    <w:p w14:paraId="62B9908C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Komisję powołuję Burmistrz Miasta Mrągowo i kieruje jej pracą jako Przewodniczący Komisji.</w:t>
      </w:r>
    </w:p>
    <w:p w14:paraId="03EB3FD4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§ 4.</w:t>
      </w:r>
    </w:p>
    <w:p w14:paraId="72FC49E1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W kwestiach spornych ostateczną decyzję podejmuję Przewodniczący Komisji.</w:t>
      </w:r>
    </w:p>
    <w:p w14:paraId="53AB40D6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§ 5.</w:t>
      </w:r>
    </w:p>
    <w:p w14:paraId="6BE33492" w14:textId="77777777" w:rsidR="00F67824" w:rsidRPr="00F67824" w:rsidRDefault="00F67824" w:rsidP="00F67824">
      <w:pPr>
        <w:pStyle w:val="NormalnyWeb"/>
        <w:numPr>
          <w:ilvl w:val="0"/>
          <w:numId w:val="4"/>
        </w:numPr>
        <w:spacing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Konkurs odbywa się dwuetapowo.</w:t>
      </w:r>
    </w:p>
    <w:p w14:paraId="0664B549" w14:textId="77777777" w:rsidR="00F67824" w:rsidRPr="00F67824" w:rsidRDefault="00F67824" w:rsidP="00F67824">
      <w:pPr>
        <w:pStyle w:val="NormalnyWeb"/>
        <w:numPr>
          <w:ilvl w:val="0"/>
          <w:numId w:val="4"/>
        </w:numPr>
        <w:spacing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W pierwszym etapie członkowie Komisji zapoznają się z pracami konkursowymi i sprawdzają, czy spełniają one wymogi formalne.</w:t>
      </w:r>
    </w:p>
    <w:p w14:paraId="608B68BD" w14:textId="77777777" w:rsidR="00F67824" w:rsidRPr="00F67824" w:rsidRDefault="00F67824" w:rsidP="00F67824">
      <w:pPr>
        <w:pStyle w:val="NormalnyWeb"/>
        <w:numPr>
          <w:ilvl w:val="0"/>
          <w:numId w:val="4"/>
        </w:numPr>
        <w:spacing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Drugi etap postępowania konkursowego polega na ocenie merytorycznej prac przez Komisję.</w:t>
      </w:r>
    </w:p>
    <w:p w14:paraId="5F3E15D7" w14:textId="77777777" w:rsidR="00F67824" w:rsidRPr="00F67824" w:rsidRDefault="00F67824" w:rsidP="00F67824">
      <w:pPr>
        <w:pStyle w:val="NormalnyWeb"/>
        <w:numPr>
          <w:ilvl w:val="0"/>
          <w:numId w:val="4"/>
        </w:numPr>
        <w:spacing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Każdy z członków Komisji ocenia każdą zgłoszoną pracę w skali 0-10 pkt w aspekcie walorów artystycznych oraz interpretacji tematu zgodnie z kryterium:</w:t>
      </w:r>
    </w:p>
    <w:p w14:paraId="6BD8CA9F" w14:textId="77777777" w:rsidR="00F67824" w:rsidRPr="00F67824" w:rsidRDefault="00F67824" w:rsidP="00F67824">
      <w:pPr>
        <w:pStyle w:val="NormalnyWeb"/>
        <w:numPr>
          <w:ilvl w:val="0"/>
          <w:numId w:val="5"/>
        </w:numPr>
        <w:spacing w:after="0" w:afterAutospacing="0"/>
        <w:ind w:left="993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>zgodność z tematem</w:t>
      </w:r>
      <w:r w:rsidRPr="00F67824">
        <w:rPr>
          <w:rStyle w:val="Pogrubienie"/>
          <w:b w:val="0"/>
        </w:rPr>
        <w:t xml:space="preserve"> (0-4 pkt);</w:t>
      </w:r>
    </w:p>
    <w:p w14:paraId="76E216B7" w14:textId="77777777" w:rsidR="00F67824" w:rsidRPr="00F67824" w:rsidRDefault="00F67824" w:rsidP="00F67824">
      <w:pPr>
        <w:pStyle w:val="NormalnyWeb"/>
        <w:numPr>
          <w:ilvl w:val="0"/>
          <w:numId w:val="5"/>
        </w:numPr>
        <w:spacing w:after="0" w:afterAutospacing="0"/>
        <w:ind w:left="993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>walory estetyczne</w:t>
      </w:r>
      <w:r w:rsidRPr="00F67824">
        <w:rPr>
          <w:rStyle w:val="Pogrubienie"/>
          <w:b w:val="0"/>
        </w:rPr>
        <w:t xml:space="preserve"> (0-3 pkt);</w:t>
      </w:r>
    </w:p>
    <w:p w14:paraId="5A8E6C54" w14:textId="77777777" w:rsidR="00F67824" w:rsidRPr="00F67824" w:rsidRDefault="00F67824" w:rsidP="00F67824">
      <w:pPr>
        <w:pStyle w:val="NormalnyWeb"/>
        <w:numPr>
          <w:ilvl w:val="0"/>
          <w:numId w:val="5"/>
        </w:numPr>
        <w:spacing w:after="0" w:afterAutospacing="0"/>
        <w:ind w:left="993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>kompozycje Projektu</w:t>
      </w:r>
      <w:r w:rsidRPr="00F67824">
        <w:rPr>
          <w:rStyle w:val="Pogrubienie"/>
          <w:b w:val="0"/>
        </w:rPr>
        <w:t xml:space="preserve"> (0-3 pkt).</w:t>
      </w:r>
    </w:p>
    <w:p w14:paraId="24DECA7A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§ 6.</w:t>
      </w:r>
    </w:p>
    <w:p w14:paraId="120A7CBF" w14:textId="77777777" w:rsidR="00F67824" w:rsidRPr="00F67824" w:rsidRDefault="00F67824" w:rsidP="00F67824">
      <w:pPr>
        <w:pStyle w:val="NormalnyWeb"/>
        <w:numPr>
          <w:ilvl w:val="0"/>
          <w:numId w:val="6"/>
        </w:numPr>
        <w:spacing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 xml:space="preserve">Konkurs jest rozstrzygnięty, gdy jedna z prac uzyska w głosowaniu większość oddanych głosów. </w:t>
      </w:r>
    </w:p>
    <w:p w14:paraId="3760575F" w14:textId="77777777" w:rsidR="00F67824" w:rsidRPr="00F67824" w:rsidRDefault="00F67824" w:rsidP="00F67824">
      <w:pPr>
        <w:pStyle w:val="NormalnyWeb"/>
        <w:numPr>
          <w:ilvl w:val="0"/>
          <w:numId w:val="6"/>
        </w:numPr>
        <w:spacing w:after="0" w:afterAutospacing="0"/>
        <w:contextualSpacing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W przypadku równej liczby głosów, rozstrzyga głos Przewodniczącego Komisji.</w:t>
      </w:r>
    </w:p>
    <w:p w14:paraId="0604A2E5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§ 7.</w:t>
      </w:r>
    </w:p>
    <w:p w14:paraId="7AE9D453" w14:textId="77777777" w:rsidR="00F67824" w:rsidRPr="00F67824" w:rsidRDefault="00F67824" w:rsidP="00F67824">
      <w:pPr>
        <w:pStyle w:val="NormalnyWeb"/>
        <w:spacing w:after="0" w:afterAutospacing="0"/>
        <w:jc w:val="both"/>
        <w:rPr>
          <w:rStyle w:val="Pogrubienie"/>
          <w:b w:val="0"/>
          <w:bCs w:val="0"/>
        </w:rPr>
      </w:pPr>
      <w:r w:rsidRPr="00F67824">
        <w:rPr>
          <w:rStyle w:val="Pogrubienie"/>
          <w:b w:val="0"/>
        </w:rPr>
        <w:t>Po zakończeniu głosowania Przewodniczący Komisji ogłasza wyniki konkursu.</w:t>
      </w:r>
    </w:p>
    <w:p w14:paraId="778369A3" w14:textId="77777777" w:rsidR="00645029" w:rsidRPr="00F67824" w:rsidRDefault="00645029"/>
    <w:sectPr w:rsidR="00645029" w:rsidRPr="00F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001"/>
    <w:multiLevelType w:val="hybridMultilevel"/>
    <w:tmpl w:val="C1E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5AC6"/>
    <w:multiLevelType w:val="hybridMultilevel"/>
    <w:tmpl w:val="09DA5B36"/>
    <w:lvl w:ilvl="0" w:tplc="993E727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5AD1"/>
    <w:multiLevelType w:val="hybridMultilevel"/>
    <w:tmpl w:val="E34A1D7E"/>
    <w:lvl w:ilvl="0" w:tplc="BA40D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C479D"/>
    <w:multiLevelType w:val="hybridMultilevel"/>
    <w:tmpl w:val="2EB8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5692A"/>
    <w:multiLevelType w:val="hybridMultilevel"/>
    <w:tmpl w:val="343400CA"/>
    <w:lvl w:ilvl="0" w:tplc="93187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43909"/>
    <w:multiLevelType w:val="hybridMultilevel"/>
    <w:tmpl w:val="9A820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50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272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534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396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055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91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5C"/>
    <w:rsid w:val="000E37EA"/>
    <w:rsid w:val="001951E9"/>
    <w:rsid w:val="004205E9"/>
    <w:rsid w:val="00645029"/>
    <w:rsid w:val="00864F5C"/>
    <w:rsid w:val="009D1CAC"/>
    <w:rsid w:val="00DC0A2E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AC41"/>
  <w15:docId w15:val="{15347E3C-C063-4751-8016-10F56BE2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7824"/>
    <w:rPr>
      <w:b/>
      <w:bCs/>
    </w:rPr>
  </w:style>
  <w:style w:type="paragraph" w:styleId="Poprawka">
    <w:name w:val="Revision"/>
    <w:hidden/>
    <w:uiPriority w:val="99"/>
    <w:semiHidden/>
    <w:rsid w:val="000E37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4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Gida</dc:creator>
  <cp:keywords/>
  <dc:description/>
  <cp:lastModifiedBy>Ewelina Krzywosz</cp:lastModifiedBy>
  <cp:revision>2</cp:revision>
  <dcterms:created xsi:type="dcterms:W3CDTF">2023-12-14T11:15:00Z</dcterms:created>
  <dcterms:modified xsi:type="dcterms:W3CDTF">2023-12-14T11:15:00Z</dcterms:modified>
</cp:coreProperties>
</file>