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D8271" w14:textId="69C691B1" w:rsidR="00D86D22" w:rsidRPr="007E04C2" w:rsidRDefault="00D86D22" w:rsidP="00A635EF">
      <w:pPr>
        <w:spacing w:line="276" w:lineRule="auto"/>
        <w:jc w:val="center"/>
        <w:rPr>
          <w:rFonts w:ascii="Times New Roman" w:hAnsi="Times New Roman" w:cs="Times New Roman"/>
          <w:b/>
          <w:color w:val="2E74B5" w:themeColor="accent1" w:themeShade="BF"/>
        </w:rPr>
      </w:pPr>
      <w:r w:rsidRPr="007E04C2">
        <w:rPr>
          <w:rFonts w:ascii="Times New Roman" w:hAnsi="Times New Roman" w:cs="Times New Roman"/>
          <w:b/>
          <w:color w:val="2E74B5" w:themeColor="accent1" w:themeShade="BF"/>
        </w:rPr>
        <w:t xml:space="preserve">RAPORT KOŃCOWY Z KONSULTACJI SPOŁECZNYCH PROJEKTU DOKUMENTU </w:t>
      </w:r>
      <w:r w:rsidR="00BC2CDB" w:rsidRPr="007E04C2">
        <w:rPr>
          <w:rFonts w:ascii="Times New Roman" w:hAnsi="Times New Roman" w:cs="Times New Roman"/>
          <w:b/>
          <w:color w:val="2E74B5" w:themeColor="accent1" w:themeShade="BF"/>
        </w:rPr>
        <w:t>„</w:t>
      </w:r>
      <w:r w:rsidR="00BC2CDB" w:rsidRPr="007E04C2">
        <w:rPr>
          <w:rFonts w:ascii="Times New Roman" w:hAnsi="Times New Roman" w:cs="Times New Roman"/>
          <w:b/>
          <w:iCs/>
          <w:color w:val="2E74B5" w:themeColor="accent1" w:themeShade="BF"/>
        </w:rPr>
        <w:t>STRATEGIA ROZWOJU SPOŁECZNO-GOSPODARCZA GMINY MIASTO MRĄGOWO DO ROKU 2030</w:t>
      </w:r>
      <w:r w:rsidR="00BC2CDB" w:rsidRPr="007E04C2">
        <w:rPr>
          <w:rFonts w:ascii="Times New Roman" w:hAnsi="Times New Roman" w:cs="Times New Roman"/>
          <w:b/>
          <w:color w:val="2E74B5" w:themeColor="accent1" w:themeShade="BF"/>
        </w:rPr>
        <w:t>”</w:t>
      </w:r>
    </w:p>
    <w:p w14:paraId="21221B65" w14:textId="28981F6D" w:rsidR="00D86D22" w:rsidRPr="007E04C2" w:rsidRDefault="00383EAA" w:rsidP="00A635EF">
      <w:pPr>
        <w:spacing w:line="276" w:lineRule="auto"/>
        <w:jc w:val="both"/>
        <w:rPr>
          <w:rFonts w:ascii="Times New Roman" w:hAnsi="Times New Roman" w:cs="Times New Roman"/>
        </w:rPr>
      </w:pPr>
      <w:r w:rsidRPr="007E04C2">
        <w:rPr>
          <w:rFonts w:ascii="Times New Roman" w:hAnsi="Times New Roman" w:cs="Times New Roman"/>
        </w:rPr>
        <w:t xml:space="preserve">Konsultacje społeczne projektu dokumentu </w:t>
      </w:r>
      <w:r w:rsidR="00EB6913" w:rsidRPr="007E04C2">
        <w:rPr>
          <w:rFonts w:ascii="Times New Roman" w:hAnsi="Times New Roman" w:cs="Times New Roman"/>
        </w:rPr>
        <w:t>„</w:t>
      </w:r>
      <w:bookmarkStart w:id="0" w:name="_Hlk147150500"/>
      <w:r w:rsidR="00A573A3" w:rsidRPr="007E04C2">
        <w:rPr>
          <w:rFonts w:ascii="Times New Roman" w:eastAsia="Calibri" w:hAnsi="Times New Roman" w:cs="Times New Roman"/>
        </w:rPr>
        <w:t>Strategia Rozwoju Społeczno-Gospodarcza Gminy Miasto Mrągowo do roku 2030</w:t>
      </w:r>
      <w:bookmarkEnd w:id="0"/>
      <w:r w:rsidR="00EB6913" w:rsidRPr="007E04C2">
        <w:rPr>
          <w:rFonts w:ascii="Times New Roman" w:eastAsia="Calibri" w:hAnsi="Times New Roman" w:cs="Times New Roman"/>
        </w:rPr>
        <w:t>”</w:t>
      </w:r>
      <w:r w:rsidR="00EB6913" w:rsidRPr="007E04C2">
        <w:rPr>
          <w:rFonts w:ascii="Times New Roman" w:eastAsia="Calibri" w:hAnsi="Times New Roman" w:cs="Times New Roman"/>
          <w:i/>
          <w:iCs/>
        </w:rPr>
        <w:t xml:space="preserve"> </w:t>
      </w:r>
      <w:r w:rsidRPr="007E04C2">
        <w:rPr>
          <w:rFonts w:ascii="Times New Roman" w:hAnsi="Times New Roman" w:cs="Times New Roman"/>
        </w:rPr>
        <w:t>przeprowadzone zostały w oparciu art. 5a ust. 1 i art. 30 ust. 2 pkt. 1a)</w:t>
      </w:r>
      <w:r w:rsidR="00EB6913" w:rsidRPr="007E04C2">
        <w:rPr>
          <w:rFonts w:ascii="Times New Roman" w:hAnsi="Times New Roman" w:cs="Times New Roman"/>
        </w:rPr>
        <w:t xml:space="preserve"> </w:t>
      </w:r>
      <w:r w:rsidRPr="007E04C2">
        <w:rPr>
          <w:rFonts w:ascii="Times New Roman" w:hAnsi="Times New Roman" w:cs="Times New Roman"/>
        </w:rPr>
        <w:t>ustawy z dnia 8 marca 1990 r. o samorządzie gminnym (</w:t>
      </w:r>
      <w:proofErr w:type="spellStart"/>
      <w:r w:rsidRPr="007E04C2">
        <w:rPr>
          <w:rFonts w:ascii="Times New Roman" w:hAnsi="Times New Roman" w:cs="Times New Roman"/>
        </w:rPr>
        <w:t>t.j</w:t>
      </w:r>
      <w:proofErr w:type="spellEnd"/>
      <w:r w:rsidRPr="007E04C2">
        <w:rPr>
          <w:rFonts w:ascii="Times New Roman" w:hAnsi="Times New Roman" w:cs="Times New Roman"/>
        </w:rPr>
        <w:t>. Dz. U. z 202</w:t>
      </w:r>
      <w:r w:rsidR="00006711" w:rsidRPr="007E04C2">
        <w:rPr>
          <w:rFonts w:ascii="Times New Roman" w:hAnsi="Times New Roman" w:cs="Times New Roman"/>
        </w:rPr>
        <w:t>3</w:t>
      </w:r>
      <w:r w:rsidRPr="007E04C2">
        <w:rPr>
          <w:rFonts w:ascii="Times New Roman" w:hAnsi="Times New Roman" w:cs="Times New Roman"/>
        </w:rPr>
        <w:t xml:space="preserve"> r. poz. </w:t>
      </w:r>
      <w:r w:rsidR="00006711" w:rsidRPr="007E04C2">
        <w:rPr>
          <w:rFonts w:ascii="Times New Roman" w:hAnsi="Times New Roman" w:cs="Times New Roman"/>
        </w:rPr>
        <w:t>40</w:t>
      </w:r>
      <w:r w:rsidRPr="007E04C2">
        <w:rPr>
          <w:rFonts w:ascii="Times New Roman" w:hAnsi="Times New Roman" w:cs="Times New Roman"/>
        </w:rPr>
        <w:t xml:space="preserve"> ze zm.)</w:t>
      </w:r>
      <w:r w:rsidR="00982744" w:rsidRPr="007E04C2">
        <w:rPr>
          <w:rFonts w:ascii="Times New Roman" w:hAnsi="Times New Roman" w:cs="Times New Roman"/>
        </w:rPr>
        <w:t xml:space="preserve"> </w:t>
      </w:r>
      <w:r w:rsidRPr="007E04C2">
        <w:rPr>
          <w:rFonts w:ascii="Times New Roman" w:hAnsi="Times New Roman" w:cs="Times New Roman"/>
        </w:rPr>
        <w:t>oraz art. 6 ust. 3 ustawy z dnia 6 grudnia 2006 r. o zasadach prowadzenia polityki</w:t>
      </w:r>
      <w:r w:rsidR="00A573A3" w:rsidRPr="007E04C2">
        <w:rPr>
          <w:rFonts w:ascii="Times New Roman" w:hAnsi="Times New Roman" w:cs="Times New Roman"/>
        </w:rPr>
        <w:t xml:space="preserve"> </w:t>
      </w:r>
      <w:r w:rsidRPr="007E04C2">
        <w:rPr>
          <w:rFonts w:ascii="Times New Roman" w:hAnsi="Times New Roman" w:cs="Times New Roman"/>
        </w:rPr>
        <w:t>rozwoju (</w:t>
      </w:r>
      <w:proofErr w:type="spellStart"/>
      <w:r w:rsidRPr="007E04C2">
        <w:rPr>
          <w:rFonts w:ascii="Times New Roman" w:hAnsi="Times New Roman" w:cs="Times New Roman"/>
        </w:rPr>
        <w:t>t.j</w:t>
      </w:r>
      <w:proofErr w:type="spellEnd"/>
      <w:r w:rsidRPr="007E04C2">
        <w:rPr>
          <w:rFonts w:ascii="Times New Roman" w:hAnsi="Times New Roman" w:cs="Times New Roman"/>
        </w:rPr>
        <w:t>. Dz. U. z 2</w:t>
      </w:r>
      <w:r w:rsidR="00006711" w:rsidRPr="007E04C2">
        <w:rPr>
          <w:rFonts w:ascii="Times New Roman" w:hAnsi="Times New Roman" w:cs="Times New Roman"/>
        </w:rPr>
        <w:t>023</w:t>
      </w:r>
      <w:r w:rsidRPr="007E04C2">
        <w:rPr>
          <w:rFonts w:ascii="Times New Roman" w:hAnsi="Times New Roman" w:cs="Times New Roman"/>
        </w:rPr>
        <w:t xml:space="preserve"> r. poz. </w:t>
      </w:r>
      <w:r w:rsidR="00006711" w:rsidRPr="007E04C2">
        <w:rPr>
          <w:rFonts w:ascii="Times New Roman" w:hAnsi="Times New Roman" w:cs="Times New Roman"/>
        </w:rPr>
        <w:t>225</w:t>
      </w:r>
      <w:r w:rsidRPr="007E04C2">
        <w:rPr>
          <w:rFonts w:ascii="Times New Roman" w:hAnsi="Times New Roman" w:cs="Times New Roman"/>
        </w:rPr>
        <w:t xml:space="preserve"> ze zm.)</w:t>
      </w:r>
    </w:p>
    <w:p w14:paraId="3481AC36" w14:textId="77777777" w:rsidR="00F435FD" w:rsidRPr="007E04C2" w:rsidRDefault="00F435FD" w:rsidP="00A635EF">
      <w:pPr>
        <w:spacing w:line="276" w:lineRule="auto"/>
        <w:jc w:val="both"/>
        <w:rPr>
          <w:rFonts w:ascii="Times New Roman" w:hAnsi="Times New Roman" w:cs="Times New Roman"/>
          <w:b/>
          <w:color w:val="2E74B5" w:themeColor="accent1" w:themeShade="BF"/>
        </w:rPr>
      </w:pPr>
      <w:r w:rsidRPr="007E04C2">
        <w:rPr>
          <w:rFonts w:ascii="Times New Roman" w:hAnsi="Times New Roman" w:cs="Times New Roman"/>
          <w:b/>
          <w:color w:val="2E74B5" w:themeColor="accent1" w:themeShade="BF"/>
        </w:rPr>
        <w:t>Przedmiot konsultacji:</w:t>
      </w:r>
    </w:p>
    <w:p w14:paraId="6DB86822" w14:textId="112319C2" w:rsidR="00F435FD" w:rsidRPr="007E04C2" w:rsidRDefault="00F435FD" w:rsidP="00A635EF">
      <w:pPr>
        <w:spacing w:line="276" w:lineRule="auto"/>
        <w:jc w:val="both"/>
        <w:rPr>
          <w:rFonts w:ascii="Times New Roman" w:hAnsi="Times New Roman" w:cs="Times New Roman"/>
        </w:rPr>
      </w:pPr>
      <w:r w:rsidRPr="007E04C2">
        <w:rPr>
          <w:rFonts w:ascii="Times New Roman" w:hAnsi="Times New Roman" w:cs="Times New Roman"/>
        </w:rPr>
        <w:t xml:space="preserve">Konsultacje społeczne projektu </w:t>
      </w:r>
      <w:bookmarkStart w:id="1" w:name="_Hlk133315446"/>
      <w:r w:rsidR="00EB6913" w:rsidRPr="007E04C2">
        <w:rPr>
          <w:rFonts w:ascii="Times New Roman" w:hAnsi="Times New Roman" w:cs="Times New Roman"/>
        </w:rPr>
        <w:t>„</w:t>
      </w:r>
      <w:r w:rsidR="00A573A3" w:rsidRPr="007E04C2">
        <w:rPr>
          <w:rFonts w:ascii="Times New Roman" w:eastAsia="Calibri" w:hAnsi="Times New Roman" w:cs="Times New Roman"/>
        </w:rPr>
        <w:t>Strategia Rozwoju Społeczno-Gospodarcza Gminy Miasto Mrągowo do roku 2030</w:t>
      </w:r>
      <w:r w:rsidR="00EB6913" w:rsidRPr="007E04C2">
        <w:rPr>
          <w:rFonts w:ascii="Times New Roman" w:eastAsia="Calibri" w:hAnsi="Times New Roman" w:cs="Times New Roman"/>
        </w:rPr>
        <w:t>”</w:t>
      </w:r>
      <w:bookmarkEnd w:id="1"/>
      <w:r w:rsidR="001A41C5" w:rsidRPr="007E04C2">
        <w:rPr>
          <w:rFonts w:ascii="Times New Roman" w:hAnsi="Times New Roman" w:cs="Times New Roman"/>
        </w:rPr>
        <w:t>.</w:t>
      </w:r>
    </w:p>
    <w:p w14:paraId="567FDC5B" w14:textId="77777777" w:rsidR="00F435FD" w:rsidRPr="007E04C2" w:rsidRDefault="00F435FD" w:rsidP="00A635EF">
      <w:pPr>
        <w:spacing w:line="276" w:lineRule="auto"/>
        <w:jc w:val="both"/>
        <w:rPr>
          <w:rFonts w:ascii="Times New Roman" w:hAnsi="Times New Roman" w:cs="Times New Roman"/>
          <w:b/>
          <w:color w:val="2E74B5" w:themeColor="accent1" w:themeShade="BF"/>
        </w:rPr>
      </w:pPr>
      <w:r w:rsidRPr="007E04C2">
        <w:rPr>
          <w:rFonts w:ascii="Times New Roman" w:hAnsi="Times New Roman" w:cs="Times New Roman"/>
          <w:b/>
          <w:color w:val="2E74B5" w:themeColor="accent1" w:themeShade="BF"/>
        </w:rPr>
        <w:t>Cel konsultacji społecznych:</w:t>
      </w:r>
    </w:p>
    <w:p w14:paraId="02358094" w14:textId="22E27BA6" w:rsidR="00F435FD" w:rsidRPr="007E04C2" w:rsidRDefault="00F435FD" w:rsidP="00A635EF">
      <w:pPr>
        <w:spacing w:line="276" w:lineRule="auto"/>
        <w:jc w:val="both"/>
        <w:rPr>
          <w:rFonts w:ascii="Times New Roman" w:hAnsi="Times New Roman" w:cs="Times New Roman"/>
        </w:rPr>
      </w:pPr>
      <w:r w:rsidRPr="007E04C2">
        <w:rPr>
          <w:rFonts w:ascii="Times New Roman" w:hAnsi="Times New Roman" w:cs="Times New Roman"/>
        </w:rPr>
        <w:t xml:space="preserve">Celem konsultacji społecznych było zebranie opinii, uwag i wniosków do opracowanego projektu </w:t>
      </w:r>
      <w:r w:rsidR="00EB6913" w:rsidRPr="007E04C2">
        <w:rPr>
          <w:rFonts w:ascii="Times New Roman" w:hAnsi="Times New Roman" w:cs="Times New Roman"/>
        </w:rPr>
        <w:t>„</w:t>
      </w:r>
      <w:r w:rsidR="00A573A3" w:rsidRPr="007E04C2">
        <w:rPr>
          <w:rFonts w:ascii="Times New Roman" w:eastAsia="Calibri" w:hAnsi="Times New Roman" w:cs="Times New Roman"/>
        </w:rPr>
        <w:t>Strategia Rozwoju Społeczno-Gospodarcza Gminy Miasto Mrągowo do roku 2030</w:t>
      </w:r>
      <w:r w:rsidR="00EB6913" w:rsidRPr="007E04C2">
        <w:rPr>
          <w:rFonts w:ascii="Times New Roman" w:eastAsia="Calibri" w:hAnsi="Times New Roman" w:cs="Times New Roman"/>
        </w:rPr>
        <w:t>”</w:t>
      </w:r>
      <w:r w:rsidR="00383EAA" w:rsidRPr="007E04C2">
        <w:rPr>
          <w:rFonts w:ascii="Times New Roman" w:hAnsi="Times New Roman" w:cs="Times New Roman"/>
        </w:rPr>
        <w:t>.</w:t>
      </w:r>
    </w:p>
    <w:p w14:paraId="5992685C" w14:textId="77777777" w:rsidR="00383EAA" w:rsidRPr="007E04C2" w:rsidRDefault="00F435FD" w:rsidP="00A635EF">
      <w:pPr>
        <w:spacing w:before="120" w:after="120" w:line="276" w:lineRule="auto"/>
        <w:jc w:val="both"/>
        <w:rPr>
          <w:rFonts w:ascii="Times New Roman" w:hAnsi="Times New Roman" w:cs="Times New Roman"/>
          <w:b/>
          <w:color w:val="2E74B5" w:themeColor="accent1" w:themeShade="BF"/>
        </w:rPr>
      </w:pPr>
      <w:r w:rsidRPr="007E04C2">
        <w:rPr>
          <w:rFonts w:ascii="Times New Roman" w:hAnsi="Times New Roman" w:cs="Times New Roman"/>
          <w:b/>
          <w:color w:val="2E74B5" w:themeColor="accent1" w:themeShade="BF"/>
        </w:rPr>
        <w:t xml:space="preserve">Podsumowanie – informacje o przebiegu konsultacji: </w:t>
      </w:r>
    </w:p>
    <w:p w14:paraId="60BA6CE9" w14:textId="0DAEE6ED" w:rsidR="00F435FD" w:rsidRPr="007E04C2" w:rsidRDefault="00A635EF" w:rsidP="00A635EF">
      <w:pPr>
        <w:pStyle w:val="Akapitzlist"/>
        <w:numPr>
          <w:ilvl w:val="0"/>
          <w:numId w:val="1"/>
        </w:numPr>
        <w:tabs>
          <w:tab w:val="left" w:pos="360"/>
        </w:tabs>
        <w:spacing w:before="120" w:after="120" w:line="276" w:lineRule="auto"/>
        <w:ind w:left="426"/>
        <w:jc w:val="both"/>
        <w:rPr>
          <w:rFonts w:ascii="Times New Roman" w:hAnsi="Times New Roman" w:cs="Times New Roman"/>
          <w:b/>
        </w:rPr>
      </w:pPr>
      <w:r w:rsidRPr="007E04C2">
        <w:rPr>
          <w:rFonts w:ascii="Times New Roman" w:hAnsi="Times New Roman" w:cs="Times New Roman"/>
          <w:b/>
        </w:rPr>
        <w:t>C</w:t>
      </w:r>
      <w:r w:rsidR="00F435FD" w:rsidRPr="007E04C2">
        <w:rPr>
          <w:rFonts w:ascii="Times New Roman" w:hAnsi="Times New Roman" w:cs="Times New Roman"/>
          <w:b/>
        </w:rPr>
        <w:t>zas trwania konsultacji:</w:t>
      </w:r>
    </w:p>
    <w:p w14:paraId="6AF10F2B" w14:textId="7B4C78EB" w:rsidR="00F435FD" w:rsidRPr="007E04C2" w:rsidRDefault="00F435FD" w:rsidP="00A635EF">
      <w:pPr>
        <w:spacing w:before="120" w:after="120" w:line="276" w:lineRule="auto"/>
        <w:jc w:val="both"/>
        <w:rPr>
          <w:rFonts w:ascii="Times New Roman" w:hAnsi="Times New Roman" w:cs="Times New Roman"/>
        </w:rPr>
      </w:pPr>
      <w:r w:rsidRPr="007E04C2">
        <w:rPr>
          <w:rFonts w:ascii="Times New Roman" w:hAnsi="Times New Roman" w:cs="Times New Roman"/>
        </w:rPr>
        <w:t xml:space="preserve">Konsultacje społeczne trwały od </w:t>
      </w:r>
      <w:r w:rsidR="00A573A3" w:rsidRPr="007E04C2">
        <w:rPr>
          <w:rFonts w:ascii="Times New Roman" w:hAnsi="Times New Roman" w:cs="Times New Roman"/>
        </w:rPr>
        <w:t>21 sierpnia</w:t>
      </w:r>
      <w:r w:rsidR="00EA0EA7" w:rsidRPr="007E04C2">
        <w:rPr>
          <w:rFonts w:ascii="Times New Roman" w:hAnsi="Times New Roman" w:cs="Times New Roman"/>
        </w:rPr>
        <w:t xml:space="preserve"> 202</w:t>
      </w:r>
      <w:r w:rsidR="00EB6913" w:rsidRPr="007E04C2">
        <w:rPr>
          <w:rFonts w:ascii="Times New Roman" w:hAnsi="Times New Roman" w:cs="Times New Roman"/>
        </w:rPr>
        <w:t>3</w:t>
      </w:r>
      <w:r w:rsidRPr="007E04C2">
        <w:rPr>
          <w:rFonts w:ascii="Times New Roman" w:hAnsi="Times New Roman" w:cs="Times New Roman"/>
        </w:rPr>
        <w:t xml:space="preserve"> r. do </w:t>
      </w:r>
      <w:r w:rsidR="00A573A3" w:rsidRPr="007E04C2">
        <w:rPr>
          <w:rFonts w:ascii="Times New Roman" w:hAnsi="Times New Roman" w:cs="Times New Roman"/>
        </w:rPr>
        <w:t>2</w:t>
      </w:r>
      <w:r w:rsidR="00982686" w:rsidRPr="007E04C2">
        <w:rPr>
          <w:rFonts w:ascii="Times New Roman" w:hAnsi="Times New Roman" w:cs="Times New Roman"/>
        </w:rPr>
        <w:t>7</w:t>
      </w:r>
      <w:r w:rsidR="00A573A3" w:rsidRPr="007E04C2">
        <w:rPr>
          <w:rFonts w:ascii="Times New Roman" w:hAnsi="Times New Roman" w:cs="Times New Roman"/>
        </w:rPr>
        <w:t xml:space="preserve"> września</w:t>
      </w:r>
      <w:r w:rsidR="00EA0EA7" w:rsidRPr="007E04C2">
        <w:rPr>
          <w:rFonts w:ascii="Times New Roman" w:hAnsi="Times New Roman" w:cs="Times New Roman"/>
        </w:rPr>
        <w:t xml:space="preserve"> </w:t>
      </w:r>
      <w:r w:rsidRPr="007E04C2">
        <w:rPr>
          <w:rFonts w:ascii="Times New Roman" w:hAnsi="Times New Roman" w:cs="Times New Roman"/>
        </w:rPr>
        <w:t>202</w:t>
      </w:r>
      <w:r w:rsidR="00EB6913" w:rsidRPr="007E04C2">
        <w:rPr>
          <w:rFonts w:ascii="Times New Roman" w:hAnsi="Times New Roman" w:cs="Times New Roman"/>
        </w:rPr>
        <w:t>3</w:t>
      </w:r>
      <w:r w:rsidRPr="007E04C2">
        <w:rPr>
          <w:rFonts w:ascii="Times New Roman" w:hAnsi="Times New Roman" w:cs="Times New Roman"/>
        </w:rPr>
        <w:t xml:space="preserve"> r.</w:t>
      </w:r>
      <w:r w:rsidR="00624C1B" w:rsidRPr="007E04C2">
        <w:rPr>
          <w:rFonts w:ascii="Times New Roman" w:hAnsi="Times New Roman" w:cs="Times New Roman"/>
        </w:rPr>
        <w:t xml:space="preserve"> (</w:t>
      </w:r>
      <w:r w:rsidR="00A573A3" w:rsidRPr="007E04C2">
        <w:rPr>
          <w:rFonts w:ascii="Times New Roman" w:hAnsi="Times New Roman" w:cs="Times New Roman"/>
        </w:rPr>
        <w:t>3</w:t>
      </w:r>
      <w:r w:rsidR="00982686" w:rsidRPr="007E04C2">
        <w:rPr>
          <w:rFonts w:ascii="Times New Roman" w:hAnsi="Times New Roman" w:cs="Times New Roman"/>
        </w:rPr>
        <w:t>8</w:t>
      </w:r>
      <w:r w:rsidR="00624C1B" w:rsidRPr="007E04C2">
        <w:rPr>
          <w:rFonts w:ascii="Times New Roman" w:hAnsi="Times New Roman" w:cs="Times New Roman"/>
        </w:rPr>
        <w:t xml:space="preserve"> dni)</w:t>
      </w:r>
      <w:r w:rsidR="00006711" w:rsidRPr="007E04C2">
        <w:rPr>
          <w:rFonts w:ascii="Times New Roman" w:hAnsi="Times New Roman" w:cs="Times New Roman"/>
        </w:rPr>
        <w:t>.</w:t>
      </w:r>
    </w:p>
    <w:p w14:paraId="3CDFCD5F" w14:textId="4B0B44E9" w:rsidR="00644ADC" w:rsidRPr="007E04C2" w:rsidRDefault="00A635EF" w:rsidP="00A635EF">
      <w:pPr>
        <w:pStyle w:val="Akapitzlist"/>
        <w:numPr>
          <w:ilvl w:val="0"/>
          <w:numId w:val="1"/>
        </w:numPr>
        <w:spacing w:before="120" w:after="120" w:line="276" w:lineRule="auto"/>
        <w:ind w:left="426"/>
        <w:jc w:val="both"/>
        <w:rPr>
          <w:rFonts w:ascii="Times New Roman" w:hAnsi="Times New Roman" w:cs="Times New Roman"/>
          <w:b/>
        </w:rPr>
      </w:pPr>
      <w:r w:rsidRPr="007E04C2">
        <w:rPr>
          <w:rFonts w:ascii="Times New Roman" w:hAnsi="Times New Roman" w:cs="Times New Roman"/>
          <w:b/>
        </w:rPr>
        <w:t>F</w:t>
      </w:r>
      <w:r w:rsidR="00F435FD" w:rsidRPr="007E04C2">
        <w:rPr>
          <w:rFonts w:ascii="Times New Roman" w:hAnsi="Times New Roman" w:cs="Times New Roman"/>
          <w:b/>
        </w:rPr>
        <w:t xml:space="preserve">ormy konsultacji: </w:t>
      </w:r>
    </w:p>
    <w:p w14:paraId="70D68CF3" w14:textId="77777777" w:rsidR="00F435FD" w:rsidRPr="007E04C2" w:rsidRDefault="00F435FD" w:rsidP="00A635EF">
      <w:pPr>
        <w:pStyle w:val="Akapitzlist"/>
        <w:numPr>
          <w:ilvl w:val="0"/>
          <w:numId w:val="6"/>
        </w:numPr>
        <w:spacing w:before="120" w:after="120" w:line="276" w:lineRule="auto"/>
        <w:ind w:left="709"/>
        <w:jc w:val="both"/>
        <w:rPr>
          <w:rFonts w:ascii="Times New Roman" w:hAnsi="Times New Roman" w:cs="Times New Roman"/>
          <w:b/>
        </w:rPr>
      </w:pPr>
      <w:r w:rsidRPr="007E04C2">
        <w:rPr>
          <w:rFonts w:ascii="Times New Roman" w:hAnsi="Times New Roman" w:cs="Times New Roman"/>
          <w:b/>
        </w:rPr>
        <w:t>prowadzona akcja informacyjna</w:t>
      </w:r>
      <w:r w:rsidR="00644ADC" w:rsidRPr="007E04C2">
        <w:rPr>
          <w:rFonts w:ascii="Times New Roman" w:hAnsi="Times New Roman" w:cs="Times New Roman"/>
          <w:b/>
        </w:rPr>
        <w:t>/promocyjna</w:t>
      </w:r>
      <w:r w:rsidRPr="007E04C2">
        <w:rPr>
          <w:rFonts w:ascii="Times New Roman" w:hAnsi="Times New Roman" w:cs="Times New Roman"/>
          <w:b/>
        </w:rPr>
        <w:t>:</w:t>
      </w:r>
    </w:p>
    <w:p w14:paraId="12479013" w14:textId="1E93BD4B" w:rsidR="00CE0394" w:rsidRPr="007E04C2" w:rsidRDefault="0078753E" w:rsidP="00A635EF">
      <w:pPr>
        <w:pStyle w:val="Akapitzlist"/>
        <w:numPr>
          <w:ilvl w:val="0"/>
          <w:numId w:val="5"/>
        </w:numPr>
        <w:spacing w:before="120" w:after="120" w:line="276" w:lineRule="auto"/>
        <w:jc w:val="both"/>
        <w:rPr>
          <w:rFonts w:ascii="Times New Roman" w:hAnsi="Times New Roman" w:cs="Times New Roman"/>
        </w:rPr>
      </w:pPr>
      <w:r w:rsidRPr="007E04C2">
        <w:rPr>
          <w:rFonts w:ascii="Times New Roman" w:hAnsi="Times New Roman" w:cs="Times New Roman"/>
        </w:rPr>
        <w:t>o</w:t>
      </w:r>
      <w:r w:rsidR="00F435FD" w:rsidRPr="007E04C2">
        <w:rPr>
          <w:rFonts w:ascii="Times New Roman" w:hAnsi="Times New Roman" w:cs="Times New Roman"/>
        </w:rPr>
        <w:t>głoszenie o konsultacjach społecznych zostało opublikowane</w:t>
      </w:r>
      <w:r w:rsidR="00090F62" w:rsidRPr="007E04C2">
        <w:rPr>
          <w:rFonts w:ascii="Times New Roman" w:hAnsi="Times New Roman" w:cs="Times New Roman"/>
        </w:rPr>
        <w:t>:</w:t>
      </w:r>
      <w:r w:rsidR="00510868" w:rsidRPr="007E04C2">
        <w:rPr>
          <w:rFonts w:ascii="Times New Roman" w:hAnsi="Times New Roman" w:cs="Times New Roman"/>
        </w:rPr>
        <w:t xml:space="preserve"> </w:t>
      </w:r>
    </w:p>
    <w:p w14:paraId="755C88B5" w14:textId="77777777" w:rsidR="00CE0394" w:rsidRPr="007E04C2" w:rsidRDefault="00CE0394" w:rsidP="00A635EF">
      <w:pPr>
        <w:pStyle w:val="Akapitzlist"/>
        <w:numPr>
          <w:ilvl w:val="0"/>
          <w:numId w:val="23"/>
        </w:numPr>
        <w:spacing w:before="120" w:after="120" w:line="276" w:lineRule="auto"/>
        <w:jc w:val="both"/>
        <w:rPr>
          <w:rFonts w:ascii="Times New Roman" w:hAnsi="Times New Roman" w:cs="Times New Roman"/>
        </w:rPr>
      </w:pPr>
      <w:r w:rsidRPr="007E04C2">
        <w:rPr>
          <w:rFonts w:ascii="Times New Roman" w:hAnsi="Times New Roman" w:cs="Times New Roman"/>
        </w:rPr>
        <w:t xml:space="preserve">w Biuletynie Informacji Publicznej: </w:t>
      </w:r>
    </w:p>
    <w:p w14:paraId="580C5AC0" w14:textId="557E2730" w:rsidR="00CE0394" w:rsidRPr="007E04C2" w:rsidRDefault="008F258B" w:rsidP="00A635EF">
      <w:pPr>
        <w:pStyle w:val="Akapitzlist"/>
        <w:spacing w:before="120" w:after="120" w:line="276" w:lineRule="auto"/>
        <w:ind w:left="1440"/>
        <w:jc w:val="both"/>
        <w:rPr>
          <w:rFonts w:ascii="Times New Roman" w:hAnsi="Times New Roman" w:cs="Times New Roman"/>
        </w:rPr>
      </w:pPr>
      <w:hyperlink r:id="rId7" w:history="1">
        <w:r w:rsidR="003A269B" w:rsidRPr="007E04C2">
          <w:rPr>
            <w:rStyle w:val="Hipercze"/>
            <w:rFonts w:ascii="Times New Roman" w:hAnsi="Times New Roman" w:cs="Times New Roman"/>
          </w:rPr>
          <w:t>https://bipmragowo.warmia.mazury.pl/akty/2606/zarzadzenie-nr-1703-2023-burmistrza-miasta-mragowo-z-dnia-03.08.2023-r.-w-sprawie-przeprowadzenia-konsultacji-spolecznych-z-mieszkancami-mragowa-dotyc.html</w:t>
        </w:r>
      </w:hyperlink>
      <w:r w:rsidR="003A269B" w:rsidRPr="007E04C2">
        <w:rPr>
          <w:rFonts w:ascii="Times New Roman" w:hAnsi="Times New Roman" w:cs="Times New Roman"/>
        </w:rPr>
        <w:t xml:space="preserve"> </w:t>
      </w:r>
      <w:r w:rsidR="00CE0394" w:rsidRPr="007E04C2">
        <w:rPr>
          <w:rFonts w:ascii="Times New Roman" w:hAnsi="Times New Roman" w:cs="Times New Roman"/>
        </w:rPr>
        <w:t>,</w:t>
      </w:r>
    </w:p>
    <w:p w14:paraId="4BAD4F72" w14:textId="23D3BB11" w:rsidR="00B00D1E" w:rsidRPr="007E04C2" w:rsidRDefault="00B00D1E" w:rsidP="00A635EF">
      <w:pPr>
        <w:pStyle w:val="Akapitzlist"/>
        <w:numPr>
          <w:ilvl w:val="0"/>
          <w:numId w:val="23"/>
        </w:numPr>
        <w:spacing w:before="120" w:after="120" w:line="276" w:lineRule="auto"/>
        <w:jc w:val="both"/>
        <w:rPr>
          <w:rFonts w:ascii="Times New Roman" w:hAnsi="Times New Roman" w:cs="Times New Roman"/>
        </w:rPr>
      </w:pPr>
      <w:r w:rsidRPr="007E04C2">
        <w:rPr>
          <w:rFonts w:ascii="Times New Roman" w:hAnsi="Times New Roman" w:cs="Times New Roman"/>
        </w:rPr>
        <w:t>na tablicy ogłoszeń Urzędu Miejskiego w Mrągowie;</w:t>
      </w:r>
    </w:p>
    <w:p w14:paraId="542BDAAE" w14:textId="13D41EC6" w:rsidR="00CE0394" w:rsidRPr="007E04C2" w:rsidRDefault="00CE0394" w:rsidP="00A635EF">
      <w:pPr>
        <w:pStyle w:val="Akapitzlist"/>
        <w:numPr>
          <w:ilvl w:val="0"/>
          <w:numId w:val="23"/>
        </w:numPr>
        <w:spacing w:before="120" w:after="120" w:line="276" w:lineRule="auto"/>
        <w:jc w:val="both"/>
        <w:rPr>
          <w:rFonts w:ascii="Times New Roman" w:hAnsi="Times New Roman" w:cs="Times New Roman"/>
        </w:rPr>
      </w:pPr>
      <w:r w:rsidRPr="007E04C2">
        <w:rPr>
          <w:rFonts w:ascii="Times New Roman" w:hAnsi="Times New Roman" w:cs="Times New Roman"/>
        </w:rPr>
        <w:t>oficjalna strona Urzędu Miejskiego w Mrągowie:</w:t>
      </w:r>
      <w:r w:rsidR="00510868" w:rsidRPr="007E04C2">
        <w:rPr>
          <w:rFonts w:ascii="Times New Roman" w:hAnsi="Times New Roman" w:cs="Times New Roman"/>
        </w:rPr>
        <w:t xml:space="preserve"> </w:t>
      </w:r>
    </w:p>
    <w:p w14:paraId="2B890C50" w14:textId="55818B4E" w:rsidR="00CE0394" w:rsidRPr="007E04C2" w:rsidRDefault="008F258B" w:rsidP="00A635EF">
      <w:pPr>
        <w:pStyle w:val="Akapitzlist"/>
        <w:spacing w:before="120" w:after="120" w:line="276" w:lineRule="auto"/>
        <w:ind w:left="1440"/>
        <w:jc w:val="both"/>
        <w:rPr>
          <w:rStyle w:val="Hipercze"/>
          <w:rFonts w:ascii="Times New Roman" w:hAnsi="Times New Roman" w:cs="Times New Roman"/>
          <w:color w:val="auto"/>
          <w:u w:val="none"/>
        </w:rPr>
      </w:pPr>
      <w:hyperlink r:id="rId8" w:history="1">
        <w:r w:rsidR="003A269B" w:rsidRPr="007E04C2">
          <w:rPr>
            <w:rStyle w:val="Hipercze"/>
            <w:rFonts w:ascii="Times New Roman" w:hAnsi="Times New Roman" w:cs="Times New Roman"/>
          </w:rPr>
          <w:t>https://www.mragowo.pl/mragowo-2030/8107-mragowo-2030-ruszaja-konsultacje-spoleczne-strategii?highlight=WyJzdHJhdGVnaWEiXQ==</w:t>
        </w:r>
      </w:hyperlink>
    </w:p>
    <w:p w14:paraId="0F031E21" w14:textId="355021E7" w:rsidR="0059745A" w:rsidRPr="007E04C2" w:rsidRDefault="0059745A" w:rsidP="00510421">
      <w:pPr>
        <w:pStyle w:val="Akapitzlist"/>
        <w:numPr>
          <w:ilvl w:val="0"/>
          <w:numId w:val="23"/>
        </w:numPr>
        <w:spacing w:before="120" w:after="120" w:line="276" w:lineRule="auto"/>
        <w:jc w:val="both"/>
        <w:rPr>
          <w:rStyle w:val="Hipercze"/>
          <w:rFonts w:ascii="Times New Roman" w:hAnsi="Times New Roman" w:cs="Times New Roman"/>
          <w:color w:val="auto"/>
          <w:u w:val="none"/>
        </w:rPr>
      </w:pPr>
      <w:r w:rsidRPr="007E04C2">
        <w:rPr>
          <w:rStyle w:val="Hipercze"/>
          <w:rFonts w:ascii="Times New Roman" w:hAnsi="Times New Roman" w:cs="Times New Roman"/>
          <w:color w:val="000000" w:themeColor="text1"/>
          <w:u w:val="none"/>
        </w:rPr>
        <w:t>portal społecznościowy Facebook -  Mrągowo Miasto Ludzi Aktywnych</w:t>
      </w:r>
      <w:r w:rsidR="00CE0394" w:rsidRPr="007E04C2">
        <w:rPr>
          <w:rStyle w:val="Hipercze"/>
          <w:rFonts w:ascii="Times New Roman" w:hAnsi="Times New Roman" w:cs="Times New Roman"/>
          <w:color w:val="000000" w:themeColor="text1"/>
          <w:u w:val="none"/>
        </w:rPr>
        <w:t xml:space="preserve"> </w:t>
      </w:r>
    </w:p>
    <w:p w14:paraId="2B7146D6" w14:textId="77777777" w:rsidR="002A29B1" w:rsidRPr="007E04C2" w:rsidRDefault="001A41C5" w:rsidP="00A635EF">
      <w:pPr>
        <w:pStyle w:val="Akapitzlist"/>
        <w:numPr>
          <w:ilvl w:val="0"/>
          <w:numId w:val="5"/>
        </w:numPr>
        <w:spacing w:before="120" w:after="120" w:line="276" w:lineRule="auto"/>
        <w:jc w:val="both"/>
        <w:rPr>
          <w:rFonts w:ascii="Times New Roman" w:hAnsi="Times New Roman" w:cs="Times New Roman"/>
        </w:rPr>
      </w:pPr>
      <w:r w:rsidRPr="007E04C2">
        <w:rPr>
          <w:rFonts w:ascii="Times New Roman" w:hAnsi="Times New Roman" w:cs="Times New Roman"/>
        </w:rPr>
        <w:t>spotkani</w:t>
      </w:r>
      <w:r w:rsidR="002A29B1" w:rsidRPr="007E04C2">
        <w:rPr>
          <w:rFonts w:ascii="Times New Roman" w:hAnsi="Times New Roman" w:cs="Times New Roman"/>
        </w:rPr>
        <w:t>a</w:t>
      </w:r>
      <w:r w:rsidRPr="007E04C2">
        <w:rPr>
          <w:rFonts w:ascii="Times New Roman" w:hAnsi="Times New Roman" w:cs="Times New Roman"/>
        </w:rPr>
        <w:t xml:space="preserve"> konsultacyjne z </w:t>
      </w:r>
      <w:r w:rsidR="009C570D" w:rsidRPr="007E04C2">
        <w:rPr>
          <w:rFonts w:ascii="Times New Roman" w:hAnsi="Times New Roman" w:cs="Times New Roman"/>
        </w:rPr>
        <w:t>mieszkańcami</w:t>
      </w:r>
      <w:r w:rsidR="003F3318" w:rsidRPr="007E04C2">
        <w:rPr>
          <w:rFonts w:ascii="Times New Roman" w:hAnsi="Times New Roman" w:cs="Times New Roman"/>
        </w:rPr>
        <w:t xml:space="preserve"> </w:t>
      </w:r>
      <w:r w:rsidRPr="007E04C2">
        <w:rPr>
          <w:rFonts w:ascii="Times New Roman" w:hAnsi="Times New Roman" w:cs="Times New Roman"/>
        </w:rPr>
        <w:t>w dni</w:t>
      </w:r>
      <w:r w:rsidR="002A29B1" w:rsidRPr="007E04C2">
        <w:rPr>
          <w:rFonts w:ascii="Times New Roman" w:hAnsi="Times New Roman" w:cs="Times New Roman"/>
        </w:rPr>
        <w:t>ach</w:t>
      </w:r>
    </w:p>
    <w:p w14:paraId="43795030" w14:textId="7A530879" w:rsidR="00F21E92" w:rsidRPr="007E04C2" w:rsidRDefault="002A29B1" w:rsidP="002A29B1">
      <w:pPr>
        <w:pStyle w:val="Akapitzlist"/>
        <w:numPr>
          <w:ilvl w:val="0"/>
          <w:numId w:val="24"/>
        </w:numPr>
        <w:spacing w:before="120" w:after="120" w:line="276" w:lineRule="auto"/>
        <w:jc w:val="both"/>
        <w:rPr>
          <w:rFonts w:ascii="Times New Roman" w:hAnsi="Times New Roman" w:cs="Times New Roman"/>
        </w:rPr>
      </w:pPr>
      <w:r w:rsidRPr="007E04C2">
        <w:rPr>
          <w:rFonts w:ascii="Times New Roman" w:hAnsi="Times New Roman" w:cs="Times New Roman"/>
        </w:rPr>
        <w:t xml:space="preserve">I </w:t>
      </w:r>
      <w:r w:rsidR="000F4C34" w:rsidRPr="007E04C2">
        <w:rPr>
          <w:rFonts w:ascii="Times New Roman" w:hAnsi="Times New Roman" w:cs="Times New Roman"/>
        </w:rPr>
        <w:t>Otwarte spotkanie</w:t>
      </w:r>
      <w:r w:rsidRPr="007E04C2">
        <w:rPr>
          <w:rFonts w:ascii="Times New Roman" w:hAnsi="Times New Roman" w:cs="Times New Roman"/>
        </w:rPr>
        <w:t>, 15 września 2023 r., godz. 16.00-18.00, Plac Kajki w Mrągowie</w:t>
      </w:r>
      <w:r w:rsidR="00CE0394" w:rsidRPr="007E04C2">
        <w:rPr>
          <w:rFonts w:ascii="Times New Roman" w:hAnsi="Times New Roman" w:cs="Times New Roman"/>
        </w:rPr>
        <w:t>.</w:t>
      </w:r>
    </w:p>
    <w:p w14:paraId="6EBE0390" w14:textId="665383F2" w:rsidR="002A29B1" w:rsidRPr="007E04C2" w:rsidRDefault="000F4C34" w:rsidP="002A29B1">
      <w:pPr>
        <w:pStyle w:val="Akapitzlist"/>
        <w:numPr>
          <w:ilvl w:val="0"/>
          <w:numId w:val="24"/>
        </w:numPr>
        <w:spacing w:before="120" w:after="120" w:line="276" w:lineRule="auto"/>
        <w:jc w:val="both"/>
        <w:rPr>
          <w:rFonts w:ascii="Times New Roman" w:hAnsi="Times New Roman" w:cs="Times New Roman"/>
        </w:rPr>
      </w:pPr>
      <w:r w:rsidRPr="007E04C2">
        <w:rPr>
          <w:rFonts w:ascii="Times New Roman" w:hAnsi="Times New Roman" w:cs="Times New Roman"/>
        </w:rPr>
        <w:t>Konferencja</w:t>
      </w:r>
      <w:r w:rsidR="002A29B1" w:rsidRPr="007E04C2">
        <w:rPr>
          <w:rFonts w:ascii="Times New Roman" w:hAnsi="Times New Roman" w:cs="Times New Roman"/>
        </w:rPr>
        <w:t xml:space="preserve"> PARP,  19 września 2023 r., godz. 12.00-16.00, Hotel Mrągowo Resort &amp; SPA, ul. Giżycka 6</w:t>
      </w:r>
    </w:p>
    <w:p w14:paraId="5B60C46C" w14:textId="4E49215C" w:rsidR="002A29B1" w:rsidRPr="007E04C2" w:rsidRDefault="002A29B1" w:rsidP="002A29B1">
      <w:pPr>
        <w:pStyle w:val="Akapitzlist"/>
        <w:numPr>
          <w:ilvl w:val="0"/>
          <w:numId w:val="24"/>
        </w:numPr>
        <w:spacing w:before="120" w:after="120" w:line="276" w:lineRule="auto"/>
        <w:jc w:val="both"/>
        <w:rPr>
          <w:rFonts w:ascii="Times New Roman" w:hAnsi="Times New Roman" w:cs="Times New Roman"/>
        </w:rPr>
      </w:pPr>
      <w:r w:rsidRPr="007E04C2">
        <w:rPr>
          <w:rFonts w:ascii="Times New Roman" w:hAnsi="Times New Roman" w:cs="Times New Roman"/>
        </w:rPr>
        <w:t xml:space="preserve">II </w:t>
      </w:r>
      <w:r w:rsidR="000F4C34" w:rsidRPr="007E04C2">
        <w:rPr>
          <w:rFonts w:ascii="Times New Roman" w:hAnsi="Times New Roman" w:cs="Times New Roman"/>
        </w:rPr>
        <w:t>Otwarte spotkanie</w:t>
      </w:r>
      <w:r w:rsidRPr="007E04C2">
        <w:rPr>
          <w:rFonts w:ascii="Times New Roman" w:hAnsi="Times New Roman" w:cs="Times New Roman"/>
        </w:rPr>
        <w:t xml:space="preserve">/Festyn z okazji odpustu parafialnego, 24 września </w:t>
      </w:r>
      <w:r w:rsidR="005D474F" w:rsidRPr="007E04C2">
        <w:rPr>
          <w:rFonts w:ascii="Times New Roman" w:hAnsi="Times New Roman" w:cs="Times New Roman"/>
        </w:rPr>
        <w:t>2023 r.,</w:t>
      </w:r>
      <w:r w:rsidRPr="007E04C2">
        <w:rPr>
          <w:rFonts w:ascii="Times New Roman" w:hAnsi="Times New Roman" w:cs="Times New Roman"/>
        </w:rPr>
        <w:t xml:space="preserve"> godz. 10.00-15.00, Rzymskokatolicka Parafia Najświętszej Maryi Panny </w:t>
      </w:r>
      <w:proofErr w:type="spellStart"/>
      <w:r w:rsidRPr="007E04C2">
        <w:rPr>
          <w:rFonts w:ascii="Times New Roman" w:hAnsi="Times New Roman" w:cs="Times New Roman"/>
        </w:rPr>
        <w:t>Saletyńskiej</w:t>
      </w:r>
      <w:proofErr w:type="spellEnd"/>
      <w:r w:rsidRPr="007E04C2">
        <w:rPr>
          <w:rFonts w:ascii="Times New Roman" w:hAnsi="Times New Roman" w:cs="Times New Roman"/>
        </w:rPr>
        <w:t xml:space="preserve"> w Mrągowie, ul. Słoneczna 1b</w:t>
      </w:r>
    </w:p>
    <w:p w14:paraId="2A5C3AD4" w14:textId="59ED04A7" w:rsidR="002A29B1" w:rsidRPr="007E04C2" w:rsidRDefault="002A29B1" w:rsidP="00D71525">
      <w:pPr>
        <w:pStyle w:val="Akapitzlist"/>
        <w:numPr>
          <w:ilvl w:val="0"/>
          <w:numId w:val="24"/>
        </w:numPr>
        <w:spacing w:before="120" w:after="120" w:line="276" w:lineRule="auto"/>
        <w:jc w:val="both"/>
        <w:rPr>
          <w:rFonts w:ascii="Times New Roman" w:hAnsi="Times New Roman" w:cs="Times New Roman"/>
        </w:rPr>
      </w:pPr>
      <w:r w:rsidRPr="007E04C2">
        <w:rPr>
          <w:rFonts w:ascii="Times New Roman" w:hAnsi="Times New Roman" w:cs="Times New Roman"/>
        </w:rPr>
        <w:t>Spotkania z młodzieżą: 18.09 (poniedziałek) - S</w:t>
      </w:r>
      <w:r w:rsidR="005D474F" w:rsidRPr="007E04C2">
        <w:rPr>
          <w:rFonts w:ascii="Times New Roman" w:hAnsi="Times New Roman" w:cs="Times New Roman"/>
        </w:rPr>
        <w:t>P</w:t>
      </w:r>
      <w:r w:rsidRPr="007E04C2">
        <w:rPr>
          <w:rFonts w:ascii="Times New Roman" w:hAnsi="Times New Roman" w:cs="Times New Roman"/>
        </w:rPr>
        <w:t xml:space="preserve"> 1 M. Kopernika 2</w:t>
      </w:r>
      <w:r w:rsidR="005D474F" w:rsidRPr="007E04C2">
        <w:rPr>
          <w:rFonts w:ascii="Times New Roman" w:hAnsi="Times New Roman" w:cs="Times New Roman"/>
        </w:rPr>
        <w:t xml:space="preserve">, </w:t>
      </w:r>
      <w:r w:rsidRPr="007E04C2">
        <w:rPr>
          <w:rFonts w:ascii="Times New Roman" w:hAnsi="Times New Roman" w:cs="Times New Roman"/>
        </w:rPr>
        <w:t>20.09 - S</w:t>
      </w:r>
      <w:r w:rsidR="005D474F" w:rsidRPr="007E04C2">
        <w:rPr>
          <w:rFonts w:ascii="Times New Roman" w:hAnsi="Times New Roman" w:cs="Times New Roman"/>
        </w:rPr>
        <w:t>P</w:t>
      </w:r>
      <w:r w:rsidRPr="007E04C2">
        <w:rPr>
          <w:rFonts w:ascii="Times New Roman" w:hAnsi="Times New Roman" w:cs="Times New Roman"/>
        </w:rPr>
        <w:t xml:space="preserve"> 1 M. Kopernika 2C</w:t>
      </w:r>
      <w:r w:rsidR="005D474F" w:rsidRPr="007E04C2">
        <w:rPr>
          <w:rFonts w:ascii="Times New Roman" w:hAnsi="Times New Roman" w:cs="Times New Roman"/>
        </w:rPr>
        <w:t xml:space="preserve">, </w:t>
      </w:r>
      <w:r w:rsidRPr="007E04C2">
        <w:rPr>
          <w:rFonts w:ascii="Times New Roman" w:hAnsi="Times New Roman" w:cs="Times New Roman"/>
        </w:rPr>
        <w:t>21.09 - S</w:t>
      </w:r>
      <w:r w:rsidR="005D474F" w:rsidRPr="007E04C2">
        <w:rPr>
          <w:rFonts w:ascii="Times New Roman" w:hAnsi="Times New Roman" w:cs="Times New Roman"/>
        </w:rPr>
        <w:t>P</w:t>
      </w:r>
      <w:r w:rsidRPr="007E04C2">
        <w:rPr>
          <w:rFonts w:ascii="Times New Roman" w:hAnsi="Times New Roman" w:cs="Times New Roman"/>
        </w:rPr>
        <w:t xml:space="preserve"> 1 Boh. Warszawy</w:t>
      </w:r>
      <w:r w:rsidR="005D474F" w:rsidRPr="007E04C2">
        <w:rPr>
          <w:rFonts w:ascii="Times New Roman" w:hAnsi="Times New Roman" w:cs="Times New Roman"/>
        </w:rPr>
        <w:t xml:space="preserve">, </w:t>
      </w:r>
      <w:r w:rsidRPr="007E04C2">
        <w:rPr>
          <w:rFonts w:ascii="Times New Roman" w:hAnsi="Times New Roman" w:cs="Times New Roman"/>
        </w:rPr>
        <w:t>22.09 Zespół Szkół nr 2 im. Władysława Jagiełły, 25.09 I Liceum Ogólnokształcące im. Obrońców Westerplatte</w:t>
      </w:r>
      <w:r w:rsidR="005D474F" w:rsidRPr="007E04C2">
        <w:rPr>
          <w:rFonts w:ascii="Times New Roman" w:hAnsi="Times New Roman" w:cs="Times New Roman"/>
        </w:rPr>
        <w:t xml:space="preserve">, </w:t>
      </w:r>
      <w:r w:rsidRPr="007E04C2">
        <w:rPr>
          <w:rFonts w:ascii="Times New Roman" w:hAnsi="Times New Roman" w:cs="Times New Roman"/>
        </w:rPr>
        <w:t>27.09  - SP4</w:t>
      </w:r>
    </w:p>
    <w:p w14:paraId="200611B0" w14:textId="77777777" w:rsidR="00644ADC" w:rsidRPr="007E04C2" w:rsidRDefault="00644ADC" w:rsidP="00A635EF">
      <w:pPr>
        <w:pStyle w:val="Akapitzlist"/>
        <w:numPr>
          <w:ilvl w:val="0"/>
          <w:numId w:val="6"/>
        </w:numPr>
        <w:spacing w:after="0" w:line="276" w:lineRule="auto"/>
        <w:ind w:left="709" w:hanging="357"/>
        <w:jc w:val="both"/>
        <w:rPr>
          <w:rFonts w:ascii="Times New Roman" w:hAnsi="Times New Roman" w:cs="Times New Roman"/>
          <w:b/>
        </w:rPr>
      </w:pPr>
      <w:r w:rsidRPr="007E04C2">
        <w:rPr>
          <w:rFonts w:ascii="Times New Roman" w:hAnsi="Times New Roman" w:cs="Times New Roman"/>
          <w:b/>
        </w:rPr>
        <w:t>zgłaszanie uwag poprzez:</w:t>
      </w:r>
    </w:p>
    <w:p w14:paraId="4158F963" w14:textId="2F696E2C" w:rsidR="003F3318" w:rsidRPr="007E04C2" w:rsidRDefault="00405FFF" w:rsidP="00A635EF">
      <w:pPr>
        <w:pStyle w:val="Akapitzlist"/>
        <w:numPr>
          <w:ilvl w:val="0"/>
          <w:numId w:val="13"/>
        </w:numPr>
        <w:spacing w:after="0" w:line="276" w:lineRule="auto"/>
        <w:jc w:val="both"/>
        <w:rPr>
          <w:rFonts w:ascii="Times New Roman" w:hAnsi="Times New Roman" w:cs="Times New Roman"/>
        </w:rPr>
      </w:pPr>
      <w:r w:rsidRPr="007E04C2">
        <w:rPr>
          <w:rFonts w:ascii="Times New Roman" w:hAnsi="Times New Roman" w:cs="Times New Roman"/>
        </w:rPr>
        <w:t>drogą korespondencyjną na adres: Warmińsko-Mazurska Agencja Rozwoju Regionalnego SA w Olsztynie, Plac Gen. Józefa Bema 3, 10-516 Olsztyn,</w:t>
      </w:r>
    </w:p>
    <w:p w14:paraId="55161552" w14:textId="77777777" w:rsidR="00CE0394" w:rsidRPr="007E04C2" w:rsidRDefault="003F3318" w:rsidP="00A635EF">
      <w:pPr>
        <w:pStyle w:val="Akapitzlist"/>
        <w:numPr>
          <w:ilvl w:val="0"/>
          <w:numId w:val="13"/>
        </w:numPr>
        <w:spacing w:after="0" w:line="276" w:lineRule="auto"/>
        <w:jc w:val="both"/>
        <w:rPr>
          <w:rFonts w:ascii="Times New Roman" w:hAnsi="Times New Roman" w:cs="Times New Roman"/>
        </w:rPr>
      </w:pPr>
      <w:r w:rsidRPr="007E04C2">
        <w:rPr>
          <w:rFonts w:ascii="Times New Roman" w:hAnsi="Times New Roman" w:cs="Times New Roman"/>
        </w:rPr>
        <w:t xml:space="preserve">za pośrednictwem poczty elektronicznej na adres e-mail: </w:t>
      </w:r>
    </w:p>
    <w:p w14:paraId="0D643464" w14:textId="4B3AE27A" w:rsidR="003F3318" w:rsidRPr="007E04C2" w:rsidRDefault="008F258B" w:rsidP="00A635EF">
      <w:pPr>
        <w:pStyle w:val="Akapitzlist"/>
        <w:spacing w:after="0" w:line="276" w:lineRule="auto"/>
        <w:jc w:val="both"/>
        <w:rPr>
          <w:rFonts w:ascii="Times New Roman" w:hAnsi="Times New Roman" w:cs="Times New Roman"/>
        </w:rPr>
      </w:pPr>
      <w:hyperlink r:id="rId9" w:history="1">
        <w:r w:rsidR="00CE0394" w:rsidRPr="007E04C2">
          <w:rPr>
            <w:rStyle w:val="Hipercze"/>
            <w:rFonts w:ascii="Times New Roman" w:hAnsi="Times New Roman" w:cs="Times New Roman"/>
          </w:rPr>
          <w:t>m.majewska@wmarr.olsztyn.pl</w:t>
        </w:r>
      </w:hyperlink>
      <w:r w:rsidR="00405FFF" w:rsidRPr="007E04C2">
        <w:rPr>
          <w:rFonts w:ascii="Times New Roman" w:hAnsi="Times New Roman" w:cs="Times New Roman"/>
        </w:rPr>
        <w:t>,</w:t>
      </w:r>
    </w:p>
    <w:p w14:paraId="0D5F736A" w14:textId="4E0F735B" w:rsidR="00405FFF" w:rsidRPr="007E04C2" w:rsidRDefault="00405FFF" w:rsidP="00A635EF">
      <w:pPr>
        <w:pStyle w:val="Akapitzlist"/>
        <w:numPr>
          <w:ilvl w:val="0"/>
          <w:numId w:val="13"/>
        </w:numPr>
        <w:spacing w:after="0" w:line="276" w:lineRule="auto"/>
        <w:jc w:val="both"/>
        <w:rPr>
          <w:rFonts w:ascii="Times New Roman" w:hAnsi="Times New Roman" w:cs="Times New Roman"/>
        </w:rPr>
      </w:pPr>
      <w:r w:rsidRPr="007E04C2">
        <w:rPr>
          <w:rFonts w:ascii="Times New Roman" w:hAnsi="Times New Roman" w:cs="Times New Roman"/>
        </w:rPr>
        <w:t>bezpośrednio do urny w punkcie konsultacyjnym przy ul. Ratuszowa 5</w:t>
      </w:r>
      <w:r w:rsidR="00CE0394" w:rsidRPr="007E04C2">
        <w:rPr>
          <w:rFonts w:ascii="Times New Roman" w:hAnsi="Times New Roman" w:cs="Times New Roman"/>
        </w:rPr>
        <w:t xml:space="preserve"> w Mrągowie,</w:t>
      </w:r>
    </w:p>
    <w:p w14:paraId="4844A878" w14:textId="3EBD8424" w:rsidR="00405FFF" w:rsidRPr="007E04C2" w:rsidRDefault="00405FFF" w:rsidP="00A635EF">
      <w:pPr>
        <w:pStyle w:val="Akapitzlist"/>
        <w:numPr>
          <w:ilvl w:val="0"/>
          <w:numId w:val="13"/>
        </w:numPr>
        <w:spacing w:after="0" w:line="276" w:lineRule="auto"/>
        <w:jc w:val="both"/>
        <w:rPr>
          <w:rFonts w:ascii="Times New Roman" w:hAnsi="Times New Roman" w:cs="Times New Roman"/>
        </w:rPr>
      </w:pPr>
      <w:r w:rsidRPr="007E04C2">
        <w:rPr>
          <w:rFonts w:ascii="Times New Roman" w:hAnsi="Times New Roman" w:cs="Times New Roman"/>
        </w:rPr>
        <w:t>drogą korespondencyjną na adres: Urząd Miejski w Mrągowie, ul. Królewiecka 60 A, 11-700 Mrągowo,</w:t>
      </w:r>
    </w:p>
    <w:p w14:paraId="274B3E57" w14:textId="23C3AED5" w:rsidR="00405FFF" w:rsidRPr="007E04C2" w:rsidRDefault="00405FFF" w:rsidP="00A635EF">
      <w:pPr>
        <w:pStyle w:val="Akapitzlist"/>
        <w:numPr>
          <w:ilvl w:val="0"/>
          <w:numId w:val="13"/>
        </w:numPr>
        <w:spacing w:after="0" w:line="276" w:lineRule="auto"/>
        <w:jc w:val="both"/>
        <w:rPr>
          <w:rFonts w:ascii="Times New Roman" w:hAnsi="Times New Roman" w:cs="Times New Roman"/>
        </w:rPr>
      </w:pPr>
      <w:r w:rsidRPr="007E04C2">
        <w:rPr>
          <w:rFonts w:ascii="Times New Roman" w:hAnsi="Times New Roman" w:cs="Times New Roman"/>
        </w:rPr>
        <w:t xml:space="preserve">drogą elektroniczną na adres: </w:t>
      </w:r>
      <w:hyperlink r:id="rId10" w:history="1">
        <w:r w:rsidR="00CE0394" w:rsidRPr="007E04C2">
          <w:rPr>
            <w:rStyle w:val="Hipercze"/>
            <w:rFonts w:ascii="Times New Roman" w:hAnsi="Times New Roman" w:cs="Times New Roman"/>
          </w:rPr>
          <w:t>e.krzywosz@mragowo.um.gov.pl</w:t>
        </w:r>
      </w:hyperlink>
      <w:r w:rsidR="00006711" w:rsidRPr="007E04C2">
        <w:rPr>
          <w:rFonts w:ascii="Times New Roman" w:hAnsi="Times New Roman" w:cs="Times New Roman"/>
        </w:rPr>
        <w:t>.</w:t>
      </w:r>
    </w:p>
    <w:p w14:paraId="60A36735" w14:textId="77777777" w:rsidR="00CE0394" w:rsidRPr="007E04C2" w:rsidRDefault="00CE0394" w:rsidP="00A635EF">
      <w:pPr>
        <w:pStyle w:val="Akapitzlist"/>
        <w:spacing w:after="0" w:line="276" w:lineRule="auto"/>
        <w:jc w:val="both"/>
        <w:rPr>
          <w:rFonts w:ascii="Times New Roman" w:hAnsi="Times New Roman" w:cs="Times New Roman"/>
        </w:rPr>
      </w:pPr>
    </w:p>
    <w:p w14:paraId="1E3E756F" w14:textId="77777777" w:rsidR="00644ADC" w:rsidRPr="007E04C2" w:rsidRDefault="00644ADC" w:rsidP="00A635EF">
      <w:pPr>
        <w:pStyle w:val="Akapitzlist"/>
        <w:numPr>
          <w:ilvl w:val="0"/>
          <w:numId w:val="3"/>
        </w:numPr>
        <w:spacing w:before="120" w:after="120" w:line="276" w:lineRule="auto"/>
        <w:ind w:left="426" w:hanging="357"/>
        <w:jc w:val="both"/>
        <w:rPr>
          <w:rFonts w:ascii="Times New Roman" w:hAnsi="Times New Roman" w:cs="Times New Roman"/>
          <w:b/>
        </w:rPr>
      </w:pPr>
      <w:r w:rsidRPr="007E04C2">
        <w:rPr>
          <w:rFonts w:ascii="Times New Roman" w:hAnsi="Times New Roman" w:cs="Times New Roman"/>
          <w:b/>
        </w:rPr>
        <w:t>Zaangażowane podmioty:</w:t>
      </w:r>
    </w:p>
    <w:p w14:paraId="5D2BE5B6" w14:textId="7C34A59B" w:rsidR="00644ADC" w:rsidRPr="007E04C2" w:rsidRDefault="00644ADC" w:rsidP="00A635EF">
      <w:pPr>
        <w:spacing w:before="120" w:after="120" w:line="276" w:lineRule="auto"/>
        <w:jc w:val="both"/>
        <w:rPr>
          <w:rFonts w:ascii="Times New Roman" w:hAnsi="Times New Roman" w:cs="Times New Roman"/>
        </w:rPr>
      </w:pPr>
      <w:r w:rsidRPr="007E04C2">
        <w:rPr>
          <w:rFonts w:ascii="Times New Roman" w:hAnsi="Times New Roman" w:cs="Times New Roman"/>
        </w:rPr>
        <w:t xml:space="preserve">Konsultacje przeprowadzone zostały z: </w:t>
      </w:r>
      <w:r w:rsidR="00583FD7" w:rsidRPr="007E04C2">
        <w:rPr>
          <w:rFonts w:ascii="Times New Roman" w:hAnsi="Times New Roman" w:cs="Times New Roman"/>
        </w:rPr>
        <w:t>sąsiednimi gminami i ich związkami, lokalnymi partnerami społecznymi i gospodarczymi, mieszkańcami gminy, a także z właściwym dyrektorem regionalnego zarządu gospodarki wodnej Państwowego Gospodarstwa Wodnego Wody Polskie.</w:t>
      </w:r>
    </w:p>
    <w:p w14:paraId="6C79F8B3" w14:textId="021D5308" w:rsidR="000230DB" w:rsidRPr="007E04C2" w:rsidRDefault="00F435FD" w:rsidP="00A635EF">
      <w:pPr>
        <w:pStyle w:val="Akapitzlist"/>
        <w:numPr>
          <w:ilvl w:val="0"/>
          <w:numId w:val="3"/>
        </w:numPr>
        <w:spacing w:line="276" w:lineRule="auto"/>
        <w:ind w:left="426"/>
        <w:jc w:val="both"/>
        <w:rPr>
          <w:rFonts w:ascii="Times New Roman" w:hAnsi="Times New Roman" w:cs="Times New Roman"/>
          <w:b/>
        </w:rPr>
      </w:pPr>
      <w:r w:rsidRPr="007E04C2">
        <w:rPr>
          <w:rFonts w:ascii="Times New Roman" w:hAnsi="Times New Roman" w:cs="Times New Roman"/>
          <w:b/>
        </w:rPr>
        <w:t>Merytoryczne podsumowanie konsultacji – podsumowanie zgłoszonych opinii:</w:t>
      </w:r>
    </w:p>
    <w:tbl>
      <w:tblPr>
        <w:tblStyle w:val="Tabela-Siatka"/>
        <w:tblW w:w="0" w:type="auto"/>
        <w:tblLook w:val="04A0" w:firstRow="1" w:lastRow="0" w:firstColumn="1" w:lastColumn="0" w:noHBand="0" w:noVBand="1"/>
      </w:tblPr>
      <w:tblGrid>
        <w:gridCol w:w="4531"/>
        <w:gridCol w:w="4531"/>
      </w:tblGrid>
      <w:tr w:rsidR="00D86D22" w:rsidRPr="007E04C2" w14:paraId="24845F2C" w14:textId="77777777" w:rsidTr="00CE0394">
        <w:tc>
          <w:tcPr>
            <w:tcW w:w="4531" w:type="dxa"/>
            <w:shd w:val="clear" w:color="auto" w:fill="00B0F0"/>
          </w:tcPr>
          <w:p w14:paraId="1F21EDF5" w14:textId="77777777" w:rsidR="00D86D22" w:rsidRPr="007E04C2" w:rsidRDefault="00D86D22" w:rsidP="00A635EF">
            <w:pPr>
              <w:spacing w:line="276" w:lineRule="auto"/>
              <w:jc w:val="center"/>
              <w:rPr>
                <w:rFonts w:ascii="Times New Roman" w:hAnsi="Times New Roman" w:cs="Times New Roman"/>
                <w:b/>
                <w:color w:val="FFFFFF" w:themeColor="background1"/>
              </w:rPr>
            </w:pPr>
            <w:r w:rsidRPr="007E04C2">
              <w:rPr>
                <w:rFonts w:ascii="Times New Roman" w:hAnsi="Times New Roman" w:cs="Times New Roman"/>
                <w:b/>
                <w:color w:val="FFFFFF" w:themeColor="background1"/>
              </w:rPr>
              <w:t>Status rozpatrzenia uwagi</w:t>
            </w:r>
          </w:p>
        </w:tc>
        <w:tc>
          <w:tcPr>
            <w:tcW w:w="4531" w:type="dxa"/>
            <w:shd w:val="clear" w:color="auto" w:fill="00B0F0"/>
          </w:tcPr>
          <w:p w14:paraId="73B2917D" w14:textId="77777777" w:rsidR="00D86D22" w:rsidRPr="007E04C2" w:rsidRDefault="00D86D22" w:rsidP="00A635EF">
            <w:pPr>
              <w:spacing w:line="276" w:lineRule="auto"/>
              <w:jc w:val="center"/>
              <w:rPr>
                <w:rFonts w:ascii="Times New Roman" w:hAnsi="Times New Roman" w:cs="Times New Roman"/>
                <w:b/>
                <w:color w:val="FFFFFF" w:themeColor="background1"/>
              </w:rPr>
            </w:pPr>
            <w:r w:rsidRPr="007E04C2">
              <w:rPr>
                <w:rFonts w:ascii="Times New Roman" w:hAnsi="Times New Roman" w:cs="Times New Roman"/>
                <w:b/>
                <w:color w:val="FFFFFF" w:themeColor="background1"/>
              </w:rPr>
              <w:t>Liczba uwag wg statusu</w:t>
            </w:r>
          </w:p>
        </w:tc>
      </w:tr>
      <w:tr w:rsidR="00D86D22" w:rsidRPr="007E04C2" w14:paraId="629BDF02" w14:textId="77777777" w:rsidTr="00D86D22">
        <w:tc>
          <w:tcPr>
            <w:tcW w:w="4531" w:type="dxa"/>
          </w:tcPr>
          <w:p w14:paraId="0543F115" w14:textId="77777777" w:rsidR="00D86D22" w:rsidRPr="007E04C2" w:rsidRDefault="00D86D22" w:rsidP="00A635EF">
            <w:pPr>
              <w:spacing w:line="276" w:lineRule="auto"/>
              <w:rPr>
                <w:rFonts w:ascii="Times New Roman" w:hAnsi="Times New Roman" w:cs="Times New Roman"/>
              </w:rPr>
            </w:pPr>
            <w:r w:rsidRPr="007E04C2">
              <w:rPr>
                <w:rFonts w:ascii="Times New Roman" w:hAnsi="Times New Roman" w:cs="Times New Roman"/>
              </w:rPr>
              <w:t>uwzględniono / opinia przyjęta</w:t>
            </w:r>
          </w:p>
        </w:tc>
        <w:tc>
          <w:tcPr>
            <w:tcW w:w="4531" w:type="dxa"/>
          </w:tcPr>
          <w:p w14:paraId="1A845ACB" w14:textId="68A90E09" w:rsidR="00D86D22" w:rsidRPr="007E04C2" w:rsidRDefault="00EF5592" w:rsidP="00A635EF">
            <w:pPr>
              <w:spacing w:line="276" w:lineRule="auto"/>
              <w:jc w:val="center"/>
              <w:rPr>
                <w:rFonts w:ascii="Times New Roman" w:hAnsi="Times New Roman" w:cs="Times New Roman"/>
              </w:rPr>
            </w:pPr>
            <w:r w:rsidRPr="007E04C2">
              <w:rPr>
                <w:rFonts w:ascii="Times New Roman" w:hAnsi="Times New Roman" w:cs="Times New Roman"/>
              </w:rPr>
              <w:t>56</w:t>
            </w:r>
          </w:p>
        </w:tc>
      </w:tr>
      <w:tr w:rsidR="00D86D22" w:rsidRPr="007E04C2" w14:paraId="7B817F05" w14:textId="77777777" w:rsidTr="00D86D22">
        <w:tc>
          <w:tcPr>
            <w:tcW w:w="4531" w:type="dxa"/>
          </w:tcPr>
          <w:p w14:paraId="10C73196" w14:textId="77777777" w:rsidR="00D86D22" w:rsidRPr="007E04C2" w:rsidRDefault="00D86D22" w:rsidP="00A635EF">
            <w:pPr>
              <w:spacing w:line="276" w:lineRule="auto"/>
              <w:rPr>
                <w:rFonts w:ascii="Times New Roman" w:hAnsi="Times New Roman" w:cs="Times New Roman"/>
              </w:rPr>
            </w:pPr>
            <w:r w:rsidRPr="007E04C2">
              <w:rPr>
                <w:rFonts w:ascii="Times New Roman" w:hAnsi="Times New Roman" w:cs="Times New Roman"/>
              </w:rPr>
              <w:t>uwzględniono częściowo/opinia przyjęta częściowo</w:t>
            </w:r>
          </w:p>
        </w:tc>
        <w:tc>
          <w:tcPr>
            <w:tcW w:w="4531" w:type="dxa"/>
          </w:tcPr>
          <w:p w14:paraId="44C60383" w14:textId="4D014E2A" w:rsidR="00D86D22" w:rsidRPr="007E04C2" w:rsidRDefault="00EF5592" w:rsidP="00A635EF">
            <w:pPr>
              <w:spacing w:line="276" w:lineRule="auto"/>
              <w:jc w:val="center"/>
              <w:rPr>
                <w:rFonts w:ascii="Times New Roman" w:hAnsi="Times New Roman" w:cs="Times New Roman"/>
              </w:rPr>
            </w:pPr>
            <w:r w:rsidRPr="007E04C2">
              <w:rPr>
                <w:rFonts w:ascii="Times New Roman" w:hAnsi="Times New Roman" w:cs="Times New Roman"/>
              </w:rPr>
              <w:t>1</w:t>
            </w:r>
          </w:p>
        </w:tc>
      </w:tr>
      <w:tr w:rsidR="00D86D22" w:rsidRPr="007E04C2" w14:paraId="7C92C319" w14:textId="77777777" w:rsidTr="00D86D22">
        <w:tc>
          <w:tcPr>
            <w:tcW w:w="4531" w:type="dxa"/>
          </w:tcPr>
          <w:p w14:paraId="31F2D921" w14:textId="77777777" w:rsidR="00D86D22" w:rsidRPr="007E04C2" w:rsidRDefault="00D86D22" w:rsidP="00A635EF">
            <w:pPr>
              <w:spacing w:line="276" w:lineRule="auto"/>
              <w:rPr>
                <w:rFonts w:ascii="Times New Roman" w:hAnsi="Times New Roman" w:cs="Times New Roman"/>
              </w:rPr>
            </w:pPr>
            <w:r w:rsidRPr="007E04C2">
              <w:rPr>
                <w:rFonts w:ascii="Times New Roman" w:hAnsi="Times New Roman" w:cs="Times New Roman"/>
              </w:rPr>
              <w:t>nie uwzględniono/opinia odrzucona</w:t>
            </w:r>
          </w:p>
        </w:tc>
        <w:tc>
          <w:tcPr>
            <w:tcW w:w="4531" w:type="dxa"/>
          </w:tcPr>
          <w:p w14:paraId="4C8099A2" w14:textId="3A564DCF" w:rsidR="00D86D22" w:rsidRPr="007E04C2" w:rsidRDefault="00EF5592" w:rsidP="00A635EF">
            <w:pPr>
              <w:spacing w:line="276" w:lineRule="auto"/>
              <w:jc w:val="center"/>
              <w:rPr>
                <w:rFonts w:ascii="Times New Roman" w:hAnsi="Times New Roman" w:cs="Times New Roman"/>
              </w:rPr>
            </w:pPr>
            <w:r w:rsidRPr="007E04C2">
              <w:rPr>
                <w:rFonts w:ascii="Times New Roman" w:hAnsi="Times New Roman" w:cs="Times New Roman"/>
              </w:rPr>
              <w:t>0</w:t>
            </w:r>
          </w:p>
        </w:tc>
      </w:tr>
      <w:tr w:rsidR="00D86D22" w:rsidRPr="007E04C2" w14:paraId="3E3F0439" w14:textId="77777777" w:rsidTr="00D86D22">
        <w:tc>
          <w:tcPr>
            <w:tcW w:w="4531" w:type="dxa"/>
          </w:tcPr>
          <w:p w14:paraId="2553A1D3" w14:textId="77777777" w:rsidR="00D86D22" w:rsidRPr="007E04C2" w:rsidRDefault="00D86D22" w:rsidP="00A635EF">
            <w:pPr>
              <w:spacing w:line="276" w:lineRule="auto"/>
              <w:rPr>
                <w:rFonts w:ascii="Times New Roman" w:hAnsi="Times New Roman" w:cs="Times New Roman"/>
              </w:rPr>
            </w:pPr>
            <w:r w:rsidRPr="007E04C2">
              <w:rPr>
                <w:rFonts w:ascii="Times New Roman" w:hAnsi="Times New Roman" w:cs="Times New Roman"/>
              </w:rPr>
              <w:t>opinia poza przedmiotem konsultacji</w:t>
            </w:r>
          </w:p>
        </w:tc>
        <w:tc>
          <w:tcPr>
            <w:tcW w:w="4531" w:type="dxa"/>
          </w:tcPr>
          <w:p w14:paraId="1473EC5A" w14:textId="1BF3CA54" w:rsidR="00D86D22" w:rsidRPr="007E04C2" w:rsidRDefault="00EF5592" w:rsidP="00A635EF">
            <w:pPr>
              <w:spacing w:line="276" w:lineRule="auto"/>
              <w:jc w:val="center"/>
              <w:rPr>
                <w:rFonts w:ascii="Times New Roman" w:hAnsi="Times New Roman" w:cs="Times New Roman"/>
              </w:rPr>
            </w:pPr>
            <w:r w:rsidRPr="007E04C2">
              <w:rPr>
                <w:rFonts w:ascii="Times New Roman" w:hAnsi="Times New Roman" w:cs="Times New Roman"/>
              </w:rPr>
              <w:t>0</w:t>
            </w:r>
          </w:p>
        </w:tc>
      </w:tr>
      <w:tr w:rsidR="00D86D22" w:rsidRPr="007E04C2" w14:paraId="10DEC98D" w14:textId="77777777" w:rsidTr="00CE0394">
        <w:tc>
          <w:tcPr>
            <w:tcW w:w="4531" w:type="dxa"/>
            <w:shd w:val="clear" w:color="auto" w:fill="00B0F0"/>
          </w:tcPr>
          <w:p w14:paraId="1291DC25" w14:textId="77777777" w:rsidR="00D86D22" w:rsidRPr="007E04C2" w:rsidRDefault="00D86D22" w:rsidP="00A635EF">
            <w:pPr>
              <w:spacing w:line="276" w:lineRule="auto"/>
              <w:jc w:val="right"/>
              <w:rPr>
                <w:rFonts w:ascii="Times New Roman" w:hAnsi="Times New Roman" w:cs="Times New Roman"/>
                <w:b/>
                <w:bCs/>
                <w:color w:val="FFFFFF" w:themeColor="background1"/>
              </w:rPr>
            </w:pPr>
            <w:r w:rsidRPr="007E04C2">
              <w:rPr>
                <w:rFonts w:ascii="Times New Roman" w:hAnsi="Times New Roman" w:cs="Times New Roman"/>
                <w:b/>
                <w:bCs/>
                <w:color w:val="FFFFFF" w:themeColor="background1"/>
              </w:rPr>
              <w:t>Razem</w:t>
            </w:r>
          </w:p>
        </w:tc>
        <w:tc>
          <w:tcPr>
            <w:tcW w:w="4531" w:type="dxa"/>
            <w:shd w:val="clear" w:color="auto" w:fill="00B0F0"/>
          </w:tcPr>
          <w:p w14:paraId="00B73E54" w14:textId="5BE8DCBC" w:rsidR="00D86D22" w:rsidRPr="007E04C2" w:rsidRDefault="00EF5592" w:rsidP="00A635EF">
            <w:pPr>
              <w:spacing w:line="276" w:lineRule="auto"/>
              <w:jc w:val="center"/>
              <w:rPr>
                <w:rFonts w:ascii="Times New Roman" w:hAnsi="Times New Roman" w:cs="Times New Roman"/>
                <w:b/>
                <w:bCs/>
                <w:color w:val="FFFFFF" w:themeColor="background1"/>
              </w:rPr>
            </w:pPr>
            <w:r w:rsidRPr="007E04C2">
              <w:rPr>
                <w:rFonts w:ascii="Times New Roman" w:hAnsi="Times New Roman" w:cs="Times New Roman"/>
                <w:b/>
                <w:bCs/>
                <w:color w:val="FFFFFF" w:themeColor="background1"/>
              </w:rPr>
              <w:t>57</w:t>
            </w:r>
          </w:p>
        </w:tc>
      </w:tr>
    </w:tbl>
    <w:p w14:paraId="7976064E" w14:textId="5B5F8F7D" w:rsidR="0043157E" w:rsidRPr="007E04C2" w:rsidRDefault="0043157E" w:rsidP="00A635EF">
      <w:pPr>
        <w:spacing w:line="360" w:lineRule="auto"/>
        <w:rPr>
          <w:rFonts w:ascii="Times New Roman" w:hAnsi="Times New Roman" w:cs="Times New Roman"/>
        </w:rPr>
      </w:pPr>
    </w:p>
    <w:p w14:paraId="6712AB21" w14:textId="1363FAC6" w:rsidR="0043157E" w:rsidRPr="007E04C2" w:rsidRDefault="00475B55" w:rsidP="00A635EF">
      <w:pPr>
        <w:spacing w:after="0" w:line="360" w:lineRule="auto"/>
        <w:jc w:val="both"/>
        <w:rPr>
          <w:rFonts w:ascii="Times New Roman" w:hAnsi="Times New Roman" w:cs="Times New Roman"/>
        </w:rPr>
      </w:pPr>
      <w:r w:rsidRPr="007E04C2">
        <w:rPr>
          <w:rFonts w:ascii="Times New Roman" w:hAnsi="Times New Roman" w:cs="Times New Roman"/>
        </w:rPr>
        <w:t xml:space="preserve"> </w:t>
      </w:r>
    </w:p>
    <w:p w14:paraId="31A19778" w14:textId="1F3CA6C5" w:rsidR="0043157E" w:rsidRPr="007E04C2" w:rsidRDefault="0043157E" w:rsidP="00A635EF">
      <w:pPr>
        <w:spacing w:line="360" w:lineRule="auto"/>
        <w:rPr>
          <w:rFonts w:ascii="Times New Roman" w:hAnsi="Times New Roman" w:cs="Times New Roman"/>
        </w:rPr>
      </w:pPr>
    </w:p>
    <w:p w14:paraId="74D694AD" w14:textId="77777777" w:rsidR="00962A63" w:rsidRPr="007E04C2" w:rsidRDefault="00962A63" w:rsidP="0043157E">
      <w:pPr>
        <w:rPr>
          <w:rFonts w:ascii="Times New Roman" w:hAnsi="Times New Roman" w:cs="Times New Roman"/>
        </w:rPr>
        <w:sectPr w:rsidR="00962A63" w:rsidRPr="007E04C2">
          <w:footerReference w:type="default" r:id="rId11"/>
          <w:pgSz w:w="11906" w:h="16838"/>
          <w:pgMar w:top="1417" w:right="1417" w:bottom="1417" w:left="1417" w:header="708" w:footer="708" w:gutter="0"/>
          <w:cols w:space="708"/>
          <w:docGrid w:linePitch="360"/>
        </w:sectPr>
      </w:pPr>
    </w:p>
    <w:p w14:paraId="3FDCE37C" w14:textId="78D2C867" w:rsidR="00F435FD" w:rsidRPr="007E04C2" w:rsidRDefault="00962A63" w:rsidP="00962A63">
      <w:pPr>
        <w:pStyle w:val="Akapitzlist"/>
        <w:numPr>
          <w:ilvl w:val="0"/>
          <w:numId w:val="3"/>
        </w:numPr>
        <w:ind w:left="426"/>
        <w:rPr>
          <w:rFonts w:ascii="Times New Roman" w:hAnsi="Times New Roman" w:cs="Times New Roman"/>
          <w:b/>
        </w:rPr>
      </w:pPr>
      <w:r w:rsidRPr="007E04C2">
        <w:rPr>
          <w:rFonts w:ascii="Times New Roman" w:hAnsi="Times New Roman" w:cs="Times New Roman"/>
          <w:b/>
        </w:rPr>
        <w:lastRenderedPageBreak/>
        <w:t xml:space="preserve">Zestawienie uwag zgłoszonych do projektu dokumentu </w:t>
      </w:r>
      <w:r w:rsidR="00461582" w:rsidRPr="007E04C2">
        <w:rPr>
          <w:rFonts w:ascii="Times New Roman" w:hAnsi="Times New Roman" w:cs="Times New Roman"/>
          <w:b/>
        </w:rPr>
        <w:t>„</w:t>
      </w:r>
      <w:r w:rsidR="00583FD7" w:rsidRPr="007E04C2">
        <w:rPr>
          <w:rFonts w:ascii="Times New Roman" w:eastAsia="Calibri" w:hAnsi="Times New Roman" w:cs="Times New Roman"/>
          <w:b/>
        </w:rPr>
        <w:t>Strategia Rozwoju Społeczno-Gospodarcza Gminy Miasto Mrągowo do roku 2030</w:t>
      </w:r>
      <w:r w:rsidR="00461582" w:rsidRPr="007E04C2">
        <w:rPr>
          <w:rFonts w:ascii="Times New Roman" w:eastAsia="Calibri" w:hAnsi="Times New Roman" w:cs="Times New Roman"/>
          <w:b/>
        </w:rPr>
        <w:t>”</w:t>
      </w:r>
      <w:r w:rsidR="0059745A" w:rsidRPr="007E04C2">
        <w:rPr>
          <w:rFonts w:ascii="Times New Roman" w:eastAsia="Calibri" w:hAnsi="Times New Roman" w:cs="Times New Roman"/>
          <w:b/>
        </w:rPr>
        <w:t xml:space="preserve"> </w:t>
      </w:r>
    </w:p>
    <w:tbl>
      <w:tblPr>
        <w:tblStyle w:val="Tabela-Siatka"/>
        <w:tblpPr w:leftFromText="141" w:rightFromText="141" w:vertAnchor="text" w:horzAnchor="margin" w:tblpXSpec="center" w:tblpY="292"/>
        <w:tblW w:w="13321" w:type="dxa"/>
        <w:tblLayout w:type="fixed"/>
        <w:tblLook w:val="01E0" w:firstRow="1" w:lastRow="1" w:firstColumn="1" w:lastColumn="1" w:noHBand="0" w:noVBand="0"/>
      </w:tblPr>
      <w:tblGrid>
        <w:gridCol w:w="562"/>
        <w:gridCol w:w="1418"/>
        <w:gridCol w:w="2693"/>
        <w:gridCol w:w="2977"/>
        <w:gridCol w:w="2126"/>
        <w:gridCol w:w="1701"/>
        <w:gridCol w:w="1844"/>
      </w:tblGrid>
      <w:tr w:rsidR="009E6CBF" w:rsidRPr="007E04C2" w14:paraId="12DC2557" w14:textId="07C4E02F" w:rsidTr="00EA5696">
        <w:trPr>
          <w:trHeight w:val="718"/>
        </w:trPr>
        <w:tc>
          <w:tcPr>
            <w:tcW w:w="562" w:type="dxa"/>
            <w:shd w:val="clear" w:color="auto" w:fill="00B0F0"/>
          </w:tcPr>
          <w:p w14:paraId="180FDD59" w14:textId="77777777" w:rsidR="009E6CBF" w:rsidRPr="007E04C2" w:rsidRDefault="009E6CBF" w:rsidP="007A219A">
            <w:pPr>
              <w:jc w:val="both"/>
              <w:rPr>
                <w:rFonts w:ascii="Times New Roman" w:hAnsi="Times New Roman" w:cs="Times New Roman"/>
                <w:b/>
                <w:color w:val="FFFFFF" w:themeColor="background1"/>
              </w:rPr>
            </w:pPr>
            <w:r w:rsidRPr="007E04C2">
              <w:rPr>
                <w:rFonts w:ascii="Times New Roman" w:hAnsi="Times New Roman" w:cs="Times New Roman"/>
                <w:b/>
                <w:color w:val="FFFFFF" w:themeColor="background1"/>
              </w:rPr>
              <w:t>Lp.</w:t>
            </w:r>
          </w:p>
        </w:tc>
        <w:tc>
          <w:tcPr>
            <w:tcW w:w="1418" w:type="dxa"/>
            <w:shd w:val="clear" w:color="auto" w:fill="00B0F0"/>
          </w:tcPr>
          <w:p w14:paraId="33AB55E2" w14:textId="77777777" w:rsidR="009E6CBF" w:rsidRPr="007E04C2" w:rsidRDefault="009E6CBF" w:rsidP="00962A63">
            <w:pPr>
              <w:jc w:val="center"/>
              <w:rPr>
                <w:rFonts w:ascii="Times New Roman" w:hAnsi="Times New Roman" w:cs="Times New Roman"/>
                <w:b/>
                <w:color w:val="FFFFFF" w:themeColor="background1"/>
              </w:rPr>
            </w:pPr>
            <w:r w:rsidRPr="007E04C2">
              <w:rPr>
                <w:rFonts w:ascii="Times New Roman" w:hAnsi="Times New Roman" w:cs="Times New Roman"/>
                <w:b/>
                <w:color w:val="FFFFFF" w:themeColor="background1"/>
              </w:rPr>
              <w:t>Nazwa instytucji /</w:t>
            </w:r>
          </w:p>
          <w:p w14:paraId="4F0A7B91" w14:textId="77777777" w:rsidR="009E6CBF" w:rsidRPr="007E04C2" w:rsidRDefault="009E6CBF" w:rsidP="00962A63">
            <w:pPr>
              <w:jc w:val="center"/>
              <w:rPr>
                <w:rFonts w:ascii="Times New Roman" w:hAnsi="Times New Roman" w:cs="Times New Roman"/>
                <w:b/>
                <w:color w:val="FFFFFF" w:themeColor="background1"/>
              </w:rPr>
            </w:pPr>
            <w:r w:rsidRPr="007E04C2">
              <w:rPr>
                <w:rFonts w:ascii="Times New Roman" w:hAnsi="Times New Roman" w:cs="Times New Roman"/>
                <w:b/>
                <w:color w:val="FFFFFF" w:themeColor="background1"/>
              </w:rPr>
              <w:t>Imię nazwisko</w:t>
            </w:r>
          </w:p>
        </w:tc>
        <w:tc>
          <w:tcPr>
            <w:tcW w:w="2693" w:type="dxa"/>
            <w:shd w:val="clear" w:color="auto" w:fill="00B0F0"/>
          </w:tcPr>
          <w:p w14:paraId="603359EB" w14:textId="77777777" w:rsidR="009E6CBF" w:rsidRPr="007E04C2" w:rsidRDefault="009E6CBF" w:rsidP="00962A63">
            <w:pPr>
              <w:jc w:val="center"/>
              <w:rPr>
                <w:rFonts w:ascii="Times New Roman" w:hAnsi="Times New Roman" w:cs="Times New Roman"/>
                <w:b/>
                <w:color w:val="FFFFFF" w:themeColor="background1"/>
              </w:rPr>
            </w:pPr>
            <w:r w:rsidRPr="007E04C2">
              <w:rPr>
                <w:rFonts w:ascii="Times New Roman" w:hAnsi="Times New Roman" w:cs="Times New Roman"/>
                <w:b/>
                <w:color w:val="FFFFFF" w:themeColor="background1"/>
              </w:rPr>
              <w:t xml:space="preserve">Część dokumentu </w:t>
            </w:r>
            <w:r w:rsidRPr="007E04C2">
              <w:rPr>
                <w:rFonts w:ascii="Times New Roman" w:hAnsi="Times New Roman" w:cs="Times New Roman"/>
                <w:b/>
                <w:color w:val="FFFFFF" w:themeColor="background1"/>
              </w:rPr>
              <w:br/>
              <w:t>do którego odnosi się uwaga (sekcja/ strona)</w:t>
            </w:r>
          </w:p>
        </w:tc>
        <w:tc>
          <w:tcPr>
            <w:tcW w:w="2977" w:type="dxa"/>
            <w:shd w:val="clear" w:color="auto" w:fill="00B0F0"/>
          </w:tcPr>
          <w:p w14:paraId="2D0D69F5" w14:textId="77777777" w:rsidR="009E6CBF" w:rsidRPr="007E04C2" w:rsidRDefault="009E6CBF" w:rsidP="00962A63">
            <w:pPr>
              <w:jc w:val="center"/>
              <w:rPr>
                <w:rFonts w:ascii="Times New Roman" w:hAnsi="Times New Roman" w:cs="Times New Roman"/>
                <w:b/>
                <w:color w:val="FFFFFF" w:themeColor="background1"/>
              </w:rPr>
            </w:pPr>
            <w:r w:rsidRPr="007E04C2">
              <w:rPr>
                <w:rFonts w:ascii="Times New Roman" w:hAnsi="Times New Roman" w:cs="Times New Roman"/>
                <w:b/>
                <w:color w:val="FFFFFF" w:themeColor="background1"/>
              </w:rPr>
              <w:t>Treść uwagi</w:t>
            </w:r>
          </w:p>
          <w:p w14:paraId="76A6B0D2" w14:textId="77777777" w:rsidR="009E6CBF" w:rsidRPr="007E04C2" w:rsidRDefault="009E6CBF" w:rsidP="00962A63">
            <w:pPr>
              <w:jc w:val="center"/>
              <w:rPr>
                <w:rFonts w:ascii="Times New Roman" w:hAnsi="Times New Roman" w:cs="Times New Roman"/>
                <w:b/>
                <w:color w:val="FFFFFF" w:themeColor="background1"/>
              </w:rPr>
            </w:pPr>
            <w:r w:rsidRPr="007E04C2">
              <w:rPr>
                <w:rFonts w:ascii="Times New Roman" w:hAnsi="Times New Roman" w:cs="Times New Roman"/>
                <w:b/>
                <w:color w:val="FFFFFF" w:themeColor="background1"/>
              </w:rPr>
              <w:t>+</w:t>
            </w:r>
          </w:p>
          <w:p w14:paraId="73DA59CD" w14:textId="77777777" w:rsidR="009E6CBF" w:rsidRPr="007E04C2" w:rsidRDefault="009E6CBF" w:rsidP="00962A63">
            <w:pPr>
              <w:jc w:val="center"/>
              <w:rPr>
                <w:rFonts w:ascii="Times New Roman" w:hAnsi="Times New Roman" w:cs="Times New Roman"/>
                <w:b/>
                <w:color w:val="FFFFFF" w:themeColor="background1"/>
              </w:rPr>
            </w:pPr>
            <w:r w:rsidRPr="007E04C2">
              <w:rPr>
                <w:rFonts w:ascii="Times New Roman" w:hAnsi="Times New Roman" w:cs="Times New Roman"/>
                <w:b/>
                <w:color w:val="FFFFFF" w:themeColor="background1"/>
              </w:rPr>
              <w:t>ewentualna propozycja</w:t>
            </w:r>
          </w:p>
        </w:tc>
        <w:tc>
          <w:tcPr>
            <w:tcW w:w="2126" w:type="dxa"/>
            <w:shd w:val="clear" w:color="auto" w:fill="00B0F0"/>
          </w:tcPr>
          <w:p w14:paraId="1AB414DF" w14:textId="77777777" w:rsidR="009E6CBF" w:rsidRPr="007E04C2" w:rsidRDefault="009E6CBF" w:rsidP="00962A63">
            <w:pPr>
              <w:jc w:val="center"/>
              <w:rPr>
                <w:rFonts w:ascii="Times New Roman" w:hAnsi="Times New Roman" w:cs="Times New Roman"/>
                <w:b/>
                <w:color w:val="FFFFFF" w:themeColor="background1"/>
              </w:rPr>
            </w:pPr>
            <w:r w:rsidRPr="007E04C2">
              <w:rPr>
                <w:rFonts w:ascii="Times New Roman" w:hAnsi="Times New Roman" w:cs="Times New Roman"/>
                <w:b/>
                <w:color w:val="FFFFFF" w:themeColor="background1"/>
              </w:rPr>
              <w:t>Zwięzłe</w:t>
            </w:r>
          </w:p>
          <w:p w14:paraId="09916B2F" w14:textId="77777777" w:rsidR="009E6CBF" w:rsidRPr="007E04C2" w:rsidRDefault="009E6CBF" w:rsidP="00962A63">
            <w:pPr>
              <w:jc w:val="center"/>
              <w:rPr>
                <w:rFonts w:ascii="Times New Roman" w:hAnsi="Times New Roman" w:cs="Times New Roman"/>
                <w:b/>
                <w:color w:val="FFFFFF" w:themeColor="background1"/>
              </w:rPr>
            </w:pPr>
            <w:r w:rsidRPr="007E04C2">
              <w:rPr>
                <w:rFonts w:ascii="Times New Roman" w:hAnsi="Times New Roman" w:cs="Times New Roman"/>
                <w:b/>
                <w:color w:val="FFFFFF" w:themeColor="background1"/>
              </w:rPr>
              <w:t>uzasadnienie uwagi</w:t>
            </w:r>
          </w:p>
        </w:tc>
        <w:tc>
          <w:tcPr>
            <w:tcW w:w="1701" w:type="dxa"/>
            <w:shd w:val="clear" w:color="auto" w:fill="00B0F0"/>
          </w:tcPr>
          <w:p w14:paraId="2AC99815" w14:textId="67EFC07A" w:rsidR="009E6CBF" w:rsidRPr="007E04C2" w:rsidRDefault="009E6CBF" w:rsidP="00962A63">
            <w:pPr>
              <w:jc w:val="center"/>
              <w:rPr>
                <w:rFonts w:ascii="Times New Roman" w:hAnsi="Times New Roman" w:cs="Times New Roman"/>
                <w:b/>
                <w:color w:val="FFFFFF" w:themeColor="background1"/>
              </w:rPr>
            </w:pPr>
            <w:r w:rsidRPr="007E04C2">
              <w:rPr>
                <w:rFonts w:ascii="Times New Roman" w:hAnsi="Times New Roman" w:cs="Times New Roman"/>
                <w:b/>
                <w:color w:val="FFFFFF" w:themeColor="background1"/>
              </w:rPr>
              <w:t>Stanowisko WMARR-u</w:t>
            </w:r>
          </w:p>
        </w:tc>
        <w:tc>
          <w:tcPr>
            <w:tcW w:w="1844" w:type="dxa"/>
            <w:shd w:val="clear" w:color="auto" w:fill="00B0F0"/>
          </w:tcPr>
          <w:p w14:paraId="26D92632" w14:textId="2D1CE2A9" w:rsidR="009E6CBF" w:rsidRPr="007E04C2" w:rsidRDefault="009E6CBF" w:rsidP="00962A63">
            <w:pPr>
              <w:jc w:val="center"/>
              <w:rPr>
                <w:rFonts w:ascii="Times New Roman" w:hAnsi="Times New Roman" w:cs="Times New Roman"/>
                <w:b/>
                <w:color w:val="FFFFFF" w:themeColor="background1"/>
              </w:rPr>
            </w:pPr>
            <w:r w:rsidRPr="007E04C2">
              <w:rPr>
                <w:rFonts w:ascii="Times New Roman" w:hAnsi="Times New Roman" w:cs="Times New Roman"/>
                <w:b/>
                <w:color w:val="FFFFFF" w:themeColor="background1"/>
              </w:rPr>
              <w:t>Stanowisko Burmistrza Miasta Mrągowo</w:t>
            </w:r>
          </w:p>
        </w:tc>
      </w:tr>
      <w:tr w:rsidR="00626AC7" w:rsidRPr="007E04C2" w14:paraId="063E751E" w14:textId="739B0BB3" w:rsidTr="00EA5696">
        <w:trPr>
          <w:trHeight w:val="615"/>
        </w:trPr>
        <w:tc>
          <w:tcPr>
            <w:tcW w:w="562" w:type="dxa"/>
          </w:tcPr>
          <w:p w14:paraId="14C4F8C1" w14:textId="5E315CEE" w:rsidR="00626AC7" w:rsidRPr="007E04C2" w:rsidRDefault="00626AC7" w:rsidP="00626AC7">
            <w:pPr>
              <w:jc w:val="both"/>
              <w:rPr>
                <w:rFonts w:ascii="Times New Roman" w:hAnsi="Times New Roman" w:cs="Times New Roman"/>
                <w:bCs/>
              </w:rPr>
            </w:pPr>
            <w:r w:rsidRPr="007E04C2">
              <w:rPr>
                <w:rFonts w:ascii="Times New Roman" w:hAnsi="Times New Roman" w:cs="Times New Roman"/>
                <w:bCs/>
              </w:rPr>
              <w:t>1</w:t>
            </w:r>
          </w:p>
        </w:tc>
        <w:tc>
          <w:tcPr>
            <w:tcW w:w="1418" w:type="dxa"/>
          </w:tcPr>
          <w:p w14:paraId="1AB18E66" w14:textId="1D140D7D" w:rsidR="00626AC7" w:rsidRPr="007E04C2" w:rsidRDefault="00626AC7" w:rsidP="00626AC7">
            <w:pPr>
              <w:jc w:val="both"/>
              <w:rPr>
                <w:rFonts w:ascii="Times New Roman" w:hAnsi="Times New Roman" w:cs="Times New Roman"/>
              </w:rPr>
            </w:pPr>
            <w:r w:rsidRPr="007E04C2">
              <w:rPr>
                <w:rFonts w:ascii="Times New Roman" w:hAnsi="Times New Roman" w:cs="Times New Roman"/>
              </w:rPr>
              <w:t>Wojciech Dąbrowski,</w:t>
            </w:r>
          </w:p>
          <w:p w14:paraId="6387CD9E" w14:textId="28B0AE1B" w:rsidR="00626AC7" w:rsidRPr="007E04C2" w:rsidRDefault="00626AC7" w:rsidP="00626AC7">
            <w:pPr>
              <w:jc w:val="both"/>
              <w:rPr>
                <w:rFonts w:ascii="Times New Roman" w:hAnsi="Times New Roman" w:cs="Times New Roman"/>
              </w:rPr>
            </w:pPr>
            <w:r w:rsidRPr="007E04C2">
              <w:rPr>
                <w:rFonts w:ascii="Times New Roman" w:hAnsi="Times New Roman" w:cs="Times New Roman"/>
              </w:rPr>
              <w:t>Stowarzyszenie Wielkie Jeziora Mazurskie 2020</w:t>
            </w:r>
          </w:p>
        </w:tc>
        <w:tc>
          <w:tcPr>
            <w:tcW w:w="2693" w:type="dxa"/>
            <w:tcBorders>
              <w:top w:val="single" w:sz="4" w:space="0" w:color="auto"/>
              <w:left w:val="single" w:sz="4" w:space="0" w:color="auto"/>
              <w:bottom w:val="single" w:sz="4" w:space="0" w:color="auto"/>
              <w:right w:val="single" w:sz="4" w:space="0" w:color="auto"/>
            </w:tcBorders>
          </w:tcPr>
          <w:p w14:paraId="10E8181C" w14:textId="77777777" w:rsidR="00626AC7" w:rsidRPr="007E04C2" w:rsidRDefault="00626AC7" w:rsidP="00626AC7">
            <w:pPr>
              <w:ind w:right="-22"/>
              <w:jc w:val="both"/>
              <w:rPr>
                <w:rFonts w:ascii="Times New Roman" w:hAnsi="Times New Roman" w:cs="Times New Roman"/>
              </w:rPr>
            </w:pPr>
            <w:r w:rsidRPr="007E04C2">
              <w:rPr>
                <w:rFonts w:ascii="Times New Roman" w:hAnsi="Times New Roman" w:cs="Times New Roman"/>
              </w:rPr>
              <w:t>Tabela 1. str. 4</w:t>
            </w:r>
          </w:p>
          <w:p w14:paraId="6BE81301" w14:textId="32F1AF1B" w:rsidR="00626AC7" w:rsidRPr="007E04C2" w:rsidRDefault="00626AC7" w:rsidP="00626AC7">
            <w:pPr>
              <w:ind w:right="-22"/>
              <w:jc w:val="both"/>
              <w:rPr>
                <w:rFonts w:ascii="Times New Roman" w:hAnsi="Times New Roman" w:cs="Times New Roman"/>
              </w:rPr>
            </w:pPr>
            <w:r w:rsidRPr="007E04C2">
              <w:rPr>
                <w:rFonts w:ascii="Times New Roman" w:hAnsi="Times New Roman" w:cs="Times New Roman"/>
              </w:rPr>
              <w:t>Bliska odległość</w:t>
            </w:r>
          </w:p>
        </w:tc>
        <w:tc>
          <w:tcPr>
            <w:tcW w:w="2977" w:type="dxa"/>
          </w:tcPr>
          <w:p w14:paraId="412E0566" w14:textId="130F0180" w:rsidR="00626AC7" w:rsidRPr="007E04C2" w:rsidRDefault="00626AC7" w:rsidP="00626AC7">
            <w:pPr>
              <w:jc w:val="both"/>
              <w:rPr>
                <w:rFonts w:ascii="Times New Roman" w:hAnsi="Times New Roman" w:cs="Times New Roman"/>
              </w:rPr>
            </w:pPr>
            <w:r w:rsidRPr="007E04C2">
              <w:rPr>
                <w:rFonts w:ascii="Times New Roman" w:hAnsi="Times New Roman" w:cs="Times New Roman"/>
              </w:rPr>
              <w:t>Mała odległość lub bliskość miasta</w:t>
            </w:r>
          </w:p>
        </w:tc>
        <w:tc>
          <w:tcPr>
            <w:tcW w:w="2126" w:type="dxa"/>
          </w:tcPr>
          <w:p w14:paraId="1D91F399" w14:textId="41B94A97" w:rsidR="00626AC7" w:rsidRPr="007E04C2" w:rsidRDefault="00626AC7" w:rsidP="00626AC7">
            <w:pPr>
              <w:jc w:val="both"/>
              <w:rPr>
                <w:rFonts w:ascii="Times New Roman" w:hAnsi="Times New Roman" w:cs="Times New Roman"/>
              </w:rPr>
            </w:pPr>
            <w:r w:rsidRPr="007E04C2">
              <w:rPr>
                <w:rFonts w:ascii="Times New Roman" w:hAnsi="Times New Roman" w:cs="Times New Roman"/>
              </w:rPr>
              <w:t>pleonazm</w:t>
            </w:r>
          </w:p>
        </w:tc>
        <w:tc>
          <w:tcPr>
            <w:tcW w:w="1701" w:type="dxa"/>
          </w:tcPr>
          <w:p w14:paraId="033AEA62" w14:textId="04C2EDF3" w:rsidR="00626AC7" w:rsidRPr="007E04C2" w:rsidRDefault="001A4835" w:rsidP="00626AC7">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1E1CD36E" w14:textId="7A535FD2" w:rsidR="00626AC7" w:rsidRPr="007E04C2" w:rsidRDefault="00C56BEC" w:rsidP="00626AC7">
            <w:pPr>
              <w:jc w:val="both"/>
              <w:rPr>
                <w:rFonts w:ascii="Times New Roman" w:hAnsi="Times New Roman" w:cs="Times New Roman"/>
              </w:rPr>
            </w:pPr>
            <w:r w:rsidRPr="007E04C2">
              <w:rPr>
                <w:rFonts w:ascii="Times New Roman" w:hAnsi="Times New Roman" w:cs="Times New Roman"/>
              </w:rPr>
              <w:t>Uwaga uwzględniona</w:t>
            </w:r>
          </w:p>
        </w:tc>
      </w:tr>
      <w:tr w:rsidR="00626AC7" w:rsidRPr="007E04C2" w14:paraId="35B2E8C3" w14:textId="77777777" w:rsidTr="00EA5696">
        <w:trPr>
          <w:trHeight w:val="615"/>
        </w:trPr>
        <w:tc>
          <w:tcPr>
            <w:tcW w:w="562" w:type="dxa"/>
          </w:tcPr>
          <w:p w14:paraId="388D7CC8" w14:textId="26C6F147" w:rsidR="00626AC7" w:rsidRPr="007E04C2" w:rsidRDefault="00626AC7" w:rsidP="00626AC7">
            <w:pPr>
              <w:jc w:val="both"/>
              <w:rPr>
                <w:rFonts w:ascii="Times New Roman" w:hAnsi="Times New Roman" w:cs="Times New Roman"/>
                <w:bCs/>
              </w:rPr>
            </w:pPr>
            <w:r w:rsidRPr="007E04C2">
              <w:rPr>
                <w:rFonts w:ascii="Times New Roman" w:hAnsi="Times New Roman" w:cs="Times New Roman"/>
                <w:bCs/>
              </w:rPr>
              <w:t>2</w:t>
            </w:r>
          </w:p>
        </w:tc>
        <w:tc>
          <w:tcPr>
            <w:tcW w:w="1418" w:type="dxa"/>
          </w:tcPr>
          <w:p w14:paraId="422DD4E1" w14:textId="77777777" w:rsidR="00626AC7" w:rsidRPr="007E04C2" w:rsidRDefault="00626AC7" w:rsidP="00626AC7">
            <w:pPr>
              <w:jc w:val="both"/>
              <w:rPr>
                <w:rFonts w:ascii="Times New Roman" w:hAnsi="Times New Roman" w:cs="Times New Roman"/>
              </w:rPr>
            </w:pPr>
            <w:r w:rsidRPr="007E04C2">
              <w:rPr>
                <w:rFonts w:ascii="Times New Roman" w:hAnsi="Times New Roman" w:cs="Times New Roman"/>
              </w:rPr>
              <w:t>Wojciech Dąbrowski,</w:t>
            </w:r>
          </w:p>
          <w:p w14:paraId="26F8D9B4" w14:textId="734C811E" w:rsidR="00626AC7" w:rsidRPr="007E04C2" w:rsidRDefault="00626AC7" w:rsidP="00626AC7">
            <w:pPr>
              <w:jc w:val="both"/>
              <w:rPr>
                <w:rFonts w:ascii="Times New Roman" w:hAnsi="Times New Roman" w:cs="Times New Roman"/>
              </w:rPr>
            </w:pPr>
            <w:r w:rsidRPr="007E04C2">
              <w:rPr>
                <w:rFonts w:ascii="Times New Roman" w:hAnsi="Times New Roman" w:cs="Times New Roman"/>
              </w:rPr>
              <w:t>Stowarzyszenie Wielkie Jeziora Mazurskie 2020</w:t>
            </w:r>
          </w:p>
        </w:tc>
        <w:tc>
          <w:tcPr>
            <w:tcW w:w="2693" w:type="dxa"/>
            <w:tcBorders>
              <w:top w:val="single" w:sz="4" w:space="0" w:color="auto"/>
              <w:left w:val="single" w:sz="4" w:space="0" w:color="auto"/>
              <w:bottom w:val="single" w:sz="4" w:space="0" w:color="auto"/>
              <w:right w:val="single" w:sz="4" w:space="0" w:color="auto"/>
            </w:tcBorders>
          </w:tcPr>
          <w:p w14:paraId="2B3A5EFA" w14:textId="77777777" w:rsidR="00626AC7" w:rsidRPr="007E04C2" w:rsidRDefault="00626AC7" w:rsidP="00626AC7">
            <w:pPr>
              <w:ind w:right="-22"/>
              <w:jc w:val="both"/>
              <w:rPr>
                <w:rFonts w:ascii="Times New Roman" w:hAnsi="Times New Roman" w:cs="Times New Roman"/>
              </w:rPr>
            </w:pPr>
            <w:r w:rsidRPr="007E04C2">
              <w:rPr>
                <w:rFonts w:ascii="Times New Roman" w:hAnsi="Times New Roman" w:cs="Times New Roman"/>
              </w:rPr>
              <w:t>Tabela 1, str. 5</w:t>
            </w:r>
          </w:p>
          <w:p w14:paraId="33C48816" w14:textId="08D1FDB5" w:rsidR="00626AC7" w:rsidRPr="007E04C2" w:rsidRDefault="00626AC7" w:rsidP="00626AC7">
            <w:pPr>
              <w:ind w:right="-22"/>
              <w:rPr>
                <w:rFonts w:ascii="Times New Roman" w:hAnsi="Times New Roman" w:cs="Times New Roman"/>
              </w:rPr>
            </w:pPr>
            <w:r w:rsidRPr="007E04C2">
              <w:rPr>
                <w:rFonts w:ascii="Times New Roman" w:hAnsi="Times New Roman" w:cs="Times New Roman"/>
              </w:rPr>
              <w:t>Unikalny potencjał turystyczny (jeziora i tereny rekreacyjne)</w:t>
            </w:r>
          </w:p>
        </w:tc>
        <w:tc>
          <w:tcPr>
            <w:tcW w:w="2977" w:type="dxa"/>
          </w:tcPr>
          <w:p w14:paraId="15A58897" w14:textId="101FA09D" w:rsidR="00626AC7" w:rsidRPr="007E04C2" w:rsidRDefault="00626AC7" w:rsidP="00626AC7">
            <w:pPr>
              <w:jc w:val="both"/>
              <w:rPr>
                <w:rFonts w:ascii="Times New Roman" w:hAnsi="Times New Roman" w:cs="Times New Roman"/>
              </w:rPr>
            </w:pPr>
            <w:r w:rsidRPr="007E04C2">
              <w:rPr>
                <w:rFonts w:ascii="Times New Roman" w:hAnsi="Times New Roman" w:cs="Times New Roman"/>
              </w:rPr>
              <w:t>Unikatowy potencjał turystyczny</w:t>
            </w:r>
          </w:p>
        </w:tc>
        <w:tc>
          <w:tcPr>
            <w:tcW w:w="2126" w:type="dxa"/>
          </w:tcPr>
          <w:p w14:paraId="0A75BF1B" w14:textId="56EDAE37" w:rsidR="00626AC7" w:rsidRPr="007E04C2" w:rsidRDefault="00626AC7" w:rsidP="00EA5696">
            <w:pPr>
              <w:rPr>
                <w:rFonts w:ascii="Times New Roman" w:hAnsi="Times New Roman" w:cs="Times New Roman"/>
              </w:rPr>
            </w:pPr>
            <w:r w:rsidRPr="007E04C2">
              <w:rPr>
                <w:rFonts w:ascii="Times New Roman" w:hAnsi="Times New Roman" w:cs="Times New Roman"/>
              </w:rPr>
              <w:t>Istnieje duża liczba miast i wsi z bardzo podobnym potencjałem turystycznym opartym na jeziorach i terenach rekreacyjnych. Może być unikatowy potencjał bo nikt nie ma dokładnie takiego samego jak Mrągowo.</w:t>
            </w:r>
          </w:p>
        </w:tc>
        <w:tc>
          <w:tcPr>
            <w:tcW w:w="1701" w:type="dxa"/>
          </w:tcPr>
          <w:p w14:paraId="623135C4" w14:textId="4B2D1B76" w:rsidR="00626AC7" w:rsidRPr="007E04C2" w:rsidRDefault="001A4835" w:rsidP="00626AC7">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14E87A92" w14:textId="6B8FF69E" w:rsidR="00626AC7" w:rsidRPr="007E04C2" w:rsidRDefault="00C56BEC" w:rsidP="00626AC7">
            <w:pPr>
              <w:jc w:val="both"/>
              <w:rPr>
                <w:rFonts w:ascii="Times New Roman" w:hAnsi="Times New Roman" w:cs="Times New Roman"/>
              </w:rPr>
            </w:pPr>
            <w:r w:rsidRPr="007E04C2">
              <w:rPr>
                <w:rFonts w:ascii="Times New Roman" w:hAnsi="Times New Roman" w:cs="Times New Roman"/>
              </w:rPr>
              <w:t>Uwaga uwzględniona</w:t>
            </w:r>
          </w:p>
        </w:tc>
      </w:tr>
      <w:tr w:rsidR="00626AC7" w:rsidRPr="007E04C2" w14:paraId="16C62E67" w14:textId="77777777" w:rsidTr="00EA5696">
        <w:trPr>
          <w:trHeight w:val="615"/>
        </w:trPr>
        <w:tc>
          <w:tcPr>
            <w:tcW w:w="562" w:type="dxa"/>
          </w:tcPr>
          <w:p w14:paraId="039582B8" w14:textId="3922E9F7" w:rsidR="00626AC7" w:rsidRPr="007E04C2" w:rsidRDefault="00626AC7" w:rsidP="00626AC7">
            <w:pPr>
              <w:jc w:val="both"/>
              <w:rPr>
                <w:rFonts w:ascii="Times New Roman" w:hAnsi="Times New Roman" w:cs="Times New Roman"/>
                <w:bCs/>
              </w:rPr>
            </w:pPr>
            <w:r w:rsidRPr="007E04C2">
              <w:rPr>
                <w:rFonts w:ascii="Times New Roman" w:hAnsi="Times New Roman" w:cs="Times New Roman"/>
                <w:bCs/>
              </w:rPr>
              <w:t>3</w:t>
            </w:r>
          </w:p>
        </w:tc>
        <w:tc>
          <w:tcPr>
            <w:tcW w:w="1418" w:type="dxa"/>
          </w:tcPr>
          <w:p w14:paraId="3F831BD0" w14:textId="77777777" w:rsidR="00626AC7" w:rsidRPr="007E04C2" w:rsidRDefault="00626AC7" w:rsidP="00626AC7">
            <w:pPr>
              <w:jc w:val="both"/>
              <w:rPr>
                <w:rFonts w:ascii="Times New Roman" w:hAnsi="Times New Roman" w:cs="Times New Roman"/>
              </w:rPr>
            </w:pPr>
            <w:r w:rsidRPr="007E04C2">
              <w:rPr>
                <w:rFonts w:ascii="Times New Roman" w:hAnsi="Times New Roman" w:cs="Times New Roman"/>
              </w:rPr>
              <w:t>Wojciech Dąbrowski,</w:t>
            </w:r>
          </w:p>
          <w:p w14:paraId="19C48F02" w14:textId="23CEC259" w:rsidR="00626AC7" w:rsidRPr="007E04C2" w:rsidRDefault="00626AC7" w:rsidP="00626AC7">
            <w:pPr>
              <w:jc w:val="both"/>
              <w:rPr>
                <w:rFonts w:ascii="Times New Roman" w:hAnsi="Times New Roman" w:cs="Times New Roman"/>
              </w:rPr>
            </w:pPr>
            <w:r w:rsidRPr="007E04C2">
              <w:rPr>
                <w:rFonts w:ascii="Times New Roman" w:hAnsi="Times New Roman" w:cs="Times New Roman"/>
              </w:rPr>
              <w:t>Stowarzyszenie Wielkie Jeziora Mazurskie 2020</w:t>
            </w:r>
          </w:p>
        </w:tc>
        <w:tc>
          <w:tcPr>
            <w:tcW w:w="2693" w:type="dxa"/>
            <w:tcBorders>
              <w:top w:val="single" w:sz="4" w:space="0" w:color="auto"/>
              <w:left w:val="single" w:sz="4" w:space="0" w:color="auto"/>
              <w:bottom w:val="single" w:sz="4" w:space="0" w:color="auto"/>
              <w:right w:val="single" w:sz="4" w:space="0" w:color="auto"/>
            </w:tcBorders>
          </w:tcPr>
          <w:p w14:paraId="18BEBE29" w14:textId="77777777" w:rsidR="00626AC7" w:rsidRPr="007E04C2" w:rsidRDefault="00626AC7" w:rsidP="00626AC7">
            <w:pPr>
              <w:ind w:right="-22"/>
              <w:jc w:val="both"/>
              <w:rPr>
                <w:rFonts w:ascii="Times New Roman" w:hAnsi="Times New Roman" w:cs="Times New Roman"/>
              </w:rPr>
            </w:pPr>
            <w:r w:rsidRPr="007E04C2">
              <w:rPr>
                <w:rFonts w:ascii="Times New Roman" w:hAnsi="Times New Roman" w:cs="Times New Roman"/>
              </w:rPr>
              <w:t>Tabela 3. Sfera społeczna</w:t>
            </w:r>
          </w:p>
          <w:p w14:paraId="24AF021D" w14:textId="4791D40A" w:rsidR="00626AC7" w:rsidRPr="007E04C2" w:rsidRDefault="00626AC7" w:rsidP="00626AC7">
            <w:pPr>
              <w:ind w:right="-22"/>
              <w:jc w:val="both"/>
              <w:rPr>
                <w:rFonts w:ascii="Times New Roman" w:hAnsi="Times New Roman" w:cs="Times New Roman"/>
              </w:rPr>
            </w:pPr>
            <w:r w:rsidRPr="007E04C2">
              <w:rPr>
                <w:rFonts w:ascii="Times New Roman" w:hAnsi="Times New Roman" w:cs="Times New Roman"/>
              </w:rPr>
              <w:t>Brakuje odniesienia do zdrowia mieszkańców</w:t>
            </w:r>
          </w:p>
        </w:tc>
        <w:tc>
          <w:tcPr>
            <w:tcW w:w="2977" w:type="dxa"/>
          </w:tcPr>
          <w:p w14:paraId="68F0E9D3" w14:textId="774155E9" w:rsidR="00626AC7" w:rsidRPr="007E04C2" w:rsidRDefault="00626AC7" w:rsidP="00626AC7">
            <w:pPr>
              <w:jc w:val="both"/>
              <w:rPr>
                <w:rFonts w:ascii="Times New Roman" w:hAnsi="Times New Roman" w:cs="Times New Roman"/>
              </w:rPr>
            </w:pPr>
            <w:r w:rsidRPr="007E04C2">
              <w:rPr>
                <w:rFonts w:ascii="Times New Roman" w:hAnsi="Times New Roman" w:cs="Times New Roman"/>
              </w:rPr>
              <w:t>dodanie</w:t>
            </w:r>
          </w:p>
        </w:tc>
        <w:tc>
          <w:tcPr>
            <w:tcW w:w="2126" w:type="dxa"/>
          </w:tcPr>
          <w:p w14:paraId="7D4734F1" w14:textId="766A1C0B" w:rsidR="00626AC7" w:rsidRPr="007E04C2" w:rsidRDefault="00626AC7" w:rsidP="00EA5696">
            <w:pPr>
              <w:rPr>
                <w:rFonts w:ascii="Times New Roman" w:hAnsi="Times New Roman" w:cs="Times New Roman"/>
              </w:rPr>
            </w:pPr>
            <w:r w:rsidRPr="007E04C2">
              <w:rPr>
                <w:rFonts w:ascii="Times New Roman" w:hAnsi="Times New Roman" w:cs="Times New Roman"/>
              </w:rPr>
              <w:t>Pojawia się w SWOT w słabych stronach oraz na str</w:t>
            </w:r>
            <w:r w:rsidR="00A85EC4" w:rsidRPr="007E04C2">
              <w:rPr>
                <w:rFonts w:ascii="Times New Roman" w:hAnsi="Times New Roman" w:cs="Times New Roman"/>
              </w:rPr>
              <w:t>.</w:t>
            </w:r>
            <w:r w:rsidRPr="007E04C2">
              <w:rPr>
                <w:rFonts w:ascii="Times New Roman" w:hAnsi="Times New Roman" w:cs="Times New Roman"/>
              </w:rPr>
              <w:t xml:space="preserve"> 11 jako element realizujący cel strategiczny 1 (jest też celem operacyjnym I.4). Warto aby były to </w:t>
            </w:r>
            <w:r w:rsidRPr="007E04C2">
              <w:rPr>
                <w:rFonts w:ascii="Times New Roman" w:hAnsi="Times New Roman" w:cs="Times New Roman"/>
              </w:rPr>
              <w:lastRenderedPageBreak/>
              <w:t>zapisy odnoszące się albo do diagnozy albo ogólnej analizy SWOT.</w:t>
            </w:r>
          </w:p>
        </w:tc>
        <w:tc>
          <w:tcPr>
            <w:tcW w:w="1701" w:type="dxa"/>
          </w:tcPr>
          <w:p w14:paraId="2FC6F3F8" w14:textId="6E14387C" w:rsidR="00626AC7" w:rsidRPr="007E04C2" w:rsidRDefault="001A4835" w:rsidP="00626AC7">
            <w:pPr>
              <w:jc w:val="both"/>
              <w:rPr>
                <w:rFonts w:ascii="Times New Roman" w:hAnsi="Times New Roman" w:cs="Times New Roman"/>
              </w:rPr>
            </w:pPr>
            <w:r w:rsidRPr="007E04C2">
              <w:rPr>
                <w:rFonts w:ascii="Times New Roman" w:hAnsi="Times New Roman" w:cs="Times New Roman"/>
              </w:rPr>
              <w:lastRenderedPageBreak/>
              <w:t>Uwaga uwzględniona</w:t>
            </w:r>
          </w:p>
        </w:tc>
        <w:tc>
          <w:tcPr>
            <w:tcW w:w="1844" w:type="dxa"/>
          </w:tcPr>
          <w:p w14:paraId="7E8A32A7" w14:textId="0CF50B01" w:rsidR="00626AC7" w:rsidRPr="007E04C2" w:rsidRDefault="00C56BEC" w:rsidP="00626AC7">
            <w:pPr>
              <w:jc w:val="both"/>
              <w:rPr>
                <w:rFonts w:ascii="Times New Roman" w:hAnsi="Times New Roman" w:cs="Times New Roman"/>
              </w:rPr>
            </w:pPr>
            <w:r w:rsidRPr="007E04C2">
              <w:rPr>
                <w:rFonts w:ascii="Times New Roman" w:hAnsi="Times New Roman" w:cs="Times New Roman"/>
              </w:rPr>
              <w:t>Uwaga uwzględniona</w:t>
            </w:r>
          </w:p>
        </w:tc>
      </w:tr>
      <w:tr w:rsidR="00626AC7" w:rsidRPr="007E04C2" w14:paraId="4A77E01E" w14:textId="77777777" w:rsidTr="00EA5696">
        <w:trPr>
          <w:trHeight w:val="615"/>
        </w:trPr>
        <w:tc>
          <w:tcPr>
            <w:tcW w:w="562" w:type="dxa"/>
          </w:tcPr>
          <w:p w14:paraId="330C4F95" w14:textId="0B7672EA" w:rsidR="00626AC7" w:rsidRPr="007E04C2" w:rsidRDefault="00626AC7" w:rsidP="00626AC7">
            <w:pPr>
              <w:jc w:val="both"/>
              <w:rPr>
                <w:rFonts w:ascii="Times New Roman" w:hAnsi="Times New Roman" w:cs="Times New Roman"/>
                <w:bCs/>
              </w:rPr>
            </w:pPr>
            <w:r w:rsidRPr="007E04C2">
              <w:rPr>
                <w:rFonts w:ascii="Times New Roman" w:hAnsi="Times New Roman" w:cs="Times New Roman"/>
                <w:bCs/>
              </w:rPr>
              <w:t>4</w:t>
            </w:r>
          </w:p>
        </w:tc>
        <w:tc>
          <w:tcPr>
            <w:tcW w:w="1418" w:type="dxa"/>
          </w:tcPr>
          <w:p w14:paraId="36E7639A" w14:textId="77777777" w:rsidR="00626AC7" w:rsidRPr="007E04C2" w:rsidRDefault="00626AC7" w:rsidP="00626AC7">
            <w:pPr>
              <w:jc w:val="both"/>
              <w:rPr>
                <w:rFonts w:ascii="Times New Roman" w:hAnsi="Times New Roman" w:cs="Times New Roman"/>
              </w:rPr>
            </w:pPr>
            <w:r w:rsidRPr="007E04C2">
              <w:rPr>
                <w:rFonts w:ascii="Times New Roman" w:hAnsi="Times New Roman" w:cs="Times New Roman"/>
              </w:rPr>
              <w:t>Wojciech Dąbrowski,</w:t>
            </w:r>
          </w:p>
          <w:p w14:paraId="7A55CA30" w14:textId="65E4EDC6" w:rsidR="00626AC7" w:rsidRPr="007E04C2" w:rsidRDefault="00626AC7" w:rsidP="00626AC7">
            <w:pPr>
              <w:jc w:val="both"/>
              <w:rPr>
                <w:rFonts w:ascii="Times New Roman" w:hAnsi="Times New Roman" w:cs="Times New Roman"/>
              </w:rPr>
            </w:pPr>
            <w:r w:rsidRPr="007E04C2">
              <w:rPr>
                <w:rFonts w:ascii="Times New Roman" w:hAnsi="Times New Roman" w:cs="Times New Roman"/>
              </w:rPr>
              <w:t>Stowarzyszenie Wielkie Jeziora Mazurskie 2020</w:t>
            </w:r>
          </w:p>
        </w:tc>
        <w:tc>
          <w:tcPr>
            <w:tcW w:w="2693" w:type="dxa"/>
            <w:tcBorders>
              <w:top w:val="single" w:sz="4" w:space="0" w:color="auto"/>
              <w:left w:val="single" w:sz="4" w:space="0" w:color="auto"/>
              <w:bottom w:val="single" w:sz="4" w:space="0" w:color="auto"/>
              <w:right w:val="single" w:sz="4" w:space="0" w:color="auto"/>
            </w:tcBorders>
          </w:tcPr>
          <w:p w14:paraId="0C1AA4C8" w14:textId="77777777" w:rsidR="00626AC7" w:rsidRPr="007E04C2" w:rsidRDefault="00626AC7" w:rsidP="00626AC7">
            <w:pPr>
              <w:jc w:val="both"/>
              <w:rPr>
                <w:rFonts w:ascii="Times New Roman" w:hAnsi="Times New Roman" w:cs="Times New Roman"/>
              </w:rPr>
            </w:pPr>
            <w:r w:rsidRPr="007E04C2">
              <w:rPr>
                <w:rFonts w:ascii="Times New Roman" w:hAnsi="Times New Roman" w:cs="Times New Roman"/>
              </w:rPr>
              <w:t>Tabela 5 analiza SWOT</w:t>
            </w:r>
          </w:p>
          <w:p w14:paraId="483A8315" w14:textId="4F802FF4" w:rsidR="00626AC7" w:rsidRPr="007E04C2" w:rsidRDefault="00626AC7" w:rsidP="00EA5696">
            <w:pPr>
              <w:ind w:right="-22"/>
              <w:rPr>
                <w:rFonts w:ascii="Times New Roman" w:hAnsi="Times New Roman" w:cs="Times New Roman"/>
              </w:rPr>
            </w:pPr>
            <w:r w:rsidRPr="007E04C2">
              <w:rPr>
                <w:rFonts w:ascii="Times New Roman" w:hAnsi="Times New Roman" w:cs="Times New Roman"/>
              </w:rPr>
              <w:t>Jest we wnioskach z diagnozy potencjał miasta uzdrowiskowego oraz tradycje miasta uzdrowiskowego</w:t>
            </w:r>
          </w:p>
        </w:tc>
        <w:tc>
          <w:tcPr>
            <w:tcW w:w="2977" w:type="dxa"/>
          </w:tcPr>
          <w:p w14:paraId="07C388FC" w14:textId="6E0B1A8D" w:rsidR="00626AC7" w:rsidRPr="007E04C2" w:rsidRDefault="00626AC7" w:rsidP="00626AC7">
            <w:pPr>
              <w:jc w:val="both"/>
              <w:rPr>
                <w:rFonts w:ascii="Times New Roman" w:hAnsi="Times New Roman" w:cs="Times New Roman"/>
                <w:highlight w:val="yellow"/>
              </w:rPr>
            </w:pPr>
          </w:p>
        </w:tc>
        <w:tc>
          <w:tcPr>
            <w:tcW w:w="2126" w:type="dxa"/>
          </w:tcPr>
          <w:p w14:paraId="736AE28B" w14:textId="5DF15D19" w:rsidR="00626AC7" w:rsidRPr="007E04C2" w:rsidRDefault="00626AC7" w:rsidP="00EA5696">
            <w:pPr>
              <w:rPr>
                <w:rFonts w:ascii="Times New Roman" w:hAnsi="Times New Roman" w:cs="Times New Roman"/>
              </w:rPr>
            </w:pPr>
            <w:r w:rsidRPr="007E04C2">
              <w:rPr>
                <w:rFonts w:ascii="Times New Roman" w:hAnsi="Times New Roman" w:cs="Times New Roman"/>
              </w:rPr>
              <w:t>Nie ma odniesienia do tej szansy rozwojowej w dalszej części strategii.</w:t>
            </w:r>
          </w:p>
        </w:tc>
        <w:tc>
          <w:tcPr>
            <w:tcW w:w="1701" w:type="dxa"/>
          </w:tcPr>
          <w:p w14:paraId="03EC85F5" w14:textId="77777777" w:rsidR="00626AC7" w:rsidRPr="007E04C2" w:rsidRDefault="001A4835" w:rsidP="00626AC7">
            <w:pPr>
              <w:jc w:val="both"/>
              <w:rPr>
                <w:rFonts w:ascii="Times New Roman" w:hAnsi="Times New Roman" w:cs="Times New Roman"/>
              </w:rPr>
            </w:pPr>
            <w:r w:rsidRPr="007E04C2">
              <w:rPr>
                <w:rFonts w:ascii="Times New Roman" w:hAnsi="Times New Roman" w:cs="Times New Roman"/>
              </w:rPr>
              <w:t xml:space="preserve">Uwaga </w:t>
            </w:r>
            <w:r w:rsidR="008270C0" w:rsidRPr="007E04C2">
              <w:rPr>
                <w:rFonts w:ascii="Times New Roman" w:hAnsi="Times New Roman" w:cs="Times New Roman"/>
              </w:rPr>
              <w:t xml:space="preserve">częściowa </w:t>
            </w:r>
            <w:r w:rsidRPr="007E04C2">
              <w:rPr>
                <w:rFonts w:ascii="Times New Roman" w:hAnsi="Times New Roman" w:cs="Times New Roman"/>
              </w:rPr>
              <w:t>uwzględniona</w:t>
            </w:r>
          </w:p>
          <w:p w14:paraId="3DABE6C4" w14:textId="77777777" w:rsidR="008270C0" w:rsidRPr="007E04C2" w:rsidRDefault="008270C0" w:rsidP="00626AC7">
            <w:pPr>
              <w:jc w:val="both"/>
              <w:rPr>
                <w:rFonts w:ascii="Times New Roman" w:hAnsi="Times New Roman" w:cs="Times New Roman"/>
              </w:rPr>
            </w:pPr>
          </w:p>
          <w:p w14:paraId="6681D4C5" w14:textId="716FC8D8" w:rsidR="008270C0" w:rsidRPr="007E04C2" w:rsidRDefault="008270C0" w:rsidP="00626AC7">
            <w:pPr>
              <w:jc w:val="both"/>
              <w:rPr>
                <w:rFonts w:ascii="Times New Roman" w:hAnsi="Times New Roman" w:cs="Times New Roman"/>
              </w:rPr>
            </w:pPr>
            <w:r w:rsidRPr="007E04C2">
              <w:rPr>
                <w:rFonts w:ascii="Times New Roman" w:hAnsi="Times New Roman" w:cs="Times New Roman"/>
              </w:rPr>
              <w:t>Gmina Miasto Mrągowo jest w trakcie procedury wyłaniania wykonawcy na opracowanie  operatu uzdrowiskowego, który potwierdzi, że obszar spełnia wymagania określone w ustawie. Po uzyskaniu  odpowiedniego świadectwa</w:t>
            </w:r>
            <w:r w:rsidR="00621102" w:rsidRPr="007E04C2">
              <w:rPr>
                <w:rFonts w:ascii="Times New Roman" w:hAnsi="Times New Roman" w:cs="Times New Roman"/>
              </w:rPr>
              <w:t xml:space="preserve"> zostanie zaktualizowana Strategia uwzględniająca nowy cel operacyjny i OSI Uzdrowisko </w:t>
            </w:r>
          </w:p>
        </w:tc>
        <w:tc>
          <w:tcPr>
            <w:tcW w:w="1844" w:type="dxa"/>
          </w:tcPr>
          <w:p w14:paraId="668C1554" w14:textId="77777777" w:rsidR="00EF5592" w:rsidRPr="007E04C2" w:rsidRDefault="00EF5592" w:rsidP="00EF5592">
            <w:pPr>
              <w:jc w:val="both"/>
              <w:rPr>
                <w:rFonts w:ascii="Times New Roman" w:hAnsi="Times New Roman" w:cs="Times New Roman"/>
              </w:rPr>
            </w:pPr>
            <w:r w:rsidRPr="007E04C2">
              <w:rPr>
                <w:rFonts w:ascii="Times New Roman" w:hAnsi="Times New Roman" w:cs="Times New Roman"/>
              </w:rPr>
              <w:t>Uwaga częściowa uwzględniona</w:t>
            </w:r>
          </w:p>
          <w:p w14:paraId="1DCC8786" w14:textId="46131EA9" w:rsidR="00626AC7" w:rsidRPr="007E04C2" w:rsidRDefault="00626AC7" w:rsidP="00626AC7">
            <w:pPr>
              <w:jc w:val="both"/>
              <w:rPr>
                <w:rFonts w:ascii="Times New Roman" w:hAnsi="Times New Roman" w:cs="Times New Roman"/>
              </w:rPr>
            </w:pPr>
          </w:p>
        </w:tc>
      </w:tr>
      <w:tr w:rsidR="00626AC7" w:rsidRPr="007E04C2" w14:paraId="5DCBF4B8" w14:textId="77777777" w:rsidTr="00EA5696">
        <w:trPr>
          <w:trHeight w:val="615"/>
        </w:trPr>
        <w:tc>
          <w:tcPr>
            <w:tcW w:w="562" w:type="dxa"/>
          </w:tcPr>
          <w:p w14:paraId="07241CD9" w14:textId="5A2327BD" w:rsidR="00626AC7" w:rsidRPr="007E04C2" w:rsidRDefault="00626AC7" w:rsidP="00626AC7">
            <w:pPr>
              <w:jc w:val="both"/>
              <w:rPr>
                <w:rFonts w:ascii="Times New Roman" w:hAnsi="Times New Roman" w:cs="Times New Roman"/>
                <w:bCs/>
              </w:rPr>
            </w:pPr>
            <w:r w:rsidRPr="007E04C2">
              <w:rPr>
                <w:rFonts w:ascii="Times New Roman" w:hAnsi="Times New Roman" w:cs="Times New Roman"/>
                <w:bCs/>
              </w:rPr>
              <w:lastRenderedPageBreak/>
              <w:t>5</w:t>
            </w:r>
          </w:p>
        </w:tc>
        <w:tc>
          <w:tcPr>
            <w:tcW w:w="1418" w:type="dxa"/>
          </w:tcPr>
          <w:p w14:paraId="5319A52A" w14:textId="77777777" w:rsidR="00626AC7" w:rsidRPr="007E04C2" w:rsidRDefault="00626AC7" w:rsidP="00626AC7">
            <w:pPr>
              <w:jc w:val="both"/>
              <w:rPr>
                <w:rFonts w:ascii="Times New Roman" w:hAnsi="Times New Roman" w:cs="Times New Roman"/>
              </w:rPr>
            </w:pPr>
            <w:r w:rsidRPr="007E04C2">
              <w:rPr>
                <w:rFonts w:ascii="Times New Roman" w:hAnsi="Times New Roman" w:cs="Times New Roman"/>
              </w:rPr>
              <w:t>Wojciech Dąbrowski,</w:t>
            </w:r>
          </w:p>
          <w:p w14:paraId="0F735D0B" w14:textId="19E21D38" w:rsidR="00626AC7" w:rsidRPr="007E04C2" w:rsidRDefault="00626AC7" w:rsidP="00626AC7">
            <w:pPr>
              <w:jc w:val="both"/>
              <w:rPr>
                <w:rFonts w:ascii="Times New Roman" w:hAnsi="Times New Roman" w:cs="Times New Roman"/>
              </w:rPr>
            </w:pPr>
            <w:r w:rsidRPr="007E04C2">
              <w:rPr>
                <w:rFonts w:ascii="Times New Roman" w:hAnsi="Times New Roman" w:cs="Times New Roman"/>
              </w:rPr>
              <w:t>Stowarzyszenie Wielkie Jeziora Mazurskie 2020</w:t>
            </w:r>
          </w:p>
        </w:tc>
        <w:tc>
          <w:tcPr>
            <w:tcW w:w="2693" w:type="dxa"/>
            <w:tcBorders>
              <w:top w:val="single" w:sz="4" w:space="0" w:color="auto"/>
              <w:left w:val="single" w:sz="4" w:space="0" w:color="auto"/>
              <w:bottom w:val="single" w:sz="4" w:space="0" w:color="auto"/>
              <w:right w:val="single" w:sz="4" w:space="0" w:color="auto"/>
            </w:tcBorders>
          </w:tcPr>
          <w:p w14:paraId="3E4DED6F" w14:textId="23CA5D35" w:rsidR="006C4321" w:rsidRPr="007E04C2" w:rsidRDefault="00626AC7" w:rsidP="006C4321">
            <w:pPr>
              <w:ind w:right="-22"/>
              <w:jc w:val="both"/>
              <w:rPr>
                <w:rFonts w:ascii="Times New Roman" w:hAnsi="Times New Roman" w:cs="Times New Roman"/>
              </w:rPr>
            </w:pPr>
            <w:r w:rsidRPr="007E04C2">
              <w:rPr>
                <w:rFonts w:ascii="Times New Roman" w:hAnsi="Times New Roman" w:cs="Times New Roman"/>
              </w:rPr>
              <w:t xml:space="preserve">Str. 20, </w:t>
            </w:r>
            <w:r w:rsidR="006C4321" w:rsidRPr="007E04C2">
              <w:rPr>
                <w:rFonts w:ascii="Times New Roman" w:hAnsi="Times New Roman" w:cs="Times New Roman"/>
              </w:rPr>
              <w:t xml:space="preserve"> Cel operacyjny III.2:Wzrost odporności na zmiany klimatyczne</w:t>
            </w:r>
          </w:p>
          <w:p w14:paraId="72DE7591" w14:textId="4E9A8F51" w:rsidR="00626AC7" w:rsidRPr="007E04C2" w:rsidRDefault="006C4321" w:rsidP="006C4321">
            <w:pPr>
              <w:ind w:right="-22"/>
              <w:jc w:val="both"/>
              <w:rPr>
                <w:rFonts w:ascii="Times New Roman" w:hAnsi="Times New Roman" w:cs="Times New Roman"/>
              </w:rPr>
            </w:pPr>
            <w:r w:rsidRPr="007E04C2">
              <w:rPr>
                <w:rFonts w:ascii="Times New Roman" w:hAnsi="Times New Roman" w:cs="Times New Roman"/>
              </w:rPr>
              <w:t>Kierunki działań:</w:t>
            </w:r>
          </w:p>
          <w:p w14:paraId="57C528EA" w14:textId="7A434F2B" w:rsidR="00626AC7" w:rsidRPr="007E04C2" w:rsidRDefault="00626AC7" w:rsidP="00626AC7">
            <w:pPr>
              <w:ind w:right="-22"/>
              <w:jc w:val="both"/>
              <w:rPr>
                <w:rFonts w:ascii="Times New Roman" w:hAnsi="Times New Roman" w:cs="Times New Roman"/>
              </w:rPr>
            </w:pPr>
            <w:r w:rsidRPr="007E04C2">
              <w:rPr>
                <w:rFonts w:ascii="Times New Roman" w:hAnsi="Times New Roman" w:cs="Times New Roman"/>
              </w:rPr>
              <w:t>Rozwój OZE</w:t>
            </w:r>
          </w:p>
        </w:tc>
        <w:tc>
          <w:tcPr>
            <w:tcW w:w="2977" w:type="dxa"/>
          </w:tcPr>
          <w:p w14:paraId="41BF8282" w14:textId="0F8D6658" w:rsidR="00626AC7" w:rsidRPr="007E04C2" w:rsidRDefault="00626AC7" w:rsidP="00626AC7">
            <w:pPr>
              <w:jc w:val="both"/>
              <w:rPr>
                <w:rFonts w:ascii="Times New Roman" w:hAnsi="Times New Roman" w:cs="Times New Roman"/>
                <w:highlight w:val="yellow"/>
              </w:rPr>
            </w:pPr>
            <w:r w:rsidRPr="007E04C2">
              <w:rPr>
                <w:rFonts w:ascii="Times New Roman" w:hAnsi="Times New Roman" w:cs="Times New Roman"/>
              </w:rPr>
              <w:t>Zwiększenie udziału OZE</w:t>
            </w:r>
          </w:p>
        </w:tc>
        <w:tc>
          <w:tcPr>
            <w:tcW w:w="2126" w:type="dxa"/>
          </w:tcPr>
          <w:p w14:paraId="6AFE8579" w14:textId="3E9C04C7" w:rsidR="00626AC7" w:rsidRPr="007E04C2" w:rsidRDefault="00626AC7" w:rsidP="00EA5696">
            <w:pPr>
              <w:rPr>
                <w:rFonts w:ascii="Times New Roman" w:hAnsi="Times New Roman" w:cs="Times New Roman"/>
              </w:rPr>
            </w:pPr>
            <w:r w:rsidRPr="007E04C2">
              <w:rPr>
                <w:rFonts w:ascii="Times New Roman" w:hAnsi="Times New Roman" w:cs="Times New Roman"/>
              </w:rPr>
              <w:t xml:space="preserve">Zapewne chodzi o to aby gmina bardziej wykorzystywała energię z odnawialnych źródeł energii – aby zwiększyła jej udział w zużyciu energii na terenie gminy. </w:t>
            </w:r>
          </w:p>
        </w:tc>
        <w:tc>
          <w:tcPr>
            <w:tcW w:w="1701" w:type="dxa"/>
          </w:tcPr>
          <w:p w14:paraId="41536167" w14:textId="2CC35514" w:rsidR="00626AC7" w:rsidRPr="007E04C2" w:rsidRDefault="006C4321" w:rsidP="00E70A26">
            <w:pPr>
              <w:rPr>
                <w:rFonts w:ascii="Times New Roman" w:hAnsi="Times New Roman" w:cs="Times New Roman"/>
              </w:rPr>
            </w:pPr>
            <w:r w:rsidRPr="007E04C2">
              <w:rPr>
                <w:rFonts w:ascii="Times New Roman" w:hAnsi="Times New Roman" w:cs="Times New Roman"/>
              </w:rPr>
              <w:t>Uwaga uwzględniona</w:t>
            </w:r>
          </w:p>
        </w:tc>
        <w:tc>
          <w:tcPr>
            <w:tcW w:w="1844" w:type="dxa"/>
          </w:tcPr>
          <w:p w14:paraId="36CC7C5E" w14:textId="2380EB89" w:rsidR="00626AC7" w:rsidRPr="007E04C2" w:rsidRDefault="00C56BEC" w:rsidP="00626AC7">
            <w:pPr>
              <w:jc w:val="both"/>
              <w:rPr>
                <w:rFonts w:ascii="Times New Roman" w:hAnsi="Times New Roman" w:cs="Times New Roman"/>
              </w:rPr>
            </w:pPr>
            <w:r w:rsidRPr="007E04C2">
              <w:rPr>
                <w:rFonts w:ascii="Times New Roman" w:hAnsi="Times New Roman" w:cs="Times New Roman"/>
              </w:rPr>
              <w:t>Uwaga uwzględniona</w:t>
            </w:r>
          </w:p>
        </w:tc>
      </w:tr>
      <w:tr w:rsidR="00626AC7" w:rsidRPr="007E04C2" w14:paraId="4749937C" w14:textId="77777777" w:rsidTr="00EA5696">
        <w:trPr>
          <w:trHeight w:val="615"/>
        </w:trPr>
        <w:tc>
          <w:tcPr>
            <w:tcW w:w="562" w:type="dxa"/>
          </w:tcPr>
          <w:p w14:paraId="68015D36" w14:textId="11B8685C" w:rsidR="00626AC7" w:rsidRPr="007E04C2" w:rsidRDefault="00626AC7" w:rsidP="00626AC7">
            <w:pPr>
              <w:jc w:val="both"/>
              <w:rPr>
                <w:rFonts w:ascii="Times New Roman" w:hAnsi="Times New Roman" w:cs="Times New Roman"/>
                <w:bCs/>
              </w:rPr>
            </w:pPr>
            <w:r w:rsidRPr="007E04C2">
              <w:rPr>
                <w:rFonts w:ascii="Times New Roman" w:hAnsi="Times New Roman" w:cs="Times New Roman"/>
                <w:bCs/>
              </w:rPr>
              <w:t>6</w:t>
            </w:r>
          </w:p>
        </w:tc>
        <w:tc>
          <w:tcPr>
            <w:tcW w:w="1418" w:type="dxa"/>
          </w:tcPr>
          <w:p w14:paraId="1FBE0D7E" w14:textId="77777777" w:rsidR="00626AC7" w:rsidRPr="007E04C2" w:rsidRDefault="00626AC7" w:rsidP="00626AC7">
            <w:pPr>
              <w:jc w:val="both"/>
              <w:rPr>
                <w:rFonts w:ascii="Times New Roman" w:hAnsi="Times New Roman" w:cs="Times New Roman"/>
              </w:rPr>
            </w:pPr>
            <w:r w:rsidRPr="007E04C2">
              <w:rPr>
                <w:rFonts w:ascii="Times New Roman" w:hAnsi="Times New Roman" w:cs="Times New Roman"/>
              </w:rPr>
              <w:t>Wojciech Dąbrowski,</w:t>
            </w:r>
          </w:p>
          <w:p w14:paraId="1761DC54" w14:textId="59185C42" w:rsidR="00626AC7" w:rsidRPr="007E04C2" w:rsidRDefault="00626AC7" w:rsidP="00626AC7">
            <w:pPr>
              <w:jc w:val="both"/>
              <w:rPr>
                <w:rFonts w:ascii="Times New Roman" w:hAnsi="Times New Roman" w:cs="Times New Roman"/>
              </w:rPr>
            </w:pPr>
            <w:r w:rsidRPr="007E04C2">
              <w:rPr>
                <w:rFonts w:ascii="Times New Roman" w:hAnsi="Times New Roman" w:cs="Times New Roman"/>
              </w:rPr>
              <w:t>Stowarzyszenie Wielkie Jeziora Mazurskie 2020</w:t>
            </w:r>
          </w:p>
        </w:tc>
        <w:tc>
          <w:tcPr>
            <w:tcW w:w="2693" w:type="dxa"/>
            <w:tcBorders>
              <w:top w:val="single" w:sz="4" w:space="0" w:color="auto"/>
              <w:left w:val="single" w:sz="4" w:space="0" w:color="auto"/>
              <w:bottom w:val="single" w:sz="4" w:space="0" w:color="auto"/>
              <w:right w:val="single" w:sz="4" w:space="0" w:color="auto"/>
            </w:tcBorders>
          </w:tcPr>
          <w:p w14:paraId="204E31B9" w14:textId="55B1DA30" w:rsidR="00626AC7" w:rsidRPr="007E04C2" w:rsidRDefault="00626AC7" w:rsidP="00626AC7">
            <w:pPr>
              <w:ind w:right="-22"/>
              <w:jc w:val="both"/>
              <w:rPr>
                <w:rFonts w:ascii="Times New Roman" w:hAnsi="Times New Roman" w:cs="Times New Roman"/>
              </w:rPr>
            </w:pPr>
            <w:r w:rsidRPr="007E04C2">
              <w:rPr>
                <w:rFonts w:ascii="Times New Roman" w:hAnsi="Times New Roman" w:cs="Times New Roman"/>
              </w:rPr>
              <w:t>Ogólna sugestia</w:t>
            </w:r>
          </w:p>
        </w:tc>
        <w:tc>
          <w:tcPr>
            <w:tcW w:w="2977" w:type="dxa"/>
          </w:tcPr>
          <w:p w14:paraId="72D64A50" w14:textId="710781A0" w:rsidR="00626AC7" w:rsidRPr="007E04C2" w:rsidRDefault="006C530A" w:rsidP="00626AC7">
            <w:pPr>
              <w:jc w:val="both"/>
              <w:rPr>
                <w:rFonts w:ascii="Times New Roman" w:hAnsi="Times New Roman" w:cs="Times New Roman"/>
              </w:rPr>
            </w:pPr>
            <w:r w:rsidRPr="007E04C2">
              <w:rPr>
                <w:rFonts w:ascii="Times New Roman" w:hAnsi="Times New Roman" w:cs="Times New Roman"/>
              </w:rPr>
              <w:t>Zapisy o współpracy</w:t>
            </w:r>
          </w:p>
        </w:tc>
        <w:tc>
          <w:tcPr>
            <w:tcW w:w="2126" w:type="dxa"/>
          </w:tcPr>
          <w:p w14:paraId="21EDE38A" w14:textId="027012B9" w:rsidR="00626AC7" w:rsidRPr="007E04C2" w:rsidRDefault="00626AC7" w:rsidP="00EA5696">
            <w:pPr>
              <w:rPr>
                <w:rFonts w:ascii="Times New Roman" w:hAnsi="Times New Roman" w:cs="Times New Roman"/>
              </w:rPr>
            </w:pPr>
            <w:r w:rsidRPr="007E04C2">
              <w:rPr>
                <w:rFonts w:ascii="Times New Roman" w:hAnsi="Times New Roman" w:cs="Times New Roman"/>
              </w:rPr>
              <w:t>Brakuje zapisów – może w SWOT lub diagnozie – o skutecznej współpracy w ramach związków i stowarzyszeń samorządów (np. Stowarzyszenie Wielkie Jeziora Mazurskie 2020) w kreowaniu wspólnej, ponadlokalnej polityki oraz pozyskiwaniu środków zewnętrznych.</w:t>
            </w:r>
          </w:p>
        </w:tc>
        <w:tc>
          <w:tcPr>
            <w:tcW w:w="1701" w:type="dxa"/>
          </w:tcPr>
          <w:p w14:paraId="3E3EDE01" w14:textId="51F9D5E8" w:rsidR="00626AC7" w:rsidRPr="007E04C2" w:rsidRDefault="001A4835" w:rsidP="00626AC7">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0CD7A109" w14:textId="23D8ADE1" w:rsidR="00626AC7" w:rsidRPr="007E04C2" w:rsidRDefault="00C56BEC" w:rsidP="00626AC7">
            <w:pPr>
              <w:jc w:val="both"/>
              <w:rPr>
                <w:rFonts w:ascii="Times New Roman" w:hAnsi="Times New Roman" w:cs="Times New Roman"/>
              </w:rPr>
            </w:pPr>
            <w:r w:rsidRPr="007E04C2">
              <w:rPr>
                <w:rFonts w:ascii="Times New Roman" w:hAnsi="Times New Roman" w:cs="Times New Roman"/>
              </w:rPr>
              <w:t>Uwaga uwzględniona</w:t>
            </w:r>
          </w:p>
        </w:tc>
      </w:tr>
      <w:tr w:rsidR="00626AC7" w:rsidRPr="007E04C2" w14:paraId="6042069E" w14:textId="77777777" w:rsidTr="00EA5696">
        <w:trPr>
          <w:trHeight w:val="615"/>
        </w:trPr>
        <w:tc>
          <w:tcPr>
            <w:tcW w:w="562" w:type="dxa"/>
          </w:tcPr>
          <w:p w14:paraId="7B37E7CE" w14:textId="6A885E12" w:rsidR="00626AC7" w:rsidRPr="007E04C2" w:rsidRDefault="00626AC7" w:rsidP="00626AC7">
            <w:pPr>
              <w:jc w:val="both"/>
              <w:rPr>
                <w:rFonts w:ascii="Times New Roman" w:hAnsi="Times New Roman" w:cs="Times New Roman"/>
                <w:bCs/>
              </w:rPr>
            </w:pPr>
            <w:r w:rsidRPr="007E04C2">
              <w:rPr>
                <w:rFonts w:ascii="Times New Roman" w:hAnsi="Times New Roman" w:cs="Times New Roman"/>
                <w:bCs/>
              </w:rPr>
              <w:t>7</w:t>
            </w:r>
          </w:p>
        </w:tc>
        <w:tc>
          <w:tcPr>
            <w:tcW w:w="1418" w:type="dxa"/>
          </w:tcPr>
          <w:p w14:paraId="2AC4BAC1" w14:textId="06A9E1C2" w:rsidR="00626AC7" w:rsidRPr="007E04C2" w:rsidRDefault="008270C0" w:rsidP="008270C0">
            <w:pPr>
              <w:spacing w:after="160" w:line="259" w:lineRule="auto"/>
              <w:rPr>
                <w:rFonts w:ascii="Times New Roman" w:hAnsi="Times New Roman" w:cs="Times New Roman"/>
                <w:color w:val="000000"/>
                <w:lang w:eastAsia="pl-PL"/>
              </w:rPr>
            </w:pPr>
            <w:r w:rsidRPr="007E04C2">
              <w:rPr>
                <w:rFonts w:ascii="Times New Roman" w:hAnsi="Times New Roman" w:cs="Times New Roman"/>
                <w:color w:val="000000"/>
                <w:lang w:eastAsia="pl-PL"/>
              </w:rPr>
              <w:t>Urząd Miejski w Mrągowie</w:t>
            </w:r>
          </w:p>
        </w:tc>
        <w:tc>
          <w:tcPr>
            <w:tcW w:w="2693" w:type="dxa"/>
          </w:tcPr>
          <w:p w14:paraId="583D4DC3" w14:textId="671367AA" w:rsidR="00626AC7" w:rsidRPr="007E04C2" w:rsidRDefault="00227B33" w:rsidP="00626AC7">
            <w:pPr>
              <w:ind w:right="-22"/>
              <w:jc w:val="both"/>
              <w:rPr>
                <w:rFonts w:ascii="Times New Roman" w:hAnsi="Times New Roman" w:cs="Times New Roman"/>
              </w:rPr>
            </w:pPr>
            <w:r w:rsidRPr="007E04C2">
              <w:rPr>
                <w:rFonts w:ascii="Times New Roman" w:hAnsi="Times New Roman" w:cs="Times New Roman"/>
              </w:rPr>
              <w:t>Str.</w:t>
            </w:r>
            <w:r w:rsidR="00190C54" w:rsidRPr="007E04C2">
              <w:rPr>
                <w:rFonts w:ascii="Times New Roman" w:hAnsi="Times New Roman" w:cs="Times New Roman"/>
              </w:rPr>
              <w:t>4</w:t>
            </w:r>
            <w:r w:rsidR="00E70A26" w:rsidRPr="007E04C2">
              <w:rPr>
                <w:rFonts w:ascii="Times New Roman" w:hAnsi="Times New Roman" w:cs="Times New Roman"/>
              </w:rPr>
              <w:t xml:space="preserve">  doprecyzowanie informacji dot. komunikacji</w:t>
            </w:r>
          </w:p>
        </w:tc>
        <w:tc>
          <w:tcPr>
            <w:tcW w:w="2977" w:type="dxa"/>
          </w:tcPr>
          <w:p w14:paraId="42DD0EE7" w14:textId="605A268B" w:rsidR="00626AC7" w:rsidRPr="007E04C2" w:rsidRDefault="009D52E6" w:rsidP="00227B33">
            <w:pPr>
              <w:rPr>
                <w:rFonts w:ascii="Times New Roman" w:hAnsi="Times New Roman" w:cs="Times New Roman"/>
              </w:rPr>
            </w:pPr>
            <w:r w:rsidRPr="007E04C2">
              <w:rPr>
                <w:rFonts w:ascii="Times New Roman" w:hAnsi="Times New Roman" w:cs="Times New Roman"/>
              </w:rPr>
              <w:t>„</w:t>
            </w:r>
            <w:r w:rsidR="00F04418" w:rsidRPr="007E04C2">
              <w:rPr>
                <w:rFonts w:ascii="Times New Roman" w:hAnsi="Times New Roman" w:cs="Times New Roman"/>
              </w:rPr>
              <w:t xml:space="preserve">Od </w:t>
            </w:r>
            <w:r w:rsidR="00227B33" w:rsidRPr="007E04C2">
              <w:rPr>
                <w:rFonts w:ascii="Times New Roman" w:hAnsi="Times New Roman" w:cs="Times New Roman"/>
              </w:rPr>
              <w:t>20</w:t>
            </w:r>
            <w:r w:rsidR="00230B82" w:rsidRPr="007E04C2">
              <w:rPr>
                <w:rFonts w:ascii="Times New Roman" w:hAnsi="Times New Roman" w:cs="Times New Roman"/>
              </w:rPr>
              <w:t>20</w:t>
            </w:r>
            <w:r w:rsidR="00227B33" w:rsidRPr="007E04C2">
              <w:rPr>
                <w:rFonts w:ascii="Times New Roman" w:hAnsi="Times New Roman" w:cs="Times New Roman"/>
              </w:rPr>
              <w:t xml:space="preserve"> roku na terenie Mrągowa funkcjonuje bezpłatna komunikacja miejska, samorząd Mrągowa podpisał umowy na dostawę autobusów elektrycznych</w:t>
            </w:r>
            <w:r w:rsidRPr="007E04C2">
              <w:rPr>
                <w:rFonts w:ascii="Times New Roman" w:hAnsi="Times New Roman" w:cs="Times New Roman"/>
              </w:rPr>
              <w:t>.”</w:t>
            </w:r>
          </w:p>
        </w:tc>
        <w:tc>
          <w:tcPr>
            <w:tcW w:w="2126" w:type="dxa"/>
          </w:tcPr>
          <w:p w14:paraId="35917E53" w14:textId="35535A6B" w:rsidR="00626AC7" w:rsidRPr="007E04C2" w:rsidRDefault="00A25B2F" w:rsidP="00626AC7">
            <w:pPr>
              <w:jc w:val="both"/>
              <w:rPr>
                <w:rFonts w:ascii="Times New Roman" w:hAnsi="Times New Roman" w:cs="Times New Roman"/>
              </w:rPr>
            </w:pPr>
            <w:r w:rsidRPr="007E04C2">
              <w:rPr>
                <w:rFonts w:ascii="Times New Roman" w:hAnsi="Times New Roman" w:cs="Times New Roman"/>
              </w:rPr>
              <w:t>Doprecyzowanie/ uzupełnienie</w:t>
            </w:r>
          </w:p>
        </w:tc>
        <w:tc>
          <w:tcPr>
            <w:tcW w:w="1701" w:type="dxa"/>
          </w:tcPr>
          <w:p w14:paraId="29A7F7CB" w14:textId="32C743FF" w:rsidR="00626AC7" w:rsidRPr="007E04C2" w:rsidRDefault="001A4835" w:rsidP="00626AC7">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2BD9DEB8" w14:textId="4A9352AD" w:rsidR="00626AC7" w:rsidRPr="007E04C2" w:rsidRDefault="00C56BEC" w:rsidP="00626AC7">
            <w:pPr>
              <w:jc w:val="both"/>
              <w:rPr>
                <w:rFonts w:ascii="Times New Roman" w:hAnsi="Times New Roman" w:cs="Times New Roman"/>
              </w:rPr>
            </w:pPr>
            <w:r w:rsidRPr="007E04C2">
              <w:rPr>
                <w:rFonts w:ascii="Times New Roman" w:hAnsi="Times New Roman" w:cs="Times New Roman"/>
              </w:rPr>
              <w:t>Uwaga uwzględniona</w:t>
            </w:r>
          </w:p>
        </w:tc>
      </w:tr>
      <w:tr w:rsidR="00626AC7" w:rsidRPr="007E04C2" w14:paraId="6106A111" w14:textId="52E7F11C" w:rsidTr="00EA5696">
        <w:trPr>
          <w:trHeight w:val="615"/>
        </w:trPr>
        <w:tc>
          <w:tcPr>
            <w:tcW w:w="562" w:type="dxa"/>
          </w:tcPr>
          <w:p w14:paraId="22912791" w14:textId="0C8DD1C7" w:rsidR="00626AC7" w:rsidRPr="007E04C2" w:rsidRDefault="00626AC7" w:rsidP="00626AC7">
            <w:pPr>
              <w:jc w:val="both"/>
              <w:rPr>
                <w:rFonts w:ascii="Times New Roman" w:hAnsi="Times New Roman" w:cs="Times New Roman"/>
                <w:bCs/>
              </w:rPr>
            </w:pPr>
            <w:r w:rsidRPr="007E04C2">
              <w:rPr>
                <w:rFonts w:ascii="Times New Roman" w:hAnsi="Times New Roman" w:cs="Times New Roman"/>
                <w:bCs/>
              </w:rPr>
              <w:lastRenderedPageBreak/>
              <w:t>8</w:t>
            </w:r>
          </w:p>
        </w:tc>
        <w:tc>
          <w:tcPr>
            <w:tcW w:w="1418" w:type="dxa"/>
          </w:tcPr>
          <w:p w14:paraId="79943FDF" w14:textId="08BAF085" w:rsidR="00626AC7" w:rsidRPr="007E04C2" w:rsidRDefault="008270C0" w:rsidP="008270C0">
            <w:pPr>
              <w:spacing w:after="160" w:line="259" w:lineRule="auto"/>
              <w:rPr>
                <w:rFonts w:ascii="Times New Roman" w:hAnsi="Times New Roman" w:cs="Times New Roman"/>
                <w:color w:val="000000"/>
                <w:lang w:eastAsia="pl-PL"/>
              </w:rPr>
            </w:pPr>
            <w:r w:rsidRPr="007E04C2">
              <w:rPr>
                <w:rFonts w:ascii="Times New Roman" w:hAnsi="Times New Roman" w:cs="Times New Roman"/>
                <w:color w:val="000000"/>
                <w:lang w:eastAsia="pl-PL"/>
              </w:rPr>
              <w:t>Urząd Miejski w Mrągowie</w:t>
            </w:r>
          </w:p>
        </w:tc>
        <w:tc>
          <w:tcPr>
            <w:tcW w:w="2693" w:type="dxa"/>
          </w:tcPr>
          <w:p w14:paraId="46DC2FD1" w14:textId="39486755" w:rsidR="00626AC7" w:rsidRPr="007E04C2" w:rsidRDefault="00F04418" w:rsidP="00626AC7">
            <w:pPr>
              <w:ind w:right="-22"/>
              <w:jc w:val="both"/>
              <w:rPr>
                <w:rFonts w:ascii="Times New Roman" w:hAnsi="Times New Roman" w:cs="Times New Roman"/>
              </w:rPr>
            </w:pPr>
            <w:r w:rsidRPr="007E04C2">
              <w:rPr>
                <w:rFonts w:ascii="Times New Roman" w:hAnsi="Times New Roman" w:cs="Times New Roman"/>
              </w:rPr>
              <w:t>Str.</w:t>
            </w:r>
            <w:r w:rsidR="00190C54" w:rsidRPr="007E04C2">
              <w:rPr>
                <w:rFonts w:ascii="Times New Roman" w:hAnsi="Times New Roman" w:cs="Times New Roman"/>
              </w:rPr>
              <w:t>4</w:t>
            </w:r>
            <w:r w:rsidR="00E70A26" w:rsidRPr="007E04C2">
              <w:rPr>
                <w:rFonts w:ascii="Times New Roman" w:hAnsi="Times New Roman" w:cs="Times New Roman"/>
              </w:rPr>
              <w:t xml:space="preserve"> informacje dot. komunikacji międzymiastowej</w:t>
            </w:r>
          </w:p>
        </w:tc>
        <w:tc>
          <w:tcPr>
            <w:tcW w:w="2977" w:type="dxa"/>
          </w:tcPr>
          <w:p w14:paraId="4893B4C0" w14:textId="753C69D6" w:rsidR="00626AC7" w:rsidRPr="007E04C2" w:rsidRDefault="00F04418" w:rsidP="00626AC7">
            <w:pPr>
              <w:jc w:val="both"/>
              <w:rPr>
                <w:rFonts w:ascii="Times New Roman" w:hAnsi="Times New Roman" w:cs="Times New Roman"/>
              </w:rPr>
            </w:pPr>
            <w:r w:rsidRPr="007E04C2">
              <w:rPr>
                <w:rFonts w:ascii="Times New Roman" w:hAnsi="Times New Roman" w:cs="Times New Roman"/>
              </w:rPr>
              <w:t xml:space="preserve">… </w:t>
            </w:r>
            <w:r w:rsidR="009D52E6" w:rsidRPr="007E04C2">
              <w:rPr>
                <w:rFonts w:ascii="Times New Roman" w:hAnsi="Times New Roman" w:cs="Times New Roman"/>
              </w:rPr>
              <w:t>„</w:t>
            </w:r>
            <w:r w:rsidRPr="007E04C2">
              <w:rPr>
                <w:rFonts w:ascii="Times New Roman" w:hAnsi="Times New Roman" w:cs="Times New Roman"/>
              </w:rPr>
              <w:t>należy podkreślić, że za komunikację międzymiastową tj. komunikację regionalną odpowiada samorząd Gminy Mrągowo oraz samorząd Powiatu Mrągowskiego</w:t>
            </w:r>
            <w:r w:rsidR="009D52E6" w:rsidRPr="007E04C2">
              <w:rPr>
                <w:rFonts w:ascii="Times New Roman" w:hAnsi="Times New Roman" w:cs="Times New Roman"/>
              </w:rPr>
              <w:t>”</w:t>
            </w:r>
          </w:p>
        </w:tc>
        <w:tc>
          <w:tcPr>
            <w:tcW w:w="2126" w:type="dxa"/>
          </w:tcPr>
          <w:p w14:paraId="79963696" w14:textId="1EF9B33C" w:rsidR="00626AC7" w:rsidRPr="007E04C2" w:rsidRDefault="00A25B2F" w:rsidP="00626AC7">
            <w:pPr>
              <w:jc w:val="both"/>
              <w:rPr>
                <w:rFonts w:ascii="Times New Roman" w:hAnsi="Times New Roman" w:cs="Times New Roman"/>
              </w:rPr>
            </w:pPr>
            <w:r w:rsidRPr="007E04C2">
              <w:rPr>
                <w:rFonts w:ascii="Times New Roman" w:hAnsi="Times New Roman" w:cs="Times New Roman"/>
              </w:rPr>
              <w:t>Doprecyzowanie/ uzupełnienie</w:t>
            </w:r>
          </w:p>
        </w:tc>
        <w:tc>
          <w:tcPr>
            <w:tcW w:w="1701" w:type="dxa"/>
          </w:tcPr>
          <w:p w14:paraId="12B9127B" w14:textId="399C65BF" w:rsidR="00626AC7" w:rsidRPr="007E04C2" w:rsidRDefault="001A4835" w:rsidP="00626AC7">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2719AA52" w14:textId="10D78AB2" w:rsidR="00626AC7" w:rsidRPr="007E04C2" w:rsidRDefault="00C56BEC" w:rsidP="00626AC7">
            <w:pPr>
              <w:jc w:val="both"/>
              <w:rPr>
                <w:rFonts w:ascii="Times New Roman" w:hAnsi="Times New Roman" w:cs="Times New Roman"/>
              </w:rPr>
            </w:pPr>
            <w:r w:rsidRPr="007E04C2">
              <w:rPr>
                <w:rFonts w:ascii="Times New Roman" w:hAnsi="Times New Roman" w:cs="Times New Roman"/>
              </w:rPr>
              <w:t>Uwaga uwzględniona</w:t>
            </w:r>
          </w:p>
        </w:tc>
      </w:tr>
      <w:tr w:rsidR="00626AC7" w:rsidRPr="007E04C2" w14:paraId="6F098655" w14:textId="1EA7DBE4" w:rsidTr="00EA5696">
        <w:trPr>
          <w:trHeight w:val="615"/>
        </w:trPr>
        <w:tc>
          <w:tcPr>
            <w:tcW w:w="562" w:type="dxa"/>
          </w:tcPr>
          <w:p w14:paraId="565E05B5" w14:textId="37B56EB9" w:rsidR="00626AC7" w:rsidRPr="007E04C2" w:rsidRDefault="00626AC7" w:rsidP="00626AC7">
            <w:pPr>
              <w:jc w:val="both"/>
              <w:rPr>
                <w:rFonts w:ascii="Times New Roman" w:hAnsi="Times New Roman" w:cs="Times New Roman"/>
                <w:bCs/>
              </w:rPr>
            </w:pPr>
            <w:r w:rsidRPr="007E04C2">
              <w:rPr>
                <w:rFonts w:ascii="Times New Roman" w:hAnsi="Times New Roman" w:cs="Times New Roman"/>
                <w:bCs/>
              </w:rPr>
              <w:t>9</w:t>
            </w:r>
          </w:p>
        </w:tc>
        <w:tc>
          <w:tcPr>
            <w:tcW w:w="1418" w:type="dxa"/>
          </w:tcPr>
          <w:p w14:paraId="5B7B4264" w14:textId="30D17B1F" w:rsidR="00626AC7" w:rsidRPr="007E04C2" w:rsidRDefault="008270C0" w:rsidP="00626AC7">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22AED890" w14:textId="6B5EB2F2" w:rsidR="00626AC7" w:rsidRPr="007E04C2" w:rsidRDefault="00F04418" w:rsidP="00E9432D">
            <w:pPr>
              <w:ind w:left="34" w:hanging="34"/>
              <w:jc w:val="both"/>
              <w:rPr>
                <w:rFonts w:ascii="Times New Roman" w:hAnsi="Times New Roman" w:cs="Times New Roman"/>
              </w:rPr>
            </w:pPr>
            <w:r w:rsidRPr="007E04C2">
              <w:rPr>
                <w:rFonts w:ascii="Times New Roman" w:hAnsi="Times New Roman" w:cs="Times New Roman"/>
              </w:rPr>
              <w:t>Str.</w:t>
            </w:r>
            <w:r w:rsidR="00190C54" w:rsidRPr="007E04C2">
              <w:rPr>
                <w:rFonts w:ascii="Times New Roman" w:hAnsi="Times New Roman" w:cs="Times New Roman"/>
              </w:rPr>
              <w:t>4</w:t>
            </w:r>
            <w:r w:rsidR="00E70A26" w:rsidRPr="007E04C2">
              <w:rPr>
                <w:rFonts w:ascii="Times New Roman" w:hAnsi="Times New Roman" w:cs="Times New Roman"/>
              </w:rPr>
              <w:t xml:space="preserve"> brak informacji o </w:t>
            </w:r>
            <w:r w:rsidR="00E9432D" w:rsidRPr="007E04C2">
              <w:rPr>
                <w:rFonts w:ascii="Times New Roman" w:hAnsi="Times New Roman" w:cs="Times New Roman"/>
              </w:rPr>
              <w:t>planach kolejowych</w:t>
            </w:r>
          </w:p>
        </w:tc>
        <w:tc>
          <w:tcPr>
            <w:tcW w:w="2977" w:type="dxa"/>
          </w:tcPr>
          <w:p w14:paraId="06A91165" w14:textId="53803C23" w:rsidR="00626AC7" w:rsidRPr="007E04C2" w:rsidRDefault="009D52E6" w:rsidP="00626AC7">
            <w:pPr>
              <w:jc w:val="both"/>
              <w:rPr>
                <w:rFonts w:ascii="Times New Roman" w:hAnsi="Times New Roman" w:cs="Times New Roman"/>
              </w:rPr>
            </w:pPr>
            <w:r w:rsidRPr="007E04C2">
              <w:rPr>
                <w:rFonts w:ascii="Times New Roman" w:hAnsi="Times New Roman" w:cs="Times New Roman"/>
              </w:rPr>
              <w:t>„</w:t>
            </w:r>
            <w:r w:rsidR="00F4066B" w:rsidRPr="007E04C2">
              <w:rPr>
                <w:rFonts w:ascii="Times New Roman" w:hAnsi="Times New Roman" w:cs="Times New Roman"/>
              </w:rPr>
              <w:t>W obecnej kadencji samorząd Miasta Mrągowa podjął bardzo aktywne działania, które doprowadziły w dn. 16 sierpnia 2023 r. do podjęcia decyzji przez Radę Ministrów Rozporządzenia o przywróceniu do użytku linii kolejowej 223 (Ełk, Orzysz, Mikołajki, Mrągowo, Biskupiec, Olsztyn). Ww. linia została włączona do Krajowego Programu Kolejowego wraz z zabezpieczeniem finansowania.</w:t>
            </w:r>
            <w:r w:rsidRPr="007E04C2">
              <w:rPr>
                <w:rFonts w:ascii="Times New Roman" w:hAnsi="Times New Roman" w:cs="Times New Roman"/>
              </w:rPr>
              <w:t>”</w:t>
            </w:r>
          </w:p>
        </w:tc>
        <w:tc>
          <w:tcPr>
            <w:tcW w:w="2126" w:type="dxa"/>
          </w:tcPr>
          <w:p w14:paraId="1F0CFB27" w14:textId="0FB321E4" w:rsidR="00626AC7" w:rsidRPr="007E04C2" w:rsidRDefault="00A25B2F" w:rsidP="00626AC7">
            <w:pPr>
              <w:jc w:val="both"/>
              <w:rPr>
                <w:rFonts w:ascii="Times New Roman" w:hAnsi="Times New Roman" w:cs="Times New Roman"/>
              </w:rPr>
            </w:pPr>
            <w:r w:rsidRPr="007E04C2">
              <w:rPr>
                <w:rFonts w:ascii="Times New Roman" w:hAnsi="Times New Roman" w:cs="Times New Roman"/>
              </w:rPr>
              <w:t>Doprecyzowanie/ uzupełnienie</w:t>
            </w:r>
          </w:p>
        </w:tc>
        <w:tc>
          <w:tcPr>
            <w:tcW w:w="1701" w:type="dxa"/>
          </w:tcPr>
          <w:p w14:paraId="500BC821" w14:textId="53C45CDC" w:rsidR="00626AC7" w:rsidRPr="007E04C2" w:rsidRDefault="001A4835" w:rsidP="00626AC7">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28AB73F9" w14:textId="37F08BF5" w:rsidR="00626AC7" w:rsidRPr="007E04C2" w:rsidRDefault="00C56BEC" w:rsidP="00626AC7">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2D6E452D" w14:textId="548CEF7F" w:rsidTr="00EA5696">
        <w:trPr>
          <w:trHeight w:val="744"/>
        </w:trPr>
        <w:tc>
          <w:tcPr>
            <w:tcW w:w="562" w:type="dxa"/>
          </w:tcPr>
          <w:p w14:paraId="5B735DBE" w14:textId="4027C474"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10</w:t>
            </w:r>
          </w:p>
        </w:tc>
        <w:tc>
          <w:tcPr>
            <w:tcW w:w="1418" w:type="dxa"/>
          </w:tcPr>
          <w:p w14:paraId="7A3A60B1" w14:textId="2DCCE42C" w:rsidR="00A2618C" w:rsidRPr="007E04C2" w:rsidRDefault="00A2618C" w:rsidP="00A2618C">
            <w:pPr>
              <w:jc w:val="both"/>
              <w:rPr>
                <w:rFonts w:ascii="Times New Roman" w:hAnsi="Times New Roman" w:cs="Times New Roman"/>
                <w:bCs/>
              </w:rPr>
            </w:pPr>
            <w:r w:rsidRPr="007E04C2">
              <w:rPr>
                <w:rFonts w:ascii="Times New Roman" w:hAnsi="Times New Roman" w:cs="Times New Roman"/>
                <w:color w:val="000000"/>
                <w:lang w:eastAsia="pl-PL"/>
              </w:rPr>
              <w:t>Urząd Miejski w Mrągowie</w:t>
            </w:r>
          </w:p>
        </w:tc>
        <w:tc>
          <w:tcPr>
            <w:tcW w:w="2693" w:type="dxa"/>
          </w:tcPr>
          <w:p w14:paraId="2C9C60CF" w14:textId="285A24B5" w:rsidR="00A2618C" w:rsidRPr="007E04C2" w:rsidRDefault="00A2618C" w:rsidP="00A2618C">
            <w:pPr>
              <w:rPr>
                <w:rFonts w:ascii="Times New Roman" w:hAnsi="Times New Roman" w:cs="Times New Roman"/>
              </w:rPr>
            </w:pPr>
            <w:r w:rsidRPr="007E04C2">
              <w:rPr>
                <w:rFonts w:ascii="Times New Roman" w:hAnsi="Times New Roman" w:cs="Times New Roman"/>
              </w:rPr>
              <w:t>Str.4 brak szczegółowych informacji dotyczących planów mieszkaniowych</w:t>
            </w:r>
          </w:p>
        </w:tc>
        <w:tc>
          <w:tcPr>
            <w:tcW w:w="2977" w:type="dxa"/>
          </w:tcPr>
          <w:p w14:paraId="063ABE71" w14:textId="253EFA7D" w:rsidR="00A2618C" w:rsidRPr="007E04C2" w:rsidRDefault="00A2618C" w:rsidP="00A2618C">
            <w:pPr>
              <w:jc w:val="both"/>
              <w:rPr>
                <w:rFonts w:ascii="Times New Roman" w:hAnsi="Times New Roman" w:cs="Times New Roman"/>
              </w:rPr>
            </w:pPr>
            <w:r w:rsidRPr="007E04C2">
              <w:rPr>
                <w:rFonts w:ascii="Times New Roman" w:hAnsi="Times New Roman" w:cs="Times New Roman"/>
              </w:rPr>
              <w:t xml:space="preserve">„Władze Miasta kontynuują działania zmierzające do poprawy sytuacji mieszkaniowej w Mrągowie. Istotny wpływ na budownictwo w mieście miał uchwalony miejscowy plan zagospodarowania przestrzennego (Uchwała nr LXII/2/2023 Rady Miejskiej w Mrągowie z dnia 25 maja 2023 r. w sprawie uchwalenia miejscowego planu </w:t>
            </w:r>
            <w:r w:rsidRPr="007E04C2">
              <w:rPr>
                <w:rFonts w:ascii="Times New Roman" w:hAnsi="Times New Roman" w:cs="Times New Roman"/>
              </w:rPr>
              <w:lastRenderedPageBreak/>
              <w:t>zagospodarowania przestrzennego dla fragmentu miasta Mrągowo położonego na północ od ul. Gen. Leopolda Okulickiego oraz na zachód od ul. Młodkowskiego i Jeziora Juno oraz Uchwała XXXIV/8/2021 z dnia 07 maja 2021 r. w sprawie uchwalenia miejscowego planu zagospodarowania przestrzennego dla fragmentu miasta Mrągowo położonego na południe od ul. Słonecznej, pomiędzy ul. Wojska Polskiego i terenem linii kolejowej).”</w:t>
            </w:r>
          </w:p>
        </w:tc>
        <w:tc>
          <w:tcPr>
            <w:tcW w:w="2126" w:type="dxa"/>
          </w:tcPr>
          <w:p w14:paraId="16A8B558" w14:textId="7C1C52DE" w:rsidR="00A2618C" w:rsidRPr="007E04C2" w:rsidRDefault="00A2618C" w:rsidP="00A2618C">
            <w:pPr>
              <w:jc w:val="both"/>
              <w:rPr>
                <w:rFonts w:ascii="Times New Roman" w:hAnsi="Times New Roman" w:cs="Times New Roman"/>
              </w:rPr>
            </w:pPr>
            <w:r w:rsidRPr="007E04C2">
              <w:rPr>
                <w:rFonts w:ascii="Times New Roman" w:hAnsi="Times New Roman" w:cs="Times New Roman"/>
              </w:rPr>
              <w:lastRenderedPageBreak/>
              <w:t>Doprecyzowanie/ uzupełnienie</w:t>
            </w:r>
          </w:p>
        </w:tc>
        <w:tc>
          <w:tcPr>
            <w:tcW w:w="1701" w:type="dxa"/>
          </w:tcPr>
          <w:p w14:paraId="61419E99" w14:textId="65A3F719"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3DCCC563" w14:textId="2235FFCF"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35DC556D" w14:textId="73BD302B" w:rsidTr="00EA5696">
        <w:trPr>
          <w:trHeight w:val="842"/>
        </w:trPr>
        <w:tc>
          <w:tcPr>
            <w:tcW w:w="562" w:type="dxa"/>
          </w:tcPr>
          <w:p w14:paraId="7A6090E8" w14:textId="69D6D69A"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11</w:t>
            </w:r>
          </w:p>
        </w:tc>
        <w:tc>
          <w:tcPr>
            <w:tcW w:w="1418" w:type="dxa"/>
          </w:tcPr>
          <w:p w14:paraId="6253CF22" w14:textId="688188D1"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443E4795" w14:textId="595C7032" w:rsidR="00A2618C" w:rsidRPr="007E04C2" w:rsidRDefault="00A2618C" w:rsidP="00A2618C">
            <w:pPr>
              <w:rPr>
                <w:rFonts w:ascii="Times New Roman" w:hAnsi="Times New Roman" w:cs="Times New Roman"/>
              </w:rPr>
            </w:pPr>
            <w:r w:rsidRPr="007E04C2">
              <w:rPr>
                <w:rFonts w:ascii="Times New Roman" w:hAnsi="Times New Roman" w:cs="Times New Roman"/>
              </w:rPr>
              <w:t>Str.4</w:t>
            </w:r>
            <w:r w:rsidR="00547D04" w:rsidRPr="007E04C2">
              <w:rPr>
                <w:rFonts w:ascii="Times New Roman" w:hAnsi="Times New Roman" w:cs="Times New Roman"/>
              </w:rPr>
              <w:t xml:space="preserve"> brak szczegółowych informacji dotyczących planów mieszkaniowych</w:t>
            </w:r>
          </w:p>
        </w:tc>
        <w:tc>
          <w:tcPr>
            <w:tcW w:w="2977" w:type="dxa"/>
          </w:tcPr>
          <w:p w14:paraId="38E3C929" w14:textId="32C174B3" w:rsidR="00A2618C" w:rsidRPr="007E04C2" w:rsidRDefault="00A2618C" w:rsidP="00A2618C">
            <w:pPr>
              <w:rPr>
                <w:rFonts w:ascii="Times New Roman" w:hAnsi="Times New Roman" w:cs="Times New Roman"/>
              </w:rPr>
            </w:pPr>
            <w:r w:rsidRPr="007E04C2">
              <w:rPr>
                <w:rFonts w:ascii="Times New Roman" w:hAnsi="Times New Roman" w:cs="Times New Roman"/>
              </w:rPr>
              <w:t>„Procedowana jest również aktualizacja tego dokumentu, która odblokuje wiele miejskich terenów pod budownictwo wielorodzinne. Dodatkowo samorząd pozyskał 18 887 663 zł dofinansowania z Rządowego Programu Wsparcia Budownictwa Socjalnego i Komunalnego na budowę łącznie 113 mieszkań w 4 budynkach, dwa przy ul. F.D. Roosevelta oraz dwa na os. Mazurskim.”</w:t>
            </w:r>
          </w:p>
        </w:tc>
        <w:tc>
          <w:tcPr>
            <w:tcW w:w="2126" w:type="dxa"/>
          </w:tcPr>
          <w:p w14:paraId="15A90AA1" w14:textId="42A6C806" w:rsidR="00A2618C" w:rsidRPr="007E04C2" w:rsidRDefault="00A2618C" w:rsidP="00A2618C">
            <w:pPr>
              <w:rPr>
                <w:rFonts w:ascii="Times New Roman" w:hAnsi="Times New Roman" w:cs="Times New Roman"/>
              </w:rPr>
            </w:pPr>
            <w:r w:rsidRPr="007E04C2">
              <w:rPr>
                <w:rFonts w:ascii="Times New Roman" w:hAnsi="Times New Roman" w:cs="Times New Roman"/>
              </w:rPr>
              <w:t>Doprecyzowanie/ uzupełnienie</w:t>
            </w:r>
          </w:p>
        </w:tc>
        <w:tc>
          <w:tcPr>
            <w:tcW w:w="1701" w:type="dxa"/>
          </w:tcPr>
          <w:p w14:paraId="11098913" w14:textId="13547595"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3BEDCD38" w14:textId="46F0A8DE"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5F3958BC" w14:textId="2CE6B0E4" w:rsidTr="00EA5696">
        <w:trPr>
          <w:trHeight w:val="604"/>
        </w:trPr>
        <w:tc>
          <w:tcPr>
            <w:tcW w:w="562" w:type="dxa"/>
          </w:tcPr>
          <w:p w14:paraId="60C600ED" w14:textId="2FC3C525"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12</w:t>
            </w:r>
          </w:p>
        </w:tc>
        <w:tc>
          <w:tcPr>
            <w:tcW w:w="1418" w:type="dxa"/>
          </w:tcPr>
          <w:p w14:paraId="541A8571" w14:textId="2A2FA215"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187E33D1" w14:textId="0069C804" w:rsidR="00A2618C" w:rsidRPr="007E04C2" w:rsidRDefault="00A2618C" w:rsidP="00547D04">
            <w:pPr>
              <w:rPr>
                <w:rFonts w:ascii="Times New Roman" w:hAnsi="Times New Roman" w:cs="Times New Roman"/>
              </w:rPr>
            </w:pPr>
            <w:r w:rsidRPr="007E04C2">
              <w:rPr>
                <w:rFonts w:ascii="Times New Roman" w:hAnsi="Times New Roman" w:cs="Times New Roman"/>
              </w:rPr>
              <w:t>Str. 5 Tabela 1 zamienić  „Dość niski poziom budownictwa mieszkaniowego”</w:t>
            </w:r>
          </w:p>
        </w:tc>
        <w:tc>
          <w:tcPr>
            <w:tcW w:w="2977" w:type="dxa"/>
          </w:tcPr>
          <w:p w14:paraId="7A3B530E" w14:textId="752AE065" w:rsidR="00A2618C" w:rsidRPr="007E04C2" w:rsidRDefault="00A2618C" w:rsidP="00A2618C">
            <w:pPr>
              <w:rPr>
                <w:rFonts w:ascii="Times New Roman" w:hAnsi="Times New Roman" w:cs="Times New Roman"/>
              </w:rPr>
            </w:pPr>
            <w:r w:rsidRPr="007E04C2">
              <w:rPr>
                <w:rFonts w:ascii="Times New Roman" w:hAnsi="Times New Roman" w:cs="Times New Roman"/>
              </w:rPr>
              <w:t xml:space="preserve">„Stosunkowo niski poziom budownictwa mieszkaniowego stanowi potencjał rozwojowy Mrągowa. Samorząd w </w:t>
            </w:r>
            <w:r w:rsidRPr="007E04C2">
              <w:rPr>
                <w:rFonts w:ascii="Times New Roman" w:hAnsi="Times New Roman" w:cs="Times New Roman"/>
              </w:rPr>
              <w:lastRenderedPageBreak/>
              <w:t>ostatnich latach przygotował wiele terenów pod budownictwo mieszkaniowe, a także pozyskał środki zewnętrzne na budownictwo komunalne i socjalne.”</w:t>
            </w:r>
          </w:p>
        </w:tc>
        <w:tc>
          <w:tcPr>
            <w:tcW w:w="2126" w:type="dxa"/>
          </w:tcPr>
          <w:p w14:paraId="5F9543A9" w14:textId="08EF8393" w:rsidR="00A2618C" w:rsidRPr="007E04C2" w:rsidRDefault="00A2618C" w:rsidP="00A2618C">
            <w:pPr>
              <w:rPr>
                <w:rFonts w:ascii="Times New Roman" w:hAnsi="Times New Roman" w:cs="Times New Roman"/>
              </w:rPr>
            </w:pPr>
            <w:r w:rsidRPr="007E04C2">
              <w:rPr>
                <w:rFonts w:ascii="Times New Roman" w:hAnsi="Times New Roman" w:cs="Times New Roman"/>
              </w:rPr>
              <w:lastRenderedPageBreak/>
              <w:t>Doprecyzowanie/ uzupełnienie</w:t>
            </w:r>
          </w:p>
        </w:tc>
        <w:tc>
          <w:tcPr>
            <w:tcW w:w="1701" w:type="dxa"/>
          </w:tcPr>
          <w:p w14:paraId="7C518A73" w14:textId="67974A15"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291CE29C" w14:textId="198B29F0"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599FC81D" w14:textId="542E54F6" w:rsidTr="00EA5696">
        <w:trPr>
          <w:trHeight w:val="604"/>
        </w:trPr>
        <w:tc>
          <w:tcPr>
            <w:tcW w:w="562" w:type="dxa"/>
          </w:tcPr>
          <w:p w14:paraId="360E00FC" w14:textId="2DE5911C"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13</w:t>
            </w:r>
          </w:p>
        </w:tc>
        <w:tc>
          <w:tcPr>
            <w:tcW w:w="1418" w:type="dxa"/>
          </w:tcPr>
          <w:p w14:paraId="4501A533" w14:textId="320203DC"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6B2B71FD" w14:textId="125AEEE8" w:rsidR="00A2618C" w:rsidRPr="007E04C2" w:rsidRDefault="00A2618C" w:rsidP="00A2618C">
            <w:pPr>
              <w:pStyle w:val="Akapitzlist"/>
              <w:ind w:left="0"/>
              <w:rPr>
                <w:rFonts w:ascii="Times New Roman" w:hAnsi="Times New Roman" w:cs="Times New Roman"/>
              </w:rPr>
            </w:pPr>
            <w:r w:rsidRPr="007E04C2">
              <w:rPr>
                <w:rFonts w:ascii="Times New Roman" w:hAnsi="Times New Roman" w:cs="Times New Roman"/>
              </w:rPr>
              <w:t>Str. 5 Tabela nr 2 zamienić „Uniezależnienie się Miasta od innych dostawców energii.”</w:t>
            </w:r>
          </w:p>
        </w:tc>
        <w:tc>
          <w:tcPr>
            <w:tcW w:w="2977" w:type="dxa"/>
          </w:tcPr>
          <w:p w14:paraId="7CC0D64A" w14:textId="458C07E8" w:rsidR="00A2618C" w:rsidRPr="007E04C2" w:rsidRDefault="00A2618C" w:rsidP="00A2618C">
            <w:pPr>
              <w:rPr>
                <w:rFonts w:ascii="Times New Roman" w:hAnsi="Times New Roman" w:cs="Times New Roman"/>
              </w:rPr>
            </w:pPr>
            <w:r w:rsidRPr="007E04C2">
              <w:rPr>
                <w:rFonts w:ascii="Times New Roman" w:hAnsi="Times New Roman" w:cs="Times New Roman"/>
              </w:rPr>
              <w:t>„Uzależnienie się Miasta od innych dostawców energii dzięki trwającej modernizacji Miejskiej Energetyki Cieplnej.”</w:t>
            </w:r>
          </w:p>
        </w:tc>
        <w:tc>
          <w:tcPr>
            <w:tcW w:w="2126" w:type="dxa"/>
          </w:tcPr>
          <w:p w14:paraId="0CE9DDEE" w14:textId="28183004" w:rsidR="00A2618C" w:rsidRPr="007E04C2" w:rsidRDefault="00A2618C" w:rsidP="00A2618C">
            <w:pPr>
              <w:rPr>
                <w:rFonts w:ascii="Times New Roman" w:hAnsi="Times New Roman" w:cs="Times New Roman"/>
              </w:rPr>
            </w:pPr>
            <w:r w:rsidRPr="007E04C2">
              <w:rPr>
                <w:rFonts w:ascii="Times New Roman" w:hAnsi="Times New Roman" w:cs="Times New Roman"/>
              </w:rPr>
              <w:t>Doprecyzowanie/ uzupełnienie</w:t>
            </w:r>
          </w:p>
        </w:tc>
        <w:tc>
          <w:tcPr>
            <w:tcW w:w="1701" w:type="dxa"/>
          </w:tcPr>
          <w:p w14:paraId="02F3AF7C" w14:textId="42F6D009"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107E367D" w14:textId="0AD49523"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393CCC38" w14:textId="54FD1A13" w:rsidTr="00EA5696">
        <w:trPr>
          <w:trHeight w:val="604"/>
        </w:trPr>
        <w:tc>
          <w:tcPr>
            <w:tcW w:w="562" w:type="dxa"/>
          </w:tcPr>
          <w:p w14:paraId="384E8649" w14:textId="286FE683"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14</w:t>
            </w:r>
          </w:p>
        </w:tc>
        <w:tc>
          <w:tcPr>
            <w:tcW w:w="1418" w:type="dxa"/>
          </w:tcPr>
          <w:p w14:paraId="37827C55" w14:textId="1197C728"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23E88C3E" w14:textId="06C013DD" w:rsidR="00A2618C" w:rsidRPr="007E04C2" w:rsidRDefault="00A2618C" w:rsidP="00A2618C">
            <w:pPr>
              <w:tabs>
                <w:tab w:val="left" w:pos="36"/>
              </w:tabs>
              <w:rPr>
                <w:rFonts w:ascii="Times New Roman" w:hAnsi="Times New Roman" w:cs="Times New Roman"/>
              </w:rPr>
            </w:pPr>
            <w:r w:rsidRPr="007E04C2">
              <w:rPr>
                <w:rFonts w:ascii="Times New Roman" w:hAnsi="Times New Roman" w:cs="Times New Roman"/>
              </w:rPr>
              <w:t>Str. 6  Tabela nr 2 zamienić „Tradycje miasta uzdrowiskowego, potrzeba udokumentowania leczniczych zasobów naturalnych”</w:t>
            </w:r>
          </w:p>
        </w:tc>
        <w:tc>
          <w:tcPr>
            <w:tcW w:w="2977" w:type="dxa"/>
          </w:tcPr>
          <w:p w14:paraId="2B58E551" w14:textId="11C6BFF5" w:rsidR="00A2618C" w:rsidRPr="007E04C2" w:rsidRDefault="00A2618C" w:rsidP="00A2618C">
            <w:pPr>
              <w:rPr>
                <w:rFonts w:ascii="Times New Roman" w:hAnsi="Times New Roman" w:cs="Times New Roman"/>
              </w:rPr>
            </w:pPr>
            <w:r w:rsidRPr="007E04C2">
              <w:rPr>
                <w:rFonts w:ascii="Times New Roman" w:hAnsi="Times New Roman" w:cs="Times New Roman"/>
              </w:rPr>
              <w:t>„Tradycje miasta uzdrowiskowego. Mrągowo posiada świadectwo potwierdzające właściwości lecznicze peloidu (borowiny) ze złoża „Park Słowackiego” w miejscowości Mrągowo nr BK/1/2022 oraz Świadectwo potwierdzające właściwości lecznicze klimatu nr DI-070-75/2021 wydane przez Instytut Geografii i Przestrzennego Zagospodarowania im. Stanisława Leszczyckiego - Polska Akademia Nauk Do końca 2024 roku zostanie sporządza dokumentacja umożliwiająca uzyskanie przez samorząd statusu obszaru ochrony uzdrowiskowej.”</w:t>
            </w:r>
          </w:p>
        </w:tc>
        <w:tc>
          <w:tcPr>
            <w:tcW w:w="2126" w:type="dxa"/>
          </w:tcPr>
          <w:p w14:paraId="0C621026" w14:textId="10BED61A" w:rsidR="00A2618C" w:rsidRPr="007E04C2" w:rsidRDefault="00A2618C" w:rsidP="00A2618C">
            <w:pPr>
              <w:rPr>
                <w:rFonts w:ascii="Times New Roman" w:hAnsi="Times New Roman" w:cs="Times New Roman"/>
              </w:rPr>
            </w:pPr>
            <w:r w:rsidRPr="007E04C2">
              <w:rPr>
                <w:rFonts w:ascii="Times New Roman" w:hAnsi="Times New Roman" w:cs="Times New Roman"/>
              </w:rPr>
              <w:t>Doprecyzowanie/ uzupełnienie</w:t>
            </w:r>
          </w:p>
        </w:tc>
        <w:tc>
          <w:tcPr>
            <w:tcW w:w="1701" w:type="dxa"/>
          </w:tcPr>
          <w:p w14:paraId="29122C5E" w14:textId="04284A7D"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0CDE1B61" w14:textId="186A14FE"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7A47BDAB" w14:textId="3FCD0EDD" w:rsidTr="00EA5696">
        <w:trPr>
          <w:trHeight w:val="604"/>
        </w:trPr>
        <w:tc>
          <w:tcPr>
            <w:tcW w:w="562" w:type="dxa"/>
          </w:tcPr>
          <w:p w14:paraId="58197A05" w14:textId="39FBCA81"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15</w:t>
            </w:r>
          </w:p>
        </w:tc>
        <w:tc>
          <w:tcPr>
            <w:tcW w:w="1418" w:type="dxa"/>
          </w:tcPr>
          <w:p w14:paraId="646AEB5B" w14:textId="18BE42E1"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56185E52" w14:textId="77777777" w:rsidR="00A2618C" w:rsidRPr="007E04C2" w:rsidRDefault="00A2618C" w:rsidP="00A2618C">
            <w:pPr>
              <w:ind w:left="359" w:hanging="359"/>
              <w:rPr>
                <w:rFonts w:ascii="Times New Roman" w:hAnsi="Times New Roman" w:cs="Times New Roman"/>
              </w:rPr>
            </w:pPr>
            <w:r w:rsidRPr="007E04C2">
              <w:rPr>
                <w:rFonts w:ascii="Times New Roman" w:hAnsi="Times New Roman" w:cs="Times New Roman"/>
              </w:rPr>
              <w:t>Str.6 zapis</w:t>
            </w:r>
          </w:p>
          <w:p w14:paraId="74D3DE38" w14:textId="7FE74C8C" w:rsidR="00A2618C" w:rsidRPr="007E04C2" w:rsidRDefault="00A2618C" w:rsidP="00A2618C">
            <w:pPr>
              <w:pStyle w:val="Akapitzlist"/>
              <w:ind w:left="0" w:hanging="39"/>
              <w:rPr>
                <w:rFonts w:ascii="Times New Roman" w:hAnsi="Times New Roman" w:cs="Times New Roman"/>
              </w:rPr>
            </w:pPr>
            <w:r w:rsidRPr="007E04C2">
              <w:rPr>
                <w:rFonts w:ascii="Times New Roman" w:hAnsi="Times New Roman" w:cs="Times New Roman"/>
              </w:rPr>
              <w:t xml:space="preserve">„Liczba ludności zamieszkująca Miasto Mrągowo wyniosła na </w:t>
            </w:r>
            <w:r w:rsidRPr="007E04C2">
              <w:rPr>
                <w:rFonts w:ascii="Times New Roman" w:hAnsi="Times New Roman" w:cs="Times New Roman"/>
              </w:rPr>
              <w:lastRenderedPageBreak/>
              <w:t>koniec 2022 r. 20 808 osób (BDL, GUS) i spadła o ok. 5% w porównaniu z 2017 r. Zauważalne są negatywne trendy demograficzne, które również można zaobserwować w większości gmin w Polsce – starzejące się społeczeństwo, ujemny przyrost naturalny i ujemne saldo migracji.”</w:t>
            </w:r>
          </w:p>
        </w:tc>
        <w:tc>
          <w:tcPr>
            <w:tcW w:w="2977" w:type="dxa"/>
          </w:tcPr>
          <w:p w14:paraId="7F00F437" w14:textId="6770921D" w:rsidR="00A2618C" w:rsidRPr="007E04C2" w:rsidRDefault="00A2618C" w:rsidP="00A2618C">
            <w:pPr>
              <w:rPr>
                <w:rFonts w:ascii="Times New Roman" w:hAnsi="Times New Roman" w:cs="Times New Roman"/>
              </w:rPr>
            </w:pPr>
            <w:r w:rsidRPr="007E04C2">
              <w:rPr>
                <w:rFonts w:ascii="Times New Roman" w:hAnsi="Times New Roman" w:cs="Times New Roman"/>
              </w:rPr>
              <w:lastRenderedPageBreak/>
              <w:t xml:space="preserve">„Mrągowo zmierza do odwrócenia tego trenu poprzez, podejmowane działania związane z </w:t>
            </w:r>
            <w:r w:rsidRPr="007E04C2">
              <w:rPr>
                <w:rFonts w:ascii="Times New Roman" w:hAnsi="Times New Roman" w:cs="Times New Roman"/>
              </w:rPr>
              <w:lastRenderedPageBreak/>
              <w:t>inwestycjami mieszkaniowymi (m.in. pozyskane środki na budowę mieszkań socjalnych i komunalnych oraz podjęte prace nad zmianą MPZP).”</w:t>
            </w:r>
          </w:p>
        </w:tc>
        <w:tc>
          <w:tcPr>
            <w:tcW w:w="2126" w:type="dxa"/>
          </w:tcPr>
          <w:p w14:paraId="62A5D525" w14:textId="64A25B18" w:rsidR="00A2618C" w:rsidRPr="007E04C2" w:rsidRDefault="00A2618C" w:rsidP="00A2618C">
            <w:pPr>
              <w:rPr>
                <w:rFonts w:ascii="Times New Roman" w:hAnsi="Times New Roman" w:cs="Times New Roman"/>
              </w:rPr>
            </w:pPr>
            <w:r w:rsidRPr="007E04C2">
              <w:rPr>
                <w:rFonts w:ascii="Times New Roman" w:hAnsi="Times New Roman" w:cs="Times New Roman"/>
              </w:rPr>
              <w:lastRenderedPageBreak/>
              <w:t>Doprecyzowanie/ uzupełnienie</w:t>
            </w:r>
          </w:p>
        </w:tc>
        <w:tc>
          <w:tcPr>
            <w:tcW w:w="1701" w:type="dxa"/>
          </w:tcPr>
          <w:p w14:paraId="0EEECD54" w14:textId="438D8B86"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38BFF7B9" w14:textId="38B40D5F"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061D6178" w14:textId="378F39F7" w:rsidTr="00EA5696">
        <w:trPr>
          <w:trHeight w:val="604"/>
        </w:trPr>
        <w:tc>
          <w:tcPr>
            <w:tcW w:w="562" w:type="dxa"/>
          </w:tcPr>
          <w:p w14:paraId="612F5CBE" w14:textId="5A050327"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16</w:t>
            </w:r>
          </w:p>
        </w:tc>
        <w:tc>
          <w:tcPr>
            <w:tcW w:w="1418" w:type="dxa"/>
          </w:tcPr>
          <w:p w14:paraId="7105D231" w14:textId="282E6B6C"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17DBDC9D" w14:textId="77777777" w:rsidR="00A2618C" w:rsidRPr="007E04C2" w:rsidRDefault="00A2618C" w:rsidP="00A2618C">
            <w:pPr>
              <w:ind w:left="359" w:hanging="359"/>
              <w:rPr>
                <w:rFonts w:ascii="Times New Roman" w:hAnsi="Times New Roman" w:cs="Times New Roman"/>
              </w:rPr>
            </w:pPr>
            <w:r w:rsidRPr="007E04C2">
              <w:rPr>
                <w:rFonts w:ascii="Times New Roman" w:hAnsi="Times New Roman" w:cs="Times New Roman"/>
              </w:rPr>
              <w:t>Str.6 zapis</w:t>
            </w:r>
          </w:p>
          <w:p w14:paraId="075D9498" w14:textId="68AB265C" w:rsidR="00A2618C" w:rsidRPr="007E04C2" w:rsidRDefault="00A2618C" w:rsidP="00A2618C">
            <w:pPr>
              <w:ind w:hanging="39"/>
              <w:rPr>
                <w:rFonts w:ascii="Times New Roman" w:hAnsi="Times New Roman" w:cs="Times New Roman"/>
              </w:rPr>
            </w:pPr>
            <w:r w:rsidRPr="007E04C2">
              <w:rPr>
                <w:rFonts w:ascii="Times New Roman" w:hAnsi="Times New Roman" w:cs="Times New Roman"/>
              </w:rPr>
              <w:t>„Potencjał turystyczny Mrągowa jest wysoki za sprawą organizowanych od lat festiwali o zasięgu ogólnopolskim, które są promowane w mediach społecznościowych i publicznych. Budowana jest również marka Festiwalowe Mrągowo, która zawiera najbardziej zróżnicowaną ofertę kulturalną na Mazurach.”</w:t>
            </w:r>
          </w:p>
        </w:tc>
        <w:tc>
          <w:tcPr>
            <w:tcW w:w="2977" w:type="dxa"/>
          </w:tcPr>
          <w:p w14:paraId="2C1A4930" w14:textId="08EB8186" w:rsidR="00A2618C" w:rsidRPr="007E04C2" w:rsidRDefault="00A2618C" w:rsidP="00A2618C">
            <w:pPr>
              <w:rPr>
                <w:rFonts w:ascii="Times New Roman" w:hAnsi="Times New Roman" w:cs="Times New Roman"/>
              </w:rPr>
            </w:pPr>
            <w:r w:rsidRPr="007E04C2">
              <w:rPr>
                <w:rFonts w:ascii="Times New Roman" w:hAnsi="Times New Roman" w:cs="Times New Roman"/>
              </w:rPr>
              <w:t>„Samorząd podjął również działania zmierzające do wydłużenia festiwalowego sezonu, do końca maja 2024 roku zostanie ukończona realizacja inwestycji pod nazwą "Kompleksowa przebudowa Amfiteatru w Mrągowie z budową infrastruktury towarzyszącej", która zakłada m.in. Budowę ruchomego zadaszenia, przebudowę dróg dojazdowych z parkingiem.”</w:t>
            </w:r>
          </w:p>
        </w:tc>
        <w:tc>
          <w:tcPr>
            <w:tcW w:w="2126" w:type="dxa"/>
          </w:tcPr>
          <w:p w14:paraId="0776723C" w14:textId="4DD4ACF3" w:rsidR="00A2618C" w:rsidRPr="007E04C2" w:rsidRDefault="00A2618C" w:rsidP="00A2618C">
            <w:pPr>
              <w:rPr>
                <w:rFonts w:ascii="Times New Roman" w:hAnsi="Times New Roman" w:cs="Times New Roman"/>
              </w:rPr>
            </w:pPr>
            <w:r w:rsidRPr="007E04C2">
              <w:rPr>
                <w:rFonts w:ascii="Times New Roman" w:hAnsi="Times New Roman" w:cs="Times New Roman"/>
              </w:rPr>
              <w:t>Doprecyzowanie/ uzupełnienie</w:t>
            </w:r>
          </w:p>
        </w:tc>
        <w:tc>
          <w:tcPr>
            <w:tcW w:w="1701" w:type="dxa"/>
          </w:tcPr>
          <w:p w14:paraId="66091953" w14:textId="72FBB3C0"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0CAF96B2" w14:textId="6E71B8B8"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217894D9" w14:textId="77777777" w:rsidTr="00EA5696">
        <w:trPr>
          <w:trHeight w:val="604"/>
        </w:trPr>
        <w:tc>
          <w:tcPr>
            <w:tcW w:w="562" w:type="dxa"/>
          </w:tcPr>
          <w:p w14:paraId="72709937" w14:textId="6A786C5A"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17</w:t>
            </w:r>
          </w:p>
        </w:tc>
        <w:tc>
          <w:tcPr>
            <w:tcW w:w="1418" w:type="dxa"/>
          </w:tcPr>
          <w:p w14:paraId="64B2CEE9" w14:textId="3D2BC5E9"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3AB8AB45" w14:textId="53544A8B" w:rsidR="00A2618C" w:rsidRPr="007E04C2" w:rsidRDefault="00A2618C" w:rsidP="00A2618C">
            <w:pPr>
              <w:rPr>
                <w:rFonts w:ascii="Times New Roman" w:hAnsi="Times New Roman" w:cs="Times New Roman"/>
              </w:rPr>
            </w:pPr>
            <w:r w:rsidRPr="007E04C2">
              <w:rPr>
                <w:rFonts w:ascii="Times New Roman" w:hAnsi="Times New Roman" w:cs="Times New Roman"/>
              </w:rPr>
              <w:t>Str. 6  Tabela nr 3 zamienić „Ograniczona liczba miejsc w publicznych placówkach przedszkolnych”</w:t>
            </w:r>
          </w:p>
        </w:tc>
        <w:tc>
          <w:tcPr>
            <w:tcW w:w="2977" w:type="dxa"/>
          </w:tcPr>
          <w:p w14:paraId="598F3BC0" w14:textId="63BC9A99" w:rsidR="00A2618C" w:rsidRPr="007E04C2" w:rsidRDefault="00A2618C" w:rsidP="00A2618C">
            <w:pPr>
              <w:rPr>
                <w:rFonts w:ascii="Times New Roman" w:hAnsi="Times New Roman" w:cs="Times New Roman"/>
              </w:rPr>
            </w:pPr>
            <w:r w:rsidRPr="007E04C2">
              <w:rPr>
                <w:rFonts w:ascii="Times New Roman" w:hAnsi="Times New Roman" w:cs="Times New Roman"/>
              </w:rPr>
              <w:t>„Mimo podejmowanych przez samorząd miejski działań (utworzenie nowej przestrzeni przedszkola Bajka, gruntowny remont przedszkola Stokrotka)  wciąż stosunkowo niska liczba miejsc w publicznych placówkach przedszkolnych.”</w:t>
            </w:r>
          </w:p>
        </w:tc>
        <w:tc>
          <w:tcPr>
            <w:tcW w:w="2126" w:type="dxa"/>
          </w:tcPr>
          <w:p w14:paraId="66F40BBD" w14:textId="5583D332" w:rsidR="00A2618C" w:rsidRPr="007E04C2" w:rsidRDefault="00A2618C" w:rsidP="00A2618C">
            <w:pPr>
              <w:rPr>
                <w:rFonts w:ascii="Times New Roman" w:hAnsi="Times New Roman" w:cs="Times New Roman"/>
              </w:rPr>
            </w:pPr>
            <w:r w:rsidRPr="007E04C2">
              <w:rPr>
                <w:rFonts w:ascii="Times New Roman" w:hAnsi="Times New Roman" w:cs="Times New Roman"/>
              </w:rPr>
              <w:t>Doprecyzowanie/ uzupełnienie</w:t>
            </w:r>
          </w:p>
        </w:tc>
        <w:tc>
          <w:tcPr>
            <w:tcW w:w="1701" w:type="dxa"/>
          </w:tcPr>
          <w:p w14:paraId="3B734D71" w14:textId="3D4A096B"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516EC496" w14:textId="1BC8686D"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105907C3" w14:textId="77777777" w:rsidTr="00EA5696">
        <w:trPr>
          <w:trHeight w:val="604"/>
        </w:trPr>
        <w:tc>
          <w:tcPr>
            <w:tcW w:w="562" w:type="dxa"/>
          </w:tcPr>
          <w:p w14:paraId="1CD61B23" w14:textId="72A24DB6"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lastRenderedPageBreak/>
              <w:t>18</w:t>
            </w:r>
          </w:p>
        </w:tc>
        <w:tc>
          <w:tcPr>
            <w:tcW w:w="1418" w:type="dxa"/>
          </w:tcPr>
          <w:p w14:paraId="5CDBD93E" w14:textId="5C58290F"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7929FCF5" w14:textId="3D2C0076" w:rsidR="00A2618C" w:rsidRPr="007E04C2" w:rsidRDefault="00A2618C" w:rsidP="00A2618C">
            <w:pPr>
              <w:ind w:hanging="39"/>
              <w:rPr>
                <w:rFonts w:ascii="Times New Roman" w:hAnsi="Times New Roman" w:cs="Times New Roman"/>
              </w:rPr>
            </w:pPr>
            <w:r w:rsidRPr="007E04C2">
              <w:rPr>
                <w:rFonts w:ascii="Times New Roman" w:hAnsi="Times New Roman" w:cs="Times New Roman"/>
              </w:rPr>
              <w:t>Str. 6  Tabela nr 3 zamienić „Potrzeba tworzenia rozwiązań wzmacniających politykę senioralną.”</w:t>
            </w:r>
          </w:p>
        </w:tc>
        <w:tc>
          <w:tcPr>
            <w:tcW w:w="2977" w:type="dxa"/>
          </w:tcPr>
          <w:p w14:paraId="5ADA3040" w14:textId="5C1A8ACE" w:rsidR="00A2618C" w:rsidRPr="007E04C2" w:rsidRDefault="00A2618C" w:rsidP="00A2618C">
            <w:pPr>
              <w:rPr>
                <w:rFonts w:ascii="Times New Roman" w:hAnsi="Times New Roman" w:cs="Times New Roman"/>
              </w:rPr>
            </w:pPr>
            <w:r w:rsidRPr="007E04C2">
              <w:rPr>
                <w:rFonts w:ascii="Times New Roman" w:hAnsi="Times New Roman" w:cs="Times New Roman"/>
              </w:rPr>
              <w:t>„Potrzeba kontynuacji działań wzmacniających politykę mieszkaniową, która może odwrócić trend, a także konieczność tworzenia rozwiązań wzmacniających politykę senioralną.”</w:t>
            </w:r>
          </w:p>
        </w:tc>
        <w:tc>
          <w:tcPr>
            <w:tcW w:w="2126" w:type="dxa"/>
          </w:tcPr>
          <w:p w14:paraId="7F79DACB" w14:textId="014BD5CF" w:rsidR="00A2618C" w:rsidRPr="007E04C2" w:rsidRDefault="00A2618C" w:rsidP="00A2618C">
            <w:pPr>
              <w:rPr>
                <w:rFonts w:ascii="Times New Roman" w:hAnsi="Times New Roman" w:cs="Times New Roman"/>
              </w:rPr>
            </w:pPr>
            <w:r w:rsidRPr="007E04C2">
              <w:rPr>
                <w:rFonts w:ascii="Times New Roman" w:hAnsi="Times New Roman" w:cs="Times New Roman"/>
              </w:rPr>
              <w:t>Doprecyzowanie/ uzupełnienie</w:t>
            </w:r>
          </w:p>
        </w:tc>
        <w:tc>
          <w:tcPr>
            <w:tcW w:w="1701" w:type="dxa"/>
          </w:tcPr>
          <w:p w14:paraId="00CB8BE5" w14:textId="555618ED"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1BC28445" w14:textId="725AE18E"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7AFC7F92" w14:textId="77777777" w:rsidTr="00EA5696">
        <w:trPr>
          <w:trHeight w:val="604"/>
        </w:trPr>
        <w:tc>
          <w:tcPr>
            <w:tcW w:w="562" w:type="dxa"/>
          </w:tcPr>
          <w:p w14:paraId="3AA80046" w14:textId="3A0FC26B"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19</w:t>
            </w:r>
          </w:p>
        </w:tc>
        <w:tc>
          <w:tcPr>
            <w:tcW w:w="1418" w:type="dxa"/>
          </w:tcPr>
          <w:p w14:paraId="5A1F60A2" w14:textId="630714D0"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00CB1394" w14:textId="21B65744" w:rsidR="00A2618C" w:rsidRPr="007E04C2" w:rsidRDefault="00A2618C" w:rsidP="00A2618C">
            <w:pPr>
              <w:rPr>
                <w:rFonts w:ascii="Times New Roman" w:hAnsi="Times New Roman" w:cs="Times New Roman"/>
              </w:rPr>
            </w:pPr>
            <w:r w:rsidRPr="007E04C2">
              <w:rPr>
                <w:rFonts w:ascii="Times New Roman" w:hAnsi="Times New Roman" w:cs="Times New Roman"/>
              </w:rPr>
              <w:t>Str. 7  Tabela nr 2 zamienić „Stan techniczny infrastruktury oświatowej jest zróżnicowany, rosnące potrzeby modernizacji obiektów.”</w:t>
            </w:r>
          </w:p>
        </w:tc>
        <w:tc>
          <w:tcPr>
            <w:tcW w:w="2977" w:type="dxa"/>
          </w:tcPr>
          <w:p w14:paraId="09BAB763" w14:textId="6B3E8E2A" w:rsidR="00A2618C" w:rsidRPr="007E04C2" w:rsidRDefault="00A2618C" w:rsidP="00A2618C">
            <w:pPr>
              <w:rPr>
                <w:rFonts w:ascii="Times New Roman" w:hAnsi="Times New Roman" w:cs="Times New Roman"/>
              </w:rPr>
            </w:pPr>
            <w:r w:rsidRPr="007E04C2">
              <w:rPr>
                <w:rFonts w:ascii="Times New Roman" w:hAnsi="Times New Roman" w:cs="Times New Roman"/>
              </w:rPr>
              <w:t>„Stan techniczny infrastruktury oświatowej jest zróżnicowany. Samorząd odpowiadając na rosnące potrzeby modernizacji obiektów pozyskał środki zewnętrzne np. Remont Sp 1 przy ul. Boh. Warszawy  lub Przebudowa boisk sportowych przy SP1 przy ul. Boh. Warszawy, jednak nieunikniona jest kontynuacja działań modernizacyjnych.”</w:t>
            </w:r>
          </w:p>
        </w:tc>
        <w:tc>
          <w:tcPr>
            <w:tcW w:w="2126" w:type="dxa"/>
          </w:tcPr>
          <w:p w14:paraId="5B1A014B" w14:textId="59E0BF84" w:rsidR="00A2618C" w:rsidRPr="007E04C2" w:rsidRDefault="00A2618C" w:rsidP="00A2618C">
            <w:pPr>
              <w:rPr>
                <w:rFonts w:ascii="Times New Roman" w:hAnsi="Times New Roman" w:cs="Times New Roman"/>
              </w:rPr>
            </w:pPr>
            <w:r w:rsidRPr="007E04C2">
              <w:rPr>
                <w:rFonts w:ascii="Times New Roman" w:hAnsi="Times New Roman" w:cs="Times New Roman"/>
              </w:rPr>
              <w:t>Doprecyzowanie/ uzupełnienie</w:t>
            </w:r>
          </w:p>
        </w:tc>
        <w:tc>
          <w:tcPr>
            <w:tcW w:w="1701" w:type="dxa"/>
          </w:tcPr>
          <w:p w14:paraId="0FB085A9" w14:textId="1E201847"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0204534E" w14:textId="238BFB20"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64C482E0" w14:textId="77777777" w:rsidTr="00EA5696">
        <w:trPr>
          <w:trHeight w:val="604"/>
        </w:trPr>
        <w:tc>
          <w:tcPr>
            <w:tcW w:w="562" w:type="dxa"/>
          </w:tcPr>
          <w:p w14:paraId="5FAA4353" w14:textId="314D8C03"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20</w:t>
            </w:r>
          </w:p>
        </w:tc>
        <w:tc>
          <w:tcPr>
            <w:tcW w:w="1418" w:type="dxa"/>
          </w:tcPr>
          <w:p w14:paraId="21E5B167" w14:textId="50500FCB"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03D385A0" w14:textId="2A7ABAD6" w:rsidR="00A2618C" w:rsidRPr="007E04C2" w:rsidRDefault="00A2618C" w:rsidP="00A2618C">
            <w:pPr>
              <w:ind w:hanging="39"/>
              <w:rPr>
                <w:rFonts w:ascii="Times New Roman" w:hAnsi="Times New Roman" w:cs="Times New Roman"/>
              </w:rPr>
            </w:pPr>
            <w:r w:rsidRPr="007E04C2">
              <w:rPr>
                <w:rFonts w:ascii="Times New Roman" w:hAnsi="Times New Roman" w:cs="Times New Roman"/>
              </w:rPr>
              <w:t>Str. 7  Tabela nr 3 zamienić „dążyć”</w:t>
            </w:r>
          </w:p>
        </w:tc>
        <w:tc>
          <w:tcPr>
            <w:tcW w:w="2977" w:type="dxa"/>
          </w:tcPr>
          <w:p w14:paraId="64BA105B" w14:textId="415E6049" w:rsidR="00A2618C" w:rsidRPr="007E04C2" w:rsidRDefault="00A2618C" w:rsidP="00A2618C">
            <w:pPr>
              <w:rPr>
                <w:rFonts w:ascii="Times New Roman" w:hAnsi="Times New Roman" w:cs="Times New Roman"/>
              </w:rPr>
            </w:pPr>
            <w:r w:rsidRPr="007E04C2">
              <w:rPr>
                <w:rFonts w:ascii="Times New Roman" w:hAnsi="Times New Roman" w:cs="Times New Roman"/>
              </w:rPr>
              <w:t>„kontynuować działania zmierzające”</w:t>
            </w:r>
          </w:p>
        </w:tc>
        <w:tc>
          <w:tcPr>
            <w:tcW w:w="2126" w:type="dxa"/>
          </w:tcPr>
          <w:p w14:paraId="51126CF7" w14:textId="5CA0A15E" w:rsidR="00A2618C" w:rsidRPr="007E04C2" w:rsidRDefault="00A2618C" w:rsidP="00A2618C">
            <w:pPr>
              <w:rPr>
                <w:rFonts w:ascii="Times New Roman" w:hAnsi="Times New Roman" w:cs="Times New Roman"/>
              </w:rPr>
            </w:pPr>
            <w:r w:rsidRPr="007E04C2">
              <w:rPr>
                <w:rFonts w:ascii="Times New Roman" w:hAnsi="Times New Roman" w:cs="Times New Roman"/>
              </w:rPr>
              <w:t>Doprecyzowanie/ uzupełnienie</w:t>
            </w:r>
          </w:p>
        </w:tc>
        <w:tc>
          <w:tcPr>
            <w:tcW w:w="1701" w:type="dxa"/>
          </w:tcPr>
          <w:p w14:paraId="4AEB2DE0" w14:textId="195B6C9E"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3B4BC4AA" w14:textId="4C2DBBE3"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43E07CFA" w14:textId="77777777" w:rsidTr="00EA5696">
        <w:trPr>
          <w:trHeight w:val="604"/>
        </w:trPr>
        <w:tc>
          <w:tcPr>
            <w:tcW w:w="562" w:type="dxa"/>
          </w:tcPr>
          <w:p w14:paraId="4873F0D6" w14:textId="4F13CC18"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21</w:t>
            </w:r>
          </w:p>
        </w:tc>
        <w:tc>
          <w:tcPr>
            <w:tcW w:w="1418" w:type="dxa"/>
          </w:tcPr>
          <w:p w14:paraId="22EB155D" w14:textId="6362983A"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2F9F5F89" w14:textId="5876D710" w:rsidR="00A2618C" w:rsidRPr="007E04C2" w:rsidRDefault="00A2618C" w:rsidP="00A2618C">
            <w:pPr>
              <w:rPr>
                <w:rFonts w:ascii="Times New Roman" w:hAnsi="Times New Roman" w:cs="Times New Roman"/>
              </w:rPr>
            </w:pPr>
            <w:r w:rsidRPr="007E04C2">
              <w:rPr>
                <w:rFonts w:ascii="Times New Roman" w:hAnsi="Times New Roman" w:cs="Times New Roman"/>
              </w:rPr>
              <w:t xml:space="preserve">Str. 9 zapis  „Atrakcyjność inwestycyjna Miasta jest wysoka, ponieważ przedsiębiorcy mogą liczyć na wsparcie finansowe i niefinansowe w postaci doradztwa w ramach Mazurskiego Systemu Obsługi Inwestora i Eksportera, znajdującego się w strukturach Urzędu Miejskiego w Mrągowie. </w:t>
            </w:r>
            <w:r w:rsidRPr="007E04C2">
              <w:rPr>
                <w:rFonts w:ascii="Times New Roman" w:hAnsi="Times New Roman" w:cs="Times New Roman"/>
              </w:rPr>
              <w:lastRenderedPageBreak/>
              <w:t>Ponadto lokalni przedsiębiorcy mogą mieć wpływ na rozwój gospodarczy Miasta, gdyż powołano ciało doradcze przy Burmistrzu, Radę Biznesu.”</w:t>
            </w:r>
          </w:p>
        </w:tc>
        <w:tc>
          <w:tcPr>
            <w:tcW w:w="2977" w:type="dxa"/>
          </w:tcPr>
          <w:p w14:paraId="1020E0F1" w14:textId="62257387" w:rsidR="00A2618C" w:rsidRPr="007E04C2" w:rsidRDefault="00A2618C" w:rsidP="00A2618C">
            <w:pPr>
              <w:rPr>
                <w:rFonts w:ascii="Times New Roman" w:hAnsi="Times New Roman" w:cs="Times New Roman"/>
              </w:rPr>
            </w:pPr>
            <w:r w:rsidRPr="007E04C2">
              <w:rPr>
                <w:rFonts w:ascii="Times New Roman" w:hAnsi="Times New Roman" w:cs="Times New Roman"/>
              </w:rPr>
              <w:lastRenderedPageBreak/>
              <w:t>„Dodatkowo inwestycja związana z budową i przebudową głównych kolektorów deszczowych w mieście pozwoli na osuszenie podmokłych terenów miejskich i włączenie ich w tereny inwestycyjne.”</w:t>
            </w:r>
          </w:p>
        </w:tc>
        <w:tc>
          <w:tcPr>
            <w:tcW w:w="2126" w:type="dxa"/>
          </w:tcPr>
          <w:p w14:paraId="58622CAE" w14:textId="51CDDF67" w:rsidR="00A2618C" w:rsidRPr="007E04C2" w:rsidRDefault="00A2618C" w:rsidP="00A2618C">
            <w:pPr>
              <w:rPr>
                <w:rFonts w:ascii="Times New Roman" w:hAnsi="Times New Roman" w:cs="Times New Roman"/>
              </w:rPr>
            </w:pPr>
            <w:r w:rsidRPr="007E04C2">
              <w:rPr>
                <w:rFonts w:ascii="Times New Roman" w:hAnsi="Times New Roman" w:cs="Times New Roman"/>
              </w:rPr>
              <w:t>Doprecyzowanie/ uzupełnienie</w:t>
            </w:r>
          </w:p>
        </w:tc>
        <w:tc>
          <w:tcPr>
            <w:tcW w:w="1701" w:type="dxa"/>
          </w:tcPr>
          <w:p w14:paraId="4958F2B7" w14:textId="620058B1"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746438B5" w14:textId="118DD553"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7C1D8F51" w14:textId="77777777" w:rsidTr="00EA5696">
        <w:trPr>
          <w:trHeight w:val="604"/>
        </w:trPr>
        <w:tc>
          <w:tcPr>
            <w:tcW w:w="562" w:type="dxa"/>
          </w:tcPr>
          <w:p w14:paraId="03EA7CD8" w14:textId="4A3A2998"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22</w:t>
            </w:r>
          </w:p>
        </w:tc>
        <w:tc>
          <w:tcPr>
            <w:tcW w:w="1418" w:type="dxa"/>
          </w:tcPr>
          <w:p w14:paraId="55C41B3F" w14:textId="42577C2E"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5F56233D" w14:textId="3143D08C" w:rsidR="00A2618C" w:rsidRPr="007E04C2" w:rsidRDefault="00A2618C" w:rsidP="00A2618C">
            <w:pPr>
              <w:ind w:hanging="39"/>
              <w:rPr>
                <w:rFonts w:ascii="Times New Roman" w:hAnsi="Times New Roman" w:cs="Times New Roman"/>
              </w:rPr>
            </w:pPr>
            <w:r w:rsidRPr="007E04C2">
              <w:rPr>
                <w:rFonts w:ascii="Times New Roman" w:hAnsi="Times New Roman" w:cs="Times New Roman"/>
              </w:rPr>
              <w:t xml:space="preserve"> Str. 7 Tabela nr 4 zamienić „Brak uzbrojonych terenów inwestycyjnych.”</w:t>
            </w:r>
          </w:p>
        </w:tc>
        <w:tc>
          <w:tcPr>
            <w:tcW w:w="2977" w:type="dxa"/>
          </w:tcPr>
          <w:p w14:paraId="0692D5D2" w14:textId="11A44A8D" w:rsidR="00A2618C" w:rsidRPr="007E04C2" w:rsidRDefault="00A2618C" w:rsidP="00A2618C">
            <w:pPr>
              <w:rPr>
                <w:rFonts w:ascii="Times New Roman" w:hAnsi="Times New Roman" w:cs="Times New Roman"/>
              </w:rPr>
            </w:pPr>
            <w:r w:rsidRPr="007E04C2">
              <w:rPr>
                <w:rFonts w:ascii="Times New Roman" w:hAnsi="Times New Roman" w:cs="Times New Roman"/>
              </w:rPr>
              <w:t>„Kontynuacja działań samorządu zmierzających do uzbrojenia nowych terenów.”</w:t>
            </w:r>
          </w:p>
        </w:tc>
        <w:tc>
          <w:tcPr>
            <w:tcW w:w="2126" w:type="dxa"/>
          </w:tcPr>
          <w:p w14:paraId="4A219A07" w14:textId="66CCC5D5" w:rsidR="00A2618C" w:rsidRPr="007E04C2" w:rsidRDefault="00A2618C" w:rsidP="00A2618C">
            <w:pPr>
              <w:rPr>
                <w:rFonts w:ascii="Times New Roman" w:hAnsi="Times New Roman" w:cs="Times New Roman"/>
              </w:rPr>
            </w:pPr>
            <w:r w:rsidRPr="007E04C2">
              <w:rPr>
                <w:rFonts w:ascii="Times New Roman" w:hAnsi="Times New Roman" w:cs="Times New Roman"/>
              </w:rPr>
              <w:t>Doprecyzowanie/ uzupełnienie</w:t>
            </w:r>
          </w:p>
        </w:tc>
        <w:tc>
          <w:tcPr>
            <w:tcW w:w="1701" w:type="dxa"/>
          </w:tcPr>
          <w:p w14:paraId="061ED5FD" w14:textId="58CE6893"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6803FD69" w14:textId="093D8D2C"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5886C4BD" w14:textId="77777777" w:rsidTr="00EA5696">
        <w:trPr>
          <w:trHeight w:val="604"/>
        </w:trPr>
        <w:tc>
          <w:tcPr>
            <w:tcW w:w="562" w:type="dxa"/>
          </w:tcPr>
          <w:p w14:paraId="2C7EFDA8" w14:textId="0FD2DF41"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23</w:t>
            </w:r>
          </w:p>
        </w:tc>
        <w:tc>
          <w:tcPr>
            <w:tcW w:w="1418" w:type="dxa"/>
          </w:tcPr>
          <w:p w14:paraId="1ED5E036" w14:textId="018EB456"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0E074AB7" w14:textId="5AA8EE0E" w:rsidR="00A2618C" w:rsidRPr="007E04C2" w:rsidRDefault="00A2618C" w:rsidP="00A2618C">
            <w:pPr>
              <w:ind w:hanging="39"/>
              <w:rPr>
                <w:rFonts w:ascii="Times New Roman" w:hAnsi="Times New Roman" w:cs="Times New Roman"/>
              </w:rPr>
            </w:pPr>
            <w:r w:rsidRPr="007E04C2">
              <w:rPr>
                <w:rFonts w:ascii="Times New Roman" w:hAnsi="Times New Roman" w:cs="Times New Roman"/>
              </w:rPr>
              <w:t>Str. 7 Tabela nr 4 zamienić „Ograniczona komunikacja publiczna.”</w:t>
            </w:r>
          </w:p>
        </w:tc>
        <w:tc>
          <w:tcPr>
            <w:tcW w:w="2977" w:type="dxa"/>
          </w:tcPr>
          <w:p w14:paraId="48CA12D1" w14:textId="1DC16C60" w:rsidR="00A2618C" w:rsidRPr="007E04C2" w:rsidRDefault="00A2618C" w:rsidP="00A2618C">
            <w:pPr>
              <w:rPr>
                <w:rFonts w:ascii="Times New Roman" w:hAnsi="Times New Roman" w:cs="Times New Roman"/>
              </w:rPr>
            </w:pPr>
            <w:r w:rsidRPr="007E04C2">
              <w:rPr>
                <w:rFonts w:ascii="Times New Roman" w:hAnsi="Times New Roman" w:cs="Times New Roman"/>
              </w:rPr>
              <w:t>„Kontynuacja modernizacji taboru bezpłatnej komunikacji miejskiej na autobusy elektryczne.”</w:t>
            </w:r>
          </w:p>
        </w:tc>
        <w:tc>
          <w:tcPr>
            <w:tcW w:w="2126" w:type="dxa"/>
          </w:tcPr>
          <w:p w14:paraId="0B40A895" w14:textId="20676349" w:rsidR="00A2618C" w:rsidRPr="007E04C2" w:rsidRDefault="00A2618C" w:rsidP="00A2618C">
            <w:pPr>
              <w:rPr>
                <w:rFonts w:ascii="Times New Roman" w:hAnsi="Times New Roman" w:cs="Times New Roman"/>
              </w:rPr>
            </w:pPr>
            <w:r w:rsidRPr="007E04C2">
              <w:rPr>
                <w:rFonts w:ascii="Times New Roman" w:hAnsi="Times New Roman" w:cs="Times New Roman"/>
              </w:rPr>
              <w:t>Doprecyzowanie/ uzupełnienie</w:t>
            </w:r>
          </w:p>
        </w:tc>
        <w:tc>
          <w:tcPr>
            <w:tcW w:w="1701" w:type="dxa"/>
          </w:tcPr>
          <w:p w14:paraId="4A9008A3" w14:textId="3958BB24"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12A82B03" w14:textId="195D976B"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2D2FD417" w14:textId="77777777" w:rsidTr="00EA5696">
        <w:trPr>
          <w:trHeight w:val="604"/>
        </w:trPr>
        <w:tc>
          <w:tcPr>
            <w:tcW w:w="562" w:type="dxa"/>
          </w:tcPr>
          <w:p w14:paraId="1B131B58" w14:textId="43BE41B1"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24</w:t>
            </w:r>
          </w:p>
        </w:tc>
        <w:tc>
          <w:tcPr>
            <w:tcW w:w="1418" w:type="dxa"/>
          </w:tcPr>
          <w:p w14:paraId="470CD0DE" w14:textId="1C1022D5"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51B59C94" w14:textId="3214F52F" w:rsidR="00A2618C" w:rsidRPr="007E04C2" w:rsidRDefault="00A2618C" w:rsidP="00A2618C">
            <w:pPr>
              <w:rPr>
                <w:rFonts w:ascii="Times New Roman" w:hAnsi="Times New Roman" w:cs="Times New Roman"/>
              </w:rPr>
            </w:pPr>
            <w:r w:rsidRPr="007E04C2">
              <w:rPr>
                <w:rFonts w:ascii="Times New Roman" w:hAnsi="Times New Roman" w:cs="Times New Roman"/>
              </w:rPr>
              <w:t>Str. 8 Tabela nr 4 zamienić „Ograniczone możliwości pozyskania pracowników z sąsiednich miejscowości związane z brakiem dojazdu.”</w:t>
            </w:r>
          </w:p>
        </w:tc>
        <w:tc>
          <w:tcPr>
            <w:tcW w:w="2977" w:type="dxa"/>
          </w:tcPr>
          <w:p w14:paraId="3F44C1FE" w14:textId="690EE191" w:rsidR="00A2618C" w:rsidRPr="007E04C2" w:rsidRDefault="00A2618C" w:rsidP="00A2618C">
            <w:pPr>
              <w:rPr>
                <w:rFonts w:ascii="Times New Roman" w:hAnsi="Times New Roman" w:cs="Times New Roman"/>
              </w:rPr>
            </w:pPr>
            <w:r w:rsidRPr="007E04C2">
              <w:rPr>
                <w:rFonts w:ascii="Times New Roman" w:hAnsi="Times New Roman" w:cs="Times New Roman"/>
              </w:rPr>
              <w:t>„Aktualnie ograniczone możliwości pozyskania pracowników z sąsiednich miejscowości związane z brakiem dojazdu. Planowane są modernizacje krajowych i wojewódzkich dróg łączących Mrągowo z Szymanami oraz Olsztynem, a także powrót linii kolejowej 223.”</w:t>
            </w:r>
          </w:p>
        </w:tc>
        <w:tc>
          <w:tcPr>
            <w:tcW w:w="2126" w:type="dxa"/>
          </w:tcPr>
          <w:p w14:paraId="4BD2FA26" w14:textId="7AF05B2D" w:rsidR="00A2618C" w:rsidRPr="007E04C2" w:rsidRDefault="00A2618C" w:rsidP="00A2618C">
            <w:pPr>
              <w:rPr>
                <w:rFonts w:ascii="Times New Roman" w:hAnsi="Times New Roman" w:cs="Times New Roman"/>
              </w:rPr>
            </w:pPr>
            <w:r w:rsidRPr="007E04C2">
              <w:rPr>
                <w:rFonts w:ascii="Times New Roman" w:hAnsi="Times New Roman" w:cs="Times New Roman"/>
              </w:rPr>
              <w:t>Doprecyzowanie/ uzupełnienie</w:t>
            </w:r>
          </w:p>
        </w:tc>
        <w:tc>
          <w:tcPr>
            <w:tcW w:w="1701" w:type="dxa"/>
          </w:tcPr>
          <w:p w14:paraId="77D36B94" w14:textId="71E6D5F0"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04D2FC90" w14:textId="3686B3D2"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109A6969" w14:textId="77777777" w:rsidTr="00EA5696">
        <w:trPr>
          <w:trHeight w:val="604"/>
        </w:trPr>
        <w:tc>
          <w:tcPr>
            <w:tcW w:w="562" w:type="dxa"/>
          </w:tcPr>
          <w:p w14:paraId="1BBA8697" w14:textId="7468D1FB"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25</w:t>
            </w:r>
          </w:p>
        </w:tc>
        <w:tc>
          <w:tcPr>
            <w:tcW w:w="1418" w:type="dxa"/>
          </w:tcPr>
          <w:p w14:paraId="5DCA0D6B" w14:textId="3FAA5D7C"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2B71B569" w14:textId="05D13D49" w:rsidR="00A2618C" w:rsidRPr="007E04C2" w:rsidRDefault="00A2618C" w:rsidP="00A2618C">
            <w:pPr>
              <w:rPr>
                <w:rFonts w:ascii="Times New Roman" w:hAnsi="Times New Roman" w:cs="Times New Roman"/>
              </w:rPr>
            </w:pPr>
            <w:r w:rsidRPr="007E04C2">
              <w:rPr>
                <w:rFonts w:ascii="Times New Roman" w:hAnsi="Times New Roman" w:cs="Times New Roman"/>
              </w:rPr>
              <w:t>Str. 8 Tabela nr 4  zamienić „Wykluczenie komunikacyjne - znacznie ograniczone połączenia międzymiastowe komunikacją zbiorową.”</w:t>
            </w:r>
          </w:p>
        </w:tc>
        <w:tc>
          <w:tcPr>
            <w:tcW w:w="2977" w:type="dxa"/>
          </w:tcPr>
          <w:p w14:paraId="44495A6E" w14:textId="4728C7D3" w:rsidR="00A2618C" w:rsidRPr="007E04C2" w:rsidRDefault="00A2618C" w:rsidP="00A2618C">
            <w:pPr>
              <w:rPr>
                <w:rFonts w:ascii="Times New Roman" w:hAnsi="Times New Roman" w:cs="Times New Roman"/>
              </w:rPr>
            </w:pPr>
            <w:r w:rsidRPr="007E04C2">
              <w:rPr>
                <w:rFonts w:ascii="Times New Roman" w:hAnsi="Times New Roman" w:cs="Times New Roman"/>
              </w:rPr>
              <w:t>„Widmo wykluczenia komunikacyjnego, z perspektywą pozytywnych zmian ze względu na podejmowane przez samorząd miejski działania (m.in. w zakresie linii kolejowej 223).”</w:t>
            </w:r>
          </w:p>
        </w:tc>
        <w:tc>
          <w:tcPr>
            <w:tcW w:w="2126" w:type="dxa"/>
          </w:tcPr>
          <w:p w14:paraId="4D1F0D45" w14:textId="0286CD3C" w:rsidR="00A2618C" w:rsidRPr="007E04C2" w:rsidRDefault="00A2618C" w:rsidP="00A2618C">
            <w:pPr>
              <w:rPr>
                <w:rFonts w:ascii="Times New Roman" w:hAnsi="Times New Roman" w:cs="Times New Roman"/>
              </w:rPr>
            </w:pPr>
            <w:r w:rsidRPr="007E04C2">
              <w:rPr>
                <w:rFonts w:ascii="Times New Roman" w:hAnsi="Times New Roman" w:cs="Times New Roman"/>
              </w:rPr>
              <w:t>Doprecyzowanie/ uzupełnienie</w:t>
            </w:r>
          </w:p>
        </w:tc>
        <w:tc>
          <w:tcPr>
            <w:tcW w:w="1701" w:type="dxa"/>
          </w:tcPr>
          <w:p w14:paraId="3B4CEBB4" w14:textId="087C39A3"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10FB37DA" w14:textId="68AD51DC"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7FB40193" w14:textId="77777777" w:rsidTr="00EA5696">
        <w:trPr>
          <w:trHeight w:val="604"/>
        </w:trPr>
        <w:tc>
          <w:tcPr>
            <w:tcW w:w="562" w:type="dxa"/>
          </w:tcPr>
          <w:p w14:paraId="47A27228" w14:textId="382F00A9"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26</w:t>
            </w:r>
          </w:p>
        </w:tc>
        <w:tc>
          <w:tcPr>
            <w:tcW w:w="1418" w:type="dxa"/>
          </w:tcPr>
          <w:p w14:paraId="3E024930" w14:textId="20BBD698"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78BE9C69" w14:textId="61244E6A" w:rsidR="00A2618C" w:rsidRPr="007E04C2" w:rsidRDefault="00A2618C" w:rsidP="00A2618C">
            <w:pPr>
              <w:rPr>
                <w:rFonts w:ascii="Times New Roman" w:hAnsi="Times New Roman" w:cs="Times New Roman"/>
              </w:rPr>
            </w:pPr>
            <w:r w:rsidRPr="007E04C2">
              <w:rPr>
                <w:rFonts w:ascii="Times New Roman" w:hAnsi="Times New Roman" w:cs="Times New Roman"/>
              </w:rPr>
              <w:t>Str. 8 Tabela nr 5  zamienić „Niezadowalający stan techniczny dróg.”</w:t>
            </w:r>
          </w:p>
        </w:tc>
        <w:tc>
          <w:tcPr>
            <w:tcW w:w="2977" w:type="dxa"/>
          </w:tcPr>
          <w:p w14:paraId="43837084" w14:textId="48E114DB" w:rsidR="00A2618C" w:rsidRPr="007E04C2" w:rsidRDefault="00A2618C" w:rsidP="00A2618C">
            <w:pPr>
              <w:rPr>
                <w:rFonts w:ascii="Times New Roman" w:hAnsi="Times New Roman" w:cs="Times New Roman"/>
              </w:rPr>
            </w:pPr>
            <w:r w:rsidRPr="007E04C2">
              <w:rPr>
                <w:rFonts w:ascii="Times New Roman" w:hAnsi="Times New Roman" w:cs="Times New Roman"/>
              </w:rPr>
              <w:t>„Niezadowalający stan techniczny dróg, mimo rosnącej liczby ich modernizacji.”</w:t>
            </w:r>
          </w:p>
        </w:tc>
        <w:tc>
          <w:tcPr>
            <w:tcW w:w="2126" w:type="dxa"/>
          </w:tcPr>
          <w:p w14:paraId="248041E9" w14:textId="7DE9FDB5" w:rsidR="00A2618C" w:rsidRPr="007E04C2" w:rsidRDefault="00A2618C" w:rsidP="00A2618C">
            <w:pPr>
              <w:rPr>
                <w:rFonts w:ascii="Times New Roman" w:hAnsi="Times New Roman" w:cs="Times New Roman"/>
              </w:rPr>
            </w:pPr>
            <w:r w:rsidRPr="007E04C2">
              <w:rPr>
                <w:rFonts w:ascii="Times New Roman" w:hAnsi="Times New Roman" w:cs="Times New Roman"/>
              </w:rPr>
              <w:t>Doprecyzowanie/ uzupełnienie</w:t>
            </w:r>
          </w:p>
        </w:tc>
        <w:tc>
          <w:tcPr>
            <w:tcW w:w="1701" w:type="dxa"/>
          </w:tcPr>
          <w:p w14:paraId="676D45D5" w14:textId="14B6F507"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661CF370" w14:textId="5C2A4534"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4A934341" w14:textId="77777777" w:rsidTr="00EA5696">
        <w:trPr>
          <w:trHeight w:val="604"/>
        </w:trPr>
        <w:tc>
          <w:tcPr>
            <w:tcW w:w="562" w:type="dxa"/>
          </w:tcPr>
          <w:p w14:paraId="13C0863E" w14:textId="70897F7C"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lastRenderedPageBreak/>
              <w:t>27</w:t>
            </w:r>
          </w:p>
        </w:tc>
        <w:tc>
          <w:tcPr>
            <w:tcW w:w="1418" w:type="dxa"/>
          </w:tcPr>
          <w:p w14:paraId="5BEAA3C1" w14:textId="49E2D327"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53991BE6" w14:textId="1DCB4F32" w:rsidR="00A2618C" w:rsidRPr="007E04C2" w:rsidRDefault="00A2618C" w:rsidP="00A2618C">
            <w:pPr>
              <w:rPr>
                <w:rFonts w:ascii="Times New Roman" w:hAnsi="Times New Roman" w:cs="Times New Roman"/>
              </w:rPr>
            </w:pPr>
            <w:r w:rsidRPr="007E04C2">
              <w:rPr>
                <w:rFonts w:ascii="Times New Roman" w:hAnsi="Times New Roman" w:cs="Times New Roman"/>
              </w:rPr>
              <w:t>Str. 8 Tabela nr 5 zamienić „Wysokie ceny i mała dostępność nieruchomości dla mieszkańców.”</w:t>
            </w:r>
          </w:p>
        </w:tc>
        <w:tc>
          <w:tcPr>
            <w:tcW w:w="2977" w:type="dxa"/>
          </w:tcPr>
          <w:p w14:paraId="33D018E7" w14:textId="1BA9E458" w:rsidR="00A2618C" w:rsidRPr="007E04C2" w:rsidRDefault="00A2618C" w:rsidP="00A2618C">
            <w:pPr>
              <w:rPr>
                <w:rFonts w:ascii="Times New Roman" w:hAnsi="Times New Roman" w:cs="Times New Roman"/>
              </w:rPr>
            </w:pPr>
            <w:r w:rsidRPr="007E04C2">
              <w:rPr>
                <w:rFonts w:ascii="Times New Roman" w:hAnsi="Times New Roman" w:cs="Times New Roman"/>
              </w:rPr>
              <w:t>„ Wysokie ceny i mała dostępność nieruchomości dla mieszkańców, z perspektywą pozytywnych zmian ze względu na realizowane przez samorząd działania w polityce mieszkaniowej.”</w:t>
            </w:r>
          </w:p>
        </w:tc>
        <w:tc>
          <w:tcPr>
            <w:tcW w:w="2126" w:type="dxa"/>
          </w:tcPr>
          <w:p w14:paraId="5158214C" w14:textId="5FA9B9C4" w:rsidR="00A2618C" w:rsidRPr="007E04C2" w:rsidRDefault="00A2618C" w:rsidP="00A2618C">
            <w:pPr>
              <w:rPr>
                <w:rFonts w:ascii="Times New Roman" w:hAnsi="Times New Roman" w:cs="Times New Roman"/>
              </w:rPr>
            </w:pPr>
            <w:r w:rsidRPr="007E04C2">
              <w:rPr>
                <w:rFonts w:ascii="Times New Roman" w:hAnsi="Times New Roman" w:cs="Times New Roman"/>
              </w:rPr>
              <w:t>Doprecyzowanie/ uzupełnienie</w:t>
            </w:r>
          </w:p>
        </w:tc>
        <w:tc>
          <w:tcPr>
            <w:tcW w:w="1701" w:type="dxa"/>
          </w:tcPr>
          <w:p w14:paraId="3D02301C" w14:textId="0D487E15"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17FC714D" w14:textId="5CADC563"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65256274" w14:textId="77777777" w:rsidTr="00EA5696">
        <w:trPr>
          <w:trHeight w:val="604"/>
        </w:trPr>
        <w:tc>
          <w:tcPr>
            <w:tcW w:w="562" w:type="dxa"/>
          </w:tcPr>
          <w:p w14:paraId="35079869" w14:textId="460639C1"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28</w:t>
            </w:r>
          </w:p>
        </w:tc>
        <w:tc>
          <w:tcPr>
            <w:tcW w:w="1418" w:type="dxa"/>
          </w:tcPr>
          <w:p w14:paraId="7F6ECC55" w14:textId="311991FE"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58A1D110" w14:textId="3D02971D" w:rsidR="00A2618C" w:rsidRPr="007E04C2" w:rsidRDefault="00A2618C" w:rsidP="00A2618C">
            <w:pPr>
              <w:rPr>
                <w:rFonts w:ascii="Times New Roman" w:hAnsi="Times New Roman" w:cs="Times New Roman"/>
              </w:rPr>
            </w:pPr>
            <w:r w:rsidRPr="007E04C2">
              <w:rPr>
                <w:rFonts w:ascii="Times New Roman" w:hAnsi="Times New Roman" w:cs="Times New Roman"/>
              </w:rPr>
              <w:t>Str. 9 Tabela nr 5  zamienić „Uniezależnienie się Miasta od innych dostawców energii.”</w:t>
            </w:r>
          </w:p>
        </w:tc>
        <w:tc>
          <w:tcPr>
            <w:tcW w:w="2977" w:type="dxa"/>
          </w:tcPr>
          <w:p w14:paraId="52DE3A23" w14:textId="276C0535" w:rsidR="00A2618C" w:rsidRPr="007E04C2" w:rsidRDefault="00A2618C" w:rsidP="00A2618C">
            <w:pPr>
              <w:rPr>
                <w:rFonts w:ascii="Times New Roman" w:hAnsi="Times New Roman" w:cs="Times New Roman"/>
              </w:rPr>
            </w:pPr>
            <w:r w:rsidRPr="007E04C2">
              <w:rPr>
                <w:rFonts w:ascii="Times New Roman" w:hAnsi="Times New Roman" w:cs="Times New Roman"/>
              </w:rPr>
              <w:t>„Uniezależnienie się Miasta od innych dostawców energii, dzięki zrealizowanym jak i planowanym inwestycjom w miejskiej spółce ciepłowniczej MEC Mrągowo.”</w:t>
            </w:r>
          </w:p>
        </w:tc>
        <w:tc>
          <w:tcPr>
            <w:tcW w:w="2126" w:type="dxa"/>
          </w:tcPr>
          <w:p w14:paraId="32693D10" w14:textId="76109BA4" w:rsidR="00A2618C" w:rsidRPr="007E04C2" w:rsidRDefault="00A2618C" w:rsidP="00A2618C">
            <w:pPr>
              <w:rPr>
                <w:rFonts w:ascii="Times New Roman" w:hAnsi="Times New Roman" w:cs="Times New Roman"/>
              </w:rPr>
            </w:pPr>
            <w:r w:rsidRPr="007E04C2">
              <w:rPr>
                <w:rFonts w:ascii="Times New Roman" w:hAnsi="Times New Roman" w:cs="Times New Roman"/>
              </w:rPr>
              <w:t>Doprecyzowanie/ uzupełnienie</w:t>
            </w:r>
          </w:p>
        </w:tc>
        <w:tc>
          <w:tcPr>
            <w:tcW w:w="1701" w:type="dxa"/>
          </w:tcPr>
          <w:p w14:paraId="0A585B51" w14:textId="762FD72A"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7AB3F75B" w14:textId="117A5D94"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199DC760" w14:textId="77777777" w:rsidTr="00EA5696">
        <w:trPr>
          <w:trHeight w:val="604"/>
        </w:trPr>
        <w:tc>
          <w:tcPr>
            <w:tcW w:w="562" w:type="dxa"/>
          </w:tcPr>
          <w:p w14:paraId="0DE8EBA1" w14:textId="4776CA18"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29</w:t>
            </w:r>
          </w:p>
        </w:tc>
        <w:tc>
          <w:tcPr>
            <w:tcW w:w="1418" w:type="dxa"/>
          </w:tcPr>
          <w:p w14:paraId="3BA43D28" w14:textId="245E5860"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26CAEDD1" w14:textId="527126ED" w:rsidR="00A2618C" w:rsidRPr="007E04C2" w:rsidRDefault="00A2618C" w:rsidP="00A2618C">
            <w:pPr>
              <w:rPr>
                <w:rFonts w:ascii="Times New Roman" w:hAnsi="Times New Roman" w:cs="Times New Roman"/>
              </w:rPr>
            </w:pPr>
            <w:r w:rsidRPr="007E04C2">
              <w:rPr>
                <w:rFonts w:ascii="Times New Roman" w:hAnsi="Times New Roman" w:cs="Times New Roman"/>
              </w:rPr>
              <w:t>Str. 9 Tabela nr 5  zamienić „Ograniczona liczba miejsc w publicznych placówkach przedszkolnych”</w:t>
            </w:r>
          </w:p>
        </w:tc>
        <w:tc>
          <w:tcPr>
            <w:tcW w:w="2977" w:type="dxa"/>
          </w:tcPr>
          <w:p w14:paraId="52122CF0" w14:textId="59EF39F2" w:rsidR="00A2618C" w:rsidRPr="007E04C2" w:rsidRDefault="00A2618C" w:rsidP="00A2618C">
            <w:pPr>
              <w:rPr>
                <w:rFonts w:ascii="Times New Roman" w:hAnsi="Times New Roman" w:cs="Times New Roman"/>
              </w:rPr>
            </w:pPr>
            <w:r w:rsidRPr="007E04C2">
              <w:rPr>
                <w:rFonts w:ascii="Times New Roman" w:hAnsi="Times New Roman" w:cs="Times New Roman"/>
              </w:rPr>
              <w:t>„Wciąż, mimo zwiększenia w ostatnim czasie, ograniczona liczba miejsc publicznych w placówkach przedszkolnych.”</w:t>
            </w:r>
          </w:p>
        </w:tc>
        <w:tc>
          <w:tcPr>
            <w:tcW w:w="2126" w:type="dxa"/>
          </w:tcPr>
          <w:p w14:paraId="1E52CE01" w14:textId="498EEFAD" w:rsidR="00A2618C" w:rsidRPr="007E04C2" w:rsidRDefault="00A2618C" w:rsidP="00A2618C">
            <w:pPr>
              <w:rPr>
                <w:rFonts w:ascii="Times New Roman" w:hAnsi="Times New Roman" w:cs="Times New Roman"/>
              </w:rPr>
            </w:pPr>
            <w:r w:rsidRPr="007E04C2">
              <w:rPr>
                <w:rFonts w:ascii="Times New Roman" w:hAnsi="Times New Roman" w:cs="Times New Roman"/>
              </w:rPr>
              <w:t>Doprecyzowanie/ uzupełnienie</w:t>
            </w:r>
          </w:p>
        </w:tc>
        <w:tc>
          <w:tcPr>
            <w:tcW w:w="1701" w:type="dxa"/>
          </w:tcPr>
          <w:p w14:paraId="69B5B588" w14:textId="0B8D95DE"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7B0212F2" w14:textId="1E64BED9"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68E93BAD" w14:textId="77777777" w:rsidTr="00EA5696">
        <w:trPr>
          <w:trHeight w:val="604"/>
        </w:trPr>
        <w:tc>
          <w:tcPr>
            <w:tcW w:w="562" w:type="dxa"/>
          </w:tcPr>
          <w:p w14:paraId="667AC952" w14:textId="6953E241"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30</w:t>
            </w:r>
          </w:p>
        </w:tc>
        <w:tc>
          <w:tcPr>
            <w:tcW w:w="1418" w:type="dxa"/>
          </w:tcPr>
          <w:p w14:paraId="0F8A3DD6" w14:textId="51BB2D34"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4572F590" w14:textId="14C20FA4" w:rsidR="00A2618C" w:rsidRPr="007E04C2" w:rsidRDefault="00A2618C" w:rsidP="00A2618C">
            <w:pPr>
              <w:rPr>
                <w:rFonts w:ascii="Times New Roman" w:hAnsi="Times New Roman" w:cs="Times New Roman"/>
              </w:rPr>
            </w:pPr>
            <w:r w:rsidRPr="007E04C2">
              <w:rPr>
                <w:rFonts w:ascii="Times New Roman" w:hAnsi="Times New Roman" w:cs="Times New Roman"/>
              </w:rPr>
              <w:t>Str. 9 Tabela nr 5  Brak informacji w Szansach o dążeniu Mrągowa do uzyskania statutu miejscowości uzdrowiskowej</w:t>
            </w:r>
          </w:p>
        </w:tc>
        <w:tc>
          <w:tcPr>
            <w:tcW w:w="2977" w:type="dxa"/>
          </w:tcPr>
          <w:p w14:paraId="66435F57" w14:textId="73DEC1B2" w:rsidR="00A2618C" w:rsidRPr="007E04C2" w:rsidRDefault="00A2618C" w:rsidP="00A2618C">
            <w:pPr>
              <w:rPr>
                <w:rFonts w:ascii="Times New Roman" w:hAnsi="Times New Roman" w:cs="Times New Roman"/>
              </w:rPr>
            </w:pPr>
            <w:r w:rsidRPr="007E04C2">
              <w:rPr>
                <w:rFonts w:ascii="Times New Roman" w:hAnsi="Times New Roman" w:cs="Times New Roman"/>
              </w:rPr>
              <w:t>„Kontynuacja prac nad utworzeniem mrągowskiego uzdrowiskowa (lub obszaru ochrony uzdrowiskowej)”</w:t>
            </w:r>
          </w:p>
        </w:tc>
        <w:tc>
          <w:tcPr>
            <w:tcW w:w="2126" w:type="dxa"/>
          </w:tcPr>
          <w:p w14:paraId="41AD7821" w14:textId="43B9AF91" w:rsidR="00A2618C" w:rsidRPr="007E04C2" w:rsidRDefault="00A2618C" w:rsidP="00A2618C">
            <w:pPr>
              <w:rPr>
                <w:rFonts w:ascii="Times New Roman" w:hAnsi="Times New Roman" w:cs="Times New Roman"/>
              </w:rPr>
            </w:pPr>
            <w:r w:rsidRPr="007E04C2">
              <w:rPr>
                <w:rFonts w:ascii="Times New Roman" w:hAnsi="Times New Roman" w:cs="Times New Roman"/>
              </w:rPr>
              <w:t>Uzupełnienie</w:t>
            </w:r>
          </w:p>
        </w:tc>
        <w:tc>
          <w:tcPr>
            <w:tcW w:w="1701" w:type="dxa"/>
          </w:tcPr>
          <w:p w14:paraId="36E65691" w14:textId="459128B7"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3D93C494" w14:textId="19FA5AA2"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7C502707" w14:textId="77777777" w:rsidTr="00EA5696">
        <w:trPr>
          <w:trHeight w:val="604"/>
        </w:trPr>
        <w:tc>
          <w:tcPr>
            <w:tcW w:w="562" w:type="dxa"/>
          </w:tcPr>
          <w:p w14:paraId="75C2F613" w14:textId="0D05EEB6"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31</w:t>
            </w:r>
          </w:p>
        </w:tc>
        <w:tc>
          <w:tcPr>
            <w:tcW w:w="1418" w:type="dxa"/>
          </w:tcPr>
          <w:p w14:paraId="53673AA0" w14:textId="6CD3C28E"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3A40F28D" w14:textId="12DBA5C5" w:rsidR="00A2618C" w:rsidRPr="007E04C2" w:rsidRDefault="00A2618C" w:rsidP="00A2618C">
            <w:pPr>
              <w:rPr>
                <w:rFonts w:ascii="Times New Roman" w:hAnsi="Times New Roman" w:cs="Times New Roman"/>
              </w:rPr>
            </w:pPr>
            <w:r w:rsidRPr="007E04C2">
              <w:rPr>
                <w:rFonts w:ascii="Times New Roman" w:hAnsi="Times New Roman" w:cs="Times New Roman"/>
              </w:rPr>
              <w:t>Str. 12 … zmiana wyrazu podjęcie na rozwój „podjęcie współpracy z uczelniami wyższymi w celu utworzenia oddziału zamiejscowego z kierunkami kształtującymi lokalną gospodarkę”</w:t>
            </w:r>
          </w:p>
        </w:tc>
        <w:tc>
          <w:tcPr>
            <w:tcW w:w="2977" w:type="dxa"/>
          </w:tcPr>
          <w:p w14:paraId="68A5F0AC" w14:textId="0F732480" w:rsidR="00A2618C" w:rsidRPr="007E04C2" w:rsidRDefault="00A2618C" w:rsidP="00A2618C">
            <w:pPr>
              <w:rPr>
                <w:rFonts w:ascii="Times New Roman" w:hAnsi="Times New Roman" w:cs="Times New Roman"/>
              </w:rPr>
            </w:pPr>
            <w:r w:rsidRPr="007E04C2">
              <w:rPr>
                <w:rFonts w:ascii="Times New Roman" w:hAnsi="Times New Roman" w:cs="Times New Roman"/>
              </w:rPr>
              <w:t>„rozwój współpracy z uczelniami wyższymi w celu utworzenia oddziału zamiejscowego z kierunkami kształtującymi lokalną gospodarkę”</w:t>
            </w:r>
          </w:p>
        </w:tc>
        <w:tc>
          <w:tcPr>
            <w:tcW w:w="2126" w:type="dxa"/>
          </w:tcPr>
          <w:p w14:paraId="410EF470" w14:textId="4F4C033D" w:rsidR="00A2618C" w:rsidRPr="007E04C2" w:rsidRDefault="00A2618C" w:rsidP="00A2618C">
            <w:pPr>
              <w:rPr>
                <w:rFonts w:ascii="Times New Roman" w:hAnsi="Times New Roman" w:cs="Times New Roman"/>
              </w:rPr>
            </w:pPr>
            <w:r w:rsidRPr="007E04C2">
              <w:rPr>
                <w:rFonts w:ascii="Times New Roman" w:hAnsi="Times New Roman" w:cs="Times New Roman"/>
              </w:rPr>
              <w:t>Zmiana wyrazu</w:t>
            </w:r>
          </w:p>
        </w:tc>
        <w:tc>
          <w:tcPr>
            <w:tcW w:w="1701" w:type="dxa"/>
          </w:tcPr>
          <w:p w14:paraId="75C4537C" w14:textId="3225129A"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07C3C458" w14:textId="3473BD7D"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72EEADC3" w14:textId="77777777" w:rsidTr="00EA5696">
        <w:trPr>
          <w:trHeight w:val="604"/>
        </w:trPr>
        <w:tc>
          <w:tcPr>
            <w:tcW w:w="562" w:type="dxa"/>
          </w:tcPr>
          <w:p w14:paraId="4267F2BA" w14:textId="13B22F42"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32</w:t>
            </w:r>
          </w:p>
        </w:tc>
        <w:tc>
          <w:tcPr>
            <w:tcW w:w="1418" w:type="dxa"/>
          </w:tcPr>
          <w:p w14:paraId="28D7AB34" w14:textId="534776CF"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77A5CD5F" w14:textId="77777777" w:rsidR="00A2618C" w:rsidRPr="007E04C2" w:rsidRDefault="00A2618C" w:rsidP="00A2618C">
            <w:pPr>
              <w:ind w:left="36"/>
              <w:rPr>
                <w:rFonts w:ascii="Times New Roman" w:hAnsi="Times New Roman" w:cs="Times New Roman"/>
              </w:rPr>
            </w:pPr>
            <w:r w:rsidRPr="007E04C2">
              <w:rPr>
                <w:rFonts w:ascii="Times New Roman" w:hAnsi="Times New Roman" w:cs="Times New Roman"/>
              </w:rPr>
              <w:t>Str. 15 Cel operacyjny I.4: Zdrowie</w:t>
            </w:r>
          </w:p>
          <w:p w14:paraId="74CFB75D" w14:textId="2EC49E1D" w:rsidR="00A2618C" w:rsidRPr="007E04C2" w:rsidRDefault="00A2618C" w:rsidP="00A2618C">
            <w:pPr>
              <w:rPr>
                <w:rFonts w:ascii="Times New Roman" w:hAnsi="Times New Roman" w:cs="Times New Roman"/>
              </w:rPr>
            </w:pPr>
            <w:r w:rsidRPr="007E04C2">
              <w:rPr>
                <w:rFonts w:ascii="Times New Roman" w:hAnsi="Times New Roman" w:cs="Times New Roman"/>
              </w:rPr>
              <w:t>Kierunki działań</w:t>
            </w:r>
          </w:p>
        </w:tc>
        <w:tc>
          <w:tcPr>
            <w:tcW w:w="2977" w:type="dxa"/>
          </w:tcPr>
          <w:p w14:paraId="5FBA63F1" w14:textId="47F287E4" w:rsidR="00A2618C" w:rsidRPr="007E04C2" w:rsidRDefault="00A2618C" w:rsidP="00A2618C">
            <w:pPr>
              <w:rPr>
                <w:rFonts w:ascii="Times New Roman" w:hAnsi="Times New Roman" w:cs="Times New Roman"/>
              </w:rPr>
            </w:pPr>
            <w:r w:rsidRPr="007E04C2">
              <w:rPr>
                <w:rFonts w:ascii="Times New Roman" w:hAnsi="Times New Roman" w:cs="Times New Roman"/>
              </w:rPr>
              <w:t>„utworzenie i rozwój funkcji uzdrowiskowych i zdrowotnych”</w:t>
            </w:r>
          </w:p>
        </w:tc>
        <w:tc>
          <w:tcPr>
            <w:tcW w:w="2126" w:type="dxa"/>
          </w:tcPr>
          <w:p w14:paraId="0C9909D1" w14:textId="3E540900" w:rsidR="00A2618C" w:rsidRPr="007E04C2" w:rsidRDefault="00A2618C" w:rsidP="00A2618C">
            <w:pPr>
              <w:rPr>
                <w:rFonts w:ascii="Times New Roman" w:hAnsi="Times New Roman" w:cs="Times New Roman"/>
              </w:rPr>
            </w:pPr>
            <w:r w:rsidRPr="007E04C2">
              <w:rPr>
                <w:rFonts w:ascii="Times New Roman" w:hAnsi="Times New Roman" w:cs="Times New Roman"/>
              </w:rPr>
              <w:t>Dodanie kierunku działań</w:t>
            </w:r>
          </w:p>
        </w:tc>
        <w:tc>
          <w:tcPr>
            <w:tcW w:w="1701" w:type="dxa"/>
          </w:tcPr>
          <w:p w14:paraId="661A54AA" w14:textId="38EA104E"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1B2EF160" w14:textId="57392692"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0F1E17DE" w14:textId="77777777" w:rsidTr="00EA5696">
        <w:trPr>
          <w:trHeight w:val="604"/>
        </w:trPr>
        <w:tc>
          <w:tcPr>
            <w:tcW w:w="562" w:type="dxa"/>
          </w:tcPr>
          <w:p w14:paraId="17DAF679" w14:textId="6015044C"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lastRenderedPageBreak/>
              <w:t>33</w:t>
            </w:r>
          </w:p>
        </w:tc>
        <w:tc>
          <w:tcPr>
            <w:tcW w:w="1418" w:type="dxa"/>
          </w:tcPr>
          <w:p w14:paraId="462E3814" w14:textId="068048DF"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02783FE6" w14:textId="77777777" w:rsidR="00A2618C" w:rsidRPr="007E04C2" w:rsidRDefault="00A2618C" w:rsidP="00A2618C">
            <w:pPr>
              <w:ind w:left="36"/>
              <w:rPr>
                <w:rFonts w:ascii="Times New Roman" w:hAnsi="Times New Roman" w:cs="Times New Roman"/>
              </w:rPr>
            </w:pPr>
            <w:r w:rsidRPr="007E04C2">
              <w:rPr>
                <w:rFonts w:ascii="Times New Roman" w:hAnsi="Times New Roman" w:cs="Times New Roman"/>
              </w:rPr>
              <w:t>Str. 15 Cel operacyjny I.7: Pomoc społeczna</w:t>
            </w:r>
          </w:p>
          <w:p w14:paraId="762A32FA" w14:textId="2BB0362D" w:rsidR="00A2618C" w:rsidRPr="007E04C2" w:rsidRDefault="00A2618C" w:rsidP="00A2618C">
            <w:pPr>
              <w:ind w:left="359" w:hanging="359"/>
              <w:rPr>
                <w:rFonts w:ascii="Times New Roman" w:hAnsi="Times New Roman" w:cs="Times New Roman"/>
              </w:rPr>
            </w:pPr>
          </w:p>
        </w:tc>
        <w:tc>
          <w:tcPr>
            <w:tcW w:w="2977" w:type="dxa"/>
          </w:tcPr>
          <w:p w14:paraId="4BF2873F" w14:textId="5A380676" w:rsidR="00A2618C" w:rsidRPr="007E04C2" w:rsidRDefault="00A2618C" w:rsidP="00A2618C">
            <w:pPr>
              <w:rPr>
                <w:rFonts w:ascii="Times New Roman" w:hAnsi="Times New Roman" w:cs="Times New Roman"/>
              </w:rPr>
            </w:pPr>
            <w:r w:rsidRPr="007E04C2">
              <w:rPr>
                <w:rFonts w:ascii="Times New Roman" w:hAnsi="Times New Roman" w:cs="Times New Roman"/>
              </w:rPr>
              <w:t>Cel operacyjny I.7: Polityka społeczna i mieszkaniowa</w:t>
            </w:r>
          </w:p>
        </w:tc>
        <w:tc>
          <w:tcPr>
            <w:tcW w:w="2126" w:type="dxa"/>
          </w:tcPr>
          <w:p w14:paraId="323B616A" w14:textId="325CC7A5" w:rsidR="00A2618C" w:rsidRPr="007E04C2" w:rsidRDefault="00A2618C" w:rsidP="00A2618C">
            <w:pPr>
              <w:rPr>
                <w:rFonts w:ascii="Times New Roman" w:hAnsi="Times New Roman" w:cs="Times New Roman"/>
              </w:rPr>
            </w:pPr>
            <w:r w:rsidRPr="007E04C2">
              <w:rPr>
                <w:rFonts w:ascii="Times New Roman" w:hAnsi="Times New Roman" w:cs="Times New Roman"/>
              </w:rPr>
              <w:t>Zmiana nazwy celu operacyjnego</w:t>
            </w:r>
          </w:p>
        </w:tc>
        <w:tc>
          <w:tcPr>
            <w:tcW w:w="1701" w:type="dxa"/>
          </w:tcPr>
          <w:p w14:paraId="2B14FE12" w14:textId="2C63C934"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5F63B4DB" w14:textId="468997CA"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4672CDEC" w14:textId="77777777" w:rsidTr="00EA5696">
        <w:trPr>
          <w:trHeight w:val="604"/>
        </w:trPr>
        <w:tc>
          <w:tcPr>
            <w:tcW w:w="562" w:type="dxa"/>
          </w:tcPr>
          <w:p w14:paraId="1A624CC9" w14:textId="7C8B1927"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34</w:t>
            </w:r>
          </w:p>
        </w:tc>
        <w:tc>
          <w:tcPr>
            <w:tcW w:w="1418" w:type="dxa"/>
          </w:tcPr>
          <w:p w14:paraId="482873F7" w14:textId="0B2A9594"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7BB8FF64" w14:textId="77777777" w:rsidR="00A2618C" w:rsidRPr="007E04C2" w:rsidRDefault="00A2618C" w:rsidP="00A2618C">
            <w:pPr>
              <w:ind w:left="36"/>
              <w:rPr>
                <w:rFonts w:ascii="Times New Roman" w:hAnsi="Times New Roman" w:cs="Times New Roman"/>
              </w:rPr>
            </w:pPr>
            <w:r w:rsidRPr="007E04C2">
              <w:rPr>
                <w:rFonts w:ascii="Times New Roman" w:hAnsi="Times New Roman" w:cs="Times New Roman"/>
              </w:rPr>
              <w:t>Str. 15 Cel operacyjny I.7: Pomoc społeczna</w:t>
            </w:r>
          </w:p>
          <w:p w14:paraId="52F5A65E" w14:textId="032A9B1D" w:rsidR="00A2618C" w:rsidRPr="007E04C2" w:rsidRDefault="00A2618C" w:rsidP="00A2618C">
            <w:pPr>
              <w:ind w:left="359" w:hanging="359"/>
              <w:rPr>
                <w:rFonts w:ascii="Times New Roman" w:hAnsi="Times New Roman" w:cs="Times New Roman"/>
              </w:rPr>
            </w:pPr>
            <w:r w:rsidRPr="007E04C2">
              <w:rPr>
                <w:rFonts w:ascii="Times New Roman" w:hAnsi="Times New Roman" w:cs="Times New Roman"/>
              </w:rPr>
              <w:t>Kierunki działań</w:t>
            </w:r>
          </w:p>
        </w:tc>
        <w:tc>
          <w:tcPr>
            <w:tcW w:w="2977" w:type="dxa"/>
          </w:tcPr>
          <w:p w14:paraId="34FC439C" w14:textId="148D5DB6" w:rsidR="00A2618C" w:rsidRPr="007E04C2" w:rsidRDefault="00A2618C" w:rsidP="00A2618C">
            <w:pPr>
              <w:rPr>
                <w:rFonts w:ascii="Times New Roman" w:hAnsi="Times New Roman" w:cs="Times New Roman"/>
              </w:rPr>
            </w:pPr>
            <w:r w:rsidRPr="007E04C2">
              <w:rPr>
                <w:rFonts w:ascii="Times New Roman" w:hAnsi="Times New Roman" w:cs="Times New Roman"/>
              </w:rPr>
              <w:t>„kontynuacja prac zmierzająca do poprawy sytuacji mieszkaniowej poprzez m.in. dalsze pracę nad zmianami miejscowego planu zagospodarowania przestrzennego”</w:t>
            </w:r>
          </w:p>
        </w:tc>
        <w:tc>
          <w:tcPr>
            <w:tcW w:w="2126" w:type="dxa"/>
          </w:tcPr>
          <w:p w14:paraId="4CBA7AE2" w14:textId="0E50CF1D" w:rsidR="00A2618C" w:rsidRPr="007E04C2" w:rsidRDefault="00A2618C" w:rsidP="00A2618C">
            <w:pPr>
              <w:rPr>
                <w:rFonts w:ascii="Times New Roman" w:hAnsi="Times New Roman" w:cs="Times New Roman"/>
              </w:rPr>
            </w:pPr>
            <w:r w:rsidRPr="007E04C2">
              <w:rPr>
                <w:rFonts w:ascii="Times New Roman" w:hAnsi="Times New Roman" w:cs="Times New Roman"/>
              </w:rPr>
              <w:t>Dodanie kierunku działań</w:t>
            </w:r>
          </w:p>
        </w:tc>
        <w:tc>
          <w:tcPr>
            <w:tcW w:w="1701" w:type="dxa"/>
          </w:tcPr>
          <w:p w14:paraId="29090752" w14:textId="4D26344C"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5A6A98BF" w14:textId="2790F7AD"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54EFE37B" w14:textId="77777777" w:rsidTr="00EA5696">
        <w:trPr>
          <w:trHeight w:val="604"/>
        </w:trPr>
        <w:tc>
          <w:tcPr>
            <w:tcW w:w="562" w:type="dxa"/>
          </w:tcPr>
          <w:p w14:paraId="2E9097A3" w14:textId="5E30ACF3"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35</w:t>
            </w:r>
          </w:p>
        </w:tc>
        <w:tc>
          <w:tcPr>
            <w:tcW w:w="1418" w:type="dxa"/>
          </w:tcPr>
          <w:p w14:paraId="7C161936" w14:textId="4DB11A41"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1E4916DE" w14:textId="77777777" w:rsidR="00A2618C" w:rsidRPr="007E04C2" w:rsidRDefault="00A2618C" w:rsidP="00A2618C">
            <w:pPr>
              <w:ind w:left="36"/>
              <w:rPr>
                <w:rFonts w:ascii="Times New Roman" w:hAnsi="Times New Roman" w:cs="Times New Roman"/>
              </w:rPr>
            </w:pPr>
            <w:r w:rsidRPr="007E04C2">
              <w:rPr>
                <w:rFonts w:ascii="Times New Roman" w:hAnsi="Times New Roman" w:cs="Times New Roman"/>
              </w:rPr>
              <w:t>Str. 16  Cel operacyjny I.7: Dostępność komunikacyjna</w:t>
            </w:r>
          </w:p>
          <w:p w14:paraId="74FF01A9" w14:textId="77777777" w:rsidR="00A2618C" w:rsidRPr="007E04C2" w:rsidRDefault="00A2618C" w:rsidP="00A2618C">
            <w:pPr>
              <w:ind w:left="359" w:hanging="359"/>
              <w:rPr>
                <w:rFonts w:ascii="Times New Roman" w:hAnsi="Times New Roman" w:cs="Times New Roman"/>
              </w:rPr>
            </w:pPr>
            <w:r w:rsidRPr="007E04C2">
              <w:rPr>
                <w:rFonts w:ascii="Times New Roman" w:hAnsi="Times New Roman" w:cs="Times New Roman"/>
              </w:rPr>
              <w:t>Kierunki działań:</w:t>
            </w:r>
          </w:p>
          <w:p w14:paraId="76D21404" w14:textId="75EFA761" w:rsidR="00A2618C" w:rsidRPr="007E04C2" w:rsidRDefault="00A2618C" w:rsidP="00A2618C">
            <w:pPr>
              <w:ind w:left="359" w:hanging="359"/>
              <w:rPr>
                <w:rFonts w:ascii="Times New Roman" w:hAnsi="Times New Roman" w:cs="Times New Roman"/>
              </w:rPr>
            </w:pPr>
            <w:r w:rsidRPr="007E04C2">
              <w:rPr>
                <w:rFonts w:ascii="Times New Roman" w:hAnsi="Times New Roman" w:cs="Times New Roman"/>
              </w:rPr>
              <w:t>rozwój połączeń transportu zbiorowego miejskiego;</w:t>
            </w:r>
          </w:p>
        </w:tc>
        <w:tc>
          <w:tcPr>
            <w:tcW w:w="2977" w:type="dxa"/>
          </w:tcPr>
          <w:p w14:paraId="7456D0C4" w14:textId="05F51F2A" w:rsidR="00A2618C" w:rsidRPr="007E04C2" w:rsidRDefault="00A2618C" w:rsidP="00A2618C">
            <w:pPr>
              <w:rPr>
                <w:rFonts w:ascii="Times New Roman" w:hAnsi="Times New Roman" w:cs="Times New Roman"/>
              </w:rPr>
            </w:pPr>
            <w:r w:rsidRPr="007E04C2">
              <w:rPr>
                <w:rFonts w:ascii="Times New Roman" w:hAnsi="Times New Roman" w:cs="Times New Roman"/>
              </w:rPr>
              <w:t>„kontynuacja rozwoju połączeń transportu zbiorowego miejskiego;”</w:t>
            </w:r>
          </w:p>
        </w:tc>
        <w:tc>
          <w:tcPr>
            <w:tcW w:w="2126" w:type="dxa"/>
          </w:tcPr>
          <w:p w14:paraId="4193DE06" w14:textId="27B94987" w:rsidR="00A2618C" w:rsidRPr="007E04C2" w:rsidRDefault="00A2618C" w:rsidP="00A2618C">
            <w:pPr>
              <w:rPr>
                <w:rFonts w:ascii="Times New Roman" w:hAnsi="Times New Roman" w:cs="Times New Roman"/>
              </w:rPr>
            </w:pPr>
            <w:r w:rsidRPr="007E04C2">
              <w:rPr>
                <w:rFonts w:ascii="Times New Roman" w:hAnsi="Times New Roman" w:cs="Times New Roman"/>
              </w:rPr>
              <w:t>Zmiana nazwy kierunku działania</w:t>
            </w:r>
          </w:p>
        </w:tc>
        <w:tc>
          <w:tcPr>
            <w:tcW w:w="1701" w:type="dxa"/>
          </w:tcPr>
          <w:p w14:paraId="60B95888" w14:textId="0A468D86"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418636C4" w14:textId="7F7A72C6"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30D33AB1" w14:textId="77777777" w:rsidTr="00EA5696">
        <w:trPr>
          <w:trHeight w:val="604"/>
        </w:trPr>
        <w:tc>
          <w:tcPr>
            <w:tcW w:w="562" w:type="dxa"/>
          </w:tcPr>
          <w:p w14:paraId="31580543" w14:textId="02AC974D"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36</w:t>
            </w:r>
          </w:p>
        </w:tc>
        <w:tc>
          <w:tcPr>
            <w:tcW w:w="1418" w:type="dxa"/>
          </w:tcPr>
          <w:p w14:paraId="18CEA61F" w14:textId="4FAFFA1D"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2D1AF95C" w14:textId="77777777" w:rsidR="00A2618C" w:rsidRPr="007E04C2" w:rsidRDefault="00A2618C" w:rsidP="00A2618C">
            <w:pPr>
              <w:ind w:left="36"/>
              <w:rPr>
                <w:rFonts w:ascii="Times New Roman" w:hAnsi="Times New Roman" w:cs="Times New Roman"/>
              </w:rPr>
            </w:pPr>
            <w:r w:rsidRPr="007E04C2">
              <w:rPr>
                <w:rFonts w:ascii="Times New Roman" w:hAnsi="Times New Roman" w:cs="Times New Roman"/>
              </w:rPr>
              <w:t>Str. 16  Cel operacyjny I.7: Dostępność komunikacyjna</w:t>
            </w:r>
          </w:p>
          <w:p w14:paraId="7EDD1B8E" w14:textId="77777777" w:rsidR="00A2618C" w:rsidRPr="007E04C2" w:rsidRDefault="00A2618C" w:rsidP="00A2618C">
            <w:pPr>
              <w:ind w:left="359" w:hanging="359"/>
              <w:rPr>
                <w:rFonts w:ascii="Times New Roman" w:hAnsi="Times New Roman" w:cs="Times New Roman"/>
              </w:rPr>
            </w:pPr>
            <w:r w:rsidRPr="007E04C2">
              <w:rPr>
                <w:rFonts w:ascii="Times New Roman" w:hAnsi="Times New Roman" w:cs="Times New Roman"/>
              </w:rPr>
              <w:t>Kierunki działań:</w:t>
            </w:r>
          </w:p>
          <w:p w14:paraId="4AC7B160" w14:textId="03770E53" w:rsidR="00A2618C" w:rsidRPr="007E04C2" w:rsidRDefault="00A2618C" w:rsidP="00A2618C">
            <w:pPr>
              <w:ind w:left="34" w:hanging="34"/>
              <w:rPr>
                <w:rFonts w:ascii="Times New Roman" w:hAnsi="Times New Roman" w:cs="Times New Roman"/>
              </w:rPr>
            </w:pPr>
            <w:r w:rsidRPr="007E04C2">
              <w:rPr>
                <w:rFonts w:ascii="Times New Roman" w:hAnsi="Times New Roman" w:cs="Times New Roman"/>
              </w:rPr>
              <w:t>poprawa skomunikowania międzymiastowego;</w:t>
            </w:r>
          </w:p>
        </w:tc>
        <w:tc>
          <w:tcPr>
            <w:tcW w:w="2977" w:type="dxa"/>
          </w:tcPr>
          <w:p w14:paraId="69EC9FF7" w14:textId="096D43D2" w:rsidR="00A2618C" w:rsidRPr="007E04C2" w:rsidRDefault="00A2618C" w:rsidP="00A2618C">
            <w:pPr>
              <w:rPr>
                <w:rFonts w:ascii="Times New Roman" w:hAnsi="Times New Roman" w:cs="Times New Roman"/>
              </w:rPr>
            </w:pPr>
            <w:r w:rsidRPr="007E04C2">
              <w:rPr>
                <w:rFonts w:ascii="Times New Roman" w:hAnsi="Times New Roman" w:cs="Times New Roman"/>
              </w:rPr>
              <w:t>„kontynuacja poprawy skomunikowania międzymiastowego;”</w:t>
            </w:r>
          </w:p>
        </w:tc>
        <w:tc>
          <w:tcPr>
            <w:tcW w:w="2126" w:type="dxa"/>
          </w:tcPr>
          <w:p w14:paraId="35C1BCBE" w14:textId="3FCF9592" w:rsidR="00A2618C" w:rsidRPr="007E04C2" w:rsidRDefault="00A2618C" w:rsidP="00A2618C">
            <w:pPr>
              <w:rPr>
                <w:rFonts w:ascii="Times New Roman" w:hAnsi="Times New Roman" w:cs="Times New Roman"/>
              </w:rPr>
            </w:pPr>
            <w:r w:rsidRPr="007E04C2">
              <w:rPr>
                <w:rFonts w:ascii="Times New Roman" w:hAnsi="Times New Roman" w:cs="Times New Roman"/>
              </w:rPr>
              <w:t>Zmiana nazwy kierunku działania</w:t>
            </w:r>
          </w:p>
        </w:tc>
        <w:tc>
          <w:tcPr>
            <w:tcW w:w="1701" w:type="dxa"/>
          </w:tcPr>
          <w:p w14:paraId="6472A215" w14:textId="19A9EA6B"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1CC0F066" w14:textId="17920859"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4C8B9394" w14:textId="77777777" w:rsidTr="00EA5696">
        <w:trPr>
          <w:trHeight w:val="604"/>
        </w:trPr>
        <w:tc>
          <w:tcPr>
            <w:tcW w:w="562" w:type="dxa"/>
          </w:tcPr>
          <w:p w14:paraId="69BDD219" w14:textId="378521A5"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37</w:t>
            </w:r>
          </w:p>
        </w:tc>
        <w:tc>
          <w:tcPr>
            <w:tcW w:w="1418" w:type="dxa"/>
          </w:tcPr>
          <w:p w14:paraId="32320324" w14:textId="2692BF53"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66C28C52" w14:textId="77777777" w:rsidR="00A2618C" w:rsidRPr="007E04C2" w:rsidRDefault="00A2618C" w:rsidP="00A2618C">
            <w:pPr>
              <w:ind w:left="36"/>
              <w:rPr>
                <w:rFonts w:ascii="Times New Roman" w:hAnsi="Times New Roman" w:cs="Times New Roman"/>
              </w:rPr>
            </w:pPr>
            <w:r w:rsidRPr="007E04C2">
              <w:rPr>
                <w:rFonts w:ascii="Times New Roman" w:hAnsi="Times New Roman" w:cs="Times New Roman"/>
              </w:rPr>
              <w:t>Str. 16  Cel operacyjny I.7: Dostępność komunikacyjna</w:t>
            </w:r>
          </w:p>
          <w:p w14:paraId="508E1655" w14:textId="77777777" w:rsidR="00A2618C" w:rsidRPr="007E04C2" w:rsidRDefault="00A2618C" w:rsidP="00A2618C">
            <w:pPr>
              <w:ind w:left="359" w:hanging="359"/>
              <w:rPr>
                <w:rFonts w:ascii="Times New Roman" w:hAnsi="Times New Roman" w:cs="Times New Roman"/>
              </w:rPr>
            </w:pPr>
            <w:r w:rsidRPr="007E04C2">
              <w:rPr>
                <w:rFonts w:ascii="Times New Roman" w:hAnsi="Times New Roman" w:cs="Times New Roman"/>
              </w:rPr>
              <w:t>Kierunki działań:</w:t>
            </w:r>
          </w:p>
          <w:p w14:paraId="43AF51CC" w14:textId="75FB8DF9" w:rsidR="00A2618C" w:rsidRPr="007E04C2" w:rsidRDefault="00A2618C" w:rsidP="00A2618C">
            <w:pPr>
              <w:rPr>
                <w:rFonts w:ascii="Times New Roman" w:hAnsi="Times New Roman" w:cs="Times New Roman"/>
              </w:rPr>
            </w:pPr>
            <w:r w:rsidRPr="007E04C2">
              <w:rPr>
                <w:rFonts w:ascii="Times New Roman" w:hAnsi="Times New Roman" w:cs="Times New Roman"/>
              </w:rPr>
              <w:t xml:space="preserve">poprawa infrastruktury dla obsługi podróżnych,  w tym stworzenie poczekalni </w:t>
            </w:r>
          </w:p>
        </w:tc>
        <w:tc>
          <w:tcPr>
            <w:tcW w:w="2977" w:type="dxa"/>
          </w:tcPr>
          <w:p w14:paraId="37E1D128" w14:textId="4E827428" w:rsidR="00A2618C" w:rsidRPr="007E04C2" w:rsidRDefault="00A2618C" w:rsidP="00A2618C">
            <w:pPr>
              <w:rPr>
                <w:rFonts w:ascii="Times New Roman" w:hAnsi="Times New Roman" w:cs="Times New Roman"/>
              </w:rPr>
            </w:pPr>
            <w:r w:rsidRPr="007E04C2">
              <w:rPr>
                <w:rFonts w:ascii="Times New Roman" w:hAnsi="Times New Roman" w:cs="Times New Roman"/>
              </w:rPr>
              <w:t>„poprawa infrastruktury dla obsługi podróżnych, w tym kontynuacja działań zmierzających do nieodpłatnego przejęcie dworca PKP”</w:t>
            </w:r>
          </w:p>
        </w:tc>
        <w:tc>
          <w:tcPr>
            <w:tcW w:w="2126" w:type="dxa"/>
          </w:tcPr>
          <w:p w14:paraId="6D21C166" w14:textId="7DAEEF2E" w:rsidR="00A2618C" w:rsidRPr="007E04C2" w:rsidRDefault="00A2618C" w:rsidP="00A2618C">
            <w:pPr>
              <w:rPr>
                <w:rFonts w:ascii="Times New Roman" w:hAnsi="Times New Roman" w:cs="Times New Roman"/>
              </w:rPr>
            </w:pPr>
            <w:r w:rsidRPr="007E04C2">
              <w:rPr>
                <w:rFonts w:ascii="Times New Roman" w:hAnsi="Times New Roman" w:cs="Times New Roman"/>
              </w:rPr>
              <w:t>Zmiana nazwy kierunku działania</w:t>
            </w:r>
          </w:p>
        </w:tc>
        <w:tc>
          <w:tcPr>
            <w:tcW w:w="1701" w:type="dxa"/>
          </w:tcPr>
          <w:p w14:paraId="4305460A" w14:textId="3B1AB0F2"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3C5CBB56" w14:textId="5856FFE5"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2624A691" w14:textId="77777777" w:rsidTr="00EA5696">
        <w:trPr>
          <w:trHeight w:val="604"/>
        </w:trPr>
        <w:tc>
          <w:tcPr>
            <w:tcW w:w="562" w:type="dxa"/>
          </w:tcPr>
          <w:p w14:paraId="32DC7731" w14:textId="0B8FB9F2"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38</w:t>
            </w:r>
          </w:p>
        </w:tc>
        <w:tc>
          <w:tcPr>
            <w:tcW w:w="1418" w:type="dxa"/>
          </w:tcPr>
          <w:p w14:paraId="4ED565E5" w14:textId="0A0309DC"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6BB2ECE3" w14:textId="319DFD83" w:rsidR="00A2618C" w:rsidRPr="007E04C2" w:rsidRDefault="00A2618C" w:rsidP="00A2618C">
            <w:pPr>
              <w:ind w:left="34" w:hanging="34"/>
              <w:rPr>
                <w:rFonts w:ascii="Times New Roman" w:hAnsi="Times New Roman" w:cs="Times New Roman"/>
              </w:rPr>
            </w:pPr>
            <w:r w:rsidRPr="007E04C2">
              <w:rPr>
                <w:rFonts w:ascii="Times New Roman" w:hAnsi="Times New Roman" w:cs="Times New Roman"/>
              </w:rPr>
              <w:t>Str. 16  W ramach tego kierunku planuje się również zagospodarowanie terenów wokół lub w okolicach jezior znajdujących się w granicach lub na obrzeżach Miasta</w:t>
            </w:r>
          </w:p>
        </w:tc>
        <w:tc>
          <w:tcPr>
            <w:tcW w:w="2977" w:type="dxa"/>
          </w:tcPr>
          <w:p w14:paraId="4A36B37B" w14:textId="15135419" w:rsidR="00A2618C" w:rsidRPr="007E04C2" w:rsidRDefault="00A2618C" w:rsidP="00A2618C">
            <w:pPr>
              <w:rPr>
                <w:rFonts w:ascii="Times New Roman" w:hAnsi="Times New Roman" w:cs="Times New Roman"/>
              </w:rPr>
            </w:pPr>
            <w:r w:rsidRPr="007E04C2">
              <w:rPr>
                <w:rFonts w:ascii="Times New Roman" w:hAnsi="Times New Roman" w:cs="Times New Roman"/>
              </w:rPr>
              <w:t xml:space="preserve">W ramach tego kierunku planuje się również zagospodarowanie terenów wokół lub w okolicach jezior znajdujących się w granicach lub na obrzeżach Miasta oraz utworzenie uzdrowiska lub </w:t>
            </w:r>
            <w:r w:rsidRPr="007E04C2">
              <w:rPr>
                <w:rFonts w:ascii="Times New Roman" w:hAnsi="Times New Roman" w:cs="Times New Roman"/>
              </w:rPr>
              <w:lastRenderedPageBreak/>
              <w:t>obszaru ochrony uzdrowiskowej.</w:t>
            </w:r>
          </w:p>
        </w:tc>
        <w:tc>
          <w:tcPr>
            <w:tcW w:w="2126" w:type="dxa"/>
          </w:tcPr>
          <w:p w14:paraId="2F9048A1" w14:textId="218DFDD4" w:rsidR="00A2618C" w:rsidRPr="007E04C2" w:rsidRDefault="00A2618C" w:rsidP="00A2618C">
            <w:pPr>
              <w:rPr>
                <w:rFonts w:ascii="Times New Roman" w:hAnsi="Times New Roman" w:cs="Times New Roman"/>
              </w:rPr>
            </w:pPr>
            <w:r w:rsidRPr="007E04C2">
              <w:rPr>
                <w:rFonts w:ascii="Times New Roman" w:hAnsi="Times New Roman" w:cs="Times New Roman"/>
              </w:rPr>
              <w:lastRenderedPageBreak/>
              <w:t>Doprecyzowanie/ uzupełnienie</w:t>
            </w:r>
          </w:p>
        </w:tc>
        <w:tc>
          <w:tcPr>
            <w:tcW w:w="1701" w:type="dxa"/>
          </w:tcPr>
          <w:p w14:paraId="4D3F2540" w14:textId="5F4F7113"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0A84DD26" w14:textId="1CA3CB8F"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7DD8BD3E" w14:textId="77777777" w:rsidTr="00EA5696">
        <w:trPr>
          <w:trHeight w:val="604"/>
        </w:trPr>
        <w:tc>
          <w:tcPr>
            <w:tcW w:w="562" w:type="dxa"/>
          </w:tcPr>
          <w:p w14:paraId="31FCA3F7" w14:textId="7511401D"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39</w:t>
            </w:r>
          </w:p>
        </w:tc>
        <w:tc>
          <w:tcPr>
            <w:tcW w:w="1418" w:type="dxa"/>
          </w:tcPr>
          <w:p w14:paraId="442AFE9E" w14:textId="05B1D58D"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4076BC9B" w14:textId="125A2811" w:rsidR="00A2618C" w:rsidRPr="007E04C2" w:rsidRDefault="00A2618C" w:rsidP="00A2618C">
            <w:pPr>
              <w:rPr>
                <w:rFonts w:ascii="Times New Roman" w:hAnsi="Times New Roman" w:cs="Times New Roman"/>
              </w:rPr>
            </w:pPr>
            <w:r w:rsidRPr="007E04C2">
              <w:rPr>
                <w:rFonts w:ascii="Times New Roman" w:hAnsi="Times New Roman" w:cs="Times New Roman"/>
              </w:rPr>
              <w:t xml:space="preserve">Str. 17 </w:t>
            </w:r>
            <w:r w:rsidRPr="007E04C2">
              <w:rPr>
                <w:rFonts w:ascii="Times New Roman" w:eastAsia="Calibri" w:hAnsi="Times New Roman" w:cs="Times New Roman"/>
                <w:kern w:val="2"/>
                <w14:ligatures w14:val="standardContextual"/>
              </w:rPr>
              <w:t xml:space="preserve"> „Dodatkowym impulsem rozwojowym Miasta jest budowa przyszłej drogi ekspresowej S16 zwiększy atrakcyjność inwestycyjną pod kątem nowych inwestycji, szybkość przepływu towarów oraz mobilność mieszkańców. Budowa drogi ekspresowej  może stymulować rozwój nie tylko sektora usług turystycznych, ale również </w:t>
            </w:r>
            <w:r w:rsidRPr="007E04C2">
              <w:rPr>
                <w:rFonts w:ascii="Times New Roman" w:eastAsia="Calibri" w:hAnsi="Times New Roman" w:cs="Times New Roman"/>
                <w:b/>
                <w:bCs/>
                <w:kern w:val="2"/>
                <w14:ligatures w14:val="standardContextual"/>
              </w:rPr>
              <w:t>rozwój nowych branż gospodarczych związanych np. z transportem, spedycją i logistyką.”</w:t>
            </w:r>
          </w:p>
        </w:tc>
        <w:tc>
          <w:tcPr>
            <w:tcW w:w="2977" w:type="dxa"/>
          </w:tcPr>
          <w:p w14:paraId="27BFBD3D" w14:textId="77777777" w:rsidR="00A2618C" w:rsidRPr="007E04C2" w:rsidRDefault="00A2618C" w:rsidP="00EA5696">
            <w:pPr>
              <w:tabs>
                <w:tab w:val="left" w:pos="1572"/>
              </w:tabs>
              <w:spacing w:after="60" w:line="276" w:lineRule="auto"/>
              <w:rPr>
                <w:rFonts w:ascii="Times New Roman" w:hAnsi="Times New Roman" w:cs="Times New Roman"/>
              </w:rPr>
            </w:pPr>
            <w:r w:rsidRPr="007E04C2">
              <w:rPr>
                <w:rFonts w:ascii="Times New Roman" w:hAnsi="Times New Roman" w:cs="Times New Roman"/>
              </w:rPr>
              <w:t xml:space="preserve">„Dodatkowym impulsem rozwojowym Miasta jest budowa przyszłej drogi ekspresowej S16 oraz linii kolejowej 223 zwiększy atrakcyjność inwestycyjną pod kątem nowych inwestycji, szybkość przepływu towarów oraz mobilność mieszkańców. Budowa drogi ekspresowej  oraz linii kolejowej 223 może stymulować rozwój nie tylko sektora usług turystycznych, ale również </w:t>
            </w:r>
            <w:r w:rsidRPr="007E04C2">
              <w:rPr>
                <w:rFonts w:ascii="Times New Roman" w:hAnsi="Times New Roman" w:cs="Times New Roman"/>
                <w:b/>
                <w:bCs/>
              </w:rPr>
              <w:t>rozwój nowych branż gospodarczych związanych np. z transportem, spedycją i logistyką.”</w:t>
            </w:r>
          </w:p>
          <w:p w14:paraId="262E4B8B" w14:textId="3EB905CC" w:rsidR="00A2618C" w:rsidRPr="007E04C2" w:rsidRDefault="00A2618C" w:rsidP="00A2618C">
            <w:pPr>
              <w:rPr>
                <w:rFonts w:ascii="Times New Roman" w:hAnsi="Times New Roman" w:cs="Times New Roman"/>
              </w:rPr>
            </w:pPr>
          </w:p>
        </w:tc>
        <w:tc>
          <w:tcPr>
            <w:tcW w:w="2126" w:type="dxa"/>
          </w:tcPr>
          <w:p w14:paraId="5914E70A" w14:textId="01CB9552" w:rsidR="00A2618C" w:rsidRPr="007E04C2" w:rsidRDefault="00A2618C" w:rsidP="00A2618C">
            <w:pPr>
              <w:rPr>
                <w:rFonts w:ascii="Times New Roman" w:hAnsi="Times New Roman" w:cs="Times New Roman"/>
              </w:rPr>
            </w:pPr>
            <w:r w:rsidRPr="007E04C2">
              <w:rPr>
                <w:rFonts w:ascii="Times New Roman" w:hAnsi="Times New Roman" w:cs="Times New Roman"/>
              </w:rPr>
              <w:t>Doprecyzowanie/ uzupełnienie</w:t>
            </w:r>
          </w:p>
        </w:tc>
        <w:tc>
          <w:tcPr>
            <w:tcW w:w="1701" w:type="dxa"/>
          </w:tcPr>
          <w:p w14:paraId="11F058C8" w14:textId="7A2C1B31"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4C8AA495" w14:textId="52C4FED8"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522754A7" w14:textId="77777777" w:rsidTr="00EA5696">
        <w:trPr>
          <w:trHeight w:val="604"/>
        </w:trPr>
        <w:tc>
          <w:tcPr>
            <w:tcW w:w="562" w:type="dxa"/>
          </w:tcPr>
          <w:p w14:paraId="21463BAB" w14:textId="669FA707"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40</w:t>
            </w:r>
          </w:p>
        </w:tc>
        <w:tc>
          <w:tcPr>
            <w:tcW w:w="1418" w:type="dxa"/>
          </w:tcPr>
          <w:p w14:paraId="1E6BDF72" w14:textId="0F325061"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18424526"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Str. 18 Cel operacyjny II.1: Infrastruktura i oferta turystyczna</w:t>
            </w:r>
          </w:p>
          <w:p w14:paraId="41638737"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Kierunki działań:</w:t>
            </w:r>
          </w:p>
          <w:p w14:paraId="2B67E777" w14:textId="22471C9A" w:rsidR="00A2618C" w:rsidRPr="007E04C2" w:rsidRDefault="00A2618C" w:rsidP="00A2618C">
            <w:pPr>
              <w:tabs>
                <w:tab w:val="left" w:pos="1572"/>
              </w:tabs>
              <w:spacing w:after="60" w:line="276" w:lineRule="auto"/>
              <w:jc w:val="both"/>
              <w:rPr>
                <w:rFonts w:ascii="Times New Roman" w:eastAsia="Calibri" w:hAnsi="Times New Roman" w:cs="Times New Roman"/>
                <w:kern w:val="2"/>
                <w14:ligatures w14:val="standardContextual"/>
              </w:rPr>
            </w:pPr>
            <w:r w:rsidRPr="007E04C2">
              <w:rPr>
                <w:rFonts w:ascii="Times New Roman" w:hAnsi="Times New Roman" w:cs="Times New Roman"/>
              </w:rPr>
              <w:t>budowa oferty całorocznej</w:t>
            </w:r>
          </w:p>
        </w:tc>
        <w:tc>
          <w:tcPr>
            <w:tcW w:w="2977" w:type="dxa"/>
          </w:tcPr>
          <w:p w14:paraId="4C278BE8" w14:textId="1D210EB3" w:rsidR="00A2618C" w:rsidRPr="007E04C2" w:rsidRDefault="00A2618C" w:rsidP="00A2618C">
            <w:pPr>
              <w:rPr>
                <w:rFonts w:ascii="Times New Roman" w:hAnsi="Times New Roman" w:cs="Times New Roman"/>
              </w:rPr>
            </w:pPr>
            <w:r w:rsidRPr="007E04C2">
              <w:rPr>
                <w:rFonts w:ascii="Times New Roman" w:hAnsi="Times New Roman" w:cs="Times New Roman"/>
              </w:rPr>
              <w:t>„budowa oferty całorocznej (w tym  rozwój funkcji uzdrowiskowych, usług rehabilitacyjnych, medycyny estetycznej, w tym w oparciu o e-usługi);”</w:t>
            </w:r>
          </w:p>
        </w:tc>
        <w:tc>
          <w:tcPr>
            <w:tcW w:w="2126" w:type="dxa"/>
          </w:tcPr>
          <w:p w14:paraId="242F2EA8" w14:textId="183D98D6" w:rsidR="00A2618C" w:rsidRPr="007E04C2" w:rsidRDefault="00A2618C" w:rsidP="00A2618C">
            <w:pPr>
              <w:rPr>
                <w:rFonts w:ascii="Times New Roman" w:hAnsi="Times New Roman" w:cs="Times New Roman"/>
              </w:rPr>
            </w:pPr>
            <w:r w:rsidRPr="007E04C2">
              <w:rPr>
                <w:rFonts w:ascii="Times New Roman" w:hAnsi="Times New Roman" w:cs="Times New Roman"/>
              </w:rPr>
              <w:t>Zmiana nazwy kierunku działania</w:t>
            </w:r>
          </w:p>
        </w:tc>
        <w:tc>
          <w:tcPr>
            <w:tcW w:w="1701" w:type="dxa"/>
          </w:tcPr>
          <w:p w14:paraId="411DA1AC" w14:textId="0E1CF8E0"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28D017A1" w14:textId="6A7192C3"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4EF39415" w14:textId="77777777" w:rsidTr="00EA5696">
        <w:trPr>
          <w:trHeight w:val="604"/>
        </w:trPr>
        <w:tc>
          <w:tcPr>
            <w:tcW w:w="562" w:type="dxa"/>
          </w:tcPr>
          <w:p w14:paraId="309972E2" w14:textId="0DEDA05E"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41</w:t>
            </w:r>
          </w:p>
        </w:tc>
        <w:tc>
          <w:tcPr>
            <w:tcW w:w="1418" w:type="dxa"/>
          </w:tcPr>
          <w:p w14:paraId="09D917E7" w14:textId="08846685"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5A5DB82F"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Str. 18 Cel operacyjny II.1: Infrastruktura i oferta turystyczna</w:t>
            </w:r>
          </w:p>
          <w:p w14:paraId="6876BD8D" w14:textId="586FC1EF" w:rsidR="00A2618C" w:rsidRPr="007E04C2" w:rsidRDefault="00A2618C" w:rsidP="00A2618C">
            <w:pPr>
              <w:rPr>
                <w:rFonts w:ascii="Times New Roman" w:hAnsi="Times New Roman" w:cs="Times New Roman"/>
              </w:rPr>
            </w:pPr>
            <w:r w:rsidRPr="007E04C2">
              <w:rPr>
                <w:rFonts w:ascii="Times New Roman" w:hAnsi="Times New Roman" w:cs="Times New Roman"/>
              </w:rPr>
              <w:t>Kierunki działań:</w:t>
            </w:r>
          </w:p>
        </w:tc>
        <w:tc>
          <w:tcPr>
            <w:tcW w:w="2977" w:type="dxa"/>
          </w:tcPr>
          <w:p w14:paraId="2E52B2C0" w14:textId="526FC604" w:rsidR="00A2618C" w:rsidRPr="007E04C2" w:rsidRDefault="00A2618C" w:rsidP="00A2618C">
            <w:pPr>
              <w:rPr>
                <w:rFonts w:ascii="Times New Roman" w:hAnsi="Times New Roman" w:cs="Times New Roman"/>
              </w:rPr>
            </w:pPr>
            <w:r w:rsidRPr="007E04C2">
              <w:rPr>
                <w:rFonts w:ascii="Times New Roman" w:hAnsi="Times New Roman" w:cs="Times New Roman"/>
              </w:rPr>
              <w:t>„remont historycznego Centrum Miasta, z odbudowaną Placu Kajki”</w:t>
            </w:r>
          </w:p>
        </w:tc>
        <w:tc>
          <w:tcPr>
            <w:tcW w:w="2126" w:type="dxa"/>
          </w:tcPr>
          <w:p w14:paraId="35A03223" w14:textId="250C5947" w:rsidR="00A2618C" w:rsidRPr="007E04C2" w:rsidRDefault="00A2618C" w:rsidP="00A2618C">
            <w:pPr>
              <w:rPr>
                <w:rFonts w:ascii="Times New Roman" w:hAnsi="Times New Roman" w:cs="Times New Roman"/>
              </w:rPr>
            </w:pPr>
            <w:r w:rsidRPr="007E04C2">
              <w:rPr>
                <w:rFonts w:ascii="Times New Roman" w:hAnsi="Times New Roman" w:cs="Times New Roman"/>
              </w:rPr>
              <w:t>Dodanie nowego kierunku działania</w:t>
            </w:r>
          </w:p>
        </w:tc>
        <w:tc>
          <w:tcPr>
            <w:tcW w:w="1701" w:type="dxa"/>
          </w:tcPr>
          <w:p w14:paraId="5DB04001" w14:textId="65C9B9C1"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4D9457A8" w14:textId="22182B11"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49790B2F" w14:textId="77777777" w:rsidTr="00EA5696">
        <w:trPr>
          <w:trHeight w:val="604"/>
        </w:trPr>
        <w:tc>
          <w:tcPr>
            <w:tcW w:w="562" w:type="dxa"/>
          </w:tcPr>
          <w:p w14:paraId="2C1FE241" w14:textId="2B90DA7F"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lastRenderedPageBreak/>
              <w:t>42</w:t>
            </w:r>
          </w:p>
        </w:tc>
        <w:tc>
          <w:tcPr>
            <w:tcW w:w="1418" w:type="dxa"/>
          </w:tcPr>
          <w:p w14:paraId="5E379DD2" w14:textId="06E80D77"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70F43E2C" w14:textId="4602A521" w:rsidR="00166803" w:rsidRPr="007E04C2" w:rsidRDefault="00A2618C" w:rsidP="00166803">
            <w:pPr>
              <w:rPr>
                <w:rFonts w:ascii="Times New Roman" w:hAnsi="Times New Roman" w:cs="Times New Roman"/>
              </w:rPr>
            </w:pPr>
            <w:r w:rsidRPr="007E04C2">
              <w:rPr>
                <w:rFonts w:ascii="Times New Roman" w:hAnsi="Times New Roman" w:cs="Times New Roman"/>
              </w:rPr>
              <w:t xml:space="preserve">Str. 18  Cel operacyjny II.4 Edukacja </w:t>
            </w:r>
            <w:r w:rsidR="00B50070" w:rsidRPr="007E04C2">
              <w:rPr>
                <w:rFonts w:ascii="Times New Roman" w:hAnsi="Times New Roman" w:cs="Times New Roman"/>
              </w:rPr>
              <w:t>kształtująca pod kątem potrzeb rynku pracy</w:t>
            </w:r>
          </w:p>
          <w:p w14:paraId="15324F4E" w14:textId="0BFE3A1E" w:rsidR="00166803" w:rsidRPr="007E04C2" w:rsidRDefault="00166803" w:rsidP="00166803">
            <w:pPr>
              <w:rPr>
                <w:rFonts w:ascii="Times New Roman" w:hAnsi="Times New Roman" w:cs="Times New Roman"/>
              </w:rPr>
            </w:pPr>
            <w:r w:rsidRPr="007E04C2">
              <w:rPr>
                <w:rFonts w:ascii="Times New Roman" w:hAnsi="Times New Roman" w:cs="Times New Roman"/>
              </w:rPr>
              <w:t>Kierunki działań:</w:t>
            </w:r>
          </w:p>
          <w:p w14:paraId="16AE62B3" w14:textId="6D4FC352" w:rsidR="00A2618C" w:rsidRPr="007E04C2" w:rsidRDefault="0010260C" w:rsidP="00166803">
            <w:pPr>
              <w:rPr>
                <w:rFonts w:ascii="Times New Roman" w:hAnsi="Times New Roman" w:cs="Times New Roman"/>
              </w:rPr>
            </w:pPr>
            <w:r w:rsidRPr="007E04C2">
              <w:rPr>
                <w:rFonts w:ascii="Times New Roman" w:hAnsi="Times New Roman" w:cs="Times New Roman"/>
              </w:rPr>
              <w:t>„</w:t>
            </w:r>
            <w:r w:rsidR="00A2618C" w:rsidRPr="007E04C2">
              <w:rPr>
                <w:rFonts w:ascii="Times New Roman" w:hAnsi="Times New Roman" w:cs="Times New Roman"/>
              </w:rPr>
              <w:t>wspieranie rozwoju współpracy z uczelniami wyższymi w zakresie kształcenia zawodowego kadr pod kątem potrzeb rynku pracy</w:t>
            </w:r>
            <w:r w:rsidRPr="007E04C2">
              <w:rPr>
                <w:rFonts w:ascii="Times New Roman" w:hAnsi="Times New Roman" w:cs="Times New Roman"/>
              </w:rPr>
              <w:t>”</w:t>
            </w:r>
          </w:p>
        </w:tc>
        <w:tc>
          <w:tcPr>
            <w:tcW w:w="2977" w:type="dxa"/>
          </w:tcPr>
          <w:p w14:paraId="3B0D2599" w14:textId="2A812473" w:rsidR="00A2618C" w:rsidRPr="007E04C2" w:rsidRDefault="00A2618C" w:rsidP="00A2618C">
            <w:pPr>
              <w:rPr>
                <w:rFonts w:ascii="Times New Roman" w:hAnsi="Times New Roman" w:cs="Times New Roman"/>
              </w:rPr>
            </w:pPr>
            <w:r w:rsidRPr="007E04C2">
              <w:rPr>
                <w:rFonts w:ascii="Times New Roman" w:hAnsi="Times New Roman" w:cs="Times New Roman"/>
              </w:rPr>
              <w:t>„kontynuacja rozwoju współpracy z uczelniami wyższymi w zakresie kształcenia zawodowego kadr pod kątem potrzeb rynku pracy;”</w:t>
            </w:r>
          </w:p>
        </w:tc>
        <w:tc>
          <w:tcPr>
            <w:tcW w:w="2126" w:type="dxa"/>
          </w:tcPr>
          <w:p w14:paraId="02683DBF" w14:textId="3760281E" w:rsidR="00A2618C" w:rsidRPr="007E04C2" w:rsidRDefault="00A2618C" w:rsidP="00A2618C">
            <w:pPr>
              <w:rPr>
                <w:rFonts w:ascii="Times New Roman" w:hAnsi="Times New Roman" w:cs="Times New Roman"/>
              </w:rPr>
            </w:pPr>
            <w:r w:rsidRPr="007E04C2">
              <w:rPr>
                <w:rFonts w:ascii="Times New Roman" w:hAnsi="Times New Roman" w:cs="Times New Roman"/>
              </w:rPr>
              <w:t>Zmiana nazwy kierunku działania</w:t>
            </w:r>
          </w:p>
        </w:tc>
        <w:tc>
          <w:tcPr>
            <w:tcW w:w="1701" w:type="dxa"/>
          </w:tcPr>
          <w:p w14:paraId="74156FB9" w14:textId="7EEFE6A7"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756BF3E8" w14:textId="1438F80E"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16B234E3" w14:textId="77777777" w:rsidTr="00EA5696">
        <w:trPr>
          <w:trHeight w:val="604"/>
        </w:trPr>
        <w:tc>
          <w:tcPr>
            <w:tcW w:w="562" w:type="dxa"/>
          </w:tcPr>
          <w:p w14:paraId="05675CD3" w14:textId="7D1F2C63"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43</w:t>
            </w:r>
          </w:p>
        </w:tc>
        <w:tc>
          <w:tcPr>
            <w:tcW w:w="1418" w:type="dxa"/>
          </w:tcPr>
          <w:p w14:paraId="6960B2BD" w14:textId="54709A1D"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3DB5F450" w14:textId="7ED537B4" w:rsidR="00A2618C" w:rsidRPr="007E04C2" w:rsidRDefault="00A2618C" w:rsidP="00A2618C">
            <w:pPr>
              <w:rPr>
                <w:rFonts w:ascii="Times New Roman" w:hAnsi="Times New Roman" w:cs="Times New Roman"/>
              </w:rPr>
            </w:pPr>
            <w:r w:rsidRPr="007E04C2">
              <w:rPr>
                <w:rFonts w:ascii="Times New Roman" w:hAnsi="Times New Roman" w:cs="Times New Roman"/>
              </w:rPr>
              <w:t>Str.19. „Ponadto realizowane będą przedsięwzięcia w ramach celów zapisanych w Planie Gospodarki Niskoemisyjnej dla Gminy Miasto Mrągowo, tj. Redukcji emisji CO2 w Gminie Miasto Mrągowo (…)”</w:t>
            </w:r>
          </w:p>
        </w:tc>
        <w:tc>
          <w:tcPr>
            <w:tcW w:w="2977" w:type="dxa"/>
          </w:tcPr>
          <w:p w14:paraId="086A6EB1" w14:textId="4377000F" w:rsidR="00A2618C" w:rsidRPr="007E04C2" w:rsidRDefault="00582659" w:rsidP="00A2618C">
            <w:pPr>
              <w:rPr>
                <w:rFonts w:ascii="Times New Roman" w:hAnsi="Times New Roman" w:cs="Times New Roman"/>
              </w:rPr>
            </w:pPr>
            <w:r w:rsidRPr="007E04C2">
              <w:rPr>
                <w:rFonts w:ascii="Times New Roman" w:hAnsi="Times New Roman" w:cs="Times New Roman"/>
              </w:rPr>
              <w:t>„</w:t>
            </w:r>
            <w:r w:rsidR="00A2618C" w:rsidRPr="007E04C2">
              <w:rPr>
                <w:rFonts w:ascii="Times New Roman" w:hAnsi="Times New Roman" w:cs="Times New Roman"/>
              </w:rPr>
              <w:t>Ponadto realizowane będą przedsięwzięcia w ramach celów zapisanych w Planie Gospodarki Niskoemisyjnej dla Gminy Miasto Mrągowo, tj. kontynuacja Redukcji emisji CO2 w Gminie Miasto Mrągowo (…)</w:t>
            </w:r>
            <w:r w:rsidRPr="007E04C2">
              <w:rPr>
                <w:rFonts w:ascii="Times New Roman" w:hAnsi="Times New Roman" w:cs="Times New Roman"/>
              </w:rPr>
              <w:t>”</w:t>
            </w:r>
          </w:p>
        </w:tc>
        <w:tc>
          <w:tcPr>
            <w:tcW w:w="2126" w:type="dxa"/>
          </w:tcPr>
          <w:p w14:paraId="762536AB" w14:textId="6D9FB40A" w:rsidR="00A2618C" w:rsidRPr="007E04C2" w:rsidRDefault="00A2618C" w:rsidP="00A2618C">
            <w:pPr>
              <w:rPr>
                <w:rFonts w:ascii="Times New Roman" w:hAnsi="Times New Roman" w:cs="Times New Roman"/>
              </w:rPr>
            </w:pPr>
            <w:r w:rsidRPr="007E04C2">
              <w:rPr>
                <w:rFonts w:ascii="Times New Roman" w:hAnsi="Times New Roman" w:cs="Times New Roman"/>
              </w:rPr>
              <w:t>Doprecyzowanie/ uzupełnienie</w:t>
            </w:r>
          </w:p>
        </w:tc>
        <w:tc>
          <w:tcPr>
            <w:tcW w:w="1701" w:type="dxa"/>
          </w:tcPr>
          <w:p w14:paraId="0CAF2B12" w14:textId="22CAC5CA"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37140936" w14:textId="6890F27F"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29A19AFF" w14:textId="77777777" w:rsidTr="00EA5696">
        <w:trPr>
          <w:trHeight w:val="604"/>
        </w:trPr>
        <w:tc>
          <w:tcPr>
            <w:tcW w:w="562" w:type="dxa"/>
          </w:tcPr>
          <w:p w14:paraId="377DC0F7" w14:textId="278B342B"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44</w:t>
            </w:r>
          </w:p>
        </w:tc>
        <w:tc>
          <w:tcPr>
            <w:tcW w:w="1418" w:type="dxa"/>
          </w:tcPr>
          <w:p w14:paraId="6E6099BF" w14:textId="5812AE6C"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0AF7224F" w14:textId="5FBA4F7B" w:rsidR="00A2618C" w:rsidRPr="007E04C2" w:rsidRDefault="00A2618C" w:rsidP="00A2618C">
            <w:pPr>
              <w:rPr>
                <w:rFonts w:ascii="Times New Roman" w:hAnsi="Times New Roman" w:cs="Times New Roman"/>
              </w:rPr>
            </w:pPr>
            <w:r w:rsidRPr="007E04C2">
              <w:rPr>
                <w:rFonts w:ascii="Times New Roman" w:hAnsi="Times New Roman" w:cs="Times New Roman"/>
              </w:rPr>
              <w:t>Str. 19 „Ponadto lokalne władze będą również realizowały działania z zakresu gospodarowania wodami, których celem będzie rozwój i dostosowanie instalacji oraz urządzeń służących zrównoważonej gospodarce wodno-ściekowej dla potrzeb ludności i przemysłu (…)</w:t>
            </w:r>
          </w:p>
        </w:tc>
        <w:tc>
          <w:tcPr>
            <w:tcW w:w="2977" w:type="dxa"/>
          </w:tcPr>
          <w:p w14:paraId="45EBF628" w14:textId="09881141" w:rsidR="00A2618C" w:rsidRPr="007E04C2" w:rsidRDefault="00A2618C" w:rsidP="00A2618C">
            <w:pPr>
              <w:rPr>
                <w:rFonts w:ascii="Times New Roman" w:hAnsi="Times New Roman" w:cs="Times New Roman"/>
              </w:rPr>
            </w:pPr>
            <w:r w:rsidRPr="007E04C2">
              <w:rPr>
                <w:rFonts w:ascii="Times New Roman" w:hAnsi="Times New Roman" w:cs="Times New Roman"/>
              </w:rPr>
              <w:t>„ Ponadto lokalne władze będą również realizowały działania z zakresu gospodarowania wodami, których celem będzie rozwój i dostosowanie instalacji oraz urządzeń służących zrównoważonej gospodarce wodno-ściekowej dla potrzeb ludności i przemysłu (w powyższym zakresie, kończy się realizacja największej inwestycji Mrągowa tj. przebudowa kolektorów deszczowych) (…)”</w:t>
            </w:r>
          </w:p>
        </w:tc>
        <w:tc>
          <w:tcPr>
            <w:tcW w:w="2126" w:type="dxa"/>
          </w:tcPr>
          <w:p w14:paraId="084F44FC" w14:textId="440AAFD9" w:rsidR="00A2618C" w:rsidRPr="007E04C2" w:rsidRDefault="00A2618C" w:rsidP="00A2618C">
            <w:pPr>
              <w:rPr>
                <w:rFonts w:ascii="Times New Roman" w:hAnsi="Times New Roman" w:cs="Times New Roman"/>
              </w:rPr>
            </w:pPr>
            <w:r w:rsidRPr="007E04C2">
              <w:rPr>
                <w:rFonts w:ascii="Times New Roman" w:hAnsi="Times New Roman" w:cs="Times New Roman"/>
              </w:rPr>
              <w:t>Doprecyzowanie/ uzupełnienie</w:t>
            </w:r>
          </w:p>
        </w:tc>
        <w:tc>
          <w:tcPr>
            <w:tcW w:w="1701" w:type="dxa"/>
          </w:tcPr>
          <w:p w14:paraId="641632F7" w14:textId="6908EB60"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42AE0925" w14:textId="1BB3E1EF"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3DE74C30" w14:textId="77777777" w:rsidTr="00EA5696">
        <w:trPr>
          <w:trHeight w:val="604"/>
        </w:trPr>
        <w:tc>
          <w:tcPr>
            <w:tcW w:w="562" w:type="dxa"/>
          </w:tcPr>
          <w:p w14:paraId="202A7D08" w14:textId="7B53B07F"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lastRenderedPageBreak/>
              <w:t>45</w:t>
            </w:r>
          </w:p>
        </w:tc>
        <w:tc>
          <w:tcPr>
            <w:tcW w:w="1418" w:type="dxa"/>
          </w:tcPr>
          <w:p w14:paraId="190B608B" w14:textId="163AB006"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647F8A1A"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Str. 20  Cel operacyjny III.1: Infrastruktura techniczna</w:t>
            </w:r>
          </w:p>
          <w:p w14:paraId="648376A8" w14:textId="0BE202EE" w:rsidR="00A2618C" w:rsidRPr="007E04C2" w:rsidRDefault="00A2618C" w:rsidP="00A2618C">
            <w:pPr>
              <w:rPr>
                <w:rFonts w:ascii="Times New Roman" w:hAnsi="Times New Roman" w:cs="Times New Roman"/>
              </w:rPr>
            </w:pPr>
            <w:r w:rsidRPr="007E04C2">
              <w:rPr>
                <w:rFonts w:ascii="Times New Roman" w:hAnsi="Times New Roman" w:cs="Times New Roman"/>
              </w:rPr>
              <w:t>Kierunki działań: modernizacja infrastruktury ciepłowniczej wraz ze źródłami ciepła</w:t>
            </w:r>
          </w:p>
        </w:tc>
        <w:tc>
          <w:tcPr>
            <w:tcW w:w="2977" w:type="dxa"/>
          </w:tcPr>
          <w:p w14:paraId="226BF3C8" w14:textId="7897251F" w:rsidR="00A2618C" w:rsidRPr="007E04C2" w:rsidRDefault="00A2618C" w:rsidP="00A2618C">
            <w:pPr>
              <w:rPr>
                <w:rFonts w:ascii="Times New Roman" w:hAnsi="Times New Roman" w:cs="Times New Roman"/>
              </w:rPr>
            </w:pPr>
            <w:r w:rsidRPr="007E04C2">
              <w:rPr>
                <w:rFonts w:ascii="Times New Roman" w:hAnsi="Times New Roman" w:cs="Times New Roman"/>
              </w:rPr>
              <w:t>„kontynuacja modernizacja infrastruktury ciepłowniczej wraz ze źródłami ciepła”.</w:t>
            </w:r>
          </w:p>
        </w:tc>
        <w:tc>
          <w:tcPr>
            <w:tcW w:w="2126" w:type="dxa"/>
          </w:tcPr>
          <w:p w14:paraId="227416F3" w14:textId="59780D19" w:rsidR="00A2618C" w:rsidRPr="007E04C2" w:rsidRDefault="00A2618C" w:rsidP="00A2618C">
            <w:pPr>
              <w:rPr>
                <w:rFonts w:ascii="Times New Roman" w:hAnsi="Times New Roman" w:cs="Times New Roman"/>
              </w:rPr>
            </w:pPr>
            <w:r w:rsidRPr="007E04C2">
              <w:rPr>
                <w:rFonts w:ascii="Times New Roman" w:hAnsi="Times New Roman" w:cs="Times New Roman"/>
              </w:rPr>
              <w:t>Zmiana nazwy kierunku działania</w:t>
            </w:r>
          </w:p>
        </w:tc>
        <w:tc>
          <w:tcPr>
            <w:tcW w:w="1701" w:type="dxa"/>
          </w:tcPr>
          <w:p w14:paraId="5AA13334" w14:textId="6D9B5537"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7536444E" w14:textId="5EEF4199"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6698F7D1" w14:textId="77777777" w:rsidTr="00EA5696">
        <w:trPr>
          <w:trHeight w:val="604"/>
        </w:trPr>
        <w:tc>
          <w:tcPr>
            <w:tcW w:w="562" w:type="dxa"/>
          </w:tcPr>
          <w:p w14:paraId="76642BD8" w14:textId="265DDEA9"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46</w:t>
            </w:r>
          </w:p>
        </w:tc>
        <w:tc>
          <w:tcPr>
            <w:tcW w:w="1418" w:type="dxa"/>
          </w:tcPr>
          <w:p w14:paraId="7BF2E624" w14:textId="7B2116B6"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3073E9D7" w14:textId="3F714E83" w:rsidR="00A2618C" w:rsidRPr="007E04C2" w:rsidRDefault="00A2618C" w:rsidP="00A2618C">
            <w:pPr>
              <w:rPr>
                <w:rFonts w:ascii="Times New Roman" w:hAnsi="Times New Roman" w:cs="Times New Roman"/>
              </w:rPr>
            </w:pPr>
            <w:r w:rsidRPr="007E04C2">
              <w:rPr>
                <w:rFonts w:ascii="Times New Roman" w:hAnsi="Times New Roman" w:cs="Times New Roman"/>
              </w:rPr>
              <w:t>Str. 29  Kierunki pożądanej interwencji i planowane działania w ramach OSI Śródmieście:</w:t>
            </w:r>
          </w:p>
        </w:tc>
        <w:tc>
          <w:tcPr>
            <w:tcW w:w="2977" w:type="dxa"/>
          </w:tcPr>
          <w:p w14:paraId="69DEB332" w14:textId="78DDBDF2" w:rsidR="00A2618C" w:rsidRPr="007E04C2" w:rsidRDefault="00A2618C" w:rsidP="00A2618C">
            <w:pPr>
              <w:rPr>
                <w:rFonts w:ascii="Times New Roman" w:hAnsi="Times New Roman" w:cs="Times New Roman"/>
              </w:rPr>
            </w:pPr>
            <w:r w:rsidRPr="007E04C2">
              <w:rPr>
                <w:rFonts w:ascii="Times New Roman" w:hAnsi="Times New Roman" w:cs="Times New Roman"/>
              </w:rPr>
              <w:t>„odbudowa placu Kajki, który będzie stanowić plac centralny w obszarze Stare Miasto,”</w:t>
            </w:r>
          </w:p>
        </w:tc>
        <w:tc>
          <w:tcPr>
            <w:tcW w:w="2126" w:type="dxa"/>
          </w:tcPr>
          <w:p w14:paraId="1F8D7A0E" w14:textId="6DCCDC41" w:rsidR="00A2618C" w:rsidRPr="007E04C2" w:rsidRDefault="00A2618C" w:rsidP="00A2618C">
            <w:pPr>
              <w:rPr>
                <w:rFonts w:ascii="Times New Roman" w:hAnsi="Times New Roman" w:cs="Times New Roman"/>
              </w:rPr>
            </w:pPr>
            <w:r w:rsidRPr="007E04C2">
              <w:rPr>
                <w:rFonts w:ascii="Times New Roman" w:hAnsi="Times New Roman" w:cs="Times New Roman"/>
              </w:rPr>
              <w:t>Dodanie kierunku</w:t>
            </w:r>
          </w:p>
        </w:tc>
        <w:tc>
          <w:tcPr>
            <w:tcW w:w="1701" w:type="dxa"/>
          </w:tcPr>
          <w:p w14:paraId="11902C5A" w14:textId="672AA6D1"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63023430" w14:textId="1BB47821"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08404253" w14:textId="77777777" w:rsidTr="00EA5696">
        <w:trPr>
          <w:trHeight w:val="604"/>
        </w:trPr>
        <w:tc>
          <w:tcPr>
            <w:tcW w:w="562" w:type="dxa"/>
          </w:tcPr>
          <w:p w14:paraId="6ECBB038" w14:textId="312197A2"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47</w:t>
            </w:r>
          </w:p>
        </w:tc>
        <w:tc>
          <w:tcPr>
            <w:tcW w:w="1418" w:type="dxa"/>
          </w:tcPr>
          <w:p w14:paraId="17344F74" w14:textId="6A4E8DD8"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62A48337"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Str. 32 „W zakresie rozwoju infrastruktury technicznej zaplanowano:</w:t>
            </w:r>
          </w:p>
          <w:p w14:paraId="5C4AB676" w14:textId="147D345D" w:rsidR="00A2618C" w:rsidRPr="007E04C2" w:rsidRDefault="00A2618C" w:rsidP="00A2618C">
            <w:pPr>
              <w:ind w:left="176" w:hanging="176"/>
              <w:rPr>
                <w:rFonts w:ascii="Times New Roman" w:hAnsi="Times New Roman" w:cs="Times New Roman"/>
              </w:rPr>
            </w:pPr>
            <w:r w:rsidRPr="007E04C2">
              <w:rPr>
                <w:rFonts w:ascii="Times New Roman" w:hAnsi="Times New Roman" w:cs="Times New Roman"/>
              </w:rPr>
              <w:t>- popraw</w:t>
            </w:r>
            <w:r w:rsidR="005B267B" w:rsidRPr="007E04C2">
              <w:rPr>
                <w:rFonts w:ascii="Times New Roman" w:hAnsi="Times New Roman" w:cs="Times New Roman"/>
              </w:rPr>
              <w:t>ę</w:t>
            </w:r>
            <w:r w:rsidRPr="007E04C2">
              <w:rPr>
                <w:rFonts w:ascii="Times New Roman" w:hAnsi="Times New Roman" w:cs="Times New Roman"/>
              </w:rPr>
              <w:t xml:space="preserve"> infrastruktury drogowej,</w:t>
            </w:r>
          </w:p>
          <w:p w14:paraId="3946B2C5" w14:textId="77777777" w:rsidR="00A2618C" w:rsidRPr="007E04C2" w:rsidRDefault="00A2618C" w:rsidP="00A2618C">
            <w:pPr>
              <w:ind w:left="176" w:hanging="176"/>
              <w:rPr>
                <w:rFonts w:ascii="Times New Roman" w:hAnsi="Times New Roman" w:cs="Times New Roman"/>
              </w:rPr>
            </w:pPr>
            <w:r w:rsidRPr="007E04C2">
              <w:rPr>
                <w:rFonts w:ascii="Times New Roman" w:hAnsi="Times New Roman" w:cs="Times New Roman"/>
              </w:rPr>
              <w:t>- rozbudowę i modernizacji sieci wodno-kanalizacyjnej,</w:t>
            </w:r>
          </w:p>
          <w:p w14:paraId="68450A9A" w14:textId="77777777" w:rsidR="00A2618C" w:rsidRPr="007E04C2" w:rsidRDefault="00A2618C" w:rsidP="00A2618C">
            <w:pPr>
              <w:ind w:left="176" w:hanging="217"/>
              <w:rPr>
                <w:rFonts w:ascii="Times New Roman" w:hAnsi="Times New Roman" w:cs="Times New Roman"/>
              </w:rPr>
            </w:pPr>
            <w:r w:rsidRPr="007E04C2">
              <w:rPr>
                <w:rFonts w:ascii="Times New Roman" w:hAnsi="Times New Roman" w:cs="Times New Roman"/>
              </w:rPr>
              <w:t>(…)</w:t>
            </w:r>
          </w:p>
          <w:p w14:paraId="4CD8D966" w14:textId="39770936" w:rsidR="00A2618C" w:rsidRPr="007E04C2" w:rsidRDefault="00A2618C" w:rsidP="00A2618C">
            <w:pPr>
              <w:rPr>
                <w:rFonts w:ascii="Times New Roman" w:hAnsi="Times New Roman" w:cs="Times New Roman"/>
              </w:rPr>
            </w:pPr>
            <w:r w:rsidRPr="007E04C2">
              <w:rPr>
                <w:rFonts w:ascii="Times New Roman" w:hAnsi="Times New Roman" w:cs="Times New Roman"/>
              </w:rPr>
              <w:t>- popraw</w:t>
            </w:r>
            <w:r w:rsidR="005B267B" w:rsidRPr="007E04C2">
              <w:rPr>
                <w:rFonts w:ascii="Times New Roman" w:hAnsi="Times New Roman" w:cs="Times New Roman"/>
              </w:rPr>
              <w:t>ę</w:t>
            </w:r>
            <w:r w:rsidRPr="007E04C2">
              <w:rPr>
                <w:rFonts w:ascii="Times New Roman" w:hAnsi="Times New Roman" w:cs="Times New Roman"/>
              </w:rPr>
              <w:t xml:space="preserve"> efektywności energetycznej.”</w:t>
            </w:r>
          </w:p>
        </w:tc>
        <w:tc>
          <w:tcPr>
            <w:tcW w:w="2977" w:type="dxa"/>
          </w:tcPr>
          <w:p w14:paraId="1CF955C8"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„W zakresie rozwoju infrastruktury technicznej zaplanowano:</w:t>
            </w:r>
          </w:p>
          <w:p w14:paraId="245CADE1"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 kontynuacja poprawy infrastruktury drogowej,</w:t>
            </w:r>
          </w:p>
          <w:p w14:paraId="12874A83"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 kontynuacja rozbudowy i modernizacji sieci wodno-kanalizacyjnej,</w:t>
            </w:r>
          </w:p>
          <w:p w14:paraId="6B4238C9"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 modernizację oczyszczalni ścieków,</w:t>
            </w:r>
          </w:p>
          <w:p w14:paraId="668975DF"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 rozwój gospodarki odpadami,</w:t>
            </w:r>
          </w:p>
          <w:p w14:paraId="36190A1A" w14:textId="427BD9C8" w:rsidR="00A2618C" w:rsidRPr="007E04C2" w:rsidRDefault="00A2618C" w:rsidP="00A2618C">
            <w:pPr>
              <w:rPr>
                <w:rFonts w:ascii="Times New Roman" w:hAnsi="Times New Roman" w:cs="Times New Roman"/>
              </w:rPr>
            </w:pPr>
            <w:r w:rsidRPr="007E04C2">
              <w:rPr>
                <w:rFonts w:ascii="Times New Roman" w:hAnsi="Times New Roman" w:cs="Times New Roman"/>
              </w:rPr>
              <w:t>- kontynuacja poprawy efektywności energetycznej.”</w:t>
            </w:r>
          </w:p>
        </w:tc>
        <w:tc>
          <w:tcPr>
            <w:tcW w:w="2126" w:type="dxa"/>
          </w:tcPr>
          <w:p w14:paraId="79A55E6F" w14:textId="245EAB78" w:rsidR="00A2618C" w:rsidRPr="007E04C2" w:rsidRDefault="00A2618C" w:rsidP="00A2618C">
            <w:pPr>
              <w:rPr>
                <w:rFonts w:ascii="Times New Roman" w:hAnsi="Times New Roman" w:cs="Times New Roman"/>
              </w:rPr>
            </w:pPr>
            <w:r w:rsidRPr="007E04C2">
              <w:rPr>
                <w:rFonts w:ascii="Times New Roman" w:hAnsi="Times New Roman" w:cs="Times New Roman"/>
              </w:rPr>
              <w:t>Zmiana nazw kierunków interwencji</w:t>
            </w:r>
          </w:p>
        </w:tc>
        <w:tc>
          <w:tcPr>
            <w:tcW w:w="1701" w:type="dxa"/>
          </w:tcPr>
          <w:p w14:paraId="5824C41B" w14:textId="5EE4DDF4"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15841C59" w14:textId="757152E4"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506D9081" w14:textId="77777777" w:rsidTr="00EA5696">
        <w:trPr>
          <w:trHeight w:val="604"/>
        </w:trPr>
        <w:tc>
          <w:tcPr>
            <w:tcW w:w="562" w:type="dxa"/>
          </w:tcPr>
          <w:p w14:paraId="1397DF08" w14:textId="02FF49D2"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48</w:t>
            </w:r>
          </w:p>
        </w:tc>
        <w:tc>
          <w:tcPr>
            <w:tcW w:w="1418" w:type="dxa"/>
          </w:tcPr>
          <w:p w14:paraId="4453E376" w14:textId="0D23BECC"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2F5B53D4" w14:textId="77777777" w:rsidR="00A2618C" w:rsidRPr="007E04C2" w:rsidRDefault="00A2618C" w:rsidP="00A2618C">
            <w:pPr>
              <w:ind w:left="34" w:hanging="34"/>
              <w:rPr>
                <w:rFonts w:ascii="Times New Roman" w:hAnsi="Times New Roman" w:cs="Times New Roman"/>
              </w:rPr>
            </w:pPr>
            <w:r w:rsidRPr="007E04C2">
              <w:rPr>
                <w:rFonts w:ascii="Times New Roman" w:hAnsi="Times New Roman" w:cs="Times New Roman"/>
              </w:rPr>
              <w:t>Str. 32. „W zakresie rozwoju środowiska zaplanowano:</w:t>
            </w:r>
          </w:p>
          <w:p w14:paraId="5DABBCF0" w14:textId="77777777" w:rsidR="00A2618C" w:rsidRPr="007E04C2" w:rsidRDefault="00A2618C" w:rsidP="00A2618C">
            <w:pPr>
              <w:ind w:left="176" w:hanging="176"/>
              <w:rPr>
                <w:rFonts w:ascii="Times New Roman" w:hAnsi="Times New Roman" w:cs="Times New Roman"/>
              </w:rPr>
            </w:pPr>
            <w:r w:rsidRPr="007E04C2">
              <w:rPr>
                <w:rFonts w:ascii="Times New Roman" w:hAnsi="Times New Roman" w:cs="Times New Roman"/>
              </w:rPr>
              <w:t>- działania w obszarze niskiej emisji.</w:t>
            </w:r>
          </w:p>
          <w:p w14:paraId="207C239F" w14:textId="77777777" w:rsidR="00A2618C" w:rsidRPr="007E04C2" w:rsidRDefault="00A2618C" w:rsidP="00A2618C">
            <w:pPr>
              <w:ind w:left="176" w:hanging="176"/>
              <w:rPr>
                <w:rFonts w:ascii="Times New Roman" w:hAnsi="Times New Roman" w:cs="Times New Roman"/>
              </w:rPr>
            </w:pPr>
            <w:r w:rsidRPr="007E04C2">
              <w:rPr>
                <w:rFonts w:ascii="Times New Roman" w:hAnsi="Times New Roman" w:cs="Times New Roman"/>
              </w:rPr>
              <w:t>- rozwój odnawialnych źródeł energii,</w:t>
            </w:r>
          </w:p>
          <w:p w14:paraId="614A107D" w14:textId="556F5BD5" w:rsidR="00A2618C" w:rsidRPr="007E04C2" w:rsidRDefault="00A2618C" w:rsidP="00A2618C">
            <w:pPr>
              <w:ind w:left="176" w:hanging="176"/>
              <w:rPr>
                <w:rFonts w:ascii="Times New Roman" w:hAnsi="Times New Roman" w:cs="Times New Roman"/>
              </w:rPr>
            </w:pPr>
            <w:r w:rsidRPr="007E04C2">
              <w:rPr>
                <w:rFonts w:ascii="Times New Roman" w:hAnsi="Times New Roman" w:cs="Times New Roman"/>
              </w:rPr>
              <w:t>- tworzenie zielonej i niebieskiej infrastruktury (…)”</w:t>
            </w:r>
          </w:p>
        </w:tc>
        <w:tc>
          <w:tcPr>
            <w:tcW w:w="2977" w:type="dxa"/>
          </w:tcPr>
          <w:p w14:paraId="2C22E8C0"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„W zakresie rozwoju środowiska zaplanowano:</w:t>
            </w:r>
          </w:p>
          <w:p w14:paraId="5247D694"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 kontynuacja działania w obszarze niskiej emisji.</w:t>
            </w:r>
          </w:p>
          <w:p w14:paraId="28FFDAE3"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 rozwój odnawialnych źródeł energii,</w:t>
            </w:r>
          </w:p>
          <w:p w14:paraId="71677774" w14:textId="7A7CF840" w:rsidR="00A2618C" w:rsidRPr="007E04C2" w:rsidRDefault="00A2618C" w:rsidP="00A2618C">
            <w:pPr>
              <w:rPr>
                <w:rFonts w:ascii="Times New Roman" w:hAnsi="Times New Roman" w:cs="Times New Roman"/>
              </w:rPr>
            </w:pPr>
            <w:r w:rsidRPr="007E04C2">
              <w:rPr>
                <w:rFonts w:ascii="Times New Roman" w:hAnsi="Times New Roman" w:cs="Times New Roman"/>
              </w:rPr>
              <w:t>- kontynuacja tworzenia zielonej i niebieskiej infrastruktury”</w:t>
            </w:r>
          </w:p>
        </w:tc>
        <w:tc>
          <w:tcPr>
            <w:tcW w:w="2126" w:type="dxa"/>
          </w:tcPr>
          <w:p w14:paraId="295E9A7F" w14:textId="274C9B86" w:rsidR="00A2618C" w:rsidRPr="007E04C2" w:rsidRDefault="00A2618C" w:rsidP="00A2618C">
            <w:pPr>
              <w:rPr>
                <w:rFonts w:ascii="Times New Roman" w:hAnsi="Times New Roman" w:cs="Times New Roman"/>
              </w:rPr>
            </w:pPr>
            <w:r w:rsidRPr="007E04C2">
              <w:rPr>
                <w:rFonts w:ascii="Times New Roman" w:hAnsi="Times New Roman" w:cs="Times New Roman"/>
              </w:rPr>
              <w:t>Zmiana nazw kierunków interwencji</w:t>
            </w:r>
          </w:p>
        </w:tc>
        <w:tc>
          <w:tcPr>
            <w:tcW w:w="1701" w:type="dxa"/>
          </w:tcPr>
          <w:p w14:paraId="2D59CFA2" w14:textId="40F7294A"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697F36FE" w14:textId="1785EAEB"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7A6ED51A" w14:textId="77777777" w:rsidTr="00EA5696">
        <w:trPr>
          <w:trHeight w:val="604"/>
        </w:trPr>
        <w:tc>
          <w:tcPr>
            <w:tcW w:w="562" w:type="dxa"/>
          </w:tcPr>
          <w:p w14:paraId="780BAE6F" w14:textId="40ABAC39"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lastRenderedPageBreak/>
              <w:t>49</w:t>
            </w:r>
          </w:p>
        </w:tc>
        <w:tc>
          <w:tcPr>
            <w:tcW w:w="1418" w:type="dxa"/>
          </w:tcPr>
          <w:p w14:paraId="732FC7BD" w14:textId="64F7CBE8"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11565CD3"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Str. 32 „W zakresie rozwoju społecznego zaplanowano:</w:t>
            </w:r>
          </w:p>
          <w:p w14:paraId="3933C074" w14:textId="77777777" w:rsidR="00A2618C" w:rsidRPr="007E04C2" w:rsidRDefault="00A2618C" w:rsidP="00A2618C">
            <w:pPr>
              <w:ind w:left="34" w:hanging="34"/>
              <w:rPr>
                <w:rFonts w:ascii="Times New Roman" w:hAnsi="Times New Roman" w:cs="Times New Roman"/>
              </w:rPr>
            </w:pPr>
            <w:r w:rsidRPr="007E04C2">
              <w:rPr>
                <w:rFonts w:ascii="Times New Roman" w:hAnsi="Times New Roman" w:cs="Times New Roman"/>
              </w:rPr>
              <w:t>- rozwój edukacji i bazy oświatowej,</w:t>
            </w:r>
          </w:p>
          <w:p w14:paraId="116AE5A7" w14:textId="77777777" w:rsidR="00A2618C" w:rsidRPr="007E04C2" w:rsidRDefault="00A2618C" w:rsidP="00A2618C">
            <w:pPr>
              <w:ind w:left="34" w:hanging="34"/>
              <w:rPr>
                <w:rFonts w:ascii="Times New Roman" w:hAnsi="Times New Roman" w:cs="Times New Roman"/>
              </w:rPr>
            </w:pPr>
            <w:r w:rsidRPr="007E04C2">
              <w:rPr>
                <w:rFonts w:ascii="Times New Roman" w:hAnsi="Times New Roman" w:cs="Times New Roman"/>
              </w:rPr>
              <w:t>- rozbudowę infrastruktury mieszkaniowej,</w:t>
            </w:r>
          </w:p>
          <w:p w14:paraId="4CF90465" w14:textId="77777777" w:rsidR="00A2618C" w:rsidRPr="007E04C2" w:rsidRDefault="00A2618C" w:rsidP="00A2618C">
            <w:pPr>
              <w:ind w:left="359" w:hanging="359"/>
              <w:rPr>
                <w:rFonts w:ascii="Times New Roman" w:hAnsi="Times New Roman" w:cs="Times New Roman"/>
              </w:rPr>
            </w:pPr>
            <w:r w:rsidRPr="007E04C2">
              <w:rPr>
                <w:rFonts w:ascii="Times New Roman" w:hAnsi="Times New Roman" w:cs="Times New Roman"/>
              </w:rPr>
              <w:t>(…)</w:t>
            </w:r>
          </w:p>
          <w:p w14:paraId="082A7089" w14:textId="77777777" w:rsidR="00A2618C" w:rsidRPr="007E04C2" w:rsidRDefault="00A2618C" w:rsidP="00A2618C">
            <w:pPr>
              <w:ind w:left="34" w:hanging="34"/>
              <w:rPr>
                <w:rFonts w:ascii="Times New Roman" w:hAnsi="Times New Roman" w:cs="Times New Roman"/>
              </w:rPr>
            </w:pPr>
            <w:r w:rsidRPr="007E04C2">
              <w:rPr>
                <w:rFonts w:ascii="Times New Roman" w:hAnsi="Times New Roman" w:cs="Times New Roman"/>
              </w:rPr>
              <w:t>- poprawa estetyki przestrzeni publicznej,</w:t>
            </w:r>
          </w:p>
          <w:p w14:paraId="5F2BE314" w14:textId="77777777" w:rsidR="00A2618C" w:rsidRPr="007E04C2" w:rsidRDefault="00A2618C" w:rsidP="00A2618C">
            <w:pPr>
              <w:ind w:left="34" w:hanging="34"/>
              <w:rPr>
                <w:rFonts w:ascii="Times New Roman" w:hAnsi="Times New Roman" w:cs="Times New Roman"/>
              </w:rPr>
            </w:pPr>
            <w:r w:rsidRPr="007E04C2">
              <w:rPr>
                <w:rFonts w:ascii="Times New Roman" w:hAnsi="Times New Roman" w:cs="Times New Roman"/>
              </w:rPr>
              <w:t>- rozwój infrastruktury i oferty dla sportu i rekreacji,</w:t>
            </w:r>
          </w:p>
          <w:p w14:paraId="0B0EA1C3" w14:textId="31B34FA8" w:rsidR="00A2618C" w:rsidRPr="007E04C2" w:rsidRDefault="00A2618C" w:rsidP="00A2618C">
            <w:pPr>
              <w:ind w:left="176" w:hanging="176"/>
              <w:rPr>
                <w:rFonts w:ascii="Times New Roman" w:hAnsi="Times New Roman" w:cs="Times New Roman"/>
              </w:rPr>
            </w:pPr>
            <w:r w:rsidRPr="007E04C2">
              <w:rPr>
                <w:rFonts w:ascii="Times New Roman" w:hAnsi="Times New Roman" w:cs="Times New Roman"/>
              </w:rPr>
              <w:t>- rozwój infrastruktury i oferty kultury, (…)”</w:t>
            </w:r>
          </w:p>
        </w:tc>
        <w:tc>
          <w:tcPr>
            <w:tcW w:w="2977" w:type="dxa"/>
          </w:tcPr>
          <w:p w14:paraId="4703AE42"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 W zakresie rozwoju społecznego zaplanowano:</w:t>
            </w:r>
          </w:p>
          <w:p w14:paraId="7340E5BA"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 kontynuacja rozwoju edukacji i bazy oświatowej,</w:t>
            </w:r>
          </w:p>
          <w:p w14:paraId="1BBA02EA"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 kontynuacja rozbudowę infrastruktury mieszkaniowej,</w:t>
            </w:r>
          </w:p>
          <w:p w14:paraId="4A0E85AD"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w:t>
            </w:r>
          </w:p>
          <w:p w14:paraId="2A2B204E"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 kontynuacja poprawy estetyki przestrzeni publicznej,</w:t>
            </w:r>
          </w:p>
          <w:p w14:paraId="53831DBC"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 kontynuacja rozwoju infrastruktury i oferty dla sportu i rekreacji,</w:t>
            </w:r>
          </w:p>
          <w:p w14:paraId="4B60724E" w14:textId="6818A77C" w:rsidR="00A2618C" w:rsidRPr="007E04C2" w:rsidRDefault="00A2618C" w:rsidP="00A2618C">
            <w:pPr>
              <w:rPr>
                <w:rFonts w:ascii="Times New Roman" w:hAnsi="Times New Roman" w:cs="Times New Roman"/>
              </w:rPr>
            </w:pPr>
            <w:r w:rsidRPr="007E04C2">
              <w:rPr>
                <w:rFonts w:ascii="Times New Roman" w:hAnsi="Times New Roman" w:cs="Times New Roman"/>
              </w:rPr>
              <w:t>- kontynuacja rozwoju infrastruktury i oferty kultury (…)”</w:t>
            </w:r>
          </w:p>
        </w:tc>
        <w:tc>
          <w:tcPr>
            <w:tcW w:w="2126" w:type="dxa"/>
          </w:tcPr>
          <w:p w14:paraId="4E0E0A94" w14:textId="14DE395C" w:rsidR="00A2618C" w:rsidRPr="007E04C2" w:rsidRDefault="00A2618C" w:rsidP="00A2618C">
            <w:pPr>
              <w:rPr>
                <w:rFonts w:ascii="Times New Roman" w:hAnsi="Times New Roman" w:cs="Times New Roman"/>
              </w:rPr>
            </w:pPr>
            <w:r w:rsidRPr="007E04C2">
              <w:rPr>
                <w:rFonts w:ascii="Times New Roman" w:hAnsi="Times New Roman" w:cs="Times New Roman"/>
              </w:rPr>
              <w:t>Zmiana nazw kierunków interwencji</w:t>
            </w:r>
          </w:p>
        </w:tc>
        <w:tc>
          <w:tcPr>
            <w:tcW w:w="1701" w:type="dxa"/>
          </w:tcPr>
          <w:p w14:paraId="0BB8AD5B" w14:textId="2C4B34D2"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46DF2A84" w14:textId="0791F70A"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34E128E1" w14:textId="77777777" w:rsidTr="00EA5696">
        <w:trPr>
          <w:trHeight w:val="604"/>
        </w:trPr>
        <w:tc>
          <w:tcPr>
            <w:tcW w:w="562" w:type="dxa"/>
          </w:tcPr>
          <w:p w14:paraId="1464D5FC" w14:textId="7848A3BC"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50</w:t>
            </w:r>
          </w:p>
        </w:tc>
        <w:tc>
          <w:tcPr>
            <w:tcW w:w="1418" w:type="dxa"/>
          </w:tcPr>
          <w:p w14:paraId="7B71E009" w14:textId="5C36312E"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2609AA33"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Str. 33 „W zakresie rozwoju gospodarczego zaplanowano:</w:t>
            </w:r>
          </w:p>
          <w:p w14:paraId="5BD31D00" w14:textId="77777777" w:rsidR="00A2618C" w:rsidRPr="007E04C2" w:rsidRDefault="00A2618C" w:rsidP="00A2618C">
            <w:pPr>
              <w:ind w:left="359" w:hanging="359"/>
              <w:rPr>
                <w:rFonts w:ascii="Times New Roman" w:hAnsi="Times New Roman" w:cs="Times New Roman"/>
              </w:rPr>
            </w:pPr>
            <w:r w:rsidRPr="007E04C2">
              <w:rPr>
                <w:rFonts w:ascii="Times New Roman" w:hAnsi="Times New Roman" w:cs="Times New Roman"/>
              </w:rPr>
              <w:t>(…)</w:t>
            </w:r>
          </w:p>
          <w:p w14:paraId="4D0C64DD" w14:textId="77777777" w:rsidR="00A2618C" w:rsidRPr="007E04C2" w:rsidRDefault="00A2618C" w:rsidP="00A2618C">
            <w:pPr>
              <w:ind w:left="34" w:hanging="34"/>
              <w:rPr>
                <w:rFonts w:ascii="Times New Roman" w:hAnsi="Times New Roman" w:cs="Times New Roman"/>
              </w:rPr>
            </w:pPr>
            <w:r w:rsidRPr="007E04C2">
              <w:rPr>
                <w:rFonts w:ascii="Times New Roman" w:hAnsi="Times New Roman" w:cs="Times New Roman"/>
              </w:rPr>
              <w:t>- uzbrojenie terenów inwestycyjnych,</w:t>
            </w:r>
          </w:p>
          <w:p w14:paraId="6F864048" w14:textId="77777777" w:rsidR="00A2618C" w:rsidRPr="007E04C2" w:rsidRDefault="00A2618C" w:rsidP="00A2618C">
            <w:pPr>
              <w:ind w:left="359" w:hanging="359"/>
              <w:rPr>
                <w:rFonts w:ascii="Times New Roman" w:hAnsi="Times New Roman" w:cs="Times New Roman"/>
              </w:rPr>
            </w:pPr>
            <w:r w:rsidRPr="007E04C2">
              <w:rPr>
                <w:rFonts w:ascii="Times New Roman" w:hAnsi="Times New Roman" w:cs="Times New Roman"/>
              </w:rPr>
              <w:t>(…)</w:t>
            </w:r>
          </w:p>
          <w:p w14:paraId="0C5D0DBC" w14:textId="77777777" w:rsidR="00A2618C" w:rsidRPr="007E04C2" w:rsidRDefault="00A2618C" w:rsidP="00A2618C">
            <w:pPr>
              <w:ind w:left="34" w:hanging="34"/>
              <w:rPr>
                <w:rFonts w:ascii="Times New Roman" w:hAnsi="Times New Roman" w:cs="Times New Roman"/>
              </w:rPr>
            </w:pPr>
            <w:r w:rsidRPr="007E04C2">
              <w:rPr>
                <w:rFonts w:ascii="Times New Roman" w:hAnsi="Times New Roman" w:cs="Times New Roman"/>
              </w:rPr>
              <w:t>- budowa marki Festiwalowe Mrągowo,</w:t>
            </w:r>
          </w:p>
          <w:p w14:paraId="5AACC203" w14:textId="68E49746" w:rsidR="00A2618C" w:rsidRPr="007E04C2" w:rsidRDefault="00A2618C" w:rsidP="00A2618C">
            <w:pPr>
              <w:ind w:left="176" w:hanging="176"/>
              <w:rPr>
                <w:rFonts w:ascii="Times New Roman" w:hAnsi="Times New Roman" w:cs="Times New Roman"/>
              </w:rPr>
            </w:pPr>
            <w:r w:rsidRPr="007E04C2">
              <w:rPr>
                <w:rFonts w:ascii="Times New Roman" w:hAnsi="Times New Roman" w:cs="Times New Roman"/>
              </w:rPr>
              <w:t>(…)”</w:t>
            </w:r>
          </w:p>
        </w:tc>
        <w:tc>
          <w:tcPr>
            <w:tcW w:w="2977" w:type="dxa"/>
          </w:tcPr>
          <w:p w14:paraId="248C3831"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 W zakresie rozwoju gospodarczego zaplanowano:</w:t>
            </w:r>
          </w:p>
          <w:p w14:paraId="32546886"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 xml:space="preserve">(…) </w:t>
            </w:r>
          </w:p>
          <w:p w14:paraId="6B3AA369"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 kontynuacja uzbrojenia terenów inwestycyjnych,</w:t>
            </w:r>
          </w:p>
          <w:p w14:paraId="439BDEF7"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w:t>
            </w:r>
          </w:p>
          <w:p w14:paraId="4DC59241"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 rozwój budowy marki Festiwalowe Mrągowo,</w:t>
            </w:r>
          </w:p>
          <w:p w14:paraId="2F88B05D"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w:t>
            </w:r>
          </w:p>
          <w:p w14:paraId="309BD9F6" w14:textId="53EFA75A" w:rsidR="00A2618C" w:rsidRPr="007E04C2" w:rsidRDefault="00A2618C" w:rsidP="00A2618C">
            <w:pPr>
              <w:rPr>
                <w:rFonts w:ascii="Times New Roman" w:hAnsi="Times New Roman" w:cs="Times New Roman"/>
              </w:rPr>
            </w:pPr>
          </w:p>
        </w:tc>
        <w:tc>
          <w:tcPr>
            <w:tcW w:w="2126" w:type="dxa"/>
          </w:tcPr>
          <w:p w14:paraId="66058948" w14:textId="29E2B714" w:rsidR="00A2618C" w:rsidRPr="007E04C2" w:rsidRDefault="00A2618C" w:rsidP="00A2618C">
            <w:pPr>
              <w:rPr>
                <w:rFonts w:ascii="Times New Roman" w:hAnsi="Times New Roman" w:cs="Times New Roman"/>
              </w:rPr>
            </w:pPr>
            <w:r w:rsidRPr="007E04C2">
              <w:rPr>
                <w:rFonts w:ascii="Times New Roman" w:hAnsi="Times New Roman" w:cs="Times New Roman"/>
              </w:rPr>
              <w:t>Zmiana nazw kierunków interwencji</w:t>
            </w:r>
          </w:p>
        </w:tc>
        <w:tc>
          <w:tcPr>
            <w:tcW w:w="1701" w:type="dxa"/>
          </w:tcPr>
          <w:p w14:paraId="7D7083F7" w14:textId="79964531"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6083A1C0" w14:textId="05BF00EB"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2B2E5790" w14:textId="77777777" w:rsidTr="00EA5696">
        <w:trPr>
          <w:trHeight w:val="604"/>
        </w:trPr>
        <w:tc>
          <w:tcPr>
            <w:tcW w:w="562" w:type="dxa"/>
          </w:tcPr>
          <w:p w14:paraId="18442ECF" w14:textId="422A4C33"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51</w:t>
            </w:r>
          </w:p>
        </w:tc>
        <w:tc>
          <w:tcPr>
            <w:tcW w:w="1418" w:type="dxa"/>
          </w:tcPr>
          <w:p w14:paraId="0AC48622" w14:textId="14E95B38"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575D34E8" w14:textId="77777777" w:rsidR="00A2618C" w:rsidRPr="007E04C2" w:rsidRDefault="00A2618C" w:rsidP="00A2618C">
            <w:pPr>
              <w:rPr>
                <w:rFonts w:ascii="Times New Roman" w:eastAsia="Calibri" w:hAnsi="Times New Roman" w:cs="Times New Roman"/>
              </w:rPr>
            </w:pPr>
            <w:r w:rsidRPr="007E04C2">
              <w:rPr>
                <w:rFonts w:ascii="Times New Roman" w:hAnsi="Times New Roman" w:cs="Times New Roman"/>
              </w:rPr>
              <w:t>Str. 34 „</w:t>
            </w:r>
            <w:r w:rsidRPr="007E04C2">
              <w:rPr>
                <w:rFonts w:ascii="Times New Roman" w:eastAsia="Calibri" w:hAnsi="Times New Roman" w:cs="Times New Roman"/>
                <w:b/>
                <w:bCs/>
              </w:rPr>
              <w:t xml:space="preserve"> </w:t>
            </w:r>
            <w:r w:rsidRPr="007E04C2">
              <w:rPr>
                <w:rFonts w:ascii="Times New Roman" w:eastAsia="Calibri" w:hAnsi="Times New Roman" w:cs="Times New Roman"/>
              </w:rPr>
              <w:t>Tereny o funkcjach mieszkaniowych (…) Rekomenduje się:</w:t>
            </w:r>
          </w:p>
          <w:p w14:paraId="2DC37FA6" w14:textId="77777777" w:rsidR="00A2618C" w:rsidRPr="007E04C2" w:rsidRDefault="00A2618C" w:rsidP="00A2618C">
            <w:pPr>
              <w:ind w:left="176" w:hanging="176"/>
              <w:rPr>
                <w:rFonts w:ascii="Times New Roman" w:hAnsi="Times New Roman" w:cs="Times New Roman"/>
              </w:rPr>
            </w:pPr>
            <w:r w:rsidRPr="007E04C2">
              <w:rPr>
                <w:rFonts w:ascii="Times New Roman" w:hAnsi="Times New Roman" w:cs="Times New Roman"/>
              </w:rPr>
              <w:t>-</w:t>
            </w:r>
            <w:r w:rsidRPr="007E04C2">
              <w:rPr>
                <w:rFonts w:ascii="Times New Roman" w:hAnsi="Times New Roman" w:cs="Times New Roman"/>
              </w:rPr>
              <w:tab/>
              <w:t xml:space="preserve">w planowaniu terenów mieszkaniowych, należy zapewnić  ochronę ogólnodostępnych miejsc i możliwości tworzenia nowych przestrzeni publicznych (zieleńców, </w:t>
            </w:r>
            <w:r w:rsidRPr="007E04C2">
              <w:rPr>
                <w:rFonts w:ascii="Times New Roman" w:hAnsi="Times New Roman" w:cs="Times New Roman"/>
              </w:rPr>
              <w:lastRenderedPageBreak/>
              <w:t>parków, placów zabaw, terenów sportowo-rekreacyjnych itp.);</w:t>
            </w:r>
          </w:p>
          <w:p w14:paraId="4004D534" w14:textId="77777777" w:rsidR="00A2618C" w:rsidRPr="007E04C2" w:rsidRDefault="00A2618C" w:rsidP="00A2618C">
            <w:pPr>
              <w:ind w:left="359" w:hanging="359"/>
              <w:rPr>
                <w:rFonts w:ascii="Times New Roman" w:hAnsi="Times New Roman" w:cs="Times New Roman"/>
              </w:rPr>
            </w:pPr>
            <w:r w:rsidRPr="007E04C2">
              <w:rPr>
                <w:rFonts w:ascii="Times New Roman" w:hAnsi="Times New Roman" w:cs="Times New Roman"/>
              </w:rPr>
              <w:t>(…)</w:t>
            </w:r>
          </w:p>
          <w:p w14:paraId="1473F3D3" w14:textId="77777777" w:rsidR="00A2618C" w:rsidRPr="007E04C2" w:rsidRDefault="00A2618C" w:rsidP="00A2618C">
            <w:pPr>
              <w:ind w:left="34" w:hanging="34"/>
              <w:rPr>
                <w:rFonts w:ascii="Times New Roman" w:hAnsi="Times New Roman" w:cs="Times New Roman"/>
              </w:rPr>
            </w:pPr>
            <w:r w:rsidRPr="007E04C2">
              <w:rPr>
                <w:rFonts w:ascii="Times New Roman" w:hAnsi="Times New Roman" w:cs="Times New Roman"/>
              </w:rPr>
              <w:t>- poprawę dostępności infrastruktury usług społecznych (żłobka, przedszkola, place zabaw, obiekty sportowe);</w:t>
            </w:r>
          </w:p>
          <w:p w14:paraId="3F5DA784" w14:textId="77777777" w:rsidR="00A2618C" w:rsidRPr="007E04C2" w:rsidRDefault="00A2618C" w:rsidP="00A2618C">
            <w:pPr>
              <w:ind w:left="359" w:hanging="359"/>
              <w:rPr>
                <w:rFonts w:ascii="Times New Roman" w:hAnsi="Times New Roman" w:cs="Times New Roman"/>
              </w:rPr>
            </w:pPr>
            <w:r w:rsidRPr="007E04C2">
              <w:rPr>
                <w:rFonts w:ascii="Times New Roman" w:hAnsi="Times New Roman" w:cs="Times New Roman"/>
              </w:rPr>
              <w:t>(…)</w:t>
            </w:r>
          </w:p>
          <w:p w14:paraId="06F03FD5" w14:textId="77777777" w:rsidR="00A2618C" w:rsidRPr="007E04C2" w:rsidRDefault="00A2618C" w:rsidP="00A2618C">
            <w:pPr>
              <w:ind w:left="34" w:hanging="34"/>
              <w:rPr>
                <w:rFonts w:ascii="Times New Roman" w:hAnsi="Times New Roman" w:cs="Times New Roman"/>
              </w:rPr>
            </w:pPr>
            <w:r w:rsidRPr="007E04C2">
              <w:rPr>
                <w:rFonts w:ascii="Times New Roman" w:hAnsi="Times New Roman" w:cs="Times New Roman"/>
              </w:rPr>
              <w:t>-zapewnienie dobrej dostępności  m.in. poprzez układ dróg publicznych i ścieżek rowerowych;</w:t>
            </w:r>
          </w:p>
          <w:p w14:paraId="305A6C0B" w14:textId="49CD8FCB" w:rsidR="00A2618C" w:rsidRPr="007E04C2" w:rsidRDefault="00A2618C" w:rsidP="00A2618C">
            <w:pPr>
              <w:ind w:left="359" w:hanging="359"/>
              <w:rPr>
                <w:rFonts w:ascii="Times New Roman" w:hAnsi="Times New Roman" w:cs="Times New Roman"/>
              </w:rPr>
            </w:pPr>
            <w:r w:rsidRPr="007E04C2">
              <w:rPr>
                <w:rFonts w:ascii="Times New Roman" w:hAnsi="Times New Roman" w:cs="Times New Roman"/>
              </w:rPr>
              <w:t>(…)”</w:t>
            </w:r>
          </w:p>
        </w:tc>
        <w:tc>
          <w:tcPr>
            <w:tcW w:w="2977" w:type="dxa"/>
          </w:tcPr>
          <w:p w14:paraId="6E12282C" w14:textId="77777777" w:rsidR="00A2618C" w:rsidRPr="007E04C2" w:rsidRDefault="00A2618C" w:rsidP="00A2618C">
            <w:pPr>
              <w:rPr>
                <w:rFonts w:ascii="Times New Roman" w:eastAsia="Calibri" w:hAnsi="Times New Roman" w:cs="Times New Roman"/>
              </w:rPr>
            </w:pPr>
            <w:r w:rsidRPr="007E04C2">
              <w:rPr>
                <w:rFonts w:ascii="Times New Roman" w:hAnsi="Times New Roman" w:cs="Times New Roman"/>
              </w:rPr>
              <w:lastRenderedPageBreak/>
              <w:t>„</w:t>
            </w:r>
            <w:r w:rsidRPr="007E04C2">
              <w:rPr>
                <w:rFonts w:ascii="Times New Roman" w:eastAsia="Calibri" w:hAnsi="Times New Roman" w:cs="Times New Roman"/>
                <w:b/>
                <w:bCs/>
              </w:rPr>
              <w:t xml:space="preserve"> </w:t>
            </w:r>
            <w:r w:rsidRPr="007E04C2">
              <w:rPr>
                <w:rFonts w:ascii="Times New Roman" w:eastAsia="Calibri" w:hAnsi="Times New Roman" w:cs="Times New Roman"/>
              </w:rPr>
              <w:t>Tereny o funkcjach mieszkaniowych (…) Rekomenduje się:</w:t>
            </w:r>
          </w:p>
          <w:p w14:paraId="499C207C"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 tworzenie spójnego i jednolitego wizerunku obszarów o funkcjach mieszkalnych;</w:t>
            </w:r>
          </w:p>
          <w:p w14:paraId="059722AC"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 xml:space="preserve">-kontynuacja działań poprawiających dostępność infrastruktury usług </w:t>
            </w:r>
            <w:r w:rsidRPr="007E04C2">
              <w:rPr>
                <w:rFonts w:ascii="Times New Roman" w:hAnsi="Times New Roman" w:cs="Times New Roman"/>
              </w:rPr>
              <w:lastRenderedPageBreak/>
              <w:t>społecznych (żłobka, przedszkola, place zabaw, obiekty sportowe);</w:t>
            </w:r>
          </w:p>
          <w:p w14:paraId="1219C9FF"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w:t>
            </w:r>
          </w:p>
          <w:p w14:paraId="0267073E"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-kontynuacja działań zapewniających dobrą dostępność komunikacyjną m.in. poprzez układ dróg publicznych i ścieżek rowerowych;</w:t>
            </w:r>
          </w:p>
          <w:p w14:paraId="17EFA37C" w14:textId="458D9390" w:rsidR="00A2618C" w:rsidRPr="007E04C2" w:rsidRDefault="00A2618C" w:rsidP="00A2618C">
            <w:pPr>
              <w:rPr>
                <w:rFonts w:ascii="Times New Roman" w:hAnsi="Times New Roman" w:cs="Times New Roman"/>
              </w:rPr>
            </w:pPr>
            <w:r w:rsidRPr="007E04C2">
              <w:rPr>
                <w:rFonts w:ascii="Times New Roman" w:hAnsi="Times New Roman" w:cs="Times New Roman"/>
              </w:rPr>
              <w:t>(…)”</w:t>
            </w:r>
          </w:p>
        </w:tc>
        <w:tc>
          <w:tcPr>
            <w:tcW w:w="2126" w:type="dxa"/>
          </w:tcPr>
          <w:p w14:paraId="5F5F9C71" w14:textId="6362E470" w:rsidR="00A2618C" w:rsidRPr="007E04C2" w:rsidRDefault="00A2618C" w:rsidP="00A2618C">
            <w:pPr>
              <w:rPr>
                <w:rFonts w:ascii="Times New Roman" w:hAnsi="Times New Roman" w:cs="Times New Roman"/>
              </w:rPr>
            </w:pPr>
            <w:r w:rsidRPr="007E04C2">
              <w:rPr>
                <w:rFonts w:ascii="Times New Roman" w:hAnsi="Times New Roman" w:cs="Times New Roman"/>
              </w:rPr>
              <w:lastRenderedPageBreak/>
              <w:t>Doprecyzowanie/ uzupełnienie</w:t>
            </w:r>
          </w:p>
        </w:tc>
        <w:tc>
          <w:tcPr>
            <w:tcW w:w="1701" w:type="dxa"/>
          </w:tcPr>
          <w:p w14:paraId="7201976E" w14:textId="63E28775"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421B44E2" w14:textId="0B92F963"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26C22EE1" w14:textId="77777777" w:rsidTr="00EA5696">
        <w:trPr>
          <w:trHeight w:val="604"/>
        </w:trPr>
        <w:tc>
          <w:tcPr>
            <w:tcW w:w="562" w:type="dxa"/>
          </w:tcPr>
          <w:p w14:paraId="572587D0" w14:textId="5B1CD624"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52</w:t>
            </w:r>
          </w:p>
        </w:tc>
        <w:tc>
          <w:tcPr>
            <w:tcW w:w="1418" w:type="dxa"/>
          </w:tcPr>
          <w:p w14:paraId="55D81E43" w14:textId="04738D7E"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6007C328"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Str. 34  „Tereny o funkcjach usługowych, w tym użyteczności publicznej (…) Rekomenduje się:</w:t>
            </w:r>
          </w:p>
          <w:p w14:paraId="24D6D210"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w:t>
            </w:r>
          </w:p>
          <w:p w14:paraId="5F0DD92A" w14:textId="6045854E" w:rsidR="00A2618C" w:rsidRPr="007E04C2" w:rsidRDefault="00A2618C" w:rsidP="00A2618C">
            <w:pPr>
              <w:ind w:left="34" w:hanging="34"/>
              <w:rPr>
                <w:rFonts w:ascii="Times New Roman" w:hAnsi="Times New Roman" w:cs="Times New Roman"/>
              </w:rPr>
            </w:pPr>
            <w:r w:rsidRPr="007E04C2">
              <w:rPr>
                <w:rFonts w:ascii="Times New Roman" w:hAnsi="Times New Roman" w:cs="Times New Roman"/>
              </w:rPr>
              <w:t>- zapewnienie dobrej dostępności komunikacyjnej (układ drogowy, komunikacja zbiorowa, infrastruktura piesza i rowerowa, dworzec - poczekalnia); (…)”</w:t>
            </w:r>
          </w:p>
        </w:tc>
        <w:tc>
          <w:tcPr>
            <w:tcW w:w="2977" w:type="dxa"/>
          </w:tcPr>
          <w:p w14:paraId="6617E4D7"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„Tereny o funkcjach usługowych, w tym użyteczności publicznej (…) Rekomenduje się:</w:t>
            </w:r>
          </w:p>
          <w:p w14:paraId="3DB2EE56"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w:t>
            </w:r>
          </w:p>
          <w:p w14:paraId="146E381B"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 kontynuacja działań zapewniających dobrą dostępność komunikacyjną, (układ drogowy, komunikacja zbiorowa, infrastruktura piesza i rowerowa, dworzec - poczekalnia);</w:t>
            </w:r>
          </w:p>
          <w:p w14:paraId="636B15A2"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w:t>
            </w:r>
          </w:p>
          <w:p w14:paraId="3150FE85" w14:textId="1E29E00A" w:rsidR="00A2618C" w:rsidRPr="007E04C2" w:rsidRDefault="00A2618C" w:rsidP="00A2618C">
            <w:pPr>
              <w:rPr>
                <w:rFonts w:ascii="Times New Roman" w:hAnsi="Times New Roman" w:cs="Times New Roman"/>
              </w:rPr>
            </w:pPr>
            <w:r w:rsidRPr="007E04C2">
              <w:rPr>
                <w:rFonts w:ascii="Times New Roman" w:hAnsi="Times New Roman" w:cs="Times New Roman"/>
              </w:rPr>
              <w:t>- kontynuację tworzenie miejsc parkingowych przy kluczowych obiektach</w:t>
            </w:r>
          </w:p>
        </w:tc>
        <w:tc>
          <w:tcPr>
            <w:tcW w:w="2126" w:type="dxa"/>
          </w:tcPr>
          <w:p w14:paraId="0B40FB21" w14:textId="4784A098" w:rsidR="00A2618C" w:rsidRPr="007E04C2" w:rsidRDefault="00A2618C" w:rsidP="00A2618C">
            <w:pPr>
              <w:rPr>
                <w:rFonts w:ascii="Times New Roman" w:hAnsi="Times New Roman" w:cs="Times New Roman"/>
              </w:rPr>
            </w:pPr>
            <w:r w:rsidRPr="007E04C2">
              <w:rPr>
                <w:rFonts w:ascii="Times New Roman" w:hAnsi="Times New Roman" w:cs="Times New Roman"/>
              </w:rPr>
              <w:t>Doprecyzowanie/ uzupełnienie</w:t>
            </w:r>
          </w:p>
        </w:tc>
        <w:tc>
          <w:tcPr>
            <w:tcW w:w="1701" w:type="dxa"/>
          </w:tcPr>
          <w:p w14:paraId="56EEC70D" w14:textId="4611D391"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2157220E" w14:textId="2075FF6B"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6EF10A22" w14:textId="77777777" w:rsidTr="00EA5696">
        <w:trPr>
          <w:trHeight w:val="604"/>
        </w:trPr>
        <w:tc>
          <w:tcPr>
            <w:tcW w:w="562" w:type="dxa"/>
          </w:tcPr>
          <w:p w14:paraId="04072D16" w14:textId="269D72E7"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53</w:t>
            </w:r>
          </w:p>
        </w:tc>
        <w:tc>
          <w:tcPr>
            <w:tcW w:w="1418" w:type="dxa"/>
          </w:tcPr>
          <w:p w14:paraId="225947FC" w14:textId="34EE2E2E"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306E5FA5" w14:textId="77777777" w:rsidR="00A2618C" w:rsidRPr="007E04C2" w:rsidRDefault="00A2618C" w:rsidP="00A2618C">
            <w:pPr>
              <w:rPr>
                <w:rFonts w:ascii="Times New Roman" w:eastAsia="Calibri" w:hAnsi="Times New Roman" w:cs="Times New Roman"/>
              </w:rPr>
            </w:pPr>
            <w:r w:rsidRPr="007E04C2">
              <w:rPr>
                <w:rFonts w:ascii="Times New Roman" w:hAnsi="Times New Roman" w:cs="Times New Roman"/>
              </w:rPr>
              <w:t xml:space="preserve">Str. 34 „Tereny mające funkcje stref działalności gospodarczej (…) </w:t>
            </w:r>
            <w:r w:rsidRPr="007E04C2">
              <w:rPr>
                <w:rFonts w:ascii="Times New Roman" w:eastAsia="Calibri" w:hAnsi="Times New Roman" w:cs="Times New Roman"/>
              </w:rPr>
              <w:t xml:space="preserve"> Rekomenduje się:</w:t>
            </w:r>
          </w:p>
          <w:p w14:paraId="15581AFB"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lastRenderedPageBreak/>
              <w:t>(…)</w:t>
            </w:r>
          </w:p>
          <w:p w14:paraId="700FC115"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 zapewnienie  odpowiednich parametrów infrastruktury drogowej;</w:t>
            </w:r>
          </w:p>
          <w:p w14:paraId="562B61B7" w14:textId="276F41C9" w:rsidR="00A2618C" w:rsidRPr="007E04C2" w:rsidRDefault="00A2618C" w:rsidP="00A2618C">
            <w:pPr>
              <w:rPr>
                <w:rFonts w:ascii="Times New Roman" w:hAnsi="Times New Roman" w:cs="Times New Roman"/>
              </w:rPr>
            </w:pPr>
            <w:r w:rsidRPr="007E04C2">
              <w:rPr>
                <w:rFonts w:ascii="Times New Roman" w:hAnsi="Times New Roman" w:cs="Times New Roman"/>
              </w:rPr>
              <w:t>(…)”</w:t>
            </w:r>
          </w:p>
        </w:tc>
        <w:tc>
          <w:tcPr>
            <w:tcW w:w="2977" w:type="dxa"/>
          </w:tcPr>
          <w:p w14:paraId="723B78EF"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lastRenderedPageBreak/>
              <w:t>„Tereny mające funkcje stref działalności gospodarczej (…)  Rekomenduje się:</w:t>
            </w:r>
          </w:p>
          <w:p w14:paraId="6E9B5C83"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w:t>
            </w:r>
          </w:p>
          <w:p w14:paraId="59509B25" w14:textId="5938F8D0" w:rsidR="00A2618C" w:rsidRPr="007E04C2" w:rsidRDefault="00A2618C" w:rsidP="00A2618C">
            <w:pPr>
              <w:rPr>
                <w:rFonts w:ascii="Times New Roman" w:hAnsi="Times New Roman" w:cs="Times New Roman"/>
              </w:rPr>
            </w:pPr>
            <w:r w:rsidRPr="007E04C2">
              <w:rPr>
                <w:rFonts w:ascii="Times New Roman" w:hAnsi="Times New Roman" w:cs="Times New Roman"/>
              </w:rPr>
              <w:lastRenderedPageBreak/>
              <w:t>-kontynuacja działań zapewniających odpowiednie parametry infrastruktury drogowej;</w:t>
            </w:r>
          </w:p>
        </w:tc>
        <w:tc>
          <w:tcPr>
            <w:tcW w:w="2126" w:type="dxa"/>
          </w:tcPr>
          <w:p w14:paraId="045CC957" w14:textId="79AE1AB3" w:rsidR="00A2618C" w:rsidRPr="007E04C2" w:rsidRDefault="00A2618C" w:rsidP="00A2618C">
            <w:pPr>
              <w:rPr>
                <w:rFonts w:ascii="Times New Roman" w:hAnsi="Times New Roman" w:cs="Times New Roman"/>
              </w:rPr>
            </w:pPr>
            <w:r w:rsidRPr="007E04C2">
              <w:rPr>
                <w:rFonts w:ascii="Times New Roman" w:hAnsi="Times New Roman" w:cs="Times New Roman"/>
              </w:rPr>
              <w:lastRenderedPageBreak/>
              <w:t>Doprecyzowanie/ uzupełnienie</w:t>
            </w:r>
          </w:p>
        </w:tc>
        <w:tc>
          <w:tcPr>
            <w:tcW w:w="1701" w:type="dxa"/>
          </w:tcPr>
          <w:p w14:paraId="76A4BB7C" w14:textId="27434EBF"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28B97CAF" w14:textId="69D4650A"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0B701720" w14:textId="77777777" w:rsidTr="00EA5696">
        <w:trPr>
          <w:trHeight w:val="604"/>
        </w:trPr>
        <w:tc>
          <w:tcPr>
            <w:tcW w:w="562" w:type="dxa"/>
          </w:tcPr>
          <w:p w14:paraId="13ADC508" w14:textId="21BE3977"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54</w:t>
            </w:r>
          </w:p>
        </w:tc>
        <w:tc>
          <w:tcPr>
            <w:tcW w:w="1418" w:type="dxa"/>
          </w:tcPr>
          <w:p w14:paraId="0C6C8519" w14:textId="5C30C9D4"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56BBBF0D" w14:textId="77777777" w:rsidR="00A2618C" w:rsidRPr="007E04C2" w:rsidRDefault="00A2618C" w:rsidP="00A2618C">
            <w:pPr>
              <w:ind w:left="34" w:hanging="34"/>
              <w:rPr>
                <w:rFonts w:ascii="Times New Roman" w:hAnsi="Times New Roman" w:cs="Times New Roman"/>
              </w:rPr>
            </w:pPr>
            <w:r w:rsidRPr="007E04C2">
              <w:rPr>
                <w:rFonts w:ascii="Times New Roman" w:hAnsi="Times New Roman" w:cs="Times New Roman"/>
              </w:rPr>
              <w:t>Str. 35 „Tereny zieleni, w tym o wiodącej funkcji przyrodniczej i ochronnej.  Rekomenduje się:</w:t>
            </w:r>
          </w:p>
          <w:p w14:paraId="7B9D4B48" w14:textId="77777777" w:rsidR="00A2618C" w:rsidRPr="007E04C2" w:rsidRDefault="00A2618C" w:rsidP="00A2618C">
            <w:pPr>
              <w:ind w:left="34" w:hanging="34"/>
              <w:rPr>
                <w:rFonts w:ascii="Times New Roman" w:hAnsi="Times New Roman" w:cs="Times New Roman"/>
              </w:rPr>
            </w:pPr>
            <w:r w:rsidRPr="007E04C2">
              <w:rPr>
                <w:rFonts w:ascii="Times New Roman" w:hAnsi="Times New Roman" w:cs="Times New Roman"/>
              </w:rPr>
              <w:t>(…)</w:t>
            </w:r>
          </w:p>
          <w:p w14:paraId="5C5E0922" w14:textId="77777777" w:rsidR="00A2618C" w:rsidRPr="007E04C2" w:rsidRDefault="00A2618C" w:rsidP="00A2618C">
            <w:pPr>
              <w:ind w:left="34" w:hanging="34"/>
              <w:rPr>
                <w:rFonts w:ascii="Times New Roman" w:hAnsi="Times New Roman" w:cs="Times New Roman"/>
              </w:rPr>
            </w:pPr>
            <w:r w:rsidRPr="007E04C2">
              <w:rPr>
                <w:rFonts w:ascii="Times New Roman" w:hAnsi="Times New Roman" w:cs="Times New Roman"/>
              </w:rPr>
              <w:t>- organizację ścieżek edukacyjnych i stref wejścia do lasu wyposażonych w miejsca parkingowe, infrastrukturę rowerową, tablice informacyjne i małą architekturę umożliwiającą edukację, rekreację i wypoczynek</w:t>
            </w:r>
          </w:p>
          <w:p w14:paraId="3A3AC49C" w14:textId="1E91407C" w:rsidR="00A2618C" w:rsidRPr="007E04C2" w:rsidRDefault="00A2618C" w:rsidP="00A2618C">
            <w:pPr>
              <w:rPr>
                <w:rFonts w:ascii="Times New Roman" w:hAnsi="Times New Roman" w:cs="Times New Roman"/>
              </w:rPr>
            </w:pPr>
            <w:r w:rsidRPr="007E04C2">
              <w:rPr>
                <w:rFonts w:ascii="Times New Roman" w:hAnsi="Times New Roman" w:cs="Times New Roman"/>
              </w:rPr>
              <w:t>(…)”</w:t>
            </w:r>
          </w:p>
        </w:tc>
        <w:tc>
          <w:tcPr>
            <w:tcW w:w="2977" w:type="dxa"/>
          </w:tcPr>
          <w:p w14:paraId="45639470" w14:textId="77777777" w:rsidR="00A2618C" w:rsidRPr="007E04C2" w:rsidRDefault="00A2618C" w:rsidP="00A2618C">
            <w:pPr>
              <w:ind w:left="34" w:hanging="34"/>
              <w:rPr>
                <w:rFonts w:ascii="Times New Roman" w:hAnsi="Times New Roman" w:cs="Times New Roman"/>
              </w:rPr>
            </w:pPr>
            <w:r w:rsidRPr="007E04C2">
              <w:rPr>
                <w:rFonts w:ascii="Times New Roman" w:hAnsi="Times New Roman" w:cs="Times New Roman"/>
              </w:rPr>
              <w:t>„Tereny zieleni, w tym o wiodącej funkcji przyrodniczej i ochronnej.  Rekomenduje się:</w:t>
            </w:r>
          </w:p>
          <w:p w14:paraId="184259CB" w14:textId="77777777" w:rsidR="00A2618C" w:rsidRPr="007E04C2" w:rsidRDefault="00A2618C" w:rsidP="00A2618C">
            <w:pPr>
              <w:ind w:left="34" w:hanging="34"/>
              <w:rPr>
                <w:rFonts w:ascii="Times New Roman" w:hAnsi="Times New Roman" w:cs="Times New Roman"/>
              </w:rPr>
            </w:pPr>
            <w:r w:rsidRPr="007E04C2">
              <w:rPr>
                <w:rFonts w:ascii="Times New Roman" w:hAnsi="Times New Roman" w:cs="Times New Roman"/>
              </w:rPr>
              <w:t>(…)</w:t>
            </w:r>
          </w:p>
          <w:p w14:paraId="447B70B3"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 kontynuacja organizacji i tworzenia  ścieżek edukacyjnych i stref wejścia do lasu wyposażonych w miejsca parkingowe, infrastrukturę rowerową, tablice informacyjne i małą architekturę umożliwiającą edukację, rekreację i wypoczynek</w:t>
            </w:r>
          </w:p>
          <w:p w14:paraId="7B9554CF" w14:textId="4E9F6675" w:rsidR="00A2618C" w:rsidRPr="007E04C2" w:rsidRDefault="00A2618C" w:rsidP="00A2618C">
            <w:pPr>
              <w:rPr>
                <w:rFonts w:ascii="Times New Roman" w:hAnsi="Times New Roman" w:cs="Times New Roman"/>
              </w:rPr>
            </w:pPr>
            <w:r w:rsidRPr="007E04C2">
              <w:rPr>
                <w:rFonts w:ascii="Times New Roman" w:hAnsi="Times New Roman" w:cs="Times New Roman"/>
              </w:rPr>
              <w:t>(…)”</w:t>
            </w:r>
          </w:p>
        </w:tc>
        <w:tc>
          <w:tcPr>
            <w:tcW w:w="2126" w:type="dxa"/>
          </w:tcPr>
          <w:p w14:paraId="2AE3759F" w14:textId="542A71C4" w:rsidR="00A2618C" w:rsidRPr="007E04C2" w:rsidRDefault="00A2618C" w:rsidP="00A2618C">
            <w:pPr>
              <w:rPr>
                <w:rFonts w:ascii="Times New Roman" w:hAnsi="Times New Roman" w:cs="Times New Roman"/>
              </w:rPr>
            </w:pPr>
            <w:r w:rsidRPr="007E04C2">
              <w:rPr>
                <w:rFonts w:ascii="Times New Roman" w:hAnsi="Times New Roman" w:cs="Times New Roman"/>
              </w:rPr>
              <w:t>Doprecyzowanie/ uzupełnienie</w:t>
            </w:r>
          </w:p>
        </w:tc>
        <w:tc>
          <w:tcPr>
            <w:tcW w:w="1701" w:type="dxa"/>
          </w:tcPr>
          <w:p w14:paraId="7324284E" w14:textId="7B5B4F2E"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4D2B267B" w14:textId="1435212E"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6B60A60C" w14:textId="77777777" w:rsidTr="00EA5696">
        <w:trPr>
          <w:trHeight w:val="604"/>
        </w:trPr>
        <w:tc>
          <w:tcPr>
            <w:tcW w:w="562" w:type="dxa"/>
          </w:tcPr>
          <w:p w14:paraId="7E1DBF3D" w14:textId="73ED59C5"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55</w:t>
            </w:r>
          </w:p>
        </w:tc>
        <w:tc>
          <w:tcPr>
            <w:tcW w:w="1418" w:type="dxa"/>
          </w:tcPr>
          <w:p w14:paraId="563E8F14" w14:textId="78F995E3"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19F8212D" w14:textId="77777777" w:rsidR="00A2618C" w:rsidRPr="007E04C2" w:rsidRDefault="00A2618C" w:rsidP="00A2618C">
            <w:pPr>
              <w:ind w:left="34" w:hanging="34"/>
              <w:rPr>
                <w:rFonts w:ascii="Times New Roman" w:hAnsi="Times New Roman" w:cs="Times New Roman"/>
              </w:rPr>
            </w:pPr>
            <w:r w:rsidRPr="007E04C2">
              <w:rPr>
                <w:rFonts w:ascii="Times New Roman" w:hAnsi="Times New Roman" w:cs="Times New Roman"/>
              </w:rPr>
              <w:t>Str. 35 „ Tereny zieleni – zieleń urządzona, strefy rekreacyjno-wypoczynkowe i obszary o funkcjach turystycznych. Rekomenduje się:</w:t>
            </w:r>
          </w:p>
          <w:p w14:paraId="5F1D6AA0" w14:textId="77777777" w:rsidR="00A2618C" w:rsidRPr="007E04C2" w:rsidRDefault="00A2618C" w:rsidP="00A2618C">
            <w:pPr>
              <w:ind w:left="34" w:hanging="34"/>
              <w:rPr>
                <w:rFonts w:ascii="Times New Roman" w:hAnsi="Times New Roman" w:cs="Times New Roman"/>
              </w:rPr>
            </w:pPr>
            <w:r w:rsidRPr="007E04C2">
              <w:rPr>
                <w:rFonts w:ascii="Times New Roman" w:hAnsi="Times New Roman" w:cs="Times New Roman"/>
              </w:rPr>
              <w:t>(…)</w:t>
            </w:r>
          </w:p>
          <w:p w14:paraId="06906D92" w14:textId="77777777" w:rsidR="00A2618C" w:rsidRPr="007E04C2" w:rsidRDefault="00A2618C" w:rsidP="00A2618C">
            <w:pPr>
              <w:ind w:left="34" w:hanging="34"/>
              <w:rPr>
                <w:rFonts w:ascii="Times New Roman" w:hAnsi="Times New Roman" w:cs="Times New Roman"/>
              </w:rPr>
            </w:pPr>
            <w:r w:rsidRPr="007E04C2">
              <w:rPr>
                <w:rFonts w:ascii="Times New Roman" w:hAnsi="Times New Roman" w:cs="Times New Roman"/>
              </w:rPr>
              <w:t>- zapewnienie  zapewniających dobrej dostępności komunikacyjnej: pieszej, rowerowej, transportu zbiorowego oraz samochodowej;</w:t>
            </w:r>
          </w:p>
          <w:p w14:paraId="3903DF49" w14:textId="6DC82DAA" w:rsidR="00A2618C" w:rsidRPr="007E04C2" w:rsidRDefault="00A2618C" w:rsidP="00A2618C">
            <w:pPr>
              <w:ind w:left="34" w:hanging="34"/>
              <w:rPr>
                <w:rFonts w:ascii="Times New Roman" w:hAnsi="Times New Roman" w:cs="Times New Roman"/>
              </w:rPr>
            </w:pPr>
            <w:r w:rsidRPr="007E04C2">
              <w:rPr>
                <w:rFonts w:ascii="Times New Roman" w:hAnsi="Times New Roman" w:cs="Times New Roman"/>
              </w:rPr>
              <w:lastRenderedPageBreak/>
              <w:t>-  zachowanie i tworzenie terenów zieleni, obszarów rekreacyjno-wypoczynkowych, sportowych i  turystycznych z dużym udziałem terenów aktywnych przyrodniczo.”</w:t>
            </w:r>
          </w:p>
        </w:tc>
        <w:tc>
          <w:tcPr>
            <w:tcW w:w="2977" w:type="dxa"/>
          </w:tcPr>
          <w:p w14:paraId="338CB25E" w14:textId="77777777" w:rsidR="00A2618C" w:rsidRPr="007E04C2" w:rsidRDefault="00A2618C" w:rsidP="00A2618C">
            <w:pPr>
              <w:ind w:left="34" w:hanging="34"/>
              <w:rPr>
                <w:rFonts w:ascii="Times New Roman" w:hAnsi="Times New Roman" w:cs="Times New Roman"/>
              </w:rPr>
            </w:pPr>
            <w:r w:rsidRPr="007E04C2">
              <w:rPr>
                <w:rFonts w:ascii="Times New Roman" w:hAnsi="Times New Roman" w:cs="Times New Roman"/>
              </w:rPr>
              <w:lastRenderedPageBreak/>
              <w:t>„Tereny zieleni – zieleń urządzona, strefy rekreacyjno-wypoczynkowe i obszary o funkcjach turystycznych. Rekomenduje się:</w:t>
            </w:r>
          </w:p>
          <w:p w14:paraId="37A3914C" w14:textId="77777777" w:rsidR="00A2618C" w:rsidRPr="007E04C2" w:rsidRDefault="00A2618C" w:rsidP="00A2618C">
            <w:pPr>
              <w:ind w:left="34" w:hanging="34"/>
              <w:rPr>
                <w:rFonts w:ascii="Times New Roman" w:hAnsi="Times New Roman" w:cs="Times New Roman"/>
              </w:rPr>
            </w:pPr>
            <w:r w:rsidRPr="007E04C2">
              <w:rPr>
                <w:rFonts w:ascii="Times New Roman" w:hAnsi="Times New Roman" w:cs="Times New Roman"/>
              </w:rPr>
              <w:t>(…)</w:t>
            </w:r>
          </w:p>
          <w:p w14:paraId="1909DF96" w14:textId="77777777" w:rsidR="00A2618C" w:rsidRPr="007E04C2" w:rsidRDefault="00A2618C" w:rsidP="00A2618C">
            <w:pPr>
              <w:rPr>
                <w:rFonts w:ascii="Times New Roman" w:hAnsi="Times New Roman" w:cs="Times New Roman"/>
              </w:rPr>
            </w:pPr>
            <w:r w:rsidRPr="007E04C2">
              <w:rPr>
                <w:rFonts w:ascii="Times New Roman" w:hAnsi="Times New Roman" w:cs="Times New Roman"/>
              </w:rPr>
              <w:t>-kontynuacja działań zapewniających dobrą dostępność komunikacyjną: pieszej, rowerowej, transportu zbiorowego oraz samochodowej;</w:t>
            </w:r>
          </w:p>
          <w:p w14:paraId="6499D85F" w14:textId="2AD34234" w:rsidR="00A2618C" w:rsidRPr="007E04C2" w:rsidRDefault="00A2618C" w:rsidP="00A2618C">
            <w:pPr>
              <w:rPr>
                <w:rFonts w:ascii="Times New Roman" w:hAnsi="Times New Roman" w:cs="Times New Roman"/>
              </w:rPr>
            </w:pPr>
            <w:r w:rsidRPr="007E04C2">
              <w:rPr>
                <w:rFonts w:ascii="Times New Roman" w:hAnsi="Times New Roman" w:cs="Times New Roman"/>
              </w:rPr>
              <w:t xml:space="preserve">-kontynuacja działań zmierzających do zachowania i </w:t>
            </w:r>
            <w:r w:rsidRPr="007E04C2">
              <w:rPr>
                <w:rFonts w:ascii="Times New Roman" w:hAnsi="Times New Roman" w:cs="Times New Roman"/>
              </w:rPr>
              <w:lastRenderedPageBreak/>
              <w:t>tworzenia terenów zieleni, obszarów rekreacyjno-wypoczynkowych, sportowych i  turystycznych z dużym udziałem terenów aktywnych przyrodniczo”</w:t>
            </w:r>
          </w:p>
        </w:tc>
        <w:tc>
          <w:tcPr>
            <w:tcW w:w="2126" w:type="dxa"/>
          </w:tcPr>
          <w:p w14:paraId="7D0EA114" w14:textId="059F8E06" w:rsidR="00A2618C" w:rsidRPr="007E04C2" w:rsidRDefault="00A2618C" w:rsidP="00A2618C">
            <w:pPr>
              <w:rPr>
                <w:rFonts w:ascii="Times New Roman" w:hAnsi="Times New Roman" w:cs="Times New Roman"/>
              </w:rPr>
            </w:pPr>
            <w:r w:rsidRPr="007E04C2">
              <w:rPr>
                <w:rFonts w:ascii="Times New Roman" w:hAnsi="Times New Roman" w:cs="Times New Roman"/>
              </w:rPr>
              <w:lastRenderedPageBreak/>
              <w:t>Doprecyzowanie/ uzupełnienie</w:t>
            </w:r>
          </w:p>
        </w:tc>
        <w:tc>
          <w:tcPr>
            <w:tcW w:w="1701" w:type="dxa"/>
          </w:tcPr>
          <w:p w14:paraId="35468409" w14:textId="55183A72"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6D442C34" w14:textId="55468E71"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65B0CEDB" w14:textId="77777777" w:rsidTr="00EA5696">
        <w:trPr>
          <w:trHeight w:val="604"/>
        </w:trPr>
        <w:tc>
          <w:tcPr>
            <w:tcW w:w="562" w:type="dxa"/>
          </w:tcPr>
          <w:p w14:paraId="2AECCB30" w14:textId="6C3BC986"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56</w:t>
            </w:r>
          </w:p>
        </w:tc>
        <w:tc>
          <w:tcPr>
            <w:tcW w:w="1418" w:type="dxa"/>
          </w:tcPr>
          <w:p w14:paraId="593BB5BF" w14:textId="4DED3FDE"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5B7C55EF" w14:textId="53B69808" w:rsidR="00565F99" w:rsidRPr="007E04C2" w:rsidRDefault="00565F99" w:rsidP="00565F99">
            <w:pPr>
              <w:pStyle w:val="Legenda"/>
              <w:keepNext/>
              <w:spacing w:after="60"/>
              <w:rPr>
                <w:rFonts w:ascii="Times New Roman" w:hAnsi="Times New Roman" w:cs="Times New Roman"/>
                <w:i w:val="0"/>
                <w:iCs w:val="0"/>
                <w:color w:val="auto"/>
                <w:sz w:val="22"/>
                <w:szCs w:val="22"/>
              </w:rPr>
            </w:pPr>
            <w:r w:rsidRPr="007E04C2">
              <w:rPr>
                <w:rFonts w:ascii="Times New Roman" w:hAnsi="Times New Roman" w:cs="Times New Roman"/>
                <w:i w:val="0"/>
                <w:iCs w:val="0"/>
                <w:color w:val="auto"/>
                <w:sz w:val="22"/>
                <w:szCs w:val="22"/>
              </w:rPr>
              <w:t xml:space="preserve">Tabela </w:t>
            </w:r>
            <w:r w:rsidRPr="007E04C2">
              <w:rPr>
                <w:rFonts w:ascii="Times New Roman" w:hAnsi="Times New Roman" w:cs="Times New Roman"/>
                <w:i w:val="0"/>
                <w:iCs w:val="0"/>
                <w:color w:val="auto"/>
                <w:sz w:val="22"/>
                <w:szCs w:val="22"/>
              </w:rPr>
              <w:fldChar w:fldCharType="begin"/>
            </w:r>
            <w:r w:rsidRPr="007E04C2">
              <w:rPr>
                <w:rFonts w:ascii="Times New Roman" w:hAnsi="Times New Roman" w:cs="Times New Roman"/>
                <w:i w:val="0"/>
                <w:iCs w:val="0"/>
                <w:color w:val="auto"/>
                <w:sz w:val="22"/>
                <w:szCs w:val="22"/>
              </w:rPr>
              <w:instrText xml:space="preserve"> SEQ Tabela \* ARABIC </w:instrText>
            </w:r>
            <w:r w:rsidRPr="007E04C2">
              <w:rPr>
                <w:rFonts w:ascii="Times New Roman" w:hAnsi="Times New Roman" w:cs="Times New Roman"/>
                <w:i w:val="0"/>
                <w:iCs w:val="0"/>
                <w:color w:val="auto"/>
                <w:sz w:val="22"/>
                <w:szCs w:val="22"/>
              </w:rPr>
              <w:fldChar w:fldCharType="separate"/>
            </w:r>
            <w:r w:rsidR="00195F22">
              <w:rPr>
                <w:rFonts w:ascii="Times New Roman" w:hAnsi="Times New Roman" w:cs="Times New Roman"/>
                <w:i w:val="0"/>
                <w:iCs w:val="0"/>
                <w:noProof/>
                <w:color w:val="auto"/>
                <w:sz w:val="22"/>
                <w:szCs w:val="22"/>
              </w:rPr>
              <w:t>1</w:t>
            </w:r>
            <w:r w:rsidRPr="007E04C2">
              <w:rPr>
                <w:rFonts w:ascii="Times New Roman" w:hAnsi="Times New Roman" w:cs="Times New Roman"/>
                <w:i w:val="0"/>
                <w:iCs w:val="0"/>
                <w:color w:val="auto"/>
                <w:sz w:val="22"/>
                <w:szCs w:val="22"/>
              </w:rPr>
              <w:fldChar w:fldCharType="end"/>
            </w:r>
            <w:r w:rsidRPr="007E04C2">
              <w:rPr>
                <w:rFonts w:ascii="Times New Roman" w:hAnsi="Times New Roman" w:cs="Times New Roman"/>
                <w:i w:val="0"/>
                <w:iCs w:val="0"/>
                <w:color w:val="auto"/>
                <w:sz w:val="22"/>
                <w:szCs w:val="22"/>
              </w:rPr>
              <w:t>. Aktualność i spójność dokumentów wykonawczych</w:t>
            </w:r>
          </w:p>
          <w:p w14:paraId="62B83AE6" w14:textId="6D4DC49B" w:rsidR="00A2618C" w:rsidRPr="007E04C2" w:rsidRDefault="00A2618C" w:rsidP="00A2618C">
            <w:pPr>
              <w:ind w:left="34" w:hanging="34"/>
              <w:rPr>
                <w:rFonts w:ascii="Times New Roman" w:hAnsi="Times New Roman" w:cs="Times New Roman"/>
              </w:rPr>
            </w:pPr>
          </w:p>
        </w:tc>
        <w:tc>
          <w:tcPr>
            <w:tcW w:w="2977" w:type="dxa"/>
          </w:tcPr>
          <w:p w14:paraId="50B87394" w14:textId="098A3FB2" w:rsidR="00A2618C" w:rsidRPr="007E04C2" w:rsidRDefault="00565F99" w:rsidP="00A2618C">
            <w:pPr>
              <w:rPr>
                <w:rFonts w:ascii="Times New Roman" w:hAnsi="Times New Roman" w:cs="Times New Roman"/>
              </w:rPr>
            </w:pPr>
            <w:r w:rsidRPr="007E04C2">
              <w:rPr>
                <w:rFonts w:ascii="Times New Roman" w:hAnsi="Times New Roman" w:cs="Times New Roman"/>
              </w:rPr>
              <w:t>Dodanie kolumny „Spójność z celem operacyjnymi”</w:t>
            </w:r>
          </w:p>
        </w:tc>
        <w:tc>
          <w:tcPr>
            <w:tcW w:w="2126" w:type="dxa"/>
          </w:tcPr>
          <w:p w14:paraId="4F36CF6E" w14:textId="54145323" w:rsidR="00A2618C" w:rsidRPr="007E04C2" w:rsidRDefault="00EA5696" w:rsidP="00A2618C">
            <w:pPr>
              <w:rPr>
                <w:rFonts w:ascii="Times New Roman" w:hAnsi="Times New Roman" w:cs="Times New Roman"/>
              </w:rPr>
            </w:pPr>
            <w:r w:rsidRPr="007E04C2">
              <w:rPr>
                <w:rFonts w:ascii="Times New Roman" w:hAnsi="Times New Roman" w:cs="Times New Roman"/>
              </w:rPr>
              <w:t xml:space="preserve">Informacja </w:t>
            </w:r>
            <w:r w:rsidR="001856AD" w:rsidRPr="007E04C2">
              <w:rPr>
                <w:rFonts w:ascii="Times New Roman" w:hAnsi="Times New Roman" w:cs="Times New Roman"/>
              </w:rPr>
              <w:t xml:space="preserve">doprecyzują spójność dokumentów wykonawczych z celami operacyjnymi </w:t>
            </w:r>
            <w:r w:rsidRPr="007E04C2">
              <w:rPr>
                <w:rFonts w:ascii="Times New Roman" w:hAnsi="Times New Roman" w:cs="Times New Roman"/>
              </w:rPr>
              <w:t xml:space="preserve"> </w:t>
            </w:r>
          </w:p>
        </w:tc>
        <w:tc>
          <w:tcPr>
            <w:tcW w:w="1701" w:type="dxa"/>
          </w:tcPr>
          <w:p w14:paraId="04C08090" w14:textId="2C31F4AC"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6810C05E" w14:textId="0ED36FC1"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r w:rsidR="00A2618C" w:rsidRPr="007E04C2" w14:paraId="26D1A5E7" w14:textId="77777777" w:rsidTr="00EA5696">
        <w:trPr>
          <w:trHeight w:val="604"/>
        </w:trPr>
        <w:tc>
          <w:tcPr>
            <w:tcW w:w="562" w:type="dxa"/>
          </w:tcPr>
          <w:p w14:paraId="2EC09E47" w14:textId="705934B2" w:rsidR="00A2618C" w:rsidRPr="007E04C2" w:rsidRDefault="00A2618C" w:rsidP="00A2618C">
            <w:pPr>
              <w:jc w:val="both"/>
              <w:rPr>
                <w:rFonts w:ascii="Times New Roman" w:hAnsi="Times New Roman" w:cs="Times New Roman"/>
                <w:bCs/>
              </w:rPr>
            </w:pPr>
            <w:r w:rsidRPr="007E04C2">
              <w:rPr>
                <w:rFonts w:ascii="Times New Roman" w:hAnsi="Times New Roman" w:cs="Times New Roman"/>
                <w:bCs/>
              </w:rPr>
              <w:t>57</w:t>
            </w:r>
          </w:p>
        </w:tc>
        <w:tc>
          <w:tcPr>
            <w:tcW w:w="1418" w:type="dxa"/>
          </w:tcPr>
          <w:p w14:paraId="2E84C5F6" w14:textId="13842ED2" w:rsidR="00A2618C" w:rsidRPr="007E04C2" w:rsidRDefault="00A2618C" w:rsidP="00A2618C">
            <w:pPr>
              <w:jc w:val="both"/>
              <w:rPr>
                <w:rFonts w:ascii="Times New Roman" w:hAnsi="Times New Roman" w:cs="Times New Roman"/>
              </w:rPr>
            </w:pPr>
            <w:r w:rsidRPr="007E04C2">
              <w:rPr>
                <w:rFonts w:ascii="Times New Roman" w:hAnsi="Times New Roman" w:cs="Times New Roman"/>
                <w:color w:val="000000"/>
                <w:lang w:eastAsia="pl-PL"/>
              </w:rPr>
              <w:t>Urząd Miejski w Mrągowie</w:t>
            </w:r>
          </w:p>
        </w:tc>
        <w:tc>
          <w:tcPr>
            <w:tcW w:w="2693" w:type="dxa"/>
          </w:tcPr>
          <w:p w14:paraId="36AB42BD" w14:textId="231D6AFC" w:rsidR="00A2618C" w:rsidRPr="007E04C2" w:rsidRDefault="00E37E8F" w:rsidP="00E37E8F">
            <w:pPr>
              <w:pStyle w:val="Legenda"/>
              <w:keepNext/>
              <w:spacing w:after="60"/>
              <w:jc w:val="both"/>
              <w:rPr>
                <w:rFonts w:ascii="Times New Roman" w:hAnsi="Times New Roman" w:cs="Times New Roman"/>
                <w:color w:val="auto"/>
                <w:sz w:val="20"/>
                <w:szCs w:val="20"/>
              </w:rPr>
            </w:pPr>
            <w:r w:rsidRPr="007E04C2">
              <w:rPr>
                <w:rFonts w:ascii="Times New Roman" w:hAnsi="Times New Roman" w:cs="Times New Roman"/>
                <w:i w:val="0"/>
                <w:iCs w:val="0"/>
                <w:color w:val="auto"/>
                <w:sz w:val="20"/>
                <w:szCs w:val="20"/>
              </w:rPr>
              <w:t xml:space="preserve">Tabela </w:t>
            </w:r>
            <w:r w:rsidRPr="007E04C2">
              <w:rPr>
                <w:rFonts w:ascii="Times New Roman" w:hAnsi="Times New Roman" w:cs="Times New Roman"/>
                <w:i w:val="0"/>
                <w:iCs w:val="0"/>
                <w:color w:val="auto"/>
                <w:sz w:val="20"/>
                <w:szCs w:val="20"/>
              </w:rPr>
              <w:fldChar w:fldCharType="begin"/>
            </w:r>
            <w:r w:rsidRPr="007E04C2">
              <w:rPr>
                <w:rFonts w:ascii="Times New Roman" w:hAnsi="Times New Roman" w:cs="Times New Roman"/>
                <w:i w:val="0"/>
                <w:iCs w:val="0"/>
                <w:color w:val="auto"/>
                <w:sz w:val="20"/>
                <w:szCs w:val="20"/>
              </w:rPr>
              <w:instrText xml:space="preserve"> SEQ Tabela \* ARABIC </w:instrText>
            </w:r>
            <w:r w:rsidRPr="007E04C2">
              <w:rPr>
                <w:rFonts w:ascii="Times New Roman" w:hAnsi="Times New Roman" w:cs="Times New Roman"/>
                <w:i w:val="0"/>
                <w:iCs w:val="0"/>
                <w:color w:val="auto"/>
                <w:sz w:val="20"/>
                <w:szCs w:val="20"/>
              </w:rPr>
              <w:fldChar w:fldCharType="separate"/>
            </w:r>
            <w:r w:rsidR="00195F22">
              <w:rPr>
                <w:rFonts w:ascii="Times New Roman" w:hAnsi="Times New Roman" w:cs="Times New Roman"/>
                <w:i w:val="0"/>
                <w:iCs w:val="0"/>
                <w:noProof/>
                <w:color w:val="auto"/>
                <w:sz w:val="20"/>
                <w:szCs w:val="20"/>
              </w:rPr>
              <w:t>2</w:t>
            </w:r>
            <w:r w:rsidRPr="007E04C2">
              <w:rPr>
                <w:rFonts w:ascii="Times New Roman" w:hAnsi="Times New Roman" w:cs="Times New Roman"/>
                <w:i w:val="0"/>
                <w:iCs w:val="0"/>
                <w:color w:val="auto"/>
                <w:sz w:val="20"/>
                <w:szCs w:val="20"/>
              </w:rPr>
              <w:fldChar w:fldCharType="end"/>
            </w:r>
            <w:r w:rsidRPr="007E04C2">
              <w:rPr>
                <w:rFonts w:ascii="Times New Roman" w:hAnsi="Times New Roman" w:cs="Times New Roman"/>
                <w:i w:val="0"/>
                <w:iCs w:val="0"/>
                <w:color w:val="auto"/>
                <w:sz w:val="20"/>
                <w:szCs w:val="20"/>
              </w:rPr>
              <w:t xml:space="preserve">. Proponowane wskaźniki </w:t>
            </w:r>
            <w:r w:rsidRPr="007E04C2">
              <w:rPr>
                <w:rFonts w:ascii="Times New Roman" w:hAnsi="Times New Roman" w:cs="Times New Roman"/>
                <w:color w:val="auto"/>
                <w:sz w:val="20"/>
                <w:szCs w:val="20"/>
              </w:rPr>
              <w:t>Strategii Rozwoju Społeczno-Gospodarczego Gminy Miasto Mrągowo do roku 2030</w:t>
            </w:r>
          </w:p>
        </w:tc>
        <w:tc>
          <w:tcPr>
            <w:tcW w:w="2977" w:type="dxa"/>
          </w:tcPr>
          <w:p w14:paraId="1E9D2995" w14:textId="77777777" w:rsidR="00A2618C" w:rsidRPr="007E04C2" w:rsidRDefault="00E37E8F" w:rsidP="00A2618C">
            <w:pPr>
              <w:rPr>
                <w:rFonts w:ascii="Times New Roman" w:hAnsi="Times New Roman" w:cs="Times New Roman"/>
              </w:rPr>
            </w:pPr>
            <w:r w:rsidRPr="007E04C2">
              <w:rPr>
                <w:rFonts w:ascii="Times New Roman" w:hAnsi="Times New Roman" w:cs="Times New Roman"/>
              </w:rPr>
              <w:t>Dodanie kolumny „Rezultaty”</w:t>
            </w:r>
          </w:p>
          <w:p w14:paraId="632C145D" w14:textId="03AD9C09" w:rsidR="00E37E8F" w:rsidRPr="007E04C2" w:rsidRDefault="00E37E8F" w:rsidP="00A2618C">
            <w:pPr>
              <w:rPr>
                <w:rFonts w:ascii="Times New Roman" w:hAnsi="Times New Roman" w:cs="Times New Roman"/>
              </w:rPr>
            </w:pPr>
            <w:r w:rsidRPr="007E04C2">
              <w:rPr>
                <w:rFonts w:ascii="Times New Roman" w:hAnsi="Times New Roman" w:cs="Times New Roman"/>
              </w:rPr>
              <w:t>Dodanie wskaźników do wszystkich celów operacyjnych</w:t>
            </w:r>
          </w:p>
        </w:tc>
        <w:tc>
          <w:tcPr>
            <w:tcW w:w="2126" w:type="dxa"/>
          </w:tcPr>
          <w:p w14:paraId="2D162D78" w14:textId="49EB87F9" w:rsidR="00A2618C" w:rsidRPr="007E04C2" w:rsidRDefault="00E37E8F" w:rsidP="00A2618C">
            <w:pPr>
              <w:rPr>
                <w:rFonts w:ascii="Times New Roman" w:hAnsi="Times New Roman" w:cs="Times New Roman"/>
              </w:rPr>
            </w:pPr>
            <w:r w:rsidRPr="007E04C2">
              <w:rPr>
                <w:rFonts w:ascii="Times New Roman" w:hAnsi="Times New Roman" w:cs="Times New Roman"/>
              </w:rPr>
              <w:t>Informacja niezbędna do monitoringu i sprawozdawczości z realizowania Strategii</w:t>
            </w:r>
          </w:p>
        </w:tc>
        <w:tc>
          <w:tcPr>
            <w:tcW w:w="1701" w:type="dxa"/>
          </w:tcPr>
          <w:p w14:paraId="46DB2DD5" w14:textId="471BC26C" w:rsidR="00A2618C" w:rsidRPr="007E04C2" w:rsidRDefault="00A2618C" w:rsidP="00A2618C">
            <w:pPr>
              <w:jc w:val="both"/>
              <w:rPr>
                <w:rFonts w:ascii="Times New Roman" w:hAnsi="Times New Roman" w:cs="Times New Roman"/>
              </w:rPr>
            </w:pPr>
            <w:r w:rsidRPr="007E04C2">
              <w:rPr>
                <w:rFonts w:ascii="Times New Roman" w:hAnsi="Times New Roman" w:cs="Times New Roman"/>
              </w:rPr>
              <w:t>Uwaga uwzględniona</w:t>
            </w:r>
          </w:p>
        </w:tc>
        <w:tc>
          <w:tcPr>
            <w:tcW w:w="1844" w:type="dxa"/>
          </w:tcPr>
          <w:p w14:paraId="617A2B07" w14:textId="6072E566" w:rsidR="00A2618C" w:rsidRPr="007E04C2" w:rsidRDefault="00C56BEC" w:rsidP="00A2618C">
            <w:pPr>
              <w:jc w:val="both"/>
              <w:rPr>
                <w:rFonts w:ascii="Times New Roman" w:hAnsi="Times New Roman" w:cs="Times New Roman"/>
              </w:rPr>
            </w:pPr>
            <w:r w:rsidRPr="007E04C2">
              <w:rPr>
                <w:rFonts w:ascii="Times New Roman" w:hAnsi="Times New Roman" w:cs="Times New Roman"/>
              </w:rPr>
              <w:t>Uwaga uwzględniona</w:t>
            </w:r>
          </w:p>
        </w:tc>
      </w:tr>
    </w:tbl>
    <w:p w14:paraId="61CCF6D9" w14:textId="7A388A3F" w:rsidR="00962A63" w:rsidRPr="007E04C2" w:rsidRDefault="00962A63" w:rsidP="00962A63">
      <w:pPr>
        <w:rPr>
          <w:rFonts w:ascii="Times New Roman" w:hAnsi="Times New Roman" w:cs="Times New Roman"/>
        </w:rPr>
      </w:pPr>
    </w:p>
    <w:sectPr w:rsidR="00962A63" w:rsidRPr="007E04C2" w:rsidSect="00962A63">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7656F" w14:textId="77777777" w:rsidR="00CD51C4" w:rsidRDefault="00CD51C4" w:rsidP="00D05AF4">
      <w:pPr>
        <w:spacing w:after="0" w:line="240" w:lineRule="auto"/>
      </w:pPr>
      <w:r>
        <w:separator/>
      </w:r>
    </w:p>
  </w:endnote>
  <w:endnote w:type="continuationSeparator" w:id="0">
    <w:p w14:paraId="4F36CEE8" w14:textId="77777777" w:rsidR="00CD51C4" w:rsidRDefault="00CD51C4" w:rsidP="00D05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056587"/>
      <w:docPartObj>
        <w:docPartGallery w:val="Page Numbers (Bottom of Page)"/>
        <w:docPartUnique/>
      </w:docPartObj>
    </w:sdtPr>
    <w:sdtEndPr/>
    <w:sdtContent>
      <w:sdt>
        <w:sdtPr>
          <w:id w:val="-1769616900"/>
          <w:docPartObj>
            <w:docPartGallery w:val="Page Numbers (Top of Page)"/>
            <w:docPartUnique/>
          </w:docPartObj>
        </w:sdtPr>
        <w:sdtEndPr/>
        <w:sdtContent>
          <w:p w14:paraId="49867D3E" w14:textId="025722F1" w:rsidR="00CE0394" w:rsidRDefault="00CE0394">
            <w:pPr>
              <w:pStyle w:val="Stopka"/>
              <w:jc w:val="right"/>
            </w:pPr>
            <w:r w:rsidRPr="00CE0394">
              <w:rPr>
                <w:rFonts w:ascii="Times New Roman" w:hAnsi="Times New Roman" w:cs="Times New Roman"/>
              </w:rPr>
              <w:t xml:space="preserve">Strona </w:t>
            </w:r>
            <w:r w:rsidRPr="00CE0394">
              <w:rPr>
                <w:rFonts w:ascii="Times New Roman" w:hAnsi="Times New Roman" w:cs="Times New Roman"/>
                <w:b/>
                <w:bCs/>
              </w:rPr>
              <w:fldChar w:fldCharType="begin"/>
            </w:r>
            <w:r w:rsidRPr="00CE0394">
              <w:rPr>
                <w:rFonts w:ascii="Times New Roman" w:hAnsi="Times New Roman" w:cs="Times New Roman"/>
                <w:b/>
                <w:bCs/>
              </w:rPr>
              <w:instrText>PAGE</w:instrText>
            </w:r>
            <w:r w:rsidRPr="00CE0394">
              <w:rPr>
                <w:rFonts w:ascii="Times New Roman" w:hAnsi="Times New Roman" w:cs="Times New Roman"/>
                <w:b/>
                <w:bCs/>
              </w:rPr>
              <w:fldChar w:fldCharType="separate"/>
            </w:r>
            <w:r w:rsidRPr="00CE0394">
              <w:rPr>
                <w:rFonts w:ascii="Times New Roman" w:hAnsi="Times New Roman" w:cs="Times New Roman"/>
                <w:b/>
                <w:bCs/>
              </w:rPr>
              <w:t>2</w:t>
            </w:r>
            <w:r w:rsidRPr="00CE0394">
              <w:rPr>
                <w:rFonts w:ascii="Times New Roman" w:hAnsi="Times New Roman" w:cs="Times New Roman"/>
                <w:b/>
                <w:bCs/>
              </w:rPr>
              <w:fldChar w:fldCharType="end"/>
            </w:r>
            <w:r w:rsidRPr="00CE0394">
              <w:rPr>
                <w:rFonts w:ascii="Times New Roman" w:hAnsi="Times New Roman" w:cs="Times New Roman"/>
              </w:rPr>
              <w:t xml:space="preserve"> z </w:t>
            </w:r>
            <w:r w:rsidRPr="00CE0394">
              <w:rPr>
                <w:rFonts w:ascii="Times New Roman" w:hAnsi="Times New Roman" w:cs="Times New Roman"/>
                <w:b/>
                <w:bCs/>
              </w:rPr>
              <w:fldChar w:fldCharType="begin"/>
            </w:r>
            <w:r w:rsidRPr="00CE0394">
              <w:rPr>
                <w:rFonts w:ascii="Times New Roman" w:hAnsi="Times New Roman" w:cs="Times New Roman"/>
                <w:b/>
                <w:bCs/>
              </w:rPr>
              <w:instrText>NUMPAGES</w:instrText>
            </w:r>
            <w:r w:rsidRPr="00CE0394">
              <w:rPr>
                <w:rFonts w:ascii="Times New Roman" w:hAnsi="Times New Roman" w:cs="Times New Roman"/>
                <w:b/>
                <w:bCs/>
              </w:rPr>
              <w:fldChar w:fldCharType="separate"/>
            </w:r>
            <w:r w:rsidRPr="00CE0394">
              <w:rPr>
                <w:rFonts w:ascii="Times New Roman" w:hAnsi="Times New Roman" w:cs="Times New Roman"/>
                <w:b/>
                <w:bCs/>
              </w:rPr>
              <w:t>2</w:t>
            </w:r>
            <w:r w:rsidRPr="00CE0394">
              <w:rPr>
                <w:rFonts w:ascii="Times New Roman" w:hAnsi="Times New Roman" w:cs="Times New Roman"/>
                <w:b/>
                <w:bCs/>
              </w:rPr>
              <w:fldChar w:fldCharType="end"/>
            </w:r>
          </w:p>
        </w:sdtContent>
      </w:sdt>
    </w:sdtContent>
  </w:sdt>
  <w:p w14:paraId="2AF676CF" w14:textId="77777777" w:rsidR="00CE0394" w:rsidRDefault="00CE03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A8642" w14:textId="77777777" w:rsidR="00CD51C4" w:rsidRDefault="00CD51C4" w:rsidP="00D05AF4">
      <w:pPr>
        <w:spacing w:after="0" w:line="240" w:lineRule="auto"/>
      </w:pPr>
      <w:r>
        <w:separator/>
      </w:r>
    </w:p>
  </w:footnote>
  <w:footnote w:type="continuationSeparator" w:id="0">
    <w:p w14:paraId="5F4CA86A" w14:textId="77777777" w:rsidR="00CD51C4" w:rsidRDefault="00CD51C4" w:rsidP="00D05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2ED4"/>
    <w:multiLevelType w:val="multilevel"/>
    <w:tmpl w:val="45C069C8"/>
    <w:lvl w:ilvl="0">
      <w:start w:val="1"/>
      <w:numFmt w:val="decimal"/>
      <w:lvlText w:val="%1."/>
      <w:lvlJc w:val="left"/>
      <w:pPr>
        <w:ind w:left="50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7242D37"/>
    <w:multiLevelType w:val="hybridMultilevel"/>
    <w:tmpl w:val="866A178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1994FA6"/>
    <w:multiLevelType w:val="hybridMultilevel"/>
    <w:tmpl w:val="5C50EB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1F50DE1"/>
    <w:multiLevelType w:val="hybridMultilevel"/>
    <w:tmpl w:val="E6B8D722"/>
    <w:lvl w:ilvl="0" w:tplc="FD3A3F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B222057"/>
    <w:multiLevelType w:val="multilevel"/>
    <w:tmpl w:val="07467482"/>
    <w:lvl w:ilvl="0">
      <w:start w:val="3"/>
      <w:numFmt w:val="decimal"/>
      <w:lvlText w:val="%1."/>
      <w:lvlJc w:val="left"/>
      <w:pPr>
        <w:ind w:left="502"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ECA59E6"/>
    <w:multiLevelType w:val="multilevel"/>
    <w:tmpl w:val="2092E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ED55A8"/>
    <w:multiLevelType w:val="multilevel"/>
    <w:tmpl w:val="8B444D74"/>
    <w:lvl w:ilvl="0">
      <w:start w:val="3"/>
      <w:numFmt w:val="decimal"/>
      <w:lvlText w:val="%1."/>
      <w:lvlJc w:val="left"/>
      <w:pPr>
        <w:tabs>
          <w:tab w:val="num" w:pos="720"/>
        </w:tabs>
        <w:ind w:left="720" w:hanging="360"/>
      </w:pPr>
      <w:rPr>
        <w:rFonts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F44E52"/>
    <w:multiLevelType w:val="hybridMultilevel"/>
    <w:tmpl w:val="D376F4B2"/>
    <w:lvl w:ilvl="0" w:tplc="FD3A3F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4A03BF"/>
    <w:multiLevelType w:val="multilevel"/>
    <w:tmpl w:val="467C6604"/>
    <w:lvl w:ilvl="0">
      <w:start w:val="3"/>
      <w:numFmt w:val="decimal"/>
      <w:lvlText w:val="%1."/>
      <w:lvlJc w:val="left"/>
      <w:pPr>
        <w:ind w:left="502"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49400B8"/>
    <w:multiLevelType w:val="hybridMultilevel"/>
    <w:tmpl w:val="52F272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334E41"/>
    <w:multiLevelType w:val="hybridMultilevel"/>
    <w:tmpl w:val="630ACBA8"/>
    <w:lvl w:ilvl="0" w:tplc="A02AF100">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9F50B0"/>
    <w:multiLevelType w:val="hybridMultilevel"/>
    <w:tmpl w:val="FA8C6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7502C5"/>
    <w:multiLevelType w:val="multilevel"/>
    <w:tmpl w:val="D2F451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4434B4"/>
    <w:multiLevelType w:val="multilevel"/>
    <w:tmpl w:val="F7E264FA"/>
    <w:lvl w:ilvl="0">
      <w:start w:val="3"/>
      <w:numFmt w:val="decimal"/>
      <w:lvlText w:val="%1."/>
      <w:lvlJc w:val="left"/>
      <w:pPr>
        <w:ind w:left="502"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BD46D7E"/>
    <w:multiLevelType w:val="multilevel"/>
    <w:tmpl w:val="CC0EC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AA6A0E"/>
    <w:multiLevelType w:val="hybridMultilevel"/>
    <w:tmpl w:val="F82E8BF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44F1D52"/>
    <w:multiLevelType w:val="multilevel"/>
    <w:tmpl w:val="976A3126"/>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FF215AB"/>
    <w:multiLevelType w:val="hybridMultilevel"/>
    <w:tmpl w:val="26D2A45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6B4E4C08"/>
    <w:multiLevelType w:val="hybridMultilevel"/>
    <w:tmpl w:val="3F44989A"/>
    <w:lvl w:ilvl="0" w:tplc="928CAB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B892232"/>
    <w:multiLevelType w:val="multilevel"/>
    <w:tmpl w:val="9410CC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437174"/>
    <w:multiLevelType w:val="multilevel"/>
    <w:tmpl w:val="B128E0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605EED"/>
    <w:multiLevelType w:val="multilevel"/>
    <w:tmpl w:val="C7AED4B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8DC65CB"/>
    <w:multiLevelType w:val="multilevel"/>
    <w:tmpl w:val="6D5611A2"/>
    <w:lvl w:ilvl="0">
      <w:start w:val="3"/>
      <w:numFmt w:val="decimal"/>
      <w:lvlText w:val="%1."/>
      <w:lvlJc w:val="left"/>
      <w:pPr>
        <w:ind w:left="502"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C466B5D"/>
    <w:multiLevelType w:val="multilevel"/>
    <w:tmpl w:val="2878FE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012296800">
    <w:abstractNumId w:val="0"/>
  </w:num>
  <w:num w:numId="2" w16cid:durableId="1480074045">
    <w:abstractNumId w:val="11"/>
  </w:num>
  <w:num w:numId="3" w16cid:durableId="377707174">
    <w:abstractNumId w:val="10"/>
  </w:num>
  <w:num w:numId="4" w16cid:durableId="1431124325">
    <w:abstractNumId w:val="9"/>
  </w:num>
  <w:num w:numId="5" w16cid:durableId="111874041">
    <w:abstractNumId w:val="3"/>
  </w:num>
  <w:num w:numId="6" w16cid:durableId="807631467">
    <w:abstractNumId w:val="17"/>
  </w:num>
  <w:num w:numId="7" w16cid:durableId="2138986267">
    <w:abstractNumId w:val="5"/>
  </w:num>
  <w:num w:numId="8" w16cid:durableId="2111773776">
    <w:abstractNumId w:val="20"/>
  </w:num>
  <w:num w:numId="9" w16cid:durableId="1865746868">
    <w:abstractNumId w:val="15"/>
  </w:num>
  <w:num w:numId="10" w16cid:durableId="1216969285">
    <w:abstractNumId w:val="6"/>
  </w:num>
  <w:num w:numId="11" w16cid:durableId="130482399">
    <w:abstractNumId w:val="21"/>
  </w:num>
  <w:num w:numId="12" w16cid:durableId="467019514">
    <w:abstractNumId w:val="8"/>
  </w:num>
  <w:num w:numId="13" w16cid:durableId="24599458">
    <w:abstractNumId w:val="7"/>
  </w:num>
  <w:num w:numId="14" w16cid:durableId="744258173">
    <w:abstractNumId w:val="22"/>
  </w:num>
  <w:num w:numId="15" w16cid:durableId="174467524">
    <w:abstractNumId w:val="13"/>
  </w:num>
  <w:num w:numId="16" w16cid:durableId="757219221">
    <w:abstractNumId w:val="4"/>
  </w:num>
  <w:num w:numId="17" w16cid:durableId="1419255920">
    <w:abstractNumId w:val="16"/>
  </w:num>
  <w:num w:numId="18" w16cid:durableId="1185556865">
    <w:abstractNumId w:val="12"/>
  </w:num>
  <w:num w:numId="19" w16cid:durableId="1169252319">
    <w:abstractNumId w:val="23"/>
  </w:num>
  <w:num w:numId="20" w16cid:durableId="975643969">
    <w:abstractNumId w:val="19"/>
  </w:num>
  <w:num w:numId="21" w16cid:durableId="1072580409">
    <w:abstractNumId w:val="18"/>
  </w:num>
  <w:num w:numId="22" w16cid:durableId="1703284504">
    <w:abstractNumId w:val="14"/>
  </w:num>
  <w:num w:numId="23" w16cid:durableId="752313146">
    <w:abstractNumId w:val="1"/>
  </w:num>
  <w:num w:numId="24" w16cid:durableId="533469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5FD"/>
    <w:rsid w:val="00006711"/>
    <w:rsid w:val="00017442"/>
    <w:rsid w:val="000230DB"/>
    <w:rsid w:val="000230EE"/>
    <w:rsid w:val="00053CA8"/>
    <w:rsid w:val="00056599"/>
    <w:rsid w:val="00060E78"/>
    <w:rsid w:val="00074E62"/>
    <w:rsid w:val="00076491"/>
    <w:rsid w:val="00077EF2"/>
    <w:rsid w:val="00090F62"/>
    <w:rsid w:val="00095C1B"/>
    <w:rsid w:val="000B0E1D"/>
    <w:rsid w:val="000B5DAC"/>
    <w:rsid w:val="000C46B6"/>
    <w:rsid w:val="000D5416"/>
    <w:rsid w:val="000E70F7"/>
    <w:rsid w:val="000F4AB4"/>
    <w:rsid w:val="000F4C34"/>
    <w:rsid w:val="0010260C"/>
    <w:rsid w:val="00103E4D"/>
    <w:rsid w:val="00105F97"/>
    <w:rsid w:val="00106200"/>
    <w:rsid w:val="001223EB"/>
    <w:rsid w:val="0013363F"/>
    <w:rsid w:val="00151532"/>
    <w:rsid w:val="001560BF"/>
    <w:rsid w:val="00166803"/>
    <w:rsid w:val="0018021D"/>
    <w:rsid w:val="001856AD"/>
    <w:rsid w:val="0018591D"/>
    <w:rsid w:val="001905A3"/>
    <w:rsid w:val="00190C54"/>
    <w:rsid w:val="00193F43"/>
    <w:rsid w:val="00195F22"/>
    <w:rsid w:val="001A41C5"/>
    <w:rsid w:val="001A4835"/>
    <w:rsid w:val="001B009C"/>
    <w:rsid w:val="001B7E48"/>
    <w:rsid w:val="001D2D44"/>
    <w:rsid w:val="001E7191"/>
    <w:rsid w:val="001F463B"/>
    <w:rsid w:val="002039D1"/>
    <w:rsid w:val="00212922"/>
    <w:rsid w:val="00221BCD"/>
    <w:rsid w:val="00227B33"/>
    <w:rsid w:val="00230B82"/>
    <w:rsid w:val="00234A0C"/>
    <w:rsid w:val="00244D6A"/>
    <w:rsid w:val="00280741"/>
    <w:rsid w:val="00285F5F"/>
    <w:rsid w:val="00294103"/>
    <w:rsid w:val="002A29B1"/>
    <w:rsid w:val="002D2CAB"/>
    <w:rsid w:val="002E1D74"/>
    <w:rsid w:val="002F71E2"/>
    <w:rsid w:val="00364CBD"/>
    <w:rsid w:val="003670D6"/>
    <w:rsid w:val="00380FAA"/>
    <w:rsid w:val="00383EAA"/>
    <w:rsid w:val="00391D08"/>
    <w:rsid w:val="003920E4"/>
    <w:rsid w:val="00395D49"/>
    <w:rsid w:val="003A269B"/>
    <w:rsid w:val="003F1E3D"/>
    <w:rsid w:val="003F3318"/>
    <w:rsid w:val="003F51D7"/>
    <w:rsid w:val="00401A4B"/>
    <w:rsid w:val="004048C2"/>
    <w:rsid w:val="00405FFF"/>
    <w:rsid w:val="00411B6A"/>
    <w:rsid w:val="00431295"/>
    <w:rsid w:val="0043157E"/>
    <w:rsid w:val="004367C2"/>
    <w:rsid w:val="0045168C"/>
    <w:rsid w:val="00452E5A"/>
    <w:rsid w:val="00461582"/>
    <w:rsid w:val="00470719"/>
    <w:rsid w:val="00471CDA"/>
    <w:rsid w:val="00475B55"/>
    <w:rsid w:val="004A51A9"/>
    <w:rsid w:val="004B77A2"/>
    <w:rsid w:val="004E25D2"/>
    <w:rsid w:val="004E74EF"/>
    <w:rsid w:val="004F301E"/>
    <w:rsid w:val="00510421"/>
    <w:rsid w:val="00510868"/>
    <w:rsid w:val="00511546"/>
    <w:rsid w:val="00530A14"/>
    <w:rsid w:val="00540734"/>
    <w:rsid w:val="00544B0E"/>
    <w:rsid w:val="00547D04"/>
    <w:rsid w:val="0055120E"/>
    <w:rsid w:val="00556D7C"/>
    <w:rsid w:val="005615DA"/>
    <w:rsid w:val="00565F99"/>
    <w:rsid w:val="005677D2"/>
    <w:rsid w:val="00582659"/>
    <w:rsid w:val="00583338"/>
    <w:rsid w:val="00583FD7"/>
    <w:rsid w:val="00592B19"/>
    <w:rsid w:val="005932CE"/>
    <w:rsid w:val="00595C03"/>
    <w:rsid w:val="0059745A"/>
    <w:rsid w:val="005A1574"/>
    <w:rsid w:val="005B267B"/>
    <w:rsid w:val="005B497A"/>
    <w:rsid w:val="005B5500"/>
    <w:rsid w:val="005B5E67"/>
    <w:rsid w:val="005C0250"/>
    <w:rsid w:val="005D0206"/>
    <w:rsid w:val="005D4432"/>
    <w:rsid w:val="005D474F"/>
    <w:rsid w:val="005E4BEA"/>
    <w:rsid w:val="00614519"/>
    <w:rsid w:val="0061613F"/>
    <w:rsid w:val="00621102"/>
    <w:rsid w:val="00624C1B"/>
    <w:rsid w:val="00626AC7"/>
    <w:rsid w:val="00640554"/>
    <w:rsid w:val="00644ADC"/>
    <w:rsid w:val="00647F0C"/>
    <w:rsid w:val="00653355"/>
    <w:rsid w:val="00661120"/>
    <w:rsid w:val="00663D1C"/>
    <w:rsid w:val="00683472"/>
    <w:rsid w:val="0069555E"/>
    <w:rsid w:val="006B79AA"/>
    <w:rsid w:val="006C086F"/>
    <w:rsid w:val="006C4321"/>
    <w:rsid w:val="006C530A"/>
    <w:rsid w:val="006F1FC4"/>
    <w:rsid w:val="006F662D"/>
    <w:rsid w:val="00701215"/>
    <w:rsid w:val="007034E2"/>
    <w:rsid w:val="007331DA"/>
    <w:rsid w:val="00736223"/>
    <w:rsid w:val="00736BCF"/>
    <w:rsid w:val="00741B35"/>
    <w:rsid w:val="00743A81"/>
    <w:rsid w:val="00745923"/>
    <w:rsid w:val="00756038"/>
    <w:rsid w:val="007659BA"/>
    <w:rsid w:val="00775BDC"/>
    <w:rsid w:val="00784262"/>
    <w:rsid w:val="00786601"/>
    <w:rsid w:val="0078753E"/>
    <w:rsid w:val="007A219A"/>
    <w:rsid w:val="007A39E2"/>
    <w:rsid w:val="007B1A8C"/>
    <w:rsid w:val="007B2D69"/>
    <w:rsid w:val="007C211C"/>
    <w:rsid w:val="007C4747"/>
    <w:rsid w:val="007C522F"/>
    <w:rsid w:val="007E04C2"/>
    <w:rsid w:val="007F41B0"/>
    <w:rsid w:val="00804573"/>
    <w:rsid w:val="00804C32"/>
    <w:rsid w:val="008149DC"/>
    <w:rsid w:val="00824718"/>
    <w:rsid w:val="008270C0"/>
    <w:rsid w:val="00846D7B"/>
    <w:rsid w:val="00887CE9"/>
    <w:rsid w:val="00891B03"/>
    <w:rsid w:val="008973BD"/>
    <w:rsid w:val="008A4ABF"/>
    <w:rsid w:val="008B2754"/>
    <w:rsid w:val="008B3D2C"/>
    <w:rsid w:val="008E2E38"/>
    <w:rsid w:val="008F258B"/>
    <w:rsid w:val="008F44A5"/>
    <w:rsid w:val="009135F8"/>
    <w:rsid w:val="009330E9"/>
    <w:rsid w:val="00937E83"/>
    <w:rsid w:val="00941C8B"/>
    <w:rsid w:val="009611C4"/>
    <w:rsid w:val="00962A63"/>
    <w:rsid w:val="00965572"/>
    <w:rsid w:val="00972C82"/>
    <w:rsid w:val="00982686"/>
    <w:rsid w:val="00982744"/>
    <w:rsid w:val="00993B1D"/>
    <w:rsid w:val="009A1455"/>
    <w:rsid w:val="009C4B03"/>
    <w:rsid w:val="009C570D"/>
    <w:rsid w:val="009D440F"/>
    <w:rsid w:val="009D52E6"/>
    <w:rsid w:val="009E6CBF"/>
    <w:rsid w:val="009F2EE7"/>
    <w:rsid w:val="00A006E0"/>
    <w:rsid w:val="00A24E9A"/>
    <w:rsid w:val="00A25B2F"/>
    <w:rsid w:val="00A2618C"/>
    <w:rsid w:val="00A27F86"/>
    <w:rsid w:val="00A312AC"/>
    <w:rsid w:val="00A434C7"/>
    <w:rsid w:val="00A44CEF"/>
    <w:rsid w:val="00A573A3"/>
    <w:rsid w:val="00A635EF"/>
    <w:rsid w:val="00A73B28"/>
    <w:rsid w:val="00A83050"/>
    <w:rsid w:val="00A85EC4"/>
    <w:rsid w:val="00A94E31"/>
    <w:rsid w:val="00AB5CA0"/>
    <w:rsid w:val="00AD014F"/>
    <w:rsid w:val="00AD2C70"/>
    <w:rsid w:val="00AF07B6"/>
    <w:rsid w:val="00AF4F21"/>
    <w:rsid w:val="00AF5AAB"/>
    <w:rsid w:val="00B00D1E"/>
    <w:rsid w:val="00B013F1"/>
    <w:rsid w:val="00B05774"/>
    <w:rsid w:val="00B219C8"/>
    <w:rsid w:val="00B31974"/>
    <w:rsid w:val="00B33F44"/>
    <w:rsid w:val="00B50070"/>
    <w:rsid w:val="00B66BDB"/>
    <w:rsid w:val="00B66DCA"/>
    <w:rsid w:val="00B71B3F"/>
    <w:rsid w:val="00B72231"/>
    <w:rsid w:val="00B81DE0"/>
    <w:rsid w:val="00B921D3"/>
    <w:rsid w:val="00BC2CDB"/>
    <w:rsid w:val="00BD58D9"/>
    <w:rsid w:val="00BD60A5"/>
    <w:rsid w:val="00BD6653"/>
    <w:rsid w:val="00BE3ED1"/>
    <w:rsid w:val="00BF132D"/>
    <w:rsid w:val="00C40565"/>
    <w:rsid w:val="00C41788"/>
    <w:rsid w:val="00C419D8"/>
    <w:rsid w:val="00C42C58"/>
    <w:rsid w:val="00C523CE"/>
    <w:rsid w:val="00C56BEC"/>
    <w:rsid w:val="00C660AC"/>
    <w:rsid w:val="00C6668A"/>
    <w:rsid w:val="00C67879"/>
    <w:rsid w:val="00C7544F"/>
    <w:rsid w:val="00C756EC"/>
    <w:rsid w:val="00CC559D"/>
    <w:rsid w:val="00CD2132"/>
    <w:rsid w:val="00CD51C4"/>
    <w:rsid w:val="00CD55D4"/>
    <w:rsid w:val="00CE0394"/>
    <w:rsid w:val="00D05AF4"/>
    <w:rsid w:val="00D07B01"/>
    <w:rsid w:val="00D11671"/>
    <w:rsid w:val="00D20489"/>
    <w:rsid w:val="00D2161F"/>
    <w:rsid w:val="00D25E93"/>
    <w:rsid w:val="00D5711D"/>
    <w:rsid w:val="00D62927"/>
    <w:rsid w:val="00D654F0"/>
    <w:rsid w:val="00D66963"/>
    <w:rsid w:val="00D8522F"/>
    <w:rsid w:val="00D86AF1"/>
    <w:rsid w:val="00D86D22"/>
    <w:rsid w:val="00D9084E"/>
    <w:rsid w:val="00D914ED"/>
    <w:rsid w:val="00DA503E"/>
    <w:rsid w:val="00DC116A"/>
    <w:rsid w:val="00DC7E6C"/>
    <w:rsid w:val="00DD3875"/>
    <w:rsid w:val="00DE2D80"/>
    <w:rsid w:val="00E02A8B"/>
    <w:rsid w:val="00E13D05"/>
    <w:rsid w:val="00E1417F"/>
    <w:rsid w:val="00E221FB"/>
    <w:rsid w:val="00E37E8F"/>
    <w:rsid w:val="00E4696D"/>
    <w:rsid w:val="00E70A26"/>
    <w:rsid w:val="00E9432D"/>
    <w:rsid w:val="00EA0EA7"/>
    <w:rsid w:val="00EA5696"/>
    <w:rsid w:val="00EB5A8E"/>
    <w:rsid w:val="00EB6913"/>
    <w:rsid w:val="00EC1D59"/>
    <w:rsid w:val="00EC6512"/>
    <w:rsid w:val="00EC7BA8"/>
    <w:rsid w:val="00ED4FFF"/>
    <w:rsid w:val="00EF21CE"/>
    <w:rsid w:val="00EF5592"/>
    <w:rsid w:val="00EF59E6"/>
    <w:rsid w:val="00F04418"/>
    <w:rsid w:val="00F069C6"/>
    <w:rsid w:val="00F21E92"/>
    <w:rsid w:val="00F24C0C"/>
    <w:rsid w:val="00F4066B"/>
    <w:rsid w:val="00F435FD"/>
    <w:rsid w:val="00F50570"/>
    <w:rsid w:val="00F51E2C"/>
    <w:rsid w:val="00F554F2"/>
    <w:rsid w:val="00F772B4"/>
    <w:rsid w:val="00FA48FC"/>
    <w:rsid w:val="00FB0052"/>
    <w:rsid w:val="00FD0F6C"/>
    <w:rsid w:val="00FD44C9"/>
    <w:rsid w:val="00FF7A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62ECB"/>
  <w15:chartTrackingRefBased/>
  <w15:docId w15:val="{A0D186F8-99D7-4B84-84D4-95AD990B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86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83EAA"/>
    <w:pPr>
      <w:ind w:left="720"/>
      <w:contextualSpacing/>
    </w:pPr>
  </w:style>
  <w:style w:type="character" w:styleId="Pogrubienie">
    <w:name w:val="Strong"/>
    <w:basedOn w:val="Domylnaczcionkaakapitu"/>
    <w:uiPriority w:val="22"/>
    <w:qFormat/>
    <w:rsid w:val="00804573"/>
    <w:rPr>
      <w:b/>
      <w:bCs/>
    </w:rPr>
  </w:style>
  <w:style w:type="character" w:styleId="Hipercze">
    <w:name w:val="Hyperlink"/>
    <w:basedOn w:val="Domylnaczcionkaakapitu"/>
    <w:uiPriority w:val="99"/>
    <w:unhideWhenUsed/>
    <w:rsid w:val="00510868"/>
    <w:rPr>
      <w:color w:val="0563C1" w:themeColor="hyperlink"/>
      <w:u w:val="single"/>
    </w:rPr>
  </w:style>
  <w:style w:type="character" w:styleId="UyteHipercze">
    <w:name w:val="FollowedHyperlink"/>
    <w:basedOn w:val="Domylnaczcionkaakapitu"/>
    <w:uiPriority w:val="99"/>
    <w:semiHidden/>
    <w:unhideWhenUsed/>
    <w:rsid w:val="00510868"/>
    <w:rPr>
      <w:color w:val="954F72" w:themeColor="followedHyperlink"/>
      <w:u w:val="single"/>
    </w:rPr>
  </w:style>
  <w:style w:type="paragraph" w:styleId="Tekstprzypisukocowego">
    <w:name w:val="endnote text"/>
    <w:basedOn w:val="Normalny"/>
    <w:link w:val="TekstprzypisukocowegoZnak"/>
    <w:uiPriority w:val="99"/>
    <w:semiHidden/>
    <w:unhideWhenUsed/>
    <w:rsid w:val="00D05AF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05AF4"/>
    <w:rPr>
      <w:sz w:val="20"/>
      <w:szCs w:val="20"/>
    </w:rPr>
  </w:style>
  <w:style w:type="character" w:styleId="Odwoanieprzypisukocowego">
    <w:name w:val="endnote reference"/>
    <w:basedOn w:val="Domylnaczcionkaakapitu"/>
    <w:uiPriority w:val="99"/>
    <w:semiHidden/>
    <w:unhideWhenUsed/>
    <w:rsid w:val="00D05AF4"/>
    <w:rPr>
      <w:vertAlign w:val="superscript"/>
    </w:rPr>
  </w:style>
  <w:style w:type="character" w:customStyle="1" w:styleId="Nierozpoznanawzmianka1">
    <w:name w:val="Nierozpoznana wzmianka1"/>
    <w:basedOn w:val="Domylnaczcionkaakapitu"/>
    <w:uiPriority w:val="99"/>
    <w:semiHidden/>
    <w:unhideWhenUsed/>
    <w:rsid w:val="0013363F"/>
    <w:rPr>
      <w:color w:val="605E5C"/>
      <w:shd w:val="clear" w:color="auto" w:fill="E1DFDD"/>
    </w:rPr>
  </w:style>
  <w:style w:type="character" w:styleId="Nierozpoznanawzmianka">
    <w:name w:val="Unresolved Mention"/>
    <w:basedOn w:val="Domylnaczcionkaakapitu"/>
    <w:uiPriority w:val="99"/>
    <w:semiHidden/>
    <w:unhideWhenUsed/>
    <w:rsid w:val="00405FFF"/>
    <w:rPr>
      <w:color w:val="605E5C"/>
      <w:shd w:val="clear" w:color="auto" w:fill="E1DFDD"/>
    </w:rPr>
  </w:style>
  <w:style w:type="table" w:styleId="Tabelasiatki4akcent1">
    <w:name w:val="Grid Table 4 Accent 1"/>
    <w:basedOn w:val="Standardowy"/>
    <w:uiPriority w:val="49"/>
    <w:rsid w:val="006B79A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agwek">
    <w:name w:val="header"/>
    <w:basedOn w:val="Normalny"/>
    <w:link w:val="NagwekZnak"/>
    <w:uiPriority w:val="99"/>
    <w:unhideWhenUsed/>
    <w:rsid w:val="00CE03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E0394"/>
  </w:style>
  <w:style w:type="paragraph" w:styleId="Stopka">
    <w:name w:val="footer"/>
    <w:basedOn w:val="Normalny"/>
    <w:link w:val="StopkaZnak"/>
    <w:uiPriority w:val="99"/>
    <w:unhideWhenUsed/>
    <w:rsid w:val="00CE03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E0394"/>
  </w:style>
  <w:style w:type="paragraph" w:styleId="Legenda">
    <w:name w:val="caption"/>
    <w:basedOn w:val="Normalny"/>
    <w:next w:val="Normalny"/>
    <w:uiPriority w:val="35"/>
    <w:unhideWhenUsed/>
    <w:qFormat/>
    <w:rsid w:val="00565F99"/>
    <w:pPr>
      <w:spacing w:after="200" w:line="240" w:lineRule="auto"/>
    </w:pPr>
    <w:rPr>
      <w:i/>
      <w:iCs/>
      <w:color w:val="44546A" w:themeColor="text2"/>
      <w:kern w:val="2"/>
      <w:sz w:val="18"/>
      <w:szCs w:val="18"/>
      <w14:ligatures w14:val="standardContextual"/>
    </w:rPr>
  </w:style>
  <w:style w:type="character" w:styleId="Odwoaniedokomentarza">
    <w:name w:val="annotation reference"/>
    <w:basedOn w:val="Domylnaczcionkaakapitu"/>
    <w:uiPriority w:val="99"/>
    <w:semiHidden/>
    <w:unhideWhenUsed/>
    <w:rsid w:val="001560BF"/>
    <w:rPr>
      <w:sz w:val="16"/>
      <w:szCs w:val="16"/>
    </w:rPr>
  </w:style>
  <w:style w:type="paragraph" w:styleId="Tekstkomentarza">
    <w:name w:val="annotation text"/>
    <w:basedOn w:val="Normalny"/>
    <w:link w:val="TekstkomentarzaZnak"/>
    <w:uiPriority w:val="99"/>
    <w:unhideWhenUsed/>
    <w:rsid w:val="001560BF"/>
    <w:pPr>
      <w:spacing w:line="240" w:lineRule="auto"/>
    </w:pPr>
    <w:rPr>
      <w:sz w:val="20"/>
      <w:szCs w:val="20"/>
    </w:rPr>
  </w:style>
  <w:style w:type="character" w:customStyle="1" w:styleId="TekstkomentarzaZnak">
    <w:name w:val="Tekst komentarza Znak"/>
    <w:basedOn w:val="Domylnaczcionkaakapitu"/>
    <w:link w:val="Tekstkomentarza"/>
    <w:uiPriority w:val="99"/>
    <w:rsid w:val="001560BF"/>
    <w:rPr>
      <w:sz w:val="20"/>
      <w:szCs w:val="20"/>
    </w:rPr>
  </w:style>
  <w:style w:type="paragraph" w:styleId="Tematkomentarza">
    <w:name w:val="annotation subject"/>
    <w:basedOn w:val="Tekstkomentarza"/>
    <w:next w:val="Tekstkomentarza"/>
    <w:link w:val="TematkomentarzaZnak"/>
    <w:uiPriority w:val="99"/>
    <w:semiHidden/>
    <w:unhideWhenUsed/>
    <w:rsid w:val="001560BF"/>
    <w:rPr>
      <w:b/>
      <w:bCs/>
    </w:rPr>
  </w:style>
  <w:style w:type="character" w:customStyle="1" w:styleId="TematkomentarzaZnak">
    <w:name w:val="Temat komentarza Znak"/>
    <w:basedOn w:val="TekstkomentarzaZnak"/>
    <w:link w:val="Tematkomentarza"/>
    <w:uiPriority w:val="99"/>
    <w:semiHidden/>
    <w:rsid w:val="001560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03481">
      <w:bodyDiv w:val="1"/>
      <w:marLeft w:val="0"/>
      <w:marRight w:val="0"/>
      <w:marTop w:val="0"/>
      <w:marBottom w:val="0"/>
      <w:divBdr>
        <w:top w:val="none" w:sz="0" w:space="0" w:color="auto"/>
        <w:left w:val="none" w:sz="0" w:space="0" w:color="auto"/>
        <w:bottom w:val="none" w:sz="0" w:space="0" w:color="auto"/>
        <w:right w:val="none" w:sz="0" w:space="0" w:color="auto"/>
      </w:divBdr>
    </w:div>
    <w:div w:id="392244159">
      <w:bodyDiv w:val="1"/>
      <w:marLeft w:val="0"/>
      <w:marRight w:val="0"/>
      <w:marTop w:val="0"/>
      <w:marBottom w:val="0"/>
      <w:divBdr>
        <w:top w:val="none" w:sz="0" w:space="0" w:color="auto"/>
        <w:left w:val="none" w:sz="0" w:space="0" w:color="auto"/>
        <w:bottom w:val="none" w:sz="0" w:space="0" w:color="auto"/>
        <w:right w:val="none" w:sz="0" w:space="0" w:color="auto"/>
      </w:divBdr>
    </w:div>
    <w:div w:id="413556842">
      <w:bodyDiv w:val="1"/>
      <w:marLeft w:val="0"/>
      <w:marRight w:val="0"/>
      <w:marTop w:val="0"/>
      <w:marBottom w:val="0"/>
      <w:divBdr>
        <w:top w:val="none" w:sz="0" w:space="0" w:color="auto"/>
        <w:left w:val="none" w:sz="0" w:space="0" w:color="auto"/>
        <w:bottom w:val="none" w:sz="0" w:space="0" w:color="auto"/>
        <w:right w:val="none" w:sz="0" w:space="0" w:color="auto"/>
      </w:divBdr>
    </w:div>
    <w:div w:id="210052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ragowo.pl/mragowo-2030/8107-mragowo-2030-ruszaja-konsultacje-spoleczne-strategii?highlight=WyJzdHJhdGVnaWEiX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pmragowo.warmia.mazury.pl/akty/2606/zarzadzenie-nr-1703-2023-burmistrza-miasta-mragowo-z-dnia-03.08.2023-r.-w-sprawie-przeprowadzenia-konsultacji-spolecznych-z-mieszkancami-mragowa-dotyc.html%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krzywosz@mragowo.um.gov.pl" TargetMode="External"/><Relationship Id="rId4" Type="http://schemas.openxmlformats.org/officeDocument/2006/relationships/webSettings" Target="webSettings.xml"/><Relationship Id="rId9" Type="http://schemas.openxmlformats.org/officeDocument/2006/relationships/hyperlink" Target="mailto:m.majewska@wmarr.olszty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20</Pages>
  <Words>4276</Words>
  <Characters>25661</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Majewska</dc:creator>
  <cp:keywords/>
  <dc:description/>
  <cp:lastModifiedBy>Ewelina Krzywosz</cp:lastModifiedBy>
  <cp:revision>4</cp:revision>
  <cp:lastPrinted>2023-10-17T07:37:00Z</cp:lastPrinted>
  <dcterms:created xsi:type="dcterms:W3CDTF">2023-10-17T07:35:00Z</dcterms:created>
  <dcterms:modified xsi:type="dcterms:W3CDTF">2023-10-17T10:09:00Z</dcterms:modified>
</cp:coreProperties>
</file>