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3ED" w:rsidRDefault="00CB43ED" w:rsidP="00CB43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117495">
        <w:rPr>
          <w:rFonts w:ascii="Times New Roman" w:hAnsi="Times New Roman" w:cs="Times New Roman"/>
          <w:sz w:val="24"/>
          <w:szCs w:val="24"/>
        </w:rPr>
        <w:t>1528/2023</w:t>
      </w:r>
    </w:p>
    <w:p w:rsidR="00CB43ED" w:rsidRDefault="00CB43ED" w:rsidP="00CB43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BURMISTRZA MIASTA MRĄGOWO </w:t>
      </w:r>
    </w:p>
    <w:p w:rsidR="00CB43ED" w:rsidRDefault="00CB43ED" w:rsidP="00CB43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117495">
        <w:rPr>
          <w:rFonts w:ascii="Times New Roman" w:hAnsi="Times New Roman" w:cs="Times New Roman"/>
          <w:sz w:val="24"/>
          <w:szCs w:val="24"/>
        </w:rPr>
        <w:t>14.02.2023 r.</w:t>
      </w:r>
    </w:p>
    <w:p w:rsidR="00CB43ED" w:rsidRDefault="00CB43ED" w:rsidP="00CB43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43ED" w:rsidRDefault="00CB43ED" w:rsidP="00CB43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regulaminu pracy Miejskiej Komisji Urbanistyczno-Architektonicznej </w:t>
      </w:r>
    </w:p>
    <w:p w:rsidR="00CB43ED" w:rsidRDefault="00CB43ED" w:rsidP="00CB43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3ED" w:rsidRDefault="00CB43ED" w:rsidP="00CB4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30 ust. 1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2023, poz. 40) oraz art. 8 ust. 3 ustawy z dnia 27 marca 2003 r. o planowaniu </w:t>
      </w:r>
      <w:r>
        <w:rPr>
          <w:rFonts w:ascii="Times New Roman" w:hAnsi="Times New Roman" w:cs="Times New Roman"/>
          <w:sz w:val="24"/>
          <w:szCs w:val="24"/>
        </w:rPr>
        <w:br/>
        <w:t>i zagospodarowaniu przestrzennym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r., poz. 503 ze zm.),</w:t>
      </w:r>
    </w:p>
    <w:p w:rsidR="00CB43ED" w:rsidRDefault="00CB43ED" w:rsidP="00CB43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43ED" w:rsidRDefault="00CB43ED" w:rsidP="00CB43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Miasta Mrągowo zarządza, co następuje:</w:t>
      </w:r>
    </w:p>
    <w:p w:rsidR="00CB43ED" w:rsidRDefault="00CB43ED" w:rsidP="00CB4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43ED" w:rsidRDefault="00CB43ED" w:rsidP="00CB43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CB43ED" w:rsidRDefault="00CB43ED" w:rsidP="00CB43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Ustalam Regulamin pracy Miejskiej Komisji Urbanistyczno-Architektonicznej stanowiący załącznik do niniejszego zarządzenia.</w:t>
      </w:r>
    </w:p>
    <w:p w:rsidR="00CB43ED" w:rsidRDefault="00CB43ED" w:rsidP="00CB43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3ED" w:rsidRDefault="00CB43ED" w:rsidP="00CB43E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CB43ED" w:rsidRDefault="00CB43ED" w:rsidP="00CB43E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3ED" w:rsidRDefault="00CB43ED" w:rsidP="00CB43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Kierownikowi Referatu Budownictwa, Inwestycji </w:t>
      </w:r>
      <w:r>
        <w:rPr>
          <w:rFonts w:ascii="Times New Roman" w:hAnsi="Times New Roman" w:cs="Times New Roman"/>
          <w:sz w:val="24"/>
          <w:szCs w:val="24"/>
        </w:rPr>
        <w:br/>
        <w:t>i Gospodarki Nieruchomościami.</w:t>
      </w:r>
    </w:p>
    <w:p w:rsidR="00CB43ED" w:rsidRDefault="00CB43ED" w:rsidP="00CB43E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:rsidR="00CB43ED" w:rsidRDefault="00CB43ED" w:rsidP="00CB43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3ED" w:rsidRDefault="00CB43ED" w:rsidP="00CB43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Nr 404/2020 Burmistrza Miasta Mrągowa z dnia 26 marca 2020 roku </w:t>
      </w:r>
      <w:r>
        <w:rPr>
          <w:rFonts w:ascii="Times New Roman" w:hAnsi="Times New Roman" w:cs="Times New Roman"/>
          <w:sz w:val="24"/>
          <w:szCs w:val="24"/>
        </w:rPr>
        <w:br/>
        <w:t>w sprawie powołania Gminnej Komisji Urbanistyczno-Architektonicznej i ustalenia jej regulaminu.</w:t>
      </w:r>
    </w:p>
    <w:p w:rsidR="00CB43ED" w:rsidRDefault="00CB43ED" w:rsidP="00CB43E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§4.</w:t>
      </w:r>
    </w:p>
    <w:p w:rsidR="00CB43ED" w:rsidRDefault="00CB43ED" w:rsidP="00CB43E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3ED" w:rsidRDefault="00CB43ED" w:rsidP="00CB43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CB43ED" w:rsidRDefault="00CB43ED" w:rsidP="00CB43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DD" w:rsidRDefault="00623ADD"/>
    <w:p w:rsidR="00117495" w:rsidRDefault="00117495"/>
    <w:p w:rsidR="00117495" w:rsidRDefault="00117495" w:rsidP="001174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 U R M I S T R Z</w:t>
      </w:r>
    </w:p>
    <w:p w:rsidR="00117495" w:rsidRDefault="00117495" w:rsidP="001174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dr hab. Stanisław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Bułajewski</w:t>
      </w:r>
      <w:proofErr w:type="spellEnd"/>
    </w:p>
    <w:p w:rsidR="00117495" w:rsidRDefault="00117495" w:rsidP="00117495">
      <w:pPr>
        <w:jc w:val="right"/>
      </w:pPr>
    </w:p>
    <w:sectPr w:rsidR="0011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ED"/>
    <w:rsid w:val="00117495"/>
    <w:rsid w:val="00623ADD"/>
    <w:rsid w:val="00C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35D7"/>
  <w15:chartTrackingRefBased/>
  <w15:docId w15:val="{B2E223C0-93E6-4699-869B-8CE9CAC7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3E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2</cp:revision>
  <cp:lastPrinted>2023-02-10T10:40:00Z</cp:lastPrinted>
  <dcterms:created xsi:type="dcterms:W3CDTF">2023-02-10T10:37:00Z</dcterms:created>
  <dcterms:modified xsi:type="dcterms:W3CDTF">2023-03-01T09:05:00Z</dcterms:modified>
</cp:coreProperties>
</file>