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024" w:rsidRPr="00F234D4" w:rsidRDefault="009F5024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566266">
        <w:rPr>
          <w:rFonts w:ascii="Times New Roman" w:hAnsi="Times New Roman" w:cs="Times New Roman"/>
          <w:sz w:val="24"/>
          <w:szCs w:val="24"/>
        </w:rPr>
        <w:t>1490/2023</w:t>
      </w:r>
    </w:p>
    <w:p w:rsidR="009F5024" w:rsidRPr="00F234D4" w:rsidRDefault="00F234D4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Burmistrza Miasta Mrągowa</w:t>
      </w:r>
    </w:p>
    <w:p w:rsidR="009F5024" w:rsidRPr="00F234D4" w:rsidRDefault="009F5024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z dnia </w:t>
      </w:r>
      <w:r w:rsidR="00F234D4" w:rsidRPr="00F234D4">
        <w:rPr>
          <w:rFonts w:ascii="Times New Roman" w:hAnsi="Times New Roman" w:cs="Times New Roman"/>
          <w:sz w:val="24"/>
          <w:szCs w:val="24"/>
        </w:rPr>
        <w:t>19 stycznia 2023 r.</w:t>
      </w:r>
    </w:p>
    <w:p w:rsidR="00F234D4" w:rsidRDefault="00F234D4" w:rsidP="00F23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024" w:rsidRPr="00F234D4" w:rsidRDefault="009F5024" w:rsidP="00F23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w sprawie ustalenia terminów przeprowadzenia postępowania rekrutacyjnego i postępowania uzupełniającego do publicznych przedszkoli, oddziałów przedszkolnych w publicznych szkołach podstawowych oraz klas I publicznych szkół podstawowych</w:t>
      </w:r>
      <w:r w:rsidR="00F234D4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prowadzonych przez Gminę </w:t>
      </w:r>
      <w:r w:rsidR="00F234D4" w:rsidRPr="00F234D4">
        <w:rPr>
          <w:rFonts w:ascii="Times New Roman" w:hAnsi="Times New Roman" w:cs="Times New Roman"/>
          <w:sz w:val="24"/>
          <w:szCs w:val="24"/>
        </w:rPr>
        <w:t>Miasto Mrągowo</w:t>
      </w:r>
      <w:r w:rsidR="00F234D4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na rok szkolny 2023/2024</w:t>
      </w:r>
    </w:p>
    <w:p w:rsidR="00F234D4" w:rsidRDefault="00F234D4" w:rsidP="00F234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F5024" w:rsidRPr="00F234D4" w:rsidRDefault="009F5024" w:rsidP="00F234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Na podstawie art.154 ust. 1 pkt 1</w:t>
      </w:r>
      <w:r w:rsidR="00F234D4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w związku z art. 29 ust. 2 pkt 2 ustawy z dnia </w:t>
      </w:r>
      <w:r w:rsidR="00F234D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234D4">
        <w:rPr>
          <w:rFonts w:ascii="Times New Roman" w:hAnsi="Times New Roman" w:cs="Times New Roman"/>
          <w:sz w:val="24"/>
          <w:szCs w:val="24"/>
        </w:rPr>
        <w:t xml:space="preserve">14 grudnia 2016 roku – Prawo oświatowe </w:t>
      </w:r>
      <w:bookmarkStart w:id="0" w:name="_Hlk61882638"/>
      <w:r w:rsidRPr="00F234D4">
        <w:rPr>
          <w:rFonts w:ascii="Times New Roman" w:hAnsi="Times New Roman" w:cs="Times New Roman"/>
          <w:sz w:val="24"/>
          <w:szCs w:val="24"/>
        </w:rPr>
        <w:t>(</w:t>
      </w:r>
      <w:r w:rsidR="00F234D4">
        <w:rPr>
          <w:rFonts w:ascii="Times New Roman" w:hAnsi="Times New Roman" w:cs="Times New Roman"/>
          <w:sz w:val="24"/>
          <w:szCs w:val="24"/>
        </w:rPr>
        <w:t xml:space="preserve">t.j. </w:t>
      </w:r>
      <w:r w:rsidRPr="00F234D4">
        <w:rPr>
          <w:rFonts w:ascii="Times New Roman" w:hAnsi="Times New Roman" w:cs="Times New Roman"/>
          <w:sz w:val="24"/>
          <w:szCs w:val="24"/>
        </w:rPr>
        <w:t xml:space="preserve">Dz.U. z 2021 r. poz. </w:t>
      </w:r>
      <w:bookmarkEnd w:id="0"/>
      <w:r w:rsidRPr="00F234D4">
        <w:rPr>
          <w:rFonts w:ascii="Times New Roman" w:hAnsi="Times New Roman" w:cs="Times New Roman"/>
          <w:sz w:val="24"/>
          <w:szCs w:val="24"/>
        </w:rPr>
        <w:t>1082</w:t>
      </w:r>
      <w:r w:rsidR="00F234D4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F234D4">
        <w:rPr>
          <w:rFonts w:ascii="Times New Roman" w:hAnsi="Times New Roman" w:cs="Times New Roman"/>
          <w:sz w:val="24"/>
          <w:szCs w:val="24"/>
        </w:rPr>
        <w:t xml:space="preserve">) </w:t>
      </w:r>
      <w:r w:rsidR="00F234D4">
        <w:rPr>
          <w:rFonts w:ascii="Times New Roman" w:hAnsi="Times New Roman" w:cs="Times New Roman"/>
          <w:sz w:val="24"/>
          <w:szCs w:val="24"/>
        </w:rPr>
        <w:t xml:space="preserve">Burmistrz Miasta Mrągowa </w:t>
      </w:r>
      <w:r w:rsidRPr="00F234D4">
        <w:rPr>
          <w:rFonts w:ascii="Times New Roman" w:hAnsi="Times New Roman" w:cs="Times New Roman"/>
          <w:sz w:val="24"/>
          <w:szCs w:val="24"/>
        </w:rPr>
        <w:t xml:space="preserve">zarządza, co następuje: </w:t>
      </w:r>
    </w:p>
    <w:p w:rsidR="009F5024" w:rsidRPr="00F234D4" w:rsidRDefault="009F5024" w:rsidP="00F23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§ 1.1. Ustala się terminy przeprowadzenia postępowania rekrutacyjnego oraz postępowaniu uzupełniającego do  publicznych przedszkoli, oddziałów przedszkolnych w publicznych szkołach podstawowych oraz  klas I publicznych szkół podstawowych</w:t>
      </w:r>
      <w:r w:rsidR="00F234D4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prowadzonych przez Gminę </w:t>
      </w:r>
      <w:r w:rsidR="00F234D4">
        <w:rPr>
          <w:rFonts w:ascii="Times New Roman" w:hAnsi="Times New Roman" w:cs="Times New Roman"/>
          <w:sz w:val="24"/>
          <w:szCs w:val="24"/>
        </w:rPr>
        <w:t>Miasto Mrągowo</w:t>
      </w:r>
      <w:r w:rsidRPr="00F234D4">
        <w:rPr>
          <w:rFonts w:ascii="Times New Roman" w:hAnsi="Times New Roman" w:cs="Times New Roman"/>
          <w:sz w:val="24"/>
          <w:szCs w:val="24"/>
        </w:rPr>
        <w:t xml:space="preserve"> na rok szkolny 2023/2024. </w:t>
      </w:r>
    </w:p>
    <w:p w:rsidR="009F5024" w:rsidRPr="00F234D4" w:rsidRDefault="009F5024" w:rsidP="00F23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2. Terminy postępowania rekrutacyjnego  oraz postępowania uzupełniającego, o których mowa w ust. 1</w:t>
      </w:r>
      <w:r w:rsidR="00F234D4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określa: </w:t>
      </w:r>
    </w:p>
    <w:p w:rsidR="009F5024" w:rsidRPr="00F234D4" w:rsidRDefault="009F5024" w:rsidP="00F234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1) dla przedszkoli i oddziałów przedszkolnych w szkołach podstawowych - załącznik nr 1 </w:t>
      </w:r>
    </w:p>
    <w:p w:rsidR="009F5024" w:rsidRPr="00F234D4" w:rsidRDefault="009F5024" w:rsidP="00F234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2) dla klas I szkół podstawowych – załącznik nr 2. </w:t>
      </w:r>
    </w:p>
    <w:p w:rsidR="009F5024" w:rsidRPr="00F234D4" w:rsidRDefault="009F5024" w:rsidP="00F23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§ 2. Wykonanie zarządzenia powierza się dyrektorom </w:t>
      </w:r>
      <w:r w:rsidR="00F234D4">
        <w:rPr>
          <w:rFonts w:ascii="Times New Roman" w:hAnsi="Times New Roman" w:cs="Times New Roman"/>
          <w:sz w:val="24"/>
          <w:szCs w:val="24"/>
        </w:rPr>
        <w:t>publicznych przedszkoli</w:t>
      </w:r>
      <w:r w:rsidRPr="00F234D4">
        <w:rPr>
          <w:rFonts w:ascii="Times New Roman" w:hAnsi="Times New Roman" w:cs="Times New Roman"/>
          <w:sz w:val="24"/>
          <w:szCs w:val="24"/>
        </w:rPr>
        <w:t xml:space="preserve"> i </w:t>
      </w:r>
      <w:r w:rsidR="00F234D4">
        <w:rPr>
          <w:rFonts w:ascii="Times New Roman" w:hAnsi="Times New Roman" w:cs="Times New Roman"/>
          <w:sz w:val="24"/>
          <w:szCs w:val="24"/>
        </w:rPr>
        <w:t xml:space="preserve">publicznych </w:t>
      </w:r>
      <w:r w:rsidRPr="00F234D4">
        <w:rPr>
          <w:rFonts w:ascii="Times New Roman" w:hAnsi="Times New Roman" w:cs="Times New Roman"/>
          <w:sz w:val="24"/>
          <w:szCs w:val="24"/>
        </w:rPr>
        <w:t>szkół podstawowych</w:t>
      </w:r>
      <w:r w:rsidR="00F234D4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prowadzonych przez Gminę </w:t>
      </w:r>
      <w:r w:rsidR="00F234D4">
        <w:rPr>
          <w:rFonts w:ascii="Times New Roman" w:hAnsi="Times New Roman" w:cs="Times New Roman"/>
          <w:sz w:val="24"/>
          <w:szCs w:val="24"/>
        </w:rPr>
        <w:t>Miasto Mrągowo.</w:t>
      </w:r>
      <w:r w:rsidRPr="00F23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024" w:rsidRPr="00F234D4" w:rsidRDefault="009F5024" w:rsidP="00F234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§ 3. Zarządzenie wchodzi w życie z dniem po</w:t>
      </w:r>
      <w:r w:rsidR="00F234D4">
        <w:rPr>
          <w:rFonts w:ascii="Times New Roman" w:hAnsi="Times New Roman" w:cs="Times New Roman"/>
          <w:sz w:val="24"/>
          <w:szCs w:val="24"/>
        </w:rPr>
        <w:t xml:space="preserve">dpisania. </w:t>
      </w:r>
    </w:p>
    <w:p w:rsidR="009F5024" w:rsidRPr="00F234D4" w:rsidRDefault="009F5024" w:rsidP="00F234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65B" w:rsidRPr="00F234D4" w:rsidRDefault="006E065B" w:rsidP="00F234D4">
      <w:pPr>
        <w:spacing w:after="0" w:line="360" w:lineRule="auto"/>
      </w:pPr>
    </w:p>
    <w:sectPr w:rsidR="006E065B" w:rsidRPr="00F23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5024" w:rsidRDefault="009F5024" w:rsidP="009F5024">
      <w:pPr>
        <w:spacing w:after="0" w:line="240" w:lineRule="auto"/>
      </w:pPr>
      <w:r>
        <w:separator/>
      </w:r>
    </w:p>
  </w:endnote>
  <w:endnote w:type="continuationSeparator" w:id="0">
    <w:p w:rsidR="009F5024" w:rsidRDefault="009F5024" w:rsidP="009F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5024" w:rsidRDefault="009F5024" w:rsidP="009F5024">
      <w:pPr>
        <w:spacing w:after="0" w:line="240" w:lineRule="auto"/>
      </w:pPr>
      <w:r>
        <w:separator/>
      </w:r>
    </w:p>
  </w:footnote>
  <w:footnote w:type="continuationSeparator" w:id="0">
    <w:p w:rsidR="009F5024" w:rsidRDefault="009F5024" w:rsidP="009F5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24"/>
    <w:rsid w:val="00566266"/>
    <w:rsid w:val="006E065B"/>
    <w:rsid w:val="009F5024"/>
    <w:rsid w:val="00F2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577F"/>
  <w15:chartTrackingRefBased/>
  <w15:docId w15:val="{C1274A29-B9DE-4366-851A-AE08BBBC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0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024"/>
    <w:pPr>
      <w:spacing w:after="0" w:line="240" w:lineRule="auto"/>
    </w:pPr>
    <w:rPr>
      <w:rFonts w:eastAsiaTheme="minorEastAsia"/>
      <w:sz w:val="20"/>
      <w:szCs w:val="20"/>
      <w:lang w:eastAsia="zh-T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024"/>
    <w:rPr>
      <w:rFonts w:eastAsiaTheme="minorEastAsia"/>
      <w:sz w:val="20"/>
      <w:szCs w:val="20"/>
      <w:lang w:eastAsia="zh-TW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50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Anna Jakubowicz</cp:lastModifiedBy>
  <cp:revision>3</cp:revision>
  <dcterms:created xsi:type="dcterms:W3CDTF">2023-01-17T11:51:00Z</dcterms:created>
  <dcterms:modified xsi:type="dcterms:W3CDTF">2023-01-20T12:57:00Z</dcterms:modified>
</cp:coreProperties>
</file>