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37851543"/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 Nr </w:t>
      </w:r>
      <w:r w:rsidR="00D204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93</w:t>
      </w:r>
      <w:r w:rsidRPr="00C837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/2022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Mrągowo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D204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2022 r.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 Organizacyjnego Urzędu Miejskiego w Mrągowie.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4E1A02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 Dz. U. z 2022 r. </w:t>
      </w:r>
      <w:r w:rsidRP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559</w:t>
      </w:r>
      <w:r w:rsidR="004E1A02" w:rsidRP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Regulamin Organizacyjny Urzędu Miejskiego w Mrągowie w brzmieniu określonym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 do niniejszego Zarządzenia.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>70/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Mrągowa z dnia </w:t>
      </w:r>
      <w:r w:rsid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 2022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w dniu </w:t>
      </w:r>
      <w:r w:rsidR="004E1A02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01.01.2023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Default="009D4C94" w:rsidP="009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94" w:rsidRPr="009D4C94" w:rsidRDefault="009D4C94" w:rsidP="009D4C94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9D4C94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9D4C94" w:rsidRPr="009D4C94" w:rsidRDefault="009D4C94" w:rsidP="009D4C94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9D4C94">
        <w:rPr>
          <w:rFonts w:ascii="Times New Roman" w:hAnsi="Times New Roman" w:cs="Times New Roman"/>
          <w:sz w:val="18"/>
          <w:szCs w:val="18"/>
        </w:rPr>
        <w:t>do Zarządzenia nr 93/2022 Burmistrza Miasta Mrągowa</w:t>
      </w:r>
    </w:p>
    <w:p w:rsidR="00C83766" w:rsidRPr="009D4C94" w:rsidRDefault="009D4C94" w:rsidP="009D4C94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9D4C94">
        <w:rPr>
          <w:rFonts w:ascii="Times New Roman" w:hAnsi="Times New Roman" w:cs="Times New Roman"/>
          <w:sz w:val="18"/>
          <w:szCs w:val="18"/>
        </w:rPr>
        <w:t xml:space="preserve">z dnia 30 grudnia 2022 r. </w:t>
      </w:r>
    </w:p>
    <w:p w:rsidR="009D4C94" w:rsidRPr="009D4C94" w:rsidRDefault="009D4C94" w:rsidP="009D4C94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:rsidR="009D4C94" w:rsidRPr="009D4C94" w:rsidRDefault="009D4C94" w:rsidP="009D4C9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 OGÓLNE</w:t>
      </w:r>
    </w:p>
    <w:bookmarkEnd w:id="0"/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Urzędu Miejskiego w Mrągowie, zwany 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Regulaminem, określa: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i zadania Urzędu,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Burmistrza, Zastępcy Burmistrza, Sekretarza i Skarbnika Miasta,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wewnętrzną Urzędu,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kierowników referatów,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opracowywania i wydawania aktów prawnych,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przyjmowania, rozpatrywania i załatwiania indywidualnych spraw oraz skarg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wniosków klientów,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pism i decyzji,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realizacji interpelacji i wniosków radnych,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ewidencji, realizacji zaleceń i wniosków pokontrolnych organów kontroli,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działalności kontrolnej,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obieg korespondencji,</w:t>
      </w:r>
    </w:p>
    <w:p w:rsidR="00C83766" w:rsidRPr="00C83766" w:rsidRDefault="00C83766" w:rsidP="009C68AD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referatów i samodzielnych stanowisk pracy.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Mieście- rozumie się przez to Miasto Mrągowo.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Radzie- należy przez to rozumieć Radę Miejską w Mrągowie.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- należy przez to rozumieć Burmistrza Miasta Mrągowa.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603719"/>
      <w:bookmarkStart w:id="2" w:name="_Hlk37851665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- należy przez to rozumieć Zastępcę Burmistrza Miasta Mrągowa.</w:t>
      </w:r>
    </w:p>
    <w:bookmarkEnd w:id="1"/>
    <w:bookmarkEnd w:id="2"/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Sekretarzu - należy przez to rozumieć Sekretarza Miasta Mrągowo.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Skarbniku - należy przez to rozumieć Skarbnika Miasta Mrągowo.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-  należy przez to rozumieć Urząd Miejski w Mrągowie.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Referatach - należy przez to rozumieć komórki organizacyjne Urzędu.</w:t>
      </w:r>
    </w:p>
    <w:p w:rsidR="00C83766" w:rsidRPr="00C83766" w:rsidRDefault="00C83766" w:rsidP="009C68A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Kierownikach - należy przez to rozumieć kierujących komórkami organizacyjnymi  Urzędu. 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Urzędu Miejskiego mieści się w Mrągowie przy ul. Królewieckiej </w:t>
      </w:r>
      <w:smartTag w:uri="urn:schemas-microsoft-com:office:smarttags" w:element="metricconverter">
        <w:smartTagPr>
          <w:attr w:name="ProductID" w:val="60 A"/>
        </w:smartTagPr>
        <w:r w:rsidRPr="00C837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 A</w:t>
        </w:r>
      </w:smartTag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 11-700 Mrągowo.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C83766" w:rsidRPr="00C83766" w:rsidRDefault="00C83766" w:rsidP="009C68A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jednostką organizacyjną Gminy Miasto Mrągowo, działającą w formie jednostki budżetowej.</w:t>
      </w:r>
    </w:p>
    <w:p w:rsidR="00C83766" w:rsidRPr="00C83766" w:rsidRDefault="00C83766" w:rsidP="009C68AD">
      <w:pPr>
        <w:keepLines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pracodawcą dla zatrudnionych w nim pracowników w rozumieniu art. 1 ustawy z dnia 21 listopada 2008r. o pracownikach samorządowych oraz art. 3 Kodeksu Pracy.</w:t>
      </w:r>
    </w:p>
    <w:p w:rsidR="00C83766" w:rsidRPr="00C83766" w:rsidRDefault="00C83766" w:rsidP="009C68AD">
      <w:pPr>
        <w:keepLines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pracodawcę, czynności w sprawach z zakresu prawa pracy, dokonuje Burmistrz.</w:t>
      </w:r>
    </w:p>
    <w:p w:rsidR="00C83766" w:rsidRPr="00C83766" w:rsidRDefault="00C83766" w:rsidP="009C68A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pracodawcy oraz prawa i obowiązki pracowników Urzędu określa m.in. Regulamin Pracy wydany w drodze zarządzenia przez Burmistrza.</w:t>
      </w:r>
    </w:p>
    <w:p w:rsidR="00C83766" w:rsidRPr="00C83766" w:rsidRDefault="00C83766" w:rsidP="009C68A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przeprowadzania okresowych ocen kwalifikacyjnych pracowników Urzędu określane są w drodze Zarządzenia przez Burmistrza.</w:t>
      </w:r>
    </w:p>
    <w:p w:rsidR="00C83766" w:rsidRPr="00C83766" w:rsidRDefault="00C83766" w:rsidP="009C68A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naboru na wolne stanowiska urzędnicze w Urzędzie określane są w drodze Zarządzenia przez Burmistrza.</w:t>
      </w:r>
    </w:p>
    <w:p w:rsidR="00C83766" w:rsidRPr="00C83766" w:rsidRDefault="00C83766" w:rsidP="009D4C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DZIAŁANIA I ZADANIA URZĘDU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Urzędu należy zapewnienie warunków należytego wykonywania spoczywających na Mieście zadań:</w:t>
      </w:r>
    </w:p>
    <w:p w:rsidR="00C83766" w:rsidRPr="00C83766" w:rsidRDefault="00C83766" w:rsidP="009C68AD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własnych, wynikających z ustawy,</w:t>
      </w:r>
    </w:p>
    <w:p w:rsidR="00C83766" w:rsidRPr="00C83766" w:rsidRDefault="00C83766" w:rsidP="009C68AD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zleconych, z zakresu administracji rządowej,</w:t>
      </w:r>
    </w:p>
    <w:p w:rsidR="00C83766" w:rsidRPr="00C83766" w:rsidRDefault="00C83766" w:rsidP="009C68AD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na podstawie porozumienia z organami administracji rządowej,</w:t>
      </w:r>
    </w:p>
    <w:p w:rsidR="00C83766" w:rsidRPr="00C83766" w:rsidRDefault="00C83766" w:rsidP="009C68AD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powierzonych Miastu w drodze porozumienia pomiędzy jednostkami samorządu terytorialnego. </w:t>
      </w: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Urzędu należy pomoc organom Miasta w wykonywaniu ich zadań. W szczególności do zadań Urzędu należy: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 oraz innych aktów organów Miasta,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organom Miasta możliwości przyjmowania, rozpatrywania oraz załatwiania skarg i wniosków,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organizacyjnych do odbywania sesji Rady i posiedzeń jej komisji,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zbioru przepisów gminnych dostępnych do powszechnego wglądu  w siedzibie Urzędu,</w:t>
      </w:r>
    </w:p>
    <w:p w:rsidR="00C83766" w:rsidRPr="00C83766" w:rsidRDefault="00C83766" w:rsidP="009C68AD">
      <w:pPr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obowiązków i uprawnień służących Urzędowi jako pracodawcy – zgodnie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w tym zakresie przepisami prawa pracy.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Hlk37851784"/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III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ZADAŃ BURMISTRZA,  ZASTĘPCY BURMISTRZA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SEKRETARZA I  SKARBNIKA  MIASTA</w:t>
      </w:r>
    </w:p>
    <w:bookmarkEnd w:id="3"/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:rsidR="00C83766" w:rsidRPr="00C83766" w:rsidRDefault="00C83766" w:rsidP="009C68AD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jest Kierownikiem Urzędu i zwierzchnikiem służbowym pracowników Urzędu oraz kierowników gminnych jednostek organizacyjnych.</w:t>
      </w:r>
    </w:p>
    <w:p w:rsidR="00C83766" w:rsidRPr="00C83766" w:rsidRDefault="00C83766" w:rsidP="009C68AD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pracą Urzędu przy pomocy Zastępcy Burmistrza, Sekretarza i Skarbnika, którzy ponoszą odpowiedzialność przed Burmistrzem za realizację swoich zadań.</w:t>
      </w:r>
    </w:p>
    <w:p w:rsidR="00C83766" w:rsidRPr="00C83766" w:rsidRDefault="00C83766" w:rsidP="009C68AD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Burmistrza należy w szczególności: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bieżącymi sprawami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Miasta i Urzędu na zewnątrz oraz prowadzenie negocjacji w sprawach dotyczących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czynności w sprawach nie cierpiących zwłoki, związanych  z bezpośrednim zagrożeniem interesu publicznego- za wyjątkiem wydawania w tym zakresie przepisów porządkowych,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Urzędu,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szefa obrony cywilnej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organom nadzoru uchwał Rady,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pełnomocnictw w sprawach należących do jego wyłącznej kompetencji,</w:t>
      </w:r>
    </w:p>
    <w:p w:rsidR="00C83766" w:rsidRPr="00C83766" w:rsidRDefault="00C83766" w:rsidP="00C83766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76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 i odwoływanie Zastępcy Burmistrza,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Radzie wniosków o powołanie i odwołanie Skarbnika, 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uprawnień zwierzchnika służbowego w stosunku do kierowników jednostek organizacyjnych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w sprawach indywidualnych z zakresu administracji publicznej,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dotyczących zwykłego zarządu mieniem Miasta,</w:t>
      </w:r>
    </w:p>
    <w:p w:rsidR="00C83766" w:rsidRPr="00C83766" w:rsidRDefault="00C83766" w:rsidP="009C68A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zarządzeń wprowadzających w życie inne regulaminy dotyczące działalności  Urzędu</w:t>
      </w:r>
    </w:p>
    <w:p w:rsidR="00C83766" w:rsidRPr="00C83766" w:rsidRDefault="00C83766" w:rsidP="009C68AD">
      <w:pPr>
        <w:numPr>
          <w:ilvl w:val="0"/>
          <w:numId w:val="7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Urzędem poprzez wydawanie zarządzeń, pism okólnych oraz poleceń służbowych.</w:t>
      </w:r>
    </w:p>
    <w:p w:rsidR="00C83766" w:rsidRPr="00C83766" w:rsidRDefault="00C83766" w:rsidP="009C68AD">
      <w:pPr>
        <w:numPr>
          <w:ilvl w:val="0"/>
          <w:numId w:val="7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może:</w:t>
      </w:r>
    </w:p>
    <w:p w:rsidR="00C83766" w:rsidRPr="00C83766" w:rsidRDefault="00C83766" w:rsidP="009C68AD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Zastępcy Burmistrza i Sekretarzowi prowadzenie określonych spraw Miasta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swoim imieniu,</w:t>
      </w:r>
    </w:p>
    <w:p w:rsidR="00C83766" w:rsidRPr="00C83766" w:rsidRDefault="00C83766" w:rsidP="009C68AD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upoważnić Zastępcę Burmistrza, Sekretarza, Skarbnika i innych pracowników Urzędu, do wydawania w jego imieniu decyzji administracyjnych z zakresu administracji publicznej.</w:t>
      </w:r>
    </w:p>
    <w:p w:rsidR="00C83766" w:rsidRPr="00C83766" w:rsidRDefault="00C83766" w:rsidP="009C68AD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Burmistrza pozostają następujące komórki organizacyjne Urzędu:</w:t>
      </w:r>
    </w:p>
    <w:p w:rsidR="00C83766" w:rsidRPr="00C83766" w:rsidRDefault="00C83766" w:rsidP="009C68A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Budownictwa, Inwestycji i Gospodarki Nieruchomościami </w:t>
      </w:r>
    </w:p>
    <w:p w:rsidR="00C83766" w:rsidRPr="00C83766" w:rsidRDefault="00C83766" w:rsidP="009C68A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zamówień publicznych,</w:t>
      </w:r>
    </w:p>
    <w:p w:rsidR="00C83766" w:rsidRPr="00C83766" w:rsidRDefault="00C83766" w:rsidP="009C68A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Wewnętrzny,</w:t>
      </w:r>
    </w:p>
    <w:p w:rsidR="00C83766" w:rsidRPr="00C83766" w:rsidRDefault="00C83766" w:rsidP="009C68A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Prasowy,</w:t>
      </w:r>
    </w:p>
    <w:p w:rsidR="00C83766" w:rsidRPr="00C83766" w:rsidRDefault="00C83766" w:rsidP="009C68A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ds. Ochrony Informacji Niejawnych.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C83766" w:rsidRPr="00C83766" w:rsidRDefault="00C83766" w:rsidP="009C68AD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37851920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jego obowiązki pełni Zastępca Burmistrza.</w:t>
      </w:r>
    </w:p>
    <w:bookmarkEnd w:id="4"/>
    <w:p w:rsidR="00C83766" w:rsidRPr="00C83766" w:rsidRDefault="00C83766" w:rsidP="009C68AD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Zastępcy Burmistrza ustala Burmistrz w drodze Zarządzenia.</w:t>
      </w:r>
    </w:p>
    <w:p w:rsidR="00C83766" w:rsidRPr="00C83766" w:rsidRDefault="00C83766" w:rsidP="009C68AD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Zastępcy Burmistrza pozostają następujące komórki organizacyjne Urzędu:</w:t>
      </w:r>
    </w:p>
    <w:p w:rsidR="00C83766" w:rsidRPr="00C83766" w:rsidRDefault="00C83766" w:rsidP="009C68A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Mieszkaniowej,</w:t>
      </w:r>
    </w:p>
    <w:p w:rsidR="00C83766" w:rsidRPr="00C83766" w:rsidRDefault="00C83766" w:rsidP="009C68A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Społecznej,</w:t>
      </w:r>
    </w:p>
    <w:p w:rsidR="00C83766" w:rsidRPr="00C83766" w:rsidRDefault="00C83766" w:rsidP="009C68A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Odpadami,</w:t>
      </w:r>
    </w:p>
    <w:p w:rsidR="00C83766" w:rsidRPr="00C83766" w:rsidRDefault="00C83766" w:rsidP="009C68A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Zarządzania Kryzysowego, Spraw Obronnych, Obrony Cywilnej i Ochrony Informacji Niejawnych,</w:t>
      </w:r>
    </w:p>
    <w:p w:rsidR="00C83766" w:rsidRPr="00C83766" w:rsidRDefault="00C83766" w:rsidP="00C8376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:rsidR="00C83766" w:rsidRPr="00C83766" w:rsidRDefault="00C83766" w:rsidP="009C68A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zapewnia warunki efektywnego i sprawnego funkcjonowania Urzędu.</w:t>
      </w:r>
    </w:p>
    <w:p w:rsidR="00C83766" w:rsidRPr="00C83766" w:rsidRDefault="00C83766" w:rsidP="009C68A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Sekretarza ustala Burmistrz w drodze Zarządzenia.</w:t>
      </w:r>
    </w:p>
    <w:p w:rsidR="00C83766" w:rsidRPr="00C83766" w:rsidRDefault="00C83766" w:rsidP="009C68A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bookmarkStart w:id="5" w:name="_Hlk37852100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bezpośrednim nadzorem Sekretarza pozostają następujące komórki organizacyjne Urzędu:</w:t>
      </w:r>
      <w:r w:rsidRPr="00C837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C83766" w:rsidRPr="00C83766" w:rsidRDefault="00C83766" w:rsidP="009C68AD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</w:p>
    <w:p w:rsidR="00C83766" w:rsidRPr="00C83766" w:rsidRDefault="00C83766" w:rsidP="009C68A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37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C83766" w:rsidRPr="00C83766" w:rsidRDefault="00C83766" w:rsidP="009C68AD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ds. Obsługi Biura  Rady Miejskiej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3766" w:rsidRPr="00D204E9" w:rsidRDefault="00C83766" w:rsidP="009C68AD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="004E1A02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Kadrowo – Administracyjny,</w:t>
      </w:r>
    </w:p>
    <w:p w:rsidR="00C83766" w:rsidRPr="00C83766" w:rsidRDefault="00C83766" w:rsidP="009C68AD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Działalności Gospodarczej,</w:t>
      </w:r>
    </w:p>
    <w:p w:rsidR="00C83766" w:rsidRPr="0063748C" w:rsidRDefault="00C83766" w:rsidP="009C68AD">
      <w:pPr>
        <w:numPr>
          <w:ilvl w:val="1"/>
          <w:numId w:val="18"/>
        </w:numPr>
        <w:tabs>
          <w:tab w:val="left" w:pos="709"/>
          <w:tab w:val="left" w:pos="993"/>
          <w:tab w:val="left" w:pos="7938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Wieloosobowe Stanowisko ds. obsługi</w:t>
      </w:r>
      <w:r w:rsidR="004E1A02"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A02"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</w:t>
      </w:r>
      <w:r w:rsidR="008D57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5"/>
    <w:p w:rsidR="00C83766" w:rsidRPr="0063748C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83766" w:rsidRPr="0063748C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83766" w:rsidRPr="0063748C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83766" w:rsidRPr="0063748C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:rsidR="00C83766" w:rsidRPr="00C83766" w:rsidRDefault="00C83766" w:rsidP="009C68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pełni funkcję głównego księgowego budżetu Miasta.</w:t>
      </w:r>
    </w:p>
    <w:p w:rsidR="00C83766" w:rsidRPr="00C83766" w:rsidRDefault="00C83766" w:rsidP="009C68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Skarbnika należą w szczególności: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głównego księgowego jednostki sektora finansów publicznych, określone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54 ust. 1 ustawy z dnia 27 sierpnia 2009r. o finansach publicznych 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 czynności prawnych, powodujących powstanie zobowiązań pieniężnych,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i organizowanie gospodarki finansowej Miasta,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okresowych analiz i sprawozdań o sytuacji finansowej Miasta,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decyzji, wywołujących skutki finansowe dla budżetu Miasta,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gospodarki finansowej w Urzędzie,</w:t>
      </w:r>
    </w:p>
    <w:p w:rsidR="00C83766" w:rsidRPr="00C83766" w:rsidRDefault="00C83766" w:rsidP="009C68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nadzoru nad wykonywaniem obowiązków przez głównych księgowych miejskich jednostek organizacyjnych. </w:t>
      </w:r>
    </w:p>
    <w:p w:rsidR="00C83766" w:rsidRPr="00C83766" w:rsidRDefault="00C83766" w:rsidP="009C68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kieruje pracą Referatu Finansów i Budżetu oraz ponosi odpowiedzialność za jego prawidłowe funkcjonowanie.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4E9" w:rsidRPr="00C83766" w:rsidRDefault="00D204E9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6" w:name="_Hlk37852311"/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IV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WEWNĘTRZNA URZĘDU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C83766" w:rsidRPr="00C83766" w:rsidRDefault="00C83766" w:rsidP="009C68AD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Strukturę organizacyjną Urzędu tworzą referaty i stanowiska pracy.</w:t>
      </w:r>
    </w:p>
    <w:p w:rsidR="00C83766" w:rsidRPr="00C83766" w:rsidRDefault="00C83766" w:rsidP="009C68AD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Urzędu wchodzą następujące referaty i stanowiska pracy, którym nadaje się symbole:</w:t>
      </w:r>
    </w:p>
    <w:bookmarkEnd w:id="6"/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GKM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Budownictwa, Inwestycji i Gospodarki Nieruchomościami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BIG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Finansów i Budżetu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FB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 Społecznej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EKZ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ŚGO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Stanu Cywilnego,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USC 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Zarządzenia Kryzysowego, Spraw Obronnych, Obrony</w:t>
      </w:r>
    </w:p>
    <w:p w:rsidR="00C83766" w:rsidRPr="00C83766" w:rsidRDefault="00C83766" w:rsidP="00C83766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Cywilnej oraz Ochrony Informacji Niejawnych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OC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AW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3766" w:rsidRPr="00D204E9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="004E1A02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Kadrowo – Administracyjny </w:t>
      </w: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04E9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E1A02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</w:p>
    <w:p w:rsidR="004E1A02" w:rsidRPr="004E1A02" w:rsidRDefault="004E1A02" w:rsidP="004E1A02">
      <w:pPr>
        <w:pStyle w:val="Akapitzlist"/>
        <w:tabs>
          <w:tab w:val="left" w:pos="709"/>
          <w:tab w:val="left" w:pos="993"/>
          <w:tab w:val="left" w:pos="7938"/>
        </w:tabs>
        <w:ind w:left="481" w:firstLine="0"/>
      </w:pPr>
      <w:r>
        <w:t xml:space="preserve">   </w:t>
      </w:r>
      <w:r w:rsidRPr="004E1A02">
        <w:t>w tym Stanowisko ds. Archiwum Zakładowego</w:t>
      </w:r>
      <w:r w:rsidRPr="004E1A02">
        <w:tab/>
        <w:t xml:space="preserve"> - AZ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ds. Obsługi Biura Rady Miejskiej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- BR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 ds. Informacji Niejawnych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OIN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RP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zamówień publicznych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ZP</w:t>
      </w:r>
    </w:p>
    <w:p w:rsidR="00C83766" w:rsidRPr="00C83766" w:rsidRDefault="00C83766" w:rsidP="009C68AD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działalności gospodarczej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DG</w:t>
      </w:r>
    </w:p>
    <w:p w:rsidR="00C83766" w:rsidRPr="00D204E9" w:rsidRDefault="00C83766" w:rsidP="00256E91">
      <w:pPr>
        <w:numPr>
          <w:ilvl w:val="1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Wieloosobowe stanowisko ds. obsługi </w:t>
      </w:r>
      <w:r w:rsidR="00256E91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</w:t>
      </w:r>
      <w:r w:rsidR="008D57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BOM</w:t>
      </w:r>
    </w:p>
    <w:p w:rsidR="00C83766" w:rsidRPr="00C83766" w:rsidRDefault="00C83766" w:rsidP="009C68AD">
      <w:pPr>
        <w:numPr>
          <w:ilvl w:val="0"/>
          <w:numId w:val="63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powierzenie obsługi prawnej oraz funkcji Inspektora Ochrony Danych podmiotom zewnętrznym w ramach umowy cywilnoprawnej.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Urzędzie tworzy się następujące stanowiska kierownicze: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Miasta, 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Promocji i Rozwoju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Gospodarki Komunalnej i Mieszkaniowej,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Budownictwa, Inwestycji i Gospodarki Nieruchomościami,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Edukacji, Kultury, Sportu, Zdrowia i Opieki Społecznej,</w:t>
      </w:r>
    </w:p>
    <w:p w:rsidR="00C83766" w:rsidRP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Referatu Środowiska i Gospodarki Odpadami,</w:t>
      </w:r>
    </w:p>
    <w:p w:rsidR="00C83766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Cywilnego,</w:t>
      </w:r>
    </w:p>
    <w:p w:rsidR="00C83766" w:rsidRPr="00D204E9" w:rsidRDefault="00C83766" w:rsidP="009C68AD">
      <w:pPr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</w:t>
      </w:r>
      <w:r w:rsidR="004E1A02"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Kadrowo – Administracyjnego</w:t>
      </w: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:rsidR="00C83766" w:rsidRPr="00C83766" w:rsidRDefault="00C83766" w:rsidP="009C68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zakresy czynności pracownikom referatu sporządza kierownik referatu, który jednocześnie jest odpowiedzialny za ich bieżącą aktualizację. </w:t>
      </w:r>
    </w:p>
    <w:p w:rsidR="00C83766" w:rsidRPr="00C83766" w:rsidRDefault="00C83766" w:rsidP="009C68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Kierownikom Referatów i pracownikom na samodzielnych stanowiskach pracy, zakresy czynności przygotowuje Sekretarz i przedkłada do akceptacji Burmistrzowi.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KIEROWNIKÓW REFERATÓW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</w:p>
    <w:p w:rsidR="00C83766" w:rsidRPr="00C83766" w:rsidRDefault="00C83766" w:rsidP="009C68A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podlegają służbowo Burmistrzowi. Swoje zadania realizują pod kierunkiem</w:t>
      </w:r>
      <w:r w:rsidRPr="00C837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Burmistrza, Sekretarza i Skarbnika, stosownie do dokonanego podziału obowiązków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kompetencji pomiędzy Burmistrzem, Zastępcą Burmistrza, Sekretarzem i Skarbnikiem.</w:t>
      </w:r>
    </w:p>
    <w:p w:rsidR="00C83766" w:rsidRPr="00C83766" w:rsidRDefault="00C83766" w:rsidP="009C68A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Kierownicy, każdy w ustalonym zakresie, podejmują działania i prowadzą sprawy związane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zadań i kompetencji Burmistrza.</w:t>
      </w:r>
    </w:p>
    <w:p w:rsidR="00C83766" w:rsidRPr="00C83766" w:rsidRDefault="00C83766" w:rsidP="009C68A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:rsidR="00C83766" w:rsidRPr="00C83766" w:rsidRDefault="00C83766" w:rsidP="009C68A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kierowników należy w szczególności: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prawidłowego, sprawnego i terminowego wykonania zadań referatu,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spraw z zakresu administracji publicznej,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right="-10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przyznanymi środkami budżetowymi i mieniem, zgodnie z zasadami określonymi przez Radę i Burmistrza,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rzeczowo – finansowych do projektu budżetu, w części dotyczącej zadań referatu oraz sprawozdań z wykonania budżetu,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aktów prawnych Rady, Burmistrza oraz innych materiałów przedkładanych tym organom,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sprawnej obsługi klientów,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klientów w sprawach skarg, ich rozpatrywanie oraz analizowanie i eliminowanie źródeł oraz przyczyn ich powstania,</w:t>
      </w:r>
    </w:p>
    <w:p w:rsidR="00C83766" w:rsidRPr="00405E13" w:rsidRDefault="00C83766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obywateli, wniosków i interpelacji oraz zapytań radnych w sprawach należących do właściwości referatu i przygotowywanie projektów odpowiedzi w powyższych sprawach,</w:t>
      </w:r>
    </w:p>
    <w:p w:rsidR="00A54E1E" w:rsidRPr="00405E13" w:rsidRDefault="00A54E1E" w:rsidP="009C68AD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wnioskują </w:t>
      </w:r>
      <w:r w:rsidR="00D204E9"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Burmistrza </w:t>
      </w:r>
      <w:r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zmiany kadrowe, rozmiesz</w:t>
      </w:r>
      <w:r w:rsidR="00D204E9"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eni</w:t>
      </w:r>
      <w:r w:rsidR="00323F75"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wynagrodzeń w </w:t>
      </w:r>
      <w:r w:rsidR="00D204E9"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eferacie</w:t>
      </w:r>
      <w:r w:rsidR="00D204E9" w:rsidRPr="00405E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54E1E" w:rsidRPr="00A54E1E" w:rsidRDefault="00C83766" w:rsidP="00A54E1E">
      <w:pPr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właściwych warunków pracy podległym pracownikom oraz nadzór nad  przestrzeganiem przez nich postanowień Regulaminu Pracy Urzędu, przepisów bhp i p.poż.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przepisów ustawy o finansach publicznych i ustawy Prawo zamówień publicznych, ochronie danych osobowych i ochronie informacji niejawnych,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organizacji, metod i form pracy referatu, ze szczególnym uwzględnieniem  usprawniania procedur załatwiania spraw oraz pracy biurowej,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 pracy referatu zgodnie z zadaniami określonymi w niniejszym  Regulaminie, 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sprawozdań, ocen, analiz i bieżących informacji o realizacji zadań,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ze Stanowiskiem ds. Zarządzania Kryzysowego, Spraw Obronnych, Obrony Cywilnej oraz Ochrony Informacji Niejawnych w zakresie opracowywania  i aktualizowania Regulaminu Organizacyjnego Urzędu na czas „W”,</w:t>
      </w:r>
    </w:p>
    <w:p w:rsidR="00C83766" w:rsidRPr="00256596" w:rsidRDefault="00C83766" w:rsidP="009C68AD">
      <w:pPr>
        <w:numPr>
          <w:ilvl w:val="1"/>
          <w:numId w:val="6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</w:t>
      </w:r>
      <w:r w:rsidR="005D2D6F"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Referatem Kadrowo – Administracyjnym </w:t>
      </w: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</w:t>
      </w:r>
    </w:p>
    <w:p w:rsidR="00A54E1E" w:rsidRPr="00256596" w:rsidRDefault="00C83766" w:rsidP="00A54E1E">
      <w:pPr>
        <w:numPr>
          <w:ilvl w:val="0"/>
          <w:numId w:val="6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osobowych, szkolenia pracowników i dyscypliny pracy,</w:t>
      </w:r>
    </w:p>
    <w:p w:rsidR="00C83766" w:rsidRPr="00256596" w:rsidRDefault="00C83766" w:rsidP="009C68AD">
      <w:pPr>
        <w:numPr>
          <w:ilvl w:val="0"/>
          <w:numId w:val="6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socjalnych pracowników i bhp,</w:t>
      </w:r>
    </w:p>
    <w:p w:rsidR="005D2D6F" w:rsidRPr="00256596" w:rsidRDefault="00C83766" w:rsidP="005D2D6F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w pieczęcie urzędowe stosowane przez referaty,</w:t>
      </w:r>
      <w:r w:rsidR="005D2D6F"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D6F" w:rsidRPr="00256596" w:rsidRDefault="005D2D6F" w:rsidP="005D2D6F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funkcjonowania systemu informatycznego </w:t>
      </w:r>
    </w:p>
    <w:p w:rsidR="00C83766" w:rsidRPr="00256596" w:rsidRDefault="005D2D6F" w:rsidP="005D2D6F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przekazania dokumentów do archiwum zakładowego,</w:t>
      </w:r>
    </w:p>
    <w:p w:rsidR="00C83766" w:rsidRPr="00C83766" w:rsidRDefault="00C83766" w:rsidP="009C68AD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wieloosobowym stanowiskiem ds. obsługi </w:t>
      </w:r>
      <w:r w:rsidR="005D2D6F"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</w:t>
      </w:r>
    </w:p>
    <w:p w:rsidR="00C83766" w:rsidRDefault="00C83766" w:rsidP="009C68AD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korespondencji, obiegu dokumentów w Urzędzie</w:t>
      </w:r>
      <w:r w:rsidR="00DD02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029C" w:rsidRPr="00C83766" w:rsidRDefault="00DD029C" w:rsidP="009C68AD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dekretacji pism.</w:t>
      </w:r>
    </w:p>
    <w:p w:rsidR="00C83766" w:rsidRPr="00C83766" w:rsidRDefault="00C83766" w:rsidP="009C68AD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stanowiskiem ds. zamówień publicznych w zakresie przeprowadzenia postępowania o zlecenie wykonania zamówienia publicznego obejmującego przedmiot zamówienia, wartość zamówienia, termin wykonania zamówienia, powołanie komisji przetargowej.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posiedzeniach Rady i Komisji Rady, 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jednostkami organizacyjnymi Miasta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samorządowymi i pozarządowymi oraz administracją rządową,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Inspektorem Ochrony Danych w zakresie realizacji przepisów ustawy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osobowych,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mających na celu:</w:t>
      </w:r>
    </w:p>
    <w:p w:rsidR="00C83766" w:rsidRPr="00C83766" w:rsidRDefault="00C83766" w:rsidP="009C68AD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pozabudżetowych;</w:t>
      </w:r>
    </w:p>
    <w:p w:rsidR="00C83766" w:rsidRPr="00C83766" w:rsidRDefault="00C83766" w:rsidP="009C68AD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Miasta w obszarach nadzorowanych spraw,</w:t>
      </w:r>
    </w:p>
    <w:p w:rsidR="00C83766" w:rsidRPr="00C83766" w:rsidRDefault="00C83766" w:rsidP="009C68AD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ładu przestrzennego w Mieście.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publicznej w zakresie należącym do właściwości referatu.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 kart usług oraz wszelkich informacji udostępnianych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 oraz nadzór nad ich aktualizacją.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opracowanej Strategii Rozwoju  Społeczno-Gospodarczego Miasta z zakresu zadań realizowanych w referacie.</w:t>
      </w:r>
    </w:p>
    <w:p w:rsidR="00C83766" w:rsidRPr="00C83766" w:rsidRDefault="00C83766" w:rsidP="009C68AD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Zakresu Działania Urzędu Miejskiego w Mrągowie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:rsidR="00C83766" w:rsidRPr="00C83766" w:rsidRDefault="00C83766" w:rsidP="00C83766">
      <w:pPr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56596" w:rsidRPr="00C83766" w:rsidRDefault="0025659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VI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I  TRYB OPRACOWYWANIA  I  WYDAWANIA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AKTÓW  PRAWNYCH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:rsidR="00C83766" w:rsidRPr="00C83766" w:rsidRDefault="00C83766" w:rsidP="009C68A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stanowi akty prawa miejscowego, zawiera porozumienia oraz podejmuje inne należące do jej właściwości rozstrzygnięcia w formie uchwał.</w:t>
      </w:r>
    </w:p>
    <w:p w:rsidR="00C83766" w:rsidRPr="00C83766" w:rsidRDefault="00C83766" w:rsidP="009C68A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wydaje: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akty wewnętrzne regulujące tryb pracy Urzędu,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i postanowienia w rozumieniu przepisów Kodeksu Postępowania Administracyjnego.</w:t>
      </w:r>
    </w:p>
    <w:p w:rsidR="00C83766" w:rsidRPr="00C83766" w:rsidRDefault="00C83766" w:rsidP="009C68A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Projekty aktów prawnych powinny zawierać: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(oznaczenie aktu, oznaczenie organu wydającego akt, datę podjęcia, określenia przedmiotu sprawy),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regulowanych uzgodnień,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podmiotów odpowiedzialnych za realizację i termin realizacji,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końcowe, obejmujące datę wejścia w życie aktu prawnego oraz wskazanie przepisów lub aktów ulegających uchyleniu,</w:t>
      </w:r>
    </w:p>
    <w:p w:rsidR="00C83766" w:rsidRPr="00C83766" w:rsidRDefault="00C83766" w:rsidP="009C68AD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podpisane przez wnioskodawcę.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 przygotowują właściwe pod względem merytorycznym komórki organizacyjne Urzędu i samodzielne stanowiska pracy.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przygotowanie projektu uchwały Rady, z inicjatywy Burmistrza, wymaga udziału dwóch lub większej liczby referatów – Zastępca Burmistrza, lub Sekretarz, wyznacza referat koordynujący prace oraz nadający dokumentowi ostateczny kształt.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Rady wymagają uzasadnienia. Uzasadnienie do projektu uchwały Rady podpisuje Burmistrz, 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są parafowane przez kierownika referatu. 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sporządzone projekty aktów prawnych, podpisane przez Burmistrza wnosi się pod obrady Rady.</w:t>
      </w:r>
    </w:p>
    <w:p w:rsidR="00C83766" w:rsidRPr="00C83766" w:rsidRDefault="00C83766" w:rsidP="009C68AD">
      <w:pPr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prawnych, o których mowa w ust. 5, składa się na stanowisku ds. Obsługi Biura Rady Miejskiej.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Burmistrzowi, jako organowi wykonawczemu, przysługuje prawo wydawania zarządzeń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decyzji, w celu wykonywania uchwał Rady i innych zadań określonych przepisami prawa.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decyzji, z wnioskiem Burmistrza, przygotowywany jest w określonym referacie lub na samodzielnym stanowisku pracy.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 winien być uzgodniony, a następnie zaopiniowany przez wszystkich zainteresowanych tj. kierownika referatu, lub kierowników innych referatów, Skarbnika, jeżeli dotyczy wydatków budżetowych lub ma spowodować inne skutki finansowe.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projekt zarządzenia lub decyzji musi posiadać szczegółowe uzasadnienie merytoryczne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prawne.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Obsługi Biura Rady Miejskiej prowadzi oddzielne rejestry dla Zarządzeń i Decyzji wydawanych przez Burmistrza jako organu wykonawczego. </w:t>
      </w:r>
    </w:p>
    <w:p w:rsidR="00C83766" w:rsidRPr="00C83766" w:rsidRDefault="00C83766" w:rsidP="009C68AD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kancelaryjnych </w:t>
      </w:r>
      <w:r w:rsidR="00256596" w:rsidRP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BOM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rejestr Zarządzeń Burmistrza jako Kierownika Urzędu. </w:t>
      </w: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D029C" w:rsidRPr="00C83766" w:rsidRDefault="00DD029C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VII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PRZYJMOWANIA, ROZPATRYWANIA  I  ZAŁATWIANIA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INDYWIDUALNYCH  SPRAW  ORAZ  SKARG  I  WNIOSKÓW 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KLIENTÓW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</w:p>
    <w:p w:rsidR="00C83766" w:rsidRPr="00C83766" w:rsidRDefault="00C83766" w:rsidP="009C68AD">
      <w:pPr>
        <w:numPr>
          <w:ilvl w:val="0"/>
          <w:numId w:val="60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sprawy klientów załatwiane są w terminach określonych w Kodeksie Postępowania Administracyjnego oraz w przepisach szczególnych.</w:t>
      </w:r>
    </w:p>
    <w:p w:rsidR="00C83766" w:rsidRPr="00C83766" w:rsidRDefault="00C83766" w:rsidP="009C68AD">
      <w:pPr>
        <w:numPr>
          <w:ilvl w:val="0"/>
          <w:numId w:val="60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wniesione przez klientów do Urzędu są ewidencjonowane w Dzienniku Korespondencji prowadzonym w Biurze Obsługi Mieszkańc</w:t>
      </w:r>
      <w:r w:rsidR="008D57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spisach spraw na stanowiskach pracy. </w:t>
      </w:r>
    </w:p>
    <w:p w:rsidR="00C83766" w:rsidRPr="00C83766" w:rsidRDefault="00C83766" w:rsidP="009C68AD">
      <w:pPr>
        <w:numPr>
          <w:ilvl w:val="0"/>
          <w:numId w:val="60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terminowe i prawidłowe załatwianie indywidualnych spraw klientów ponoszą pracownicy zgodnie z ustalonymi zakresami obowiązków.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19.</w:t>
      </w:r>
    </w:p>
    <w:p w:rsidR="00C83766" w:rsidRPr="00C83766" w:rsidRDefault="00C83766" w:rsidP="009C68A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obsługujący klientów zobowiązani są do:</w:t>
      </w:r>
    </w:p>
    <w:p w:rsidR="00C83766" w:rsidRPr="00C83766" w:rsidRDefault="00C83766" w:rsidP="009C68AD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informacji niezbędnych do załatwienia danej sprawy i wyjaśnienia treści  obowiązujących przepisów prawnych, </w:t>
      </w:r>
    </w:p>
    <w:p w:rsidR="00C83766" w:rsidRPr="00C83766" w:rsidRDefault="00C83766" w:rsidP="009C68AD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rozstrzygnięcia sprawy niezwłocznie lub określenia terminu załatwienia sprawy, </w:t>
      </w:r>
    </w:p>
    <w:p w:rsidR="00C83766" w:rsidRPr="00C83766" w:rsidRDefault="00C83766" w:rsidP="009C68AD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poinformowania o przedłużeniu terminu rozstrzygnięcia sprawy, w przypadku zaistnienia takiej konieczności. </w:t>
      </w:r>
    </w:p>
    <w:p w:rsidR="00C83766" w:rsidRPr="00C83766" w:rsidRDefault="00C83766" w:rsidP="009C68AD">
      <w:pPr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w zakresie załatwiania indywidualnych spraw klientów sprawują kierownicy referatów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Sekretarz.  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20.</w:t>
      </w:r>
    </w:p>
    <w:p w:rsidR="00C83766" w:rsidRPr="00C83766" w:rsidRDefault="00C83766" w:rsidP="009C68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rozpatrują i załatwiają: </w:t>
      </w:r>
    </w:p>
    <w:p w:rsidR="00C83766" w:rsidRPr="00C83766" w:rsidRDefault="00C83766" w:rsidP="009C68AD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sprawach dotyczących Burmistrza i kierowników gminnych jednostek organizacyjnych,</w:t>
      </w:r>
    </w:p>
    <w:p w:rsidR="00C83766" w:rsidRPr="00C83766" w:rsidRDefault="00C83766" w:rsidP="009C68AD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lub Zastępca Burmistrza, w sprawach objętych zakresem działania Miasta,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wyjątkiem kierowników gminnych jednostek organizacyjnych,</w:t>
      </w:r>
    </w:p>
    <w:p w:rsidR="00C83766" w:rsidRPr="00C83766" w:rsidRDefault="00C83766" w:rsidP="009C68AD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– w sprawach skarg na pracowników Urzędu,</w:t>
      </w:r>
    </w:p>
    <w:p w:rsidR="00C83766" w:rsidRPr="00C83766" w:rsidRDefault="00C83766" w:rsidP="009C68AD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w sprawach dotyczących działalności podlegających im komórek organizacyjnych Urzędu.</w:t>
      </w:r>
    </w:p>
    <w:p w:rsidR="00C83766" w:rsidRPr="00C83766" w:rsidRDefault="00C83766" w:rsidP="009C68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 w sprawach skarg i wniosków przyjmują:</w:t>
      </w:r>
    </w:p>
    <w:p w:rsidR="00C83766" w:rsidRPr="00C83766" w:rsidRDefault="00C83766" w:rsidP="009C68A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 lub Zastępca Burmistrza, w każdy poniedziałek, w godzinach od 13.00 do 16.00.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gdy dzień wyznaczony do przyjmowania w sprawach skarg i wniosków jest dniem ustawowo wolnym od pracy, klienci są przyjmowani  w następnym dniu roboczym, </w:t>
      </w:r>
    </w:p>
    <w:p w:rsidR="00C83766" w:rsidRPr="00C83766" w:rsidRDefault="00C83766" w:rsidP="009C68A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– codziennie w godzinach pracy Urzędu.</w:t>
      </w:r>
    </w:p>
    <w:p w:rsidR="00C83766" w:rsidRPr="00C83766" w:rsidRDefault="00C83766" w:rsidP="009C68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klientów przyjmowanych w sprawach skarg i wniosków przez Burmistrza, Zastępcę Burmistrza, prowadzi pracownik zatrudniony na Stanowisku ds. Kancelaryjnych</w:t>
      </w:r>
      <w:r w:rsid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6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</w:t>
      </w:r>
    </w:p>
    <w:p w:rsidR="00C83766" w:rsidRPr="00C83766" w:rsidRDefault="00C83766" w:rsidP="009C68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Dekretacji wpływających do Urzędu skarg, oprócz Burmistrza, mogą dokonywać: </w:t>
      </w:r>
    </w:p>
    <w:p w:rsidR="00C83766" w:rsidRPr="00C83766" w:rsidRDefault="00C83766" w:rsidP="009C68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 Burmistrza,</w:t>
      </w:r>
    </w:p>
    <w:p w:rsidR="00C83766" w:rsidRPr="00C83766" w:rsidRDefault="00C83766" w:rsidP="009C68A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:rsidR="00C83766" w:rsidRPr="00C83766" w:rsidRDefault="00C83766" w:rsidP="009C68A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złożone ustnie przyjmuje się do protokołu.</w:t>
      </w:r>
    </w:p>
    <w:p w:rsidR="00C83766" w:rsidRPr="00C83766" w:rsidRDefault="00C83766" w:rsidP="009C68A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wniesione do Urzędu:</w:t>
      </w:r>
    </w:p>
    <w:p w:rsidR="00C83766" w:rsidRPr="00C83766" w:rsidRDefault="00C83766" w:rsidP="009C68A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do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pisemnej, podlegają rejestracji w Rejestrze Skarg i  Wniosków, prowadzonym przez Sekretarza Miasta,</w:t>
      </w:r>
    </w:p>
    <w:p w:rsidR="00C83766" w:rsidRPr="00C83766" w:rsidRDefault="00C83766" w:rsidP="009C68A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Kierownicy referatów mają obowiązek natychmiastowego zgłoszenia skarg lub wniosków, które wpłynęły do Referatu z pominięciem BOM, w celu zarejestrowania ich w Rejestrze Skarg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Wniosków. </w:t>
      </w:r>
    </w:p>
    <w:p w:rsidR="00C83766" w:rsidRPr="00C83766" w:rsidRDefault="00C83766" w:rsidP="009C68A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zarejestrowaniu skargi lub wniosku w Rejestrze Skargi Wniosków, przekazuje się je do załatwienia, do referatu lub na samodzielne stanowisko pracy, właściwe ze względu na przedmiot sprawy, w celu zajęcia stanowiska.</w:t>
      </w:r>
    </w:p>
    <w:p w:rsidR="00C83766" w:rsidRPr="00C83766" w:rsidRDefault="00C83766" w:rsidP="009C68A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skarga wchodzi w zakres działania kilku referatów, Burmistrz wyznacza referat koordynujący do zbadania i załatwienia sprawy.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:rsidR="00C83766" w:rsidRPr="00C83766" w:rsidRDefault="00C83766" w:rsidP="009C68AD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:rsidR="00C83766" w:rsidRPr="00C83766" w:rsidRDefault="00C83766" w:rsidP="009C68AD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skargi i wnioski podpisuje Burmistrz lub Zastępca Burmistrza, a w razie ich nieobecności Sekretarz.</w:t>
      </w:r>
    </w:p>
    <w:p w:rsidR="00C83766" w:rsidRPr="00C83766" w:rsidRDefault="00C83766" w:rsidP="009C68AD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pracownicy na samodzielnych stanowiskach pracy, którym przekazano skargę lub wniosek do załatwienia, obowiązani są zawiadomić Sekretarza Miasta o sposobie załatwienia skargi.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23. 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załatwienia skarg i wniosków stosuje się odpowiednio przepisy ustawy z dnia 14 czerwca 1960 r. Kodeks postępowania administracyjnego – Dział VIII Skargi i wnioski.</w:t>
      </w:r>
    </w:p>
    <w:p w:rsidR="00C83766" w:rsidRPr="00C83766" w:rsidRDefault="00C83766" w:rsidP="00C837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24.</w:t>
      </w:r>
    </w:p>
    <w:p w:rsidR="00C83766" w:rsidRPr="00C83766" w:rsidRDefault="00C83766" w:rsidP="009C68A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organizacją przyjmowania i załatwiania skarg i wniosków w Urzędzie sprawuje Sekretarz.</w:t>
      </w:r>
    </w:p>
    <w:p w:rsidR="00C83766" w:rsidRPr="00C83766" w:rsidRDefault="00C83766" w:rsidP="009C68A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przypadkach stwierdzenia powtarzających się uchybień w zakresie załatwiania skarg, Sekretarz informuje Burmistrza, przedkładając stosowne wnioski.</w:t>
      </w:r>
    </w:p>
    <w:p w:rsidR="00C83766" w:rsidRPr="00C83766" w:rsidRDefault="00C83766" w:rsidP="009C68A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rocznych Sekretarz przedstawia Burmistrzowi analizę z rozpatrywania i załatwiania skarg w Urzędzie.</w:t>
      </w:r>
    </w:p>
    <w:p w:rsidR="00C83766" w:rsidRPr="00C83766" w:rsidRDefault="00C83766" w:rsidP="00C837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7" w:name="_Hlk37852793"/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PODPISYWANIA  PISM  I  DECYZJI</w:t>
      </w:r>
    </w:p>
    <w:bookmarkEnd w:id="7"/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</w:p>
    <w:p w:rsidR="00C83766" w:rsidRPr="00C83766" w:rsidRDefault="00C83766" w:rsidP="009C68AD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organ wykonawczy  podpisuje:</w:t>
      </w:r>
    </w:p>
    <w:p w:rsidR="00C83766" w:rsidRPr="00C83766" w:rsidRDefault="00C83766" w:rsidP="009C68A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Gminy Miasto Mrągowo,</w:t>
      </w:r>
    </w:p>
    <w:p w:rsidR="00C83766" w:rsidRPr="00C83766" w:rsidRDefault="00C83766" w:rsidP="009C68A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uzasadnienia projektów uchwał, podejmowanych z inicjatywy Burmistrza. </w:t>
      </w:r>
    </w:p>
    <w:p w:rsidR="00C83766" w:rsidRPr="00C83766" w:rsidRDefault="00C83766" w:rsidP="009C68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Kierownik Urzędu podpisuje: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Urzędu,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Rady, odpowiedzi na interpelacje i zapytania radnych,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naczelnych organów władzy państwowej oraz naczelnych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centralnych organów administracji samorządowej. 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 Wojewody, Najwyższej Izby Kontroli, Samorządowego Kolegium Odwoławczego, Państwowego Inspektoratu Pracy, Izby Administracji Skarbowej i innych instytucji i urzędów,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wnioski, postulaty i wystąpienia posłów, senatorów i radnych,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przedstawicielstw dyplomatycznych,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pisma i dokumenty w sprawach związanych ze stosunkiem pracy pracowników samorządowych oraz kierowników jednostek organizacyjnych Miasta,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okolicznościowe, listy gratulacyjne,</w:t>
      </w:r>
    </w:p>
    <w:p w:rsidR="00C83766" w:rsidRPr="00C83766" w:rsidRDefault="00C83766" w:rsidP="009C68A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upoważnienia do przeprowadzenia kontroli i pełnomocnictwa do działania.</w:t>
      </w:r>
    </w:p>
    <w:p w:rsidR="00C83766" w:rsidRPr="00C83766" w:rsidRDefault="00C83766" w:rsidP="009C68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37852902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dokumenty wymienione w ust. 1 podpisuje Zastępca Burmistrza.</w:t>
      </w:r>
    </w:p>
    <w:p w:rsidR="00C83766" w:rsidRPr="00C83766" w:rsidRDefault="00C83766" w:rsidP="009C68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37852956"/>
      <w:bookmarkEnd w:id="8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zawierające oświadczenia woli w imieniu Miasta, w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zarządu mieniem, podpisują:</w:t>
      </w:r>
    </w:p>
    <w:p w:rsidR="00C83766" w:rsidRPr="00C83766" w:rsidRDefault="00C83766" w:rsidP="009C68A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Burmistrz,</w:t>
      </w:r>
    </w:p>
    <w:p w:rsidR="00C83766" w:rsidRPr="00C83766" w:rsidRDefault="00C83766" w:rsidP="009C68A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  <w:bookmarkEnd w:id="9"/>
    </w:p>
    <w:p w:rsidR="00C83766" w:rsidRPr="00C83766" w:rsidRDefault="00C83766" w:rsidP="009C68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określone w ust. 4, które mogą spowodować powstanie zobowiązań pieniężnych, wymagają kontrasygnaty Skarbnika lub osoby przez niego upoważnionej.</w:t>
      </w:r>
    </w:p>
    <w:p w:rsidR="00C83766" w:rsidRPr="00C83766" w:rsidRDefault="00C83766" w:rsidP="009C68AD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Skarbnik odmówi kontrasygnaty a dokona jej jednak na pisemne polecenie Burmistrza, powiadamia o tym Radę oraz Regionalną Izbę Obrachunkową.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26.</w:t>
      </w:r>
    </w:p>
    <w:p w:rsidR="00C83766" w:rsidRPr="00C83766" w:rsidRDefault="00C83766" w:rsidP="009C68AD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upoważnienia Burmistrza decyzje, dokumenty i pisma podpisują:</w:t>
      </w:r>
    </w:p>
    <w:p w:rsidR="00C83766" w:rsidRPr="00C83766" w:rsidRDefault="00C83766" w:rsidP="009C68AD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Zastępca  Burmistrza, Sekretarz i Skarbnik – w sprawach przez nich nadzorowanych, zgodnie z ustalonym podziałem zadań.</w:t>
      </w:r>
    </w:p>
    <w:p w:rsidR="00C83766" w:rsidRPr="00C83766" w:rsidRDefault="00C83766" w:rsidP="009C68AD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Referatów – w sprawach należących do ich zakresu działania, </w:t>
      </w:r>
    </w:p>
    <w:p w:rsidR="00C83766" w:rsidRPr="00C83766" w:rsidRDefault="00C83766" w:rsidP="009C68AD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podpisują pisma wg upoważnień, wynikających z ich zakresu czynności lub zgodnie z odrębnymi, imiennymi upoważnieniami.</w:t>
      </w:r>
    </w:p>
    <w:p w:rsidR="00C83766" w:rsidRPr="00C83766" w:rsidRDefault="00C83766" w:rsidP="009C68AD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 i jego Zastępca podpisują pisma pozostające w zakresie ich zadań.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27.</w:t>
      </w:r>
    </w:p>
    <w:p w:rsidR="00C83766" w:rsidRPr="00C83766" w:rsidRDefault="00C83766" w:rsidP="009C68AD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przedkładane do podpisu muszą być parafowane na jednej kopii pod tekstem z lewej strony przez osobę sporządzającą i być zaopatrzone w inicjały pracownika. </w:t>
      </w:r>
    </w:p>
    <w:p w:rsidR="00C83766" w:rsidRPr="00C83766" w:rsidRDefault="00C83766" w:rsidP="009C68AD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przedłożone do podpisu w sprawach: 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aktów normatywnych, 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lub rozwiązania umowy długoterminowej lub nietypowej albo dotyczącej przedmiotu o znacznej wartości,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uznania zgłoszonych roszczeń,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postępowaniami sądowymi,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ugody w sprawach majątkowych,</w:t>
      </w:r>
    </w:p>
    <w:p w:rsidR="00C83766" w:rsidRPr="00C83766" w:rsidRDefault="00C83766" w:rsidP="009C68AD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umorzenia wierzytelności </w:t>
      </w:r>
    </w:p>
    <w:p w:rsidR="00C83766" w:rsidRPr="00C83766" w:rsidRDefault="00C83766" w:rsidP="00C837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uprzedniego zatwierdzenia przez kierownika referatu. </w:t>
      </w:r>
    </w:p>
    <w:p w:rsidR="00C83766" w:rsidRPr="00C83766" w:rsidRDefault="00C83766" w:rsidP="009C68AD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dokumentów finansowo – księgowych określa Instrukcja Obiegu Dokumentów Księgowych.</w:t>
      </w:r>
    </w:p>
    <w:p w:rsidR="00C83766" w:rsidRPr="00C83766" w:rsidRDefault="00C83766" w:rsidP="009C68AD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Obieg, rejestracja, znakowanie, używanie pieczęci urzędowych, przechowywanie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archiwizowanie dokumentów odbywa się na zasadach określonych w instrukcji kancelaryjnej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jednolitym rzeczowym wykazie akt.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IX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REALIZACJI  INTERPELACJI  I  WNIOSKÓW  RADNYCH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28.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Kierowane do Burmistrza interpelacje, wnioski i zapytania radnych są ewidencjonowane na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Stanowisku ds. Obsługi Biura  Rady Miejskiej.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Wniesione i zaewidencjonowane interpelacje, wnioski i zapytania radnych, przekazywane są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Stanowiska ds. Obsługi Biura  Rady Miejskiej zgodnie z dekretacją Burmistrza właściwym rzeczowo komórkom organizacyjnym celem realizacji, z jednoczesnym terminem ich załatwienia.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interpelacje skierowane do referatów z pominięciem Stanowiska ds. Obsługi Biura  Rady Miejskiej, kierownicy są obowiązani przekazać do zarejestrowania w rejestrze prowadzonym przez ten referat.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są obowiązani przygotować wyczerpującą odpowiedź na interpelacje, wnioski i zapytania radnych, którą przedkładają do podpisu Burmistrzowi.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 odpowiedzi kierownicy referatów przekazują niezwłocznie do Stanowiska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ds. Obsługi Biura  Rady Miejskiej w celu kontroli sposobu załatwienia sprawy. </w:t>
      </w:r>
    </w:p>
    <w:p w:rsidR="00C83766" w:rsidRPr="00C83766" w:rsidRDefault="00C83766" w:rsidP="009C68AD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spraw, o których mowa w ust. 1, sprawuje Sekretarz Miasta.</w:t>
      </w:r>
    </w:p>
    <w:p w:rsidR="00C83766" w:rsidRPr="00C83766" w:rsidRDefault="00C83766" w:rsidP="00C83766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EWIDENCJI,  REALIZACJI  ZALECEŃ I  WNIOSKÓW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POKONTROLNYCH  ORGANÓW KONTROLI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29.</w:t>
      </w:r>
    </w:p>
    <w:p w:rsidR="00C83766" w:rsidRPr="00C83766" w:rsidRDefault="00C83766" w:rsidP="009C68AD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pokontrolne Najwyższej Izby Kontroli, Wojewody, Regionalnej Izby Obrachunkowej, Komisji Rewizyjnej Rady oraz innych organów kontroli skierowane do Burmistrza ewidencjonowane są w Dzienniku Korespondencyjnym.</w:t>
      </w:r>
    </w:p>
    <w:p w:rsidR="00C83766" w:rsidRPr="00C83766" w:rsidRDefault="00C83766" w:rsidP="009C68AD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Zaewidencjonowane wystąpienia pokontrolne przekazywane są do Sekretarza Miasta, następnie do realizacji kierownikom referatów lub pracownikom zatrudnionym na samodzielnych stanowiskach pracy, zgodnie z dekretacją Burmistrza,</w:t>
      </w:r>
    </w:p>
    <w:p w:rsidR="00C83766" w:rsidRPr="00C83766" w:rsidRDefault="00C83766" w:rsidP="009C68AD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którym przekazane zostały wystąpienia pokontrolne, przygotowują  propozycje ich realizacji i przedkładają je do podpisu Burmistrzowi.</w:t>
      </w:r>
    </w:p>
    <w:p w:rsidR="00C83766" w:rsidRPr="00C83766" w:rsidRDefault="00C83766" w:rsidP="009C68AD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udzielonych odpowiedzi na wystąpienie organów kontroli skierowanych do Burmistrza przekazuje się Sekretarzowi.</w:t>
      </w:r>
    </w:p>
    <w:p w:rsidR="00C83766" w:rsidRPr="00C83766" w:rsidRDefault="00C83766" w:rsidP="009C68AD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 prowadzi Książkę Kontroli Zewnętrznych.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 DZIAŁALNOŚCI KONTROLNEJ</w:t>
      </w: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30.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stanowi ogół działań podejmowanych dla zapewnienia realizacji celów i zadań w sposób zgodny z prawem, efektywny, oszczędny i terminowy.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kontroli zarządczej jest zapewnienie w szczególności: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zgodność działalności z przepisami prawa oraz procedurami wewnętrznymi,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 i efektywność działania,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sprawozdań,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zasobów,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 promowania zasad etycznego postępowania,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efektywność i skuteczność przepływu informacji,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ryzykiem.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funkcje kontroli zarządczej to: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sprawdzenie czy wydatki publiczne są dokonywane:</w:t>
      </w:r>
    </w:p>
    <w:p w:rsidR="00C83766" w:rsidRPr="00C83766" w:rsidRDefault="00C83766" w:rsidP="009C68AD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celowy i oszczędny, z zachowaniem zasad:</w:t>
      </w:r>
    </w:p>
    <w:p w:rsidR="00C83766" w:rsidRPr="00C83766" w:rsidRDefault="00C83766" w:rsidP="00C83766">
      <w:pPr>
        <w:spacing w:after="0" w:line="240" w:lineRule="auto"/>
        <w:ind w:left="1032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- uzyskiwania najlepszych efektów z danych nakładów,</w:t>
      </w:r>
    </w:p>
    <w:p w:rsidR="00C83766" w:rsidRPr="00C83766" w:rsidRDefault="00C83766" w:rsidP="00C83766">
      <w:pPr>
        <w:spacing w:after="0" w:line="240" w:lineRule="auto"/>
        <w:ind w:left="976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- optymalnego doboru metod i środków służących osiągnięciu założonych celów,</w:t>
      </w:r>
    </w:p>
    <w:p w:rsidR="00C83766" w:rsidRPr="00C83766" w:rsidRDefault="00C83766" w:rsidP="009C68AD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umożliwiający terminową realizację zadań,</w:t>
      </w:r>
    </w:p>
    <w:p w:rsidR="00C83766" w:rsidRPr="00C83766" w:rsidRDefault="00C83766" w:rsidP="009C68AD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i terminach wynikających z wcześniej zaciągniętych zobowiązań,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porównaniu stopnia realizacji podjętych zadań z przyjętymi założeniami,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prawidłowości pracy,</w:t>
      </w:r>
    </w:p>
    <w:p w:rsidR="00C83766" w:rsidRPr="00C83766" w:rsidRDefault="00C83766" w:rsidP="009C68AD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zaleceń i wniosków pokontrolnych.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postępowania kontrolnego, niezbędne do osiągnięcia zamierzonego celu,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obejmują:</w:t>
      </w:r>
    </w:p>
    <w:p w:rsidR="00C83766" w:rsidRPr="00C83766" w:rsidRDefault="00C83766" w:rsidP="009C68A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porównanie stanu faktycznego (efektu) z założeniami oraz ze stanem określonym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normach prawnych, technicznych, regulaminach i instrukcjach postępowania,</w:t>
      </w:r>
    </w:p>
    <w:p w:rsidR="00C83766" w:rsidRPr="00C83766" w:rsidRDefault="00C83766" w:rsidP="009C68A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nieprawidłowości,</w:t>
      </w:r>
    </w:p>
    <w:p w:rsidR="00C83766" w:rsidRPr="00C83766" w:rsidRDefault="00C83766" w:rsidP="009C68A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przyczyn nieprawidłowości ( obiektywnych – niezależnych od działania jednostki kontrolowanej, subiektywnych – zależnych od jej działania ),</w:t>
      </w:r>
    </w:p>
    <w:p w:rsidR="00C83766" w:rsidRPr="00C83766" w:rsidRDefault="00C83766" w:rsidP="009C68A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wniosków i zaleceń pokontrolnych zmierzających do likwidacji nieprawidłowości, usprawnienia działalności, osiągnięcia lepszych efektów,</w:t>
      </w:r>
    </w:p>
    <w:p w:rsidR="00C83766" w:rsidRPr="00C83766" w:rsidRDefault="00C83766" w:rsidP="009C68A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wyników kontroli z kierownikiem kontrolowanej jednostki. 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zarządcza może być prowadzona jako kontrola kompleksowa, problemowa i doraźna.</w:t>
      </w:r>
    </w:p>
    <w:p w:rsidR="00C83766" w:rsidRPr="00C83766" w:rsidRDefault="00C83766" w:rsidP="009C68A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kontroli sporządza się protokół.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31.</w:t>
      </w:r>
    </w:p>
    <w:p w:rsidR="00C83766" w:rsidRPr="00C83766" w:rsidRDefault="00C83766" w:rsidP="009C68A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sprawowaną przez Burmistrza wykonywać mogą  również: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Miasta,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organizacyjnych, zgodnie z właściwością,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Urzędu, na polecenie osób wymienionych w punktach 1-4, po pisemnym upoważnieniu przez Burmistrza lub wyznaczonego przez niego pracownika,</w:t>
      </w:r>
    </w:p>
    <w:p w:rsidR="00C83766" w:rsidRPr="00C83766" w:rsidRDefault="00C83766" w:rsidP="009C68AD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zarządczą wykonywać mogą w szczególnie uzasadnionych przypadkach  również podmioty zewnętrze na zasadzie zawarcia umowy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prawnej, upoważnione do tego przez Burmistrza, które posiadają do tego stosowne kwalifikacje.</w:t>
      </w:r>
    </w:p>
    <w:p w:rsidR="00C83766" w:rsidRPr="00C83766" w:rsidRDefault="00C83766" w:rsidP="009C68AD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kontroli zarządczej jest Sekretarz Miasta.</w:t>
      </w:r>
    </w:p>
    <w:p w:rsidR="00C83766" w:rsidRPr="00C83766" w:rsidRDefault="00C83766" w:rsidP="009C68AD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kontroli zarządczej oraz zasady jej koordynacji określa Burmistrz w drodze Zarządzenia.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32.</w:t>
      </w:r>
    </w:p>
    <w:p w:rsidR="00C83766" w:rsidRPr="00C83766" w:rsidRDefault="00C83766" w:rsidP="009C68AD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opracowywany jest roczny plan audytu zatwierdzony przez Burmistrza.</w:t>
      </w:r>
    </w:p>
    <w:p w:rsidR="00C83766" w:rsidRPr="00C83766" w:rsidRDefault="00C83766" w:rsidP="009C68AD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audytu może być w każdym czasie zmieniony przez Burmistrza, poprzez dodanie innych, wynikających z bieżących potrzeb czynności. </w:t>
      </w:r>
    </w:p>
    <w:p w:rsidR="00C83766" w:rsidRPr="00C83766" w:rsidRDefault="00C83766" w:rsidP="009C68AD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stycznia, po zakończeniu roku kalendarzowego Audytor Wewnętrzny sporządza informację o realizacji planu audytu za rok poprzedni, która podlega zatwierdzeniu przez Burmistrza,</w:t>
      </w: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XII</w:t>
      </w:r>
    </w:p>
    <w:p w:rsidR="00C83766" w:rsidRPr="006436AF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OBIEG KORESPONDENCJI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33.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Mieszkańc</w:t>
      </w:r>
      <w:r w:rsidR="008D5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przyjmuje korespondencję, stawiając na niej datę wpływu, kolejny numer rejestrowy z książki korespondencyjnej, następnie przekazuje ją do sekretariatu.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dotycząca Rady Miejskiej przyjmowana i opatrzona datą wpływu jest na stanowisku ds. obsługi Biura Rady Miejskiej.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Korespondencja jest dekretowana przez Burmistrza, Zastępcę Burmistrza lub Sekretarza. 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po zadekretowaniu wraca do BOM, gdzie jest rozdzielana na poszczególne referaty/stanowiska.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Pobieranie korespondencji z BOM-u odbywa się za potwierdzeniem odbioru przez kierownika referatu, bądź osobę przez niego upoważnioną, a na samodzielnych stanowiskach pracy indywidualnie przez pracowników.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Kierownicy przeglądają korespondencję i przekazują poszczególnym pracownikom do załatwienia.</w:t>
      </w:r>
    </w:p>
    <w:p w:rsidR="00C83766" w:rsidRPr="00C83766" w:rsidRDefault="00C83766" w:rsidP="009C68AD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Mieszkańc</w:t>
      </w:r>
      <w:r w:rsidR="008D5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korespondencję niejawną, bez otwierania przekazuje za pokwitowaniem Kierownikowi Kancelarii Niejawnej, który postępuje z nią zgodnie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odpowiednimi przepisami.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34.</w:t>
      </w:r>
    </w:p>
    <w:p w:rsidR="00C83766" w:rsidRPr="00C83766" w:rsidRDefault="00C83766" w:rsidP="009C68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pracownikami w referacie jest bezpośredni.</w:t>
      </w:r>
    </w:p>
    <w:p w:rsidR="00C83766" w:rsidRPr="00C83766" w:rsidRDefault="00C83766" w:rsidP="009C68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referatami odbywa się za pokwitowaniem odbioru.</w:t>
      </w:r>
    </w:p>
    <w:p w:rsidR="00C83766" w:rsidRPr="00C83766" w:rsidRDefault="00C83766" w:rsidP="009C68A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Błędnie zadekretowana korespondencja podlega </w:t>
      </w:r>
      <w:proofErr w:type="spellStart"/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przedekretowaniu</w:t>
      </w:r>
      <w:proofErr w:type="spellEnd"/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Referat do którego błędnie zadekretowano korespondencję odpowiada za jej właściwe zadekretowanie, a następnie przekazanie korespondencji z poprawioną dekretacją do BOM-u. 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35.</w:t>
      </w:r>
    </w:p>
    <w:p w:rsidR="00C83766" w:rsidRPr="00C83766" w:rsidRDefault="00C83766" w:rsidP="009C68A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Obieg korespondencji wychodzącej i wpływającej do urzędu odbywa się za pośrednictwem operatora pocztowego lub gońców. </w:t>
      </w:r>
    </w:p>
    <w:p w:rsidR="00C83766" w:rsidRPr="00C83766" w:rsidRDefault="00C83766" w:rsidP="009C68A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dostarczana i odbierana jest z/do BOM-u.</w:t>
      </w:r>
    </w:p>
    <w:p w:rsidR="00C83766" w:rsidRPr="00C83766" w:rsidRDefault="00C83766" w:rsidP="009C68A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Korespondencję do wysłania w danym dniu należy złożyć w BOM-</w:t>
      </w:r>
      <w:proofErr w:type="spellStart"/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proofErr w:type="spellEnd"/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 13.30.</w:t>
      </w:r>
    </w:p>
    <w:p w:rsidR="00C83766" w:rsidRPr="00C83766" w:rsidRDefault="00C83766" w:rsidP="009C68A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jest adresowana czytelnie i w górnym lewym rogu zawiera oznaczenie referatu, który ją wysyła.</w:t>
      </w:r>
    </w:p>
    <w:p w:rsidR="00C83766" w:rsidRPr="00C83766" w:rsidRDefault="00C83766" w:rsidP="009C68A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BOM nie wysyła korespondencji, na której brakuje oznaczenia referatu, który ją wysyła lub gdy jest ona źle zaadresowana.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36.</w:t>
      </w:r>
    </w:p>
    <w:p w:rsidR="00C83766" w:rsidRPr="00C83766" w:rsidRDefault="00C83766" w:rsidP="009C68AD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drodze Zarządzenia.</w:t>
      </w:r>
    </w:p>
    <w:p w:rsidR="00C83766" w:rsidRPr="00C83766" w:rsidRDefault="00C83766" w:rsidP="009C68AD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Urzędzie stosuje się jednolity rzeczowy wykaz akt dla organów gmin i związków międzygminnych, ustalony przez Prezesa Rady Ministrów.</w:t>
      </w:r>
    </w:p>
    <w:p w:rsidR="00C83766" w:rsidRPr="00C83766" w:rsidRDefault="00C83766" w:rsidP="009C68AD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czynności kancelaryjnych dotyczących korespondencji niejawnej określają przepisy odpowiednich Rozporządzeń Rady Ministrów i Ministra Spraw Wewnętrznych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Administracji, a także plan ochrony informacji niejawnych w Urzędzie.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XIII</w:t>
      </w:r>
    </w:p>
    <w:p w:rsidR="00C83766" w:rsidRPr="006436AF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ZAKRESY DZIAŁANIA REFERATÓW I SAMODZIELNYCH STANOWISK PRACY</w:t>
      </w:r>
    </w:p>
    <w:p w:rsidR="00C83766" w:rsidRPr="006436AF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i Samodzielne stanowiska pracy Urzędu prowadzą sprawy związane z realizacją zadań wynikających z kompetencji organów gminy.</w:t>
      </w:r>
    </w:p>
    <w:p w:rsidR="00C83766" w:rsidRPr="006436AF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</w:t>
      </w: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Referatu Promocji i Rozwoju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  należy w szczególności: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83766" w:rsidRPr="0025659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programów rozwoju Miasta 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nad opracowaniem programów rozwoju  Miasta,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monitoring  i ewaluacja przyjętych  dokumentów,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procesie wdrażania projektów współfinansowanych z funduszy zewnętrznych, poprzez stałą współpracę z referatami Urzędu, odpowiedzialnymi za realizację projektów oraz z podległymi jednostkami organizacyjnymi Miasta, realizującymi  projekty,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w celu realizacji wspólnych projektów finansowanych z funduszy zewnętrznych,</w:t>
      </w:r>
    </w:p>
    <w:p w:rsidR="00C83766" w:rsidRPr="00C83766" w:rsidRDefault="00C83766" w:rsidP="009C68AD">
      <w:pPr>
        <w:numPr>
          <w:ilvl w:val="0"/>
          <w:numId w:val="134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dokumentacji związanej z prowadzonymi projektami.</w:t>
      </w:r>
    </w:p>
    <w:p w:rsidR="00C83766" w:rsidRPr="0025659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turystyki i promocji Miasta 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i podejmowanie działań dotyczących budowania marki i  promocji Miasta na poziomie lokalnym i ogólnopolskim oraz międzynarodowym, w tym  zabezpieczenie środków finansowych na ten cel, 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wydawanie materiałów promocyjnych i publikacji informacyjno-promocyjnych o Mrągowie,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okolicznościowych spotkań i wydarzeń promocyjnych, promujących Mrągowo,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działań w zakresie turystyki oraz w przygotowaniu Miasta do sezonu turystycznego, 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obsługa Mrągowskiego Centrum Informacji Turystycznej,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preliminarza wydarzeń, w tym opracowanie planu informowania turystów o imprezach i wydarzeniach organizowanych w Mieście,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przetwarzanie informacji z terenu Miasta w</w:t>
      </w:r>
      <w:r w:rsidRPr="00C83766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 bazy</w:t>
      </w:r>
      <w:r w:rsidRPr="00C83766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noclegowej, bazy</w:t>
      </w:r>
      <w:r w:rsidRPr="00C83766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gastronomicznej, bazy</w:t>
      </w:r>
      <w:r w:rsidRPr="00C83766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kulturalno-rozrywkowej, bazy</w:t>
      </w:r>
      <w:r w:rsidRPr="00C83766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sportowej, atrakcji przyrodniczych,  atrakcji</w:t>
      </w:r>
      <w:r w:rsidRPr="00C83766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historycznych, imprez kulturalno-rozrywkowych, 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portalu it.mragowo.pl oraz portali społecznościowych skierowanych do turystów,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branżą w zakresie kompleksowego wsparcia w sprawie pobierania opłaty miejscowej,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budżetem turystycznym, 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i koordynacja działań wynikających z uczestnictwa Miasta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strukturach Lokalnej Organizacji Turystycznej „Ziemia Mrągowska”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współpracy z Regionalną Organizacji Turystyczną, Polską Organizacją Turystyczną oraz innymi instytucjami publicznymi  w zakresie kreowania lokalnych produktów turystycznych i ich </w:t>
      </w:r>
      <w:r w:rsidRPr="00C8376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promocji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(min.: udziału w targach, konkursach,</w:t>
      </w:r>
      <w:r w:rsidRPr="00C83766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festynach),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świadczących usługi hotelarskie i wydawanie zaświadczeń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wpisie do tego rejestru,</w:t>
      </w:r>
    </w:p>
    <w:p w:rsidR="00C83766" w:rsidRPr="00C83766" w:rsidRDefault="00C83766" w:rsidP="009C68AD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aplikacji EOT (Ewidencja Obiektów Turystycznych)</w:t>
      </w:r>
      <w:r w:rsid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Default="00C83766" w:rsidP="009C68AD">
      <w:pPr>
        <w:numPr>
          <w:ilvl w:val="0"/>
          <w:numId w:val="137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utrzymaniem i zarządzaniem amfiteatrem</w:t>
      </w:r>
      <w:r w:rsid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56596" w:rsidRPr="00C83766" w:rsidRDefault="00256596" w:rsidP="009C68AD">
      <w:pPr>
        <w:numPr>
          <w:ilvl w:val="0"/>
          <w:numId w:val="137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pokoi gościnnych w Ratuszu Miejskim</w:t>
      </w:r>
      <w:r w:rsidR="006436AF" w:rsidRP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3766" w:rsidRPr="0025659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współpracy z mieszkańcami, komunikacji  społecznej i współpracy międzynarodowej: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Mrągowskiego Budżetu Obywatelskiego,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Mrągowskiego Budżetu Obywatelskiego,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Szkolnego Budżetu Obywatelskiego,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Szkolnego Budżetu Obywatelskiego,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Mrągowskiej Inicjatywy Lokalnej,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Mrągowskiej Inicjatywy Lokalnej,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sprawnego działania i kontroli nad Mrągowskim Centrum Aktywności Lokalnej,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Mrągowskim Centrum Aktywności Lokalnej,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partnerstwa miast: Mrągowo-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Grünberg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 Mrągowo-Limanowa, Mrągowo-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Zelenogradsk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Mrągowo-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Condom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spraw z zakresu współpracy międzynarodowej,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delegacji władz Miasta za granicą oraz pobytu gości zagranicznych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naszym Mieście,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pracami Kapituły Mrongowiusza oraz statuetką Mrongowiusza,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wyróżnieniem Niezapominajką, </w:t>
      </w:r>
    </w:p>
    <w:p w:rsidR="00C83766" w:rsidRPr="00C83766" w:rsidRDefault="00C83766" w:rsidP="009C68AD">
      <w:pPr>
        <w:numPr>
          <w:ilvl w:val="0"/>
          <w:numId w:val="135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wyróżnieniem medalem 670-lecia Mrągowa,</w:t>
      </w:r>
    </w:p>
    <w:p w:rsidR="00C83766" w:rsidRPr="00C83766" w:rsidRDefault="00C83766" w:rsidP="009C68AD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przedsiębiorcami i otoczeniem biznesu: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przygotowanie i popularyzowanie informacji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możliwościach i warunkach inwestowania w Mieście,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inicjowania i koordynowanie nowych przedsięwzięć mających na celu rozwój przedsiębiorczości w Mieście,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i organizacjami wspierającymi rozwój gospodarczy Miasta oraz gospodarczej współpracy międzynarodowej,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pozyskanie i obsługa inwestorów zewnętrznych,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spraw związanych z projektem promocji gospodarczej 7 Cudów Mazur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spraw związanych z funkcjonowaniem Mazurskiego Systemu Obsługi Inwestora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Informacji Gospodarczej),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Mrągowską Rada Biznesu,</w:t>
      </w:r>
    </w:p>
    <w:p w:rsidR="00C83766" w:rsidRPr="00C83766" w:rsidRDefault="00C83766" w:rsidP="009C68AD">
      <w:pPr>
        <w:numPr>
          <w:ilvl w:val="0"/>
          <w:numId w:val="136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dzierżawą stoisk podczas Pikniku Country.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83766" w:rsidRPr="00C8376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koordynacji sportu:</w:t>
      </w:r>
    </w:p>
    <w:p w:rsidR="00C83766" w:rsidRPr="00C83766" w:rsidRDefault="00C83766" w:rsidP="009C68AD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koordynację działań dotyczących sportu w Mieście, </w:t>
      </w:r>
    </w:p>
    <w:p w:rsidR="00C83766" w:rsidRPr="00C83766" w:rsidRDefault="00C83766" w:rsidP="009C68AD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planów działań i koordynowanie ich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wdrażania,</w:t>
      </w:r>
    </w:p>
    <w:p w:rsidR="00C83766" w:rsidRPr="00C83766" w:rsidRDefault="00C83766" w:rsidP="009C68AD">
      <w:pPr>
        <w:widowControl w:val="0"/>
        <w:numPr>
          <w:ilvl w:val="0"/>
          <w:numId w:val="138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utworzenie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warunków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pl-PL" w:bidi="pl-PL"/>
        </w:rPr>
        <w:t xml:space="preserve"> </w:t>
      </w:r>
      <w:proofErr w:type="spellStart"/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organizacyjno</w:t>
      </w:r>
      <w:proofErr w:type="spellEnd"/>
      <w:r w:rsidRPr="00C8376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  <w:lang w:eastAsia="pl-PL" w:bidi="pl-PL"/>
        </w:rPr>
        <w:t>—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3"/>
          <w:w w:val="90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prawnych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sprzyjających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rozwojowi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sportu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rekreacji na terenie Miasta, </w:t>
      </w:r>
    </w:p>
    <w:p w:rsidR="00C83766" w:rsidRPr="00C83766" w:rsidRDefault="00C83766" w:rsidP="009C68AD">
      <w:pPr>
        <w:widowControl w:val="0"/>
        <w:numPr>
          <w:ilvl w:val="0"/>
          <w:numId w:val="138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opracowanie koncepcji systemu zarządzania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sportem, w tym prowadzenie spraw związanych z utrzymaniem obiektów sportowych oraz koordynacja i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34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nadzór nad ich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wykorzystaniem,</w:t>
      </w:r>
    </w:p>
    <w:p w:rsidR="00C83766" w:rsidRPr="006436AF" w:rsidRDefault="00C83766" w:rsidP="006436AF">
      <w:pPr>
        <w:numPr>
          <w:ilvl w:val="0"/>
          <w:numId w:val="138"/>
        </w:numPr>
        <w:tabs>
          <w:tab w:val="left" w:pos="567"/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436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C17B1" wp14:editId="6F35C1BB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B6A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" strokecolor="#1f2323" strokeweight=".24pt">
                <w10:wrap anchorx="page" anchory="page"/>
              </v:line>
            </w:pict>
          </mc:Fallback>
        </mc:AlternateContent>
      </w:r>
      <w:r w:rsidRPr="006436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61A5E" wp14:editId="0E3E76AC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3F5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" strokecolor="#1f2323" strokeweight=".24pt">
                <w10:wrap anchorx="page" anchory="page"/>
              </v:line>
            </w:pict>
          </mc:Fallback>
        </mc:AlternateContent>
      </w:r>
      <w:r w:rsidRPr="006436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inicjowanie, realizacja i koordynacja działań w obszarze imprez sportowych</w:t>
      </w:r>
      <w:r w:rsidRPr="006436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i</w:t>
      </w:r>
      <w:r w:rsidRPr="006436AF">
        <w:rPr>
          <w:rFonts w:ascii="Times New Roman" w:eastAsia="Times New Roman" w:hAnsi="Times New Roman" w:cs="Times New Roman"/>
          <w:spacing w:val="28"/>
          <w:sz w:val="24"/>
          <w:szCs w:val="24"/>
          <w:lang w:eastAsia="pl-PL" w:bidi="pl-PL"/>
        </w:rPr>
        <w:t xml:space="preserve"> </w:t>
      </w:r>
      <w:r w:rsidRPr="006436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rekreacyjnych,</w:t>
      </w:r>
      <w:r w:rsidR="006436AF" w:rsidRPr="006436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(z wyjątkiem zarządzanych przez placówki oświatowe prowadzone przez Gminę Miasto Mrągowo)</w:t>
      </w:r>
    </w:p>
    <w:p w:rsidR="00C83766" w:rsidRPr="00C83766" w:rsidRDefault="00C83766" w:rsidP="009C68AD">
      <w:pPr>
        <w:widowControl w:val="0"/>
        <w:numPr>
          <w:ilvl w:val="0"/>
          <w:numId w:val="138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promocja Miasta poprzez sport i rekreacje,</w:t>
      </w:r>
    </w:p>
    <w:p w:rsidR="00C83766" w:rsidRPr="00C83766" w:rsidRDefault="00C83766" w:rsidP="009C68AD">
      <w:pPr>
        <w:widowControl w:val="0"/>
        <w:numPr>
          <w:ilvl w:val="0"/>
          <w:numId w:val="138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współpraca z organizacjami i instytucjami realizującymi zadania z zakresu kultury fizycznej w</w:t>
      </w:r>
      <w:r w:rsidRPr="00C8376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pl-PL" w:bidi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Mieście,</w:t>
      </w:r>
    </w:p>
    <w:p w:rsidR="00C83766" w:rsidRPr="00C83766" w:rsidRDefault="00C83766" w:rsidP="009C68AD">
      <w:pPr>
        <w:widowControl w:val="0"/>
        <w:numPr>
          <w:ilvl w:val="0"/>
          <w:numId w:val="138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spraw związanych ze Spółdzielnią Sport Zmienia Mrągowo w likwidacji,</w:t>
      </w:r>
    </w:p>
    <w:p w:rsidR="00C83766" w:rsidRDefault="00C83766" w:rsidP="009C68AD">
      <w:pPr>
        <w:widowControl w:val="0"/>
        <w:numPr>
          <w:ilvl w:val="0"/>
          <w:numId w:val="138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C8376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t>wspieranie prac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Rady Sportu, działającej przy Burmistrzu,</w:t>
      </w:r>
    </w:p>
    <w:p w:rsidR="00323F75" w:rsidRPr="006436AF" w:rsidRDefault="00323F75" w:rsidP="00323F75">
      <w:pPr>
        <w:numPr>
          <w:ilvl w:val="0"/>
          <w:numId w:val="138"/>
        </w:numPr>
        <w:tabs>
          <w:tab w:val="left" w:pos="567"/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związanych z utrzymaniem obiektów sportowych w Mieście,</w:t>
      </w:r>
      <w:bookmarkStart w:id="10" w:name="_Hlk123295899"/>
      <w:r w:rsidR="006436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6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 wyjątkiem zarządzanych przez placówki oświatowe prowadzone przez Gminę Miasto Mrągowo)</w:t>
      </w:r>
    </w:p>
    <w:bookmarkEnd w:id="10"/>
    <w:p w:rsidR="00C83766" w:rsidRPr="00C83766" w:rsidRDefault="00C83766" w:rsidP="00C83766">
      <w:pPr>
        <w:widowControl w:val="0"/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 w:bidi="pl-PL"/>
        </w:rPr>
      </w:pPr>
    </w:p>
    <w:p w:rsidR="00C83766" w:rsidRPr="00C8376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dziedzinie Obronności Państwa w Czasie Pokoju.</w:t>
      </w:r>
    </w:p>
    <w:p w:rsidR="00C83766" w:rsidRPr="00C83766" w:rsidRDefault="00C83766" w:rsidP="009C68AD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kontroli zewnętrznych  w zakresie merytorycznym Referatu, na podstawie udzielonych upoważnień.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Gospodarki Komunalnej i Mieszkaniowej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sprawy związane z gospodarką lokalami mieszkaniowymi, zarządzaniem lokalami użytkowymi, technicznym utrzymaniem zasobu Miasta, gospodarką komunalną, utrzymaniem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zarządzaniem drogami gminnymi oraz organizacją ruchu, a w szczególności: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gospodarki mieszkaniowej: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z:</w:t>
      </w:r>
    </w:p>
    <w:p w:rsidR="00C83766" w:rsidRPr="00C83766" w:rsidRDefault="00C83766" w:rsidP="009C68AD">
      <w:pPr>
        <w:numPr>
          <w:ilvl w:val="0"/>
          <w:numId w:val="90"/>
        </w:numPr>
        <w:tabs>
          <w:tab w:val="left" w:pos="993"/>
          <w:tab w:val="num" w:pos="1418"/>
          <w:tab w:val="num" w:pos="2330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i realizacją list mieszkaniowych,</w:t>
      </w:r>
    </w:p>
    <w:p w:rsidR="00C83766" w:rsidRPr="00C83766" w:rsidRDefault="00C83766" w:rsidP="009C68AD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przydziałem lokali mieszkalnych, zamiennych, tymczasowych i socjalnych,</w:t>
      </w:r>
    </w:p>
    <w:p w:rsidR="00C83766" w:rsidRPr="00C83766" w:rsidRDefault="00C83766" w:rsidP="009C68AD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wyrażaniem zgody na zamianę lokali mieszkalnych,</w:t>
      </w:r>
    </w:p>
    <w:p w:rsidR="00C83766" w:rsidRPr="00C83766" w:rsidRDefault="00C83766" w:rsidP="009C68AD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wniosków o umorzenie oraz rozkładaniem na raty należności czynszowych, </w:t>
      </w:r>
    </w:p>
    <w:p w:rsidR="00C83766" w:rsidRPr="00C83766" w:rsidRDefault="00C83766" w:rsidP="009C68AD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odpracowanie zaległości czynszowych.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koordynacja, obsługa i udział w pracach Społecznej Komisji Mieszkaniowej,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lokali socjalnych na potrzeby związane z wykonaniem wyroków sądowych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funkcji pełnomocnika wspólnot mieszkaniowych,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lokalami użytkowymi w budynkach mieszkalnych oraz nieruchomościami niemieszkalnymi, pomieszczeniami gospodarczymi przynależnymi do lokali mieszkalnych,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prowadzenia spraw związanych z ubezpieczeniem zasobu lokalowego oraz majątku komunalnego Miasta,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 odszkodowania za niedostarczenie lokali socjalnych,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lokali mieszkalnych, socjalnych, użytkowych, pomieszczeń gospodarczych oraz budynków niezasiedlonych wcześniej zamieszkałych,</w:t>
      </w:r>
    </w:p>
    <w:p w:rsidR="00C83766" w:rsidRPr="00C83766" w:rsidRDefault="00C83766" w:rsidP="009C68AD">
      <w:pPr>
        <w:numPr>
          <w:ilvl w:val="0"/>
          <w:numId w:val="127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współpraca z TBS „Karo” sp. z o.o. w zakresie zaspakajania zbiorowych potrzeb mieszkaniowych.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eksploatacji i technicznego utrzymania zasobu lokalowego Miasta: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eksploatacją, konserwacją i bieżącym utrzymaniem zasobu lokalowego Miasta,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nadzoru inwestorskiego nad robotami remontowymi, finansowanymi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planu remontów ze środków budżetu Miasta,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zarządcą w typowaniu robót remontowych, ustalaniu zakresu rzeczowego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 oraz zgodności z zasadami prowadzenia robót remontowych,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przeglądach i wizjach budynków i lokali, sporządzanie stosownych opinii, analiz, opracowań i informacji,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opinii o stanie technicznym zasobu, uczestnictwo w prowadzeniu obmiaru robót oraz zatwierdzanie zakresu rzeczowo-finansowego,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zgodności kosztorysów z faktycznie wykonanymi robotami oraz obowiązującymi normami i przepisami,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czynnościach odbioru robót oraz nadzór nad terminami ich realizacji,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w sprawie samodzielności lokali, wycofania lokali z eksploatacji oraz przeznaczania obiektów do rozbiórki,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kwalifikowanie robót remontowych pod względem ich priorytetów i zasadności,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zarządcą zasobu w zakresie nadzoru nad robotami remontowymi, wykonywanymi z powierzonych materiałów, w zakresie własnym przez najemcę,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związanych z modernizacją lokali oraz adaptacją pomieszczeń na lokale mieszkalne,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zmianę przeznaczenia lokali oraz wykup lokali,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podziałem lokalu i przyłączaniem pomieszczeń do lokalu,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KOB dla budynków, budowli i urządzeń w ramach zarządzania właścicielskiego.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kosztorysów na remonty pomieszczeń Urzędu,</w:t>
      </w:r>
    </w:p>
    <w:p w:rsidR="00C83766" w:rsidRPr="00C83766" w:rsidRDefault="00C83766" w:rsidP="009C68A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 w zakresie prac remontowych budowli, obiektów i urządzeń  komunalnych.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pozostałymi współwłaścicielami nieruchomości w zakresie powierzania utrzymania części wspólnych;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uczestniczenie w zebraniach współwłaścicieli nieruchomości;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spraw dotyczących ponoszenia kosztów utrzymania części wspólnych nieruchomości: dostaw mediów, remontów budynku, utrzymania nieruchomości gruntowej 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dotyczących stanu technicznego pomieszczeń w budynku, których użytkownikiem jest Gmina Miasto Mrągowo;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opracowywanie planów remontów. </w:t>
      </w:r>
    </w:p>
    <w:p w:rsidR="00C83766" w:rsidRPr="00C83766" w:rsidRDefault="00C83766" w:rsidP="009C68AD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sposobu korzystania z nieruchomości wspólnej.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spraw związanych z utrzymaniem samochodów służbowych na potrzeby Urzędu:</w:t>
      </w:r>
    </w:p>
    <w:p w:rsidR="00C83766" w:rsidRPr="00C83766" w:rsidRDefault="00C83766" w:rsidP="009C68AD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rozliczania kosztów drogowych,</w:t>
      </w:r>
    </w:p>
    <w:p w:rsidR="00C83766" w:rsidRPr="00C83766" w:rsidRDefault="00C83766" w:rsidP="009C68AD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paliwa,</w:t>
      </w:r>
    </w:p>
    <w:p w:rsidR="00C83766" w:rsidRPr="00C83766" w:rsidRDefault="00C83766" w:rsidP="009C68AD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przeglądów technicznych,</w:t>
      </w:r>
    </w:p>
    <w:p w:rsidR="00C83766" w:rsidRPr="00C83766" w:rsidRDefault="00C83766" w:rsidP="009C68AD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przejazdów służbowych.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i konwojowanie wartości pieniężnych i dokumentów na potrzeby Urzędu.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 zakresu gospodarki i infrastruktury energetycznej: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i zarządzanie gospodarką energetyczną,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realizacja Planu Gospodarki Niskoemisyjnej oraz Założeń do planu zaopatrzenia </w:t>
      </w: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ciepło, energię elektryczną i paliwa gazowe,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zarządzanie energią w miejskich obiektach użyteczności publicznej i jednostkach organizacyjnych Miasta,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monitorowanie systemu oświetlenia ulic i miejsc publicznych. Podejmowanie działań </w:t>
      </w:r>
      <w:proofErr w:type="spellStart"/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bezkosztowych</w:t>
      </w:r>
      <w:proofErr w:type="spellEnd"/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zielone zamówienia publiczne, zmiany mocy zamówionej, itp.,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udział w przygotowaniu i rozliczaniu inwestycji elektroenergetycznych Miasta,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kształtowanie spójnej polityki energetycznej Miasta,</w:t>
      </w:r>
    </w:p>
    <w:p w:rsidR="00C83766" w:rsidRPr="00C83766" w:rsidRDefault="00C83766" w:rsidP="009C68AD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nowych rozwiązań z zakresu efektywności energetycznej,</w:t>
      </w:r>
    </w:p>
    <w:p w:rsidR="00C83766" w:rsidRPr="004E1A02" w:rsidRDefault="00C83766" w:rsidP="00C83766">
      <w:pPr>
        <w:numPr>
          <w:ilvl w:val="0"/>
          <w:numId w:val="131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83766">
        <w:rPr>
          <w:rFonts w:ascii="Times New Roman" w:eastAsia="Times New Roman" w:hAnsi="Times New Roman" w:cs="Times New Roman"/>
          <w:sz w:val="23"/>
          <w:szCs w:val="23"/>
          <w:lang w:eastAsia="pl-PL"/>
        </w:rPr>
        <w:t>edukacja ekologiczna oraz energetyczna mieszkańców.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gospodarki komunalnej: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zarządzaniem, bieżącą eksploatacją, utrzymaniem czystości i porządku, funkcjonowaniem oraz kontrolą nad prawidłowym wykonaniem prac zleconych na następujących obiektach i terenach: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uliczne,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studnie publiczne, 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i urządzeń kanalizacji deszczowej, 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rowy odwadniające i melioracyjne, 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urządzone tereny zieleni miejskiej,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 komunalny w eksploatacji oraz cmentarze zamknięte,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las komunalny,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szalet miejski, kabiny przenośne w-c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komunikacja i transport zbiorowy,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tereny rekreacyjne, w tym pomosty przy ul. Jaszczurcza Góra, Placu Jana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Pawła II, ul. Nadbrzeżnej i obiekty sportowo-rekreacyjne (przynależne boiska),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 na terenach miejskich i terenach przydomowych budynków komunalnych,</w:t>
      </w:r>
    </w:p>
    <w:p w:rsidR="00C83766" w:rsidRPr="00C83766" w:rsidRDefault="00C83766" w:rsidP="009C68AD">
      <w:pPr>
        <w:numPr>
          <w:ilvl w:val="1"/>
          <w:numId w:val="6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nieurządzone lub nieobjęte</w:t>
      </w:r>
      <w:r w:rsidRPr="00C8376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lang w:eastAsia="pl-PL"/>
        </w:rPr>
        <w:t>utrzymaniem w ramach zawartych przez Miasto umów,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tereny miejskie,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procedury organizowania okazjonalnych miejsc wykorzystywanych do kąpieli,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 i sprawowanie nadzoru nad pracownikami interwencyjnymi lub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robót publicznych oraz nad osobami wykonującymi prace społecznie użyteczne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odpracowujących zadłużenie czynszu i wykonującymi niektóre zadania z pkt 1.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nadzorowanie pracy osób skazanych przez Sądy do odbywania kary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postaci kontrolowanych prac społecznie użytecznych, polegających na wykonywaniu niektórych zadań z pkt 1.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kontroli w zakresie częstotliwości opróżniania zbiorników bezodpływowych,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i uzgadnianie projektów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 wysokiej i niskiej,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sprawowanie opieki nad grobami i cmentarzami wojennymi,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spraw, w tym wydawanie decyzji, związanych z podłączaniem budynków do kanalizacji sanitarnej,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zbiorników bezodpływowych i oczyszczalni przydomowych,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 w zakresie Krajowego Programu Oczyszczania Ścieków Komunalnych dla Aglomeracji Mrągowo,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i współpraca z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zakresie prowadzenia spraw związanych ze zbiorowym zaopatrzeniem w wodę i zbiorowym odprowadzaniem ścieków,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współpraca z MEC sp. z o.o. w zakresie zbiorowego zaopatrzenia w ciepło,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utrzymaniem budowli, urządzeń i elementów małej  architektury ( w tym ogrodzeń i schodów ), nie objętych umowami na konserwację.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rzeźb i pomników, stanowiących własność Miasta.</w:t>
      </w:r>
    </w:p>
    <w:p w:rsidR="00C83766" w:rsidRPr="00C83766" w:rsidRDefault="00C83766" w:rsidP="009C68AD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licencji na wykonywanie regularnych przewozów osób w krajowym transporcie drogowym w zakresie regulowanym przepisami.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drogownictwa i organizacji ruchu: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 publicznych, wewnętrznych oraz zlokalizowanych w ich ciągu obiektów mostowych, urządzeń inżynierskich itp.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utrzymania bieżącego oznakowania poziomego oraz pionowego dróg gminnych, i wewnętrznych. Realizacja zakresu rzeczowego dla zamówień publicznych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zajęcie pasa drogowego dróg gminnych w zakresie:</w:t>
      </w:r>
    </w:p>
    <w:p w:rsidR="00C83766" w:rsidRPr="00C83766" w:rsidRDefault="00C83766" w:rsidP="009C68AD">
      <w:pPr>
        <w:numPr>
          <w:ilvl w:val="0"/>
          <w:numId w:val="9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zjazdów z dróg publicznych oraz urządzeń niezwiązanych z zarządzaniem drogami i obsługą ruchu drogowego ( reklamy, infrastruktura techniczna itp.)</w:t>
      </w:r>
    </w:p>
    <w:p w:rsidR="00C83766" w:rsidRPr="00C83766" w:rsidRDefault="00C83766" w:rsidP="009C68AD">
      <w:pPr>
        <w:numPr>
          <w:ilvl w:val="0"/>
          <w:numId w:val="9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remontów i umieszczania w pasie drogowym urządzeń, reklam obiektów niezwiązanych z zarzadzaniem drogami i obsługą ruchu drogowego oraz na prawach wyłączności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kar za samowolne zajecie pasa drogowego,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uzgodnień w zakresie lokalizacji i budowy urządzeń nie związanych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zarządzaniem drogami oraz obsługą ruchu drogowego na drogach wewnętrznych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ustawy o gospodarce nieruchomościami. Współpraca z referatem wiodącym,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inwestorami i prowadzenie spraw w zakresie budowy, przebudowy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remontu dróg przy realizacji inwestycji nie drogowych.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projektów budowy i modernizacji dróg wojewódzkich i krajowych, 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 zakresie inżynierii ruchu na drogach gminnych i wewnętrznych, wprowadzanie ograniczeń, zamykanie dróg, wprowadzanie objazdów.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wykorzystania dróg w sposób szczególny, 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uzgadnianie przejazdu po drogach gminnych pojazdów nienormatywnych.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podmiotem sprawującym drogowy nadzór techniczny nad prawidłowością i stanem technicznym oznakowania dróg, parkingów, drogowych obiektów inżynierskich, urządzeń zabezpieczających ruch drogowy i innych urządzeń związanych z drogami,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okresowych kontroli stanu dróg, drogowych obiektów inżynierskich w tym ich oznakowania, ze szczególnym uwzględnieniem ich wpływu na stan bezpieczeństwa ruchu drogowego,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i uzgadnianie projektów oznakowania dróg gminnych, lokalizacji zjazdów, przebiegu infrastruktury technicznej w pasie drogowym,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oraz udział w pracach Komisji Bezpieczeństwa Ruchu Drogowego,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ze Stowarzyszeniem „Szesnastka”, 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ze zmianami organizacji ruchu drogowego na drogach gminnych, 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podmiotom niezależnym projektów zmiany organizacji ruchu na drogach gminnych,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prowadzenia utrzymania zimowego dróg gminnych i wewnętrznych,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urządzeń nie związanych z drogami: planów miast, słupów ogłoszeniowych, witaczy, Systemu Informacji Miejskiej,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zarządzaniem, bieżącym utrzymaniem i czystości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ulic, chodników i poboczy, placów, parkingów drogowych obiektów inżynierskich, urządzeń zabezpieczających ruch i innych urządzeń związanych z drogą.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i realizacji porozumień z zarządcami dróg w zakresie przejęcia części obowiązków związanych z utrzymaniem dróg, dla których Burmistrz nie jest zarządcą.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materiałów drogowych, pochodzących z demontażu dróg.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zarządcami dróg przebiegającymi przez miasto,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opracowywania projektów planów rozwoju sieci dróg w mieście oraz współpraca w tym zakresie przy sporządzaniu miejscowych planów zagospodarowania przestrzennego.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projektów planów finansowania budowy, przebudowy, remontu, utrzymania  i ochrony dróg oraz drogowych obiektów inżynierskich.</w:t>
      </w:r>
    </w:p>
    <w:p w:rsidR="00C83766" w:rsidRPr="00C83766" w:rsidRDefault="00C83766" w:rsidP="009C68AD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i sprawozdań o zarządzanych drogach publicznych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wewnętrznych.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w dziedzinie Obronności Państwa w Czasie Pokoju.</w:t>
      </w:r>
    </w:p>
    <w:p w:rsidR="00C83766" w:rsidRPr="00C83766" w:rsidRDefault="00C83766" w:rsidP="009C68AD">
      <w:pPr>
        <w:numPr>
          <w:ilvl w:val="3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w zakresie merytorycznym Referatu, na podstawie udzielonych upoważnień.</w:t>
      </w:r>
    </w:p>
    <w:p w:rsid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9C" w:rsidRPr="00C83766" w:rsidRDefault="00DD029C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39.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Budownictwa, Inwestycji i Gospodarki Nieruchomościami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realizacja ustawy o zagospodarowaniu przestrzennym, rozwój budownictwa w mieście, realizacja inwestycji własnych i wspólnych oraz pozyskiwanie środków zewnętrznych na ich realizację oraz gospodarowanie nieruchomościami, stanowiącymi własność Gminy Miasta Mrągowa, a w szczególności: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przestrzennego: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opracowywaniem projektów planów zagospodarowania przestrzennego oraz miejscowych planów zagospodarowania przestrzennego, 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i przechowywanie aktualnych planów zagospodarowania przestrzennego, 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oceny zmian w zagospodarowaniu przestrzennym i przedstawianie ich Burmistrzowi, 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wypisów i wyrysów z miejscowych planów zagospodarowania przestrzennego oraz zaświadczeń,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wydawanie decyzji o warunkach zabudowy terenu wnioskodawcom w tym uzgodnienie projektu decyzji z organami określonymi w ustawie,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wydanych decyzji o warunkach zabudowy terenu,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prowadzenie spraw wynikających z opracowanej Strategii Rozwoju Społeczno-Gospodarczego Miasta,</w:t>
      </w:r>
    </w:p>
    <w:p w:rsidR="00C83766" w:rsidRPr="00C83766" w:rsidRDefault="00C83766" w:rsidP="009C68AD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zabytków w szczególności obejmujących:</w:t>
      </w:r>
    </w:p>
    <w:p w:rsidR="00C83766" w:rsidRPr="00C83766" w:rsidRDefault="00C83766" w:rsidP="009C68AD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i aktualizację rejestru obiektów wpisanych do rejestru zabytków,</w:t>
      </w:r>
    </w:p>
    <w:p w:rsidR="00C83766" w:rsidRPr="00C83766" w:rsidRDefault="00C83766" w:rsidP="009C68AD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prawne przy wpisywaniu obiektu do rejestru zabytków,</w:t>
      </w:r>
    </w:p>
    <w:p w:rsidR="00C83766" w:rsidRPr="00C83766" w:rsidRDefault="00C83766" w:rsidP="009C68AD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nie objęte decyzją o warunkach zabudowy, a dotyczące obiektów objętych ochroną konserwatorską, </w:t>
      </w:r>
    </w:p>
    <w:p w:rsidR="00C83766" w:rsidRPr="00C83766" w:rsidRDefault="00C83766" w:rsidP="009C68AD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głównej ewidencji zabytków i obiektów, będących w ochronie konserwatorskiej, </w:t>
      </w:r>
    </w:p>
    <w:p w:rsidR="00C83766" w:rsidRPr="00C83766" w:rsidRDefault="00C83766" w:rsidP="009C68AD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gminnego programu opieki nad zabytkami.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budownictwa i inwestycji: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inwestycji miejskich w zakresie budownictwa ogólnego, infrastruktury technicznej i drogownictwa, 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propozycji do wieloletnich programów inwestycyjnych, 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propozycji zadań inwestycyjnych do projektu budżetu Miasta,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 uwzględnieniem wymogów ustawy o zamówieniach publicznych, przyjętych zadań inwestycyjnych poprzez:</w:t>
      </w:r>
    </w:p>
    <w:p w:rsidR="00C83766" w:rsidRPr="00C83766" w:rsidRDefault="00C83766" w:rsidP="009C68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prac projektowych,</w:t>
      </w:r>
    </w:p>
    <w:p w:rsidR="00C83766" w:rsidRPr="00C83766" w:rsidRDefault="00C83766" w:rsidP="009C68AD">
      <w:pPr>
        <w:numPr>
          <w:ilvl w:val="0"/>
          <w:numId w:val="2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wykonywania robót budowlano – montażowych,</w:t>
      </w:r>
    </w:p>
    <w:p w:rsidR="00C83766" w:rsidRPr="00C83766" w:rsidRDefault="00C83766" w:rsidP="009C68AD">
      <w:pPr>
        <w:numPr>
          <w:ilvl w:val="0"/>
          <w:numId w:val="2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nadzoru inwestycyjnego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zadań inwestorskich, w tym: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i koordynacji inwestycji,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końcowy, rozliczanie inwestycji, sprawdzanie kosztorysów, rachunków i faktur.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Koordynacja działań w zakresie realizacji inwestycji z udziałem inwestora zastępczego.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Koordynowanie i prowadzenie inwestycji miejskich.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poszukiwanie źródeł, o możliwych do pozyskania środkach finansowych w ramach programów unijnych oraz innych o podobnym charakterze, dostępnych dla Miasta lub jej jednostek organizacyjnych.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Przygotowywanie wniosków aplikacyjnych o pozyskanie funduszy zewnętrznych</w:t>
      </w: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opracowywanie niezbędnych dokumentów, prowadzenie dokumentacji rozliczeniowej</w:t>
      </w: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zakresie pozyskanych środków, przygotowywanie sprawozdań, wniosków o płatność, harmonogramów płatności i rozliczeń.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Archiwizowanie skompletowanej dokumentacji, związanej z prowadzonymi projektami.</w:t>
      </w:r>
    </w:p>
    <w:p w:rsidR="00C83766" w:rsidRPr="00125271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 rozbiórkami i przebudową obiektów budowlanych stanowiących własność Gminy Miasto Mrągowo w tym zlecanie opracowania dokumentacji</w:t>
      </w: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sprawowanie nadzoru nad wykonywanymi robotami.</w:t>
      </w:r>
    </w:p>
    <w:p w:rsidR="00C83766" w:rsidRPr="00125271" w:rsidRDefault="00C83766" w:rsidP="009C68AD">
      <w:pPr>
        <w:numPr>
          <w:ilvl w:val="6"/>
          <w:numId w:val="43"/>
        </w:num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geodezji i gospodarki nieruchomościami: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nabywaniem na rzecz Miasta nieruchomości ( m. in. zakup, darowizna, zamiana  nieruchomości),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 tematycznych,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zbywaniem nieruchomości komunalnych (m.in. sprzedaż, oddanie w użytkowanie wieczyste, zamiana, aport),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naliczaniem opłat z tytułu użytkowania wieczystego, użytkowania, zarządu i dzierżawy oraz ich aktualizacja,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ustalaniem opłat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określonych ustawą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gospodarce nieruchomościami,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dotyczących rozgraniczeń i podziałów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nieruchomości w użytkowanie, użyczenie, zarząd, trwały zarząd,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wydzierżawianiem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wydzierżawionych nieruchomości, 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komunalizacji mienia Skarbu Państwa,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prawa pierwokupu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przekształcanie prawa użytkowania wieczystego przysługującego osobom fizycznym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prawo własności,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oraz przygotowanie zmian wielkości udziałów właścicieli lokali w częściach wspólnych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odszkodowań właścicielom lokali w przypadku zmniejszenia ich udziałów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częściach wspólnych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zgodności zagospodarowania nieruchomości z planami  zagospodarowania przestrzennego, nadzorowanie terminów zagospodarowania nieruchomości oddanych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użytkowanie wieczyste oraz prowadzenie postępowania w razie przekroczenia tych terminów,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rezygnacją posiadaczy nieruchomości z tytułów do tych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sprzedażą lokali mieszkalnych i użytkowych,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zbywania nieruchomości gminnych obejmujących przypadki uprawnień do pierwszeństwa w nabyciu wg przepisów ustawy o gospodarce nieruchomościami,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przedsądowych uniemożliwiających wykorzystanie bez tytułu prawnego nieruchomości komunalnych przez osoby trzecie, które skutkują nabyciem prawa własności tych nieruchomości w drodze zasiedzenia, 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nieruchomościami komunalnymi niezabudowanymi, które nie zostały oddane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zarząd, trwały zarząd, użytkowanie, użytkowanie wieczyste, nie będącymi drogami publicznymi, terenami zieleni, parkami, lasami oraz zbiornikami wodnymi.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wniosków dotyczących czasowego ograniczenia prawa własności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prowadzenia na terenie nie będącym własnością Miasta inwestycji liniowych,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opracowań i wniosków w zakresie gospodarki nieruchomościami dla potrzeb planowania przestrzennego, 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wniosków w zakresie rozbudowy infrastruktury technicznej dla potrzeb planowania przestrzennego, 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inwentaryzacji i wyliczanie udziałów w częściach wspólnych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dla prowadzenia postępowania wywłaszczającego,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wydawanie zaświadczeń o posiadaniu tytułu prawnego do nieruchomości,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wycenami nieruchomości i ich weryfikacja,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Wydziału Ksiąg Wieczystych w Mrągowie o wykreślenie hipotek ustanowionych na nieruchomościach komunalnych,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Wojewódzkim Konserwatorem Zabytków w zakresie ustawy o gospodarce nieruchomościami i ustawy o ochronie dóbr kultury,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jednostką organizacyjną administrującą mieszkaniowym zasobem gminy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zbywania nieruchomości komunalnych,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zakładaniem i prowadzeniem zmian w księgach wieczystych,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komputerowej bazy danych - ewidencji gruntów oraz współpraca w tym zakresie z Referatem Finansów i Budżetu,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znakami geodezyjnymi,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zawieraniem i rozwiązywaniem umów najmu na garaże,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wykazu nieruchomości komunalnych Gminy Miasta Mrągowo,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informacji o stanie mienia komunalnego – nieruchomości Gminy Miasta Mrągowo,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ustanawianiem ograniczonych praw rzeczowych na nieruchomościach Gminy Miasto Mrągowo,</w:t>
      </w:r>
    </w:p>
    <w:p w:rsidR="00C83766" w:rsidRPr="00C83766" w:rsidRDefault="00C83766" w:rsidP="009C68A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zajęciem terenów miejskich przez właścicieli sieci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przedsiębiorców, pod przebieg infrastruktury technicznej i uzbrojenia terenów oraz regulowanie stanu prawnego gruntów zajętych pod istniejące sieci infrastruktury technicznej.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spraw związanych z ustalaniem opłaty planistycznej.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rolnictwa:</w:t>
      </w:r>
    </w:p>
    <w:p w:rsidR="00C83766" w:rsidRPr="00C83766" w:rsidRDefault="00C83766" w:rsidP="009C68AD">
      <w:pPr>
        <w:numPr>
          <w:ilvl w:val="0"/>
          <w:numId w:val="7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gospodarstw rolnych,</w:t>
      </w:r>
    </w:p>
    <w:p w:rsidR="00C83766" w:rsidRPr="00C83766" w:rsidRDefault="00C83766" w:rsidP="009C68AD">
      <w:pPr>
        <w:numPr>
          <w:ilvl w:val="0"/>
          <w:numId w:val="7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zleconych w zakresie Spisu Rolnego,</w:t>
      </w:r>
    </w:p>
    <w:p w:rsidR="00C83766" w:rsidRPr="00C83766" w:rsidRDefault="00C83766" w:rsidP="009C68AD">
      <w:pPr>
        <w:numPr>
          <w:ilvl w:val="0"/>
          <w:numId w:val="7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roślin uprawnych przed szkodnikami,</w:t>
      </w:r>
    </w:p>
    <w:p w:rsidR="00C83766" w:rsidRPr="00C83766" w:rsidRDefault="00C83766" w:rsidP="009C68AD">
      <w:pPr>
        <w:numPr>
          <w:ilvl w:val="0"/>
          <w:numId w:val="7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chorobami zakaźnymi zwierząt i szczepieniami przeciwko wściekliźnie, </w:t>
      </w:r>
    </w:p>
    <w:p w:rsidR="00C83766" w:rsidRPr="00C83766" w:rsidRDefault="00C83766" w:rsidP="009C68AD">
      <w:pPr>
        <w:numPr>
          <w:ilvl w:val="0"/>
          <w:numId w:val="7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szkód w gospodarstwie rolnym spowodowanych zdarzeniami losowymi.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w dziedzinie Obronności Państwa w Czasie Pokoju.</w:t>
      </w:r>
    </w:p>
    <w:p w:rsidR="00C83766" w:rsidRPr="00C83766" w:rsidRDefault="00C83766" w:rsidP="009C68AD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 w zakresie merytorycznym Referatu, na podstawie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udzielonych upoważnień.</w:t>
      </w:r>
    </w:p>
    <w:p w:rsidR="00C83766" w:rsidRPr="00C83766" w:rsidRDefault="00C83766" w:rsidP="00C83766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40.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Finansów i Budżetu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poborem zobowiązań pieniężnych oraz podatków i opłat lokalnych, zapewnienie obsługi finansowo - księgowej, a w szczególności: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księgowości budżetu Miasta: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określonych uchwałą budżetową środków finansowych podległym jednostkom oraz podmiotom, z którymi zawarto umowy na realizację zadań Miasta,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operacji finansowych i księgowych związanych z wpływem środków finansowych do budżetu Miasta, w tym w szczególności na realizację zadań zleconych,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księgowości dochodów i wydatków budżetowych w układzie analitycznym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syntetycznym, rozliczenia z tytułu podatków stanowiących dochód budżetu państwa (VAT itp.),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analitycznej i syntetycznej majątku trwałego, wartości niematerialnych i prawnych oraz pozostałych środków trwałych ( wyposażenia ) Urzędu, stanowiącego mienie komunalne Miasta,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sprawozdań jednostkowych z wykonania budżetu, sporządzanie sprawozdawczości zbiorczej oraz przekazywanie jej do ustalonych przepisami organów,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gospodarką finansową podległych placówek oświaty w zakresie sposobu wykorzystania subwencji oświatowej oraz dotacji z budżetu Miasta,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zarządzeń i instrukcji regulujących zasady gospodarki finansowej,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księgowości Urzędu,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analitycznej opłaty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adiacenckiej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planistycznej,</w:t>
      </w:r>
    </w:p>
    <w:p w:rsidR="00C83766" w:rsidRPr="00C83766" w:rsidRDefault="00C83766" w:rsidP="009C68A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wynikających z decyzji wydawanych w sprawie pomocy finansowej dla uczniów oraz zawartych umów- zleceń i o dzieło z jednoczesnym rozliczeniem w tym zakresie z Urzędem Skarbowym i ZUS.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i nadzoru nad realizacją budżetu:</w:t>
      </w:r>
    </w:p>
    <w:p w:rsidR="00C83766" w:rsidRPr="00C83766" w:rsidRDefault="00C83766" w:rsidP="009C68AD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:rsidR="00C83766" w:rsidRPr="00C83766" w:rsidRDefault="00C83766" w:rsidP="009C68AD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i zarządzeń dotyczących budżetu i zmian w budżecie,</w:t>
      </w:r>
    </w:p>
    <w:p w:rsidR="00C83766" w:rsidRPr="00C83766" w:rsidRDefault="00C83766" w:rsidP="009C68AD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nadzorowanie prawidłowości opracowywania planów finansowych jednostek organizacyjnych Miasta oraz sposobu ich wykonania,</w:t>
      </w:r>
    </w:p>
    <w:p w:rsidR="00C83766" w:rsidRPr="00C83766" w:rsidRDefault="00C83766" w:rsidP="009C68AD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opracowań informacji dotyczących wykonania i zmian w budżecie oraz przekazywanie ich do Regionalnej Izby Obrachunkowej i Rady,</w:t>
      </w:r>
    </w:p>
    <w:p w:rsidR="00C83766" w:rsidRPr="00C83766" w:rsidRDefault="00C83766" w:rsidP="009C68AD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 finansowej i budżetowej w zakresie wykonania budżetu Miasta.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podatków i opłat lokalnych: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oraz realizacja uchwał w zakresie podatków i opłat lokalnych na dany rok budżetowy,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wymiar, przypis, pobór podatków i opłat lokalnych od osób fizycznych, osób prawnych oraz jednostek nie posiadających osobowości prawnej,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wpłat z tytułu podatków i opłat lokalnych oraz wydawanie decyzji wynikających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realizacji przez podatników obowiązku podatkowego,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ewidencja wpłat z tytułu dochodów z majątku tj. opłat ze sprzedaży majątku,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zarządu, dzierżawy, wieczystego użytkowania, przekształcenia prawa użytkowania wieczystego w prawo własności, administrowania lokalami użytkowymi,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sądów wierzytelności budżetu Miasta, z tytułu podatków i opłat lokalnych,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podmiotów gospodarczych postawionych w stan upadłości,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kontroli opłaty miejscowej,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przepisów ustawy o opłacie skarbowej,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kasy rejestrującej.</w:t>
      </w:r>
    </w:p>
    <w:p w:rsidR="00C83766" w:rsidRPr="00C83766" w:rsidRDefault="00C83766" w:rsidP="009C68AD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wysokości opłat za gospodarowanie odpadami komunalnymi w tym:</w:t>
      </w:r>
    </w:p>
    <w:p w:rsidR="00C83766" w:rsidRPr="00C83766" w:rsidRDefault="00C83766" w:rsidP="009C68AD">
      <w:pPr>
        <w:numPr>
          <w:ilvl w:val="0"/>
          <w:numId w:val="7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naliczeń i wpłat opłaty,</w:t>
      </w:r>
    </w:p>
    <w:p w:rsidR="00C83766" w:rsidRPr="00C83766" w:rsidRDefault="00C83766" w:rsidP="009C68AD">
      <w:pPr>
        <w:numPr>
          <w:ilvl w:val="0"/>
          <w:numId w:val="7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windykacji należności z tytułu opłaty.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obsługi finansowo - księgowej Urzędu: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wynagrodzeń z uwzględnieniem rozliczeń w zakresie należnych składek na ubezpieczenia oraz prowadzenie dokumentacji wynagrodzeń i składek zgodnie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ustawy o ubezpieczeniach społecznych, ustawy o powszechnym ubezpieczeniu zdrowotnym i podatku dochodowym od osób fizycznych,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świadczeń z ubezpieczenia społecznego, kompletowanie wniosków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dokumentacji w tym zakresie,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dokumentów finansowych do celów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rentowych,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rozliczeń w zakresie podatku dochodowego od osób fizycznych,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finansowa zawartych umów zleceń,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z zakresu spraw realizowanych w referacie.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 Urzędu.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finansowo-księgowej projektów dofinansowanych ze środków zewnętrznych.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pomocy publicznej.</w:t>
      </w:r>
    </w:p>
    <w:p w:rsidR="00C83766" w:rsidRPr="00C83766" w:rsidRDefault="00C83766" w:rsidP="009C68AD">
      <w:pPr>
        <w:numPr>
          <w:ilvl w:val="0"/>
          <w:numId w:val="7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wyników inwentaryzacji.</w:t>
      </w:r>
    </w:p>
    <w:p w:rsidR="00C83766" w:rsidRPr="00C83766" w:rsidRDefault="00C83766" w:rsidP="009C68AD">
      <w:pPr>
        <w:numPr>
          <w:ilvl w:val="0"/>
          <w:numId w:val="8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podatku akcyzowego zawartego w cenie oleju napędowego wykorzystywanego do produkcji rolnej, w tym:</w:t>
      </w:r>
    </w:p>
    <w:p w:rsidR="00C83766" w:rsidRPr="00C83766" w:rsidRDefault="00C83766" w:rsidP="009C68AD">
      <w:pPr>
        <w:numPr>
          <w:ilvl w:val="0"/>
          <w:numId w:val="8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 o zwrot podatku akcyzowego wraz z  załącznikami,</w:t>
      </w:r>
    </w:p>
    <w:p w:rsidR="00C83766" w:rsidRPr="00C83766" w:rsidRDefault="00C83766" w:rsidP="009C68AD">
      <w:pPr>
        <w:numPr>
          <w:ilvl w:val="0"/>
          <w:numId w:val="8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decyzji ustalających wysokość zwrotu podatku akcyzowego,</w:t>
      </w:r>
    </w:p>
    <w:p w:rsidR="00C83766" w:rsidRPr="00C83766" w:rsidRDefault="00C83766" w:rsidP="009C68AD">
      <w:pPr>
        <w:numPr>
          <w:ilvl w:val="0"/>
          <w:numId w:val="8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zwrotu podatku akcyzowego,</w:t>
      </w:r>
    </w:p>
    <w:p w:rsidR="00DD029C" w:rsidRPr="006436AF" w:rsidRDefault="00C83766" w:rsidP="00DD029C">
      <w:pPr>
        <w:numPr>
          <w:ilvl w:val="0"/>
          <w:numId w:val="8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ze zwrotu podatku akcyzowego.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zakresie windykacji należności:</w:t>
      </w:r>
    </w:p>
    <w:p w:rsidR="00C83766" w:rsidRPr="00C83766" w:rsidRDefault="00C83766" w:rsidP="009C68AD">
      <w:pPr>
        <w:numPr>
          <w:ilvl w:val="0"/>
          <w:numId w:val="8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upomnień i wezwań do zapłaty należności,</w:t>
      </w:r>
    </w:p>
    <w:p w:rsidR="00C83766" w:rsidRPr="00C83766" w:rsidRDefault="00C83766" w:rsidP="009C68AD">
      <w:pPr>
        <w:numPr>
          <w:ilvl w:val="0"/>
          <w:numId w:val="8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tytułów wykonawczych,</w:t>
      </w:r>
    </w:p>
    <w:p w:rsidR="00C83766" w:rsidRPr="00C83766" w:rsidRDefault="00C83766" w:rsidP="009C68AD">
      <w:pPr>
        <w:numPr>
          <w:ilvl w:val="0"/>
          <w:numId w:val="8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pozwów o zapłatę należności,</w:t>
      </w:r>
    </w:p>
    <w:p w:rsidR="00C83766" w:rsidRPr="00C83766" w:rsidRDefault="00C83766" w:rsidP="009C68AD">
      <w:pPr>
        <w:numPr>
          <w:ilvl w:val="0"/>
          <w:numId w:val="8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komornikami sądowymi i innymi organami egzekucyjnymi.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w dziedzinie Obronności Państwa w Czasie Pokoju.</w:t>
      </w:r>
    </w:p>
    <w:p w:rsidR="00C83766" w:rsidRPr="00C83766" w:rsidRDefault="00C83766" w:rsidP="009C68AD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 w zakresie merytorycznym Referatu na podstawie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udzielonych upoważnień.</w:t>
      </w:r>
    </w:p>
    <w:p w:rsidR="00C83766" w:rsidRPr="00C83766" w:rsidRDefault="00C83766" w:rsidP="00C83766">
      <w:pPr>
        <w:spacing w:after="0" w:line="240" w:lineRule="auto"/>
        <w:ind w:left="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41.</w:t>
      </w: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Edukacji, Kultury, Sportu, Zdrowia i Opieki Społecznej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C83766" w:rsidRPr="00C83766" w:rsidRDefault="00C83766" w:rsidP="00C8376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D029C" w:rsidRPr="000E526F" w:rsidRDefault="00DD029C" w:rsidP="00DD029C">
      <w:pPr>
        <w:pStyle w:val="Akapitzlist"/>
        <w:numPr>
          <w:ilvl w:val="0"/>
          <w:numId w:val="5"/>
        </w:numPr>
        <w:rPr>
          <w:b/>
        </w:rPr>
      </w:pPr>
      <w:r w:rsidRPr="000E526F">
        <w:rPr>
          <w:b/>
        </w:rPr>
        <w:t>W zakresie edukacji:</w:t>
      </w:r>
    </w:p>
    <w:p w:rsidR="00DD029C" w:rsidRPr="000E526F" w:rsidRDefault="00DD029C" w:rsidP="00DD029C">
      <w:pPr>
        <w:pStyle w:val="Akapitzlist"/>
        <w:numPr>
          <w:ilvl w:val="1"/>
          <w:numId w:val="5"/>
        </w:numPr>
        <w:tabs>
          <w:tab w:val="left" w:pos="426"/>
        </w:tabs>
      </w:pPr>
      <w:r w:rsidRPr="000E526F">
        <w:t>prowadzenie spraw związanych z tworzeniem, łączeniem, przekształcaniem i likwidacją szkół podstawowych, przedszkoli i placówek oświatowych,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zapewnieniem w/w placówkom odpowiednich warunków działania i rozwoju, a w tym zapewnienie lokalu z odpowiednim wyposażeniem,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konkursów na stanowiska dyrektorów szkół, przedszkoli i placówek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oświatowych,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procedury opiniowania i zatwierdzania 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organizacyjnych szkół podstawowych, przedszkoli 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lacówek oświatowych,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skarg i wniosków dotyczących funkcjonowania szkół, przedszkoli 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oświatowych, niezastrzeżonych przepisami dla innych podmiotów,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przy współudziale Kuratorium Oświaty oceny pracy dyrektorów podległych szkół podstawowych, przedszkoli i placówek oświatowych,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</w:rPr>
        <w:t xml:space="preserve"> opracowywanie rocznego raportu o stanie realizacji zadań oświatowych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związkami zawodowymi nauczycieli,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Referatem BIG w zakresie zadań inwestycyjnych i remontowych  w szkołach podstawowych, przedszkolach i placówkach oświatowych,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sieci publicznych szkół podstawowych i publicznych przedszkoli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ewidencji publicznych i niepublicznych przedszkoli, szkół podstawowych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dyrektorami placówek oświatowych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uczniom bezpieczeństwa, ochrony przed przemocą, uzależnieniami, demoralizacją oraz innymi przejawami patologii społecznej,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prowadzenie spraw związanych z analizą średnich wynagrodzeń nauczycieli,   </w:t>
      </w:r>
      <w:r w:rsidRPr="000E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planu dofinansowania form doskonalenia zawodowego nauczycieli,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przeprowadzanie postępowań egzaminacyjnych na stopień awansu zawodowego nauczycieli mianowanych, sporządzanie aktów mianowania dla nauczycieli,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przyznawaniem nag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ród b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 dla nauczycieli,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26F">
        <w:rPr>
          <w:rFonts w:ascii="Times New Roman" w:hAnsi="Times New Roman" w:cs="Times New Roman"/>
          <w:sz w:val="24"/>
          <w:szCs w:val="24"/>
        </w:rPr>
        <w:t>prowadzenie spraw związanych z pomocą zdrowotną dla nauczycieli,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</w:rPr>
        <w:t xml:space="preserve"> ustalanie terminów rekrutacji do przedszkoli, oddziałów przedszkolnych, I klas oraz oddziałów sportowych w szkołach podstawowych, 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ustalanie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planów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urlopów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przedszkoli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oraz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oddziałów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przeszkolnych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Pr="000E526F">
        <w:rPr>
          <w:rFonts w:ascii="Times New Roman" w:hAnsi="Times New Roman" w:cs="Times New Roman"/>
          <w:sz w:val="24"/>
          <w:szCs w:val="24"/>
          <w:lang w:val="de-DE"/>
        </w:rPr>
        <w:t>szkołach</w:t>
      </w:r>
      <w:proofErr w:type="spellEnd"/>
      <w:r w:rsidRPr="000E526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E526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DD029C" w:rsidRPr="007F7CBA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porozumień międzygminnych w sprawach dotyczących oświaty,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ze zwrotem pracodawcom kosztów kształcenia młodocianych pracowników,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ze spełnieniem obowiązku szkolnego i nauki, w tym prowadzenie egzekucji tego obowiązku,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rządowych programów z zakresu oświaty,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w zakresie zabezpieczenia dowozu dzieci niepełnosprawnych do przedszkoli i szkół podstawowych,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prowadzenie spraw związanych z udzieleniem i rozliczaniem dotacji dla oświatowych placówek niepublicznych,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rozliczaniem pomiędzy jednostkami samorządu w zakresie uczęszczania dzieci do publicznych i niepublicznych placówek wychowania przedszkolnego oraz oddziałów przedszkolnych w szkołach podstawowych,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zadań miasta wynikających z ustawy o systemie informacji oświatowej, 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organizacją wypoczynku dzieci i młodzieży,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bezpłatnym dostępem do podręczników, materiałów edukacyjnych i ćwiczeniowych,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współorganizacja kształcenia specjalnego w podległych placówkach oświatowych,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udzielaniem dotacji podmiotom niezaliczonym do sektora finansów publicznych na cele publiczne, związane z realizacją zadań własnych miasta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edukacji,</w:t>
      </w:r>
    </w:p>
    <w:p w:rsidR="00DD029C" w:rsidRPr="000E526F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</w:rPr>
        <w:t xml:space="preserve"> realizacja Mrągowskiego Programu Wspierania Edukacji Uzdolnionych Dzieci i Młodzieży,</w:t>
      </w:r>
    </w:p>
    <w:p w:rsidR="00DD029C" w:rsidRPr="00DD029C" w:rsidRDefault="00DD029C" w:rsidP="00DD029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</w:rPr>
        <w:t xml:space="preserve"> udzielanie stypendiów dla uczniów uzdolnionych. </w:t>
      </w:r>
    </w:p>
    <w:p w:rsidR="00DD029C" w:rsidRPr="000E526F" w:rsidRDefault="00DD029C" w:rsidP="00DD029C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i sportu: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tworzeniem, łączeniem i likwidacją instytucji kultury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placówek sportu,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zapewnieniem w/w placówkom odpowiednich warunków działania i rozwoju, a w szczególności:</w:t>
      </w:r>
    </w:p>
    <w:p w:rsidR="00DD029C" w:rsidRPr="000E526F" w:rsidRDefault="00DD029C" w:rsidP="00DD029C">
      <w:pPr>
        <w:pStyle w:val="Akapitzlist"/>
        <w:numPr>
          <w:ilvl w:val="1"/>
          <w:numId w:val="69"/>
        </w:numPr>
      </w:pPr>
      <w:r w:rsidRPr="000E526F">
        <w:t>wstępne opiniowanie rocznych planów finansowych instytucji kultury i placówek sportu,</w:t>
      </w:r>
    </w:p>
    <w:p w:rsidR="00DD029C" w:rsidRPr="000E526F" w:rsidRDefault="00DD029C" w:rsidP="00DD029C">
      <w:pPr>
        <w:pStyle w:val="Akapitzlist"/>
        <w:numPr>
          <w:ilvl w:val="1"/>
          <w:numId w:val="69"/>
        </w:numPr>
      </w:pPr>
      <w:r w:rsidRPr="000E526F">
        <w:t>nadzorowanie działalności podległych</w:t>
      </w:r>
      <w:r w:rsidRPr="000E526F">
        <w:rPr>
          <w:strike/>
        </w:rPr>
        <w:t xml:space="preserve"> </w:t>
      </w:r>
      <w:r w:rsidRPr="000E526F">
        <w:t>instytucji kultury i placówek sportu,</w:t>
      </w:r>
    </w:p>
    <w:p w:rsidR="00DD029C" w:rsidRPr="000E526F" w:rsidRDefault="00DD029C" w:rsidP="00DD029C">
      <w:pPr>
        <w:pStyle w:val="Akapitzlist"/>
        <w:numPr>
          <w:ilvl w:val="1"/>
          <w:numId w:val="69"/>
        </w:numPr>
      </w:pPr>
      <w:r w:rsidRPr="000E526F">
        <w:t>przygotowywanie konkursów dla wyłonienia kandydatów na stanowiska dyrektorów</w:t>
      </w:r>
      <w:r w:rsidRPr="000E526F">
        <w:br/>
        <w:t>w instytucjach kultury i placówkach sportu,</w:t>
      </w:r>
    </w:p>
    <w:p w:rsidR="00DD029C" w:rsidRPr="000E526F" w:rsidRDefault="00DD029C" w:rsidP="00DD029C">
      <w:pPr>
        <w:pStyle w:val="Akapitzlist"/>
        <w:numPr>
          <w:ilvl w:val="0"/>
          <w:numId w:val="6"/>
        </w:numPr>
      </w:pPr>
      <w:r w:rsidRPr="000E526F">
        <w:t>prowadze</w:t>
      </w:r>
      <w:r>
        <w:t>nie rejestru instytucji kultury</w:t>
      </w:r>
      <w:r w:rsidRPr="000E526F">
        <w:t xml:space="preserve"> działających na terenie miasta, </w:t>
      </w:r>
    </w:p>
    <w:p w:rsidR="00DD029C" w:rsidRPr="000E526F" w:rsidRDefault="00DD029C" w:rsidP="00DD029C">
      <w:pPr>
        <w:pStyle w:val="Akapitzlist"/>
        <w:numPr>
          <w:ilvl w:val="0"/>
          <w:numId w:val="6"/>
        </w:numPr>
      </w:pPr>
      <w:r w:rsidRPr="000E526F">
        <w:t>sprawowanie nadzoru nad imp</w:t>
      </w:r>
      <w:r>
        <w:t>rezami kulturalnymi na terenie m</w:t>
      </w:r>
      <w:r w:rsidRPr="000E526F">
        <w:t>iasta, organizowanymi przez Mrągowskie Centrum Kultury oraz przez inne podmioty organizujące imprezy na podstawie umów lub porozumień z miastem,</w:t>
      </w:r>
    </w:p>
    <w:p w:rsidR="00DD029C" w:rsidRPr="000E526F" w:rsidRDefault="00DD029C" w:rsidP="00DD029C">
      <w:pPr>
        <w:pStyle w:val="Akapitzlist"/>
        <w:numPr>
          <w:ilvl w:val="0"/>
          <w:numId w:val="6"/>
        </w:numPr>
      </w:pPr>
      <w:proofErr w:type="spellStart"/>
      <w:r w:rsidRPr="000E526F">
        <w:t>współkoordynacja</w:t>
      </w:r>
      <w:proofErr w:type="spellEnd"/>
      <w:r w:rsidRPr="000E526F">
        <w:t xml:space="preserve"> z MCK obchodów świąt państwowych w mieście,</w:t>
      </w:r>
    </w:p>
    <w:p w:rsidR="00DD029C" w:rsidRPr="000E526F" w:rsidRDefault="00DD029C" w:rsidP="00DD029C">
      <w:pPr>
        <w:pStyle w:val="Akapitzlist"/>
        <w:numPr>
          <w:ilvl w:val="0"/>
          <w:numId w:val="6"/>
        </w:numPr>
      </w:pPr>
      <w:r w:rsidRPr="000E526F">
        <w:t>przyjmowanie zawiadomień o organizacji w ramach działalności kulturalnej, imprez artystycz</w:t>
      </w:r>
      <w:r>
        <w:t>nych i rozrywkowych na terenie m</w:t>
      </w:r>
      <w:r w:rsidRPr="000E526F">
        <w:t>iasta,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przyznawaniem nagród za osiągnięcia kulturalne,</w:t>
      </w:r>
    </w:p>
    <w:p w:rsidR="00DD029C" w:rsidRPr="000E526F" w:rsidRDefault="00DD029C" w:rsidP="00DD029C">
      <w:pPr>
        <w:pStyle w:val="western"/>
        <w:numPr>
          <w:ilvl w:val="0"/>
          <w:numId w:val="6"/>
        </w:numPr>
        <w:spacing w:before="0" w:beforeAutospacing="0" w:after="0"/>
        <w:jc w:val="both"/>
      </w:pPr>
      <w:r w:rsidRPr="000E526F">
        <w:rPr>
          <w:color w:val="000000"/>
        </w:rPr>
        <w:t>przeprowadzanie wyborów do Mrągowskiej Rady Seniorów</w:t>
      </w:r>
      <w:r w:rsidRPr="000E526F">
        <w:t>,</w:t>
      </w:r>
    </w:p>
    <w:p w:rsidR="00DD029C" w:rsidRPr="000E526F" w:rsidRDefault="00DD029C" w:rsidP="00DD029C">
      <w:pPr>
        <w:pStyle w:val="western"/>
        <w:numPr>
          <w:ilvl w:val="0"/>
          <w:numId w:val="6"/>
        </w:numPr>
        <w:spacing w:before="0" w:beforeAutospacing="0" w:after="0"/>
        <w:jc w:val="both"/>
      </w:pPr>
      <w:r w:rsidRPr="000E526F">
        <w:t>współpraca z Mrągowską Radą Seniorów w zakresie realizacji jej zadań statutowych,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prowadzenie spraw związanych z pozyskiwaniem parterów do Mrągowskiej Karty Seniora,</w:t>
      </w:r>
    </w:p>
    <w:p w:rsidR="00DD029C" w:rsidRPr="000E526F" w:rsidRDefault="00DD029C" w:rsidP="00DD02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pozyskiwaniem do Karty Mrągowskiej Rodziny Trzy Plus,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współpraca z miejską biblioteką oraz bibliotekami w placówkach oświatowych w zakresie realizacji zadań własnych miasta,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E526F">
        <w:rPr>
          <w:rFonts w:ascii="Times New Roman" w:hAnsi="Times New Roman" w:cs="Times New Roman"/>
          <w:color w:val="000000"/>
          <w:sz w:val="24"/>
          <w:szCs w:val="24"/>
        </w:rPr>
        <w:t xml:space="preserve">realizacja porozumienia z powiatem w sprawie powierzenia zadań w zakresie prowadzenia powiatowej biblioteki publicznej, 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współpraca z Koordynatorem ds. sportu w zakresie tworzenia warun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ków do rozwoju sportu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Mieście,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utrzymaniem obiekt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sportowych w m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ieście,</w:t>
      </w:r>
      <w:r w:rsidRPr="000E52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zarządzanych przez placówki oświatowe prowadzone przez Gminę Miasto Mrągowo,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udzielaniem dotacji podmiotom nie zaliczonym do sektora finansów publicznych na cele publiczne, związane z realizacją zadań własnych miasta,</w:t>
      </w:r>
    </w:p>
    <w:p w:rsidR="00DD029C" w:rsidRPr="000E526F" w:rsidRDefault="00DD029C" w:rsidP="00DD029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prowadzenie spraw związanych z realizacją projektów dofinansowanych ze źródeł zewnętrznych z zakresu zadań referatu.</w:t>
      </w:r>
    </w:p>
    <w:p w:rsidR="00DD029C" w:rsidRPr="000E526F" w:rsidRDefault="00DD029C" w:rsidP="00DD029C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zdrowia i opieki społecznej: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zadań własnych miasta z zakresu pomocy społecznej,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i nadzorowanie działalności podległych placówek pomocy społecznej,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opiniowanie rocznych planów finansowych placówek pomocy społecznej,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konkursów dla wyłonienia kandydatów na stanowiska dyrektorów placówek pomocy społecznej,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zapewnieniem placówkom pomocy społecznej odpowiednich warunków działalności i rozwoju,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realizacja, monitorowanie i aktualizacja Strategii Rozwiązywania Problemów Społecznych,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pracowywanie, konsultowanie, wdrażanie i realizacja oraz monitoring Gminnego Programu Profilaktyki i Rozwiązywania Problemów Alkoholowych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Przeciwdziałania Narkomanii </w:t>
      </w:r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GPPiRPA</w:t>
      </w: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oPN</w:t>
      </w:r>
      <w:proofErr w:type="spellEnd"/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pracowanie, konsultowanie, wdrażanie i realizacja oraz monitoring Gminnego Programu Przeciwdziałania Przemocy w Rodzinie oraz Ochrony Ofiar Przemocy w Rodzinie (</w:t>
      </w:r>
      <w:proofErr w:type="spellStart"/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>GPPPwR</w:t>
      </w:r>
      <w:proofErr w:type="spellEnd"/>
      <w:r w:rsidRPr="004B7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hAnsi="Times New Roman" w:cs="Times New Roman"/>
          <w:sz w:val="24"/>
          <w:szCs w:val="24"/>
        </w:rPr>
        <w:t>Opracowywanie, wdrażanie i realizacja oraz monitoring Gminnego Programu Wspierania Rodziny (GPWR).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opracowywanie diagnozy problemów uzależnień,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sporządzenie i realizacja preliminarza wydatków ze środków RPA oraz z przeznaczeniem na przeciwdziałanie przemocy w rodzinie,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koordynowanie i pełnienie nadzoru merytorycznego nad działaniami podmiotów realizujących </w:t>
      </w:r>
      <w:proofErr w:type="spellStart"/>
      <w:r w:rsidRPr="000E526F">
        <w:t>GPPiRPAoNP</w:t>
      </w:r>
      <w:proofErr w:type="spellEnd"/>
      <w:r w:rsidRPr="000E526F">
        <w:t xml:space="preserve">, GPPN i </w:t>
      </w:r>
      <w:proofErr w:type="spellStart"/>
      <w:r w:rsidRPr="000E526F">
        <w:t>GPPPwR</w:t>
      </w:r>
      <w:proofErr w:type="spellEnd"/>
      <w:r w:rsidRPr="000E526F">
        <w:t xml:space="preserve">, 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26F">
        <w:rPr>
          <w:rFonts w:ascii="Times New Roman" w:hAnsi="Times New Roman" w:cs="Times New Roman"/>
          <w:sz w:val="24"/>
          <w:szCs w:val="24"/>
        </w:rPr>
        <w:t>zapewnienie pomocy specjalistycznej dla mieszkańców miasta,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prowadzenie i utrzymanie Punktu Informacyjno-Konsultacyjnego.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utrzymanie obiektów, w których realizowany jest Gminny Program Profilaktyki</w:t>
      </w:r>
      <w:r>
        <w:br/>
      </w:r>
      <w:r w:rsidRPr="000E526F">
        <w:t xml:space="preserve">i Rozwiązywania Problemów Alkoholowych oraz Przeciwdziałania Narkomanii, 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współuczestniczenie w ogólnopolskich i lokalnych kampaniach edukacyjnych na rzecz przeciwdziałania uzależnieniom i przemocy w rodzinie,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2A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i przeprowadzanie konkursów na lokalne programy działań profilaktycznych, edukacyjnych i leczniczych oraz nadzór nad podziałem i sposobem wykorzystywania środków finansowych przeznaczonych na te cele,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>współpraca przy realizacji projektów na rzecz przeciwdziałania uzależnieniom  i przemocy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2A3">
        <w:rPr>
          <w:rFonts w:ascii="Times New Roman" w:hAnsi="Times New Roman" w:cs="Times New Roman"/>
          <w:color w:val="000000"/>
          <w:sz w:val="24"/>
          <w:szCs w:val="24"/>
        </w:rPr>
        <w:t>w rodzinie oraz zdrowotnych, w tym m.in.: „Zachowaj Trzeźwy Umysł”, „Miasteczko umiejętności drogowych”, „Trzeźwe spojrzenie”, „Ogólnopolski program profilaktyki czerniaka”,</w:t>
      </w:r>
      <w:r w:rsidRPr="00F65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2A3">
        <w:rPr>
          <w:rFonts w:ascii="Times New Roman" w:hAnsi="Times New Roman" w:cs="Times New Roman"/>
          <w:sz w:val="24"/>
          <w:szCs w:val="24"/>
        </w:rPr>
        <w:t xml:space="preserve"> powoływanie Zespołu Interdyscyplinarnego ds. przeciwdziałania przemocy w rodzinie, 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2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zawieranie porozumień z instytucjami, wymienionymi w ustawie o przeciwdziałaniu przemocy w rodzinie,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dotyczących udziału w pracach z</w:t>
      </w:r>
      <w:r w:rsidRPr="00F652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espołu,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nad świetlicami środowiskowymi z zajęciami socjoterapeutycznymi, funkcjonującymi na terenie miasta,</w:t>
      </w:r>
    </w:p>
    <w:p w:rsidR="00DD029C" w:rsidRPr="00F652A3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65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zadań miasta wynikających z ustawy o zdrowiu psychicznym oraz  o świadczeniu opieki zdrowotnej, finansowanych ze środków publicznych,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F652A3">
        <w:rPr>
          <w:color w:val="000000"/>
        </w:rPr>
        <w:t xml:space="preserve"> współorganizacja badań na rzecz mieszkańców (np</w:t>
      </w:r>
      <w:r w:rsidRPr="000E526F">
        <w:rPr>
          <w:color w:val="000000"/>
        </w:rPr>
        <w:t>. HCV, s</w:t>
      </w:r>
      <w:r>
        <w:rPr>
          <w:color w:val="000000"/>
        </w:rPr>
        <w:t>łuch, osteoporoza, mammografia),</w:t>
      </w:r>
      <w:r w:rsidRPr="000E526F">
        <w:rPr>
          <w:color w:val="000000"/>
        </w:rPr>
        <w:t xml:space="preserve"> 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sprawozdawczość z zakresu pomo</w:t>
      </w:r>
      <w:r>
        <w:t>cy społecznej i ochrony zdrowia,</w:t>
      </w:r>
      <w:r w:rsidRPr="000E526F">
        <w:t xml:space="preserve"> </w:t>
      </w:r>
    </w:p>
    <w:p w:rsidR="00DD029C" w:rsidRPr="000E526F" w:rsidRDefault="00DD029C" w:rsidP="00DD029C">
      <w:pPr>
        <w:pStyle w:val="Akapitzlist"/>
        <w:numPr>
          <w:ilvl w:val="0"/>
          <w:numId w:val="7"/>
        </w:numPr>
        <w:contextualSpacing/>
      </w:pPr>
      <w:r w:rsidRPr="000E526F">
        <w:t xml:space="preserve"> prowadzenie spraw związanych z realizacją na rzecz mieszkańców projektu  pn.</w:t>
      </w:r>
      <w:r>
        <w:t xml:space="preserve"> „</w:t>
      </w:r>
      <w:proofErr w:type="spellStart"/>
      <w:r>
        <w:t>Teleopieka</w:t>
      </w:r>
      <w:proofErr w:type="spellEnd"/>
      <w:r>
        <w:br/>
        <w:t>w mieście Mrągowo”,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zadań wynikających z ustawy o opiece nad dzieckiem do lat 3,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rejestru żłobków i klubów dziecięcych oraz wykazu dziennych opiekunów,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udzielaniem dotacji podmiotom niezaliczonym do sektora finansów publicznych na cele publiczne, związane z realizacją zadań własnych miasta  z zakr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esu zdrowia i pomocy społecznej,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Realizowanie zadań wynikających z Zakresu Działania Urzędu Miejskiego w Mrągowie</w:t>
      </w:r>
      <w:r w:rsidRPr="000E52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dziedzinie Obronności Państwa w Czasie Pokoju.</w:t>
      </w:r>
    </w:p>
    <w:p w:rsidR="00DD029C" w:rsidRPr="000E526F" w:rsidRDefault="00DD029C" w:rsidP="00DD02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52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Wykonywanie kontroli zewnętrznych w zakresie merytorycznym Referatu na podstawie udzielonych upoważnień.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42.</w:t>
      </w:r>
    </w:p>
    <w:p w:rsidR="00DD029C" w:rsidRDefault="00DD029C" w:rsidP="00DD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działania Referatu Środowiska i Gospodarki Odpadami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</w:t>
      </w:r>
      <w:r w:rsidRPr="0042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D029C" w:rsidRDefault="00DD029C" w:rsidP="00DD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29C" w:rsidRPr="00DD029C" w:rsidRDefault="00DD029C" w:rsidP="00DD029C">
      <w:pPr>
        <w:pStyle w:val="Akapitzlist"/>
        <w:numPr>
          <w:ilvl w:val="0"/>
          <w:numId w:val="50"/>
        </w:numPr>
        <w:rPr>
          <w:b/>
        </w:rPr>
      </w:pPr>
      <w:r>
        <w:rPr>
          <w:b/>
        </w:rPr>
        <w:t xml:space="preserve"> W zakresie o</w:t>
      </w:r>
      <w:r w:rsidRPr="00DD029C">
        <w:rPr>
          <w:b/>
        </w:rPr>
        <w:t>chron</w:t>
      </w:r>
      <w:r w:rsidR="00C04A11">
        <w:rPr>
          <w:b/>
        </w:rPr>
        <w:t>y</w:t>
      </w:r>
      <w:r w:rsidRPr="00DD029C">
        <w:rPr>
          <w:b/>
        </w:rPr>
        <w:t xml:space="preserve"> środowiska w szczególności: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s</w:t>
      </w:r>
      <w:r w:rsidRPr="00FB4F98">
        <w:t>prawowanie kontroli</w:t>
      </w:r>
      <w:r w:rsidRPr="00CD4DBD">
        <w:rPr>
          <w:b/>
        </w:rPr>
        <w:t xml:space="preserve"> </w:t>
      </w:r>
      <w:r w:rsidRPr="00561D85">
        <w:t xml:space="preserve">przestrzegania i stosowania przepisów </w:t>
      </w:r>
      <w:r>
        <w:t xml:space="preserve">w ramach zwykłego korzystania ze środowiska przez </w:t>
      </w:r>
      <w:r w:rsidRPr="00FB4F98">
        <w:t>osoby fizyczne 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p</w:t>
      </w:r>
      <w:r w:rsidRPr="00CD4DBD">
        <w:t>rowadzenie spraw</w:t>
      </w:r>
      <w:r>
        <w:t xml:space="preserve"> związanych z jakością i ochroną powietrza; ochroną przed hałasem,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 xml:space="preserve"> opracowywanie i </w:t>
      </w:r>
      <w:r w:rsidRPr="00935A72">
        <w:t xml:space="preserve">nadzorowanie realizacji zadań wynikających z programów i planów </w:t>
      </w:r>
      <w:r>
        <w:t xml:space="preserve">  </w:t>
      </w:r>
      <w:r w:rsidRPr="00935A72">
        <w:t>dotyczących środowiska (Program Ochrony Środowiska, Program Ochrony Powietrza)</w:t>
      </w:r>
      <w: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 xml:space="preserve"> przygotowywanie sprawozdawczości  w szczególności z zakresu realizacji Programu Ochrony Powietrza,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w</w:t>
      </w:r>
      <w:r w:rsidRPr="00297587">
        <w:t>drażanie i realizacja programów pomocowych związanych z otrzymaniem środków zewnętrznych na zmniejszenie niskiej emisji</w:t>
      </w:r>
      <w:r>
        <w:t xml:space="preserve"> (m.in. Program „Czyste Powietrze” )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3F3E1E">
        <w:t>naliczanie opłat za korzystanie ze środowiska</w:t>
      </w:r>
      <w:r>
        <w:t xml:space="preserve"> przez Urząd Miejski</w:t>
      </w:r>
      <w:r w:rsidRPr="003F3E1E"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3F3E1E">
        <w:t xml:space="preserve"> </w:t>
      </w:r>
      <w:r w:rsidRPr="003F3E1E">
        <w:rPr>
          <w:lang w:eastAsia="ar-SA"/>
        </w:rPr>
        <w:t>gospodarowanie dochodami budżetu gminy pochodzącymi z opłat i kar środowiskowych przeznaczonymi na finansowanie ochrony środowiska i gospodarki wodnej</w:t>
      </w:r>
      <w:r>
        <w:rPr>
          <w:lang w:eastAsia="ar-SA"/>
        </w:rP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realizowanie</w:t>
      </w:r>
      <w:r w:rsidRPr="00DB5F7C">
        <w:t xml:space="preserve"> potrzeb w zakresie zakupów, budowy i rozbudowy urządzeń i  obiektów komunalnych mających wpływ na środowisko</w:t>
      </w:r>
      <w: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prowadzenie działań edukacyjnych i promocyjnych na rzecz ochrony środowiska,</w:t>
      </w:r>
    </w:p>
    <w:p w:rsidR="00DD029C" w:rsidRDefault="00DD029C" w:rsidP="00DD029C">
      <w:pPr>
        <w:pStyle w:val="Akapitzlist"/>
        <w:numPr>
          <w:ilvl w:val="0"/>
          <w:numId w:val="50"/>
        </w:numPr>
        <w:rPr>
          <w:b/>
        </w:rPr>
      </w:pPr>
      <w:r>
        <w:rPr>
          <w:b/>
        </w:rPr>
        <w:t xml:space="preserve"> W zakresie </w:t>
      </w:r>
      <w:r w:rsidRPr="00AB7A48">
        <w:rPr>
          <w:b/>
        </w:rPr>
        <w:t>gospodark</w:t>
      </w:r>
      <w:r w:rsidR="00C04A11">
        <w:rPr>
          <w:b/>
        </w:rPr>
        <w:t>i</w:t>
      </w:r>
      <w:r w:rsidRPr="00AB7A48">
        <w:rPr>
          <w:b/>
        </w:rPr>
        <w:t xml:space="preserve"> odpadami w szczególności:</w:t>
      </w:r>
    </w:p>
    <w:p w:rsidR="00DD029C" w:rsidRPr="00681555" w:rsidRDefault="00DD029C" w:rsidP="00DD029C">
      <w:pPr>
        <w:pStyle w:val="Akapitzlist"/>
        <w:numPr>
          <w:ilvl w:val="1"/>
          <w:numId w:val="50"/>
        </w:numPr>
      </w:pPr>
      <w:r w:rsidRPr="00AB7A48">
        <w:rPr>
          <w:bCs/>
        </w:rPr>
        <w:t>prowadzenie spraw związanych z organizacją  systemu gospodarowania odpadami komunalnymi</w:t>
      </w:r>
      <w:r>
        <w:rPr>
          <w:bCs/>
        </w:rP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nadzorowanie realizacji usług  w zakresie odbioru i zagospodarowania odpadów na nieruchomościach zamieszkałych i niezamieszkałych w tym kontrolowania przestrzegania segregacji odpadów,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681555">
        <w:t>wydawanie zezwoleń na prowadzenie przez przedsiębiorców działalności w zakresie:</w:t>
      </w:r>
    </w:p>
    <w:p w:rsidR="00DD029C" w:rsidRPr="00561D85" w:rsidRDefault="00DD029C" w:rsidP="00DD029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opróżniania zbiorników bezodpływowych i transportu nieczystości ciekłych,</w:t>
      </w:r>
    </w:p>
    <w:p w:rsidR="00DD029C" w:rsidRPr="00561D85" w:rsidRDefault="00DD029C" w:rsidP="00DD029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bezdomnymi zwierzętami,</w:t>
      </w:r>
    </w:p>
    <w:p w:rsidR="00DD029C" w:rsidRPr="00681555" w:rsidRDefault="00DD029C" w:rsidP="00DD029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schronisk dla bezdomnych zwierząt, a także grzebowisk i spalania zwłok zwierzęcych i ich części,</w:t>
      </w:r>
    </w:p>
    <w:p w:rsidR="00DD029C" w:rsidRPr="00681555" w:rsidRDefault="00DD029C" w:rsidP="00DD029C">
      <w:pPr>
        <w:pStyle w:val="Akapitzlist"/>
        <w:numPr>
          <w:ilvl w:val="1"/>
          <w:numId w:val="50"/>
        </w:numPr>
      </w:pPr>
      <w:r w:rsidRPr="00681555">
        <w:rPr>
          <w:bCs/>
        </w:rPr>
        <w:t>prowadzenie rejestru działalności regulowanej w zakresie odbierania odpadów komunalnych,</w:t>
      </w:r>
    </w:p>
    <w:p w:rsidR="00DD029C" w:rsidRPr="007431BE" w:rsidRDefault="00DD029C" w:rsidP="00DD029C">
      <w:pPr>
        <w:pStyle w:val="Akapitzlist"/>
        <w:numPr>
          <w:ilvl w:val="1"/>
          <w:numId w:val="50"/>
        </w:numPr>
      </w:pPr>
      <w:r>
        <w:rPr>
          <w:sz w:val="23"/>
          <w:szCs w:val="23"/>
        </w:rPr>
        <w:t>nadzorowanie działania</w:t>
      </w:r>
      <w:r w:rsidRPr="007431BE">
        <w:rPr>
          <w:sz w:val="23"/>
          <w:szCs w:val="23"/>
        </w:rPr>
        <w:t xml:space="preserve"> Pun</w:t>
      </w:r>
      <w:r>
        <w:rPr>
          <w:sz w:val="23"/>
          <w:szCs w:val="23"/>
        </w:rPr>
        <w:t>ktu Selektywnej Zbiórki Odpadów,</w:t>
      </w:r>
    </w:p>
    <w:p w:rsidR="00DD029C" w:rsidRPr="007431BE" w:rsidRDefault="00DD029C" w:rsidP="00DD029C">
      <w:pPr>
        <w:pStyle w:val="Akapitzlist"/>
        <w:numPr>
          <w:ilvl w:val="1"/>
          <w:numId w:val="50"/>
        </w:numPr>
      </w:pPr>
      <w:r w:rsidRPr="007431BE">
        <w:rPr>
          <w:sz w:val="23"/>
          <w:szCs w:val="23"/>
        </w:rPr>
        <w:t xml:space="preserve">wydawanie decyzji w sprawach zastępczego wywozu odpadów komunalnych, </w:t>
      </w:r>
    </w:p>
    <w:p w:rsidR="00DD029C" w:rsidRPr="002212B5" w:rsidRDefault="00DD029C" w:rsidP="00DD029C">
      <w:pPr>
        <w:pStyle w:val="Akapitzlist"/>
        <w:numPr>
          <w:ilvl w:val="1"/>
          <w:numId w:val="50"/>
        </w:numPr>
      </w:pPr>
      <w:r>
        <w:rPr>
          <w:sz w:val="23"/>
          <w:szCs w:val="23"/>
        </w:rPr>
        <w:t xml:space="preserve">wydawanie </w:t>
      </w:r>
      <w:r w:rsidRPr="00561D85">
        <w:rPr>
          <w:bCs/>
        </w:rPr>
        <w:t xml:space="preserve">decyzji </w:t>
      </w:r>
      <w:r>
        <w:rPr>
          <w:bCs/>
        </w:rPr>
        <w:t xml:space="preserve">o </w:t>
      </w:r>
      <w:r w:rsidRPr="00561D85">
        <w:rPr>
          <w:bCs/>
        </w:rPr>
        <w:t>wysokości opłaty za gospodarowanie odpadami komunalnymi</w:t>
      </w:r>
      <w:r w:rsidRPr="00561D85">
        <w:rPr>
          <w:bCs/>
        </w:rPr>
        <w:br/>
        <w:t>w p</w:t>
      </w:r>
      <w:r>
        <w:rPr>
          <w:bCs/>
        </w:rPr>
        <w:t>rzypadku niezłożenia deklaracji,</w:t>
      </w:r>
    </w:p>
    <w:p w:rsidR="00DD029C" w:rsidRPr="002212B5" w:rsidRDefault="00DD029C" w:rsidP="00DD029C">
      <w:pPr>
        <w:pStyle w:val="Akapitzlist"/>
        <w:numPr>
          <w:ilvl w:val="1"/>
          <w:numId w:val="50"/>
        </w:numPr>
      </w:pPr>
      <w:r>
        <w:rPr>
          <w:sz w:val="23"/>
          <w:szCs w:val="23"/>
        </w:rPr>
        <w:t>wydawanie</w:t>
      </w:r>
      <w:r w:rsidRPr="00172E2F">
        <w:rPr>
          <w:sz w:val="23"/>
          <w:szCs w:val="23"/>
        </w:rPr>
        <w:t xml:space="preserve"> decyzji nakazującej posiadaczowi odpadów usunięcie odpadów z miejsc nieprzewidzianych do ich składowania lub magazynowania</w:t>
      </w:r>
      <w:r>
        <w:rPr>
          <w:sz w:val="23"/>
          <w:szCs w:val="23"/>
        </w:rPr>
        <w:t>,</w:t>
      </w:r>
    </w:p>
    <w:p w:rsidR="00DD029C" w:rsidRPr="007431BE" w:rsidRDefault="00DD029C" w:rsidP="00DD029C">
      <w:pPr>
        <w:pStyle w:val="Akapitzlist"/>
        <w:numPr>
          <w:ilvl w:val="1"/>
          <w:numId w:val="50"/>
        </w:numPr>
      </w:pPr>
      <w:r w:rsidRPr="00561D85">
        <w:rPr>
          <w:bCs/>
        </w:rPr>
        <w:t>prowadzenie kontroli w zakresie palenisk domowych pod kątem spalania w nich odpadów</w:t>
      </w:r>
      <w:r>
        <w:rPr>
          <w:bCs/>
        </w:rPr>
        <w:t>,</w:t>
      </w:r>
    </w:p>
    <w:p w:rsidR="00DD029C" w:rsidRPr="002212B5" w:rsidRDefault="00DD029C" w:rsidP="00DD029C">
      <w:pPr>
        <w:pStyle w:val="Akapitzlist"/>
        <w:numPr>
          <w:ilvl w:val="1"/>
          <w:numId w:val="50"/>
        </w:numPr>
      </w:pPr>
      <w:r>
        <w:rPr>
          <w:bCs/>
        </w:rPr>
        <w:t>nadzorowanie realizacji zadań wynikających z Programu Usuwania Azbestu i Wyrobów Zawierających Azbest,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opiniowanie zezwoleń, programów z zakresu ustawy o odpadach,</w:t>
      </w:r>
    </w:p>
    <w:p w:rsidR="00DD029C" w:rsidRDefault="00DD029C" w:rsidP="00DD029C">
      <w:pPr>
        <w:pStyle w:val="Akapitzlist"/>
        <w:numPr>
          <w:ilvl w:val="0"/>
          <w:numId w:val="50"/>
        </w:numPr>
        <w:rPr>
          <w:b/>
        </w:rPr>
      </w:pPr>
      <w:r>
        <w:rPr>
          <w:b/>
        </w:rPr>
        <w:t xml:space="preserve"> W zakresie </w:t>
      </w:r>
      <w:r w:rsidRPr="00394E36">
        <w:rPr>
          <w:b/>
        </w:rPr>
        <w:t>ochron</w:t>
      </w:r>
      <w:r w:rsidR="00C04A11">
        <w:rPr>
          <w:b/>
        </w:rPr>
        <w:t>y</w:t>
      </w:r>
      <w:r w:rsidRPr="00394E36">
        <w:rPr>
          <w:b/>
        </w:rPr>
        <w:t xml:space="preserve"> przyrody w szczególności: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561D85">
        <w:t>prowadzenie spraw związanych z zielenią wysoką na terenie Miasta</w:t>
      </w:r>
      <w: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wydawanie decyzji i przyjmowanie zgłoszeń w sprawach o usunięcie drzew i krzewów,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utrzymanie drzewostanu na terenach miejskich,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FE40E4">
        <w:t>uzgadnianie planów zagospoda</w:t>
      </w:r>
      <w:r>
        <w:t xml:space="preserve">rowania nieruchomości </w:t>
      </w:r>
      <w:r w:rsidRPr="00FE40E4">
        <w:t>w części dotyczącej istnie</w:t>
      </w:r>
      <w:r>
        <w:t xml:space="preserve">jących </w:t>
      </w:r>
      <w:proofErr w:type="spellStart"/>
      <w:r>
        <w:t>nasadzeń</w:t>
      </w:r>
      <w:proofErr w:type="spellEnd"/>
      <w:r>
        <w:t xml:space="preserve"> drzew i krzewów,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561D85">
        <w:t>inspirowanie działań związanych z wprowadzaniem ochrony indywidualnej</w:t>
      </w:r>
      <w:r>
        <w:t xml:space="preserve"> rzadkich gatunków roślin,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p</w:t>
      </w:r>
      <w:r w:rsidRPr="00FE40E4">
        <w:t>rowadzenie rejestru pomników przyrody</w:t>
      </w:r>
      <w:r>
        <w:t>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 w:rsidRPr="00FE40E4">
        <w:t xml:space="preserve"> </w:t>
      </w:r>
      <w:r>
        <w:t>p</w:t>
      </w:r>
      <w:r w:rsidRPr="002212B5">
        <w:t>rowadzenie spraw związanych z ochr</w:t>
      </w:r>
      <w:r>
        <w:t>oną gatunkową zwierząt i roślin,</w:t>
      </w:r>
    </w:p>
    <w:p w:rsidR="00DD029C" w:rsidRDefault="00DD029C" w:rsidP="00DD029C">
      <w:pPr>
        <w:pStyle w:val="Akapitzlist"/>
        <w:numPr>
          <w:ilvl w:val="1"/>
          <w:numId w:val="50"/>
        </w:numPr>
      </w:pPr>
      <w:r>
        <w:t>p</w:t>
      </w:r>
      <w:r w:rsidRPr="002212B5">
        <w:t>rowadzenie spraw związanych z ochroną zieleni wysokiej przed szkodliwymi gatunkami roślin</w:t>
      </w:r>
      <w:r>
        <w:t xml:space="preserve"> i zwierząt.</w:t>
      </w:r>
    </w:p>
    <w:p w:rsidR="00DD029C" w:rsidRPr="000771EA" w:rsidRDefault="00DD029C" w:rsidP="00DD029C">
      <w:pPr>
        <w:pStyle w:val="Akapitzlist"/>
        <w:numPr>
          <w:ilvl w:val="0"/>
          <w:numId w:val="50"/>
        </w:numPr>
        <w:rPr>
          <w:b/>
        </w:rPr>
      </w:pPr>
      <w:r>
        <w:rPr>
          <w:b/>
        </w:rPr>
        <w:lastRenderedPageBreak/>
        <w:t xml:space="preserve"> P</w:t>
      </w:r>
      <w:r w:rsidRPr="000771EA">
        <w:rPr>
          <w:b/>
        </w:rPr>
        <w:t>rowadzenie postępowań z zakresu oceny oddziaływania na środowisko</w:t>
      </w:r>
      <w:r>
        <w:rPr>
          <w:b/>
        </w:rPr>
        <w:t>:</w:t>
      </w:r>
    </w:p>
    <w:p w:rsidR="00DD029C" w:rsidRDefault="00DD029C" w:rsidP="00DD029C">
      <w:pPr>
        <w:numPr>
          <w:ilvl w:val="0"/>
          <w:numId w:val="52"/>
        </w:numPr>
        <w:tabs>
          <w:tab w:val="clear" w:pos="79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środowiskowych uwarunkowaniach zgody na realizację przedsięwzięcia,</w:t>
      </w:r>
    </w:p>
    <w:p w:rsidR="00DD029C" w:rsidRDefault="00DD029C" w:rsidP="00DD029C">
      <w:pPr>
        <w:numPr>
          <w:ilvl w:val="0"/>
          <w:numId w:val="52"/>
        </w:numPr>
        <w:tabs>
          <w:tab w:val="clear" w:pos="79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E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o środowisku i jego ochronie znajdujących się w posiadaniu referatu.</w:t>
      </w:r>
    </w:p>
    <w:p w:rsidR="00DD029C" w:rsidRPr="00821649" w:rsidRDefault="00DD029C" w:rsidP="00DD029C">
      <w:pPr>
        <w:pStyle w:val="Akapitzlist"/>
        <w:numPr>
          <w:ilvl w:val="0"/>
          <w:numId w:val="50"/>
        </w:numPr>
      </w:pPr>
      <w:r>
        <w:rPr>
          <w:b/>
        </w:rPr>
        <w:t xml:space="preserve"> W zakresie ochrony</w:t>
      </w:r>
      <w:r w:rsidRPr="000771EA">
        <w:rPr>
          <w:b/>
        </w:rPr>
        <w:t xml:space="preserve"> zwierząt:</w:t>
      </w:r>
    </w:p>
    <w:p w:rsidR="00DD029C" w:rsidRDefault="00DD029C" w:rsidP="00DD029C">
      <w:pPr>
        <w:pStyle w:val="Akapitzlist"/>
        <w:numPr>
          <w:ilvl w:val="1"/>
          <w:numId w:val="52"/>
        </w:numPr>
        <w:tabs>
          <w:tab w:val="left" w:pos="709"/>
        </w:tabs>
        <w:ind w:left="511"/>
      </w:pPr>
      <w:r w:rsidRPr="00821649">
        <w:t>nadzór nad realizacją opieki nad zwierzętami bezpańskimi przez podmioty realizujące zadanie w imieniu Miasta,</w:t>
      </w:r>
    </w:p>
    <w:p w:rsidR="00DD029C" w:rsidRDefault="00DD029C" w:rsidP="00DD029C">
      <w:pPr>
        <w:pStyle w:val="Akapitzlist"/>
        <w:numPr>
          <w:ilvl w:val="1"/>
          <w:numId w:val="52"/>
        </w:numPr>
        <w:tabs>
          <w:tab w:val="left" w:pos="709"/>
        </w:tabs>
        <w:ind w:left="511"/>
      </w:pPr>
      <w:r>
        <w:t>przeciwdziałanie zwiększaniu populacji kotów wolnożyjących,</w:t>
      </w:r>
    </w:p>
    <w:p w:rsidR="00DD029C" w:rsidRDefault="00DD029C" w:rsidP="00DD029C">
      <w:pPr>
        <w:pStyle w:val="Akapitzlist"/>
        <w:numPr>
          <w:ilvl w:val="1"/>
          <w:numId w:val="52"/>
        </w:numPr>
        <w:tabs>
          <w:tab w:val="left" w:pos="709"/>
        </w:tabs>
        <w:ind w:left="511"/>
      </w:pPr>
      <w:r w:rsidRPr="00821649">
        <w:t>wydawanie decyzji związanych z odbieraniem właścicielom zwierząt zaniedbanych lub okrutnie traktowanych,</w:t>
      </w:r>
    </w:p>
    <w:p w:rsidR="00DD029C" w:rsidRDefault="00DD029C" w:rsidP="00DD029C">
      <w:pPr>
        <w:pStyle w:val="Akapitzlist"/>
        <w:numPr>
          <w:ilvl w:val="1"/>
          <w:numId w:val="52"/>
        </w:numPr>
        <w:tabs>
          <w:tab w:val="left" w:pos="709"/>
        </w:tabs>
        <w:ind w:left="511"/>
      </w:pPr>
      <w:r w:rsidRPr="00821649">
        <w:t>podejmowanie działań związanych z ochroną przed wścieklizną i innymi chorobami zwierzęcymi</w:t>
      </w:r>
      <w:r>
        <w:t>,</w:t>
      </w:r>
    </w:p>
    <w:p w:rsidR="00DD029C" w:rsidRPr="00C21564" w:rsidRDefault="00DD029C" w:rsidP="00DD029C">
      <w:pPr>
        <w:pStyle w:val="Akapitzlist"/>
        <w:numPr>
          <w:ilvl w:val="1"/>
          <w:numId w:val="52"/>
        </w:numPr>
        <w:tabs>
          <w:tab w:val="left" w:pos="709"/>
        </w:tabs>
        <w:ind w:left="511"/>
      </w:pPr>
      <w:r w:rsidRPr="00C21564">
        <w:rPr>
          <w:bCs/>
        </w:rPr>
        <w:t>przygotowywanie i realizacja Programu opieki nad bezdomnymi zwierzętami</w:t>
      </w:r>
      <w:r>
        <w:rPr>
          <w:bCs/>
        </w:rPr>
        <w:t>,</w:t>
      </w:r>
      <w:r w:rsidRPr="00C21564">
        <w:rPr>
          <w:bCs/>
        </w:rPr>
        <w:t xml:space="preserve"> </w:t>
      </w:r>
    </w:p>
    <w:p w:rsidR="00DD029C" w:rsidRDefault="00DD029C" w:rsidP="00DD029C">
      <w:pPr>
        <w:pStyle w:val="Akapitzlist"/>
        <w:numPr>
          <w:ilvl w:val="0"/>
          <w:numId w:val="50"/>
        </w:numPr>
        <w:tabs>
          <w:tab w:val="left" w:pos="709"/>
        </w:tabs>
        <w:rPr>
          <w:b/>
        </w:rPr>
      </w:pPr>
      <w:r>
        <w:rPr>
          <w:b/>
        </w:rPr>
        <w:t xml:space="preserve"> Działanie w zakresie ochrony wód w tym</w:t>
      </w:r>
      <w:r w:rsidRPr="00C21564">
        <w:rPr>
          <w:b/>
        </w:rPr>
        <w:t>:</w:t>
      </w:r>
    </w:p>
    <w:p w:rsidR="00DD029C" w:rsidRPr="000B104C" w:rsidRDefault="00DD029C" w:rsidP="00DD029C">
      <w:pPr>
        <w:pStyle w:val="Akapitzlist"/>
        <w:numPr>
          <w:ilvl w:val="0"/>
          <w:numId w:val="53"/>
        </w:numPr>
        <w:tabs>
          <w:tab w:val="left" w:pos="709"/>
        </w:tabs>
        <w:ind w:left="227"/>
        <w:rPr>
          <w:rFonts w:eastAsiaTheme="minorHAnsi"/>
          <w:bCs/>
          <w:lang w:eastAsia="en-US"/>
        </w:rPr>
      </w:pPr>
      <w:r w:rsidRPr="00C21564">
        <w:t>p</w:t>
      </w:r>
      <w:r>
        <w:t>r</w:t>
      </w:r>
      <w:r w:rsidRPr="00C21564">
        <w:t>owadzenie</w:t>
      </w:r>
      <w:r>
        <w:t xml:space="preserve"> i aktualizacja </w:t>
      </w:r>
      <w:r w:rsidRPr="00C21564">
        <w:t xml:space="preserve"> </w:t>
      </w:r>
      <w:r>
        <w:t xml:space="preserve">wykazu </w:t>
      </w:r>
      <w:r w:rsidRPr="00C21564">
        <w:t xml:space="preserve">kąpielisk, </w:t>
      </w:r>
    </w:p>
    <w:p w:rsidR="00DD029C" w:rsidRPr="000B104C" w:rsidRDefault="00DD029C" w:rsidP="00DD029C">
      <w:pPr>
        <w:pStyle w:val="Akapitzlist"/>
        <w:numPr>
          <w:ilvl w:val="0"/>
          <w:numId w:val="53"/>
        </w:numPr>
        <w:tabs>
          <w:tab w:val="left" w:pos="709"/>
        </w:tabs>
        <w:ind w:left="227"/>
        <w:rPr>
          <w:bCs/>
        </w:rPr>
      </w:pPr>
      <w:r w:rsidRPr="000B104C">
        <w:rPr>
          <w:bCs/>
        </w:rPr>
        <w:t>prowadzenie spraw związanych z ustalaniem miejsc okazjonalnie wykorzystywanych do kąpieli</w:t>
      </w:r>
      <w:r>
        <w:rPr>
          <w:bCs/>
        </w:rPr>
        <w:t>,</w:t>
      </w:r>
    </w:p>
    <w:p w:rsidR="00DD029C" w:rsidRPr="00561D85" w:rsidRDefault="00DD029C" w:rsidP="00DD029C">
      <w:pPr>
        <w:numPr>
          <w:ilvl w:val="0"/>
          <w:numId w:val="53"/>
        </w:num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ochroną wód powierzchniowych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029C" w:rsidRPr="000B104C" w:rsidRDefault="00DD029C" w:rsidP="00DD029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Działanie w zakresie geologii w tym:</w:t>
      </w:r>
    </w:p>
    <w:p w:rsidR="00DD029C" w:rsidRDefault="00DD029C" w:rsidP="00DD029C">
      <w:pPr>
        <w:pStyle w:val="Akapitzlist"/>
        <w:numPr>
          <w:ilvl w:val="0"/>
          <w:numId w:val="54"/>
        </w:numPr>
        <w:tabs>
          <w:tab w:val="clear" w:pos="851"/>
          <w:tab w:val="num" w:pos="511"/>
        </w:tabs>
        <w:ind w:left="511"/>
      </w:pPr>
      <w:r w:rsidRPr="000B104C">
        <w:t>wydawanie opinii do decyzji zatwierdzającej projekt prac geologicznych  niewymagających uzyskania koncesji,</w:t>
      </w:r>
    </w:p>
    <w:p w:rsidR="00DD029C" w:rsidRPr="000B104C" w:rsidRDefault="00DD029C" w:rsidP="00DD029C">
      <w:pPr>
        <w:pStyle w:val="Akapitzlist"/>
        <w:numPr>
          <w:ilvl w:val="0"/>
          <w:numId w:val="54"/>
        </w:numPr>
        <w:tabs>
          <w:tab w:val="clear" w:pos="851"/>
          <w:tab w:val="num" w:pos="511"/>
        </w:tabs>
        <w:ind w:left="511"/>
      </w:pPr>
      <w:r w:rsidRPr="000B104C">
        <w:t>przyjmowanie zgłoszeń o zamiarze przystąpienia do wykonywania robót geologicznych.</w:t>
      </w:r>
    </w:p>
    <w:p w:rsidR="00DD029C" w:rsidRPr="00F85E62" w:rsidRDefault="00DD029C" w:rsidP="00DD0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DD029C" w:rsidRDefault="00C04A11" w:rsidP="00DD029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 w:rsidR="00DD02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ziałania w zakresie ochrony gruntów: </w:t>
      </w:r>
    </w:p>
    <w:p w:rsidR="00DD029C" w:rsidRPr="00C0110E" w:rsidRDefault="00DD029C" w:rsidP="00DD029C">
      <w:pPr>
        <w:pStyle w:val="Akapitzlist"/>
        <w:numPr>
          <w:ilvl w:val="0"/>
          <w:numId w:val="55"/>
        </w:numPr>
        <w:ind w:left="227"/>
        <w:rPr>
          <w:b/>
        </w:rPr>
      </w:pPr>
      <w:r>
        <w:t xml:space="preserve"> </w:t>
      </w:r>
      <w:r w:rsidRPr="00C0110E">
        <w:t>wydawanie opinii do decyzji w sprawach rekultywacji i zagospodarowania gruntów,</w:t>
      </w:r>
    </w:p>
    <w:p w:rsidR="00DD029C" w:rsidRPr="00561D85" w:rsidRDefault="00DD029C" w:rsidP="00DD029C">
      <w:pPr>
        <w:numPr>
          <w:ilvl w:val="0"/>
          <w:numId w:val="55"/>
        </w:num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rekultywacją  gruntów należących do Miasta.</w:t>
      </w:r>
    </w:p>
    <w:p w:rsidR="00DD029C" w:rsidRPr="00A913B5" w:rsidRDefault="00C04A11" w:rsidP="00DD029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</w:t>
      </w:r>
      <w:r w:rsidR="00DD029C"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rowadzenie spraw związanych</w:t>
      </w:r>
      <w:r w:rsidR="00DD0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DD029C"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</w:t>
      </w:r>
    </w:p>
    <w:p w:rsidR="00DD029C" w:rsidRPr="00A913B5" w:rsidRDefault="00DD029C" w:rsidP="00DD029C">
      <w:pPr>
        <w:pStyle w:val="Akapitzlist"/>
        <w:numPr>
          <w:ilvl w:val="0"/>
          <w:numId w:val="56"/>
        </w:numPr>
        <w:tabs>
          <w:tab w:val="clear" w:pos="936"/>
          <w:tab w:val="num" w:pos="511"/>
        </w:tabs>
        <w:ind w:left="511"/>
      </w:pPr>
      <w:r w:rsidRPr="00A913B5">
        <w:t>Fundacją Ochrony Wielkich Jezior Mazurskich w Giżycku,</w:t>
      </w:r>
    </w:p>
    <w:p w:rsidR="00DD029C" w:rsidRPr="00561D85" w:rsidRDefault="00DD029C" w:rsidP="00DD029C">
      <w:pPr>
        <w:numPr>
          <w:ilvl w:val="0"/>
          <w:numId w:val="56"/>
        </w:numPr>
        <w:tabs>
          <w:tab w:val="clear" w:pos="936"/>
          <w:tab w:val="num" w:pos="511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Zakładem Gospodarki Odpadami Komunalnymi Sp. z o.o. w Olsztynie.</w:t>
      </w:r>
    </w:p>
    <w:p w:rsidR="00C83766" w:rsidRPr="00C83766" w:rsidRDefault="00C83766" w:rsidP="00C0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_Hlk520446364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bookmarkEnd w:id="11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</w:p>
    <w:p w:rsidR="00C83766" w:rsidRPr="00C83766" w:rsidRDefault="00C83766" w:rsidP="009C68A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działania Urzędu Stanu Cywilnego należy: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aktów urodzeń, małżeństw, zgonów w trybie zwykłym i szczególnym. 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kompletowanie akt zbiorowych oraz skorowidzów alfabetycznych do aktów stanu cywilnego,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odpisów aktów stanu cywilnego.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wzmianek dodatkowych i przypisków w aktach urodzeń, małżeństw i zgonów na podstawie:</w:t>
      </w:r>
    </w:p>
    <w:p w:rsidR="00C83766" w:rsidRPr="00C04A11" w:rsidRDefault="00C83766" w:rsidP="00C04A11">
      <w:pPr>
        <w:pStyle w:val="Akapitzlist"/>
        <w:numPr>
          <w:ilvl w:val="2"/>
          <w:numId w:val="50"/>
        </w:numPr>
      </w:pPr>
      <w:r w:rsidRPr="00C04A11">
        <w:t>orzeczeń sądowych,</w:t>
      </w:r>
    </w:p>
    <w:p w:rsidR="00C83766" w:rsidRPr="00C83766" w:rsidRDefault="00C83766" w:rsidP="00DD029C">
      <w:pPr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administracyjnych,</w:t>
      </w:r>
    </w:p>
    <w:p w:rsidR="00C83766" w:rsidRPr="00C83766" w:rsidRDefault="00C83766" w:rsidP="00DD029C">
      <w:pPr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dokumentów ustalających stan cywilny lub wpływających na treść aktu.     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oświadczeń o: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ojcostwa,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powrocie małżonka rozwiedzionego do poprzedniego nazwiska,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imienia (imion) dziecka wpisanego do aktu urodzenia ( art.70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nazwiska dziecka, o którym mowa w art. 88 §3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małżonków, że dziecko będzie nosiło takie samo nazwisko jakie nosi lub nosiłoby ich wspólne dziecko (art.69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./90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administracyjnych w sprawie:</w:t>
      </w:r>
    </w:p>
    <w:p w:rsidR="00C83766" w:rsidRPr="00C83766" w:rsidRDefault="00C83766" w:rsidP="009C68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imienia i nazwiska,</w:t>
      </w:r>
    </w:p>
    <w:p w:rsidR="00C83766" w:rsidRPr="00C83766" w:rsidRDefault="00C83766" w:rsidP="009C68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zezwolenia na zawarcie małżeństwa przed upływem miesięcznego terminu.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czynności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technicznych z zakresu rejestracji stanu cywilnego nie skutkujących sporządzeniem aktu stanu cywilnego tj.: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prostowania aktu stanu cywilnego, 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aktu stanu cywilnego,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odtworzenia aktu stanu cywilnego,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treści aktu stanu cywilnego,</w:t>
      </w:r>
    </w:p>
    <w:p w:rsidR="00C83766" w:rsidRPr="00C83766" w:rsidRDefault="00C83766" w:rsidP="009C68AD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wpisania aktu sporządzonego za granicą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Rejestrze Stanu Cywilnego w oparciu o zgłoszenia innych USC, decyzje administracyjne, orzeczenia sądowe i inne dokumenty przewidziane w ustawie – Prawo o aktach stanu cywilnego.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o:</w:t>
      </w:r>
    </w:p>
    <w:p w:rsidR="00C83766" w:rsidRPr="00C83766" w:rsidRDefault="00C83766" w:rsidP="009C68AD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cywilnym,</w:t>
      </w:r>
    </w:p>
    <w:p w:rsidR="00C83766" w:rsidRPr="00C83766" w:rsidRDefault="00C83766" w:rsidP="009C68AD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tym, że zgodnie z prawem polskim osoba może zawrzeć małżeństwo,</w:t>
      </w:r>
    </w:p>
    <w:p w:rsidR="00C83766" w:rsidRPr="00C83766" w:rsidRDefault="00C83766" w:rsidP="009C68AD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okoliczności wyłączających zawarcie małżeństwa (art.41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C83766" w:rsidRPr="00C83766" w:rsidRDefault="00C83766" w:rsidP="009C68AD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zamieszczonych i niezamieszczonych w Rejestrze Stanu Cywilnego danych dotyczących wskazanej osoby,</w:t>
      </w:r>
    </w:p>
    <w:p w:rsidR="00C83766" w:rsidRPr="00C83766" w:rsidRDefault="00C83766" w:rsidP="009C68AD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nieposiadaniu księgi stanu cywilnego.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krajowej i konsularnej.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sądami, urzędami stanu cywilnego, referatami i wydziałami spraw obywatelskich w całym kraju.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stwierdzających brak okoliczności wyłączających zawarcie małżeństwa na podstawie art. 4 Kodeksu rodzinnego i opiekuńczego oraz sporządzanie aktów małżeństwa zgodnie z art.1 §2 i §3 Kodeksu rodzinnego i opiekuńczego  w związku z  art.10 Konkordatu.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uroczystości jubileuszy 50-lecia pożycia małżeńskiego.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nadanie numeru PESEL w związku ze sporządzeniem aktu urodzenia dla osób urodzonych w Polsce.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rejestru PESEL zameldowania dziecka w związku ze sporządzeniem aktu urodzenia.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zmianę numeru PESEL w przypadku sprostowania daty urodzenia lub zmiany płci.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do rejestru PESEL danych o wymeldowaniu w związku ze zgonem osób posiadających numer PESEL.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aktualizacja, na podstawie zagranicznego dokumentu stanu cywilnego, w rejestrze PESEL danych odnośnie stanu cywilnego, zawartego małżeństwa czy zgonu osoby posiadającej numer PESEL dla której nie sporządzono polskiego aktu stanu cywilnego.</w:t>
      </w:r>
    </w:p>
    <w:p w:rsidR="00C83766" w:rsidRPr="00C83766" w:rsidRDefault="00C83766" w:rsidP="009C68A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migracja aktów do Rejestru Stanu Cywilnego.</w:t>
      </w:r>
    </w:p>
    <w:p w:rsidR="00C83766" w:rsidRPr="00C83766" w:rsidRDefault="00C83766" w:rsidP="00C83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 zakresie dowodów osobistych:</w:t>
      </w:r>
    </w:p>
    <w:p w:rsidR="00C83766" w:rsidRPr="00C83766" w:rsidRDefault="00C83766" w:rsidP="00C8376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przyjmowanie i sprawdzanie wniosków o wydanie dowodu osobistego.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wniosków do systemu komputerowego -  Źródło.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zleceń utworzonych przez urzędy gmin, urzędy stanu cywilnego,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zbioru dokumentów (kopert osobowych).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konfrontacji rejestrów numerowych z kopertami osobowymi.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dowodów osobistych.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wyciągów z dokumentacji – kopert osobowych.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wydanych dowodów osobistych.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rejestru utraty dowodów osobistych, przyjmowanie zgłoszeń oraz wydawanie zaświadczeń.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obowiązku posiadania dowodu osobistego (po raz pierwszy, zmiana nazwiska, utrata dowodu).</w:t>
      </w:r>
    </w:p>
    <w:p w:rsidR="00C83766" w:rsidRP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kopert osobowych osób zmarłych oraz innej dokumentacji do archiwum zakładowego.</w:t>
      </w:r>
    </w:p>
    <w:p w:rsidR="00C83766" w:rsidRDefault="00C83766" w:rsidP="009C68AD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oraz opracowywanie decyzji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zameldowaniu bądź wymeldowaniu osób z Urzędu lub na wniosek. </w:t>
      </w:r>
    </w:p>
    <w:p w:rsidR="00C04A11" w:rsidRPr="00C83766" w:rsidRDefault="00C04A11" w:rsidP="00C0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zakresie ewidencji ludności: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 i aktualizacja danych w systemie PESEL – Źródło:</w:t>
      </w:r>
    </w:p>
    <w:p w:rsidR="00C83766" w:rsidRPr="00C83766" w:rsidRDefault="00C83766" w:rsidP="009C68AD">
      <w:pPr>
        <w:numPr>
          <w:ilvl w:val="0"/>
          <w:numId w:val="11"/>
        </w:numPr>
        <w:tabs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mieszkańców,</w:t>
      </w:r>
    </w:p>
    <w:p w:rsidR="00C83766" w:rsidRPr="00C83766" w:rsidRDefault="00C83766" w:rsidP="009C68AD">
      <w:pPr>
        <w:numPr>
          <w:ilvl w:val="0"/>
          <w:numId w:val="11"/>
        </w:numPr>
        <w:tabs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czasowego obywateli polskich i cudzoziemców, zameldowanych na pobyt czasowy powyżej 3 miesięcy.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numeru PESEL w systemie Źródło dla obywateli polskich zamieszkałych poza granicami kraju.</w:t>
      </w:r>
    </w:p>
    <w:p w:rsidR="00C83766" w:rsidRPr="00C83766" w:rsidRDefault="00C83766" w:rsidP="009C68AD">
      <w:pPr>
        <w:numPr>
          <w:ilvl w:val="1"/>
          <w:numId w:val="50"/>
        </w:numPr>
        <w:spacing w:after="0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sprawdzanie  zgłoszeń meldunkowych.</w:t>
      </w:r>
    </w:p>
    <w:p w:rsidR="00C83766" w:rsidRPr="00C83766" w:rsidRDefault="00C83766" w:rsidP="009C68AD">
      <w:pPr>
        <w:numPr>
          <w:ilvl w:val="1"/>
          <w:numId w:val="50"/>
        </w:numPr>
        <w:spacing w:after="0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poświadczeń zameldowania.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z dokumentacji ewidencji ludności:</w:t>
      </w:r>
    </w:p>
    <w:p w:rsidR="00C83766" w:rsidRPr="00C83766" w:rsidRDefault="00C83766" w:rsidP="009C68AD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adresowe,</w:t>
      </w:r>
    </w:p>
    <w:p w:rsidR="00C83766" w:rsidRPr="00C83766" w:rsidRDefault="00C83766" w:rsidP="009C68AD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wyciągi z rejestru mieszkańców,</w:t>
      </w:r>
    </w:p>
    <w:p w:rsidR="00C83766" w:rsidRPr="00C83766" w:rsidRDefault="00C83766" w:rsidP="009C68AD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zameldowania,</w:t>
      </w:r>
    </w:p>
    <w:p w:rsidR="00C83766" w:rsidRPr="00C83766" w:rsidRDefault="00C83766" w:rsidP="009C68AD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wymeldowaniu z pobytu stałego,</w:t>
      </w:r>
    </w:p>
    <w:p w:rsidR="00C83766" w:rsidRPr="00C83766" w:rsidRDefault="00C83766" w:rsidP="009C68AD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Pesel.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informacji zarządcom budynków o zameldowaniach i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wymeldowaniach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pobytu stałego lub czasowego oraz o zgonach i urodzeniach.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sporządzanie:</w:t>
      </w:r>
    </w:p>
    <w:p w:rsidR="00C83766" w:rsidRPr="00C83766" w:rsidRDefault="00C83766" w:rsidP="009C68AD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dzieci podlegających obowiązkowi szkolnemu,</w:t>
      </w:r>
    </w:p>
    <w:p w:rsidR="00C83766" w:rsidRPr="00C83766" w:rsidRDefault="00C83766" w:rsidP="009C68AD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poborowych i przedpoborowych,</w:t>
      </w:r>
    </w:p>
    <w:p w:rsidR="00C83766" w:rsidRPr="00C83766" w:rsidRDefault="00C83766" w:rsidP="009C68AD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 komputerowych,</w:t>
      </w:r>
    </w:p>
    <w:p w:rsidR="00C83766" w:rsidRPr="00C83766" w:rsidRDefault="00C83766" w:rsidP="009C68AD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najstarszych mieszkańców Miasta,</w:t>
      </w:r>
    </w:p>
    <w:p w:rsidR="00C83766" w:rsidRPr="00C83766" w:rsidRDefault="00C83766" w:rsidP="009C68AD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sprawozdawczości, informacji i analiz z zakresu ewidencji ludności.</w:t>
      </w:r>
    </w:p>
    <w:p w:rsidR="00C83766" w:rsidRPr="00C83766" w:rsidRDefault="00C83766" w:rsidP="009C68AD">
      <w:pPr>
        <w:numPr>
          <w:ilvl w:val="1"/>
          <w:numId w:val="50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oraz opracowywanie decyzji o zameldowaniu bądź wymeldowaniu osób z Urzędu lub na wniosek.</w:t>
      </w:r>
    </w:p>
    <w:p w:rsidR="00C83766" w:rsidRPr="00C83766" w:rsidRDefault="00C83766" w:rsidP="009C68AD">
      <w:pPr>
        <w:numPr>
          <w:ilvl w:val="1"/>
          <w:numId w:val="50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PESEL.</w:t>
      </w:r>
    </w:p>
    <w:p w:rsidR="00C83766" w:rsidRPr="00C83766" w:rsidRDefault="00C83766" w:rsidP="009C68AD">
      <w:pPr>
        <w:numPr>
          <w:ilvl w:val="1"/>
          <w:numId w:val="50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w organizowaniu wyborów: Prezydenta, Sejmu i Senatu, Sejmiku Województwa Warmińsko – Mazurskiego, Rady Powiatu Mrągowskiego, Rady Miejskiej w Mrągowie, Burmistrza Miasta Mrągowo, Warmińsko – Mazurskiej Izby Gospodarczej, Parlamentu Europejskiego oraz referendów. </w:t>
      </w:r>
    </w:p>
    <w:p w:rsidR="00C83766" w:rsidRPr="00C83766" w:rsidRDefault="00C83766" w:rsidP="009C68AD">
      <w:pPr>
        <w:numPr>
          <w:ilvl w:val="1"/>
          <w:numId w:val="50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Zgromadzeniami.</w:t>
      </w:r>
    </w:p>
    <w:p w:rsidR="00C83766" w:rsidRPr="00C83766" w:rsidRDefault="00C83766" w:rsidP="009C68AD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ustawy o ochronie danych osobowych i ochronie informacji niejawnych.</w:t>
      </w:r>
    </w:p>
    <w:p w:rsidR="00C83766" w:rsidRPr="00C83766" w:rsidRDefault="00C83766" w:rsidP="009C68AD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 zakresie Narodowego Spisu Powszechnego.</w:t>
      </w:r>
    </w:p>
    <w:p w:rsidR="00C83766" w:rsidRPr="00C83766" w:rsidRDefault="00C83766" w:rsidP="009C68AD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dziedzinie Obronności Państwa w Czasie Pokoju.”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44.</w:t>
      </w:r>
    </w:p>
    <w:p w:rsidR="004E1A02" w:rsidRDefault="004E1A02" w:rsidP="00C837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E1A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 zadań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Referatu Kadrowo – Administracyjnego </w:t>
      </w:r>
      <w:r w:rsidRPr="004E1A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:rsidR="004E1A02" w:rsidRPr="005D2D6F" w:rsidRDefault="005D2D6F" w:rsidP="005D2D6F">
      <w:pPr>
        <w:pStyle w:val="Akapitzlist"/>
        <w:numPr>
          <w:ilvl w:val="6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Pr="005D2D6F">
        <w:rPr>
          <w:b/>
          <w:color w:val="000000" w:themeColor="text1"/>
        </w:rPr>
        <w:t xml:space="preserve"> zakresie spraw kadrowych i socjalnych</w:t>
      </w:r>
      <w:r w:rsidR="0063748C">
        <w:rPr>
          <w:b/>
          <w:color w:val="000000" w:themeColor="text1"/>
        </w:rPr>
        <w:t>:</w:t>
      </w:r>
    </w:p>
    <w:p w:rsidR="004E1A02" w:rsidRPr="0063748C" w:rsidRDefault="004E1A02" w:rsidP="004E1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hAnsi="Times New Roman" w:cs="Times New Roman"/>
          <w:sz w:val="24"/>
          <w:szCs w:val="24"/>
        </w:rPr>
        <w:t>prowadzenie ewidencji czasu pracy, urlopów pracowniczych i zwolnień lekarskich</w:t>
      </w:r>
    </w:p>
    <w:p w:rsidR="004E1A02" w:rsidRPr="0063748C" w:rsidRDefault="004E1A02" w:rsidP="004E1A0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>zgłoszenie, zmiana danych i wyrejestrowywanie drogą elektroniczną (program PŁATNIK) pracowników oraz członków ich rodzin, w związku z obowiązkiem ubezpieczenia społecznego</w:t>
      </w:r>
      <w:r w:rsidRPr="0063748C">
        <w:rPr>
          <w:rFonts w:ascii="Times New Roman" w:hAnsi="Times New Roman" w:cs="Times New Roman"/>
          <w:sz w:val="24"/>
          <w:szCs w:val="24"/>
        </w:rPr>
        <w:br/>
        <w:t>i zdrowotnego oraz współdziałanie w tym zakresie z ZUS.</w:t>
      </w:r>
    </w:p>
    <w:p w:rsidR="005D2D6F" w:rsidRPr="0063748C" w:rsidRDefault="004E1A02" w:rsidP="005D2D6F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5D2D6F" w:rsidRPr="0063748C">
        <w:rPr>
          <w:rFonts w:ascii="Times New Roman" w:hAnsi="Times New Roman" w:cs="Times New Roman"/>
          <w:sz w:val="24"/>
          <w:szCs w:val="24"/>
        </w:rPr>
        <w:t xml:space="preserve">spraw związanych </w:t>
      </w:r>
      <w:r w:rsidR="005D2D6F"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z doskonaleniem zawodowym pracowników oraz spraw związanych z praktykami studenckimi i uczniowskimi</w:t>
      </w:r>
      <w:r w:rsidR="005D2D6F" w:rsidRPr="00637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02" w:rsidRPr="0063748C" w:rsidRDefault="004E1A02" w:rsidP="004E1A0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>prowadzenie spraw związanych z PPK,</w:t>
      </w:r>
    </w:p>
    <w:p w:rsidR="004E1A02" w:rsidRPr="0063748C" w:rsidRDefault="004E1A02" w:rsidP="004E1A0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>prowadzenie ewidencji  księgozbioru, pieczęci i tablic urzędowych</w:t>
      </w:r>
      <w:r w:rsidR="0063748C" w:rsidRPr="0063748C">
        <w:rPr>
          <w:rFonts w:ascii="Times New Roman" w:hAnsi="Times New Roman" w:cs="Times New Roman"/>
          <w:sz w:val="24"/>
          <w:szCs w:val="24"/>
        </w:rPr>
        <w:t>,</w:t>
      </w:r>
    </w:p>
    <w:p w:rsidR="004E1A02" w:rsidRPr="0063748C" w:rsidRDefault="004E1A02" w:rsidP="004E1A0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>prowadzenie ewidencji oświadczeń pracowników o prowadzeniu przez nich działalności gospodarczej</w:t>
      </w:r>
      <w:r w:rsidR="0063748C" w:rsidRPr="0063748C">
        <w:rPr>
          <w:rFonts w:ascii="Times New Roman" w:hAnsi="Times New Roman" w:cs="Times New Roman"/>
          <w:sz w:val="24"/>
          <w:szCs w:val="24"/>
        </w:rPr>
        <w:t>,</w:t>
      </w:r>
    </w:p>
    <w:p w:rsidR="004E1A02" w:rsidRPr="0063748C" w:rsidRDefault="004E1A02" w:rsidP="004E1A0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t>prowadzenie ewidencji obowiązkowych badań lekarskich pracowników i kontrolowanie ich aktualności</w:t>
      </w:r>
      <w:r w:rsidR="0063748C" w:rsidRPr="0063748C">
        <w:rPr>
          <w:rFonts w:ascii="Times New Roman" w:hAnsi="Times New Roman" w:cs="Times New Roman"/>
          <w:sz w:val="24"/>
          <w:szCs w:val="24"/>
        </w:rPr>
        <w:t>,</w:t>
      </w:r>
    </w:p>
    <w:p w:rsidR="005D2D6F" w:rsidRPr="0063748C" w:rsidRDefault="005D2D6F" w:rsidP="005D2D6F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E1A02" w:rsidRPr="0063748C">
        <w:rPr>
          <w:rFonts w:ascii="Times New Roman" w:hAnsi="Times New Roman" w:cs="Times New Roman"/>
          <w:sz w:val="24"/>
          <w:szCs w:val="24"/>
        </w:rPr>
        <w:t>rowadzenie rejestru umów o dzieło i zlecenie – z osobami fizycznymi</w:t>
      </w:r>
      <w:r w:rsidR="0063748C" w:rsidRPr="0063748C">
        <w:rPr>
          <w:rFonts w:ascii="Times New Roman" w:hAnsi="Times New Roman" w:cs="Times New Roman"/>
          <w:sz w:val="24"/>
          <w:szCs w:val="24"/>
        </w:rPr>
        <w:t>,</w:t>
      </w:r>
    </w:p>
    <w:p w:rsidR="005D2D6F" w:rsidRPr="0063748C" w:rsidRDefault="005D2D6F" w:rsidP="005D2D6F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zadań związanych z naborem na wolne stanowiska urzędnicze,</w:t>
      </w:r>
    </w:p>
    <w:p w:rsidR="005D2D6F" w:rsidRPr="0063748C" w:rsidRDefault="005D2D6F" w:rsidP="005D2D6F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dokumentów związanych z organizacją służby przygotowawczej,</w:t>
      </w:r>
    </w:p>
    <w:p w:rsidR="005D2D6F" w:rsidRPr="0063748C" w:rsidRDefault="005D2D6F" w:rsidP="005D2D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socjalnych pracowników Urzędu,</w:t>
      </w:r>
    </w:p>
    <w:p w:rsidR="005D2D6F" w:rsidRPr="0063748C" w:rsidRDefault="005D2D6F" w:rsidP="005D2D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Bezpieczeństwa i Higieny Pracy,</w:t>
      </w:r>
    </w:p>
    <w:p w:rsidR="005D2D6F" w:rsidRPr="0063748C" w:rsidRDefault="005D2D6F" w:rsidP="005D2D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aktualizacja wykazu rodzajów środków ochrony indywidualnej oraz odzieży i obuwia roboczego, a także okresów ich używalności przewidzianych dla pracowników,</w:t>
      </w:r>
    </w:p>
    <w:p w:rsidR="005D2D6F" w:rsidRPr="0063748C" w:rsidRDefault="004E1A02" w:rsidP="0063748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dostępu dla pracowników Urzędu do bazy aktów prawnych,</w:t>
      </w:r>
    </w:p>
    <w:p w:rsidR="005D2D6F" w:rsidRPr="0063748C" w:rsidRDefault="005D2D6F" w:rsidP="005D2D6F">
      <w:pPr>
        <w:pStyle w:val="Akapitzlist"/>
        <w:numPr>
          <w:ilvl w:val="0"/>
          <w:numId w:val="10"/>
        </w:numPr>
        <w:rPr>
          <w:b/>
          <w:bCs/>
        </w:rPr>
      </w:pPr>
      <w:r w:rsidRPr="0063748C">
        <w:rPr>
          <w:b/>
          <w:bCs/>
        </w:rPr>
        <w:t>W zakresie Archiwum Zakładowego:</w:t>
      </w:r>
    </w:p>
    <w:p w:rsidR="004E1A02" w:rsidRPr="0063748C" w:rsidRDefault="005D2D6F" w:rsidP="005D2D6F">
      <w:pPr>
        <w:pStyle w:val="Akapitzlist"/>
        <w:numPr>
          <w:ilvl w:val="1"/>
          <w:numId w:val="8"/>
        </w:numPr>
      </w:pPr>
      <w:r w:rsidRPr="0063748C">
        <w:t xml:space="preserve"> </w:t>
      </w:r>
      <w:r w:rsidR="004E1A02" w:rsidRPr="0063748C">
        <w:rPr>
          <w:bCs/>
        </w:rPr>
        <w:t xml:space="preserve">powadzenie Archiwum Zakładowego, w tym </w:t>
      </w:r>
      <w:r w:rsidR="004E1A02" w:rsidRPr="0063748C">
        <w:t>przyjmowanie dokumentów z komórek organizacyjnych Urzędu, ich przechowywanie i udostępnianie,</w:t>
      </w:r>
    </w:p>
    <w:p w:rsidR="004E1A02" w:rsidRPr="0063748C" w:rsidRDefault="004E1A02" w:rsidP="004E1A0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z Archiwum Państwowym w Olsztynie w zakresie uzgodnień dotyczących zniszczenia i przechowywania dokumentów.</w:t>
      </w:r>
    </w:p>
    <w:p w:rsidR="005D2D6F" w:rsidRPr="0063748C" w:rsidRDefault="005D2D6F" w:rsidP="005D2D6F">
      <w:pPr>
        <w:pStyle w:val="Akapitzlist"/>
        <w:numPr>
          <w:ilvl w:val="0"/>
          <w:numId w:val="10"/>
        </w:numPr>
        <w:rPr>
          <w:b/>
          <w:bCs/>
        </w:rPr>
      </w:pPr>
      <w:r w:rsidRPr="0063748C">
        <w:rPr>
          <w:b/>
          <w:bCs/>
        </w:rPr>
        <w:t>W zakresie  obsługi informatycznej Urzędu</w:t>
      </w:r>
      <w:r w:rsidR="0063748C">
        <w:rPr>
          <w:b/>
          <w:bCs/>
        </w:rPr>
        <w:t>:</w:t>
      </w:r>
    </w:p>
    <w:p w:rsidR="004E1A02" w:rsidRPr="0063748C" w:rsidRDefault="004E1A02" w:rsidP="005D2D6F">
      <w:pPr>
        <w:pStyle w:val="Akapitzlist"/>
        <w:numPr>
          <w:ilvl w:val="2"/>
          <w:numId w:val="89"/>
        </w:numPr>
      </w:pPr>
      <w:r w:rsidRPr="0063748C">
        <w:t>nadzór nad eksploatacją sprzętu komputerowego i oprogramowania,</w:t>
      </w:r>
    </w:p>
    <w:p w:rsidR="004E1A02" w:rsidRPr="0063748C" w:rsidRDefault="004E1A02" w:rsidP="004E1A02">
      <w:pPr>
        <w:numPr>
          <w:ilvl w:val="2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sprzętu komputerowego i oprogramowania, wdrażanie programów komputerowych na stanowiskach pracy,</w:t>
      </w:r>
    </w:p>
    <w:p w:rsidR="004E1A02" w:rsidRPr="0063748C" w:rsidRDefault="004E1A02" w:rsidP="004E1A02">
      <w:pPr>
        <w:numPr>
          <w:ilvl w:val="2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elektronicznego obiegu dokumentów w Urzędzie,</w:t>
      </w:r>
    </w:p>
    <w:p w:rsidR="004E1A02" w:rsidRPr="0063748C" w:rsidRDefault="004E1A02" w:rsidP="004E1A02">
      <w:pPr>
        <w:numPr>
          <w:ilvl w:val="2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systemu do rejestracji sesji Rady Miejskiej, </w:t>
      </w:r>
    </w:p>
    <w:p w:rsidR="004E1A02" w:rsidRPr="0063748C" w:rsidRDefault="004E1A02" w:rsidP="004E1A02">
      <w:pPr>
        <w:numPr>
          <w:ilvl w:val="2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kosztów administrowania siecią światłowodową, wybudowaną w ramach inwestycji wspólnej z Powiatem Mrągowskim.</w:t>
      </w:r>
    </w:p>
    <w:p w:rsidR="004E1A02" w:rsidRPr="0063748C" w:rsidRDefault="005D2D6F" w:rsidP="005D2D6F">
      <w:pPr>
        <w:pStyle w:val="Akapitzlist"/>
        <w:numPr>
          <w:ilvl w:val="0"/>
          <w:numId w:val="10"/>
        </w:numPr>
        <w:rPr>
          <w:b/>
        </w:rPr>
      </w:pPr>
      <w:r w:rsidRPr="0063748C">
        <w:rPr>
          <w:b/>
        </w:rPr>
        <w:t>P</w:t>
      </w:r>
      <w:r w:rsidR="004E1A02" w:rsidRPr="0063748C">
        <w:rPr>
          <w:b/>
        </w:rPr>
        <w:t>rowadzenie spraw związanych z Mrągowską Kartą Seniora.</w:t>
      </w:r>
    </w:p>
    <w:p w:rsidR="004E1A02" w:rsidRPr="0063748C" w:rsidRDefault="005D2D6F" w:rsidP="005D2D6F">
      <w:pPr>
        <w:pStyle w:val="Akapitzlist"/>
        <w:numPr>
          <w:ilvl w:val="0"/>
          <w:numId w:val="10"/>
        </w:numPr>
        <w:rPr>
          <w:b/>
        </w:rPr>
      </w:pPr>
      <w:r w:rsidRPr="0063748C">
        <w:rPr>
          <w:b/>
        </w:rPr>
        <w:t>Z</w:t>
      </w:r>
      <w:r w:rsidR="004E1A02" w:rsidRPr="0063748C">
        <w:rPr>
          <w:b/>
        </w:rPr>
        <w:t>apewnienie funkcjonowania Inspektora Ochrony Danych.</w:t>
      </w:r>
    </w:p>
    <w:p w:rsidR="004E1A02" w:rsidRPr="0063748C" w:rsidRDefault="004E1A02" w:rsidP="0063748C">
      <w:pPr>
        <w:pStyle w:val="Akapitzlist"/>
        <w:numPr>
          <w:ilvl w:val="0"/>
          <w:numId w:val="10"/>
        </w:numPr>
        <w:rPr>
          <w:bCs/>
        </w:rPr>
      </w:pPr>
      <w:r w:rsidRPr="0063748C">
        <w:rPr>
          <w:b/>
        </w:rPr>
        <w:t>Prowadzenie spraw związanych z utrzymaniem pomieszczeń zajmowanych przez Urząd Miejski w budynku administracyjnym przy ul. Królewieckiej 60 A oraz przy</w:t>
      </w:r>
      <w:r w:rsidR="00125271">
        <w:rPr>
          <w:b/>
        </w:rPr>
        <w:br/>
      </w:r>
      <w:r w:rsidRPr="0063748C">
        <w:rPr>
          <w:b/>
        </w:rPr>
        <w:t>ul. Ratuszowej 5 w tym:</w:t>
      </w:r>
    </w:p>
    <w:p w:rsidR="004E1A02" w:rsidRPr="0063748C" w:rsidRDefault="004E1A02" w:rsidP="004E1A02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ubezpieczenie wyposażenia i pomieszczeń zajmowanych przez Urząd,</w:t>
      </w:r>
    </w:p>
    <w:p w:rsidR="004E1A02" w:rsidRPr="0063748C" w:rsidRDefault="004E1A02" w:rsidP="004E1A02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właściwego stanu </w:t>
      </w:r>
      <w:proofErr w:type="spellStart"/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–porządkowego pomieszczeń w budynkach oraz przeznaczonych do wspólnego użytku,</w:t>
      </w:r>
    </w:p>
    <w:p w:rsidR="004E1A02" w:rsidRPr="0063748C" w:rsidRDefault="004E1A02" w:rsidP="004E1A02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powierzanie przeprowadzenia niezbędnych prac remontowych i konserwacyjnych oraz rozliczanie wykonawców,</w:t>
      </w:r>
    </w:p>
    <w:p w:rsidR="004E1A02" w:rsidRPr="0063748C" w:rsidRDefault="004E1A02" w:rsidP="004E1A02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zakupów wyposażenia, prasy, </w:t>
      </w:r>
      <w:r w:rsidRPr="0063748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materiałów biurowych, </w:t>
      </w: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czystości, itp. na potrzeby Urzędu,</w:t>
      </w:r>
    </w:p>
    <w:p w:rsidR="004E1A02" w:rsidRPr="0063748C" w:rsidRDefault="004E1A02" w:rsidP="004E1A02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obowiązków w zakresie gospodarki majątkiem Urzędu Miejskiego oraz sprawowanie nadzoru nad zabezpieczeniem, konserwacją wyposażenia Urzędu Miejskiego.”</w:t>
      </w:r>
    </w:p>
    <w:p w:rsidR="004E1A02" w:rsidRPr="0063748C" w:rsidRDefault="004E1A02" w:rsidP="005D2D6F">
      <w:pPr>
        <w:pStyle w:val="Akapitzlist"/>
        <w:numPr>
          <w:ilvl w:val="0"/>
          <w:numId w:val="10"/>
        </w:numPr>
        <w:contextualSpacing/>
        <w:rPr>
          <w:b/>
          <w:bCs/>
        </w:rPr>
      </w:pPr>
      <w:r w:rsidRPr="0063748C">
        <w:rPr>
          <w:b/>
          <w:bCs/>
        </w:rPr>
        <w:t>Prowadzenie spraw związanych z ubezpieczeniem majątku Miasta.</w:t>
      </w:r>
    </w:p>
    <w:p w:rsidR="005D2D6F" w:rsidRPr="0063748C" w:rsidRDefault="005D2D6F" w:rsidP="005D2D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Realizowanie zadań wynikających z Zakresu Działania Urzędu Miejskiego w Mrągowie</w:t>
      </w:r>
      <w:r w:rsidRPr="00637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w dziedzinie Obronności Państwa w Czasie Pokoju.</w:t>
      </w:r>
    </w:p>
    <w:p w:rsidR="00323F75" w:rsidRPr="0063748C" w:rsidRDefault="005D2D6F" w:rsidP="006374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Wykonywanie kontroli zewnętrznych  w zakresie merytorycznym Referatu, na podstawie udzielonych upoważnień.</w:t>
      </w:r>
    </w:p>
    <w:p w:rsidR="004E1A02" w:rsidRDefault="004E1A02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E1A02" w:rsidRPr="00C83766" w:rsidRDefault="00C04A11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45</w:t>
      </w:r>
    </w:p>
    <w:p w:rsidR="00C83766" w:rsidRPr="00C83766" w:rsidRDefault="00C83766" w:rsidP="005D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Wieloosobowego Stanowiska ds. obsługi</w:t>
      </w:r>
      <w:r w:rsidR="005D2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D2D6F" w:rsidRPr="0063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</w:t>
      </w:r>
      <w:r w:rsidR="005D2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należy: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obsługa sekretariatu Burmistrza i Zastępcy Burmistrza,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zaleceń Burmistrza komórkom organizacyjnym Urzędu,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przyjęć interesantów przez Burmistrza i Zastępcę Burmistrza,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przyjmowanie, rejestrowanie i rozdział korespondencji zgodnie z dekretacją, obsługa poczty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elektronicznej i skrzynki pocztowej,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ewidencji upoważnień i pełnomocnictw,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zapewnienie sprawnej obsługi klientów,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wystawianie delegacji,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informowanie interesantów o możliwości i sposobie załatwienia spraw w komórkach organizacyjnych Urzędu,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informacji o zakresie działania miejskich jednostek organizacyjnych oraz rodzaju spraw załatwianych w tych jednostkach,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 uwag, skarg i opinii na temat funkcjonowania poszczególnych komórek organizacyjnych Urzędu, pracowników, a także jednostek organizacyjnych Miasta,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Elektronicznego Zarządzania Dokumentacją w zakresie wskazanym</w:t>
      </w:r>
      <w:r w:rsidRPr="00C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zarządzeniu Burmistrza, 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wysyłanie korespondencji Urzędu,</w:t>
      </w:r>
    </w:p>
    <w:p w:rsidR="00C83766" w:rsidRPr="00C83766" w:rsidRDefault="00C83766" w:rsidP="005D2D6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doręczanie korespondencji Urzędu na terenie Miasta,</w:t>
      </w:r>
    </w:p>
    <w:p w:rsidR="00C83766" w:rsidRPr="00C83766" w:rsidRDefault="00C83766" w:rsidP="00C83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podstawowego zakresu działania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Stanowiska ds. działalności gospodarczej </w:t>
      </w: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należy:</w:t>
      </w:r>
    </w:p>
    <w:p w:rsidR="00C83766" w:rsidRPr="00C83766" w:rsidRDefault="00C83766" w:rsidP="00C83766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działalności gospodarczej:</w:t>
      </w:r>
    </w:p>
    <w:p w:rsidR="00C83766" w:rsidRPr="00C83766" w:rsidRDefault="00C83766" w:rsidP="009C68AD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Centralną Ewidencją i Informacją o Działalności Gospodarczej zgodnie z ustawą z dnia 6 marca 2018r. o Centralnej Ewidencji i Informacji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Gospodarczej i Punkcie Informacji dla Przedsiębiorcy oraz ustawą Prawo przedsiębiorców,</w:t>
      </w:r>
    </w:p>
    <w:p w:rsidR="00C83766" w:rsidRPr="00C83766" w:rsidRDefault="00C83766" w:rsidP="009C68AD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przedsiębiorców do Zakładu Ubezpieczeń Społecznych poprzez platformę ceidg.gov.pl,</w:t>
      </w:r>
    </w:p>
    <w:p w:rsidR="00C83766" w:rsidRPr="00C83766" w:rsidRDefault="00C83766" w:rsidP="009C68AD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wpisie do rejestru Burmistrza Miasta Mrągowo dotyczących działalności gospodarczej,</w:t>
      </w:r>
    </w:p>
    <w:p w:rsidR="00C83766" w:rsidRPr="00C83766" w:rsidRDefault="00C83766" w:rsidP="009C68AD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przedsiębiorców prowadzących zarobkowy transport drogowy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przewozu osób taksówką,</w:t>
      </w:r>
    </w:p>
    <w:p w:rsidR="00C83766" w:rsidRPr="00C83766" w:rsidRDefault="00C83766" w:rsidP="00C8376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wydawania zezwoleń na sprzedaż napojów alkoholowych: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do decyzji Burmistrza o wydanie opinii w sprawie wydawania zezwoleń na sprzedaż napojów alkoholowych,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zezwoleń na sprzedaż napojów alkoholowych,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decyzji dotyczących odmowy wydania zezwoleń na sprzedaż napojów alkoholowych,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 oświadczeń na korzystanie z zezwoleń na sprzedaż napojów alkoholowych,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wyliczanie należności za korzystanie z zezwoleń na sprzedaż napojów alkoholowych,</w:t>
      </w:r>
    </w:p>
    <w:p w:rsidR="00C83766" w:rsidRPr="00C83766" w:rsidRDefault="00C83766" w:rsidP="009C68AD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procedury cofania zezwoleń na sprzedaż napojów alkoholowych,</w:t>
      </w:r>
    </w:p>
    <w:p w:rsidR="00C83766" w:rsidRPr="00C83766" w:rsidRDefault="00C83766" w:rsidP="00C83766">
      <w:pPr>
        <w:rPr>
          <w:sz w:val="12"/>
          <w:szCs w:val="12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3766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Stanowisk ds. zamówień publicznych  </w:t>
      </w:r>
      <w:r w:rsidRPr="00C83766">
        <w:rPr>
          <w:rFonts w:ascii="Times New Roman" w:hAnsi="Times New Roman" w:cs="Times New Roman"/>
          <w:bCs/>
          <w:sz w:val="24"/>
          <w:szCs w:val="24"/>
        </w:rPr>
        <w:t>należy:</w:t>
      </w:r>
    </w:p>
    <w:p w:rsidR="00C83766" w:rsidRPr="00C83766" w:rsidRDefault="00C83766" w:rsidP="009C68AD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zbiorczego planu zamówień publicznych w oparciu o informację kierowników referatów i pracowników na samodzielnych stanowiskach pracy,</w:t>
      </w:r>
    </w:p>
    <w:p w:rsidR="00C83766" w:rsidRPr="00C83766" w:rsidRDefault="00C83766" w:rsidP="009C68AD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przeprowadzanie postępowań o udzielenie zamówienia publicznego dla dostaw i usług  oraz robót budowlanych powyżej 130 000 zł netto, w tym opracowywanie specyfikacji i szczegółowych warunków zamówień: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zakres zamówienia i kryterium oceny ofert podanych przez kierowników referatów i pracowników na samodzielnych stanowiskach pracy,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specyfikacji i szczegółowych warunków zamówień dla zgłaszających zainteresowanie ogłoszonym postępowaniem,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dokumentacji i protokołów postępowania,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wnioskami do Burmistrza o dokonanie wyboru oferty najkorzystniejszej i zatwierdzenie wyników postępowania,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 wglądu uczestnikom postępowania części jawnych składanych ofert,</w:t>
      </w:r>
    </w:p>
    <w:p w:rsidR="00C83766" w:rsidRPr="00C83766" w:rsidRDefault="00C83766" w:rsidP="009C68AD">
      <w:pPr>
        <w:numPr>
          <w:ilvl w:val="1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złożonych ofert w trakcie postępowania, a po postępowaniu zabezpieczenie ich przechowania przez okres 4 lat,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dokumentów informujących uczestników postępowań o ich wyniku,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do referatów i na samodzielne stanowiska pracy dysponujących środkami finansowymi o najbliższym z możliwych terminie zawarcia umowy z wykonawcą zamówienia,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procedury odwoławczej związanej z zamówieniami publicznymi,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Zamówień Publicznych powyżej 130 000 złotych netto, udzielanych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Urzędzie,</w:t>
      </w:r>
    </w:p>
    <w:p w:rsidR="00C83766" w:rsidRPr="00C83766" w:rsidRDefault="00C83766" w:rsidP="009C6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aktualizowanie przepisów wewnętrznych dotyczących zamówień publicznych,</w:t>
      </w:r>
    </w:p>
    <w:p w:rsidR="00C83766" w:rsidRPr="00C04A11" w:rsidRDefault="00C83766" w:rsidP="00C8376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pracownikom Urzędu w stosowaniu i interpretacji ustawy Prawo zamówień publicznych i przepisów wykonawczych.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Obsługi Biura  Rady Miejskiej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pod obrady Rady, zawiadamianie o zwołaniu Sesji, jej obsługa, przekazywanie uchwał do realizacji jednostkom w nich wskazanym, a także organowi nadzoru oraz publikacja zgodnie z wymogami prawa,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radnymi w zakresie spraw wynikających z ustawy o samorządzie gminnym, przygotowywanie materiałów na posiedzenia komisji, zawiadamianie o zwołaniu posiedzenia komisji, obsługa komisji, obsługa narad i zebrań zwoływanych przez Przewodniczącego Rady,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innych postanowień Rady do realizacji i publikacji w Dzienniku Urzędowym Województwa Warmińsko – Mazurskiego,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rejestrowanie porozumień zawartych przez Burmistrza z innymi jednostkami samorządu terytorialnego i przekazywanie ich do publikacji w Dzienniku Urzędowym Województwa Warmińsko- Mazurskiego, 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wniosków komisji i interpelacji radnych do realizacji Burmistrzowi oraz informowanie radnych o ich realizacji,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działalności Rady i komisji, przygotowywanie informacji o realizacji uchwał Rady,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uchwał Rady, rejestru interpelacji, wniosków i zapytań składanych przez radnych, rejestru wniosków komisji,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wniosków mieszkańców składanych radnym podczas dyżurów radnych, 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zarządzeń i decyzji Burmistrza,</w:t>
      </w:r>
    </w:p>
    <w:p w:rsidR="00C83766" w:rsidRPr="00C83766" w:rsidRDefault="00C83766" w:rsidP="009C68AD">
      <w:pPr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w zakresie przygotowania projektów uchwał i sposobu ich wykonania,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Rzecznika Prasowego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materiałów i wydawanie biuletynu samorządowego Miasta pn.: Magazyn Mrągowski, 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redakcjami i przedstawicielami mediów, m.in. poprzez rozsyłanie informacji, biuletynu Magazyn Mrągowski oraz materiałów prasowych,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Urzędu w kontaktach z mediami,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prasowa Burmistrza oraz koordynowanie kontaktów z mediami,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hyperlink r:id="rId8" w:history="1">
        <w:r w:rsidRPr="00C837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www.mragowo.pl</w:t>
        </w:r>
      </w:hyperlink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Biuletynu Informacji Publicznej oraz stron w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social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media, 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opinii publicznej o aktualnych, istotnych wydarzeniach z życia Miasta,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redagowanie informacji prasowych, udzielanie odpowiedzi na publikacje prasowe, programy radiowe i telewizyjne dotyczące Miasta oraz zapytania ze strony mediów,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wyjaśnianie polityki Urzędu, w tym wydawanie oświadczeń i publiczne prezentowanie działań Burmistrza,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produkcja materiałów informacyjnych: filmowych, tekstowych oraz audio,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fotograficzna najważniejszych spotkań w których uczestniczą władze Miasta,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konferencji prasowych i wydarzeń medialnych,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mediów,</w:t>
      </w:r>
    </w:p>
    <w:p w:rsidR="00C83766" w:rsidRPr="00C83766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dbanie o publiczny wizerunek władz Miasta,</w:t>
      </w:r>
    </w:p>
    <w:p w:rsidR="00C83766" w:rsidRPr="00125271" w:rsidRDefault="00C83766" w:rsidP="009C68AD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listów gratulacyjnych, życzeń, podziękowań, kondolencji oraz projektów innych pism zleconych przez Burmistrza.</w:t>
      </w:r>
    </w:p>
    <w:p w:rsidR="00125271" w:rsidRPr="00C83766" w:rsidRDefault="00125271" w:rsidP="00125271">
      <w:pPr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</w:rPr>
        <w:t>Do zakresu</w:t>
      </w:r>
      <w:r w:rsidRPr="00C83766">
        <w:t xml:space="preserve"> </w:t>
      </w:r>
      <w:r w:rsidRPr="00C83766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C83766">
        <w:rPr>
          <w:rFonts w:ascii="Times New Roman" w:hAnsi="Times New Roman" w:cs="Times New Roman"/>
          <w:b/>
          <w:sz w:val="24"/>
          <w:szCs w:val="24"/>
        </w:rPr>
        <w:t>Stanowiska ds. Zarządzania Kryzysowego, Spraw Obronnych, Obrony Cywilnej oraz Ochrony Informacji Niejawnych</w:t>
      </w:r>
      <w:r w:rsidRPr="00C83766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C83766" w:rsidRPr="00C83766" w:rsidRDefault="00C83766" w:rsidP="009C68AD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W zakresie zarządzania kryzysowego:</w:t>
      </w:r>
    </w:p>
    <w:p w:rsidR="00C83766" w:rsidRPr="00C83766" w:rsidRDefault="00C83766" w:rsidP="009C68AD">
      <w:pPr>
        <w:numPr>
          <w:ilvl w:val="1"/>
          <w:numId w:val="8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kierowanie działaniami prowadzonymi na obszarze Miasta w celu zapobieżenia  skutkom klęski żywiołowej i ich usunięcia,</w:t>
      </w:r>
    </w:p>
    <w:p w:rsidR="00C83766" w:rsidRPr="00C83766" w:rsidRDefault="00C83766" w:rsidP="009C68AD">
      <w:pPr>
        <w:numPr>
          <w:ilvl w:val="1"/>
          <w:numId w:val="8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wnioskowanie do Burmistrza o skład miejskiego zespołu zarządzania kryzysowego,</w:t>
      </w:r>
    </w:p>
    <w:p w:rsidR="00C83766" w:rsidRPr="00C83766" w:rsidRDefault="00C83766" w:rsidP="009C68AD">
      <w:pPr>
        <w:numPr>
          <w:ilvl w:val="1"/>
          <w:numId w:val="8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realizacja zadań przy pomocy miejskiego zespołu zarządzania kryzysowego: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monitorowanie występujących klęsk żywiołowych i prognozowanie rozwoju sytuacji,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567"/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realizowanie procedur i programów zarządzania  w czasie stanu klęski żywiołowej,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opracowanie i aktualizowanie planów zarządzania kryzysowego,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wsparcia organów kierujących działaniami na niższym szczeblu,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przygotowanie warunków umożliwiających koordynację pomocy humanitarnej,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num" w:pos="1134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realizowanie polityki informacyjnej związanej ze stanem klęski żywiołowej,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współpraca ze społecznymi organizacjami ratowniczymi, charytatywnymi, stowarzyszeniami, fundacjami oraz innymi podmiotami działającymi na obszarze Miasta,</w:t>
      </w:r>
      <w:r w:rsidRPr="00C83766">
        <w:rPr>
          <w:rFonts w:ascii="Times New Roman" w:hAnsi="Times New Roman" w:cs="Times New Roman"/>
          <w:sz w:val="24"/>
          <w:szCs w:val="24"/>
        </w:rPr>
        <w:br/>
        <w:t>a na ich wniosek lub za zgodą tych podmiotów koordynacja ich działalności,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wprowadzenie obowiązku świadczeń osobistych i rzeczowych w przypadku gdy siły i środki, którymi dysponuje Burmistrz są niewystarczające,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prowadzenie zadań Miasta w zakresie zwalczania klęsk żywiołowych,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przeciwdziałanie zagrożeniom terrorystycznym,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:rsidR="00C83766" w:rsidRPr="00C83766" w:rsidRDefault="00C83766" w:rsidP="00C83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10)prowadzenie spraw związanych z wydaniem decyzji na przeprowadzenie imprez masowych,</w:t>
      </w:r>
    </w:p>
    <w:p w:rsidR="00C83766" w:rsidRPr="00C83766" w:rsidRDefault="00C83766" w:rsidP="009C68AD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obrony cywilnej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83766" w:rsidRPr="00C83766" w:rsidRDefault="00C83766" w:rsidP="009C68AD">
      <w:pPr>
        <w:numPr>
          <w:ilvl w:val="0"/>
          <w:numId w:val="8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ustalanie zadań i kontrola ich realizacji oraz koordynowanie i kierowanie działalnością</w:t>
      </w:r>
      <w:r w:rsidRPr="00C83766">
        <w:rPr>
          <w:rFonts w:ascii="Times New Roman" w:hAnsi="Times New Roman" w:cs="Times New Roman"/>
          <w:sz w:val="24"/>
          <w:szCs w:val="24"/>
        </w:rPr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 opracowywanie, opiniowanie i uzgadnianie planów obrony cywilnej,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przygotowanie i zapewnienie działania systemu wykrywania i alarmowania oraz systemu ostrzegania o zagrożeniach,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organizowanie i koordynowanie szkoleń oraz ćwiczeń obrony cywilnej,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organizowanie szkolenia ludności w zakresie obrony cywilnej,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i zapewnienie ochrony ujęć i urządzeń wodnych na wypadek zagrożenia zniszczeniem,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zapewnienie dostaw wody pitnej dla ludności oraz wody dla urządzeń specjalnych do likwidacji skażeń i do celów przeciwpożarowych,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left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lastRenderedPageBreak/>
        <w:t xml:space="preserve">integrowanie sił obrony cywilnej oraz innych służb sanitarno-epidemiologicznych </w:t>
      </w:r>
      <w:r w:rsidRPr="00C83766">
        <w:rPr>
          <w:rFonts w:ascii="Times New Roman" w:hAnsi="Times New Roman" w:cs="Times New Roman"/>
          <w:sz w:val="24"/>
          <w:szCs w:val="24"/>
        </w:rPr>
        <w:br/>
        <w:t>i społecznych organizacji ratowniczych do prowadzenia akcji ratunkowych oraz likwidacji skutków klęsk żywiołowych i zagrożeń środowiska,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kontrolowanie przygotowania formacji obrony cywilnej i ratowników do prowadzenia działań ratowniczych,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przygotowanie i zapewnienie niezbędnych sił do doraźnej pomocy w grzebaniu zmarłych,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tworzenie i przygotowanie do działań formacji obrony cywilnej na potrzeby Miasta, nadzór nad organizacją i szkoleniem utworzonych formacji w zakładach pracy,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przygotowanie i organizowanie ewakuacji ludności na wypadek powstania masowego zagrożenia dla życia i zdrowia na zniszczonym obszarze,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i zapewnienie środków transportowych, warunków bytowych oraz pomocy przedmedycznej, medycznej i społecznej dla ewakuowanej ludności,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i zapewnienie ochrony oraz ewakuacji dóbr kultury i innego mienia na wypadek zagrożenia zniszczeniem,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organizowanie i nadzór nad wykonywaniem przez jednostki organizacyjne Miasta, zadań w ramach powszechnego obowiązku obrony, w tym ustalanie zadań szczegółowych oraz trybu ich realizacji,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wyznaczanie osób na stanowiska komendantów formacji obrony cywilnej,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nakładanie obowiązków i realizacja zagadnień z zakresu powszechnej samoobrony,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podejmowanie działań celem zabezpieczenia i unieszkodliwienia materiałów wybuchowych i innych przedmiotów niebezpiecznych w przypadku zagrożenia,</w:t>
      </w:r>
    </w:p>
    <w:p w:rsidR="00C83766" w:rsidRPr="00C83766" w:rsidRDefault="00C83766" w:rsidP="009C68AD">
      <w:pPr>
        <w:numPr>
          <w:ilvl w:val="1"/>
          <w:numId w:val="86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opiniowanie projektów prawa miejscowego dotyczących obrony cywilnej, mających wpływ na realizację zadań OC.</w:t>
      </w:r>
    </w:p>
    <w:p w:rsidR="00C83766" w:rsidRPr="00C83766" w:rsidRDefault="00C83766" w:rsidP="009C68AD">
      <w:pPr>
        <w:numPr>
          <w:ilvl w:val="0"/>
          <w:numId w:val="8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spraw obronnych i wykonywania powszechnego obowiązku obrony: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opracowanie i aktualizacja nakazanych przepisami dokumentów oraz realizacja określonych</w:t>
      </w:r>
      <w:r w:rsidRPr="00C83766">
        <w:rPr>
          <w:rFonts w:ascii="Times New Roman" w:hAnsi="Times New Roman" w:cs="Times New Roman"/>
          <w:sz w:val="24"/>
          <w:szCs w:val="24"/>
        </w:rPr>
        <w:br/>
        <w:t>w nich zadań:</w:t>
      </w:r>
    </w:p>
    <w:p w:rsidR="00C83766" w:rsidRPr="00C83766" w:rsidRDefault="00C83766" w:rsidP="009C68AD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planu operacyjnego funkcjonowania Miasta,</w:t>
      </w:r>
    </w:p>
    <w:p w:rsidR="00C83766" w:rsidRPr="00C83766" w:rsidRDefault="00C83766" w:rsidP="009C68AD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planu organizacji stanowiska kierowania w stałej siedzibie oraz jego przemieszczenie na zapasowe miejsce pracy,</w:t>
      </w:r>
    </w:p>
    <w:p w:rsidR="00C83766" w:rsidRPr="00C83766" w:rsidRDefault="00C83766" w:rsidP="009C68AD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planu rozwinięcia służby „Stałego Dyżuru”,</w:t>
      </w:r>
    </w:p>
    <w:p w:rsidR="00C83766" w:rsidRPr="00C83766" w:rsidRDefault="00C83766" w:rsidP="009C68AD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planu rozwinięcia akcji kurierskiej, doręczenia kart powołania i rozplakatowania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stawieniu się osób do czynnej służby wojskowej,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i realizacja obowiązku świadczeń osobistych i rzeczowych na rzecz obrony,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prowadzenie prac reklamacyjnych,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prowadzenie rejestracji mężczyzn i kobiet kończących w danym roku kalendarzowym 18 lat,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organizacja i udział w kwalifikacji wojskowej,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przygotowanie niepublicznej służby zdrowia na potrzeby obronne państwa, organizacja zastępczych miejsc szpitalnych oraz dystrybucja tabletek jodowych,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realizacja zadań na rzecz wojsk sojuszniczych wynikających z obowiązku państwa- gospodarza (HNS),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orzekanie w sprawach wojskowych o: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sprawowania bezpośredniej opieki nad członkami rodziny,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za posiadających na wyłącznym utrzymaniu członków rodziny,</w:t>
      </w:r>
    </w:p>
    <w:p w:rsidR="00C83766" w:rsidRPr="00C83766" w:rsidRDefault="00C83766" w:rsidP="009C68AD">
      <w:pPr>
        <w:numPr>
          <w:ilvl w:val="2"/>
          <w:numId w:val="8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pokryciu należności i opłat mieszkaniowych,</w:t>
      </w:r>
    </w:p>
    <w:p w:rsidR="00C83766" w:rsidRP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Starostwem Powiatowym i Komendą Powiatową Państwowej Straży Pożarnej</w:t>
      </w:r>
      <w:r w:rsidR="00125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ochrony przeciwpożarowej,</w:t>
      </w:r>
    </w:p>
    <w:p w:rsidR="00C83766" w:rsidRDefault="00C83766" w:rsidP="009C68AD">
      <w:pPr>
        <w:numPr>
          <w:ilvl w:val="4"/>
          <w:numId w:val="8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planowanie, organizowanie i prowadzenie szkolenia obronnego.</w:t>
      </w:r>
    </w:p>
    <w:p w:rsidR="00125271" w:rsidRDefault="00125271" w:rsidP="001252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71" w:rsidRPr="00C83766" w:rsidRDefault="00125271" w:rsidP="001252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8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zakresie ochrony informacji niejawnych: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wyjaśniających w przypadku naruszenia przepisów ustawy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informacji niejawnych z klauzulą „zastrzeżone”,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rejestrowanie, wysyłanie i przechowywanie dokumentów zawierających informacje niejawne,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należytej ochrony dokumentów niejawnych znajdujących się w kancelarii,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obiegiem dokumentów niejawnych w Urzędzie,</w:t>
      </w:r>
    </w:p>
    <w:p w:rsidR="00C83766" w:rsidRPr="00C83766" w:rsidRDefault="00C83766" w:rsidP="009C68AD">
      <w:pPr>
        <w:numPr>
          <w:ilvl w:val="1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dokumentów niejawnych osobom posiadającym stosowne poświadczenie bezpieczeństwa.</w:t>
      </w:r>
    </w:p>
    <w:p w:rsidR="00C83766" w:rsidRPr="00C83766" w:rsidRDefault="00C83766" w:rsidP="009C68AD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dziedzinie Obronności Państwa w Czasie Pokoju.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 zakresu działania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Audytora Wewnętrznego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:</w:t>
      </w:r>
    </w:p>
    <w:p w:rsidR="00C83766" w:rsidRPr="00C83766" w:rsidRDefault="00C83766" w:rsidP="009C68AD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opracowywanie planów audytów oraz wykonywanie sprawozdań z wykonania planu audytu,</w:t>
      </w:r>
    </w:p>
    <w:p w:rsidR="00C83766" w:rsidRPr="00C83766" w:rsidRDefault="00C83766" w:rsidP="009C68AD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audytowych planowych oraz pozaplanowych pozyskanie dokumentacji audytowej  </w:t>
      </w:r>
    </w:p>
    <w:p w:rsidR="00C83766" w:rsidRPr="00C83766" w:rsidRDefault="00C83766" w:rsidP="009C68AD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czynności sprawdzających dostosowania działań audytowanych do zaleceń audytu,</w:t>
      </w:r>
    </w:p>
    <w:p w:rsidR="00C83766" w:rsidRPr="00C83766" w:rsidRDefault="00C83766" w:rsidP="009C68AD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zadań audytowych,</w:t>
      </w:r>
    </w:p>
    <w:p w:rsidR="00C83766" w:rsidRPr="00C83766" w:rsidRDefault="00C83766" w:rsidP="009C68AD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zadań zapewniających  i doradczych.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Pr="00C8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Pełnomocnika ds. Ochrony Informacji Niejawnych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w szczególności:</w:t>
      </w:r>
      <w:bookmarkStart w:id="12" w:name="mip48616390"/>
      <w:bookmarkEnd w:id="12"/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informacji niejawnych, w tym stosowanie środków bezpieczeństwa fizycznego</w:t>
      </w:r>
      <w:bookmarkStart w:id="13" w:name="mip48616391"/>
      <w:bookmarkEnd w:id="13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systemów teleinformatycznych, w których są przetwarzane informacje niejawne</w:t>
      </w:r>
      <w:bookmarkStart w:id="14" w:name="mip48616392"/>
      <w:bookmarkEnd w:id="14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ryzykiem bezpieczeństwa informacji niejawnych, w szczególności szacowanie ryzyka</w:t>
      </w:r>
      <w:bookmarkStart w:id="15" w:name="mip48616393"/>
      <w:bookmarkEnd w:id="15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16" w:name="mip48616394"/>
      <w:bookmarkEnd w:id="16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17" w:name="mip48616395"/>
      <w:bookmarkEnd w:id="17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w zakresie ochrony informacji niejawnych</w:t>
      </w:r>
      <w:bookmarkStart w:id="18" w:name="mip48616396"/>
      <w:bookmarkEnd w:id="18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zwykłych postępowań sprawdzających oraz kontrolnych postępowań sprawdzających</w:t>
      </w:r>
      <w:bookmarkStart w:id="19" w:name="mip48616397"/>
      <w:bookmarkEnd w:id="19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766" w:rsidRPr="00C83766" w:rsidRDefault="00C83766" w:rsidP="009C68AD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:rsidR="00C83766" w:rsidRDefault="00C83766" w:rsidP="00C04A11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:rsidR="0063748C" w:rsidRDefault="0063748C" w:rsidP="00637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8C" w:rsidRDefault="0063748C" w:rsidP="00637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8C" w:rsidRPr="00C04A11" w:rsidRDefault="0063748C" w:rsidP="00637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C83766" w:rsidRPr="00C83766" w:rsidRDefault="00C83766" w:rsidP="009C68AD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766">
        <w:rPr>
          <w:rFonts w:ascii="Times New Roman" w:eastAsia="Calibri" w:hAnsi="Times New Roman" w:cs="Times New Roman"/>
          <w:sz w:val="24"/>
          <w:szCs w:val="24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:rsidR="00C83766" w:rsidRPr="00C83766" w:rsidRDefault="00C83766" w:rsidP="009C68AD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766">
        <w:rPr>
          <w:rFonts w:ascii="Times New Roman" w:eastAsia="Calibri" w:hAnsi="Times New Roman" w:cs="Times New Roman"/>
          <w:sz w:val="24"/>
          <w:szCs w:val="24"/>
        </w:rPr>
        <w:t>W zarządzeniu powołującym zespół zadaniowy Burmistrz ustala skład osobowy, funkcje członków, cel i zakres działania zespołu.</w:t>
      </w:r>
    </w:p>
    <w:p w:rsidR="00C83766" w:rsidRPr="00C83766" w:rsidRDefault="00C83766" w:rsidP="009C68AD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766">
        <w:rPr>
          <w:rFonts w:ascii="Times New Roman" w:eastAsia="Calibri" w:hAnsi="Times New Roman" w:cs="Times New Roman"/>
          <w:sz w:val="24"/>
          <w:szCs w:val="24"/>
        </w:rPr>
        <w:t>W skład zespołu mogą być, w razie potrzeby, powołane osoby nie będące pracownikami Urzędu.</w:t>
      </w:r>
    </w:p>
    <w:p w:rsidR="00C83766" w:rsidRPr="00C83766" w:rsidRDefault="00C83766" w:rsidP="00C83766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3766" w:rsidRPr="00C83766" w:rsidRDefault="00C83766" w:rsidP="00C8376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XIV</w:t>
      </w:r>
    </w:p>
    <w:p w:rsidR="00C83766" w:rsidRPr="00C83766" w:rsidRDefault="00C83766" w:rsidP="00C8376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</w:t>
      </w:r>
    </w:p>
    <w:p w:rsidR="00C83766" w:rsidRPr="00C83766" w:rsidRDefault="00C83766" w:rsidP="00C8376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9C68AD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Regulaminie Organizacyjnym mogą być dokonywane w trybie przewidzianym do jego uchwalania.</w:t>
      </w:r>
    </w:p>
    <w:p w:rsidR="00C83766" w:rsidRPr="00C83766" w:rsidRDefault="00C83766" w:rsidP="009C68AD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zmianę lub uzupełnienie Regulaminu Organizacyjnego następuje za pośrednictwem Sekretarza.</w:t>
      </w:r>
    </w:p>
    <w:p w:rsidR="00C83766" w:rsidRPr="00C83766" w:rsidRDefault="00C83766" w:rsidP="009C68AD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:rsidR="00C83766" w:rsidRPr="00C83766" w:rsidRDefault="00C83766" w:rsidP="009C68AD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 drodze zarządzenia wewnętrznego określa zakres upoważnień do podpisania decyzji administracyjnych w jego imieniu.</w:t>
      </w:r>
    </w:p>
    <w:p w:rsidR="00C83766" w:rsidRPr="00C83766" w:rsidRDefault="00C83766" w:rsidP="009C68AD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referatów:</w:t>
      </w:r>
    </w:p>
    <w:p w:rsidR="00C83766" w:rsidRPr="00C83766" w:rsidRDefault="00C83766" w:rsidP="009C68AD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maja obowiązek zapoznać pracowników w terminie 14 – dniowym, od daty wejścia w życie postanowień Regulaminu, z jego treścią oraz zapoznać pracowników nowozatrudnionych przy podjęciu przez nich pracy,</w:t>
      </w:r>
    </w:p>
    <w:p w:rsidR="00C83766" w:rsidRPr="00C83766" w:rsidRDefault="00C83766" w:rsidP="009C68AD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odpowiedzialni są za egzekwowanie przestrzegania przez pracowników postanowień Regulaminu,</w:t>
      </w:r>
    </w:p>
    <w:p w:rsidR="00C83766" w:rsidRPr="00C83766" w:rsidRDefault="00C83766" w:rsidP="009C68AD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dłuższym niż 30 dni dostosują zakresy czynności pracowników do zapisów niniejszego Regulaminu.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działania Urzędu Miejskiego w Mrągowie w dziedzinie obronności Państwa w czasie pokoju określony został w załączniku Nr 1 do niniejszego Regulaminu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organizacyjna Urzędu, uwzględniająca podział zadań w zakresie nadzoru nad komórkami organizacyjnymi Urzędu, określona została w załączniku Nr 2 do niniejszego Regulaminu.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C0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71" w:rsidRDefault="00125271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71" w:rsidRPr="00C83766" w:rsidRDefault="00125271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 Burmistrz Miasta Mrągowa</w:t>
      </w: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dr hab. Stanisław Bułajewski 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83766" w:rsidRPr="00C83766" w:rsidSect="009949D1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C83766" w:rsidRPr="00C83766" w:rsidRDefault="00C83766" w:rsidP="00C8376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C83766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C83766" w:rsidRPr="00C83766" w:rsidRDefault="00C83766" w:rsidP="00C83766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C83766">
        <w:rPr>
          <w:rFonts w:ascii="Times New Roman" w:hAnsi="Times New Roman" w:cs="Times New Roman"/>
          <w:sz w:val="18"/>
          <w:szCs w:val="18"/>
        </w:rPr>
        <w:t>do Regulaminu Organizacyjnego</w:t>
      </w:r>
    </w:p>
    <w:p w:rsidR="00C83766" w:rsidRPr="00C83766" w:rsidRDefault="00C83766" w:rsidP="00C83766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C83766">
        <w:rPr>
          <w:rFonts w:ascii="Times New Roman" w:hAnsi="Times New Roman" w:cs="Times New Roman"/>
          <w:sz w:val="18"/>
          <w:szCs w:val="18"/>
        </w:rPr>
        <w:t>Urzędu Miejskiego w Mrągowie</w:t>
      </w: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3766">
        <w:rPr>
          <w:rFonts w:ascii="Times New Roman" w:hAnsi="Times New Roman" w:cs="Times New Roman"/>
          <w:b/>
          <w:sz w:val="48"/>
          <w:szCs w:val="48"/>
        </w:rPr>
        <w:t>ZAKRES DZIAŁANIA</w:t>
      </w: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66">
        <w:rPr>
          <w:rFonts w:ascii="Times New Roman" w:hAnsi="Times New Roman" w:cs="Times New Roman"/>
          <w:b/>
          <w:sz w:val="32"/>
          <w:szCs w:val="32"/>
        </w:rPr>
        <w:t>URZĘDU MIEJSKIEGO W MRĄGOWIE</w:t>
      </w: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66">
        <w:rPr>
          <w:rFonts w:ascii="Times New Roman" w:hAnsi="Times New Roman" w:cs="Times New Roman"/>
          <w:b/>
          <w:sz w:val="32"/>
          <w:szCs w:val="32"/>
        </w:rPr>
        <w:t>W DZIEDZINIE OBRONNOŚCI PAŃSTWA</w:t>
      </w: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66">
        <w:rPr>
          <w:rFonts w:ascii="Times New Roman" w:hAnsi="Times New Roman" w:cs="Times New Roman"/>
          <w:b/>
          <w:sz w:val="32"/>
          <w:szCs w:val="32"/>
        </w:rPr>
        <w:t>W CZASIE POKOJU</w:t>
      </w: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rPr>
          <w:rFonts w:ascii="Times New Roman" w:hAnsi="Times New Roman" w:cs="Times New Roman"/>
          <w:sz w:val="28"/>
          <w:szCs w:val="28"/>
        </w:rPr>
      </w:pP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I    </w:t>
      </w: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  Postanowienia ogólne</w:t>
      </w:r>
    </w:p>
    <w:p w:rsidR="00C83766" w:rsidRPr="00C83766" w:rsidRDefault="00C83766" w:rsidP="00C83766">
      <w:pPr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1.</w:t>
      </w:r>
    </w:p>
    <w:p w:rsidR="00C83766" w:rsidRPr="00C83766" w:rsidRDefault="00C83766" w:rsidP="00DD029C">
      <w:pPr>
        <w:numPr>
          <w:ilvl w:val="3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:rsidR="00C83766" w:rsidRPr="00C83766" w:rsidRDefault="00C83766" w:rsidP="00DD029C">
      <w:pPr>
        <w:numPr>
          <w:ilvl w:val="3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i pracownicy zajmujący samodzielne stanowiska w gotowości obronnej państwa czasu kryzysu i czasu wojny:</w:t>
      </w:r>
    </w:p>
    <w:p w:rsidR="00C83766" w:rsidRPr="00C83766" w:rsidRDefault="00C83766" w:rsidP="009C68AD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przystosowują opracowane w czasie pokoju plany do aktualnej sytuacji i realizują je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zależności do potrzeb,</w:t>
      </w:r>
    </w:p>
    <w:p w:rsidR="00C83766" w:rsidRPr="00C83766" w:rsidRDefault="00C83766" w:rsidP="009C68AD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 zadania obronne i obrony cywilnej przewidziane Planem Operacyjnym Funkcjonowania Miasta w warunkach zewnętrznego zagrożenia bezpieczeństwa państwa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wojny oraz Plan Zarządzania Kryzysowego  zgodnie z decyzjami Burmistrza.</w:t>
      </w:r>
    </w:p>
    <w:p w:rsidR="00C83766" w:rsidRPr="00C83766" w:rsidRDefault="00C83766" w:rsidP="00C83766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83766" w:rsidRPr="00C83766" w:rsidRDefault="00C83766" w:rsidP="00C8376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:rsidR="00C83766" w:rsidRPr="00C83766" w:rsidRDefault="00C83766" w:rsidP="00C8376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Przedsięwzięcia wspólne dla wszystkich referatów i samodzielnych stanowisk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2.</w:t>
      </w:r>
    </w:p>
    <w:p w:rsidR="00C83766" w:rsidRPr="00C83766" w:rsidRDefault="00C83766" w:rsidP="009C68AD">
      <w:pPr>
        <w:numPr>
          <w:ilvl w:val="0"/>
          <w:numId w:val="125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zagadnień </w:t>
      </w:r>
      <w:proofErr w:type="spellStart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</w:t>
      </w:r>
      <w:proofErr w:type="spellEnd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-obronnych</w:t>
      </w:r>
    </w:p>
    <w:p w:rsidR="00C83766" w:rsidRPr="00C83766" w:rsidRDefault="00C83766" w:rsidP="009C68AD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:rsidR="00C83766" w:rsidRPr="00C83766" w:rsidRDefault="00C83766" w:rsidP="009C68AD">
      <w:pPr>
        <w:numPr>
          <w:ilvl w:val="0"/>
          <w:numId w:val="10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doświadczeń i informacji dotyczącej obronności,</w:t>
      </w:r>
    </w:p>
    <w:p w:rsidR="00C83766" w:rsidRPr="00C83766" w:rsidRDefault="00C83766" w:rsidP="009C68AD">
      <w:pPr>
        <w:numPr>
          <w:ilvl w:val="0"/>
          <w:numId w:val="10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działań dotyczących obronności realizowanych na tym samym szczeblu decyzyjnym,</w:t>
      </w:r>
    </w:p>
    <w:p w:rsidR="00C83766" w:rsidRPr="00C83766" w:rsidRDefault="00C83766" w:rsidP="009C68AD">
      <w:pPr>
        <w:numPr>
          <w:ilvl w:val="0"/>
          <w:numId w:val="10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wysiłków i współpracę w zakresie wykorzystania bazy materiałowej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usługowej.</w:t>
      </w:r>
    </w:p>
    <w:p w:rsidR="00C83766" w:rsidRPr="00C83766" w:rsidRDefault="00C83766" w:rsidP="009C68AD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realizacji zadań dotyczących:</w:t>
      </w:r>
    </w:p>
    <w:p w:rsidR="00C83766" w:rsidRPr="00C83766" w:rsidRDefault="00C83766" w:rsidP="009C68AD">
      <w:pPr>
        <w:numPr>
          <w:ilvl w:val="0"/>
          <w:numId w:val="10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potrzeb sił zbrojnych;</w:t>
      </w:r>
    </w:p>
    <w:p w:rsidR="00C83766" w:rsidRPr="00C83766" w:rsidRDefault="00C83766" w:rsidP="009C68AD">
      <w:pPr>
        <w:numPr>
          <w:ilvl w:val="0"/>
          <w:numId w:val="10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państwa gospodarza HNS (Host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 z ustawowych stanów nadzwyczajnych.</w:t>
      </w:r>
    </w:p>
    <w:p w:rsidR="00C83766" w:rsidRPr="00C83766" w:rsidRDefault="00C83766" w:rsidP="009C68AD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opracowaniu i aktualizacji: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Operacyjnego Funkcjonowania Miasta Mrągowo w warunkach zewnętrznego zagrożenia bezpieczeństwa państw i w czasie wojny" i jego części składowych (kart realizacji zadań operacyjnych),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Obrony Cywilnej Miasta Mrągowo",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„Miejskiego Planu Zarządzania Kryzysowego",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„Planu Ochrony i Ewakuacji Zabytków Miasta Mrągowo”, 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Przemieszczenia Urzędu Miasta Mrągowo na stanowiska kierowania w zapasowym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miejscu pracy",</w:t>
      </w:r>
    </w:p>
    <w:p w:rsidR="00C83766" w:rsidRPr="00C83766" w:rsidRDefault="00C83766" w:rsidP="009C68AD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„Regulaminu Organizacyjnego Urzędu Miasta na czas wojny",</w:t>
      </w: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Realizują ustalone przedsięwzięcia w zakresie:</w:t>
      </w:r>
    </w:p>
    <w:p w:rsidR="00C83766" w:rsidRPr="00C83766" w:rsidRDefault="00C83766" w:rsidP="009C68AD">
      <w:pPr>
        <w:numPr>
          <w:ilvl w:val="0"/>
          <w:numId w:val="10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Burmistrza Miasta w dotychczasowym miejscu pracy /DMP/ i zapasowym miejscu pracy /ZMP/ w czasie wojny,</w:t>
      </w:r>
    </w:p>
    <w:p w:rsidR="00C83766" w:rsidRPr="00C83766" w:rsidRDefault="00C83766" w:rsidP="009C68AD">
      <w:pPr>
        <w:numPr>
          <w:ilvl w:val="0"/>
          <w:numId w:val="10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obronnego ustalonego przez Burmistrza.</w:t>
      </w:r>
    </w:p>
    <w:p w:rsidR="00C83766" w:rsidRPr="00C83766" w:rsidRDefault="00C83766" w:rsidP="00C83766">
      <w:pPr>
        <w:spacing w:after="0" w:line="240" w:lineRule="auto"/>
        <w:ind w:left="643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83766" w:rsidRPr="00C83766" w:rsidRDefault="00C83766" w:rsidP="009C68AD">
      <w:pPr>
        <w:numPr>
          <w:ilvl w:val="0"/>
          <w:numId w:val="125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ochrony informacji niejawnych</w:t>
      </w:r>
    </w:p>
    <w:p w:rsidR="00C83766" w:rsidRPr="00C83766" w:rsidRDefault="00C83766" w:rsidP="00C83766">
      <w:pPr>
        <w:spacing w:after="0" w:line="240" w:lineRule="auto"/>
        <w:ind w:left="708" w:hanging="284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C83766" w:rsidRPr="00C83766" w:rsidRDefault="00C83766" w:rsidP="009C68AD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właściwymi jednostkami i komórkami organizacyjnym służb ochrony państwa w zakresie realizacji zadań obronnych.</w:t>
      </w:r>
    </w:p>
    <w:p w:rsidR="00C83766" w:rsidRPr="00C83766" w:rsidRDefault="00C83766" w:rsidP="009C68AD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procedur w przypadku wprowadzenia stanu wyjątkowego i wojennego w zakresie: </w:t>
      </w:r>
    </w:p>
    <w:p w:rsidR="00C83766" w:rsidRPr="00C83766" w:rsidRDefault="00C83766" w:rsidP="009C68AD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egzekwowania dodatkowych obostrzeń dotyczących informacji niejawnych,</w:t>
      </w:r>
    </w:p>
    <w:p w:rsidR="00C83766" w:rsidRPr="00C83766" w:rsidRDefault="00C83766" w:rsidP="009C68AD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posiadanych środków łączności, systemów informatycznych oraz urządzeń poligraficznych.</w:t>
      </w:r>
    </w:p>
    <w:p w:rsidR="00C83766" w:rsidRPr="00C83766" w:rsidRDefault="00C83766" w:rsidP="00C83766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63748C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48C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:rsidR="00C83766" w:rsidRPr="0063748C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48C">
        <w:rPr>
          <w:rFonts w:ascii="Times New Roman" w:hAnsi="Times New Roman" w:cs="Times New Roman"/>
          <w:b/>
          <w:sz w:val="24"/>
          <w:szCs w:val="24"/>
        </w:rPr>
        <w:t xml:space="preserve">Zakres działania </w:t>
      </w:r>
      <w:r w:rsidR="00C04A11" w:rsidRPr="0063748C">
        <w:rPr>
          <w:rFonts w:ascii="Times New Roman" w:hAnsi="Times New Roman" w:cs="Times New Roman"/>
          <w:b/>
          <w:sz w:val="24"/>
          <w:szCs w:val="24"/>
        </w:rPr>
        <w:t>Referatu Kadrowo – Administracyjnego:</w:t>
      </w:r>
      <w:r w:rsidRPr="00637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766" w:rsidRPr="0063748C" w:rsidRDefault="00C83766" w:rsidP="00C83766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C83766" w:rsidRPr="0063748C" w:rsidRDefault="00C83766" w:rsidP="009C68AD">
      <w:pPr>
        <w:numPr>
          <w:ilvl w:val="0"/>
          <w:numId w:val="10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polityki kadrowej w zakresie obsady stanowisk służbowych zapewniających przygotowanie oraz sprawne funkcjonowanie systemu kierowania</w:t>
      </w:r>
      <w:r w:rsid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3766" w:rsidRPr="0063748C" w:rsidRDefault="00C83766" w:rsidP="009C68AD">
      <w:pPr>
        <w:numPr>
          <w:ilvl w:val="0"/>
          <w:numId w:val="10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zapewnienie na okres zewnętrznego bezpieczeństwa państwa i czas wojny odpowiedniej obsady kadrowej Urzędu oraz kierowniczej kadry jednostek organizacyjnych nadzorowanych  i podporządkowanych</w:t>
      </w:r>
      <w:r w:rsid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3766" w:rsidRPr="00C83766" w:rsidRDefault="00C83766" w:rsidP="00C8376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0" w:name="_Hlk41049420"/>
      <w:r w:rsidRPr="00C83766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End w:id="20"/>
      <w:r w:rsidRPr="00C83766">
        <w:rPr>
          <w:rFonts w:ascii="Times New Roman" w:hAnsi="Times New Roman" w:cs="Times New Roman"/>
          <w:b/>
          <w:sz w:val="24"/>
          <w:szCs w:val="24"/>
        </w:rPr>
        <w:t>4.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Promocji i Rozwoju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C83766" w:rsidRPr="00C83766" w:rsidRDefault="00C83766" w:rsidP="009C68AD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ustalonych przedsięwzięć w zakresie polityki informacyjnej: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priorytetów w zakresie przekazywania informacji i decyzji,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procedur przekazywania informacji i decyzji na potrzeby realizacji zadań obronnych,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systemów organizacyjnych i technicznych na potrzeby informowania, ostrzegania i powiadamiania o zdarzeniach, podjętych decyzjach dotyczących spraw obronnych,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Wojewodą w zakresie wykorzystania prasy, radia  i telewizji w razie wystąpienia zdarzeń warunkujących wprowadzenie jednego z ustawowych stanów nadzwyczajnych,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i przekazywanie zarządzeń porządkowych w celu zapewnienia bezpieczeństwa i porządku publicznego w razie wprowadzenia jednego z ustawowych stanów nadzwyczajnych,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przekazywanie do rozpowszechniania informacji na temat sytuacji kryzysowych, które dotyczyć będą osób niepełnosprawnych, dzieci i cudzoziemców,</w:t>
      </w:r>
    </w:p>
    <w:p w:rsidR="00C83766" w:rsidRPr="00C83766" w:rsidRDefault="00C83766" w:rsidP="009C68AD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przygotowań oraz uzgodnienie z kierownictwem mediów zasad przekazywania opinii publicznej  prewencyjno-szkoleniowych bloków informacyjnych.</w:t>
      </w:r>
    </w:p>
    <w:p w:rsidR="00C83766" w:rsidRPr="00C83766" w:rsidRDefault="00C83766" w:rsidP="00C83766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5.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Gospodarki Komunalnej i Mieszkaniowej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nadzorowanie użytkowania budowli ochronnych oraz ich konserwacji, remontów w budynkach komunalnych, 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planów przygotowania budowli ochronnych w istniejących i nowo wznoszonych budynkach komunalnych,</w:t>
      </w: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w gromadzeniu rezerw mobilizacyjnych agregatów prądotwórczych w celu zabezpieczenia funkcjonowania urządzeń wodno-kanalizacyjnych, w warunkach zewnętrznego zagrożenia bezpieczeństwa państwa i w czasie wojny w przypadku braku energii elektrycznej z sieci ogólnopaństwowej,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zakwaterowania ludności przybyłej w ramach ewakuacji lub pozbawionej miejsca zakwaterowania,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opracowania założeń dotyczących zaopatrywania ludności w ciepło, energię elektryczną oraz paliwa gazowe w warunkach nadzwyczajnych,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 zakresie utrzymania i odbudowy infrastruktury komunalnej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technicznej na obszarze miasta w warunkach zewnętrznego zagrożenia bezpieczeństwa państwa i w czasie wojny,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Domu Dziecka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zdarzeń warunkujących wprowadzenia jednego z ustawowych stanów nadzwyczajnych,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Typowanie obiektów możliwych do wykorzystania doraźnego przez organizacje pomocy społecznej w sytuacjach zdarzeń warunkujących wprowadzenia jednego z ustawowych stanów nadzwyczajnych,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przedsięwzięcia w zakresie HNS w czasie przemieszczania lub pobytu na terenie miasta wojsk sojuszniczych, a w szczególności w zakresie:</w:t>
      </w:r>
    </w:p>
    <w:p w:rsidR="00C83766" w:rsidRPr="00C83766" w:rsidRDefault="00C83766" w:rsidP="009C68AD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terenów i nieruchomości na czasowe rozmieszczenie wojsk sojuszniczych oraz magazynowanie uzbrojenia, urządzeń  i środków materiałowych w ramach tzw. zakwaterowania przejściowego,</w:t>
      </w:r>
    </w:p>
    <w:p w:rsidR="00C83766" w:rsidRPr="00C83766" w:rsidRDefault="00C83766" w:rsidP="009C68AD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polegających na dostawie mediów (wody, ogrzewania, gazu, energii elektrycznej),</w:t>
      </w:r>
    </w:p>
    <w:p w:rsidR="00C83766" w:rsidRPr="00C83766" w:rsidRDefault="00C83766" w:rsidP="009C68AD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organizowania usług w zakresie czystości i właściwych warunków  sanitarnych. </w:t>
      </w:r>
    </w:p>
    <w:p w:rsidR="00C83766" w:rsidRPr="00C83766" w:rsidRDefault="00C83766" w:rsidP="009C68AD">
      <w:pPr>
        <w:numPr>
          <w:ilvl w:val="0"/>
          <w:numId w:val="11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na Głównym Stanowisku Kierowania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stałej siedzibie,</w:t>
      </w:r>
    </w:p>
    <w:p w:rsidR="00C83766" w:rsidRPr="00C83766" w:rsidRDefault="00C83766" w:rsidP="009C68AD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na okres zewnętrznego zagrożenia bezpieczeństwa państwa, w tym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działań terrorystycznych, a także na czas wojny Głównego Stanowiska Kierowania obejmujące  w szczególności przedsięwzięcia w zakresie: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budynku Głównego Stanowiska Kierowania w sprzęt i środki łączności, niezależne źródła energii elektrycznej, niezbędne urządzenia techniczne oraz środki do pracy  i odpoczynku,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logistyczne Głównego Stanowiska Kierowania, w tym: organizowanie żywienia i zaopatrzenia w artykuły codziennego użytku, zabezpieczenia medycznego, transportu, obsługi technicznej pojazdów i urządzeń technicznych oraz zaopatrzenia w materiały pędne i smary,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ewakuacji pracowników Urzędu w sytuacjach zagrożenia.</w:t>
      </w:r>
    </w:p>
    <w:p w:rsidR="00C83766" w:rsidRPr="00C83766" w:rsidRDefault="00C83766" w:rsidP="009C68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aktów normatywno-prawnych zgodnie z obowiązującym</w:t>
      </w:r>
    </w:p>
    <w:p w:rsidR="00C83766" w:rsidRPr="00C83766" w:rsidRDefault="00C83766" w:rsidP="00C83766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6.</w:t>
      </w: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Budownictwa, Inwestycji i Gospodarki Nieruchomościami</w:t>
      </w: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w zagospodarowaniu przestrzennym potrzeb obronności  i bezpieczeństwa państwa biorąc w szczególności pod uwagę problematykę związaną z:</w:t>
      </w:r>
    </w:p>
    <w:p w:rsidR="00C83766" w:rsidRPr="00C83766" w:rsidRDefault="00C83766" w:rsidP="009C68AD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przeciwdziałaniem zagrożeniom zewnętrznym a zwłaszcza agresji militarnej,</w:t>
      </w:r>
    </w:p>
    <w:p w:rsidR="00C83766" w:rsidRPr="00C83766" w:rsidRDefault="00C83766" w:rsidP="009C68AD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przygotowaniem i przeciwdziałaniem zagrożeniom wewnętrznym, a zwłaszcza zagrożeniom bezpieczeństwa i porządku publicznego, katastrofom i klęskom żywiołowym oraz zagrożeniom gospodarczym i ekonomicznym.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potrzeb obronności i bezpieczeństwa państwa w stadium uwarunkowań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kierunku zagospodarowania miasta,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właściwymi organami wojskowymi i bezpieczeństwa państwa zgłaszającymi potrzeby, o których mowa w punkcie 1 lit. a) i b) w zakresie: </w:t>
      </w:r>
    </w:p>
    <w:p w:rsidR="00C83766" w:rsidRPr="00C83766" w:rsidRDefault="00C83766" w:rsidP="009C68AD">
      <w:pPr>
        <w:numPr>
          <w:ilvl w:val="0"/>
          <w:numId w:val="11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projektu stadium uwarunkowań i kierunków zagospodarowania przestrzennego miasta,</w:t>
      </w:r>
    </w:p>
    <w:p w:rsidR="00C83766" w:rsidRPr="00C83766" w:rsidRDefault="00C83766" w:rsidP="009C68AD">
      <w:pPr>
        <w:numPr>
          <w:ilvl w:val="0"/>
          <w:numId w:val="11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projektu miejscowego planu zagospodarowania przestrzennego i projektu planu zagospodarowania przestrzennego województwa,</w:t>
      </w:r>
    </w:p>
    <w:p w:rsidR="00C83766" w:rsidRPr="00C83766" w:rsidRDefault="00C83766" w:rsidP="009C68AD">
      <w:pPr>
        <w:numPr>
          <w:ilvl w:val="0"/>
          <w:numId w:val="11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miejscowego planu zagospodarowania przestrzennego z wojewodą, zarządem województwa, zarządem powiatu w zakresie odpowiednich zadań rządowych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samorządowych.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Uwzględnianie aspektów obronnych w planach i programach zagospodarowania przestrzennego.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siłom zbrojnym potrzebnych informacji, map oraz dokumentacji analitycznej,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:rsidR="00C83766" w:rsidRPr="00C83766" w:rsidRDefault="00C83766" w:rsidP="009C68AD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przejść, przepraw przez przeszkody wodne,</w:t>
      </w:r>
    </w:p>
    <w:p w:rsidR="00C83766" w:rsidRPr="00C83766" w:rsidRDefault="00C83766" w:rsidP="009C68AD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dojazdów do przewidywanych rejonów koncentracji wojsk,</w:t>
      </w:r>
    </w:p>
    <w:p w:rsidR="00C83766" w:rsidRPr="00C83766" w:rsidRDefault="00C83766" w:rsidP="009C68AD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przewozów żołnierzy i sprzętu,</w:t>
      </w:r>
    </w:p>
    <w:p w:rsidR="00C83766" w:rsidRPr="00C83766" w:rsidRDefault="00C83766" w:rsidP="009C68AD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ochroną infrastruktury urządzeń geodezyjnych dla potrzeb w zakresie obronności,</w:t>
      </w:r>
    </w:p>
    <w:p w:rsidR="00C83766" w:rsidRPr="00C83766" w:rsidRDefault="00C83766" w:rsidP="009C68AD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mapy prognoz i zniszczeń infrastruktury urządzeń geodezyjnych dla potrzeb w zakresie obronności.</w:t>
      </w:r>
    </w:p>
    <w:p w:rsidR="00C83766" w:rsidRPr="00C83766" w:rsidRDefault="00C83766" w:rsidP="00C8376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7.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Finansów i Budżetu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C83766" w:rsidRPr="00C83766" w:rsidRDefault="00C83766" w:rsidP="009C68AD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środków finansowych niezbędnych na pokrycie planowanych zadań obronnych i obrony cywilnej, w tym zadań w ramach przygotowań Głównego Stanowiska Kierowania,</w:t>
      </w:r>
    </w:p>
    <w:p w:rsidR="00C83766" w:rsidRPr="00C83766" w:rsidRDefault="00C83766" w:rsidP="009C68AD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spraw wynikających z refundacji wydatków obronnych pokrywanych przez Wojewodę,</w:t>
      </w:r>
    </w:p>
    <w:p w:rsidR="00C83766" w:rsidRPr="00C83766" w:rsidRDefault="00C83766" w:rsidP="009C68AD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wartości posiadanego przez Urząd sprzętu i wyposażenia obrony cywilnej.</w:t>
      </w:r>
    </w:p>
    <w:p w:rsidR="00C83766" w:rsidRPr="00C83766" w:rsidRDefault="00C83766" w:rsidP="00C8376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8.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Edukacji, Kultury, Sportu, Zdrowia i Opieki Społecznej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plany i inne dokumenty określające formy i zasady funkcjonowania placówek oświatowych w mieście w warunkach zewnętrznego zagrożenia bezpieczeństwa państwa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wojny,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analizy potrzeb kadrowych pod kątem prowadzenia działalności dydaktyczno-wychowawczej przewidzianej do realizacji  w warunkach zewnętrznego zagrożenia bezpieczeństwa państwa  i w czasie wojny,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nad przygotowaniami szkół do funkcjonowania w warunkach zewnętrznego zagrożenia bezpieczeństwa państwa  i w czasie wojny,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Bilansuje potrzeby w sferze oświaty i wychowania oraz możliwości ich zaspokojenia wynikające z analizy zagrożeń prognozowanych na obszarze miasta,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zawieszeniem działalności szkół,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ewakuacją szkół,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na wypadek konfliktu zbrojnego i sytuacji kryzysowych organizację zastępczej sieci szkół, w tym również dla uczniów ewakuowanych z innych rejonów,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plany zajęć edukacyjnych i wychowawczych do potrzeb adekwatnych zagrożeń,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przedsięwzięcia zapewniające przekazanie obiektów na cele obronne,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zasad organizacji i funkcjonowania w warunkach zewnętrznego zagrożenia bezpieczeństwa państwa i w czasie wojny Miejskiej Biblioteki Publicznej, Centrum Kultury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obiektów sportowych do wykorzystania w celu tymczasowego rozmieszczenia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zakwaterowania ludności na wypadek konfliktu zbrojnego i sytuacji kryzysowych,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organizacyjnych funkcjonowania pomocy społecznej w warunkach zewnętrznego zagrożenia państwa i w czasie wojny,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Dziecka w razie wystąpienia w razie wystąpienia zdarzeń warunkujących wprowadzenie jednego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ustawowych stanów nadzwyczajnych,</w:t>
      </w:r>
    </w:p>
    <w:p w:rsidR="00C83766" w:rsidRPr="00C83766" w:rsidRDefault="00C83766" w:rsidP="009C68AD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koordynacji zaopatrzenia ośrodków pomocy społecznej w żywność, artykuły sanitarne, wodę, odzież, artykuły pierwszej pomocy medycznej, pościeli, itp. jako uzupełnienie zasobów.</w:t>
      </w:r>
    </w:p>
    <w:p w:rsidR="00C83766" w:rsidRPr="00C83766" w:rsidRDefault="00C83766" w:rsidP="00C8376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Referatu Środowiska i Gospodarki Odpadami</w:t>
      </w:r>
    </w:p>
    <w:p w:rsidR="00C83766" w:rsidRPr="00C83766" w:rsidRDefault="00C83766" w:rsidP="009C68AD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wojewódzkim inspektorem ochrony środowiska w zakresie:</w:t>
      </w:r>
    </w:p>
    <w:p w:rsidR="00C83766" w:rsidRPr="00C83766" w:rsidRDefault="00C83766" w:rsidP="009C68AD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środowiska w ramach zintegrowanego systemu pomiarów i prognoz,</w:t>
      </w:r>
    </w:p>
    <w:p w:rsidR="00C83766" w:rsidRPr="00C83766" w:rsidRDefault="00C83766" w:rsidP="009C68AD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tworzących warunki zapobiegania nadzwyczajnym zagrożeniom środowiska,</w:t>
      </w:r>
    </w:p>
    <w:p w:rsidR="00C83766" w:rsidRPr="00C83766" w:rsidRDefault="00C83766" w:rsidP="009C68AD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podmiotów gospodarczych, których działalność może stanowić przyczynę powstania nadzwyczajnych zagrożeń środowiska,</w:t>
      </w:r>
    </w:p>
    <w:p w:rsidR="00C83766" w:rsidRPr="00C83766" w:rsidRDefault="00C83766" w:rsidP="009C68AD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likwidacji skutków nadzwyczajnych zagrożeń środowiska,</w:t>
      </w:r>
    </w:p>
    <w:p w:rsidR="00C83766" w:rsidRPr="00C83766" w:rsidRDefault="00C83766" w:rsidP="009C68AD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przeciwpożarowej i kontroli przestrzegania przez sojuszników przepisów o ochronie środowiska.</w:t>
      </w:r>
    </w:p>
    <w:p w:rsidR="00C83766" w:rsidRPr="00C83766" w:rsidRDefault="00C83766" w:rsidP="00C83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Urzędu Stanu Cywilnego</w:t>
      </w:r>
    </w:p>
    <w:p w:rsidR="00C83766" w:rsidRPr="00C83766" w:rsidRDefault="00C83766" w:rsidP="00C83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Planowanie zasad realizacji zadań podczas podwyższania gotowości obronnej państwa</w:t>
      </w:r>
      <w:r w:rsidRPr="00C83766">
        <w:rPr>
          <w:rFonts w:ascii="Times New Roman" w:hAnsi="Times New Roman" w:cs="Times New Roman"/>
          <w:sz w:val="24"/>
          <w:szCs w:val="24"/>
        </w:rPr>
        <w:br/>
        <w:t>i w czasie wojny:</w:t>
      </w:r>
    </w:p>
    <w:p w:rsidR="00C83766" w:rsidRPr="00C83766" w:rsidRDefault="00C83766" w:rsidP="009C68AD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meldunkowego oraz trybu wydawania dowodów osobistych,</w:t>
      </w:r>
    </w:p>
    <w:p w:rsidR="00C83766" w:rsidRPr="00C83766" w:rsidRDefault="00C83766" w:rsidP="009C68AD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dokumentów Urzędu Stanu Cywilnego i wydawania dokumentów USC,</w:t>
      </w:r>
    </w:p>
    <w:p w:rsidR="00C83766" w:rsidRPr="00C83766" w:rsidRDefault="00C83766" w:rsidP="009C68AD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w zakresie depozytu i wydawania paszportów,</w:t>
      </w:r>
    </w:p>
    <w:p w:rsidR="00C83766" w:rsidRPr="00C83766" w:rsidRDefault="00C83766" w:rsidP="009C68AD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ruchu cudzoziemców.</w:t>
      </w: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C83766" w:rsidRPr="00C83766" w:rsidRDefault="00C83766" w:rsidP="00C83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Zakres Działania Stanowiska ds. Zarządzania Kryzysowego, Spraw Obronnych, Obrony Cywilnej oraz Ochrony Informacji Niejawnych</w:t>
      </w:r>
    </w:p>
    <w:p w:rsidR="00C83766" w:rsidRPr="00C83766" w:rsidRDefault="00C83766" w:rsidP="009C68AD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</w:t>
      </w:r>
    </w:p>
    <w:p w:rsidR="00C83766" w:rsidRPr="00C83766" w:rsidRDefault="00C83766" w:rsidP="009C68AD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operacyjnych i obronnych miasta stosownie do wytycznych właściwych organów administracji rządowej i samorządowej,</w:t>
      </w:r>
    </w:p>
    <w:p w:rsidR="00C83766" w:rsidRPr="00C83766" w:rsidRDefault="00C83766" w:rsidP="009C68AD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dotyczącej osiągania wyższych stanów gotowości obronnej państwa,</w:t>
      </w:r>
    </w:p>
    <w:p w:rsidR="00C83766" w:rsidRPr="00C83766" w:rsidRDefault="00C83766" w:rsidP="009C68AD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:rsidR="00C83766" w:rsidRPr="00C83766" w:rsidRDefault="00C83766" w:rsidP="009C68AD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planów i dokumentów mających wpływ na realizację zadań obronnych w czasie pokoju, podczas osiągania wyższych stanów gotowości obronnej państwa oraz warunkach zewnętrznego zagrożenia i w czasie wojny.</w:t>
      </w:r>
    </w:p>
    <w:p w:rsidR="00C83766" w:rsidRPr="00C83766" w:rsidRDefault="00C83766" w:rsidP="009C68AD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zakresie: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i tworzenia systemów ostrzegania i powiadamiania o zagrożeniach oraz usuwania ich skutków,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uzgadniania z Wojewodą potrzeb obronności w planach pozamilitarnych przygotowań obronnych,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i pozyskiwania zasobów (w optymalnym asortymencie) niezbędnych do zabezpieczenia działań ratowniczych i działań antykryzysowych realizowanych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skali miasta oraz potrzeby wynikające z zaopatrzenia województwa,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mających na celu zapewnienie ludności możliwości przetrwania w sytuacjach zagrożenia,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przewidzianych do przekazania na rzecz sił zbrojnych - w ramach świadczeń rzeczowych,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przedsięwzięć w zakresie HNS w czasie przemieszczania lub pobytu na obszarze miasta wojsk sojuszniczych,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zawiadamiania Wojskowego Komendanta Uzupełnień w Giżycku o pracownikach podlegających obowiązkowi czynnej służby wojskowej, którzy: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nadany przydział mobilizacyjny, pracowniczy przydział mobilizacyjny lub przydział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mobilizacyjny,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 przeznaczeni do wykonania świadczeń na rzecz obrony, których świadczeniodawcą są Siły Zbrojne RP,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nadawania przydziałów 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mobilizacyjnych dla formacji Obrony Cywilnej,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Bezpieczeństwa i Zarządzania Kryzysowego Warmińsko – Mazurskiego Urzędu Wojewódzkiego w zakresie potrzeb, planowania, organizowania i realizacji przedsięwzięć związanych z przygotowaniem systemów łączności stanowiska kierowania,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na terenie Urzędu formacji obrony cywilnej oraz jej wyposażenia,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szkolenie,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środków transportowych dla potrzeb ewakuacji ludności oraz dóbr kultury,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nakładania na przewoźników obowiązku wykonania zadania przewozowego niezbędnego na cele obronności i bezpieczeństwa państwa, bądź w wypadku klęski żywiołowej,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wykonania przez podległe jednostki organizacyjne zadań obronnych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dostaw, usług i innych świadczeń na rzecz Sił Zbrojnych RP,</w:t>
      </w:r>
    </w:p>
    <w:p w:rsidR="00C83766" w:rsidRPr="00C83766" w:rsidRDefault="00C83766" w:rsidP="009C68AD">
      <w:pPr>
        <w:numPr>
          <w:ilvl w:val="0"/>
          <w:numId w:val="1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zdrowia w zakresie: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zastępczych miejsc szpitalnych,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przypadku wystąpienia zdarzenia radiacyjnego,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i organizowania zespołów zastępczych miejsc szpitalnych oraz zabezpieczenia medycznego ewakuowanej ludności,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zakładami ochrony zdrowia w zakresie potrzeb zastępczych miejsc szpitalnych,</w:t>
      </w:r>
    </w:p>
    <w:p w:rsidR="00C83766" w:rsidRPr="00C83766" w:rsidRDefault="00C83766" w:rsidP="009C68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zapewnienia działania systemu wykrywania i alarmowania oraz systemu wczesnego ostrzegania o zagrożeniach.</w:t>
      </w:r>
    </w:p>
    <w:p w:rsidR="00C83766" w:rsidRPr="00C83766" w:rsidRDefault="00C83766" w:rsidP="00C83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3</w:t>
      </w: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t>do Regulaminu Organizacyjnego</w:t>
      </w:r>
    </w:p>
    <w:p w:rsidR="00C83766" w:rsidRPr="00C83766" w:rsidRDefault="00C83766" w:rsidP="00C837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t>Urzędu Miejskiego w Mrągowie</w:t>
      </w: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C83766" w:rsidRPr="00C83766" w:rsidRDefault="00C83766" w:rsidP="00C837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C837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_Hlk520449786"/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MIEJSKICH JEDNOSTEK ORGANIZACYJNYCH, SPÓŁEK PRAWA HANDLOWEGO,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KTÓRYCH MIASTO MRĄGOWO POSIADA UDZIAŁY LUB AKCJE ORAZ STOWARZYSZEŃ,  FUNDACJI  I  ZWIĄZKÓW MIĘDZYGMINNYCH, DO KTÓRYCH MIASTO MRĄGOWO NALEŻY</w:t>
      </w:r>
    </w:p>
    <w:bookmarkEnd w:id="21"/>
    <w:p w:rsidR="00C83766" w:rsidRPr="00C83766" w:rsidRDefault="00C83766" w:rsidP="00C83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66" w:rsidRPr="00C83766" w:rsidRDefault="00C83766" w:rsidP="009C68AD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JEDNOSTKI BUDŻETOWE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1 w Mrągowie 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4 w Mrągowie 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Publiczne Nr 1 „STOKROTKA” w Mrągowie 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 2 „BAJKA” w Mrągowie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Młodzieżowy Dom Kultury w Mrągowie 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Mrągowie </w:t>
      </w:r>
    </w:p>
    <w:p w:rsidR="00C83766" w:rsidRPr="00C83766" w:rsidRDefault="00C83766" w:rsidP="009C68AD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</w:p>
    <w:p w:rsidR="00C83766" w:rsidRPr="00C83766" w:rsidRDefault="00C83766" w:rsidP="00C83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:rsidR="00C83766" w:rsidRPr="00C83766" w:rsidRDefault="00C83766" w:rsidP="009C68AD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INSTYTUCJE KULTURY PROWADZĄCE DZIAŁANIA W ZAKRESIE UPOWSZECHNIANIA KULTURY </w:t>
      </w:r>
    </w:p>
    <w:p w:rsidR="00C83766" w:rsidRPr="00C83766" w:rsidRDefault="00C83766" w:rsidP="009C68AD">
      <w:pPr>
        <w:numPr>
          <w:ilvl w:val="0"/>
          <w:numId w:val="9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Mrągowskie Centrum Kultury</w:t>
      </w:r>
    </w:p>
    <w:p w:rsidR="00C83766" w:rsidRPr="00C83766" w:rsidRDefault="00C83766" w:rsidP="00C8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9C68AD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SPÓŁKI Z  UDZIAŁEM GMINY MIASTA MRĄGOWA </w:t>
      </w:r>
    </w:p>
    <w:p w:rsidR="00C83766" w:rsidRPr="00C83766" w:rsidRDefault="00C83766" w:rsidP="009C68AD">
      <w:pPr>
        <w:numPr>
          <w:ilvl w:val="0"/>
          <w:numId w:val="9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Energetyka Cieplna sp. z o.o. w Mrągowie</w:t>
      </w:r>
    </w:p>
    <w:p w:rsidR="00C83766" w:rsidRPr="00C83766" w:rsidRDefault="00C83766" w:rsidP="009C68AD">
      <w:pPr>
        <w:numPr>
          <w:ilvl w:val="0"/>
          <w:numId w:val="9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Wodociągów i Kanalizacji sp.  z o.o. w Mrągowie </w:t>
      </w:r>
    </w:p>
    <w:p w:rsidR="00C83766" w:rsidRPr="00C83766" w:rsidRDefault="00C83766" w:rsidP="009C68AD">
      <w:pPr>
        <w:numPr>
          <w:ilvl w:val="0"/>
          <w:numId w:val="9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Miasteczko Westernowe „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Mrongoville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” sp. z o.o. w Mrągowie</w:t>
      </w:r>
    </w:p>
    <w:p w:rsidR="00C83766" w:rsidRPr="00C83766" w:rsidRDefault="00C83766" w:rsidP="009C68AD">
      <w:pPr>
        <w:numPr>
          <w:ilvl w:val="0"/>
          <w:numId w:val="9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Budownictwa Społecznego „KARO” sp. z o.o. w Mrągowie</w:t>
      </w:r>
    </w:p>
    <w:p w:rsidR="00C83766" w:rsidRPr="00C83766" w:rsidRDefault="00C83766" w:rsidP="00C8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9C68AD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SPÓŁKI Z UDZIAŁAMI GMINY MIASTA MRĄGOWA</w:t>
      </w:r>
    </w:p>
    <w:p w:rsidR="00C83766" w:rsidRPr="00C83766" w:rsidRDefault="00C83766" w:rsidP="009C68AD">
      <w:pPr>
        <w:numPr>
          <w:ilvl w:val="0"/>
          <w:numId w:val="9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Specjalna Strefa Ekonomiczna SA w Olsztynie</w:t>
      </w:r>
    </w:p>
    <w:p w:rsidR="00C83766" w:rsidRPr="00C83766" w:rsidRDefault="00C83766" w:rsidP="009C68AD">
      <w:pPr>
        <w:numPr>
          <w:ilvl w:val="0"/>
          <w:numId w:val="9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Porty Lotnicze „Mazury – Szczytno” sp. z o.o. w Szczytnie </w:t>
      </w:r>
    </w:p>
    <w:p w:rsidR="00C83766" w:rsidRPr="00C83766" w:rsidRDefault="00C83766" w:rsidP="009C68AD">
      <w:pPr>
        <w:numPr>
          <w:ilvl w:val="0"/>
          <w:numId w:val="9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Gospodarki Odpadami Komunalnymi sp. z o.o. w Olsztynie.</w:t>
      </w:r>
    </w:p>
    <w:p w:rsidR="00C83766" w:rsidRPr="00C83766" w:rsidRDefault="00C83766" w:rsidP="00C8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83766" w:rsidRPr="00C83766" w:rsidRDefault="00C83766" w:rsidP="00C83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STOWARZYSZENIA,  FUNDACJIE,  ZWIĄZKI MIĘDZYGMINNE</w:t>
      </w:r>
    </w:p>
    <w:p w:rsidR="00C83766" w:rsidRPr="00C83766" w:rsidRDefault="00C83766" w:rsidP="009C68AD">
      <w:pPr>
        <w:numPr>
          <w:ilvl w:val="0"/>
          <w:numId w:val="10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hAnsi="Times New Roman" w:cs="Times New Roman"/>
          <w:sz w:val="24"/>
          <w:szCs w:val="24"/>
        </w:rPr>
        <w:t>Lokalna Organizacja Turystyczna „Ziemia Mrągowska”</w:t>
      </w:r>
    </w:p>
    <w:p w:rsidR="00C83766" w:rsidRPr="00C83766" w:rsidRDefault="00C83766" w:rsidP="009C68AD">
      <w:pPr>
        <w:numPr>
          <w:ilvl w:val="0"/>
          <w:numId w:val="10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Wielkie Jeziora Mazurskie 2020</w:t>
      </w:r>
    </w:p>
    <w:p w:rsidR="00C83766" w:rsidRPr="00C83766" w:rsidRDefault="00C83766" w:rsidP="009C68AD">
      <w:pPr>
        <w:numPr>
          <w:ilvl w:val="0"/>
          <w:numId w:val="10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„Szesnastka”</w:t>
      </w:r>
    </w:p>
    <w:p w:rsidR="00C83766" w:rsidRPr="00C83766" w:rsidRDefault="00C83766" w:rsidP="009C68AD">
      <w:pPr>
        <w:numPr>
          <w:ilvl w:val="0"/>
          <w:numId w:val="10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Ochrony Wielkich Jezior Mazurskich</w:t>
      </w:r>
    </w:p>
    <w:p w:rsidR="00C83766" w:rsidRPr="00C83766" w:rsidRDefault="00C83766" w:rsidP="009C68AD">
      <w:pPr>
        <w:numPr>
          <w:ilvl w:val="0"/>
          <w:numId w:val="10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Gmin Warmińsko – Mazurskich  </w:t>
      </w:r>
    </w:p>
    <w:p w:rsidR="00C83766" w:rsidRPr="00C83766" w:rsidRDefault="00C83766" w:rsidP="00C8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66" w:rsidRPr="00C83766" w:rsidRDefault="00C83766" w:rsidP="00C83766">
      <w:pPr>
        <w:rPr>
          <w:sz w:val="2"/>
          <w:szCs w:val="2"/>
        </w:rPr>
      </w:pPr>
    </w:p>
    <w:p w:rsidR="00C83766" w:rsidRPr="00C83766" w:rsidRDefault="00C83766" w:rsidP="00C83766"/>
    <w:p w:rsidR="00C83766" w:rsidRDefault="00C83766"/>
    <w:sectPr w:rsidR="00C83766" w:rsidSect="009949D1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980" w:rsidRDefault="006752CB">
      <w:pPr>
        <w:spacing w:after="0" w:line="240" w:lineRule="auto"/>
      </w:pPr>
      <w:r>
        <w:separator/>
      </w:r>
    </w:p>
  </w:endnote>
  <w:endnote w:type="continuationSeparator" w:id="0">
    <w:p w:rsidR="00632980" w:rsidRDefault="0067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015" w:rsidRDefault="009C68AD" w:rsidP="009949D1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015" w:rsidRDefault="001234F7" w:rsidP="009949D1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015" w:rsidRDefault="001234F7">
    <w:pPr>
      <w:pStyle w:val="Stopka"/>
      <w:ind w:left="0" w:firstLine="0"/>
      <w:jc w:val="right"/>
    </w:pPr>
  </w:p>
  <w:p w:rsidR="00633015" w:rsidRDefault="001234F7" w:rsidP="009949D1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980" w:rsidRDefault="006752CB">
      <w:pPr>
        <w:spacing w:after="0" w:line="240" w:lineRule="auto"/>
      </w:pPr>
      <w:r>
        <w:separator/>
      </w:r>
    </w:p>
  </w:footnote>
  <w:footnote w:type="continuationSeparator" w:id="0">
    <w:p w:rsidR="00632980" w:rsidRDefault="0067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5CE692F"/>
    <w:multiLevelType w:val="hybridMultilevel"/>
    <w:tmpl w:val="0D500F0E"/>
    <w:lvl w:ilvl="0" w:tplc="ED6850E6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616D4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937"/>
        </w:tabs>
        <w:ind w:left="937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022299"/>
    <w:multiLevelType w:val="hybridMultilevel"/>
    <w:tmpl w:val="EE9436A2"/>
    <w:lvl w:ilvl="0" w:tplc="052CCC3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D2C7621"/>
    <w:multiLevelType w:val="hybridMultilevel"/>
    <w:tmpl w:val="904EA01E"/>
    <w:lvl w:ilvl="0" w:tplc="54D84D72">
      <w:start w:val="1"/>
      <w:numFmt w:val="decimal"/>
      <w:lvlText w:val="%1."/>
      <w:lvlJc w:val="left"/>
      <w:pPr>
        <w:ind w:left="198" w:hanging="198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4D9AA1E0">
      <w:start w:val="1"/>
      <w:numFmt w:val="lowerLetter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4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625"/>
        </w:tabs>
        <w:ind w:left="851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17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131E15D6"/>
    <w:multiLevelType w:val="hybridMultilevel"/>
    <w:tmpl w:val="AF82AF2A"/>
    <w:lvl w:ilvl="0" w:tplc="5EE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13555985"/>
    <w:multiLevelType w:val="hybridMultilevel"/>
    <w:tmpl w:val="1708F286"/>
    <w:lvl w:ilvl="0" w:tplc="E16A35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15273280"/>
    <w:multiLevelType w:val="hybridMultilevel"/>
    <w:tmpl w:val="11FA16D4"/>
    <w:lvl w:ilvl="0" w:tplc="3298577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167F4D49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CEA648AE">
      <w:start w:val="1"/>
      <w:numFmt w:val="decimal"/>
      <w:suff w:val="space"/>
      <w:lvlText w:val="%4."/>
      <w:lvlJc w:val="left"/>
      <w:pPr>
        <w:ind w:left="113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23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8C448AB"/>
    <w:multiLevelType w:val="hybridMultilevel"/>
    <w:tmpl w:val="22186540"/>
    <w:lvl w:ilvl="0" w:tplc="406CF6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64323C"/>
    <w:multiLevelType w:val="hybridMultilevel"/>
    <w:tmpl w:val="F0D6DCC6"/>
    <w:lvl w:ilvl="0" w:tplc="5358EB7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3" w15:restartNumberingAfterBreak="0">
    <w:nsid w:val="1DD70014"/>
    <w:multiLevelType w:val="hybridMultilevel"/>
    <w:tmpl w:val="8DDE0918"/>
    <w:lvl w:ilvl="0" w:tplc="D94274A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EA13EF3"/>
    <w:multiLevelType w:val="hybridMultilevel"/>
    <w:tmpl w:val="C4E04D02"/>
    <w:lvl w:ilvl="0" w:tplc="6246A3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F967C77"/>
    <w:multiLevelType w:val="hybridMultilevel"/>
    <w:tmpl w:val="5DE6D31E"/>
    <w:lvl w:ilvl="0" w:tplc="7D56B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1FEF46BD"/>
    <w:multiLevelType w:val="hybridMultilevel"/>
    <w:tmpl w:val="92928260"/>
    <w:lvl w:ilvl="0" w:tplc="457CFAD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2944937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Theme="minorHAnsi" w:hAnsi="Times New Roman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38" w15:restartNumberingAfterBreak="0">
    <w:nsid w:val="21FD1847"/>
    <w:multiLevelType w:val="hybridMultilevel"/>
    <w:tmpl w:val="1B6C7EF6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41A3C06"/>
    <w:multiLevelType w:val="hybridMultilevel"/>
    <w:tmpl w:val="93B0702A"/>
    <w:lvl w:ilvl="0" w:tplc="DBC844A0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25351AB7"/>
    <w:multiLevelType w:val="hybridMultilevel"/>
    <w:tmpl w:val="3C76E620"/>
    <w:lvl w:ilvl="0" w:tplc="4DF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27201FA4"/>
    <w:multiLevelType w:val="hybridMultilevel"/>
    <w:tmpl w:val="A11E9490"/>
    <w:lvl w:ilvl="0" w:tplc="BF4AF1AE">
      <w:start w:val="1"/>
      <w:numFmt w:val="lowerLetter"/>
      <w:lvlText w:val="%1)"/>
      <w:lvlJc w:val="left"/>
      <w:pPr>
        <w:tabs>
          <w:tab w:val="num" w:pos="997"/>
        </w:tabs>
        <w:ind w:left="997" w:hanging="289"/>
      </w:pPr>
      <w:rPr>
        <w:rFonts w:asciiTheme="minorHAnsi" w:eastAsiaTheme="minorHAnsi" w:hAnsiTheme="minorHAnsi" w:cstheme="minorBidi"/>
      </w:rPr>
    </w:lvl>
    <w:lvl w:ilvl="1" w:tplc="1A40909E">
      <w:start w:val="2"/>
      <w:numFmt w:val="decimal"/>
      <w:suff w:val="space"/>
      <w:lvlText w:val="%2)"/>
      <w:lvlJc w:val="left"/>
      <w:pPr>
        <w:ind w:left="720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3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4" w15:restartNumberingAfterBreak="0">
    <w:nsid w:val="2A216843"/>
    <w:multiLevelType w:val="hybridMultilevel"/>
    <w:tmpl w:val="2E2C994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2A4F660A"/>
    <w:multiLevelType w:val="hybridMultilevel"/>
    <w:tmpl w:val="986E4B22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6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7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48" w15:restartNumberingAfterBreak="0">
    <w:nsid w:val="2D5310EB"/>
    <w:multiLevelType w:val="hybridMultilevel"/>
    <w:tmpl w:val="5C06CB40"/>
    <w:lvl w:ilvl="0" w:tplc="08A0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0" w15:restartNumberingAfterBreak="0">
    <w:nsid w:val="2EBA60FE"/>
    <w:multiLevelType w:val="hybridMultilevel"/>
    <w:tmpl w:val="ABD6CB5A"/>
    <w:lvl w:ilvl="0" w:tplc="EA5C8C70">
      <w:start w:val="1"/>
      <w:numFmt w:val="decimal"/>
      <w:lvlText w:val="%1)"/>
      <w:lvlJc w:val="left"/>
      <w:pPr>
        <w:tabs>
          <w:tab w:val="num" w:pos="481"/>
        </w:tabs>
        <w:ind w:left="481" w:hanging="34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3E384AEA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51" w15:restartNumberingAfterBreak="0">
    <w:nsid w:val="2F1E4B4C"/>
    <w:multiLevelType w:val="hybridMultilevel"/>
    <w:tmpl w:val="E6A00672"/>
    <w:lvl w:ilvl="0" w:tplc="DBC84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F7F3B"/>
    <w:multiLevelType w:val="hybridMultilevel"/>
    <w:tmpl w:val="0C0ED8C8"/>
    <w:lvl w:ilvl="0" w:tplc="F6F6F9A0">
      <w:start w:val="1"/>
      <w:numFmt w:val="decimal"/>
      <w:lvlText w:val="%1)"/>
      <w:lvlJc w:val="left"/>
      <w:pPr>
        <w:ind w:left="652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3" w15:restartNumberingAfterBreak="0">
    <w:nsid w:val="30672E13"/>
    <w:multiLevelType w:val="hybridMultilevel"/>
    <w:tmpl w:val="FF5064F0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C00889DC">
      <w:start w:val="1"/>
      <w:numFmt w:val="decimal"/>
      <w:lvlText w:val="%3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2D42AB3"/>
    <w:multiLevelType w:val="hybridMultilevel"/>
    <w:tmpl w:val="85DCE2BA"/>
    <w:lvl w:ilvl="0" w:tplc="E836ED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6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605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334D59FE"/>
    <w:multiLevelType w:val="hybridMultilevel"/>
    <w:tmpl w:val="7E9E0AA4"/>
    <w:lvl w:ilvl="0" w:tplc="052CCC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0" w15:restartNumberingAfterBreak="0">
    <w:nsid w:val="35D0306E"/>
    <w:multiLevelType w:val="hybridMultilevel"/>
    <w:tmpl w:val="B71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B1A6A238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2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3" w15:restartNumberingAfterBreak="0">
    <w:nsid w:val="3CBD510F"/>
    <w:multiLevelType w:val="hybridMultilevel"/>
    <w:tmpl w:val="D7DE21BA"/>
    <w:lvl w:ilvl="0" w:tplc="E08E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D1D51E3"/>
    <w:multiLevelType w:val="hybridMultilevel"/>
    <w:tmpl w:val="390E2160"/>
    <w:lvl w:ilvl="0" w:tplc="4CEA2B6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D5DAA0D6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0D0D0D" w:themeColor="text1" w:themeTint="F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6" w15:restartNumberingAfterBreak="0">
    <w:nsid w:val="3E0A5579"/>
    <w:multiLevelType w:val="hybridMultilevel"/>
    <w:tmpl w:val="E5B4ACD4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C41E58"/>
    <w:multiLevelType w:val="hybridMultilevel"/>
    <w:tmpl w:val="B5CCF396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3F764CF5"/>
    <w:multiLevelType w:val="hybridMultilevel"/>
    <w:tmpl w:val="0B645C70"/>
    <w:lvl w:ilvl="0" w:tplc="59F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0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71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1A936AB"/>
    <w:multiLevelType w:val="hybridMultilevel"/>
    <w:tmpl w:val="C79E8DC6"/>
    <w:lvl w:ilvl="0" w:tplc="DBC844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4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44727B7D"/>
    <w:multiLevelType w:val="hybridMultilevel"/>
    <w:tmpl w:val="56AC956E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45D94D34"/>
    <w:multiLevelType w:val="hybridMultilevel"/>
    <w:tmpl w:val="F070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217A36"/>
    <w:multiLevelType w:val="multilevel"/>
    <w:tmpl w:val="00B0A438"/>
    <w:lvl w:ilvl="0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72940B9"/>
    <w:multiLevelType w:val="hybridMultilevel"/>
    <w:tmpl w:val="9872F22A"/>
    <w:lvl w:ilvl="0" w:tplc="C85620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9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BAD0206"/>
    <w:multiLevelType w:val="hybridMultilevel"/>
    <w:tmpl w:val="87121FAE"/>
    <w:lvl w:ilvl="0" w:tplc="09B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C8D7085"/>
    <w:multiLevelType w:val="hybridMultilevel"/>
    <w:tmpl w:val="17569A70"/>
    <w:lvl w:ilvl="0" w:tplc="331632C6">
      <w:start w:val="1"/>
      <w:numFmt w:val="decimal"/>
      <w:lvlText w:val="%1)"/>
      <w:lvlJc w:val="left"/>
      <w:pPr>
        <w:tabs>
          <w:tab w:val="num" w:pos="936"/>
        </w:tabs>
        <w:ind w:left="936" w:hanging="511"/>
      </w:pPr>
      <w:rPr>
        <w:rFonts w:ascii="Times New Roman" w:eastAsia="Times New Roman" w:hAnsi="Times New Roman" w:cs="Times New Roman"/>
      </w:rPr>
    </w:lvl>
    <w:lvl w:ilvl="1" w:tplc="287EC888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84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6C2195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86" w15:restartNumberingAfterBreak="0">
    <w:nsid w:val="4FBA534F"/>
    <w:multiLevelType w:val="hybridMultilevel"/>
    <w:tmpl w:val="0CA0AA6A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B8D2FB9A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7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34E0D48"/>
    <w:multiLevelType w:val="hybridMultilevel"/>
    <w:tmpl w:val="CB9A7BD6"/>
    <w:lvl w:ilvl="0" w:tplc="29AE3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3E82DB7"/>
    <w:multiLevelType w:val="hybridMultilevel"/>
    <w:tmpl w:val="9D52EEF4"/>
    <w:lvl w:ilvl="0" w:tplc="0434BE22">
      <w:start w:val="1"/>
      <w:numFmt w:val="decimal"/>
      <w:lvlText w:val="%1)"/>
      <w:lvlJc w:val="left"/>
      <w:pPr>
        <w:ind w:left="511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1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2" w15:restartNumberingAfterBreak="0">
    <w:nsid w:val="55BD03CA"/>
    <w:multiLevelType w:val="hybridMultilevel"/>
    <w:tmpl w:val="3894EF56"/>
    <w:lvl w:ilvl="0" w:tplc="7DD492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5F60E0E"/>
    <w:multiLevelType w:val="hybridMultilevel"/>
    <w:tmpl w:val="5EFA1F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5" w15:restartNumberingAfterBreak="0">
    <w:nsid w:val="56676CBF"/>
    <w:multiLevelType w:val="hybridMultilevel"/>
    <w:tmpl w:val="FBCC48B0"/>
    <w:lvl w:ilvl="0" w:tplc="030C643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6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 w15:restartNumberingAfterBreak="0">
    <w:nsid w:val="59560662"/>
    <w:multiLevelType w:val="hybridMultilevel"/>
    <w:tmpl w:val="01DCA2F8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76680688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9D513CC"/>
    <w:multiLevelType w:val="hybridMultilevel"/>
    <w:tmpl w:val="876219A0"/>
    <w:lvl w:ilvl="0" w:tplc="3DEE2E2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9E20BA2"/>
    <w:multiLevelType w:val="hybridMultilevel"/>
    <w:tmpl w:val="DC7E5FB6"/>
    <w:lvl w:ilvl="0" w:tplc="A04C354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0" w15:restartNumberingAfterBreak="0">
    <w:nsid w:val="59E31543"/>
    <w:multiLevelType w:val="hybridMultilevel"/>
    <w:tmpl w:val="A94068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5A2B745F"/>
    <w:multiLevelType w:val="hybridMultilevel"/>
    <w:tmpl w:val="7CAAF088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02" w15:restartNumberingAfterBreak="0">
    <w:nsid w:val="5C493688"/>
    <w:multiLevelType w:val="hybridMultilevel"/>
    <w:tmpl w:val="66625616"/>
    <w:lvl w:ilvl="0" w:tplc="467E9FB6">
      <w:start w:val="16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03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605"/>
        </w:tabs>
        <w:ind w:left="6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D705286"/>
    <w:multiLevelType w:val="hybridMultilevel"/>
    <w:tmpl w:val="207445DE"/>
    <w:lvl w:ilvl="0" w:tplc="C2FE054A">
      <w:start w:val="1"/>
      <w:numFmt w:val="decimal"/>
      <w:suff w:val="space"/>
      <w:lvlText w:val="%1)"/>
      <w:lvlJc w:val="left"/>
      <w:pPr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CEA648AE">
      <w:start w:val="1"/>
      <w:numFmt w:val="decimal"/>
      <w:suff w:val="space"/>
      <w:lvlText w:val="%4."/>
      <w:lvlJc w:val="left"/>
      <w:pPr>
        <w:ind w:left="255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05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 w15:restartNumberingAfterBreak="0">
    <w:nsid w:val="5E523E3F"/>
    <w:multiLevelType w:val="hybridMultilevel"/>
    <w:tmpl w:val="D6422F52"/>
    <w:lvl w:ilvl="0" w:tplc="E430A2B0">
      <w:start w:val="6"/>
      <w:numFmt w:val="decimal"/>
      <w:lvlText w:val="%1."/>
      <w:lvlJc w:val="left"/>
      <w:pPr>
        <w:ind w:left="57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F331F5"/>
    <w:multiLevelType w:val="hybridMultilevel"/>
    <w:tmpl w:val="5C6C36BE"/>
    <w:lvl w:ilvl="0" w:tplc="96886F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0876EA2"/>
    <w:multiLevelType w:val="hybridMultilevel"/>
    <w:tmpl w:val="E53CACA6"/>
    <w:lvl w:ilvl="0" w:tplc="BD4A30DC">
      <w:start w:val="2"/>
      <w:numFmt w:val="decimal"/>
      <w:suff w:val="space"/>
      <w:lvlText w:val="%1)"/>
      <w:lvlJc w:val="left"/>
      <w:pPr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9C63B8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12" w15:restartNumberingAfterBreak="0">
    <w:nsid w:val="61E902E0"/>
    <w:multiLevelType w:val="hybridMultilevel"/>
    <w:tmpl w:val="5BBC98AE"/>
    <w:lvl w:ilvl="0" w:tplc="CA84B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0F4BA1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A91AD9FA">
      <w:start w:val="19"/>
      <w:numFmt w:val="decimal"/>
      <w:lvlText w:val="%3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6DEC5DE4">
      <w:start w:val="19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4" w:tplc="7B76D1C0">
      <w:start w:val="1"/>
      <w:numFmt w:val="decimal"/>
      <w:lvlText w:val="%5)"/>
      <w:lvlJc w:val="left"/>
      <w:pPr>
        <w:ind w:left="482" w:hanging="3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3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14" w15:restartNumberingAfterBreak="0">
    <w:nsid w:val="644B66C9"/>
    <w:multiLevelType w:val="hybridMultilevel"/>
    <w:tmpl w:val="D4B4B92C"/>
    <w:lvl w:ilvl="0" w:tplc="18245B7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5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16" w15:restartNumberingAfterBreak="0">
    <w:nsid w:val="652D44D0"/>
    <w:multiLevelType w:val="hybridMultilevel"/>
    <w:tmpl w:val="A2A0598E"/>
    <w:lvl w:ilvl="0" w:tplc="12AEFCE0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0"/>
        </w:tabs>
        <w:ind w:left="150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17" w15:restartNumberingAfterBreak="0">
    <w:nsid w:val="673A6B7A"/>
    <w:multiLevelType w:val="hybridMultilevel"/>
    <w:tmpl w:val="11C62FA4"/>
    <w:lvl w:ilvl="0" w:tplc="9DCA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9" w15:restartNumberingAfterBreak="0">
    <w:nsid w:val="694833A2"/>
    <w:multiLevelType w:val="hybridMultilevel"/>
    <w:tmpl w:val="4C8E6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A4F22DA"/>
    <w:multiLevelType w:val="hybridMultilevel"/>
    <w:tmpl w:val="0708065C"/>
    <w:lvl w:ilvl="0" w:tplc="525CE9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Theme="minorHAnsi" w:hAnsiTheme="minorHAnsi" w:cstheme="minorBidi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CCA56E7"/>
    <w:multiLevelType w:val="hybridMultilevel"/>
    <w:tmpl w:val="5858BF9C"/>
    <w:lvl w:ilvl="0" w:tplc="6054CB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3" w15:restartNumberingAfterBreak="0">
    <w:nsid w:val="6E7F4312"/>
    <w:multiLevelType w:val="hybridMultilevel"/>
    <w:tmpl w:val="8496FD30"/>
    <w:lvl w:ilvl="0" w:tplc="8D6E3E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4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71F3557C"/>
    <w:multiLevelType w:val="hybridMultilevel"/>
    <w:tmpl w:val="3580C3F4"/>
    <w:lvl w:ilvl="0" w:tplc="E1AC17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6" w15:restartNumberingAfterBreak="0">
    <w:nsid w:val="722A089B"/>
    <w:multiLevelType w:val="hybridMultilevel"/>
    <w:tmpl w:val="9544D252"/>
    <w:lvl w:ilvl="0" w:tplc="9FE6E4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7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28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470447B"/>
    <w:multiLevelType w:val="hybridMultilevel"/>
    <w:tmpl w:val="2C0AE2BE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118EBBFC">
      <w:start w:val="1"/>
      <w:numFmt w:val="decimal"/>
      <w:lvlText w:val="%2)"/>
      <w:lvlJc w:val="left"/>
      <w:pPr>
        <w:tabs>
          <w:tab w:val="num" w:pos="511"/>
        </w:tabs>
        <w:ind w:left="170" w:hanging="170"/>
      </w:pPr>
      <w:rPr>
        <w:rFonts w:hint="default"/>
      </w:rPr>
    </w:lvl>
    <w:lvl w:ilvl="2" w:tplc="F2E6E95A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0" w15:restartNumberingAfterBreak="0">
    <w:nsid w:val="75563B7B"/>
    <w:multiLevelType w:val="hybridMultilevel"/>
    <w:tmpl w:val="5F7211E0"/>
    <w:lvl w:ilvl="0" w:tplc="91E4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55B66F0"/>
    <w:multiLevelType w:val="multilevel"/>
    <w:tmpl w:val="BE02ED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63F32BC"/>
    <w:multiLevelType w:val="hybridMultilevel"/>
    <w:tmpl w:val="CC0A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422"/>
        </w:tabs>
        <w:ind w:left="763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A04CE"/>
    <w:multiLevelType w:val="hybridMultilevel"/>
    <w:tmpl w:val="F8E27CA2"/>
    <w:lvl w:ilvl="0" w:tplc="7834C16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78AB08B8"/>
    <w:multiLevelType w:val="hybridMultilevel"/>
    <w:tmpl w:val="5F0253DA"/>
    <w:lvl w:ilvl="0" w:tplc="76680688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C60035"/>
    <w:multiLevelType w:val="hybridMultilevel"/>
    <w:tmpl w:val="30DA673C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EE96849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7" w15:restartNumberingAfterBreak="0">
    <w:nsid w:val="7A2649D5"/>
    <w:multiLevelType w:val="hybridMultilevel"/>
    <w:tmpl w:val="DCA68CE4"/>
    <w:lvl w:ilvl="0" w:tplc="E73ECD64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AF548EF"/>
    <w:multiLevelType w:val="hybridMultilevel"/>
    <w:tmpl w:val="67A211A4"/>
    <w:lvl w:ilvl="0" w:tplc="16644C5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30DCB242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hint="default"/>
        <w:b w:val="0"/>
      </w:rPr>
    </w:lvl>
    <w:lvl w:ilvl="2" w:tplc="85A48268">
      <w:start w:val="1"/>
      <w:numFmt w:val="lowerLetter"/>
      <w:lvlText w:val="%3)"/>
      <w:lvlJc w:val="left"/>
      <w:pPr>
        <w:ind w:left="1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DA162E1"/>
    <w:multiLevelType w:val="hybridMultilevel"/>
    <w:tmpl w:val="EDF0B8B6"/>
    <w:lvl w:ilvl="0" w:tplc="A92A3E8C">
      <w:start w:val="2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F0D7AB3"/>
    <w:multiLevelType w:val="hybridMultilevel"/>
    <w:tmpl w:val="4064CDF2"/>
    <w:lvl w:ilvl="0" w:tplc="82C0933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763753">
    <w:abstractNumId w:val="97"/>
  </w:num>
  <w:num w:numId="2" w16cid:durableId="290013148">
    <w:abstractNumId w:val="62"/>
  </w:num>
  <w:num w:numId="3" w16cid:durableId="656153719">
    <w:abstractNumId w:val="14"/>
  </w:num>
  <w:num w:numId="4" w16cid:durableId="836265839">
    <w:abstractNumId w:val="86"/>
  </w:num>
  <w:num w:numId="5" w16cid:durableId="1490051824">
    <w:abstractNumId w:val="64"/>
  </w:num>
  <w:num w:numId="6" w16cid:durableId="1393194228">
    <w:abstractNumId w:val="37"/>
  </w:num>
  <w:num w:numId="7" w16cid:durableId="2057505257">
    <w:abstractNumId w:val="50"/>
  </w:num>
  <w:num w:numId="8" w16cid:durableId="2121757568">
    <w:abstractNumId w:val="136"/>
  </w:num>
  <w:num w:numId="9" w16cid:durableId="1104231854">
    <w:abstractNumId w:val="73"/>
  </w:num>
  <w:num w:numId="10" w16cid:durableId="142820896">
    <w:abstractNumId w:val="103"/>
  </w:num>
  <w:num w:numId="11" w16cid:durableId="1863877">
    <w:abstractNumId w:val="45"/>
  </w:num>
  <w:num w:numId="12" w16cid:durableId="361243985">
    <w:abstractNumId w:val="137"/>
  </w:num>
  <w:num w:numId="13" w16cid:durableId="1556576971">
    <w:abstractNumId w:val="0"/>
  </w:num>
  <w:num w:numId="14" w16cid:durableId="220867368">
    <w:abstractNumId w:val="91"/>
  </w:num>
  <w:num w:numId="15" w16cid:durableId="1439369366">
    <w:abstractNumId w:val="115"/>
  </w:num>
  <w:num w:numId="16" w16cid:durableId="132331924">
    <w:abstractNumId w:val="95"/>
  </w:num>
  <w:num w:numId="17" w16cid:durableId="847909370">
    <w:abstractNumId w:val="101"/>
  </w:num>
  <w:num w:numId="18" w16cid:durableId="1758555332">
    <w:abstractNumId w:val="94"/>
  </w:num>
  <w:num w:numId="19" w16cid:durableId="2029986076">
    <w:abstractNumId w:val="113"/>
  </w:num>
  <w:num w:numId="20" w16cid:durableId="1817262607">
    <w:abstractNumId w:val="15"/>
  </w:num>
  <w:num w:numId="21" w16cid:durableId="165245933">
    <w:abstractNumId w:val="66"/>
  </w:num>
  <w:num w:numId="22" w16cid:durableId="552931361">
    <w:abstractNumId w:val="79"/>
  </w:num>
  <w:num w:numId="23" w16cid:durableId="1657802062">
    <w:abstractNumId w:val="1"/>
  </w:num>
  <w:num w:numId="24" w16cid:durableId="367071015">
    <w:abstractNumId w:val="96"/>
  </w:num>
  <w:num w:numId="25" w16cid:durableId="210776902">
    <w:abstractNumId w:val="125"/>
  </w:num>
  <w:num w:numId="26" w16cid:durableId="1057244551">
    <w:abstractNumId w:val="47"/>
  </w:num>
  <w:num w:numId="27" w16cid:durableId="37097912">
    <w:abstractNumId w:val="128"/>
  </w:num>
  <w:num w:numId="28" w16cid:durableId="994800665">
    <w:abstractNumId w:val="32"/>
  </w:num>
  <w:num w:numId="29" w16cid:durableId="1028877310">
    <w:abstractNumId w:val="49"/>
  </w:num>
  <w:num w:numId="30" w16cid:durableId="769666957">
    <w:abstractNumId w:val="107"/>
  </w:num>
  <w:num w:numId="31" w16cid:durableId="1850680440">
    <w:abstractNumId w:val="121"/>
  </w:num>
  <w:num w:numId="32" w16cid:durableId="1341739225">
    <w:abstractNumId w:val="39"/>
  </w:num>
  <w:num w:numId="33" w16cid:durableId="1760059816">
    <w:abstractNumId w:val="24"/>
  </w:num>
  <w:num w:numId="34" w16cid:durableId="992097390">
    <w:abstractNumId w:val="131"/>
  </w:num>
  <w:num w:numId="35" w16cid:durableId="208878550">
    <w:abstractNumId w:val="29"/>
  </w:num>
  <w:num w:numId="36" w16cid:durableId="775180196">
    <w:abstractNumId w:val="3"/>
  </w:num>
  <w:num w:numId="37" w16cid:durableId="355471069">
    <w:abstractNumId w:val="17"/>
  </w:num>
  <w:num w:numId="38" w16cid:durableId="1941788927">
    <w:abstractNumId w:val="35"/>
  </w:num>
  <w:num w:numId="39" w16cid:durableId="8997168">
    <w:abstractNumId w:val="88"/>
  </w:num>
  <w:num w:numId="40" w16cid:durableId="1808821173">
    <w:abstractNumId w:val="8"/>
  </w:num>
  <w:num w:numId="41" w16cid:durableId="1251233196">
    <w:abstractNumId w:val="85"/>
  </w:num>
  <w:num w:numId="42" w16cid:durableId="1558280899">
    <w:abstractNumId w:val="116"/>
  </w:num>
  <w:num w:numId="43" w16cid:durableId="1788814139">
    <w:abstractNumId w:val="16"/>
  </w:num>
  <w:num w:numId="44" w16cid:durableId="1392576510">
    <w:abstractNumId w:val="132"/>
  </w:num>
  <w:num w:numId="45" w16cid:durableId="1370178176">
    <w:abstractNumId w:val="141"/>
  </w:num>
  <w:num w:numId="46" w16cid:durableId="1993094478">
    <w:abstractNumId w:val="43"/>
  </w:num>
  <w:num w:numId="47" w16cid:durableId="857234351">
    <w:abstractNumId w:val="134"/>
  </w:num>
  <w:num w:numId="48" w16cid:durableId="485631169">
    <w:abstractNumId w:val="28"/>
  </w:num>
  <w:num w:numId="49" w16cid:durableId="1306276167">
    <w:abstractNumId w:val="42"/>
  </w:num>
  <w:num w:numId="50" w16cid:durableId="506943537">
    <w:abstractNumId w:val="11"/>
  </w:num>
  <w:num w:numId="51" w16cid:durableId="956983350">
    <w:abstractNumId w:val="140"/>
  </w:num>
  <w:num w:numId="52" w16cid:durableId="489059337">
    <w:abstractNumId w:val="129"/>
  </w:num>
  <w:num w:numId="53" w16cid:durableId="1546603627">
    <w:abstractNumId w:val="90"/>
  </w:num>
  <w:num w:numId="54" w16cid:durableId="1650984356">
    <w:abstractNumId w:val="33"/>
  </w:num>
  <w:num w:numId="55" w16cid:durableId="640699173">
    <w:abstractNumId w:val="52"/>
  </w:num>
  <w:num w:numId="56" w16cid:durableId="198132079">
    <w:abstractNumId w:val="83"/>
  </w:num>
  <w:num w:numId="57" w16cid:durableId="277299848">
    <w:abstractNumId w:val="38"/>
  </w:num>
  <w:num w:numId="58" w16cid:durableId="634871898">
    <w:abstractNumId w:val="2"/>
  </w:num>
  <w:num w:numId="59" w16cid:durableId="599067332">
    <w:abstractNumId w:val="143"/>
  </w:num>
  <w:num w:numId="60" w16cid:durableId="1126236403">
    <w:abstractNumId w:val="105"/>
  </w:num>
  <w:num w:numId="61" w16cid:durableId="756361690">
    <w:abstractNumId w:val="110"/>
  </w:num>
  <w:num w:numId="62" w16cid:durableId="1346201542">
    <w:abstractNumId w:val="70"/>
  </w:num>
  <w:num w:numId="63" w16cid:durableId="1494642716">
    <w:abstractNumId w:val="13"/>
  </w:num>
  <w:num w:numId="64" w16cid:durableId="1051348896">
    <w:abstractNumId w:val="51"/>
  </w:num>
  <w:num w:numId="65" w16cid:durableId="1701661794">
    <w:abstractNumId w:val="31"/>
  </w:num>
  <w:num w:numId="66" w16cid:durableId="258366594">
    <w:abstractNumId w:val="60"/>
  </w:num>
  <w:num w:numId="67" w16cid:durableId="609432451">
    <w:abstractNumId w:val="46"/>
  </w:num>
  <w:num w:numId="68" w16cid:durableId="1809785486">
    <w:abstractNumId w:val="57"/>
  </w:num>
  <w:num w:numId="69" w16cid:durableId="1921596217">
    <w:abstractNumId w:val="72"/>
  </w:num>
  <w:num w:numId="70" w16cid:durableId="663239771">
    <w:abstractNumId w:val="10"/>
  </w:num>
  <w:num w:numId="71" w16cid:durableId="516509529">
    <w:abstractNumId w:val="118"/>
  </w:num>
  <w:num w:numId="72" w16cid:durableId="1603032693">
    <w:abstractNumId w:val="30"/>
  </w:num>
  <w:num w:numId="73" w16cid:durableId="402217463">
    <w:abstractNumId w:val="142"/>
  </w:num>
  <w:num w:numId="74" w16cid:durableId="532957636">
    <w:abstractNumId w:val="21"/>
  </w:num>
  <w:num w:numId="75" w16cid:durableId="414084553">
    <w:abstractNumId w:val="23"/>
  </w:num>
  <w:num w:numId="76" w16cid:durableId="45954105">
    <w:abstractNumId w:val="80"/>
  </w:num>
  <w:num w:numId="77" w16cid:durableId="793913877">
    <w:abstractNumId w:val="139"/>
  </w:num>
  <w:num w:numId="78" w16cid:durableId="460850956">
    <w:abstractNumId w:val="7"/>
  </w:num>
  <w:num w:numId="79" w16cid:durableId="2039310069">
    <w:abstractNumId w:val="71"/>
  </w:num>
  <w:num w:numId="80" w16cid:durableId="330571606">
    <w:abstractNumId w:val="18"/>
  </w:num>
  <w:num w:numId="81" w16cid:durableId="1345011482">
    <w:abstractNumId w:val="40"/>
  </w:num>
  <w:num w:numId="82" w16cid:durableId="2134902732">
    <w:abstractNumId w:val="133"/>
  </w:num>
  <w:num w:numId="83" w16cid:durableId="1035039373">
    <w:abstractNumId w:val="100"/>
  </w:num>
  <w:num w:numId="84" w16cid:durableId="1475370636">
    <w:abstractNumId w:val="92"/>
  </w:num>
  <w:num w:numId="85" w16cid:durableId="1867526295">
    <w:abstractNumId w:val="138"/>
  </w:num>
  <w:num w:numId="86" w16cid:durableId="149661034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59606919">
    <w:abstractNumId w:val="112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5423346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807563">
    <w:abstractNumId w:val="53"/>
  </w:num>
  <w:num w:numId="90" w16cid:durableId="701516781">
    <w:abstractNumId w:val="56"/>
  </w:num>
  <w:num w:numId="91" w16cid:durableId="1821842953">
    <w:abstractNumId w:val="102"/>
  </w:num>
  <w:num w:numId="92" w16cid:durableId="1740322050">
    <w:abstractNumId w:val="5"/>
  </w:num>
  <w:num w:numId="93" w16cid:durableId="876546814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374887438">
    <w:abstractNumId w:val="106"/>
  </w:num>
  <w:num w:numId="95" w16cid:durableId="8359993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00815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640158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408155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210970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07741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66637657">
    <w:abstractNumId w:val="25"/>
  </w:num>
  <w:num w:numId="102" w16cid:durableId="1762987148">
    <w:abstractNumId w:val="124"/>
  </w:num>
  <w:num w:numId="103" w16cid:durableId="869997869">
    <w:abstractNumId w:val="12"/>
  </w:num>
  <w:num w:numId="104" w16cid:durableId="61955016">
    <w:abstractNumId w:val="65"/>
  </w:num>
  <w:num w:numId="105" w16cid:durableId="1618827816">
    <w:abstractNumId w:val="109"/>
  </w:num>
  <w:num w:numId="106" w16cid:durableId="192034785">
    <w:abstractNumId w:val="126"/>
  </w:num>
  <w:num w:numId="107" w16cid:durableId="1747067415">
    <w:abstractNumId w:val="117"/>
  </w:num>
  <w:num w:numId="108" w16cid:durableId="124272217">
    <w:abstractNumId w:val="130"/>
  </w:num>
  <w:num w:numId="109" w16cid:durableId="318654147">
    <w:abstractNumId w:val="114"/>
  </w:num>
  <w:num w:numId="110" w16cid:durableId="1905599104">
    <w:abstractNumId w:val="81"/>
  </w:num>
  <w:num w:numId="111" w16cid:durableId="1054616572">
    <w:abstractNumId w:val="99"/>
  </w:num>
  <w:num w:numId="112" w16cid:durableId="811867095">
    <w:abstractNumId w:val="63"/>
  </w:num>
  <w:num w:numId="113" w16cid:durableId="782306042">
    <w:abstractNumId w:val="123"/>
  </w:num>
  <w:num w:numId="114" w16cid:durableId="1427076981">
    <w:abstractNumId w:val="55"/>
  </w:num>
  <w:num w:numId="115" w16cid:durableId="1413703257">
    <w:abstractNumId w:val="122"/>
  </w:num>
  <w:num w:numId="116" w16cid:durableId="1005401041">
    <w:abstractNumId w:val="48"/>
  </w:num>
  <w:num w:numId="117" w16cid:durableId="179053298">
    <w:abstractNumId w:val="19"/>
  </w:num>
  <w:num w:numId="118" w16cid:durableId="1465272814">
    <w:abstractNumId w:val="41"/>
  </w:num>
  <w:num w:numId="119" w16cid:durableId="2013295667">
    <w:abstractNumId w:val="78"/>
  </w:num>
  <w:num w:numId="120" w16cid:durableId="547186479">
    <w:abstractNumId w:val="36"/>
  </w:num>
  <w:num w:numId="121" w16cid:durableId="941886244">
    <w:abstractNumId w:val="69"/>
  </w:num>
  <w:num w:numId="122" w16cid:durableId="597719584">
    <w:abstractNumId w:val="26"/>
  </w:num>
  <w:num w:numId="123" w16cid:durableId="506141381">
    <w:abstractNumId w:val="20"/>
  </w:num>
  <w:num w:numId="124" w16cid:durableId="1002197013">
    <w:abstractNumId w:val="61"/>
  </w:num>
  <w:num w:numId="125" w16cid:durableId="173568820">
    <w:abstractNumId w:val="119"/>
  </w:num>
  <w:num w:numId="126" w16cid:durableId="1923097767">
    <w:abstractNumId w:val="111"/>
  </w:num>
  <w:num w:numId="127" w16cid:durableId="179971178">
    <w:abstractNumId w:val="34"/>
  </w:num>
  <w:num w:numId="128" w16cid:durableId="1095518928">
    <w:abstractNumId w:val="9"/>
  </w:num>
  <w:num w:numId="129" w16cid:durableId="1551771817">
    <w:abstractNumId w:val="104"/>
  </w:num>
  <w:num w:numId="130" w16cid:durableId="352611921">
    <w:abstractNumId w:val="44"/>
  </w:num>
  <w:num w:numId="131" w16cid:durableId="1914586332">
    <w:abstractNumId w:val="22"/>
  </w:num>
  <w:num w:numId="132" w16cid:durableId="1825657116">
    <w:abstractNumId w:val="54"/>
  </w:num>
  <w:num w:numId="133" w16cid:durableId="27618556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330461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683779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397937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941884586">
    <w:abstractNumId w:val="89"/>
  </w:num>
  <w:num w:numId="138" w16cid:durableId="465201368">
    <w:abstractNumId w:val="75"/>
  </w:num>
  <w:num w:numId="139" w16cid:durableId="2040542135">
    <w:abstractNumId w:val="135"/>
  </w:num>
  <w:num w:numId="140" w16cid:durableId="1063138087">
    <w:abstractNumId w:val="68"/>
  </w:num>
  <w:num w:numId="141" w16cid:durableId="777792397">
    <w:abstractNumId w:val="4"/>
  </w:num>
  <w:num w:numId="142" w16cid:durableId="236405026">
    <w:abstractNumId w:val="98"/>
  </w:num>
  <w:num w:numId="143" w16cid:durableId="1945650000">
    <w:abstractNumId w:val="93"/>
  </w:num>
  <w:num w:numId="144" w16cid:durableId="524711772">
    <w:abstractNumId w:val="77"/>
  </w:num>
  <w:num w:numId="145" w16cid:durableId="1421834386">
    <w:abstractNumId w:val="74"/>
  </w:num>
  <w:num w:numId="146" w16cid:durableId="1024286060">
    <w:abstractNumId w:val="8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66"/>
    <w:rsid w:val="001234F7"/>
    <w:rsid w:val="00125271"/>
    <w:rsid w:val="00144419"/>
    <w:rsid w:val="00256596"/>
    <w:rsid w:val="00256E91"/>
    <w:rsid w:val="00323F75"/>
    <w:rsid w:val="00405E13"/>
    <w:rsid w:val="004261FF"/>
    <w:rsid w:val="004E1A02"/>
    <w:rsid w:val="005D2D6F"/>
    <w:rsid w:val="00632980"/>
    <w:rsid w:val="0063748C"/>
    <w:rsid w:val="006436AF"/>
    <w:rsid w:val="006752CB"/>
    <w:rsid w:val="008D57A2"/>
    <w:rsid w:val="009C68AD"/>
    <w:rsid w:val="009D4C94"/>
    <w:rsid w:val="00A54E1E"/>
    <w:rsid w:val="00BA297A"/>
    <w:rsid w:val="00C04A11"/>
    <w:rsid w:val="00C83766"/>
    <w:rsid w:val="00D204E9"/>
    <w:rsid w:val="00D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2E016"/>
  <w15:chartTrackingRefBased/>
  <w15:docId w15:val="{ED0E402D-802A-482D-BFF7-A26E561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3766"/>
    <w:pPr>
      <w:keepNext/>
      <w:spacing w:before="240" w:after="60" w:line="240" w:lineRule="auto"/>
      <w:ind w:left="624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83766"/>
    <w:pPr>
      <w:keepNext/>
      <w:spacing w:before="240" w:after="60" w:line="240" w:lineRule="auto"/>
      <w:ind w:left="624" w:hanging="28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76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376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C83766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7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3766"/>
  </w:style>
  <w:style w:type="paragraph" w:styleId="Lista2">
    <w:name w:val="List 2"/>
    <w:basedOn w:val="Normalny"/>
    <w:rsid w:val="00C83766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83766"/>
    <w:pPr>
      <w:spacing w:after="0" w:line="240" w:lineRule="auto"/>
      <w:ind w:left="624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8376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83766"/>
    <w:pPr>
      <w:spacing w:before="100" w:beforeAutospacing="1" w:after="119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3766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3766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37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837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83766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83766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376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3766"/>
    <w:rPr>
      <w:rFonts w:ascii="Segoe UI" w:hAnsi="Segoe UI" w:cs="Segoe U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766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C837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376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7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7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766"/>
    <w:rPr>
      <w:b/>
      <w:bCs/>
      <w:sz w:val="20"/>
      <w:szCs w:val="20"/>
    </w:rPr>
  </w:style>
  <w:style w:type="paragraph" w:customStyle="1" w:styleId="western">
    <w:name w:val="western"/>
    <w:basedOn w:val="Normalny"/>
    <w:rsid w:val="00DD02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2509-EA54-4ED4-BD18-0C82CC39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47</Pages>
  <Words>17673</Words>
  <Characters>106039</Characters>
  <Application>Microsoft Office Word</Application>
  <DocSecurity>0</DocSecurity>
  <Lines>883</Lines>
  <Paragraphs>246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8</cp:revision>
  <cp:lastPrinted>2023-01-02T14:25:00Z</cp:lastPrinted>
  <dcterms:created xsi:type="dcterms:W3CDTF">2022-11-18T12:52:00Z</dcterms:created>
  <dcterms:modified xsi:type="dcterms:W3CDTF">2023-01-02T14:25:00Z</dcterms:modified>
</cp:coreProperties>
</file>