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4DFB" w:rsidRDefault="00C84DFB" w:rsidP="00C84DFB">
      <w:pPr>
        <w:tabs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autoSpaceDE w:val="0"/>
        <w:autoSpaceDN w:val="0"/>
        <w:adjustRightInd w:val="0"/>
        <w:spacing w:after="0" w:line="240" w:lineRule="auto"/>
        <w:ind w:left="2124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</w:t>
      </w:r>
    </w:p>
    <w:p w:rsidR="00C84DFB" w:rsidRPr="00C84DFB" w:rsidRDefault="00C84DFB" w:rsidP="00C84DFB">
      <w:pPr>
        <w:keepNext/>
        <w:keepLines/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120"/>
        <w:jc w:val="center"/>
        <w:rPr>
          <w:rFonts w:ascii="Bookman Old Style" w:hAnsi="Bookman Old Style" w:cs="Bookman Old Style"/>
          <w:b/>
          <w:bCs/>
          <w:sz w:val="24"/>
          <w:szCs w:val="24"/>
        </w:rPr>
      </w:pPr>
      <w:r>
        <w:rPr>
          <w:rFonts w:ascii="Bookman Old Style" w:hAnsi="Bookman Old Style" w:cs="Bookman Old Style"/>
          <w:b/>
          <w:bCs/>
          <w:sz w:val="24"/>
          <w:szCs w:val="24"/>
        </w:rPr>
        <w:t xml:space="preserve"> </w:t>
      </w:r>
      <w:r w:rsidRPr="00C84DFB">
        <w:rPr>
          <w:rFonts w:ascii="Bookman Old Style" w:hAnsi="Bookman Old Style" w:cs="Bookman Old Style"/>
          <w:b/>
          <w:bCs/>
          <w:sz w:val="24"/>
          <w:szCs w:val="24"/>
        </w:rPr>
        <w:t xml:space="preserve">Uchwała Nr </w:t>
      </w:r>
      <w:r w:rsidR="0069063A">
        <w:rPr>
          <w:rFonts w:ascii="Bookman Old Style" w:hAnsi="Bookman Old Style" w:cs="Bookman Old Style"/>
          <w:b/>
          <w:bCs/>
          <w:sz w:val="24"/>
          <w:szCs w:val="24"/>
        </w:rPr>
        <w:t>…</w:t>
      </w:r>
      <w:r w:rsidR="00993A12">
        <w:rPr>
          <w:rFonts w:ascii="Bookman Old Style" w:hAnsi="Bookman Old Style" w:cs="Bookman Old Style"/>
          <w:b/>
          <w:bCs/>
          <w:sz w:val="24"/>
          <w:szCs w:val="24"/>
        </w:rPr>
        <w:t>/</w:t>
      </w:r>
      <w:r w:rsidR="0069063A">
        <w:rPr>
          <w:rFonts w:ascii="Bookman Old Style" w:hAnsi="Bookman Old Style" w:cs="Bookman Old Style"/>
          <w:b/>
          <w:bCs/>
          <w:sz w:val="24"/>
          <w:szCs w:val="24"/>
        </w:rPr>
        <w:t>…</w:t>
      </w:r>
      <w:r w:rsidR="00993A12">
        <w:rPr>
          <w:rFonts w:ascii="Bookman Old Style" w:hAnsi="Bookman Old Style" w:cs="Bookman Old Style"/>
          <w:b/>
          <w:bCs/>
          <w:sz w:val="24"/>
          <w:szCs w:val="24"/>
        </w:rPr>
        <w:t>/2016</w:t>
      </w:r>
    </w:p>
    <w:p w:rsidR="00C84DFB" w:rsidRPr="00C84DFB" w:rsidRDefault="00C84DFB" w:rsidP="00C84DFB">
      <w:pPr>
        <w:keepNext/>
        <w:keepLines/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120"/>
        <w:jc w:val="center"/>
        <w:rPr>
          <w:rFonts w:ascii="Bookman Old Style" w:hAnsi="Bookman Old Style" w:cs="Bookman Old Style"/>
          <w:b/>
          <w:bCs/>
          <w:sz w:val="24"/>
          <w:szCs w:val="24"/>
        </w:rPr>
      </w:pPr>
      <w:r w:rsidRPr="00C84DFB">
        <w:rPr>
          <w:rFonts w:ascii="Bookman Old Style" w:hAnsi="Bookman Old Style" w:cs="Bookman Old Style"/>
          <w:b/>
          <w:bCs/>
          <w:sz w:val="24"/>
          <w:szCs w:val="24"/>
        </w:rPr>
        <w:t xml:space="preserve">Rady Miejskiej w Mrągowie </w:t>
      </w:r>
    </w:p>
    <w:p w:rsidR="00C84DFB" w:rsidRPr="00C84DFB" w:rsidRDefault="00C84DFB" w:rsidP="00C84DFB">
      <w:pPr>
        <w:keepNext/>
        <w:keepLines/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120"/>
        <w:jc w:val="center"/>
        <w:rPr>
          <w:rFonts w:ascii="Bookman Old Style" w:hAnsi="Bookman Old Style" w:cs="Bookman Old Style"/>
          <w:b/>
          <w:bCs/>
          <w:sz w:val="24"/>
          <w:szCs w:val="24"/>
        </w:rPr>
      </w:pPr>
      <w:r>
        <w:rPr>
          <w:rFonts w:ascii="Bookman Old Style" w:hAnsi="Bookman Old Style" w:cs="Bookman Old Style"/>
          <w:b/>
          <w:bCs/>
          <w:sz w:val="24"/>
          <w:szCs w:val="24"/>
        </w:rPr>
        <w:t xml:space="preserve"> </w:t>
      </w:r>
      <w:r w:rsidR="00074933">
        <w:rPr>
          <w:rFonts w:ascii="Bookman Old Style" w:hAnsi="Bookman Old Style" w:cs="Bookman Old Style"/>
          <w:b/>
          <w:bCs/>
          <w:sz w:val="24"/>
          <w:szCs w:val="24"/>
        </w:rPr>
        <w:t xml:space="preserve">z dnia </w:t>
      </w:r>
      <w:r w:rsidR="003E6AEE">
        <w:rPr>
          <w:rFonts w:ascii="Bookman Old Style" w:hAnsi="Bookman Old Style" w:cs="Bookman Old Style"/>
          <w:b/>
          <w:bCs/>
          <w:sz w:val="24"/>
          <w:szCs w:val="24"/>
        </w:rPr>
        <w:t>2</w:t>
      </w:r>
      <w:r w:rsidR="0069063A">
        <w:rPr>
          <w:rFonts w:ascii="Bookman Old Style" w:hAnsi="Bookman Old Style" w:cs="Bookman Old Style"/>
          <w:b/>
          <w:bCs/>
          <w:sz w:val="24"/>
          <w:szCs w:val="24"/>
        </w:rPr>
        <w:t>7</w:t>
      </w:r>
      <w:r w:rsidR="00074933">
        <w:rPr>
          <w:rFonts w:ascii="Bookman Old Style" w:hAnsi="Bookman Old Style" w:cs="Bookman Old Style"/>
          <w:b/>
          <w:bCs/>
          <w:sz w:val="24"/>
          <w:szCs w:val="24"/>
        </w:rPr>
        <w:t>.</w:t>
      </w:r>
      <w:r w:rsidR="0069063A">
        <w:rPr>
          <w:rFonts w:ascii="Bookman Old Style" w:hAnsi="Bookman Old Style" w:cs="Bookman Old Style"/>
          <w:b/>
          <w:bCs/>
          <w:sz w:val="24"/>
          <w:szCs w:val="24"/>
        </w:rPr>
        <w:t>10</w:t>
      </w:r>
      <w:r w:rsidRPr="00C84DFB">
        <w:rPr>
          <w:rFonts w:ascii="Bookman Old Style" w:hAnsi="Bookman Old Style" w:cs="Bookman Old Style"/>
          <w:b/>
          <w:bCs/>
          <w:sz w:val="24"/>
          <w:szCs w:val="24"/>
        </w:rPr>
        <w:t>.201</w:t>
      </w:r>
      <w:r w:rsidR="009903D1">
        <w:rPr>
          <w:rFonts w:ascii="Bookman Old Style" w:hAnsi="Bookman Old Style" w:cs="Bookman Old Style"/>
          <w:b/>
          <w:bCs/>
          <w:sz w:val="24"/>
          <w:szCs w:val="24"/>
        </w:rPr>
        <w:t>6</w:t>
      </w:r>
      <w:r w:rsidRPr="00C84DFB">
        <w:rPr>
          <w:rFonts w:ascii="Bookman Old Style" w:hAnsi="Bookman Old Style" w:cs="Bookman Old Style"/>
          <w:b/>
          <w:bCs/>
          <w:sz w:val="24"/>
          <w:szCs w:val="24"/>
        </w:rPr>
        <w:t xml:space="preserve"> r.</w:t>
      </w:r>
    </w:p>
    <w:p w:rsidR="00C84DFB" w:rsidRPr="00C84DFB" w:rsidRDefault="00C84DFB" w:rsidP="00C84DFB">
      <w:pPr>
        <w:keepNext/>
        <w:keepLines/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120"/>
        <w:jc w:val="center"/>
        <w:rPr>
          <w:rFonts w:ascii="Bookman Old Style" w:hAnsi="Bookman Old Style" w:cs="Bookman Old Style"/>
          <w:b/>
          <w:bCs/>
          <w:sz w:val="24"/>
          <w:szCs w:val="24"/>
        </w:rPr>
      </w:pPr>
      <w:r w:rsidRPr="00C84DFB">
        <w:rPr>
          <w:rFonts w:ascii="Bookman Old Style" w:hAnsi="Bookman Old Style" w:cs="Bookman Old Style"/>
          <w:b/>
          <w:bCs/>
          <w:sz w:val="24"/>
          <w:szCs w:val="24"/>
        </w:rPr>
        <w:t>w sprawie zmiany Wieloletniej Prognozy Finansowej Gminy Miasto Mrągowo na lata 201</w:t>
      </w:r>
      <w:r w:rsidR="009903D1">
        <w:rPr>
          <w:rFonts w:ascii="Bookman Old Style" w:hAnsi="Bookman Old Style" w:cs="Bookman Old Style"/>
          <w:b/>
          <w:bCs/>
          <w:sz w:val="24"/>
          <w:szCs w:val="24"/>
        </w:rPr>
        <w:t>6</w:t>
      </w:r>
      <w:r w:rsidR="002A5A2C">
        <w:rPr>
          <w:rFonts w:ascii="Bookman Old Style" w:hAnsi="Bookman Old Style" w:cs="Bookman Old Style"/>
          <w:b/>
          <w:bCs/>
          <w:sz w:val="24"/>
          <w:szCs w:val="24"/>
        </w:rPr>
        <w:t xml:space="preserve"> </w:t>
      </w:r>
      <w:r w:rsidRPr="00C84DFB">
        <w:rPr>
          <w:rFonts w:ascii="Bookman Old Style" w:hAnsi="Bookman Old Style" w:cs="Bookman Old Style"/>
          <w:b/>
          <w:bCs/>
          <w:sz w:val="24"/>
          <w:szCs w:val="24"/>
        </w:rPr>
        <w:t>– 2025.</w:t>
      </w:r>
    </w:p>
    <w:p w:rsidR="00C84DFB" w:rsidRPr="00C84DFB" w:rsidRDefault="00C84DFB" w:rsidP="00C84DFB">
      <w:pPr>
        <w:widowControl w:val="0"/>
        <w:tabs>
          <w:tab w:val="right" w:pos="9072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</w:tabs>
        <w:autoSpaceDE w:val="0"/>
        <w:autoSpaceDN w:val="0"/>
        <w:adjustRightInd w:val="0"/>
        <w:spacing w:before="40" w:after="40" w:line="360" w:lineRule="auto"/>
        <w:jc w:val="both"/>
        <w:rPr>
          <w:rFonts w:ascii="Bookman Old Style" w:hAnsi="Bookman Old Style" w:cs="Bookman Old Style"/>
          <w:b/>
          <w:bCs/>
          <w:sz w:val="24"/>
          <w:szCs w:val="24"/>
        </w:rPr>
      </w:pPr>
      <w:r w:rsidRPr="00C84DFB">
        <w:rPr>
          <w:rFonts w:ascii="Bookman Old Style" w:hAnsi="Bookman Old Style" w:cs="Bookman Old Style"/>
          <w:sz w:val="24"/>
          <w:szCs w:val="24"/>
        </w:rPr>
        <w:t xml:space="preserve">Na podstawie art. 226, 227, 228 i 231 ustawy z dnia 27 sierpnia 2009 r. o finansach publicznych (Dz. U. z 2013 r., poz. 885 z </w:t>
      </w:r>
      <w:proofErr w:type="spellStart"/>
      <w:r w:rsidRPr="00C84DFB">
        <w:rPr>
          <w:rFonts w:ascii="Bookman Old Style" w:hAnsi="Bookman Old Style" w:cs="Bookman Old Style"/>
          <w:sz w:val="24"/>
          <w:szCs w:val="24"/>
        </w:rPr>
        <w:t>późn</w:t>
      </w:r>
      <w:proofErr w:type="spellEnd"/>
      <w:r w:rsidRPr="00C84DFB">
        <w:rPr>
          <w:rFonts w:ascii="Bookman Old Style" w:hAnsi="Bookman Old Style" w:cs="Bookman Old Style"/>
          <w:sz w:val="24"/>
          <w:szCs w:val="24"/>
        </w:rPr>
        <w:t>. zm.) oraz art. 18 ust. 2 pkt 15  ustawy z dnia 8 marca 1990 r. o samorządzie gminnym (</w:t>
      </w:r>
      <w:proofErr w:type="spellStart"/>
      <w:r w:rsidRPr="00C84DFB">
        <w:rPr>
          <w:rFonts w:ascii="Bookman Old Style" w:hAnsi="Bookman Old Style" w:cs="Bookman Old Style"/>
          <w:sz w:val="24"/>
          <w:szCs w:val="24"/>
        </w:rPr>
        <w:t>t.j</w:t>
      </w:r>
      <w:proofErr w:type="spellEnd"/>
      <w:r w:rsidRPr="00C84DFB">
        <w:rPr>
          <w:rFonts w:ascii="Bookman Old Style" w:hAnsi="Bookman Old Style" w:cs="Bookman Old Style"/>
          <w:sz w:val="24"/>
          <w:szCs w:val="24"/>
        </w:rPr>
        <w:t>. Dz. U. z 201</w:t>
      </w:r>
      <w:r w:rsidR="00843ABD">
        <w:rPr>
          <w:rFonts w:ascii="Bookman Old Style" w:hAnsi="Bookman Old Style" w:cs="Bookman Old Style"/>
          <w:sz w:val="24"/>
          <w:szCs w:val="24"/>
        </w:rPr>
        <w:t>6</w:t>
      </w:r>
      <w:r w:rsidRPr="00C84DFB">
        <w:rPr>
          <w:rFonts w:ascii="Bookman Old Style" w:hAnsi="Bookman Old Style" w:cs="Bookman Old Style"/>
          <w:sz w:val="24"/>
          <w:szCs w:val="24"/>
        </w:rPr>
        <w:t xml:space="preserve"> r., poz. </w:t>
      </w:r>
      <w:r w:rsidR="00843ABD">
        <w:rPr>
          <w:rFonts w:ascii="Bookman Old Style" w:hAnsi="Bookman Old Style" w:cs="Bookman Old Style"/>
          <w:sz w:val="24"/>
          <w:szCs w:val="24"/>
        </w:rPr>
        <w:t>446</w:t>
      </w:r>
      <w:r w:rsidRPr="00C84DFB">
        <w:rPr>
          <w:rFonts w:ascii="Bookman Old Style" w:hAnsi="Bookman Old Style" w:cs="Bookman Old Style"/>
          <w:sz w:val="24"/>
          <w:szCs w:val="24"/>
        </w:rPr>
        <w:t xml:space="preserve">) </w:t>
      </w:r>
      <w:r w:rsidRPr="00C84DFB">
        <w:rPr>
          <w:rFonts w:ascii="Bookman Old Style" w:hAnsi="Bookman Old Style" w:cs="Bookman Old Style"/>
          <w:b/>
          <w:bCs/>
          <w:sz w:val="24"/>
          <w:szCs w:val="24"/>
        </w:rPr>
        <w:t>Rada Miejska uchwala, co następuje:</w:t>
      </w:r>
    </w:p>
    <w:p w:rsidR="00C84DFB" w:rsidRPr="00C84DFB" w:rsidRDefault="00C84DFB" w:rsidP="00C84DFB">
      <w:pPr>
        <w:keepNext/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240" w:after="120"/>
        <w:jc w:val="center"/>
        <w:rPr>
          <w:rFonts w:ascii="Bookman Old Style" w:hAnsi="Bookman Old Style" w:cs="Bookman Old Style"/>
          <w:b/>
          <w:bCs/>
          <w:sz w:val="24"/>
          <w:szCs w:val="24"/>
        </w:rPr>
      </w:pPr>
      <w:r w:rsidRPr="00C84DFB">
        <w:rPr>
          <w:rFonts w:ascii="Bookman Old Style" w:hAnsi="Bookman Old Style" w:cs="Bookman Old Style"/>
          <w:b/>
          <w:bCs/>
          <w:sz w:val="24"/>
          <w:szCs w:val="24"/>
        </w:rPr>
        <w:t>§ 1</w:t>
      </w:r>
    </w:p>
    <w:p w:rsidR="00C84DFB" w:rsidRPr="00C84DFB" w:rsidRDefault="00C84DFB" w:rsidP="00C84DFB">
      <w:pPr>
        <w:keepNext/>
        <w:keepLines/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120"/>
        <w:jc w:val="both"/>
        <w:rPr>
          <w:rFonts w:ascii="Bookman Old Style" w:hAnsi="Bookman Old Style" w:cs="Bookman Old Style"/>
          <w:sz w:val="24"/>
          <w:szCs w:val="24"/>
        </w:rPr>
      </w:pPr>
      <w:r w:rsidRPr="00C84DFB">
        <w:rPr>
          <w:rFonts w:ascii="Bookman Old Style" w:hAnsi="Bookman Old Style" w:cs="Bookman Old Style"/>
          <w:sz w:val="24"/>
          <w:szCs w:val="24"/>
        </w:rPr>
        <w:t xml:space="preserve">W Uchwale Rady Miejskiej Nr </w:t>
      </w:r>
      <w:r w:rsidR="009903D1">
        <w:rPr>
          <w:rFonts w:ascii="Bookman Old Style" w:hAnsi="Bookman Old Style" w:cs="Bookman Old Style"/>
          <w:sz w:val="24"/>
          <w:szCs w:val="24"/>
        </w:rPr>
        <w:t>XV</w:t>
      </w:r>
      <w:r w:rsidRPr="00C84DFB">
        <w:rPr>
          <w:rFonts w:ascii="Bookman Old Style" w:hAnsi="Bookman Old Style" w:cs="Bookman Old Style"/>
          <w:sz w:val="24"/>
          <w:szCs w:val="24"/>
        </w:rPr>
        <w:t>/</w:t>
      </w:r>
      <w:r w:rsidR="009903D1">
        <w:rPr>
          <w:rFonts w:ascii="Bookman Old Style" w:hAnsi="Bookman Old Style" w:cs="Bookman Old Style"/>
          <w:sz w:val="24"/>
          <w:szCs w:val="24"/>
        </w:rPr>
        <w:t>1</w:t>
      </w:r>
      <w:r w:rsidRPr="00C84DFB">
        <w:rPr>
          <w:rFonts w:ascii="Bookman Old Style" w:hAnsi="Bookman Old Style" w:cs="Bookman Old Style"/>
          <w:sz w:val="24"/>
          <w:szCs w:val="24"/>
        </w:rPr>
        <w:t>/201</w:t>
      </w:r>
      <w:r w:rsidR="009903D1">
        <w:rPr>
          <w:rFonts w:ascii="Bookman Old Style" w:hAnsi="Bookman Old Style" w:cs="Bookman Old Style"/>
          <w:sz w:val="24"/>
          <w:szCs w:val="24"/>
        </w:rPr>
        <w:t>5</w:t>
      </w:r>
      <w:r w:rsidRPr="00C84DFB">
        <w:rPr>
          <w:rFonts w:ascii="Bookman Old Style" w:hAnsi="Bookman Old Style" w:cs="Bookman Old Style"/>
          <w:sz w:val="24"/>
          <w:szCs w:val="24"/>
        </w:rPr>
        <w:t>, z dnia 22 grudnia 201</w:t>
      </w:r>
      <w:r w:rsidR="009903D1">
        <w:rPr>
          <w:rFonts w:ascii="Bookman Old Style" w:hAnsi="Bookman Old Style" w:cs="Bookman Old Style"/>
          <w:sz w:val="24"/>
          <w:szCs w:val="24"/>
        </w:rPr>
        <w:t>5</w:t>
      </w:r>
      <w:r w:rsidRPr="00C84DFB">
        <w:rPr>
          <w:rFonts w:ascii="Bookman Old Style" w:hAnsi="Bookman Old Style" w:cs="Bookman Old Style"/>
          <w:sz w:val="24"/>
          <w:szCs w:val="24"/>
        </w:rPr>
        <w:t xml:space="preserve"> r. w sprawie uchwalenia Wieloletniej Prognozy Finansowej Gminy Miasto Mrągowo na lata 201</w:t>
      </w:r>
      <w:r w:rsidR="009903D1">
        <w:rPr>
          <w:rFonts w:ascii="Bookman Old Style" w:hAnsi="Bookman Old Style" w:cs="Bookman Old Style"/>
          <w:sz w:val="24"/>
          <w:szCs w:val="24"/>
        </w:rPr>
        <w:t>6</w:t>
      </w:r>
      <w:r w:rsidRPr="00C84DFB">
        <w:rPr>
          <w:rFonts w:ascii="Bookman Old Style" w:hAnsi="Bookman Old Style" w:cs="Bookman Old Style"/>
          <w:sz w:val="24"/>
          <w:szCs w:val="24"/>
        </w:rPr>
        <w:t xml:space="preserve"> – 2025, dokonuje się następujących zmian:</w:t>
      </w:r>
    </w:p>
    <w:p w:rsidR="00C84DFB" w:rsidRPr="00C84DFB" w:rsidRDefault="00C84DFB" w:rsidP="00C84DFB">
      <w:pPr>
        <w:keepNext/>
        <w:keepLines/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120"/>
        <w:jc w:val="both"/>
        <w:rPr>
          <w:rFonts w:ascii="Bookman Old Style" w:hAnsi="Bookman Old Style" w:cs="Bookman Old Style"/>
          <w:color w:val="000000"/>
          <w:sz w:val="24"/>
          <w:szCs w:val="24"/>
        </w:rPr>
      </w:pPr>
      <w:r w:rsidRPr="00C84DFB">
        <w:rPr>
          <w:rFonts w:ascii="Bookman Old Style" w:hAnsi="Bookman Old Style" w:cs="Bookman Old Style"/>
          <w:sz w:val="24"/>
          <w:szCs w:val="24"/>
        </w:rPr>
        <w:t>1) Wieloletnia Prognoza Finansowa Gminy Miasto Mrągowo na lata                  201</w:t>
      </w:r>
      <w:r w:rsidR="009903D1">
        <w:rPr>
          <w:rFonts w:ascii="Bookman Old Style" w:hAnsi="Bookman Old Style" w:cs="Bookman Old Style"/>
          <w:sz w:val="24"/>
          <w:szCs w:val="24"/>
        </w:rPr>
        <w:t>6</w:t>
      </w:r>
      <w:r w:rsidRPr="00C84DFB">
        <w:rPr>
          <w:rFonts w:ascii="Bookman Old Style" w:hAnsi="Bookman Old Style" w:cs="Bookman Old Style"/>
          <w:sz w:val="24"/>
          <w:szCs w:val="24"/>
        </w:rPr>
        <w:t xml:space="preserve"> – 2025 otrzymuje brzmienie, zgodnie z </w:t>
      </w:r>
      <w:r w:rsidRPr="00C84DFB">
        <w:rPr>
          <w:rFonts w:ascii="Bookman Old Style" w:hAnsi="Bookman Old Style" w:cs="Bookman Old Style"/>
          <w:color w:val="000000"/>
          <w:sz w:val="24"/>
          <w:szCs w:val="24"/>
        </w:rPr>
        <w:t>załącznikiem nr 1.</w:t>
      </w:r>
    </w:p>
    <w:p w:rsidR="00C84DFB" w:rsidRPr="00C84DFB" w:rsidRDefault="00C84DFB" w:rsidP="00C84DFB">
      <w:pPr>
        <w:keepNext/>
        <w:keepLines/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120"/>
        <w:jc w:val="both"/>
        <w:rPr>
          <w:rFonts w:ascii="Bookman Old Style" w:hAnsi="Bookman Old Style" w:cs="Bookman Old Style"/>
          <w:color w:val="000000"/>
          <w:sz w:val="24"/>
          <w:szCs w:val="24"/>
        </w:rPr>
      </w:pPr>
      <w:r w:rsidRPr="00C84DFB">
        <w:rPr>
          <w:rFonts w:ascii="Bookman Old Style" w:hAnsi="Bookman Old Style" w:cs="Bookman Old Style"/>
          <w:color w:val="000000"/>
          <w:sz w:val="24"/>
          <w:szCs w:val="24"/>
        </w:rPr>
        <w:t>2) Wykaz przedsięwzięć realizowanych w latach 201</w:t>
      </w:r>
      <w:r w:rsidR="009903D1">
        <w:rPr>
          <w:rFonts w:ascii="Bookman Old Style" w:hAnsi="Bookman Old Style" w:cs="Bookman Old Style"/>
          <w:color w:val="000000"/>
          <w:sz w:val="24"/>
          <w:szCs w:val="24"/>
        </w:rPr>
        <w:t>6</w:t>
      </w:r>
      <w:r w:rsidRPr="00C84DFB">
        <w:rPr>
          <w:rFonts w:ascii="Bookman Old Style" w:hAnsi="Bookman Old Style" w:cs="Bookman Old Style"/>
          <w:color w:val="000000"/>
          <w:sz w:val="24"/>
          <w:szCs w:val="24"/>
        </w:rPr>
        <w:t>-2025 otrzymuje brzmienie, zgodnie z załącznikiem nr 2.</w:t>
      </w:r>
    </w:p>
    <w:p w:rsidR="00C84DFB" w:rsidRPr="00C84DFB" w:rsidRDefault="00C84DFB" w:rsidP="00C84DFB">
      <w:pPr>
        <w:keepNext/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240" w:after="120"/>
        <w:jc w:val="center"/>
        <w:rPr>
          <w:rFonts w:ascii="Bookman Old Style" w:hAnsi="Bookman Old Style" w:cs="Bookman Old Style"/>
          <w:b/>
          <w:bCs/>
          <w:sz w:val="24"/>
          <w:szCs w:val="24"/>
        </w:rPr>
      </w:pPr>
      <w:r w:rsidRPr="00C84DFB">
        <w:rPr>
          <w:rFonts w:ascii="Bookman Old Style" w:hAnsi="Bookman Old Style" w:cs="Bookman Old Style"/>
          <w:b/>
          <w:bCs/>
          <w:sz w:val="24"/>
          <w:szCs w:val="24"/>
        </w:rPr>
        <w:t>§ 2</w:t>
      </w:r>
    </w:p>
    <w:p w:rsidR="00C84DFB" w:rsidRPr="00C84DFB" w:rsidRDefault="00C84DFB" w:rsidP="00C84DFB">
      <w:pPr>
        <w:keepNext/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240" w:after="120"/>
        <w:jc w:val="both"/>
        <w:rPr>
          <w:rFonts w:ascii="Bookman Old Style" w:hAnsi="Bookman Old Style" w:cs="Bookman Old Style"/>
          <w:sz w:val="24"/>
          <w:szCs w:val="24"/>
        </w:rPr>
      </w:pPr>
      <w:r w:rsidRPr="00C84DFB">
        <w:rPr>
          <w:rFonts w:ascii="Bookman Old Style" w:hAnsi="Bookman Old Style" w:cs="Bookman Old Style"/>
          <w:sz w:val="24"/>
          <w:szCs w:val="24"/>
        </w:rPr>
        <w:t>Wykonanie uchwały powierza się Burmistrzowi Miasta.</w:t>
      </w:r>
    </w:p>
    <w:p w:rsidR="00C84DFB" w:rsidRPr="00C84DFB" w:rsidRDefault="00C84DFB" w:rsidP="00C84DFB">
      <w:pPr>
        <w:keepNext/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240" w:after="120"/>
        <w:jc w:val="center"/>
        <w:rPr>
          <w:rFonts w:ascii="Bookman Old Style" w:hAnsi="Bookman Old Style" w:cs="Bookman Old Style"/>
          <w:b/>
          <w:bCs/>
          <w:sz w:val="24"/>
          <w:szCs w:val="24"/>
        </w:rPr>
      </w:pPr>
      <w:r w:rsidRPr="00C84DFB">
        <w:rPr>
          <w:rFonts w:ascii="Bookman Old Style" w:hAnsi="Bookman Old Style" w:cs="Bookman Old Style"/>
          <w:b/>
          <w:bCs/>
          <w:sz w:val="24"/>
          <w:szCs w:val="24"/>
        </w:rPr>
        <w:t>§ 3</w:t>
      </w:r>
    </w:p>
    <w:p w:rsidR="00C84DFB" w:rsidRPr="00C84DFB" w:rsidRDefault="00C84DFB" w:rsidP="00C84DFB">
      <w:pPr>
        <w:tabs>
          <w:tab w:val="left" w:pos="5670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</w:tabs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color w:val="000000"/>
          <w:sz w:val="24"/>
          <w:szCs w:val="24"/>
        </w:rPr>
      </w:pPr>
      <w:r w:rsidRPr="00C84DFB">
        <w:rPr>
          <w:rFonts w:ascii="Bookman Old Style" w:hAnsi="Bookman Old Style" w:cs="Bookman Old Style"/>
          <w:sz w:val="24"/>
          <w:szCs w:val="24"/>
        </w:rPr>
        <w:t xml:space="preserve">Uchwała wchodzi w życie z dniem podjęcia i podlega ogłoszeniu w sposób zwyczajowo przyjęty. </w:t>
      </w:r>
    </w:p>
    <w:p w:rsidR="00C84DFB" w:rsidRPr="00C84DFB" w:rsidRDefault="00C84DFB" w:rsidP="00C84DF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84DFB" w:rsidRPr="00C84DFB" w:rsidRDefault="00C84DFB" w:rsidP="00C84DF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84DFB">
        <w:rPr>
          <w:rFonts w:ascii="Times New Roman" w:hAnsi="Times New Roman" w:cs="Times New Roman"/>
          <w:sz w:val="24"/>
          <w:szCs w:val="24"/>
        </w:rPr>
        <w:tab/>
      </w:r>
      <w:r w:rsidRPr="00C84DFB">
        <w:rPr>
          <w:rFonts w:ascii="Times New Roman" w:hAnsi="Times New Roman" w:cs="Times New Roman"/>
          <w:sz w:val="24"/>
          <w:szCs w:val="24"/>
        </w:rPr>
        <w:tab/>
      </w:r>
      <w:r w:rsidRPr="00C84DFB">
        <w:rPr>
          <w:rFonts w:ascii="Times New Roman" w:hAnsi="Times New Roman" w:cs="Times New Roman"/>
          <w:sz w:val="24"/>
          <w:szCs w:val="24"/>
        </w:rPr>
        <w:tab/>
      </w:r>
      <w:r w:rsidRPr="00C84DFB">
        <w:rPr>
          <w:rFonts w:ascii="Times New Roman" w:hAnsi="Times New Roman" w:cs="Times New Roman"/>
          <w:sz w:val="24"/>
          <w:szCs w:val="24"/>
        </w:rPr>
        <w:tab/>
      </w:r>
      <w:r w:rsidRPr="00C84DFB">
        <w:rPr>
          <w:rFonts w:ascii="Times New Roman" w:hAnsi="Times New Roman" w:cs="Times New Roman"/>
          <w:sz w:val="24"/>
          <w:szCs w:val="24"/>
        </w:rPr>
        <w:tab/>
      </w:r>
      <w:r w:rsidRPr="00C84DFB">
        <w:rPr>
          <w:rFonts w:ascii="Times New Roman" w:hAnsi="Times New Roman" w:cs="Times New Roman"/>
          <w:sz w:val="24"/>
          <w:szCs w:val="24"/>
        </w:rPr>
        <w:tab/>
      </w:r>
      <w:r w:rsidRPr="00C84DFB">
        <w:rPr>
          <w:rFonts w:ascii="Times New Roman" w:hAnsi="Times New Roman" w:cs="Times New Roman"/>
          <w:sz w:val="24"/>
          <w:szCs w:val="24"/>
        </w:rPr>
        <w:tab/>
      </w:r>
      <w:r w:rsidRPr="00C84DFB">
        <w:rPr>
          <w:rFonts w:ascii="Times New Roman" w:hAnsi="Times New Roman" w:cs="Times New Roman"/>
          <w:sz w:val="24"/>
          <w:szCs w:val="24"/>
        </w:rPr>
        <w:tab/>
      </w:r>
      <w:r w:rsidRPr="00C84DFB">
        <w:rPr>
          <w:rFonts w:ascii="Times New Roman" w:hAnsi="Times New Roman" w:cs="Times New Roman"/>
          <w:sz w:val="24"/>
          <w:szCs w:val="24"/>
        </w:rPr>
        <w:tab/>
      </w:r>
      <w:r w:rsidRPr="00C84DFB">
        <w:rPr>
          <w:rFonts w:ascii="Times New Roman" w:hAnsi="Times New Roman" w:cs="Times New Roman"/>
          <w:sz w:val="24"/>
          <w:szCs w:val="24"/>
        </w:rPr>
        <w:tab/>
      </w:r>
      <w:r w:rsidRPr="00C84DFB">
        <w:rPr>
          <w:rFonts w:ascii="Times New Roman" w:hAnsi="Times New Roman" w:cs="Times New Roman"/>
          <w:sz w:val="24"/>
          <w:szCs w:val="24"/>
        </w:rPr>
        <w:tab/>
      </w:r>
      <w:r w:rsidRPr="00C84DFB">
        <w:rPr>
          <w:rFonts w:ascii="Times New Roman" w:hAnsi="Times New Roman" w:cs="Times New Roman"/>
          <w:sz w:val="24"/>
          <w:szCs w:val="24"/>
        </w:rPr>
        <w:tab/>
        <w:t xml:space="preserve">      </w:t>
      </w:r>
    </w:p>
    <w:p w:rsidR="00C84DFB" w:rsidRPr="00C84DFB" w:rsidRDefault="00C84DFB" w:rsidP="00C84DFB">
      <w:pPr>
        <w:tabs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autoSpaceDE w:val="0"/>
        <w:autoSpaceDN w:val="0"/>
        <w:adjustRightInd w:val="0"/>
        <w:spacing w:after="0" w:line="240" w:lineRule="auto"/>
        <w:ind w:left="2832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C84DFB">
        <w:rPr>
          <w:rFonts w:ascii="Times New Roman" w:hAnsi="Times New Roman" w:cs="Times New Roman"/>
          <w:sz w:val="24"/>
          <w:szCs w:val="24"/>
        </w:rPr>
        <w:t xml:space="preserve">Przewodniczący Rady Miejskiej </w:t>
      </w:r>
    </w:p>
    <w:p w:rsidR="00C84DFB" w:rsidRPr="00C84DFB" w:rsidRDefault="00C84DFB" w:rsidP="00C84DFB">
      <w:pPr>
        <w:tabs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autoSpaceDE w:val="0"/>
        <w:autoSpaceDN w:val="0"/>
        <w:adjustRightInd w:val="0"/>
        <w:spacing w:after="0" w:line="240" w:lineRule="auto"/>
        <w:ind w:left="2832"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C84DFB" w:rsidRPr="00C84DFB" w:rsidRDefault="00C84DFB" w:rsidP="00C84DFB">
      <w:pPr>
        <w:tabs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autoSpaceDE w:val="0"/>
        <w:autoSpaceDN w:val="0"/>
        <w:adjustRightInd w:val="0"/>
        <w:spacing w:after="0" w:line="240" w:lineRule="auto"/>
        <w:ind w:left="2832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C84DFB">
        <w:rPr>
          <w:rFonts w:ascii="Times New Roman" w:hAnsi="Times New Roman" w:cs="Times New Roman"/>
          <w:sz w:val="24"/>
          <w:szCs w:val="24"/>
        </w:rPr>
        <w:t>Tadeusz Orzoł</w:t>
      </w:r>
    </w:p>
    <w:p w:rsidR="00C84DFB" w:rsidRPr="00C84DFB" w:rsidRDefault="00C84DFB" w:rsidP="00C84DFB">
      <w:pPr>
        <w:widowControl w:val="0"/>
        <w:tabs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autoSpaceDE w:val="0"/>
        <w:autoSpaceDN w:val="0"/>
        <w:adjustRightInd w:val="0"/>
        <w:spacing w:after="0" w:line="240" w:lineRule="auto"/>
        <w:ind w:left="2832" w:firstLine="708"/>
        <w:rPr>
          <w:rFonts w:ascii="Times New Roman" w:hAnsi="Times New Roman" w:cs="Times New Roman"/>
          <w:sz w:val="24"/>
          <w:szCs w:val="24"/>
        </w:rPr>
      </w:pPr>
    </w:p>
    <w:p w:rsidR="00C84DFB" w:rsidRDefault="00C84DFB" w:rsidP="00C84DFB">
      <w:pPr>
        <w:tabs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autoSpaceDE w:val="0"/>
        <w:autoSpaceDN w:val="0"/>
        <w:adjustRightInd w:val="0"/>
        <w:spacing w:after="0" w:line="240" w:lineRule="auto"/>
        <w:ind w:left="2124"/>
        <w:rPr>
          <w:rFonts w:ascii="Times New Roman" w:hAnsi="Times New Roman" w:cs="Times New Roman"/>
          <w:b/>
          <w:bCs/>
          <w:sz w:val="28"/>
          <w:szCs w:val="28"/>
        </w:rPr>
      </w:pPr>
    </w:p>
    <w:p w:rsidR="00C84DFB" w:rsidRDefault="00C84DFB" w:rsidP="00C84DFB">
      <w:pPr>
        <w:tabs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autoSpaceDE w:val="0"/>
        <w:autoSpaceDN w:val="0"/>
        <w:adjustRightInd w:val="0"/>
        <w:spacing w:after="0" w:line="240" w:lineRule="auto"/>
        <w:ind w:left="2124"/>
        <w:rPr>
          <w:rFonts w:ascii="Times New Roman" w:hAnsi="Times New Roman" w:cs="Times New Roman"/>
          <w:b/>
          <w:bCs/>
          <w:sz w:val="28"/>
          <w:szCs w:val="28"/>
        </w:rPr>
      </w:pPr>
    </w:p>
    <w:p w:rsidR="00C84DFB" w:rsidRDefault="00C84DFB" w:rsidP="00C84DFB">
      <w:pPr>
        <w:tabs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autoSpaceDE w:val="0"/>
        <w:autoSpaceDN w:val="0"/>
        <w:adjustRightInd w:val="0"/>
        <w:spacing w:after="0" w:line="240" w:lineRule="auto"/>
        <w:ind w:left="2124"/>
        <w:rPr>
          <w:rFonts w:ascii="Times New Roman" w:hAnsi="Times New Roman" w:cs="Times New Roman"/>
          <w:b/>
          <w:bCs/>
          <w:sz w:val="28"/>
          <w:szCs w:val="28"/>
        </w:rPr>
      </w:pPr>
    </w:p>
    <w:p w:rsidR="00C84DFB" w:rsidRDefault="00C84DFB" w:rsidP="00C84DFB">
      <w:pPr>
        <w:tabs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autoSpaceDE w:val="0"/>
        <w:autoSpaceDN w:val="0"/>
        <w:adjustRightInd w:val="0"/>
        <w:spacing w:after="0" w:line="240" w:lineRule="auto"/>
        <w:ind w:left="2124"/>
        <w:rPr>
          <w:rFonts w:ascii="Times New Roman" w:hAnsi="Times New Roman" w:cs="Times New Roman"/>
          <w:b/>
          <w:bCs/>
          <w:sz w:val="28"/>
          <w:szCs w:val="28"/>
        </w:rPr>
      </w:pPr>
    </w:p>
    <w:p w:rsidR="00C84DFB" w:rsidRPr="00C84DFB" w:rsidRDefault="00C84DFB" w:rsidP="00C84DF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3AA" w:rsidRPr="008813AA" w:rsidRDefault="008813AA" w:rsidP="008813AA">
      <w:pPr>
        <w:tabs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autoSpaceDE w:val="0"/>
        <w:autoSpaceDN w:val="0"/>
        <w:adjustRightInd w:val="0"/>
        <w:spacing w:after="0" w:line="240" w:lineRule="auto"/>
        <w:ind w:left="2124"/>
        <w:rPr>
          <w:rFonts w:ascii="Bookman Old Style" w:hAnsi="Bookman Old Style" w:cs="Times New Roman"/>
          <w:b/>
          <w:bCs/>
          <w:sz w:val="24"/>
          <w:szCs w:val="24"/>
        </w:rPr>
      </w:pPr>
      <w:r w:rsidRPr="008813AA">
        <w:rPr>
          <w:rFonts w:ascii="Bookman Old Style" w:hAnsi="Bookman Old Style" w:cs="Times New Roman"/>
          <w:b/>
          <w:bCs/>
          <w:sz w:val="24"/>
          <w:szCs w:val="24"/>
        </w:rPr>
        <w:t xml:space="preserve">          UZASADNIENIE – OBJAŚNIENIA</w:t>
      </w:r>
    </w:p>
    <w:p w:rsidR="008813AA" w:rsidRPr="008813AA" w:rsidRDefault="008813AA" w:rsidP="008813AA">
      <w:pPr>
        <w:keepNext/>
        <w:keepLines/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120"/>
        <w:jc w:val="center"/>
        <w:rPr>
          <w:rFonts w:ascii="Bookman Old Style" w:hAnsi="Bookman Old Style" w:cs="Bookman Old Style"/>
          <w:b/>
          <w:bCs/>
          <w:sz w:val="24"/>
          <w:szCs w:val="24"/>
        </w:rPr>
      </w:pPr>
      <w:r w:rsidRPr="008813AA">
        <w:rPr>
          <w:rFonts w:ascii="Bookman Old Style" w:hAnsi="Bookman Old Style" w:cs="Bookman Old Style"/>
          <w:b/>
          <w:bCs/>
          <w:sz w:val="24"/>
          <w:szCs w:val="24"/>
        </w:rPr>
        <w:t xml:space="preserve">   do Uchwały Nr </w:t>
      </w:r>
      <w:r w:rsidR="005A1489">
        <w:rPr>
          <w:rFonts w:ascii="Bookman Old Style" w:hAnsi="Bookman Old Style" w:cs="Bookman Old Style"/>
          <w:b/>
          <w:bCs/>
          <w:sz w:val="24"/>
          <w:szCs w:val="24"/>
        </w:rPr>
        <w:t>…</w:t>
      </w:r>
      <w:r w:rsidR="00993A12">
        <w:rPr>
          <w:rFonts w:ascii="Bookman Old Style" w:hAnsi="Bookman Old Style" w:cs="Bookman Old Style"/>
          <w:b/>
          <w:bCs/>
          <w:sz w:val="24"/>
          <w:szCs w:val="24"/>
        </w:rPr>
        <w:t>/</w:t>
      </w:r>
      <w:r w:rsidR="005A1489">
        <w:rPr>
          <w:rFonts w:ascii="Bookman Old Style" w:hAnsi="Bookman Old Style" w:cs="Bookman Old Style"/>
          <w:b/>
          <w:bCs/>
          <w:sz w:val="24"/>
          <w:szCs w:val="24"/>
        </w:rPr>
        <w:t>…</w:t>
      </w:r>
      <w:r w:rsidR="00993A12">
        <w:rPr>
          <w:rFonts w:ascii="Bookman Old Style" w:hAnsi="Bookman Old Style" w:cs="Bookman Old Style"/>
          <w:b/>
          <w:bCs/>
          <w:sz w:val="24"/>
          <w:szCs w:val="24"/>
        </w:rPr>
        <w:t>/2016</w:t>
      </w:r>
    </w:p>
    <w:p w:rsidR="008813AA" w:rsidRPr="008813AA" w:rsidRDefault="008813AA" w:rsidP="008813AA">
      <w:pPr>
        <w:keepNext/>
        <w:keepLines/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120"/>
        <w:jc w:val="center"/>
        <w:rPr>
          <w:rFonts w:ascii="Bookman Old Style" w:hAnsi="Bookman Old Style" w:cs="Bookman Old Style"/>
          <w:b/>
          <w:bCs/>
          <w:sz w:val="24"/>
          <w:szCs w:val="24"/>
        </w:rPr>
      </w:pPr>
      <w:r w:rsidRPr="008813AA">
        <w:rPr>
          <w:rFonts w:ascii="Bookman Old Style" w:hAnsi="Bookman Old Style" w:cs="Bookman Old Style"/>
          <w:b/>
          <w:bCs/>
          <w:sz w:val="24"/>
          <w:szCs w:val="24"/>
        </w:rPr>
        <w:t xml:space="preserve">   Rady Miejskiej w Mrągowie</w:t>
      </w:r>
    </w:p>
    <w:p w:rsidR="008813AA" w:rsidRPr="008813AA" w:rsidRDefault="008813AA" w:rsidP="008813AA">
      <w:pPr>
        <w:keepNext/>
        <w:keepLines/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120"/>
        <w:jc w:val="center"/>
        <w:rPr>
          <w:rFonts w:ascii="Bookman Old Style" w:hAnsi="Bookman Old Style" w:cs="Bookman Old Style"/>
          <w:b/>
          <w:bCs/>
          <w:sz w:val="24"/>
          <w:szCs w:val="24"/>
        </w:rPr>
      </w:pPr>
      <w:r w:rsidRPr="008813AA">
        <w:rPr>
          <w:rFonts w:ascii="Bookman Old Style" w:hAnsi="Bookman Old Style" w:cs="Bookman Old Style"/>
          <w:b/>
          <w:bCs/>
          <w:sz w:val="24"/>
          <w:szCs w:val="24"/>
        </w:rPr>
        <w:t xml:space="preserve">   z dnia 2</w:t>
      </w:r>
      <w:r w:rsidR="005A1489">
        <w:rPr>
          <w:rFonts w:ascii="Bookman Old Style" w:hAnsi="Bookman Old Style" w:cs="Bookman Old Style"/>
          <w:b/>
          <w:bCs/>
          <w:sz w:val="24"/>
          <w:szCs w:val="24"/>
        </w:rPr>
        <w:t>7</w:t>
      </w:r>
      <w:r w:rsidRPr="008813AA">
        <w:rPr>
          <w:rFonts w:ascii="Bookman Old Style" w:hAnsi="Bookman Old Style" w:cs="Bookman Old Style"/>
          <w:b/>
          <w:bCs/>
          <w:sz w:val="24"/>
          <w:szCs w:val="24"/>
        </w:rPr>
        <w:t>.</w:t>
      </w:r>
      <w:r w:rsidR="005A1489">
        <w:rPr>
          <w:rFonts w:ascii="Bookman Old Style" w:hAnsi="Bookman Old Style" w:cs="Bookman Old Style"/>
          <w:b/>
          <w:bCs/>
          <w:sz w:val="24"/>
          <w:szCs w:val="24"/>
        </w:rPr>
        <w:t>10</w:t>
      </w:r>
      <w:bookmarkStart w:id="0" w:name="_GoBack"/>
      <w:bookmarkEnd w:id="0"/>
      <w:r w:rsidRPr="008813AA">
        <w:rPr>
          <w:rFonts w:ascii="Bookman Old Style" w:hAnsi="Bookman Old Style" w:cs="Bookman Old Style"/>
          <w:b/>
          <w:bCs/>
          <w:sz w:val="24"/>
          <w:szCs w:val="24"/>
        </w:rPr>
        <w:t>.2016 r.</w:t>
      </w:r>
    </w:p>
    <w:p w:rsidR="008813AA" w:rsidRPr="008813AA" w:rsidRDefault="008813AA" w:rsidP="008813A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Bookman Old Style" w:hAnsi="Bookman Old Style" w:cs="Times New Roman"/>
          <w:sz w:val="24"/>
          <w:szCs w:val="24"/>
        </w:rPr>
      </w:pPr>
    </w:p>
    <w:p w:rsidR="008813AA" w:rsidRPr="008813AA" w:rsidRDefault="008813AA" w:rsidP="00E91F3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Times New Roman"/>
          <w:sz w:val="24"/>
          <w:szCs w:val="24"/>
        </w:rPr>
      </w:pPr>
      <w:r w:rsidRPr="008813AA">
        <w:rPr>
          <w:rFonts w:ascii="Bookman Old Style" w:hAnsi="Bookman Old Style" w:cs="Times New Roman"/>
          <w:sz w:val="24"/>
          <w:szCs w:val="24"/>
        </w:rPr>
        <w:t xml:space="preserve">Ustawa z dnia 27 sierpnia 2009 r. o finansach publicznych (Dz. U. z 2013 r., poz. 885 z </w:t>
      </w:r>
      <w:proofErr w:type="spellStart"/>
      <w:r w:rsidRPr="008813AA">
        <w:rPr>
          <w:rFonts w:ascii="Bookman Old Style" w:hAnsi="Bookman Old Style" w:cs="Times New Roman"/>
          <w:sz w:val="24"/>
          <w:szCs w:val="24"/>
        </w:rPr>
        <w:t>późn</w:t>
      </w:r>
      <w:proofErr w:type="spellEnd"/>
      <w:r w:rsidRPr="008813AA">
        <w:rPr>
          <w:rFonts w:ascii="Bookman Old Style" w:hAnsi="Bookman Old Style" w:cs="Times New Roman"/>
          <w:sz w:val="24"/>
          <w:szCs w:val="24"/>
        </w:rPr>
        <w:t xml:space="preserve">. zm.) wprowadziła obowiązek opracowania przez jednostki samorządu terytorialnego Wieloletniej Prognozy Finansowej (WPF) i jej aktualizowania w ramach wykonywania budżetu. </w:t>
      </w:r>
    </w:p>
    <w:p w:rsidR="008813AA" w:rsidRPr="008813AA" w:rsidRDefault="008813AA" w:rsidP="008813A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Times New Roman"/>
          <w:sz w:val="24"/>
          <w:szCs w:val="24"/>
        </w:rPr>
      </w:pPr>
      <w:r w:rsidRPr="008813AA">
        <w:rPr>
          <w:rFonts w:ascii="Bookman Old Style" w:hAnsi="Bookman Old Style" w:cs="Times New Roman"/>
          <w:sz w:val="24"/>
          <w:szCs w:val="24"/>
        </w:rPr>
        <w:t>Proponowana zmiana dotyczy następując</w:t>
      </w:r>
      <w:r w:rsidR="006E6C98">
        <w:rPr>
          <w:rFonts w:ascii="Bookman Old Style" w:hAnsi="Bookman Old Style" w:cs="Times New Roman"/>
          <w:sz w:val="24"/>
          <w:szCs w:val="24"/>
        </w:rPr>
        <w:t>ych</w:t>
      </w:r>
      <w:r w:rsidRPr="008813AA">
        <w:rPr>
          <w:rFonts w:ascii="Bookman Old Style" w:hAnsi="Bookman Old Style" w:cs="Times New Roman"/>
          <w:sz w:val="24"/>
          <w:szCs w:val="24"/>
        </w:rPr>
        <w:t xml:space="preserve"> przedsięwzię</w:t>
      </w:r>
      <w:r w:rsidR="006E6C98">
        <w:rPr>
          <w:rFonts w:ascii="Bookman Old Style" w:hAnsi="Bookman Old Style" w:cs="Times New Roman"/>
          <w:sz w:val="24"/>
          <w:szCs w:val="24"/>
        </w:rPr>
        <w:t>ć</w:t>
      </w:r>
      <w:r w:rsidRPr="008813AA">
        <w:rPr>
          <w:rFonts w:ascii="Bookman Old Style" w:hAnsi="Bookman Old Style" w:cs="Times New Roman"/>
          <w:sz w:val="24"/>
          <w:szCs w:val="24"/>
        </w:rPr>
        <w:t>:</w:t>
      </w:r>
    </w:p>
    <w:p w:rsidR="007627F0" w:rsidRDefault="00703370" w:rsidP="0069063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>1</w:t>
      </w:r>
      <w:r w:rsidR="007627F0">
        <w:rPr>
          <w:rFonts w:ascii="Bookman Old Style" w:hAnsi="Bookman Old Style" w:cs="Times New Roman"/>
          <w:sz w:val="24"/>
          <w:szCs w:val="24"/>
        </w:rPr>
        <w:t xml:space="preserve">/ „Przebudowa </w:t>
      </w:r>
      <w:r w:rsidR="0069063A">
        <w:rPr>
          <w:rFonts w:ascii="Bookman Old Style" w:hAnsi="Bookman Old Style" w:cs="Times New Roman"/>
          <w:sz w:val="24"/>
          <w:szCs w:val="24"/>
        </w:rPr>
        <w:t>boiska – dolnej płyty na terenie Stadionu Miejskiego w Mrągowie”,</w:t>
      </w:r>
    </w:p>
    <w:p w:rsidR="0069063A" w:rsidRPr="008813AA" w:rsidRDefault="0069063A" w:rsidP="0069063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>2/ „Zmiany w Miejscowych Planach Zagospodarowanie Przestrzennego”</w:t>
      </w:r>
    </w:p>
    <w:p w:rsidR="00C91299" w:rsidRDefault="00C91299"/>
    <w:p w:rsidR="005B0FBA" w:rsidRDefault="00C91299">
      <w:r>
        <w:t>AR</w:t>
      </w:r>
    </w:p>
    <w:sectPr w:rsidR="005B0FBA" w:rsidSect="00BF2F2D">
      <w:pgSz w:w="12240" w:h="15840"/>
      <w:pgMar w:top="1417" w:right="1417" w:bottom="1417" w:left="1417" w:header="720" w:footer="720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046F1"/>
    <w:rsid w:val="000046F1"/>
    <w:rsid w:val="00010348"/>
    <w:rsid w:val="0005089A"/>
    <w:rsid w:val="00060D20"/>
    <w:rsid w:val="00074933"/>
    <w:rsid w:val="00092CE2"/>
    <w:rsid w:val="00143051"/>
    <w:rsid w:val="001A434E"/>
    <w:rsid w:val="00285448"/>
    <w:rsid w:val="002A5A2C"/>
    <w:rsid w:val="002B7428"/>
    <w:rsid w:val="002F4D90"/>
    <w:rsid w:val="00317E3F"/>
    <w:rsid w:val="00384C8F"/>
    <w:rsid w:val="003C5A4A"/>
    <w:rsid w:val="003D7597"/>
    <w:rsid w:val="003E6AEE"/>
    <w:rsid w:val="003F4315"/>
    <w:rsid w:val="00410CA3"/>
    <w:rsid w:val="004573A2"/>
    <w:rsid w:val="004A6818"/>
    <w:rsid w:val="005377F0"/>
    <w:rsid w:val="00583B30"/>
    <w:rsid w:val="00590EF7"/>
    <w:rsid w:val="005A1489"/>
    <w:rsid w:val="005B0FBA"/>
    <w:rsid w:val="0060733E"/>
    <w:rsid w:val="0069063A"/>
    <w:rsid w:val="006B02AC"/>
    <w:rsid w:val="006E6C98"/>
    <w:rsid w:val="00703370"/>
    <w:rsid w:val="00724CC3"/>
    <w:rsid w:val="0075645A"/>
    <w:rsid w:val="00761E2B"/>
    <w:rsid w:val="007627F0"/>
    <w:rsid w:val="007A2351"/>
    <w:rsid w:val="00843ABD"/>
    <w:rsid w:val="008813AA"/>
    <w:rsid w:val="008B3C9D"/>
    <w:rsid w:val="008E3A78"/>
    <w:rsid w:val="0093228D"/>
    <w:rsid w:val="00943B85"/>
    <w:rsid w:val="00970BC7"/>
    <w:rsid w:val="009903D1"/>
    <w:rsid w:val="00993A12"/>
    <w:rsid w:val="009A16CC"/>
    <w:rsid w:val="00AB629D"/>
    <w:rsid w:val="00AD58F0"/>
    <w:rsid w:val="00AF5492"/>
    <w:rsid w:val="00BA3487"/>
    <w:rsid w:val="00BF2341"/>
    <w:rsid w:val="00BF2F2D"/>
    <w:rsid w:val="00C2109B"/>
    <w:rsid w:val="00C84DFB"/>
    <w:rsid w:val="00C91299"/>
    <w:rsid w:val="00D25711"/>
    <w:rsid w:val="00DB3DB3"/>
    <w:rsid w:val="00DC4176"/>
    <w:rsid w:val="00E91F33"/>
    <w:rsid w:val="00E9485D"/>
    <w:rsid w:val="00EB5C2E"/>
    <w:rsid w:val="00F13CBE"/>
    <w:rsid w:val="00F66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7DFE78"/>
  <w15:docId w15:val="{6F3A0D42-D24B-4A7B-B6C5-F1C64F859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90EF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91F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91F3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2</Pages>
  <Words>245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Świder</dc:creator>
  <cp:keywords/>
  <dc:description/>
  <cp:lastModifiedBy>Aneta Romanowska</cp:lastModifiedBy>
  <cp:revision>48</cp:revision>
  <cp:lastPrinted>2016-09-14T08:21:00Z</cp:lastPrinted>
  <dcterms:created xsi:type="dcterms:W3CDTF">2015-07-14T07:20:00Z</dcterms:created>
  <dcterms:modified xsi:type="dcterms:W3CDTF">2016-10-19T10:42:00Z</dcterms:modified>
</cp:coreProperties>
</file>