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99B" w:rsidRDefault="00F7799B" w:rsidP="00F7799B">
      <w:pPr>
        <w:widowControl w:val="0"/>
        <w:suppressAutoHyphens/>
        <w:spacing w:after="120" w:line="240" w:lineRule="auto"/>
        <w:jc w:val="right"/>
        <w:rPr>
          <w:rFonts w:ascii="Times New Roman" w:eastAsia="Lucida Sans Unicode" w:hAnsi="Times New Roman" w:cs="Times New Roman"/>
          <w:kern w:val="2"/>
          <w:sz w:val="24"/>
          <w:szCs w:val="21"/>
          <w:lang w:eastAsia="pl-PL"/>
        </w:rPr>
      </w:pPr>
      <w:bookmarkStart w:id="0" w:name="_GoBack"/>
      <w:r>
        <w:rPr>
          <w:rFonts w:ascii="Times New Roman" w:eastAsia="Lucida Sans Unicode" w:hAnsi="Times New Roman" w:cs="Times New Roman"/>
          <w:kern w:val="2"/>
          <w:sz w:val="24"/>
          <w:szCs w:val="21"/>
          <w:lang w:eastAsia="pl-PL"/>
        </w:rPr>
        <w:t xml:space="preserve">Załącznik do Uchwały Nr </w:t>
      </w:r>
      <w:r w:rsidR="00EF3904">
        <w:rPr>
          <w:rFonts w:ascii="Times New Roman" w:eastAsia="Lucida Sans Unicode" w:hAnsi="Times New Roman" w:cs="Times New Roman"/>
          <w:kern w:val="2"/>
          <w:sz w:val="24"/>
          <w:szCs w:val="21"/>
          <w:lang w:eastAsia="pl-PL"/>
        </w:rPr>
        <w:t>XXXVII/6/2021</w:t>
      </w:r>
    </w:p>
    <w:p w:rsidR="00F7799B" w:rsidRDefault="00F7799B" w:rsidP="00F7799B">
      <w:pPr>
        <w:widowControl w:val="0"/>
        <w:suppressAutoHyphens/>
        <w:spacing w:after="120" w:line="240" w:lineRule="auto"/>
        <w:jc w:val="right"/>
        <w:rPr>
          <w:rFonts w:ascii="Times New Roman" w:eastAsia="Lucida Sans Unicode" w:hAnsi="Times New Roman" w:cs="Times New Roman"/>
          <w:kern w:val="2"/>
          <w:sz w:val="24"/>
          <w:szCs w:val="21"/>
          <w:lang w:eastAsia="pl-PL"/>
        </w:rPr>
      </w:pPr>
      <w:r>
        <w:rPr>
          <w:rFonts w:ascii="Times New Roman" w:eastAsia="Lucida Sans Unicode" w:hAnsi="Times New Roman" w:cs="Times New Roman"/>
          <w:kern w:val="2"/>
          <w:sz w:val="24"/>
          <w:szCs w:val="21"/>
          <w:lang w:eastAsia="pl-PL"/>
        </w:rPr>
        <w:t xml:space="preserve">Rady Miejskiej w Mrągowie </w:t>
      </w:r>
    </w:p>
    <w:p w:rsidR="00F7799B" w:rsidRDefault="00F7799B" w:rsidP="00F7799B">
      <w:pPr>
        <w:widowControl w:val="0"/>
        <w:suppressAutoHyphens/>
        <w:spacing w:after="120" w:line="240" w:lineRule="auto"/>
        <w:jc w:val="right"/>
        <w:rPr>
          <w:rFonts w:ascii="Times New Roman" w:eastAsia="Lucida Sans Unicode" w:hAnsi="Times New Roman" w:cs="Times New Roman"/>
          <w:kern w:val="2"/>
          <w:sz w:val="24"/>
          <w:szCs w:val="21"/>
          <w:lang w:eastAsia="pl-PL"/>
        </w:rPr>
      </w:pPr>
      <w:r>
        <w:rPr>
          <w:rFonts w:ascii="Times New Roman" w:eastAsia="Lucida Sans Unicode" w:hAnsi="Times New Roman" w:cs="Times New Roman"/>
          <w:kern w:val="2"/>
          <w:sz w:val="24"/>
          <w:szCs w:val="21"/>
          <w:lang w:eastAsia="pl-PL"/>
        </w:rPr>
        <w:t xml:space="preserve">z dnia </w:t>
      </w:r>
      <w:r w:rsidR="00EF3904">
        <w:rPr>
          <w:rFonts w:ascii="Times New Roman" w:eastAsia="Lucida Sans Unicode" w:hAnsi="Times New Roman" w:cs="Times New Roman"/>
          <w:kern w:val="2"/>
          <w:sz w:val="24"/>
          <w:szCs w:val="21"/>
          <w:lang w:eastAsia="pl-PL"/>
        </w:rPr>
        <w:t>24 czerwca 2021 r.</w:t>
      </w:r>
    </w:p>
    <w:p w:rsidR="00F7799B" w:rsidRDefault="00F7799B" w:rsidP="00DF212B">
      <w:pPr>
        <w:widowControl w:val="0"/>
        <w:suppressAutoHyphens/>
        <w:spacing w:after="120" w:line="360" w:lineRule="auto"/>
        <w:jc w:val="center"/>
        <w:rPr>
          <w:rFonts w:ascii="Times New Roman" w:eastAsia="Lucida Sans Unicode" w:hAnsi="Times New Roman" w:cs="Times New Roman"/>
          <w:kern w:val="2"/>
          <w:sz w:val="24"/>
          <w:szCs w:val="21"/>
          <w:lang w:eastAsia="pl-PL"/>
        </w:rPr>
      </w:pPr>
    </w:p>
    <w:p w:rsidR="00080F26" w:rsidRPr="00F475EC" w:rsidRDefault="00080F26" w:rsidP="00DF212B">
      <w:pPr>
        <w:widowControl w:val="0"/>
        <w:suppressAutoHyphens/>
        <w:spacing w:after="120" w:line="360" w:lineRule="auto"/>
        <w:jc w:val="center"/>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 xml:space="preserve">POROZUMIENIE NR </w:t>
      </w:r>
      <w:r w:rsidRPr="00A27BBB">
        <w:rPr>
          <w:rFonts w:ascii="Times New Roman" w:eastAsia="Lucida Sans Unicode" w:hAnsi="Times New Roman" w:cs="Times New Roman"/>
          <w:noProof/>
          <w:kern w:val="2"/>
          <w:sz w:val="24"/>
          <w:szCs w:val="21"/>
          <w:lang w:eastAsia="pl-PL"/>
        </w:rPr>
        <w:t>PS-I.5230.1.39.2021</w:t>
      </w:r>
    </w:p>
    <w:p w:rsidR="00080F26" w:rsidRPr="00F475EC" w:rsidRDefault="00080F26" w:rsidP="00DF212B">
      <w:pPr>
        <w:widowControl w:val="0"/>
        <w:suppressAutoHyphens/>
        <w:spacing w:before="240" w:after="120" w:line="360" w:lineRule="auto"/>
        <w:jc w:val="center"/>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z dnia…………………….. 2021 r.</w:t>
      </w:r>
    </w:p>
    <w:p w:rsidR="00080F26" w:rsidRPr="00F475EC" w:rsidRDefault="00080F26" w:rsidP="00DF212B">
      <w:pPr>
        <w:widowControl w:val="0"/>
        <w:suppressAutoHyphens/>
        <w:spacing w:before="240" w:after="0" w:line="360" w:lineRule="auto"/>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 xml:space="preserve">zawarte pomiędzy </w:t>
      </w:r>
      <w:r w:rsidRPr="00F475EC">
        <w:rPr>
          <w:rFonts w:ascii="Times New Roman" w:eastAsia="Lucida Sans Unicode" w:hAnsi="Times New Roman" w:cs="Times New Roman"/>
          <w:b/>
          <w:bCs/>
          <w:kern w:val="2"/>
          <w:sz w:val="24"/>
          <w:szCs w:val="21"/>
          <w:lang w:eastAsia="pl-PL"/>
        </w:rPr>
        <w:t>Wojewodą Warmińsko-Mazurskim</w:t>
      </w:r>
      <w:r w:rsidRPr="00F475EC">
        <w:rPr>
          <w:rFonts w:ascii="Times New Roman" w:eastAsia="Lucida Sans Unicode" w:hAnsi="Times New Roman" w:cs="Times New Roman"/>
          <w:kern w:val="2"/>
          <w:sz w:val="24"/>
          <w:szCs w:val="21"/>
          <w:lang w:eastAsia="pl-PL"/>
        </w:rPr>
        <w:t xml:space="preserve"> Panem Arturem Chojeckim, zwanym dalej „Wojewodą” </w:t>
      </w:r>
    </w:p>
    <w:p w:rsidR="00080F26" w:rsidRPr="00F475EC" w:rsidRDefault="00080F26" w:rsidP="00C46AEA">
      <w:pPr>
        <w:widowControl w:val="0"/>
        <w:suppressAutoHyphens/>
        <w:spacing w:before="240" w:after="240" w:line="360" w:lineRule="auto"/>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 xml:space="preserve">a </w:t>
      </w:r>
    </w:p>
    <w:p w:rsidR="00080F26" w:rsidRPr="00F475EC" w:rsidRDefault="00080F26" w:rsidP="00DF212B">
      <w:pPr>
        <w:widowControl w:val="0"/>
        <w:suppressAutoHyphens/>
        <w:spacing w:after="0" w:line="360" w:lineRule="auto"/>
        <w:jc w:val="both"/>
        <w:rPr>
          <w:rFonts w:ascii="Times New Roman" w:eastAsia="Lucida Sans Unicode" w:hAnsi="Times New Roman" w:cs="Times New Roman"/>
          <w:kern w:val="2"/>
          <w:sz w:val="24"/>
          <w:szCs w:val="24"/>
          <w:lang w:eastAsia="pl-PL"/>
        </w:rPr>
      </w:pPr>
      <w:r w:rsidRPr="00A27BBB">
        <w:rPr>
          <w:rFonts w:ascii="Times New Roman" w:eastAsia="Lucida Sans Unicode" w:hAnsi="Times New Roman" w:cs="Times New Roman"/>
          <w:b/>
          <w:bCs/>
          <w:noProof/>
          <w:kern w:val="2"/>
          <w:sz w:val="24"/>
          <w:szCs w:val="24"/>
          <w:lang w:eastAsia="pl-PL"/>
        </w:rPr>
        <w:t>Gminą Miasta</w:t>
      </w:r>
      <w:r>
        <w:rPr>
          <w:rFonts w:ascii="Times New Roman" w:eastAsia="Lucida Sans Unicode" w:hAnsi="Times New Roman" w:cs="Times New Roman"/>
          <w:b/>
          <w:bCs/>
          <w:noProof/>
          <w:kern w:val="2"/>
          <w:sz w:val="24"/>
          <w:szCs w:val="24"/>
          <w:lang w:eastAsia="pl-PL"/>
        </w:rPr>
        <w:t xml:space="preserve"> </w:t>
      </w:r>
      <w:r w:rsidRPr="00A27BBB">
        <w:rPr>
          <w:rFonts w:ascii="Times New Roman" w:eastAsia="Lucida Sans Unicode" w:hAnsi="Times New Roman" w:cs="Times New Roman"/>
          <w:b/>
          <w:bCs/>
          <w:noProof/>
          <w:kern w:val="2"/>
          <w:sz w:val="24"/>
          <w:szCs w:val="24"/>
          <w:lang w:eastAsia="pl-PL"/>
        </w:rPr>
        <w:t>Mrągowo</w:t>
      </w:r>
      <w:r w:rsidRPr="00766ABE">
        <w:rPr>
          <w:rFonts w:ascii="Times New Roman" w:eastAsia="Lucida Sans Unicode" w:hAnsi="Times New Roman" w:cs="Times New Roman"/>
          <w:kern w:val="2"/>
          <w:sz w:val="24"/>
          <w:szCs w:val="24"/>
          <w:lang w:eastAsia="pl-PL"/>
        </w:rPr>
        <w:t>,</w:t>
      </w:r>
      <w:r w:rsidRPr="00F475EC">
        <w:rPr>
          <w:rFonts w:ascii="Times New Roman" w:eastAsia="Lucida Sans Unicode" w:hAnsi="Times New Roman" w:cs="Times New Roman"/>
          <w:b/>
          <w:bCs/>
          <w:kern w:val="2"/>
          <w:sz w:val="24"/>
          <w:szCs w:val="24"/>
          <w:lang w:eastAsia="pl-PL"/>
        </w:rPr>
        <w:t xml:space="preserve"> </w:t>
      </w:r>
      <w:r w:rsidRPr="00F475EC">
        <w:rPr>
          <w:rFonts w:ascii="Times New Roman" w:eastAsia="Lucida Sans Unicode" w:hAnsi="Times New Roman" w:cs="Times New Roman"/>
          <w:kern w:val="2"/>
          <w:sz w:val="24"/>
          <w:szCs w:val="24"/>
          <w:lang w:eastAsia="pl-PL"/>
        </w:rPr>
        <w:t xml:space="preserve">reprezentowaną przez </w:t>
      </w:r>
      <w:r w:rsidRPr="00A27BBB">
        <w:rPr>
          <w:rFonts w:ascii="Times New Roman" w:eastAsia="Lucida Sans Unicode" w:hAnsi="Times New Roman" w:cs="Times New Roman"/>
          <w:noProof/>
          <w:kern w:val="2"/>
          <w:sz w:val="24"/>
          <w:szCs w:val="24"/>
          <w:lang w:eastAsia="pl-PL"/>
        </w:rPr>
        <w:t>Burmistrza Miasta Mrągowo</w:t>
      </w:r>
      <w:r>
        <w:rPr>
          <w:rFonts w:ascii="Times New Roman" w:eastAsia="Lucida Sans Unicode" w:hAnsi="Times New Roman" w:cs="Times New Roman"/>
          <w:kern w:val="2"/>
          <w:sz w:val="24"/>
          <w:szCs w:val="24"/>
          <w:lang w:eastAsia="pl-PL"/>
        </w:rPr>
        <w:t xml:space="preserve"> </w:t>
      </w:r>
      <w:r w:rsidRPr="00A27BBB">
        <w:rPr>
          <w:rFonts w:ascii="Times New Roman" w:eastAsia="Lucida Sans Unicode" w:hAnsi="Times New Roman" w:cs="Times New Roman"/>
          <w:noProof/>
          <w:kern w:val="2"/>
          <w:sz w:val="24"/>
          <w:szCs w:val="24"/>
          <w:lang w:eastAsia="pl-PL"/>
        </w:rPr>
        <w:t>Pana</w:t>
      </w:r>
      <w:r>
        <w:rPr>
          <w:rFonts w:ascii="Times New Roman" w:eastAsia="Lucida Sans Unicode" w:hAnsi="Times New Roman" w:cs="Times New Roman"/>
          <w:noProof/>
          <w:kern w:val="2"/>
          <w:sz w:val="24"/>
          <w:szCs w:val="24"/>
          <w:lang w:eastAsia="pl-PL"/>
        </w:rPr>
        <w:t xml:space="preserve"> </w:t>
      </w:r>
      <w:r w:rsidRPr="00A27BBB">
        <w:rPr>
          <w:rFonts w:ascii="Times New Roman" w:eastAsia="Lucida Sans Unicode" w:hAnsi="Times New Roman" w:cs="Times New Roman"/>
          <w:noProof/>
          <w:kern w:val="2"/>
          <w:sz w:val="24"/>
          <w:szCs w:val="24"/>
          <w:lang w:eastAsia="pl-PL"/>
        </w:rPr>
        <w:t>Stanisława</w:t>
      </w:r>
      <w:r>
        <w:rPr>
          <w:rFonts w:ascii="Times New Roman" w:eastAsia="Lucida Sans Unicode" w:hAnsi="Times New Roman" w:cs="Times New Roman"/>
          <w:noProof/>
          <w:kern w:val="2"/>
          <w:sz w:val="24"/>
          <w:szCs w:val="24"/>
          <w:lang w:eastAsia="pl-PL"/>
        </w:rPr>
        <w:t xml:space="preserve"> </w:t>
      </w:r>
      <w:r w:rsidRPr="00A27BBB">
        <w:rPr>
          <w:rFonts w:ascii="Times New Roman" w:eastAsia="Lucida Sans Unicode" w:hAnsi="Times New Roman" w:cs="Times New Roman"/>
          <w:noProof/>
          <w:kern w:val="2"/>
          <w:sz w:val="24"/>
          <w:szCs w:val="24"/>
          <w:lang w:eastAsia="pl-PL"/>
        </w:rPr>
        <w:t>Bułajewskego</w:t>
      </w:r>
      <w:r>
        <w:rPr>
          <w:rFonts w:ascii="Times New Roman" w:eastAsia="Lucida Sans Unicode" w:hAnsi="Times New Roman" w:cs="Times New Roman"/>
          <w:noProof/>
          <w:kern w:val="2"/>
          <w:sz w:val="24"/>
          <w:szCs w:val="24"/>
          <w:lang w:eastAsia="pl-PL"/>
        </w:rPr>
        <w:t>,</w:t>
      </w:r>
    </w:p>
    <w:p w:rsidR="00080F26" w:rsidRDefault="00080F26" w:rsidP="00863AEC">
      <w:pPr>
        <w:widowControl w:val="0"/>
        <w:suppressAutoHyphens/>
        <w:spacing w:after="0" w:line="360" w:lineRule="auto"/>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 xml:space="preserve">przy kontrasygnacie </w:t>
      </w:r>
      <w:r w:rsidRPr="00A27BBB">
        <w:rPr>
          <w:rFonts w:ascii="Times New Roman" w:eastAsia="Lucida Sans Unicode" w:hAnsi="Times New Roman" w:cs="Times New Roman"/>
          <w:noProof/>
          <w:kern w:val="2"/>
          <w:sz w:val="24"/>
          <w:szCs w:val="24"/>
          <w:lang w:eastAsia="pl-PL"/>
        </w:rPr>
        <w:t>Skarbnika</w:t>
      </w:r>
      <w:r>
        <w:rPr>
          <w:rFonts w:ascii="Times New Roman" w:eastAsia="Lucida Sans Unicode" w:hAnsi="Times New Roman" w:cs="Times New Roman"/>
          <w:kern w:val="2"/>
          <w:sz w:val="24"/>
          <w:szCs w:val="24"/>
          <w:lang w:eastAsia="pl-PL"/>
        </w:rPr>
        <w:t xml:space="preserve"> </w:t>
      </w:r>
      <w:r w:rsidRPr="00A27BBB">
        <w:rPr>
          <w:rFonts w:ascii="Times New Roman" w:eastAsia="Lucida Sans Unicode" w:hAnsi="Times New Roman" w:cs="Times New Roman"/>
          <w:noProof/>
          <w:kern w:val="2"/>
          <w:sz w:val="24"/>
          <w:szCs w:val="24"/>
          <w:lang w:eastAsia="pl-PL"/>
        </w:rPr>
        <w:t>Pani</w:t>
      </w:r>
      <w:r>
        <w:rPr>
          <w:rFonts w:ascii="Times New Roman" w:eastAsia="Lucida Sans Unicode" w:hAnsi="Times New Roman" w:cs="Times New Roman"/>
          <w:kern w:val="2"/>
          <w:sz w:val="24"/>
          <w:szCs w:val="24"/>
          <w:lang w:eastAsia="pl-PL"/>
        </w:rPr>
        <w:t xml:space="preserve"> </w:t>
      </w:r>
      <w:r w:rsidRPr="00A27BBB">
        <w:rPr>
          <w:rFonts w:ascii="Times New Roman" w:eastAsia="Lucida Sans Unicode" w:hAnsi="Times New Roman" w:cs="Times New Roman"/>
          <w:noProof/>
          <w:kern w:val="2"/>
          <w:sz w:val="24"/>
          <w:szCs w:val="24"/>
          <w:lang w:eastAsia="pl-PL"/>
        </w:rPr>
        <w:t>Anety</w:t>
      </w:r>
      <w:r>
        <w:rPr>
          <w:rFonts w:ascii="Times New Roman" w:eastAsia="Lucida Sans Unicode" w:hAnsi="Times New Roman" w:cs="Times New Roman"/>
          <w:kern w:val="2"/>
          <w:sz w:val="24"/>
          <w:szCs w:val="24"/>
          <w:lang w:eastAsia="pl-PL"/>
        </w:rPr>
        <w:t xml:space="preserve"> </w:t>
      </w:r>
      <w:r w:rsidRPr="00A27BBB">
        <w:rPr>
          <w:rFonts w:ascii="Times New Roman" w:eastAsia="Lucida Sans Unicode" w:hAnsi="Times New Roman" w:cs="Times New Roman"/>
          <w:noProof/>
          <w:kern w:val="2"/>
          <w:sz w:val="24"/>
          <w:szCs w:val="24"/>
          <w:lang w:eastAsia="pl-PL"/>
        </w:rPr>
        <w:t>Romanowskiej</w:t>
      </w:r>
      <w:r>
        <w:rPr>
          <w:rFonts w:ascii="Times New Roman" w:eastAsia="Lucida Sans Unicode" w:hAnsi="Times New Roman" w:cs="Times New Roman"/>
          <w:kern w:val="2"/>
          <w:sz w:val="24"/>
          <w:szCs w:val="24"/>
          <w:lang w:eastAsia="pl-PL"/>
        </w:rPr>
        <w:t>,</w:t>
      </w:r>
    </w:p>
    <w:p w:rsidR="00080F26" w:rsidRPr="00F475EC" w:rsidRDefault="00080F26" w:rsidP="00863AEC">
      <w:pPr>
        <w:widowControl w:val="0"/>
        <w:suppressAutoHyphens/>
        <w:spacing w:after="0" w:line="360" w:lineRule="auto"/>
        <w:jc w:val="both"/>
        <w:rPr>
          <w:rFonts w:ascii="Times New Roman" w:eastAsia="Lucida Sans Unicode" w:hAnsi="Times New Roman" w:cs="Times New Roman"/>
          <w:b/>
          <w:bCs/>
          <w:kern w:val="2"/>
          <w:sz w:val="24"/>
          <w:szCs w:val="21"/>
          <w:lang w:eastAsia="pl-PL"/>
        </w:rPr>
      </w:pPr>
      <w:r w:rsidRPr="00F475EC">
        <w:rPr>
          <w:rFonts w:ascii="Times New Roman" w:eastAsia="Lucida Sans Unicode" w:hAnsi="Times New Roman" w:cs="Times New Roman"/>
          <w:kern w:val="2"/>
          <w:sz w:val="24"/>
          <w:szCs w:val="24"/>
          <w:lang w:eastAsia="pl-PL"/>
        </w:rPr>
        <w:t>zwaną dalej</w:t>
      </w:r>
      <w:r w:rsidRPr="00F475EC">
        <w:rPr>
          <w:rFonts w:ascii="Times New Roman" w:eastAsia="Lucida Sans Unicode" w:hAnsi="Times New Roman" w:cs="Times New Roman"/>
          <w:kern w:val="2"/>
          <w:sz w:val="24"/>
          <w:szCs w:val="21"/>
          <w:lang w:eastAsia="pl-PL"/>
        </w:rPr>
        <w:t xml:space="preserve"> „Gminą”.</w:t>
      </w:r>
    </w:p>
    <w:p w:rsidR="00080F26" w:rsidRPr="00F475EC" w:rsidRDefault="00080F26" w:rsidP="00DF212B">
      <w:pPr>
        <w:widowControl w:val="0"/>
        <w:suppressAutoHyphens/>
        <w:spacing w:before="120" w:after="120" w:line="360" w:lineRule="auto"/>
        <w:jc w:val="both"/>
        <w:rPr>
          <w:rFonts w:ascii="Times New Roman" w:eastAsia="Lucida Sans Unicode" w:hAnsi="Times New Roman" w:cs="Times New Roman"/>
          <w:b/>
          <w:bCs/>
          <w:kern w:val="2"/>
          <w:sz w:val="24"/>
          <w:szCs w:val="21"/>
          <w:lang w:eastAsia="pl-PL"/>
        </w:rPr>
      </w:pPr>
      <w:r w:rsidRPr="00F475EC">
        <w:rPr>
          <w:rFonts w:ascii="Times New Roman" w:eastAsia="Lucida Sans Unicode" w:hAnsi="Times New Roman" w:cs="Times New Roman"/>
          <w:b/>
          <w:bCs/>
          <w:kern w:val="2"/>
          <w:sz w:val="24"/>
          <w:szCs w:val="21"/>
          <w:lang w:eastAsia="pl-PL"/>
        </w:rPr>
        <w:t xml:space="preserve">w sprawie powierzenia Gminie prowadzenia zadania z zakresu administracji rządowej, dotyczącego obowiązku utrzymania grobów i cmentarzy wojennych </w:t>
      </w:r>
    </w:p>
    <w:p w:rsidR="00080F26" w:rsidRPr="00F475EC" w:rsidRDefault="00080F26" w:rsidP="00DF212B">
      <w:pPr>
        <w:widowControl w:val="0"/>
        <w:suppressAutoHyphens/>
        <w:spacing w:after="120" w:line="360" w:lineRule="auto"/>
        <w:ind w:firstLine="851"/>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 xml:space="preserve">Na podstawie art. 6 ust. 3 ustawy z dnia 28 marca 1933 r. </w:t>
      </w:r>
      <w:r w:rsidRPr="00F475EC">
        <w:rPr>
          <w:rFonts w:ascii="Times New Roman" w:eastAsia="Lucida Sans Unicode" w:hAnsi="Times New Roman" w:cs="Times New Roman"/>
          <w:i/>
          <w:iCs/>
          <w:kern w:val="2"/>
          <w:sz w:val="24"/>
          <w:szCs w:val="21"/>
          <w:lang w:eastAsia="pl-PL"/>
        </w:rPr>
        <w:t>o grobach i cmentarzach wojennych</w:t>
      </w:r>
      <w:r w:rsidRPr="00F475EC">
        <w:rPr>
          <w:rFonts w:ascii="Times New Roman" w:eastAsia="Lucida Sans Unicode" w:hAnsi="Times New Roman" w:cs="Times New Roman"/>
          <w:kern w:val="2"/>
          <w:sz w:val="24"/>
          <w:szCs w:val="21"/>
          <w:lang w:eastAsia="pl-PL"/>
        </w:rPr>
        <w:t xml:space="preserve"> (Dz. U. z 2018 r., poz. 2337), art. 20 ustawy z dnia 23 stycznia 2009 r. </w:t>
      </w:r>
      <w:r w:rsidRPr="00F475EC">
        <w:rPr>
          <w:rFonts w:ascii="Times New Roman" w:eastAsia="Lucida Sans Unicode" w:hAnsi="Times New Roman" w:cs="Times New Roman"/>
          <w:i/>
          <w:iCs/>
          <w:kern w:val="2"/>
          <w:sz w:val="24"/>
          <w:szCs w:val="21"/>
          <w:lang w:eastAsia="pl-PL"/>
        </w:rPr>
        <w:t>o wojewodzie i administracji rządowej w województwie</w:t>
      </w:r>
      <w:r w:rsidRPr="00F475EC">
        <w:rPr>
          <w:rFonts w:ascii="Times New Roman" w:eastAsia="Lucida Sans Unicode" w:hAnsi="Times New Roman" w:cs="Times New Roman"/>
          <w:kern w:val="2"/>
          <w:sz w:val="24"/>
          <w:szCs w:val="21"/>
          <w:lang w:eastAsia="pl-PL"/>
        </w:rPr>
        <w:t xml:space="preserve"> (Dz. U. z 2019 r., poz. 1464), art. 150 ustawy z dnia 27 sierpnia 2009 r. </w:t>
      </w:r>
      <w:r w:rsidRPr="00F475EC">
        <w:rPr>
          <w:rFonts w:ascii="Times New Roman" w:eastAsia="Lucida Sans Unicode" w:hAnsi="Times New Roman" w:cs="Times New Roman"/>
          <w:i/>
          <w:kern w:val="2"/>
          <w:sz w:val="24"/>
          <w:szCs w:val="21"/>
          <w:lang w:eastAsia="pl-PL"/>
        </w:rPr>
        <w:t>o finansach publicznych</w:t>
      </w:r>
      <w:r w:rsidRPr="00F475EC">
        <w:rPr>
          <w:rFonts w:ascii="Times New Roman" w:eastAsia="Lucida Sans Unicode" w:hAnsi="Times New Roman" w:cs="Times New Roman"/>
          <w:kern w:val="2"/>
          <w:sz w:val="24"/>
          <w:szCs w:val="21"/>
          <w:lang w:eastAsia="pl-PL"/>
        </w:rPr>
        <w:t xml:space="preserve"> (Dz. U. z 2021 r., poz. 305) i art. 8 ust. 2 ustawy z</w:t>
      </w:r>
      <w:r>
        <w:rPr>
          <w:rFonts w:ascii="Times New Roman" w:eastAsia="Lucida Sans Unicode" w:hAnsi="Times New Roman" w:cs="Times New Roman"/>
          <w:kern w:val="2"/>
          <w:sz w:val="24"/>
          <w:szCs w:val="21"/>
          <w:lang w:eastAsia="pl-PL"/>
        </w:rPr>
        <w:t> </w:t>
      </w:r>
      <w:r w:rsidRPr="00F475EC">
        <w:rPr>
          <w:rFonts w:ascii="Times New Roman" w:eastAsia="Lucida Sans Unicode" w:hAnsi="Times New Roman" w:cs="Times New Roman"/>
          <w:kern w:val="2"/>
          <w:sz w:val="24"/>
          <w:szCs w:val="21"/>
          <w:lang w:eastAsia="pl-PL"/>
        </w:rPr>
        <w:t xml:space="preserve">dnia 8 marca 1990 r. </w:t>
      </w:r>
      <w:r w:rsidRPr="00F475EC">
        <w:rPr>
          <w:rFonts w:ascii="Times New Roman" w:eastAsia="Lucida Sans Unicode" w:hAnsi="Times New Roman" w:cs="Times New Roman"/>
          <w:i/>
          <w:iCs/>
          <w:kern w:val="2"/>
          <w:sz w:val="24"/>
          <w:szCs w:val="21"/>
          <w:lang w:eastAsia="pl-PL"/>
        </w:rPr>
        <w:t>o samorządzie gminnym</w:t>
      </w:r>
      <w:r w:rsidRPr="00F475EC">
        <w:rPr>
          <w:rFonts w:ascii="Times New Roman" w:eastAsia="Lucida Sans Unicode" w:hAnsi="Times New Roman" w:cs="Times New Roman"/>
          <w:kern w:val="2"/>
          <w:sz w:val="24"/>
          <w:szCs w:val="21"/>
          <w:lang w:eastAsia="pl-PL"/>
        </w:rPr>
        <w:t xml:space="preserve"> (Dz. U. z 2020 r., poz. 713 z </w:t>
      </w:r>
      <w:proofErr w:type="spellStart"/>
      <w:r w:rsidRPr="00F475EC">
        <w:rPr>
          <w:rFonts w:ascii="Times New Roman" w:eastAsia="Lucida Sans Unicode" w:hAnsi="Times New Roman" w:cs="Times New Roman"/>
          <w:kern w:val="2"/>
          <w:sz w:val="24"/>
          <w:szCs w:val="21"/>
          <w:lang w:eastAsia="pl-PL"/>
        </w:rPr>
        <w:t>późn</w:t>
      </w:r>
      <w:proofErr w:type="spellEnd"/>
      <w:r w:rsidRPr="00F475EC">
        <w:rPr>
          <w:rFonts w:ascii="Times New Roman" w:eastAsia="Lucida Sans Unicode" w:hAnsi="Times New Roman" w:cs="Times New Roman"/>
          <w:kern w:val="2"/>
          <w:sz w:val="24"/>
          <w:szCs w:val="21"/>
          <w:lang w:eastAsia="pl-PL"/>
        </w:rPr>
        <w:t>. zm.), w</w:t>
      </w:r>
      <w:r>
        <w:rPr>
          <w:rFonts w:ascii="Times New Roman" w:eastAsia="Lucida Sans Unicode" w:hAnsi="Times New Roman" w:cs="Times New Roman"/>
          <w:kern w:val="2"/>
          <w:sz w:val="24"/>
          <w:szCs w:val="21"/>
          <w:lang w:eastAsia="pl-PL"/>
        </w:rPr>
        <w:t> </w:t>
      </w:r>
      <w:r w:rsidRPr="00F475EC">
        <w:rPr>
          <w:rFonts w:ascii="Times New Roman" w:eastAsia="Lucida Sans Unicode" w:hAnsi="Times New Roman" w:cs="Times New Roman"/>
          <w:kern w:val="2"/>
          <w:sz w:val="24"/>
          <w:szCs w:val="21"/>
          <w:lang w:eastAsia="pl-PL"/>
        </w:rPr>
        <w:t>związku z Uchwałą Nr</w:t>
      </w:r>
      <w:r w:rsidR="00513BC0">
        <w:rPr>
          <w:rFonts w:ascii="Times New Roman" w:eastAsia="Lucida Sans Unicode" w:hAnsi="Times New Roman" w:cs="Times New Roman"/>
          <w:kern w:val="2"/>
          <w:sz w:val="24"/>
          <w:szCs w:val="21"/>
          <w:lang w:eastAsia="pl-PL"/>
        </w:rPr>
        <w:t xml:space="preserve"> …..</w:t>
      </w:r>
      <w:r w:rsidRPr="00F475EC">
        <w:rPr>
          <w:rFonts w:ascii="Times New Roman" w:eastAsia="Lucida Sans Unicode" w:hAnsi="Times New Roman" w:cs="Times New Roman"/>
          <w:kern w:val="2"/>
          <w:sz w:val="24"/>
          <w:szCs w:val="21"/>
          <w:lang w:eastAsia="pl-PL"/>
        </w:rPr>
        <w:t xml:space="preserve"> , strony postanawiają, co następuje: </w:t>
      </w:r>
    </w:p>
    <w:p w:rsidR="00080F26" w:rsidRPr="00F475EC" w:rsidRDefault="00080F26" w:rsidP="00DF212B">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2"/>
          <w:sz w:val="24"/>
          <w:szCs w:val="24"/>
          <w:lang w:eastAsia="pl-PL"/>
        </w:rPr>
      </w:pPr>
    </w:p>
    <w:p w:rsidR="00513BC0" w:rsidRPr="00F475EC" w:rsidRDefault="00513BC0" w:rsidP="00513BC0">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2"/>
          <w:sz w:val="24"/>
          <w:szCs w:val="24"/>
          <w:lang w:eastAsia="pl-PL"/>
        </w:rPr>
      </w:pPr>
      <w:bookmarkStart w:id="1" w:name="_Hlk72734024"/>
      <w:r w:rsidRPr="00F475EC">
        <w:rPr>
          <w:rFonts w:ascii="Times New Roman" w:eastAsia="Lucida Sans Unicode" w:hAnsi="Times New Roman" w:cs="Times New Roman"/>
          <w:b/>
          <w:kern w:val="2"/>
          <w:sz w:val="24"/>
          <w:szCs w:val="24"/>
          <w:lang w:eastAsia="pl-PL"/>
        </w:rPr>
        <w:t>§ 1</w:t>
      </w:r>
    </w:p>
    <w:p w:rsidR="00513BC0" w:rsidRPr="00F475EC" w:rsidRDefault="00513BC0" w:rsidP="00513BC0">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Przedmiot porozumienia</w:t>
      </w:r>
    </w:p>
    <w:p w:rsidR="00513BC0" w:rsidRPr="00F475EC" w:rsidRDefault="00513BC0" w:rsidP="00513BC0">
      <w:pPr>
        <w:widowControl w:val="0"/>
        <w:numPr>
          <w:ilvl w:val="2"/>
          <w:numId w:val="29"/>
        </w:numPr>
        <w:suppressAutoHyphens/>
        <w:spacing w:before="240" w:after="0" w:line="360" w:lineRule="auto"/>
        <w:ind w:left="284" w:hanging="284"/>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Wojewoda powierza Gminie, a Gmina przyjmuje do realizacji prowadzenie w 2021 r. zadania z zakresu administracji rządowej dotyczącego obowiązku utrzymania grobów i</w:t>
      </w:r>
      <w:r>
        <w:rPr>
          <w:rFonts w:ascii="Times New Roman" w:eastAsia="Lucida Sans Unicode" w:hAnsi="Times New Roman" w:cs="Times New Roman"/>
          <w:kern w:val="2"/>
          <w:sz w:val="24"/>
          <w:szCs w:val="21"/>
          <w:lang w:eastAsia="pl-PL"/>
        </w:rPr>
        <w:t> </w:t>
      </w:r>
      <w:r w:rsidRPr="00F475EC">
        <w:rPr>
          <w:rFonts w:ascii="Times New Roman" w:eastAsia="Lucida Sans Unicode" w:hAnsi="Times New Roman" w:cs="Times New Roman"/>
          <w:kern w:val="2"/>
          <w:sz w:val="24"/>
          <w:szCs w:val="21"/>
          <w:lang w:eastAsia="pl-PL"/>
        </w:rPr>
        <w:t xml:space="preserve">cmentarzy wojennych na terenie Gminy, obejmujących w szczególności: </w:t>
      </w:r>
    </w:p>
    <w:p w:rsidR="00513BC0" w:rsidRDefault="00513BC0" w:rsidP="00513BC0">
      <w:pPr>
        <w:widowControl w:val="0"/>
        <w:numPr>
          <w:ilvl w:val="0"/>
          <w:numId w:val="30"/>
        </w:numPr>
        <w:tabs>
          <w:tab w:val="num" w:pos="709"/>
        </w:tabs>
        <w:suppressAutoHyphens/>
        <w:spacing w:after="0" w:line="360" w:lineRule="auto"/>
        <w:ind w:left="709" w:hanging="425"/>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wykonywanie bieżących prac remontowo-konserwacyjnych i porządkowo-pielęgnacyjnych na cmentarzach i grobach wojennych znajdujących się na terenie Gminy;</w:t>
      </w:r>
    </w:p>
    <w:p w:rsidR="00513BC0" w:rsidRPr="00621BCF" w:rsidRDefault="00513BC0" w:rsidP="00513BC0">
      <w:pPr>
        <w:widowControl w:val="0"/>
        <w:numPr>
          <w:ilvl w:val="0"/>
          <w:numId w:val="30"/>
        </w:numPr>
        <w:tabs>
          <w:tab w:val="clear" w:pos="1440"/>
          <w:tab w:val="num" w:pos="709"/>
        </w:tabs>
        <w:suppressAutoHyphens/>
        <w:spacing w:after="0" w:line="360" w:lineRule="auto"/>
        <w:ind w:left="709" w:hanging="425"/>
        <w:jc w:val="both"/>
        <w:rPr>
          <w:rFonts w:ascii="Times New Roman" w:eastAsia="Lucida Sans Unicode" w:hAnsi="Times New Roman" w:cs="Times New Roman"/>
          <w:kern w:val="2"/>
          <w:sz w:val="24"/>
          <w:szCs w:val="21"/>
          <w:lang w:eastAsia="pl-PL"/>
        </w:rPr>
      </w:pPr>
      <w:r w:rsidRPr="00621BCF">
        <w:rPr>
          <w:rFonts w:ascii="Times New Roman" w:eastAsia="Lucida Sans Unicode" w:hAnsi="Times New Roman" w:cs="Times New Roman"/>
          <w:kern w:val="2"/>
          <w:sz w:val="24"/>
          <w:szCs w:val="21"/>
          <w:lang w:eastAsia="pl-PL"/>
        </w:rPr>
        <w:lastRenderedPageBreak/>
        <w:t>współpracę z Wojewódzkim Urzędem Ochrony Zabytków w zakresie opieki nad grobami i cmentarzami wojennymi wpisanymi do rejestru zabytków;</w:t>
      </w:r>
    </w:p>
    <w:p w:rsidR="00513BC0" w:rsidRPr="00F475EC" w:rsidRDefault="00513BC0" w:rsidP="00513BC0">
      <w:pPr>
        <w:widowControl w:val="0"/>
        <w:numPr>
          <w:ilvl w:val="0"/>
          <w:numId w:val="30"/>
        </w:numPr>
        <w:tabs>
          <w:tab w:val="num" w:pos="709"/>
        </w:tabs>
        <w:suppressAutoHyphens/>
        <w:spacing w:after="0" w:line="360" w:lineRule="auto"/>
        <w:ind w:left="709" w:hanging="425"/>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prowadzenie ewidencji grobów i cmentarzy wojennych znajdujących się na terenie Gminy;</w:t>
      </w:r>
    </w:p>
    <w:p w:rsidR="00513BC0" w:rsidRPr="00F475EC" w:rsidRDefault="00513BC0" w:rsidP="00513BC0">
      <w:pPr>
        <w:widowControl w:val="0"/>
        <w:numPr>
          <w:ilvl w:val="0"/>
          <w:numId w:val="30"/>
        </w:numPr>
        <w:tabs>
          <w:tab w:val="num" w:pos="709"/>
        </w:tabs>
        <w:suppressAutoHyphens/>
        <w:spacing w:after="0" w:line="360" w:lineRule="auto"/>
        <w:ind w:left="709" w:hanging="425"/>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składanie rozliczenia realizacji zadania pod względem rzeczowym i finansowym, w terminach wyznaczonych przez Wojewodę;</w:t>
      </w:r>
    </w:p>
    <w:p w:rsidR="00513BC0" w:rsidRPr="00F475EC" w:rsidRDefault="00513BC0" w:rsidP="00513BC0">
      <w:pPr>
        <w:widowControl w:val="0"/>
        <w:numPr>
          <w:ilvl w:val="0"/>
          <w:numId w:val="30"/>
        </w:numPr>
        <w:tabs>
          <w:tab w:val="num" w:pos="709"/>
        </w:tabs>
        <w:suppressAutoHyphens/>
        <w:spacing w:after="0" w:line="360" w:lineRule="auto"/>
        <w:ind w:left="709" w:hanging="425"/>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ustalanie potrzeb finansowych w zakresie bieżącego utrzymania grobów i cmentarzy wojennych oraz prac remontowo-renowacyjnych mogił oraz obiektów z nimi związanych i przekazywani</w:t>
      </w:r>
      <w:r>
        <w:rPr>
          <w:rFonts w:ascii="Times New Roman" w:eastAsia="Lucida Sans Unicode" w:hAnsi="Times New Roman" w:cs="Times New Roman"/>
          <w:kern w:val="2"/>
          <w:sz w:val="24"/>
          <w:szCs w:val="21"/>
          <w:lang w:eastAsia="pl-PL"/>
        </w:rPr>
        <w:t>e</w:t>
      </w:r>
      <w:r w:rsidRPr="00F475EC">
        <w:rPr>
          <w:rFonts w:ascii="Times New Roman" w:eastAsia="Lucida Sans Unicode" w:hAnsi="Times New Roman" w:cs="Times New Roman"/>
          <w:kern w:val="2"/>
          <w:sz w:val="24"/>
          <w:szCs w:val="21"/>
          <w:lang w:eastAsia="pl-PL"/>
        </w:rPr>
        <w:t xml:space="preserve"> informacji w tym zakresie w terminie wyznaczonym przez Wojewodę;</w:t>
      </w:r>
    </w:p>
    <w:p w:rsidR="00513BC0" w:rsidRPr="00F475EC" w:rsidRDefault="00513BC0" w:rsidP="00513BC0">
      <w:pPr>
        <w:widowControl w:val="0"/>
        <w:numPr>
          <w:ilvl w:val="0"/>
          <w:numId w:val="30"/>
        </w:numPr>
        <w:tabs>
          <w:tab w:val="num" w:pos="709"/>
        </w:tabs>
        <w:suppressAutoHyphens/>
        <w:spacing w:after="0" w:line="360" w:lineRule="auto"/>
        <w:ind w:left="709" w:hanging="425"/>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wykonywanie innych czynności w zakresie wynikającym z bieżących potrzeb.</w:t>
      </w:r>
    </w:p>
    <w:p w:rsidR="00513BC0" w:rsidRPr="00F475EC" w:rsidRDefault="00513BC0" w:rsidP="00513BC0">
      <w:pPr>
        <w:widowControl w:val="0"/>
        <w:numPr>
          <w:ilvl w:val="2"/>
          <w:numId w:val="29"/>
        </w:numPr>
        <w:suppressAutoHyphens/>
        <w:spacing w:before="80" w:after="0" w:line="360" w:lineRule="auto"/>
        <w:ind w:left="284" w:hanging="284"/>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Szczegółowy zakres ilościowy i jakościowy prac, o których mowa w ust. 1 pkt 1 uzależniony jest od aktualnych potrzeb i specyfiki obiektów.</w:t>
      </w:r>
    </w:p>
    <w:p w:rsidR="00513BC0" w:rsidRPr="00F475EC" w:rsidRDefault="00513BC0" w:rsidP="00513BC0">
      <w:pPr>
        <w:widowControl w:val="0"/>
        <w:numPr>
          <w:ilvl w:val="2"/>
          <w:numId w:val="29"/>
        </w:numPr>
        <w:suppressAutoHyphens/>
        <w:spacing w:before="80" w:after="0" w:line="360" w:lineRule="auto"/>
        <w:ind w:left="284" w:hanging="284"/>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 xml:space="preserve">Zadanie, o którym mowa w ust. 1, nie obejmuje miejsc pamięci narodowej, które nie są miejscami pochówku w rozumieniu ustawy z dnia 28 marca 1933 r. </w:t>
      </w:r>
      <w:r w:rsidRPr="00D15F1E">
        <w:rPr>
          <w:rFonts w:ascii="Times New Roman" w:eastAsia="Lucida Sans Unicode" w:hAnsi="Times New Roman" w:cs="Times New Roman"/>
          <w:i/>
          <w:iCs/>
          <w:kern w:val="2"/>
          <w:sz w:val="24"/>
          <w:szCs w:val="21"/>
          <w:lang w:eastAsia="pl-PL"/>
        </w:rPr>
        <w:t>o grobach i cmentarzach wojennych.</w:t>
      </w:r>
    </w:p>
    <w:p w:rsidR="00513BC0" w:rsidRPr="00F475EC" w:rsidRDefault="00513BC0" w:rsidP="00513BC0">
      <w:pPr>
        <w:widowControl w:val="0"/>
        <w:numPr>
          <w:ilvl w:val="2"/>
          <w:numId w:val="29"/>
        </w:numPr>
        <w:suppressAutoHyphens/>
        <w:spacing w:before="80" w:after="0" w:line="360" w:lineRule="auto"/>
        <w:ind w:left="284" w:hanging="284"/>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Termin wykonania zadania, o którym mowa w ust. 1 nie może być dłuższy niż do dnia 31 grudnia 2021 r.</w:t>
      </w:r>
    </w:p>
    <w:bookmarkEnd w:id="1"/>
    <w:p w:rsidR="00080F26" w:rsidRDefault="00080F26" w:rsidP="00DF212B">
      <w:pPr>
        <w:widowControl w:val="0"/>
        <w:suppressAutoHyphens/>
        <w:spacing w:after="0" w:line="360" w:lineRule="auto"/>
        <w:contextualSpacing/>
        <w:jc w:val="center"/>
        <w:rPr>
          <w:rFonts w:ascii="Times New Roman" w:eastAsia="Lucida Sans Unicode" w:hAnsi="Times New Roman" w:cs="Times New Roman"/>
          <w:b/>
          <w:kern w:val="2"/>
          <w:sz w:val="24"/>
          <w:szCs w:val="24"/>
          <w:lang w:eastAsia="pl-PL"/>
        </w:rPr>
      </w:pPr>
    </w:p>
    <w:p w:rsidR="00080F26" w:rsidRPr="00F475EC" w:rsidRDefault="00080F26" w:rsidP="00DF212B">
      <w:pPr>
        <w:widowControl w:val="0"/>
        <w:suppressAutoHyphens/>
        <w:spacing w:after="0" w:line="360" w:lineRule="auto"/>
        <w:contextualSpacing/>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 2</w:t>
      </w:r>
    </w:p>
    <w:p w:rsidR="00080F26" w:rsidRPr="00F475EC" w:rsidRDefault="00080F26" w:rsidP="00DF212B">
      <w:pPr>
        <w:widowControl w:val="0"/>
        <w:suppressAutoHyphens/>
        <w:spacing w:after="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Wysokość oraz warunki uruchomienia środków dotacji</w:t>
      </w:r>
    </w:p>
    <w:p w:rsidR="00080F26" w:rsidRPr="00F475EC" w:rsidRDefault="00080F26" w:rsidP="00DF212B">
      <w:pPr>
        <w:widowControl w:val="0"/>
        <w:numPr>
          <w:ilvl w:val="0"/>
          <w:numId w:val="3"/>
        </w:numPr>
        <w:suppressAutoHyphens/>
        <w:spacing w:before="80" w:after="0" w:line="360" w:lineRule="auto"/>
        <w:ind w:left="284" w:hanging="284"/>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 xml:space="preserve">Wojewoda zobowiązuje się do udzielenia Gminie dotacji w kwocie: </w:t>
      </w:r>
      <w:r w:rsidRPr="00A27BBB">
        <w:rPr>
          <w:rFonts w:ascii="Times New Roman" w:eastAsia="Lucida Sans Unicode" w:hAnsi="Times New Roman" w:cs="Times New Roman"/>
          <w:b/>
          <w:bCs/>
          <w:noProof/>
          <w:kern w:val="2"/>
          <w:sz w:val="24"/>
          <w:szCs w:val="21"/>
          <w:lang w:eastAsia="pl-PL"/>
        </w:rPr>
        <w:t>4.000,00</w:t>
      </w:r>
      <w:r w:rsidRPr="00C319DC">
        <w:rPr>
          <w:rFonts w:ascii="Times New Roman" w:eastAsia="Lucida Sans Unicode" w:hAnsi="Times New Roman" w:cs="Times New Roman"/>
          <w:b/>
          <w:bCs/>
          <w:kern w:val="2"/>
          <w:sz w:val="24"/>
          <w:szCs w:val="21"/>
          <w:lang w:eastAsia="pl-PL"/>
        </w:rPr>
        <w:t xml:space="preserve"> zł</w:t>
      </w:r>
      <w:r w:rsidRPr="00F475EC">
        <w:rPr>
          <w:rFonts w:ascii="Times New Roman" w:eastAsia="Lucida Sans Unicode" w:hAnsi="Times New Roman" w:cs="Times New Roman"/>
          <w:kern w:val="2"/>
          <w:sz w:val="24"/>
          <w:szCs w:val="21"/>
          <w:lang w:eastAsia="pl-PL"/>
        </w:rPr>
        <w:t xml:space="preserve"> (słownie: </w:t>
      </w:r>
      <w:r w:rsidRPr="00A27BBB">
        <w:rPr>
          <w:rFonts w:ascii="Times New Roman" w:eastAsia="Lucida Sans Unicode" w:hAnsi="Times New Roman" w:cs="Times New Roman"/>
          <w:noProof/>
          <w:kern w:val="2"/>
          <w:sz w:val="24"/>
          <w:szCs w:val="21"/>
          <w:lang w:eastAsia="pl-PL"/>
        </w:rPr>
        <w:t>cztery tysiące złotych 00/100</w:t>
      </w:r>
      <w:r w:rsidRPr="00F475EC">
        <w:rPr>
          <w:rFonts w:ascii="Times New Roman" w:eastAsia="Lucida Sans Unicode" w:hAnsi="Times New Roman" w:cs="Times New Roman"/>
          <w:kern w:val="2"/>
          <w:sz w:val="24"/>
          <w:szCs w:val="21"/>
          <w:lang w:eastAsia="pl-PL"/>
        </w:rPr>
        <w:t>) z przeznaczeniem na pokrycie kosztów zadania, o którym mowa w</w:t>
      </w:r>
      <w:r>
        <w:rPr>
          <w:rFonts w:ascii="Times New Roman" w:eastAsia="Lucida Sans Unicode" w:hAnsi="Times New Roman" w:cs="Times New Roman"/>
          <w:kern w:val="2"/>
          <w:sz w:val="24"/>
          <w:szCs w:val="21"/>
          <w:lang w:eastAsia="pl-PL"/>
        </w:rPr>
        <w:t> </w:t>
      </w:r>
      <w:r w:rsidRPr="00F475EC">
        <w:rPr>
          <w:rFonts w:ascii="Times New Roman" w:eastAsia="Lucida Sans Unicode" w:hAnsi="Times New Roman" w:cs="Times New Roman"/>
          <w:kern w:val="2"/>
          <w:sz w:val="24"/>
          <w:szCs w:val="21"/>
          <w:lang w:eastAsia="pl-PL"/>
        </w:rPr>
        <w:t>§</w:t>
      </w:r>
      <w:r>
        <w:rPr>
          <w:rFonts w:ascii="Times New Roman" w:eastAsia="Lucida Sans Unicode" w:hAnsi="Times New Roman" w:cs="Times New Roman"/>
          <w:kern w:val="2"/>
          <w:sz w:val="24"/>
          <w:szCs w:val="21"/>
          <w:lang w:eastAsia="pl-PL"/>
        </w:rPr>
        <w:t> </w:t>
      </w:r>
      <w:r w:rsidRPr="00F475EC">
        <w:rPr>
          <w:rFonts w:ascii="Times New Roman" w:eastAsia="Lucida Sans Unicode" w:hAnsi="Times New Roman" w:cs="Times New Roman"/>
          <w:kern w:val="2"/>
          <w:sz w:val="24"/>
          <w:szCs w:val="21"/>
          <w:lang w:eastAsia="pl-PL"/>
        </w:rPr>
        <w:t xml:space="preserve">1 ust. 1 pkt 1 </w:t>
      </w:r>
      <w:r>
        <w:rPr>
          <w:rFonts w:ascii="Times New Roman" w:eastAsia="Lucida Sans Unicode" w:hAnsi="Times New Roman" w:cs="Times New Roman"/>
          <w:kern w:val="2"/>
          <w:sz w:val="24"/>
          <w:szCs w:val="21"/>
          <w:lang w:eastAsia="pl-PL"/>
        </w:rPr>
        <w:t>p</w:t>
      </w:r>
      <w:r w:rsidRPr="00F475EC">
        <w:rPr>
          <w:rFonts w:ascii="Times New Roman" w:eastAsia="Lucida Sans Unicode" w:hAnsi="Times New Roman" w:cs="Times New Roman"/>
          <w:kern w:val="2"/>
          <w:sz w:val="24"/>
          <w:szCs w:val="21"/>
          <w:lang w:eastAsia="pl-PL"/>
        </w:rPr>
        <w:t xml:space="preserve">orozumienia, w ramach działu 710, rozdziału 71035, § 2020, zgodnie z oświadczeniem o przyjęciu dotacji z dnia </w:t>
      </w:r>
      <w:r>
        <w:rPr>
          <w:rFonts w:ascii="Times New Roman" w:eastAsia="Lucida Sans Unicode" w:hAnsi="Times New Roman" w:cs="Times New Roman"/>
          <w:kern w:val="2"/>
          <w:sz w:val="24"/>
          <w:szCs w:val="21"/>
          <w:lang w:eastAsia="pl-PL"/>
        </w:rPr>
        <w:t>……..</w:t>
      </w:r>
    </w:p>
    <w:p w:rsidR="00080F26" w:rsidRPr="00F475EC" w:rsidRDefault="00080F26" w:rsidP="00513BC0">
      <w:pPr>
        <w:widowControl w:val="0"/>
        <w:numPr>
          <w:ilvl w:val="0"/>
          <w:numId w:val="3"/>
        </w:numPr>
        <w:suppressAutoHyphens/>
        <w:spacing w:before="80" w:after="0" w:line="360" w:lineRule="auto"/>
        <w:ind w:left="284" w:hanging="284"/>
        <w:jc w:val="both"/>
        <w:rPr>
          <w:rFonts w:ascii="Times New Roman" w:eastAsia="Lucida Sans Unicode" w:hAnsi="Times New Roman" w:cs="Times New Roman"/>
          <w:noProof/>
          <w:kern w:val="2"/>
          <w:sz w:val="24"/>
          <w:szCs w:val="21"/>
          <w:lang w:eastAsia="pl-PL"/>
        </w:rPr>
      </w:pPr>
      <w:r w:rsidRPr="00F475EC">
        <w:rPr>
          <w:rFonts w:ascii="Times New Roman" w:eastAsia="Lucida Sans Unicode" w:hAnsi="Times New Roman" w:cs="Times New Roman"/>
          <w:kern w:val="2"/>
          <w:sz w:val="24"/>
          <w:szCs w:val="21"/>
          <w:lang w:eastAsia="pl-PL"/>
        </w:rPr>
        <w:t xml:space="preserve">Przekazanie środków finansowych z przeznaczeniem na cel określony w § 1 ust. 1 pkt 1 nastąpi przelewem na rachunek </w:t>
      </w:r>
      <w:r w:rsidRPr="00A27BBB">
        <w:rPr>
          <w:rFonts w:ascii="Times New Roman" w:eastAsia="Lucida Sans Unicode" w:hAnsi="Times New Roman" w:cs="Times New Roman"/>
          <w:noProof/>
          <w:kern w:val="2"/>
          <w:sz w:val="24"/>
          <w:szCs w:val="21"/>
          <w:lang w:eastAsia="pl-PL"/>
        </w:rPr>
        <w:t>Urzędu Miejskiego w Mrągowie w banku: PKO BP O/Mrągowo nr 39 1020 3639 0000 8202 0005 0617</w:t>
      </w:r>
      <w:r>
        <w:rPr>
          <w:rFonts w:ascii="Times New Roman" w:eastAsia="Lucida Sans Unicode" w:hAnsi="Times New Roman" w:cs="Times New Roman"/>
          <w:noProof/>
          <w:kern w:val="2"/>
          <w:sz w:val="24"/>
          <w:szCs w:val="21"/>
          <w:lang w:eastAsia="pl-PL"/>
        </w:rPr>
        <w:t xml:space="preserve">, </w:t>
      </w:r>
      <w:r w:rsidRPr="00F475EC">
        <w:rPr>
          <w:rFonts w:ascii="Times New Roman" w:eastAsia="Lucida Sans Unicode" w:hAnsi="Times New Roman" w:cs="Times New Roman"/>
          <w:kern w:val="2"/>
          <w:sz w:val="24"/>
          <w:szCs w:val="21"/>
          <w:lang w:eastAsia="pl-PL"/>
        </w:rPr>
        <w:t xml:space="preserve">w terminie 45 dni od daty podpisania niniejszego </w:t>
      </w:r>
      <w:r>
        <w:rPr>
          <w:rFonts w:ascii="Times New Roman" w:eastAsia="Lucida Sans Unicode" w:hAnsi="Times New Roman" w:cs="Times New Roman"/>
          <w:kern w:val="2"/>
          <w:sz w:val="24"/>
          <w:szCs w:val="21"/>
          <w:lang w:eastAsia="pl-PL"/>
        </w:rPr>
        <w:t>p</w:t>
      </w:r>
      <w:r w:rsidRPr="00F475EC">
        <w:rPr>
          <w:rFonts w:ascii="Times New Roman" w:eastAsia="Lucida Sans Unicode" w:hAnsi="Times New Roman" w:cs="Times New Roman"/>
          <w:kern w:val="2"/>
          <w:sz w:val="24"/>
          <w:szCs w:val="21"/>
          <w:lang w:eastAsia="pl-PL"/>
        </w:rPr>
        <w:t>orozumienia.</w:t>
      </w:r>
    </w:p>
    <w:p w:rsidR="00080F26" w:rsidRPr="00F475EC" w:rsidRDefault="00080F26" w:rsidP="00DF212B">
      <w:pPr>
        <w:widowControl w:val="0"/>
        <w:numPr>
          <w:ilvl w:val="0"/>
          <w:numId w:val="3"/>
        </w:numPr>
        <w:suppressAutoHyphens/>
        <w:spacing w:before="80" w:after="0" w:line="360" w:lineRule="auto"/>
        <w:ind w:left="284" w:hanging="284"/>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Za dzień udzielenia dotacji uznaje się dzień obciążenia rachunku Warmińsko-Mazurskiego Urzędu Wojewódzkiego w Olsztynie.</w:t>
      </w:r>
    </w:p>
    <w:p w:rsidR="00080F26" w:rsidRPr="00F475EC" w:rsidRDefault="00080F26" w:rsidP="00DF212B">
      <w:pPr>
        <w:widowControl w:val="0"/>
        <w:suppressAutoHyphens/>
        <w:spacing w:after="0" w:line="360" w:lineRule="auto"/>
        <w:ind w:firstLine="709"/>
        <w:jc w:val="both"/>
        <w:rPr>
          <w:rFonts w:ascii="Times New Roman" w:eastAsia="Lucida Sans Unicode" w:hAnsi="Times New Roman" w:cs="Times New Roman"/>
          <w:kern w:val="2"/>
          <w:sz w:val="24"/>
          <w:szCs w:val="24"/>
          <w:lang w:eastAsia="pl-PL"/>
        </w:rPr>
      </w:pPr>
    </w:p>
    <w:p w:rsidR="00513BC0" w:rsidRPr="00F475EC" w:rsidRDefault="00513BC0" w:rsidP="00513BC0">
      <w:pPr>
        <w:widowControl w:val="0"/>
        <w:suppressAutoHyphens/>
        <w:spacing w:after="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 3</w:t>
      </w:r>
    </w:p>
    <w:p w:rsidR="00513BC0" w:rsidRPr="00F475EC" w:rsidRDefault="00513BC0" w:rsidP="00513BC0">
      <w:pPr>
        <w:widowControl w:val="0"/>
        <w:suppressAutoHyphens/>
        <w:spacing w:after="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lastRenderedPageBreak/>
        <w:t>Dokumentacja finansowo-księgowa i ewidencja księgowa</w:t>
      </w:r>
    </w:p>
    <w:p w:rsidR="00513BC0" w:rsidRPr="00F475EC" w:rsidRDefault="00513BC0" w:rsidP="00513BC0">
      <w:pPr>
        <w:widowControl w:val="0"/>
        <w:numPr>
          <w:ilvl w:val="0"/>
          <w:numId w:val="19"/>
        </w:numPr>
        <w:suppressAutoHyphens/>
        <w:spacing w:before="80" w:after="0" w:line="360" w:lineRule="auto"/>
        <w:ind w:left="284" w:hanging="284"/>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 xml:space="preserve">Gmina jest zobowiązana do prowadzenia wyodrębnionej ewidencji księgowej środków finansowych otrzymanych z dotacji na realizację zadania oraz wydatków dokonywanych z tych środków, zgodnie z zasadami wynikającymi z ustawy z dnia </w:t>
      </w:r>
      <w:smartTag w:uri="urn:schemas-microsoft-com:office:smarttags" w:element="date">
        <w:smartTagPr>
          <w:attr w:name="Year" w:val="1994"/>
          <w:attr w:name="Day" w:val="29"/>
          <w:attr w:name="Month" w:val="9"/>
          <w:attr w:name="ls" w:val="trans"/>
        </w:smartTagPr>
        <w:r w:rsidRPr="00F475EC">
          <w:rPr>
            <w:rFonts w:ascii="Times New Roman" w:eastAsia="Lucida Sans Unicode" w:hAnsi="Times New Roman" w:cs="Times New Roman"/>
            <w:kern w:val="2"/>
            <w:sz w:val="24"/>
            <w:szCs w:val="21"/>
            <w:lang w:eastAsia="pl-PL"/>
          </w:rPr>
          <w:t>29 września 1994 r.</w:t>
        </w:r>
      </w:smartTag>
      <w:r w:rsidRPr="00F475EC">
        <w:rPr>
          <w:rFonts w:ascii="Times New Roman" w:eastAsia="Lucida Sans Unicode" w:hAnsi="Times New Roman" w:cs="Times New Roman"/>
          <w:kern w:val="2"/>
          <w:sz w:val="24"/>
          <w:szCs w:val="21"/>
          <w:lang w:eastAsia="pl-PL"/>
        </w:rPr>
        <w:t xml:space="preserve"> </w:t>
      </w:r>
      <w:r w:rsidRPr="00F475EC">
        <w:rPr>
          <w:rFonts w:ascii="Times New Roman" w:eastAsia="Lucida Sans Unicode" w:hAnsi="Times New Roman" w:cs="Times New Roman"/>
          <w:i/>
          <w:iCs/>
          <w:kern w:val="2"/>
          <w:sz w:val="24"/>
          <w:szCs w:val="21"/>
          <w:lang w:eastAsia="pl-PL"/>
        </w:rPr>
        <w:t>o rachunkowości</w:t>
      </w:r>
      <w:r w:rsidRPr="00F475EC">
        <w:rPr>
          <w:rFonts w:ascii="Times New Roman" w:eastAsia="Lucida Sans Unicode" w:hAnsi="Times New Roman" w:cs="Times New Roman"/>
          <w:kern w:val="2"/>
          <w:sz w:val="24"/>
          <w:szCs w:val="21"/>
          <w:lang w:eastAsia="pl-PL"/>
        </w:rPr>
        <w:t xml:space="preserve"> (Dz. U. z 2021 r. poz. 217), w sposób umożliwiający identyfikację poszczególnych operacji księgowych. </w:t>
      </w:r>
    </w:p>
    <w:p w:rsidR="00513BC0" w:rsidRPr="00F475EC" w:rsidRDefault="00513BC0" w:rsidP="00513BC0">
      <w:pPr>
        <w:widowControl w:val="0"/>
        <w:numPr>
          <w:ilvl w:val="0"/>
          <w:numId w:val="19"/>
        </w:numPr>
        <w:suppressAutoHyphens/>
        <w:spacing w:before="80" w:after="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 xml:space="preserve">Gmina jest zobowiązana do opisywania dokumentacji finansowo-księgowej związanej z realizacją zadania, dotyczącej zarówno dotacji, jak i innych środków finansowych, zgodnie z wymogami określonymi w art. 21 ustawy z dnia 29 września 1994 r. </w:t>
      </w:r>
      <w:r w:rsidRPr="00621BCF">
        <w:rPr>
          <w:rFonts w:ascii="Times New Roman" w:eastAsia="Lucida Sans Unicode" w:hAnsi="Times New Roman" w:cs="Times New Roman"/>
          <w:i/>
          <w:iCs/>
          <w:kern w:val="2"/>
          <w:sz w:val="24"/>
          <w:szCs w:val="24"/>
          <w:lang w:eastAsia="pl-PL"/>
        </w:rPr>
        <w:t>o rachunkowości.</w:t>
      </w:r>
    </w:p>
    <w:p w:rsidR="00513BC0" w:rsidRPr="00F475EC" w:rsidRDefault="00513BC0" w:rsidP="00513BC0">
      <w:pPr>
        <w:widowControl w:val="0"/>
        <w:numPr>
          <w:ilvl w:val="0"/>
          <w:numId w:val="19"/>
        </w:numPr>
        <w:suppressAutoHyphens/>
        <w:spacing w:before="80" w:after="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 xml:space="preserve">Niedochowanie zobowiązania, o którym mowa w ust. 1-2, uznaje się, w zależności </w:t>
      </w:r>
      <w:r w:rsidRPr="00F475EC">
        <w:rPr>
          <w:rFonts w:ascii="Times New Roman" w:eastAsia="Lucida Sans Unicode" w:hAnsi="Times New Roman" w:cs="Times New Roman"/>
          <w:kern w:val="2"/>
          <w:sz w:val="24"/>
          <w:szCs w:val="24"/>
          <w:lang w:eastAsia="pl-PL"/>
        </w:rPr>
        <w:br/>
        <w:t>od zakresu jego naruszenia, za niezrealizowanie części albo całości zadania, chyba że z innych dowodów wynika, że część albo całość zadania została zrealizowana prawidłowo.</w:t>
      </w:r>
    </w:p>
    <w:p w:rsidR="00513BC0" w:rsidRPr="00F475EC" w:rsidRDefault="005A34EC" w:rsidP="00513BC0">
      <w:pPr>
        <w:widowControl w:val="0"/>
        <w:numPr>
          <w:ilvl w:val="0"/>
          <w:numId w:val="19"/>
        </w:numPr>
        <w:suppressAutoHyphens/>
        <w:spacing w:before="80" w:after="0" w:line="360" w:lineRule="auto"/>
        <w:ind w:left="284" w:hanging="284"/>
        <w:jc w:val="both"/>
        <w:rPr>
          <w:rFonts w:ascii="Times New Roman" w:eastAsia="Lucida Sans Unicode" w:hAnsi="Times New Roman" w:cs="Times New Roman"/>
          <w:kern w:val="2"/>
          <w:sz w:val="24"/>
          <w:szCs w:val="24"/>
          <w:lang w:eastAsia="pl-PL"/>
        </w:rPr>
      </w:pPr>
      <w:r>
        <w:rPr>
          <w:rFonts w:ascii="Times New Roman" w:eastAsia="Lucida Sans Unicode" w:hAnsi="Times New Roman" w:cs="Times New Roman"/>
          <w:kern w:val="2"/>
          <w:sz w:val="24"/>
          <w:szCs w:val="24"/>
          <w:lang w:eastAsia="pl-PL"/>
        </w:rPr>
        <w:t>Gmina</w:t>
      </w:r>
      <w:r w:rsidR="00513BC0" w:rsidRPr="00F475EC">
        <w:rPr>
          <w:rFonts w:ascii="Times New Roman" w:eastAsia="Lucida Sans Unicode" w:hAnsi="Times New Roman" w:cs="Times New Roman"/>
          <w:kern w:val="2"/>
          <w:sz w:val="24"/>
          <w:szCs w:val="24"/>
          <w:lang w:eastAsia="pl-PL"/>
        </w:rPr>
        <w:t xml:space="preserve"> zobowiązuje się do przechowywania dokumentacji związanej z realizacją zadania przez 5 lat, licząc od początku roku następującego po roku, w którym </w:t>
      </w:r>
      <w:r>
        <w:rPr>
          <w:rFonts w:ascii="Times New Roman" w:eastAsia="Lucida Sans Unicode" w:hAnsi="Times New Roman" w:cs="Times New Roman"/>
          <w:kern w:val="2"/>
          <w:sz w:val="24"/>
          <w:szCs w:val="24"/>
          <w:lang w:eastAsia="pl-PL"/>
        </w:rPr>
        <w:t xml:space="preserve">Gmina </w:t>
      </w:r>
      <w:r w:rsidR="00513BC0" w:rsidRPr="00F475EC">
        <w:rPr>
          <w:rFonts w:ascii="Times New Roman" w:eastAsia="Lucida Sans Unicode" w:hAnsi="Times New Roman" w:cs="Times New Roman"/>
          <w:kern w:val="2"/>
          <w:sz w:val="24"/>
          <w:szCs w:val="24"/>
          <w:lang w:eastAsia="pl-PL"/>
        </w:rPr>
        <w:t>realizował</w:t>
      </w:r>
      <w:r>
        <w:rPr>
          <w:rFonts w:ascii="Times New Roman" w:eastAsia="Lucida Sans Unicode" w:hAnsi="Times New Roman" w:cs="Times New Roman"/>
          <w:kern w:val="2"/>
          <w:sz w:val="24"/>
          <w:szCs w:val="24"/>
          <w:lang w:eastAsia="pl-PL"/>
        </w:rPr>
        <w:t>a</w:t>
      </w:r>
      <w:r w:rsidR="00513BC0" w:rsidRPr="00F475EC">
        <w:rPr>
          <w:rFonts w:ascii="Times New Roman" w:eastAsia="Lucida Sans Unicode" w:hAnsi="Times New Roman" w:cs="Times New Roman"/>
          <w:kern w:val="2"/>
          <w:sz w:val="24"/>
          <w:szCs w:val="24"/>
          <w:lang w:eastAsia="pl-PL"/>
        </w:rPr>
        <w:t xml:space="preserve"> zadanie.</w:t>
      </w:r>
    </w:p>
    <w:p w:rsidR="00513BC0" w:rsidRPr="00F475EC" w:rsidRDefault="00513BC0" w:rsidP="00513BC0">
      <w:pPr>
        <w:keepNext/>
        <w:spacing w:after="0" w:line="360" w:lineRule="auto"/>
        <w:jc w:val="center"/>
        <w:outlineLvl w:val="3"/>
        <w:rPr>
          <w:rFonts w:ascii="Times New Roman" w:eastAsia="Times New Roman" w:hAnsi="Times New Roman" w:cs="Times New Roman"/>
          <w:b/>
          <w:bCs/>
          <w:sz w:val="24"/>
          <w:szCs w:val="24"/>
          <w:lang w:eastAsia="pl-PL"/>
        </w:rPr>
      </w:pPr>
    </w:p>
    <w:p w:rsidR="00513BC0" w:rsidRPr="00F475EC" w:rsidRDefault="00513BC0" w:rsidP="00513BC0">
      <w:pPr>
        <w:widowControl w:val="0"/>
        <w:suppressAutoHyphens/>
        <w:spacing w:after="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 4</w:t>
      </w:r>
    </w:p>
    <w:p w:rsidR="00513BC0" w:rsidRPr="00F475EC" w:rsidRDefault="00513BC0" w:rsidP="00513BC0">
      <w:pPr>
        <w:widowControl w:val="0"/>
        <w:suppressAutoHyphens/>
        <w:spacing w:after="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Inne obowiązki gminy</w:t>
      </w:r>
    </w:p>
    <w:p w:rsidR="00513BC0" w:rsidRPr="00F475EC" w:rsidRDefault="00513BC0" w:rsidP="00513BC0">
      <w:pPr>
        <w:widowControl w:val="0"/>
        <w:numPr>
          <w:ilvl w:val="0"/>
          <w:numId w:val="20"/>
        </w:numPr>
        <w:suppressAutoHyphens/>
        <w:spacing w:after="8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 xml:space="preserve">Do zamówień na dostawy, usługi i roboty budowlane, opłacanych ze środków pochodzących z dotacji stosuje się przepisy ustawy z dnia 11 września 2019 r. </w:t>
      </w:r>
      <w:r w:rsidRPr="00F475EC">
        <w:rPr>
          <w:rFonts w:ascii="Times New Roman" w:eastAsia="Lucida Sans Unicode" w:hAnsi="Times New Roman" w:cs="Times New Roman"/>
          <w:i/>
          <w:iCs/>
          <w:kern w:val="2"/>
          <w:sz w:val="24"/>
          <w:szCs w:val="24"/>
          <w:lang w:eastAsia="pl-PL"/>
        </w:rPr>
        <w:t>Prawo zamówień</w:t>
      </w:r>
      <w:r w:rsidRPr="00F475EC">
        <w:rPr>
          <w:rFonts w:ascii="Times New Roman" w:eastAsia="Lucida Sans Unicode" w:hAnsi="Times New Roman" w:cs="Times New Roman"/>
          <w:kern w:val="2"/>
          <w:sz w:val="24"/>
          <w:szCs w:val="24"/>
          <w:lang w:eastAsia="pl-PL"/>
        </w:rPr>
        <w:t xml:space="preserve"> </w:t>
      </w:r>
      <w:r w:rsidRPr="00F475EC">
        <w:rPr>
          <w:rFonts w:ascii="Times New Roman" w:eastAsia="Lucida Sans Unicode" w:hAnsi="Times New Roman" w:cs="Times New Roman"/>
          <w:i/>
          <w:iCs/>
          <w:kern w:val="2"/>
          <w:sz w:val="24"/>
          <w:szCs w:val="24"/>
          <w:lang w:eastAsia="pl-PL"/>
        </w:rPr>
        <w:t xml:space="preserve">publicznych </w:t>
      </w:r>
      <w:r w:rsidRPr="00F475EC">
        <w:rPr>
          <w:rFonts w:ascii="Times New Roman" w:eastAsia="Lucida Sans Unicode" w:hAnsi="Times New Roman" w:cs="Times New Roman"/>
          <w:kern w:val="2"/>
          <w:sz w:val="24"/>
          <w:szCs w:val="24"/>
          <w:lang w:eastAsia="pl-PL"/>
        </w:rPr>
        <w:t xml:space="preserve">(Dz. U. z 2019 r. poz. 2019 z </w:t>
      </w:r>
      <w:proofErr w:type="spellStart"/>
      <w:r w:rsidRPr="00F475EC">
        <w:rPr>
          <w:rFonts w:ascii="Times New Roman" w:eastAsia="Lucida Sans Unicode" w:hAnsi="Times New Roman" w:cs="Times New Roman"/>
          <w:kern w:val="2"/>
          <w:sz w:val="24"/>
          <w:szCs w:val="24"/>
          <w:lang w:eastAsia="pl-PL"/>
        </w:rPr>
        <w:t>późn</w:t>
      </w:r>
      <w:proofErr w:type="spellEnd"/>
      <w:r w:rsidRPr="00F475EC">
        <w:rPr>
          <w:rFonts w:ascii="Times New Roman" w:eastAsia="Lucida Sans Unicode" w:hAnsi="Times New Roman" w:cs="Times New Roman"/>
          <w:kern w:val="2"/>
          <w:sz w:val="24"/>
          <w:szCs w:val="24"/>
          <w:lang w:eastAsia="pl-PL"/>
        </w:rPr>
        <w:t>. zm.).</w:t>
      </w:r>
    </w:p>
    <w:p w:rsidR="00513BC0" w:rsidRPr="00621BCF" w:rsidRDefault="00513BC0" w:rsidP="00513BC0">
      <w:pPr>
        <w:widowControl w:val="0"/>
        <w:numPr>
          <w:ilvl w:val="0"/>
          <w:numId w:val="20"/>
        </w:numPr>
        <w:suppressAutoHyphens/>
        <w:spacing w:after="80" w:line="360" w:lineRule="auto"/>
        <w:ind w:left="284" w:hanging="284"/>
        <w:jc w:val="both"/>
        <w:rPr>
          <w:rFonts w:ascii="Times New Roman" w:eastAsia="Lucida Sans Unicode" w:hAnsi="Times New Roman" w:cs="Times New Roman"/>
          <w:iCs/>
          <w:kern w:val="2"/>
          <w:sz w:val="24"/>
          <w:szCs w:val="24"/>
          <w:lang w:eastAsia="pl-PL"/>
        </w:rPr>
      </w:pPr>
      <w:r w:rsidRPr="00F475EC">
        <w:rPr>
          <w:rFonts w:ascii="Times New Roman" w:eastAsia="Lucida Sans Unicode" w:hAnsi="Times New Roman" w:cs="Times New Roman"/>
          <w:iCs/>
          <w:kern w:val="2"/>
          <w:sz w:val="24"/>
          <w:szCs w:val="24"/>
          <w:lang w:eastAsia="pl-PL"/>
        </w:rPr>
        <w:t>W przypadku zawarcia umowy z wykonawcą</w:t>
      </w:r>
      <w:r w:rsidRPr="001F58E2">
        <w:rPr>
          <w:rFonts w:ascii="Times New Roman" w:eastAsia="Lucida Sans Unicode" w:hAnsi="Times New Roman" w:cs="Times New Roman"/>
          <w:iCs/>
          <w:kern w:val="2"/>
          <w:sz w:val="24"/>
          <w:szCs w:val="24"/>
          <w:lang w:eastAsia="pl-PL"/>
        </w:rPr>
        <w:t xml:space="preserve"> </w:t>
      </w:r>
      <w:r w:rsidRPr="00F475EC">
        <w:rPr>
          <w:rFonts w:ascii="Times New Roman" w:eastAsia="Lucida Sans Unicode" w:hAnsi="Times New Roman" w:cs="Times New Roman"/>
          <w:iCs/>
          <w:kern w:val="2"/>
          <w:sz w:val="24"/>
          <w:szCs w:val="24"/>
          <w:lang w:eastAsia="pl-PL"/>
        </w:rPr>
        <w:t xml:space="preserve">dotyczącej dotowanego zadania, Gmina zobowiązuje się </w:t>
      </w:r>
      <w:r w:rsidRPr="00621BCF">
        <w:rPr>
          <w:rFonts w:ascii="Times New Roman" w:eastAsia="Lucida Sans Unicode" w:hAnsi="Times New Roman" w:cs="Times New Roman"/>
          <w:iCs/>
          <w:kern w:val="2"/>
          <w:sz w:val="24"/>
          <w:szCs w:val="24"/>
          <w:lang w:eastAsia="pl-PL"/>
        </w:rPr>
        <w:t>do zawarcia w umowie zapisów zapewniających zapłatę przez wykonawcę zamawiającemu kar umownych za niewykonanie, nienależyte i/lub nieterminowe wykonanie umowy, zastrzegając sobie prawo do potrącenia przedmiotowych kar umownych z należnego wykonawcy wynagrodzenia/zapłaty.</w:t>
      </w:r>
    </w:p>
    <w:p w:rsidR="00513BC0" w:rsidRPr="00F475EC" w:rsidRDefault="00513BC0" w:rsidP="00513BC0">
      <w:pPr>
        <w:widowControl w:val="0"/>
        <w:numPr>
          <w:ilvl w:val="0"/>
          <w:numId w:val="20"/>
        </w:numPr>
        <w:suppressAutoHyphens/>
        <w:spacing w:after="80" w:line="360" w:lineRule="auto"/>
        <w:ind w:left="284" w:hanging="284"/>
        <w:jc w:val="both"/>
        <w:rPr>
          <w:rFonts w:ascii="Times New Roman" w:eastAsia="Lucida Sans Unicode" w:hAnsi="Times New Roman" w:cs="Times New Roman"/>
          <w:kern w:val="2"/>
          <w:sz w:val="24"/>
          <w:szCs w:val="24"/>
          <w:lang w:eastAsia="pl-PL"/>
        </w:rPr>
      </w:pPr>
      <w:r>
        <w:rPr>
          <w:rFonts w:ascii="Times New Roman" w:eastAsia="Lucida Sans Unicode" w:hAnsi="Times New Roman" w:cs="Times New Roman"/>
          <w:iCs/>
          <w:kern w:val="2"/>
          <w:sz w:val="24"/>
          <w:szCs w:val="24"/>
          <w:lang w:eastAsia="pl-PL"/>
        </w:rPr>
        <w:t>P</w:t>
      </w:r>
      <w:r w:rsidRPr="00F475EC">
        <w:rPr>
          <w:rFonts w:ascii="Times New Roman" w:eastAsia="Lucida Sans Unicode" w:hAnsi="Times New Roman" w:cs="Times New Roman"/>
          <w:iCs/>
          <w:kern w:val="2"/>
          <w:sz w:val="24"/>
          <w:szCs w:val="24"/>
          <w:lang w:eastAsia="pl-PL"/>
        </w:rPr>
        <w:t xml:space="preserve">obrane od wykonawcy kary umowne za </w:t>
      </w:r>
      <w:r w:rsidRPr="00F475EC">
        <w:rPr>
          <w:rFonts w:ascii="Times New Roman" w:eastAsia="Lucida Sans Unicode" w:hAnsi="Times New Roman" w:cs="Times New Roman"/>
          <w:kern w:val="2"/>
          <w:sz w:val="24"/>
          <w:szCs w:val="24"/>
          <w:lang w:eastAsia="pl-PL"/>
        </w:rPr>
        <w:t>niewykonanie</w:t>
      </w:r>
      <w:r>
        <w:rPr>
          <w:rFonts w:ascii="Times New Roman" w:eastAsia="Lucida Sans Unicode" w:hAnsi="Times New Roman" w:cs="Times New Roman"/>
          <w:kern w:val="2"/>
          <w:sz w:val="24"/>
          <w:szCs w:val="24"/>
          <w:lang w:eastAsia="pl-PL"/>
        </w:rPr>
        <w:t>,</w:t>
      </w:r>
      <w:r w:rsidRPr="00F475EC">
        <w:rPr>
          <w:rFonts w:ascii="Times New Roman" w:eastAsia="Lucida Sans Unicode" w:hAnsi="Times New Roman" w:cs="Times New Roman"/>
          <w:iCs/>
          <w:kern w:val="2"/>
          <w:sz w:val="24"/>
          <w:szCs w:val="24"/>
          <w:lang w:eastAsia="pl-PL"/>
        </w:rPr>
        <w:t xml:space="preserve"> nienależyte i/lub nieterminowe wykonanie umowy przez wykonawcę, </w:t>
      </w:r>
      <w:r>
        <w:rPr>
          <w:rFonts w:ascii="Times New Roman" w:eastAsia="Lucida Sans Unicode" w:hAnsi="Times New Roman" w:cs="Times New Roman"/>
          <w:iCs/>
          <w:kern w:val="2"/>
          <w:sz w:val="24"/>
          <w:szCs w:val="24"/>
          <w:lang w:eastAsia="pl-PL"/>
        </w:rPr>
        <w:t xml:space="preserve">o których mowa w ust. 2, </w:t>
      </w:r>
      <w:r w:rsidRPr="00F475EC">
        <w:rPr>
          <w:rFonts w:ascii="Times New Roman" w:eastAsia="Lucida Sans Unicode" w:hAnsi="Times New Roman" w:cs="Times New Roman"/>
          <w:iCs/>
          <w:kern w:val="2"/>
          <w:sz w:val="24"/>
          <w:szCs w:val="24"/>
          <w:lang w:eastAsia="pl-PL"/>
        </w:rPr>
        <w:t>pomniejszają wysokość przyznanej dotacji określonej w § 2 ust. 1.</w:t>
      </w:r>
    </w:p>
    <w:p w:rsidR="00513BC0" w:rsidRPr="00F475EC" w:rsidRDefault="00513BC0" w:rsidP="00513BC0">
      <w:pPr>
        <w:widowControl w:val="0"/>
        <w:numPr>
          <w:ilvl w:val="0"/>
          <w:numId w:val="20"/>
        </w:numPr>
        <w:suppressAutoHyphens/>
        <w:spacing w:after="8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 xml:space="preserve">Gmina zobowiązuje się do zapłaty ze środków własnych wszelkich wydatków związanych </w:t>
      </w:r>
      <w:r w:rsidRPr="00F475EC">
        <w:rPr>
          <w:rFonts w:ascii="Times New Roman" w:eastAsia="Lucida Sans Unicode" w:hAnsi="Times New Roman" w:cs="Times New Roman"/>
          <w:kern w:val="2"/>
          <w:sz w:val="24"/>
          <w:szCs w:val="24"/>
          <w:lang w:eastAsia="pl-PL"/>
        </w:rPr>
        <w:lastRenderedPageBreak/>
        <w:t>z realizacją zadania nieprzewidzianych we wniosku o dotację z budżetu Wojewody na rok 2021.</w:t>
      </w:r>
    </w:p>
    <w:p w:rsidR="00513BC0" w:rsidRPr="00F475EC" w:rsidRDefault="00513BC0" w:rsidP="00513BC0">
      <w:pPr>
        <w:widowControl w:val="0"/>
        <w:numPr>
          <w:ilvl w:val="0"/>
          <w:numId w:val="20"/>
        </w:numPr>
        <w:suppressAutoHyphens/>
        <w:spacing w:after="8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Wzrost wydatków na realizację powierzonego zadania w stosunku do udzielonej wysokości dotacji określonej w § 2 ust. 1, nie stanowi podstawy do wystąpienia z roszczeniem o zwiększenie tej kwoty.</w:t>
      </w:r>
    </w:p>
    <w:p w:rsidR="00513BC0" w:rsidRPr="00F475EC" w:rsidRDefault="00513BC0" w:rsidP="00513BC0">
      <w:pPr>
        <w:widowControl w:val="0"/>
        <w:numPr>
          <w:ilvl w:val="0"/>
          <w:numId w:val="20"/>
        </w:numPr>
        <w:suppressAutoHyphens/>
        <w:spacing w:after="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Na prace remontowe oraz inne działania, które mogłyby doprowadzić do naruszenia substancji lub zmiany wyglądu obiektów cmentarnictwa wojennego, należy uzyskać zgodę Wojewody. Zgoda może być wydana po przedłożeniu wniosku zawierającego:</w:t>
      </w:r>
    </w:p>
    <w:p w:rsidR="00513BC0" w:rsidRPr="00F475EC" w:rsidRDefault="00513BC0" w:rsidP="00513BC0">
      <w:pPr>
        <w:widowControl w:val="0"/>
        <w:numPr>
          <w:ilvl w:val="0"/>
          <w:numId w:val="17"/>
        </w:numPr>
        <w:suppressAutoHyphens/>
        <w:spacing w:after="0" w:line="360" w:lineRule="auto"/>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zakres prac przewidzianych do wykonania z określeniem obiektu, którego te prace dotyczą;</w:t>
      </w:r>
    </w:p>
    <w:p w:rsidR="00513BC0" w:rsidRPr="00F475EC" w:rsidRDefault="00513BC0" w:rsidP="00513BC0">
      <w:pPr>
        <w:widowControl w:val="0"/>
        <w:numPr>
          <w:ilvl w:val="0"/>
          <w:numId w:val="17"/>
        </w:numPr>
        <w:suppressAutoHyphens/>
        <w:spacing w:after="0" w:line="360" w:lineRule="auto"/>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zezwolenie Warmińsko-Mazurskiego Wojewódzkiego Konserwatora Zabytków w przypadku obiektów objętych ochroną konserwatorską;</w:t>
      </w:r>
    </w:p>
    <w:p w:rsidR="00513BC0" w:rsidRPr="00F475EC" w:rsidRDefault="00513BC0" w:rsidP="00513BC0">
      <w:pPr>
        <w:widowControl w:val="0"/>
        <w:numPr>
          <w:ilvl w:val="0"/>
          <w:numId w:val="17"/>
        </w:numPr>
        <w:suppressAutoHyphens/>
        <w:spacing w:after="0" w:line="360" w:lineRule="auto"/>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uproszczony kosztorys planowanych prac oddzielnie dla każdego obiektu;</w:t>
      </w:r>
    </w:p>
    <w:p w:rsidR="00513BC0" w:rsidRPr="00F475EC" w:rsidRDefault="00513BC0" w:rsidP="00513BC0">
      <w:pPr>
        <w:widowControl w:val="0"/>
        <w:numPr>
          <w:ilvl w:val="0"/>
          <w:numId w:val="17"/>
        </w:numPr>
        <w:suppressAutoHyphens/>
        <w:spacing w:after="0" w:line="360" w:lineRule="auto"/>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dokumentację fotograficzną ilustrującą aktualny stan obiektu przewidzianego do remontu.</w:t>
      </w:r>
    </w:p>
    <w:p w:rsidR="00A02BB7" w:rsidRPr="00CF5315" w:rsidRDefault="00A02BB7" w:rsidP="00A02BB7">
      <w:pPr>
        <w:widowControl w:val="0"/>
        <w:suppressAutoHyphens/>
        <w:spacing w:before="240" w:after="0" w:line="360" w:lineRule="auto"/>
        <w:jc w:val="center"/>
        <w:rPr>
          <w:rFonts w:ascii="Times New Roman" w:eastAsia="Lucida Sans Unicode" w:hAnsi="Times New Roman" w:cs="Times New Roman"/>
          <w:b/>
          <w:kern w:val="2"/>
          <w:sz w:val="24"/>
          <w:szCs w:val="24"/>
          <w:lang w:eastAsia="pl-PL"/>
        </w:rPr>
      </w:pPr>
      <w:r w:rsidRPr="00CF5315">
        <w:rPr>
          <w:rFonts w:ascii="Times New Roman" w:eastAsia="Lucida Sans Unicode" w:hAnsi="Times New Roman" w:cs="Times New Roman"/>
          <w:b/>
          <w:kern w:val="2"/>
          <w:sz w:val="24"/>
          <w:szCs w:val="24"/>
          <w:lang w:eastAsia="pl-PL"/>
        </w:rPr>
        <w:t>§ </w:t>
      </w:r>
      <w:r>
        <w:rPr>
          <w:rFonts w:ascii="Times New Roman" w:eastAsia="Lucida Sans Unicode" w:hAnsi="Times New Roman" w:cs="Times New Roman"/>
          <w:b/>
          <w:kern w:val="2"/>
          <w:sz w:val="24"/>
          <w:szCs w:val="24"/>
          <w:lang w:eastAsia="pl-PL"/>
        </w:rPr>
        <w:t>5</w:t>
      </w:r>
    </w:p>
    <w:p w:rsidR="00A02BB7" w:rsidRPr="00F475EC" w:rsidRDefault="00A02BB7" w:rsidP="00A02BB7">
      <w:pPr>
        <w:widowControl w:val="0"/>
        <w:suppressAutoHyphens/>
        <w:spacing w:after="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 xml:space="preserve">Uprawnienia informacyjne </w:t>
      </w:r>
    </w:p>
    <w:p w:rsidR="00A02BB7" w:rsidRPr="00F475EC" w:rsidRDefault="00A02BB7" w:rsidP="00A02BB7">
      <w:pPr>
        <w:widowControl w:val="0"/>
        <w:suppressAutoHyphens/>
        <w:spacing w:before="80" w:after="0" w:line="360" w:lineRule="auto"/>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Wojewoda upoważnia Gminę do rozpowszechniania w dowolnej formie, w prasie, radiu, telewizji, Internecie oraz innych publikacjach, przedmiotu i celu, na który przyznano środki, oraz informacji o wysokości przyznanych środków.</w:t>
      </w:r>
    </w:p>
    <w:p w:rsidR="00A02BB7" w:rsidRDefault="00A02BB7" w:rsidP="00A02BB7">
      <w:pPr>
        <w:widowControl w:val="0"/>
        <w:suppressAutoHyphens/>
        <w:spacing w:after="0" w:line="360" w:lineRule="auto"/>
        <w:ind w:left="284"/>
        <w:jc w:val="both"/>
        <w:rPr>
          <w:rFonts w:ascii="Times New Roman" w:eastAsia="Lucida Sans Unicode" w:hAnsi="Times New Roman" w:cs="Times New Roman"/>
          <w:kern w:val="2"/>
          <w:sz w:val="21"/>
          <w:szCs w:val="21"/>
          <w:lang w:eastAsia="pl-PL"/>
        </w:rPr>
      </w:pPr>
    </w:p>
    <w:p w:rsidR="00A02BB7" w:rsidRPr="00F475EC" w:rsidRDefault="00A02BB7" w:rsidP="00A02BB7">
      <w:pPr>
        <w:keepNext/>
        <w:spacing w:after="0" w:line="360" w:lineRule="auto"/>
        <w:jc w:val="center"/>
        <w:outlineLvl w:val="3"/>
        <w:rPr>
          <w:rFonts w:ascii="Times New Roman" w:eastAsia="Times New Roman" w:hAnsi="Times New Roman" w:cs="Times New Roman"/>
          <w:b/>
          <w:bCs/>
          <w:sz w:val="24"/>
          <w:szCs w:val="24"/>
          <w:lang w:eastAsia="pl-PL"/>
        </w:rPr>
      </w:pPr>
      <w:r w:rsidRPr="00F475EC">
        <w:rPr>
          <w:rFonts w:ascii="Times New Roman" w:eastAsia="Times New Roman" w:hAnsi="Times New Roman" w:cs="Times New Roman"/>
          <w:b/>
          <w:bCs/>
          <w:sz w:val="24"/>
          <w:szCs w:val="24"/>
          <w:lang w:eastAsia="pl-PL"/>
        </w:rPr>
        <w:t>§ </w:t>
      </w:r>
      <w:r>
        <w:rPr>
          <w:rFonts w:ascii="Times New Roman" w:eastAsia="Times New Roman" w:hAnsi="Times New Roman" w:cs="Times New Roman"/>
          <w:b/>
          <w:bCs/>
          <w:sz w:val="24"/>
          <w:szCs w:val="24"/>
          <w:lang w:eastAsia="pl-PL"/>
        </w:rPr>
        <w:t>6</w:t>
      </w:r>
    </w:p>
    <w:p w:rsidR="00A02BB7" w:rsidRPr="00F475EC" w:rsidRDefault="00A02BB7" w:rsidP="00A02BB7">
      <w:pPr>
        <w:widowControl w:val="0"/>
        <w:suppressAutoHyphens/>
        <w:spacing w:after="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 xml:space="preserve">Obowiązki sprawozdawcze </w:t>
      </w:r>
    </w:p>
    <w:p w:rsidR="00A02BB7" w:rsidRPr="00F475EC" w:rsidRDefault="00A02BB7" w:rsidP="00A02BB7">
      <w:pPr>
        <w:widowControl w:val="0"/>
        <w:numPr>
          <w:ilvl w:val="0"/>
          <w:numId w:val="21"/>
        </w:numPr>
        <w:suppressAutoHyphens/>
        <w:spacing w:before="120" w:after="8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 xml:space="preserve">Rozliczenie, o którym mowa w § 1 ust. 1 pkt 4 </w:t>
      </w:r>
      <w:r>
        <w:rPr>
          <w:rFonts w:ascii="Times New Roman" w:eastAsia="Lucida Sans Unicode" w:hAnsi="Times New Roman" w:cs="Times New Roman"/>
          <w:kern w:val="2"/>
          <w:sz w:val="24"/>
          <w:szCs w:val="24"/>
          <w:lang w:eastAsia="pl-PL"/>
        </w:rPr>
        <w:t>p</w:t>
      </w:r>
      <w:r w:rsidRPr="00F475EC">
        <w:rPr>
          <w:rFonts w:ascii="Times New Roman" w:eastAsia="Lucida Sans Unicode" w:hAnsi="Times New Roman" w:cs="Times New Roman"/>
          <w:kern w:val="2"/>
          <w:sz w:val="24"/>
          <w:szCs w:val="24"/>
          <w:lang w:eastAsia="pl-PL"/>
        </w:rPr>
        <w:t>orozumienia, następuje w formie sprawozdań merytoryczno-finansowych, których wzory stanowią załączniki nr 1 i 2 do </w:t>
      </w:r>
      <w:r>
        <w:rPr>
          <w:rFonts w:ascii="Times New Roman" w:eastAsia="Lucida Sans Unicode" w:hAnsi="Times New Roman" w:cs="Times New Roman"/>
          <w:kern w:val="2"/>
          <w:sz w:val="24"/>
          <w:szCs w:val="24"/>
          <w:lang w:eastAsia="pl-PL"/>
        </w:rPr>
        <w:t>p</w:t>
      </w:r>
      <w:r w:rsidRPr="00F475EC">
        <w:rPr>
          <w:rFonts w:ascii="Times New Roman" w:eastAsia="Lucida Sans Unicode" w:hAnsi="Times New Roman" w:cs="Times New Roman"/>
          <w:kern w:val="2"/>
          <w:sz w:val="24"/>
          <w:szCs w:val="24"/>
          <w:lang w:eastAsia="pl-PL"/>
        </w:rPr>
        <w:t xml:space="preserve">orozumienia. Sprawozdania przedłożone zostaną przez Gminę do Wydziału Polityki Społecznej Warmińsko-Mazurskiego Urzędu Wojewódzkiego w Olsztynie w następujących terminach: </w:t>
      </w:r>
    </w:p>
    <w:p w:rsidR="00A02BB7" w:rsidRPr="00F475EC" w:rsidRDefault="00A02BB7" w:rsidP="00A02BB7">
      <w:pPr>
        <w:widowControl w:val="0"/>
        <w:numPr>
          <w:ilvl w:val="0"/>
          <w:numId w:val="22"/>
        </w:numPr>
        <w:tabs>
          <w:tab w:val="clear" w:pos="360"/>
          <w:tab w:val="num" w:pos="709"/>
        </w:tabs>
        <w:suppressAutoHyphens/>
        <w:spacing w:after="80" w:line="360" w:lineRule="auto"/>
        <w:ind w:left="567" w:hanging="283"/>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b/>
          <w:bCs/>
          <w:kern w:val="2"/>
          <w:sz w:val="24"/>
          <w:szCs w:val="24"/>
          <w:lang w:eastAsia="pl-PL"/>
        </w:rPr>
        <w:t>do dnia 15 września 2021 r.</w:t>
      </w:r>
      <w:r w:rsidRPr="00F475EC">
        <w:rPr>
          <w:rFonts w:ascii="Times New Roman" w:eastAsia="Lucida Sans Unicode" w:hAnsi="Times New Roman" w:cs="Times New Roman"/>
          <w:kern w:val="2"/>
          <w:sz w:val="24"/>
          <w:szCs w:val="24"/>
          <w:lang w:eastAsia="pl-PL"/>
        </w:rPr>
        <w:t xml:space="preserve"> - sprawozdanie merytoryczno-finansowe obejmujące okres realizacji zadania do 31 sierpnia 2021 r. wraz z potwierdzonymi za zgodność z oryginałem kserokopiami: faktur, rachunków</w:t>
      </w:r>
      <w:r>
        <w:rPr>
          <w:rFonts w:ascii="Times New Roman" w:eastAsia="Lucida Sans Unicode" w:hAnsi="Times New Roman" w:cs="Times New Roman"/>
          <w:kern w:val="2"/>
          <w:sz w:val="24"/>
          <w:szCs w:val="24"/>
          <w:lang w:eastAsia="pl-PL"/>
        </w:rPr>
        <w:t xml:space="preserve"> </w:t>
      </w:r>
      <w:r w:rsidRPr="001F58E2">
        <w:rPr>
          <w:rFonts w:ascii="Times New Roman" w:eastAsia="Lucida Sans Unicode" w:hAnsi="Times New Roman" w:cs="Times New Roman"/>
          <w:kern w:val="2"/>
          <w:sz w:val="24"/>
          <w:szCs w:val="24"/>
          <w:lang w:eastAsia="pl-PL"/>
        </w:rPr>
        <w:t>lub innych dokumentów księgowych o</w:t>
      </w:r>
      <w:r>
        <w:rPr>
          <w:rFonts w:ascii="Times New Roman" w:eastAsia="Lucida Sans Unicode" w:hAnsi="Times New Roman" w:cs="Times New Roman"/>
          <w:kern w:val="2"/>
          <w:sz w:val="24"/>
          <w:szCs w:val="24"/>
          <w:lang w:eastAsia="pl-PL"/>
        </w:rPr>
        <w:t> </w:t>
      </w:r>
      <w:r w:rsidRPr="001F58E2">
        <w:rPr>
          <w:rFonts w:ascii="Times New Roman" w:eastAsia="Lucida Sans Unicode" w:hAnsi="Times New Roman" w:cs="Times New Roman"/>
          <w:kern w:val="2"/>
          <w:sz w:val="24"/>
          <w:szCs w:val="24"/>
          <w:lang w:eastAsia="pl-PL"/>
        </w:rPr>
        <w:t>równoważnej wartości dowodowej</w:t>
      </w:r>
      <w:r w:rsidRPr="00F475EC">
        <w:rPr>
          <w:rFonts w:ascii="Times New Roman" w:eastAsia="Lucida Sans Unicode" w:hAnsi="Times New Roman" w:cs="Times New Roman"/>
          <w:kern w:val="2"/>
          <w:sz w:val="24"/>
          <w:szCs w:val="24"/>
          <w:lang w:eastAsia="pl-PL"/>
        </w:rPr>
        <w:t xml:space="preserve">, które zostały opłacone w całości lub w części </w:t>
      </w:r>
      <w:r w:rsidRPr="00F475EC">
        <w:rPr>
          <w:rFonts w:ascii="Times New Roman" w:eastAsia="Lucida Sans Unicode" w:hAnsi="Times New Roman" w:cs="Times New Roman"/>
          <w:kern w:val="2"/>
          <w:sz w:val="24"/>
          <w:szCs w:val="24"/>
          <w:lang w:eastAsia="pl-PL"/>
        </w:rPr>
        <w:lastRenderedPageBreak/>
        <w:t>z</w:t>
      </w:r>
      <w:r>
        <w:rPr>
          <w:rFonts w:ascii="Times New Roman" w:eastAsia="Lucida Sans Unicode" w:hAnsi="Times New Roman" w:cs="Times New Roman"/>
          <w:kern w:val="2"/>
          <w:sz w:val="24"/>
          <w:szCs w:val="24"/>
          <w:lang w:eastAsia="pl-PL"/>
        </w:rPr>
        <w:t> </w:t>
      </w:r>
      <w:r w:rsidRPr="00F475EC">
        <w:rPr>
          <w:rFonts w:ascii="Times New Roman" w:eastAsia="Lucida Sans Unicode" w:hAnsi="Times New Roman" w:cs="Times New Roman"/>
          <w:kern w:val="2"/>
          <w:sz w:val="24"/>
          <w:szCs w:val="24"/>
          <w:lang w:eastAsia="pl-PL"/>
        </w:rPr>
        <w:t xml:space="preserve">dotacji Wojewody </w:t>
      </w:r>
      <w:r w:rsidRPr="001F58E2">
        <w:rPr>
          <w:rFonts w:ascii="Times New Roman" w:eastAsia="Lucida Sans Unicode" w:hAnsi="Times New Roman" w:cs="Times New Roman"/>
          <w:kern w:val="2"/>
          <w:sz w:val="24"/>
          <w:szCs w:val="24"/>
          <w:lang w:eastAsia="pl-PL"/>
        </w:rPr>
        <w:t>(w opisie powinny zawierać: nr umowy z wykonawcą, zapis o</w:t>
      </w:r>
      <w:r>
        <w:rPr>
          <w:rFonts w:ascii="Times New Roman" w:eastAsia="Lucida Sans Unicode" w:hAnsi="Times New Roman" w:cs="Times New Roman"/>
          <w:kern w:val="2"/>
          <w:sz w:val="24"/>
          <w:szCs w:val="24"/>
          <w:lang w:eastAsia="pl-PL"/>
        </w:rPr>
        <w:t> kwocie</w:t>
      </w:r>
      <w:r w:rsidRPr="001F58E2">
        <w:rPr>
          <w:rFonts w:ascii="Times New Roman" w:eastAsia="Lucida Sans Unicode" w:hAnsi="Times New Roman" w:cs="Times New Roman"/>
          <w:kern w:val="2"/>
          <w:sz w:val="24"/>
          <w:szCs w:val="24"/>
          <w:lang w:eastAsia="pl-PL"/>
        </w:rPr>
        <w:t xml:space="preserve"> sfinansowani</w:t>
      </w:r>
      <w:r>
        <w:rPr>
          <w:rFonts w:ascii="Times New Roman" w:eastAsia="Lucida Sans Unicode" w:hAnsi="Times New Roman" w:cs="Times New Roman"/>
          <w:kern w:val="2"/>
          <w:sz w:val="24"/>
          <w:szCs w:val="24"/>
          <w:lang w:eastAsia="pl-PL"/>
        </w:rPr>
        <w:t>a</w:t>
      </w:r>
      <w:r w:rsidRPr="001F58E2">
        <w:rPr>
          <w:rFonts w:ascii="Times New Roman" w:eastAsia="Lucida Sans Unicode" w:hAnsi="Times New Roman" w:cs="Times New Roman"/>
          <w:kern w:val="2"/>
          <w:sz w:val="24"/>
          <w:szCs w:val="24"/>
          <w:lang w:eastAsia="pl-PL"/>
        </w:rPr>
        <w:t>/dofinansowani</w:t>
      </w:r>
      <w:r>
        <w:rPr>
          <w:rFonts w:ascii="Times New Roman" w:eastAsia="Lucida Sans Unicode" w:hAnsi="Times New Roman" w:cs="Times New Roman"/>
          <w:kern w:val="2"/>
          <w:sz w:val="24"/>
          <w:szCs w:val="24"/>
          <w:lang w:eastAsia="pl-PL"/>
        </w:rPr>
        <w:t>a</w:t>
      </w:r>
      <w:r w:rsidRPr="001F58E2">
        <w:rPr>
          <w:rFonts w:ascii="Times New Roman" w:eastAsia="Lucida Sans Unicode" w:hAnsi="Times New Roman" w:cs="Times New Roman"/>
          <w:kern w:val="2"/>
          <w:sz w:val="24"/>
          <w:szCs w:val="24"/>
          <w:lang w:eastAsia="pl-PL"/>
        </w:rPr>
        <w:t xml:space="preserve"> ze środków </w:t>
      </w:r>
      <w:r>
        <w:rPr>
          <w:rFonts w:ascii="Times New Roman" w:eastAsia="Lucida Sans Unicode" w:hAnsi="Times New Roman" w:cs="Times New Roman"/>
          <w:kern w:val="2"/>
          <w:sz w:val="24"/>
          <w:szCs w:val="24"/>
          <w:lang w:eastAsia="pl-PL"/>
        </w:rPr>
        <w:t xml:space="preserve">z </w:t>
      </w:r>
      <w:r w:rsidRPr="001F58E2">
        <w:rPr>
          <w:rFonts w:ascii="Times New Roman" w:eastAsia="Lucida Sans Unicode" w:hAnsi="Times New Roman" w:cs="Times New Roman"/>
          <w:kern w:val="2"/>
          <w:sz w:val="24"/>
          <w:szCs w:val="24"/>
          <w:lang w:eastAsia="pl-PL"/>
        </w:rPr>
        <w:t>dotacji</w:t>
      </w:r>
      <w:r>
        <w:rPr>
          <w:rFonts w:ascii="Times New Roman" w:eastAsia="Lucida Sans Unicode" w:hAnsi="Times New Roman" w:cs="Times New Roman"/>
          <w:kern w:val="2"/>
          <w:sz w:val="24"/>
          <w:szCs w:val="24"/>
          <w:lang w:eastAsia="pl-PL"/>
        </w:rPr>
        <w:t>,</w:t>
      </w:r>
      <w:r w:rsidRPr="001F58E2">
        <w:rPr>
          <w:rFonts w:ascii="Times New Roman" w:eastAsia="Lucida Sans Unicode" w:hAnsi="Times New Roman" w:cs="Times New Roman"/>
          <w:kern w:val="2"/>
          <w:sz w:val="24"/>
          <w:szCs w:val="24"/>
          <w:lang w:eastAsia="pl-PL"/>
        </w:rPr>
        <w:t xml:space="preserve"> na podstawie porozumienia </w:t>
      </w:r>
      <w:r>
        <w:rPr>
          <w:rFonts w:ascii="Times New Roman" w:eastAsia="Lucida Sans Unicode" w:hAnsi="Times New Roman" w:cs="Times New Roman"/>
          <w:kern w:val="2"/>
          <w:sz w:val="24"/>
          <w:szCs w:val="24"/>
          <w:lang w:eastAsia="pl-PL"/>
        </w:rPr>
        <w:t>z Wojewodą, a</w:t>
      </w:r>
      <w:r w:rsidRPr="001F58E2">
        <w:rPr>
          <w:rFonts w:ascii="Times New Roman" w:eastAsia="Lucida Sans Unicode" w:hAnsi="Times New Roman" w:cs="Times New Roman"/>
          <w:kern w:val="2"/>
          <w:sz w:val="24"/>
          <w:szCs w:val="24"/>
          <w:lang w:eastAsia="pl-PL"/>
        </w:rPr>
        <w:t>kceptacja pod względem merytorycznym, akceptacja pod względem formalnym i rachunkowym),</w:t>
      </w:r>
      <w:r w:rsidRPr="00F475EC">
        <w:rPr>
          <w:rFonts w:ascii="Times New Roman" w:eastAsia="Lucida Sans Unicode" w:hAnsi="Times New Roman" w:cs="Times New Roman"/>
          <w:kern w:val="2"/>
          <w:sz w:val="24"/>
          <w:szCs w:val="24"/>
          <w:lang w:eastAsia="pl-PL"/>
        </w:rPr>
        <w:t xml:space="preserve"> umów, zleceń, protokołów odbioru prac oraz dowodami wypłat, a także dokumentacją fotograficzną obrazującą stan grobów i</w:t>
      </w:r>
      <w:r>
        <w:rPr>
          <w:rFonts w:ascii="Times New Roman" w:eastAsia="Lucida Sans Unicode" w:hAnsi="Times New Roman" w:cs="Times New Roman"/>
          <w:kern w:val="2"/>
          <w:sz w:val="24"/>
          <w:szCs w:val="24"/>
          <w:lang w:eastAsia="pl-PL"/>
        </w:rPr>
        <w:t> </w:t>
      </w:r>
      <w:r w:rsidRPr="00F475EC">
        <w:rPr>
          <w:rFonts w:ascii="Times New Roman" w:eastAsia="Lucida Sans Unicode" w:hAnsi="Times New Roman" w:cs="Times New Roman"/>
          <w:kern w:val="2"/>
          <w:sz w:val="24"/>
          <w:szCs w:val="24"/>
          <w:lang w:eastAsia="pl-PL"/>
        </w:rPr>
        <w:t xml:space="preserve">cmentarzy wojennych po wykonaniu prac (max 1-2 zdjęcia na 1 obiekt wraz z opisem: rodzaj obiektu, lokalizacja, data wykonania zdjęcia) - według załącznika nr 1, </w:t>
      </w:r>
    </w:p>
    <w:p w:rsidR="00A02BB7" w:rsidRDefault="00A02BB7" w:rsidP="00A02BB7">
      <w:pPr>
        <w:widowControl w:val="0"/>
        <w:numPr>
          <w:ilvl w:val="0"/>
          <w:numId w:val="22"/>
        </w:numPr>
        <w:tabs>
          <w:tab w:val="clear" w:pos="360"/>
          <w:tab w:val="num" w:pos="709"/>
        </w:tabs>
        <w:suppressAutoHyphens/>
        <w:spacing w:after="80" w:line="360" w:lineRule="auto"/>
        <w:ind w:left="567" w:hanging="283"/>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b/>
          <w:bCs/>
          <w:kern w:val="2"/>
          <w:sz w:val="24"/>
          <w:szCs w:val="24"/>
          <w:lang w:eastAsia="pl-PL"/>
        </w:rPr>
        <w:t xml:space="preserve">do dnia 15 </w:t>
      </w:r>
      <w:r w:rsidRPr="002C6A85">
        <w:rPr>
          <w:rFonts w:ascii="Times New Roman" w:eastAsia="Lucida Sans Unicode" w:hAnsi="Times New Roman" w:cs="Times New Roman"/>
          <w:kern w:val="2"/>
          <w:sz w:val="24"/>
          <w:szCs w:val="24"/>
          <w:lang w:eastAsia="pl-PL"/>
        </w:rPr>
        <w:t>stycznia</w:t>
      </w:r>
      <w:r w:rsidRPr="00F475EC">
        <w:rPr>
          <w:rFonts w:ascii="Times New Roman" w:eastAsia="Lucida Sans Unicode" w:hAnsi="Times New Roman" w:cs="Times New Roman"/>
          <w:b/>
          <w:bCs/>
          <w:kern w:val="2"/>
          <w:sz w:val="24"/>
          <w:szCs w:val="24"/>
          <w:lang w:eastAsia="pl-PL"/>
        </w:rPr>
        <w:t xml:space="preserve"> 2022 r.</w:t>
      </w:r>
      <w:r w:rsidRPr="00F475EC">
        <w:rPr>
          <w:rFonts w:ascii="Times New Roman" w:eastAsia="Lucida Sans Unicode" w:hAnsi="Times New Roman" w:cs="Times New Roman"/>
          <w:kern w:val="2"/>
          <w:sz w:val="24"/>
          <w:szCs w:val="24"/>
          <w:lang w:eastAsia="pl-PL"/>
        </w:rPr>
        <w:t xml:space="preserve"> - sprawozdanie merytoryczno-finansowe obejmujące okres realizacji zadania od 1 września 2021 r. do 31 grudnia 2021 r. wraz z załącznikami, o których mowa w pkt 1 obowiązującymi w drugim okresie realizacji zadania wraz z rozliczeniem końcowym wydatkowania dotacji i oświadczeniem o wykorzystaniu dotacji zgodnie z przeznaczeniem - według załącznika nr 2.</w:t>
      </w:r>
    </w:p>
    <w:p w:rsidR="00A02BB7" w:rsidRDefault="00A02BB7" w:rsidP="00A02BB7">
      <w:pPr>
        <w:widowControl w:val="0"/>
        <w:numPr>
          <w:ilvl w:val="0"/>
          <w:numId w:val="21"/>
        </w:numPr>
        <w:suppressAutoHyphens/>
        <w:spacing w:before="120" w:after="80" w:line="360" w:lineRule="auto"/>
        <w:ind w:left="284" w:hanging="284"/>
        <w:jc w:val="both"/>
        <w:rPr>
          <w:rFonts w:ascii="Times New Roman" w:eastAsia="Lucida Sans Unicode" w:hAnsi="Times New Roman" w:cs="Times New Roman"/>
          <w:kern w:val="2"/>
          <w:sz w:val="24"/>
          <w:szCs w:val="24"/>
          <w:lang w:eastAsia="pl-PL"/>
        </w:rPr>
      </w:pPr>
      <w:r w:rsidRPr="0086285D">
        <w:rPr>
          <w:rFonts w:ascii="Times New Roman" w:eastAsia="Lucida Sans Unicode" w:hAnsi="Times New Roman" w:cs="Times New Roman"/>
          <w:kern w:val="2"/>
          <w:sz w:val="24"/>
          <w:szCs w:val="24"/>
          <w:lang w:eastAsia="pl-PL"/>
        </w:rPr>
        <w:t xml:space="preserve">W przypadku niezłożenia sprawozdań, o których mowa w ust. 1 w terminie, </w:t>
      </w:r>
      <w:r>
        <w:rPr>
          <w:rFonts w:ascii="Times New Roman" w:eastAsia="Lucida Sans Unicode" w:hAnsi="Times New Roman" w:cs="Times New Roman"/>
          <w:kern w:val="2"/>
          <w:sz w:val="24"/>
          <w:szCs w:val="24"/>
          <w:lang w:eastAsia="pl-PL"/>
        </w:rPr>
        <w:t>Wojewoda</w:t>
      </w:r>
      <w:r w:rsidRPr="0086285D">
        <w:rPr>
          <w:rFonts w:ascii="Times New Roman" w:eastAsia="Lucida Sans Unicode" w:hAnsi="Times New Roman" w:cs="Times New Roman"/>
          <w:kern w:val="2"/>
          <w:sz w:val="24"/>
          <w:szCs w:val="24"/>
          <w:lang w:eastAsia="pl-PL"/>
        </w:rPr>
        <w:t xml:space="preserve"> wzywa pisemnie </w:t>
      </w:r>
      <w:r>
        <w:rPr>
          <w:rFonts w:ascii="Times New Roman" w:eastAsia="Lucida Sans Unicode" w:hAnsi="Times New Roman" w:cs="Times New Roman"/>
          <w:kern w:val="2"/>
          <w:sz w:val="24"/>
          <w:szCs w:val="24"/>
          <w:lang w:eastAsia="pl-PL"/>
        </w:rPr>
        <w:t>Gminę</w:t>
      </w:r>
      <w:r w:rsidRPr="0086285D">
        <w:rPr>
          <w:rFonts w:ascii="Times New Roman" w:eastAsia="Lucida Sans Unicode" w:hAnsi="Times New Roman" w:cs="Times New Roman"/>
          <w:kern w:val="2"/>
          <w:sz w:val="24"/>
          <w:szCs w:val="24"/>
          <w:lang w:eastAsia="pl-PL"/>
        </w:rPr>
        <w:t xml:space="preserve"> do ich</w:t>
      </w:r>
      <w:r>
        <w:rPr>
          <w:rFonts w:ascii="Times New Roman" w:eastAsia="Lucida Sans Unicode" w:hAnsi="Times New Roman" w:cs="Times New Roman"/>
          <w:kern w:val="2"/>
          <w:sz w:val="24"/>
          <w:szCs w:val="24"/>
          <w:lang w:eastAsia="pl-PL"/>
        </w:rPr>
        <w:t xml:space="preserve"> </w:t>
      </w:r>
      <w:r w:rsidRPr="0086285D">
        <w:rPr>
          <w:rFonts w:ascii="Times New Roman" w:eastAsia="Lucida Sans Unicode" w:hAnsi="Times New Roman" w:cs="Times New Roman"/>
          <w:kern w:val="2"/>
          <w:sz w:val="24"/>
          <w:szCs w:val="24"/>
          <w:lang w:eastAsia="pl-PL"/>
        </w:rPr>
        <w:t>złożenia, w terminie 7 dni od dnia otrzymania wezwania.</w:t>
      </w:r>
    </w:p>
    <w:p w:rsidR="00A02BB7" w:rsidRPr="0086285D" w:rsidRDefault="00A02BB7" w:rsidP="00A02BB7">
      <w:pPr>
        <w:widowControl w:val="0"/>
        <w:numPr>
          <w:ilvl w:val="0"/>
          <w:numId w:val="21"/>
        </w:numPr>
        <w:suppressAutoHyphens/>
        <w:spacing w:before="120" w:after="80" w:line="360" w:lineRule="auto"/>
        <w:ind w:left="284" w:hanging="284"/>
        <w:jc w:val="both"/>
        <w:rPr>
          <w:rFonts w:ascii="Times New Roman" w:eastAsia="Lucida Sans Unicode" w:hAnsi="Times New Roman" w:cs="Times New Roman"/>
          <w:kern w:val="2"/>
          <w:sz w:val="24"/>
          <w:szCs w:val="24"/>
          <w:lang w:eastAsia="pl-PL"/>
        </w:rPr>
      </w:pPr>
      <w:r w:rsidRPr="0086285D">
        <w:rPr>
          <w:rFonts w:ascii="Times New Roman" w:eastAsia="Lucida Sans Unicode" w:hAnsi="Times New Roman" w:cs="Times New Roman"/>
          <w:kern w:val="2"/>
          <w:sz w:val="24"/>
          <w:szCs w:val="24"/>
          <w:lang w:eastAsia="pl-PL"/>
        </w:rPr>
        <w:t>W przypadku stwierdzenia nieprawidłowości w sprawozdaniach, o których mowa w ust. 1</w:t>
      </w:r>
      <w:r>
        <w:rPr>
          <w:rFonts w:ascii="Times New Roman" w:eastAsia="Lucida Sans Unicode" w:hAnsi="Times New Roman" w:cs="Times New Roman"/>
          <w:kern w:val="2"/>
          <w:sz w:val="24"/>
          <w:szCs w:val="24"/>
          <w:lang w:eastAsia="pl-PL"/>
        </w:rPr>
        <w:t xml:space="preserve">, Wojewoda </w:t>
      </w:r>
      <w:r w:rsidRPr="0086285D">
        <w:rPr>
          <w:rFonts w:ascii="Times New Roman" w:eastAsia="Lucida Sans Unicode" w:hAnsi="Times New Roman" w:cs="Times New Roman"/>
          <w:kern w:val="2"/>
          <w:sz w:val="24"/>
          <w:szCs w:val="24"/>
          <w:lang w:eastAsia="pl-PL"/>
        </w:rPr>
        <w:t xml:space="preserve">wzywa </w:t>
      </w:r>
      <w:r>
        <w:rPr>
          <w:rFonts w:ascii="Times New Roman" w:eastAsia="Lucida Sans Unicode" w:hAnsi="Times New Roman" w:cs="Times New Roman"/>
          <w:kern w:val="2"/>
          <w:sz w:val="24"/>
          <w:szCs w:val="24"/>
          <w:lang w:eastAsia="pl-PL"/>
        </w:rPr>
        <w:t>pisemn</w:t>
      </w:r>
      <w:r w:rsidRPr="002C6A85">
        <w:rPr>
          <w:rFonts w:ascii="Times New Roman" w:eastAsia="Lucida Sans Unicode" w:hAnsi="Times New Roman" w:cs="Times New Roman"/>
          <w:kern w:val="2"/>
          <w:sz w:val="24"/>
          <w:szCs w:val="24"/>
          <w:lang w:eastAsia="pl-PL"/>
        </w:rPr>
        <w:t>ie lub za pomocą wiadomości e-mail Gminę</w:t>
      </w:r>
      <w:r>
        <w:rPr>
          <w:rFonts w:ascii="Times New Roman" w:eastAsia="Lucida Sans Unicode" w:hAnsi="Times New Roman" w:cs="Times New Roman"/>
          <w:kern w:val="2"/>
          <w:sz w:val="24"/>
          <w:szCs w:val="24"/>
          <w:lang w:eastAsia="pl-PL"/>
        </w:rPr>
        <w:t xml:space="preserve"> </w:t>
      </w:r>
      <w:r w:rsidRPr="0086285D">
        <w:rPr>
          <w:rFonts w:ascii="Times New Roman" w:eastAsia="Lucida Sans Unicode" w:hAnsi="Times New Roman" w:cs="Times New Roman"/>
          <w:kern w:val="2"/>
          <w:sz w:val="24"/>
          <w:szCs w:val="24"/>
          <w:lang w:eastAsia="pl-PL"/>
        </w:rPr>
        <w:t>do ich usunięcia w</w:t>
      </w:r>
      <w:r>
        <w:rPr>
          <w:rFonts w:ascii="Times New Roman" w:eastAsia="Lucida Sans Unicode" w:hAnsi="Times New Roman" w:cs="Times New Roman"/>
          <w:kern w:val="2"/>
          <w:sz w:val="24"/>
          <w:szCs w:val="24"/>
          <w:lang w:eastAsia="pl-PL"/>
        </w:rPr>
        <w:t> </w:t>
      </w:r>
      <w:r w:rsidRPr="0086285D">
        <w:rPr>
          <w:rFonts w:ascii="Times New Roman" w:eastAsia="Lucida Sans Unicode" w:hAnsi="Times New Roman" w:cs="Times New Roman"/>
          <w:kern w:val="2"/>
          <w:sz w:val="24"/>
          <w:szCs w:val="24"/>
          <w:lang w:eastAsia="pl-PL"/>
        </w:rPr>
        <w:t>terminie 7 dni od dnia otrzymania wezwania.</w:t>
      </w:r>
    </w:p>
    <w:p w:rsidR="00A02BB7" w:rsidRPr="0086285D" w:rsidRDefault="00A02BB7" w:rsidP="00A02BB7">
      <w:pPr>
        <w:widowControl w:val="0"/>
        <w:numPr>
          <w:ilvl w:val="0"/>
          <w:numId w:val="21"/>
        </w:numPr>
        <w:suppressAutoHyphens/>
        <w:spacing w:before="120" w:after="80" w:line="360" w:lineRule="auto"/>
        <w:ind w:left="284" w:hanging="284"/>
        <w:jc w:val="both"/>
        <w:rPr>
          <w:rFonts w:ascii="Times New Roman" w:eastAsia="Lucida Sans Unicode" w:hAnsi="Times New Roman" w:cs="Times New Roman"/>
          <w:kern w:val="2"/>
          <w:sz w:val="24"/>
          <w:szCs w:val="24"/>
          <w:lang w:eastAsia="pl-PL"/>
        </w:rPr>
      </w:pPr>
      <w:r w:rsidRPr="0086285D">
        <w:rPr>
          <w:rFonts w:ascii="Times New Roman" w:eastAsia="Lucida Sans Unicode" w:hAnsi="Times New Roman" w:cs="Times New Roman"/>
          <w:kern w:val="2"/>
          <w:sz w:val="24"/>
          <w:szCs w:val="24"/>
          <w:lang w:eastAsia="pl-PL"/>
        </w:rPr>
        <w:t>Niezastosowanie się do wezwania, o którym mowa w</w:t>
      </w:r>
      <w:r>
        <w:rPr>
          <w:rFonts w:ascii="Times New Roman" w:eastAsia="Lucida Sans Unicode" w:hAnsi="Times New Roman" w:cs="Times New Roman"/>
          <w:kern w:val="2"/>
          <w:sz w:val="24"/>
          <w:szCs w:val="24"/>
          <w:lang w:eastAsia="pl-PL"/>
        </w:rPr>
        <w:t xml:space="preserve"> ust.</w:t>
      </w:r>
      <w:r w:rsidRPr="0086285D">
        <w:rPr>
          <w:rFonts w:ascii="Times New Roman" w:eastAsia="Lucida Sans Unicode" w:hAnsi="Times New Roman" w:cs="Times New Roman"/>
          <w:kern w:val="2"/>
          <w:sz w:val="24"/>
          <w:szCs w:val="24"/>
          <w:lang w:eastAsia="pl-PL"/>
        </w:rPr>
        <w:t xml:space="preserve"> </w:t>
      </w:r>
      <w:r>
        <w:rPr>
          <w:rFonts w:ascii="Times New Roman" w:eastAsia="Lucida Sans Unicode" w:hAnsi="Times New Roman" w:cs="Times New Roman"/>
          <w:kern w:val="2"/>
          <w:sz w:val="24"/>
          <w:szCs w:val="24"/>
          <w:lang w:eastAsia="pl-PL"/>
        </w:rPr>
        <w:t>2 i 3</w:t>
      </w:r>
      <w:r w:rsidRPr="0086285D">
        <w:rPr>
          <w:rFonts w:ascii="Times New Roman" w:eastAsia="Lucida Sans Unicode" w:hAnsi="Times New Roman" w:cs="Times New Roman"/>
          <w:kern w:val="2"/>
          <w:sz w:val="24"/>
          <w:szCs w:val="24"/>
          <w:lang w:eastAsia="pl-PL"/>
        </w:rPr>
        <w:t>, może skutkować uznaniem dotacji za wykorzystaną niezgodnie z przeznaczeniem w rozumieniu przepisów ustawy z</w:t>
      </w:r>
      <w:r>
        <w:rPr>
          <w:rFonts w:ascii="Times New Roman" w:eastAsia="Lucida Sans Unicode" w:hAnsi="Times New Roman" w:cs="Times New Roman"/>
          <w:kern w:val="2"/>
          <w:sz w:val="24"/>
          <w:szCs w:val="24"/>
          <w:lang w:eastAsia="pl-PL"/>
        </w:rPr>
        <w:t> </w:t>
      </w:r>
      <w:r w:rsidRPr="0086285D">
        <w:rPr>
          <w:rFonts w:ascii="Times New Roman" w:eastAsia="Lucida Sans Unicode" w:hAnsi="Times New Roman" w:cs="Times New Roman"/>
          <w:kern w:val="2"/>
          <w:sz w:val="24"/>
          <w:szCs w:val="24"/>
          <w:lang w:eastAsia="pl-PL"/>
        </w:rPr>
        <w:t xml:space="preserve">dnia 27 sierpnia 2009 r. </w:t>
      </w:r>
      <w:r w:rsidRPr="0086285D">
        <w:rPr>
          <w:rFonts w:ascii="Times New Roman" w:eastAsia="Lucida Sans Unicode" w:hAnsi="Times New Roman" w:cs="Times New Roman"/>
          <w:i/>
          <w:iCs/>
          <w:kern w:val="2"/>
          <w:sz w:val="24"/>
          <w:szCs w:val="24"/>
          <w:lang w:eastAsia="pl-PL"/>
        </w:rPr>
        <w:t>o finansach publicznych</w:t>
      </w:r>
      <w:r w:rsidRPr="0086285D">
        <w:rPr>
          <w:rFonts w:ascii="Times New Roman" w:eastAsia="Lucida Sans Unicode" w:hAnsi="Times New Roman" w:cs="Times New Roman"/>
          <w:kern w:val="2"/>
          <w:sz w:val="24"/>
          <w:szCs w:val="24"/>
          <w:lang w:eastAsia="pl-PL"/>
        </w:rPr>
        <w:t>.</w:t>
      </w:r>
    </w:p>
    <w:p w:rsidR="00A02BB7" w:rsidRPr="0086285D" w:rsidRDefault="00A02BB7" w:rsidP="00A02BB7">
      <w:pPr>
        <w:widowControl w:val="0"/>
        <w:numPr>
          <w:ilvl w:val="0"/>
          <w:numId w:val="21"/>
        </w:numPr>
        <w:suppressAutoHyphens/>
        <w:spacing w:before="120" w:after="80" w:line="360" w:lineRule="auto"/>
        <w:ind w:left="284" w:hanging="284"/>
        <w:jc w:val="both"/>
        <w:rPr>
          <w:rFonts w:ascii="Times New Roman" w:eastAsia="Lucida Sans Unicode" w:hAnsi="Times New Roman" w:cs="Times New Roman"/>
          <w:kern w:val="2"/>
          <w:sz w:val="24"/>
          <w:szCs w:val="24"/>
          <w:lang w:eastAsia="pl-PL"/>
        </w:rPr>
      </w:pPr>
      <w:r w:rsidRPr="0086285D">
        <w:rPr>
          <w:rFonts w:ascii="Times New Roman" w:eastAsia="Lucida Sans Unicode" w:hAnsi="Times New Roman" w:cs="Times New Roman"/>
          <w:kern w:val="2"/>
          <w:sz w:val="24"/>
          <w:szCs w:val="24"/>
          <w:lang w:eastAsia="pl-PL"/>
        </w:rPr>
        <w:t xml:space="preserve">Niezastosowanie się do wezwania, o którym mowa w ust. </w:t>
      </w:r>
      <w:r>
        <w:rPr>
          <w:rFonts w:ascii="Times New Roman" w:eastAsia="Lucida Sans Unicode" w:hAnsi="Times New Roman" w:cs="Times New Roman"/>
          <w:kern w:val="2"/>
          <w:sz w:val="24"/>
          <w:szCs w:val="24"/>
          <w:lang w:eastAsia="pl-PL"/>
        </w:rPr>
        <w:t>2</w:t>
      </w:r>
      <w:r w:rsidRPr="0086285D">
        <w:rPr>
          <w:rFonts w:ascii="Times New Roman" w:eastAsia="Lucida Sans Unicode" w:hAnsi="Times New Roman" w:cs="Times New Roman"/>
          <w:kern w:val="2"/>
          <w:sz w:val="24"/>
          <w:szCs w:val="24"/>
          <w:lang w:eastAsia="pl-PL"/>
        </w:rPr>
        <w:t xml:space="preserve"> i </w:t>
      </w:r>
      <w:r>
        <w:rPr>
          <w:rFonts w:ascii="Times New Roman" w:eastAsia="Lucida Sans Unicode" w:hAnsi="Times New Roman" w:cs="Times New Roman"/>
          <w:kern w:val="2"/>
          <w:sz w:val="24"/>
          <w:szCs w:val="24"/>
          <w:lang w:eastAsia="pl-PL"/>
        </w:rPr>
        <w:t>3</w:t>
      </w:r>
      <w:r w:rsidRPr="0086285D">
        <w:rPr>
          <w:rFonts w:ascii="Times New Roman" w:eastAsia="Lucida Sans Unicode" w:hAnsi="Times New Roman" w:cs="Times New Roman"/>
          <w:kern w:val="2"/>
          <w:sz w:val="24"/>
          <w:szCs w:val="24"/>
          <w:lang w:eastAsia="pl-PL"/>
        </w:rPr>
        <w:t>, może być podstawą do</w:t>
      </w:r>
      <w:r>
        <w:rPr>
          <w:rFonts w:ascii="Times New Roman" w:eastAsia="Lucida Sans Unicode" w:hAnsi="Times New Roman" w:cs="Times New Roman"/>
          <w:kern w:val="2"/>
          <w:sz w:val="24"/>
          <w:szCs w:val="24"/>
          <w:lang w:eastAsia="pl-PL"/>
        </w:rPr>
        <w:t> </w:t>
      </w:r>
      <w:r w:rsidRPr="0086285D">
        <w:rPr>
          <w:rFonts w:ascii="Times New Roman" w:eastAsia="Lucida Sans Unicode" w:hAnsi="Times New Roman" w:cs="Times New Roman"/>
          <w:kern w:val="2"/>
          <w:sz w:val="24"/>
          <w:szCs w:val="24"/>
          <w:lang w:eastAsia="pl-PL"/>
        </w:rPr>
        <w:t xml:space="preserve">natychmiastowego rozwiązania </w:t>
      </w:r>
      <w:r w:rsidR="005A34EC">
        <w:rPr>
          <w:rFonts w:ascii="Times New Roman" w:eastAsia="Lucida Sans Unicode" w:hAnsi="Times New Roman" w:cs="Times New Roman"/>
          <w:kern w:val="2"/>
          <w:sz w:val="24"/>
          <w:szCs w:val="24"/>
          <w:lang w:eastAsia="pl-PL"/>
        </w:rPr>
        <w:t>porozumienia</w:t>
      </w:r>
      <w:r w:rsidRPr="0086285D">
        <w:rPr>
          <w:rFonts w:ascii="Times New Roman" w:eastAsia="Lucida Sans Unicode" w:hAnsi="Times New Roman" w:cs="Times New Roman"/>
          <w:kern w:val="2"/>
          <w:sz w:val="24"/>
          <w:szCs w:val="24"/>
          <w:lang w:eastAsia="pl-PL"/>
        </w:rPr>
        <w:t xml:space="preserve">. </w:t>
      </w:r>
    </w:p>
    <w:p w:rsidR="00A02BB7" w:rsidRPr="00F475EC" w:rsidRDefault="00A02BB7" w:rsidP="00A02BB7">
      <w:pPr>
        <w:widowControl w:val="0"/>
        <w:numPr>
          <w:ilvl w:val="0"/>
          <w:numId w:val="21"/>
        </w:numPr>
        <w:suppressAutoHyphens/>
        <w:spacing w:after="8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Zatwierdzenie sprawozdania, o którym mowa w ust. 1, następuje  w terminie 60 dni od dnia jego przedstawienia przez Gminę. Brak uwag do sprawozdania stanowi o jego zatwierdzeniu.</w:t>
      </w:r>
    </w:p>
    <w:p w:rsidR="00A02BB7" w:rsidRPr="00F475EC" w:rsidRDefault="00A02BB7" w:rsidP="00A02BB7">
      <w:pPr>
        <w:widowControl w:val="0"/>
        <w:numPr>
          <w:ilvl w:val="0"/>
          <w:numId w:val="21"/>
        </w:numPr>
        <w:suppressAutoHyphens/>
        <w:spacing w:after="8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 xml:space="preserve">Wojewoda ma prawo żądać, aby Gmina przedstawiła w trakcie roku budżetowego, w wyznaczonym terminie, inne informacje i sprawozdania, niewymienione w niniejszym </w:t>
      </w:r>
      <w:r>
        <w:rPr>
          <w:rFonts w:ascii="Times New Roman" w:eastAsia="Lucida Sans Unicode" w:hAnsi="Times New Roman" w:cs="Times New Roman"/>
          <w:kern w:val="2"/>
          <w:sz w:val="24"/>
          <w:szCs w:val="24"/>
          <w:lang w:eastAsia="pl-PL"/>
        </w:rPr>
        <w:t>p</w:t>
      </w:r>
      <w:r w:rsidRPr="00F475EC">
        <w:rPr>
          <w:rFonts w:ascii="Times New Roman" w:eastAsia="Lucida Sans Unicode" w:hAnsi="Times New Roman" w:cs="Times New Roman"/>
          <w:kern w:val="2"/>
          <w:sz w:val="24"/>
          <w:szCs w:val="24"/>
          <w:lang w:eastAsia="pl-PL"/>
        </w:rPr>
        <w:t>orozumieniu, dotyczące realizowanego zadania.</w:t>
      </w:r>
    </w:p>
    <w:p w:rsidR="00A02BB7" w:rsidRPr="00F475EC" w:rsidRDefault="00A02BB7" w:rsidP="00A02BB7">
      <w:pPr>
        <w:widowControl w:val="0"/>
        <w:suppressAutoHyphens/>
        <w:spacing w:after="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 xml:space="preserve">§ </w:t>
      </w:r>
      <w:r>
        <w:rPr>
          <w:rFonts w:ascii="Times New Roman" w:eastAsia="Lucida Sans Unicode" w:hAnsi="Times New Roman" w:cs="Times New Roman"/>
          <w:b/>
          <w:kern w:val="2"/>
          <w:sz w:val="24"/>
          <w:szCs w:val="24"/>
          <w:lang w:eastAsia="pl-PL"/>
        </w:rPr>
        <w:t>7</w:t>
      </w:r>
    </w:p>
    <w:p w:rsidR="00A02BB7" w:rsidRPr="00F475EC" w:rsidRDefault="00A02BB7" w:rsidP="00A02BB7">
      <w:pPr>
        <w:widowControl w:val="0"/>
        <w:suppressAutoHyphens/>
        <w:spacing w:after="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Kontrola realizacji zadania</w:t>
      </w:r>
    </w:p>
    <w:p w:rsidR="00A02BB7" w:rsidRPr="00F475EC" w:rsidRDefault="00A02BB7" w:rsidP="00A02BB7">
      <w:pPr>
        <w:widowControl w:val="0"/>
        <w:numPr>
          <w:ilvl w:val="1"/>
          <w:numId w:val="23"/>
        </w:numPr>
        <w:suppressAutoHyphens/>
        <w:spacing w:before="120" w:after="80" w:line="360" w:lineRule="auto"/>
        <w:ind w:left="284" w:hanging="284"/>
        <w:jc w:val="both"/>
        <w:rPr>
          <w:rFonts w:ascii="Times New Roman" w:eastAsia="Lucida Sans Unicode" w:hAnsi="Times New Roman" w:cs="Times New Roman"/>
          <w:sz w:val="24"/>
          <w:szCs w:val="20"/>
          <w:lang w:eastAsia="pl-PL"/>
        </w:rPr>
      </w:pPr>
      <w:r w:rsidRPr="00F475EC">
        <w:rPr>
          <w:rFonts w:ascii="Times New Roman" w:eastAsia="Lucida Sans Unicode" w:hAnsi="Times New Roman" w:cs="Times New Roman"/>
          <w:sz w:val="24"/>
          <w:szCs w:val="20"/>
          <w:lang w:eastAsia="pl-PL"/>
        </w:rPr>
        <w:t xml:space="preserve">Wojewoda sprawuje kontrolę prawidłowości wykonania zadania przez Gminę, w tym </w:t>
      </w:r>
      <w:r w:rsidRPr="00F475EC">
        <w:rPr>
          <w:rFonts w:ascii="Times New Roman" w:eastAsia="Lucida Sans Unicode" w:hAnsi="Times New Roman" w:cs="Times New Roman"/>
          <w:sz w:val="24"/>
          <w:szCs w:val="20"/>
          <w:lang w:eastAsia="pl-PL"/>
        </w:rPr>
        <w:lastRenderedPageBreak/>
        <w:t>wydatkowania przekazanej dotacji. Kontrola może być przeprowadzona w toku realizacji zadania oraz po jego zakończeniu, na zasadach i w trybie określonym w ustawie z dnia 15</w:t>
      </w:r>
      <w:r>
        <w:rPr>
          <w:rFonts w:ascii="Times New Roman" w:eastAsia="Lucida Sans Unicode" w:hAnsi="Times New Roman" w:cs="Times New Roman"/>
          <w:sz w:val="24"/>
          <w:szCs w:val="20"/>
          <w:lang w:eastAsia="pl-PL"/>
        </w:rPr>
        <w:t> </w:t>
      </w:r>
      <w:r w:rsidRPr="00F475EC">
        <w:rPr>
          <w:rFonts w:ascii="Times New Roman" w:eastAsia="Lucida Sans Unicode" w:hAnsi="Times New Roman" w:cs="Times New Roman"/>
          <w:sz w:val="24"/>
          <w:szCs w:val="20"/>
          <w:lang w:eastAsia="pl-PL"/>
        </w:rPr>
        <w:t xml:space="preserve">lipca 2011 r. </w:t>
      </w:r>
      <w:r w:rsidRPr="00F475EC">
        <w:rPr>
          <w:rFonts w:ascii="Times New Roman" w:eastAsia="Lucida Sans Unicode" w:hAnsi="Times New Roman" w:cs="Times New Roman"/>
          <w:i/>
          <w:iCs/>
          <w:sz w:val="24"/>
          <w:szCs w:val="20"/>
          <w:lang w:eastAsia="pl-PL"/>
        </w:rPr>
        <w:t>o kontroli w administracji rządowej</w:t>
      </w:r>
      <w:r w:rsidRPr="00F475EC">
        <w:rPr>
          <w:rFonts w:ascii="Times New Roman" w:eastAsia="Lucida Sans Unicode" w:hAnsi="Times New Roman" w:cs="Times New Roman"/>
          <w:sz w:val="24"/>
          <w:szCs w:val="20"/>
          <w:lang w:eastAsia="pl-PL"/>
        </w:rPr>
        <w:t xml:space="preserve"> (Dz. U. z 2020 r., poz. 224).</w:t>
      </w:r>
    </w:p>
    <w:p w:rsidR="00A02BB7" w:rsidRPr="00F475EC" w:rsidRDefault="00A02BB7" w:rsidP="00A02BB7">
      <w:pPr>
        <w:widowControl w:val="0"/>
        <w:numPr>
          <w:ilvl w:val="1"/>
          <w:numId w:val="23"/>
        </w:numPr>
        <w:suppressAutoHyphens/>
        <w:spacing w:after="80" w:line="360" w:lineRule="auto"/>
        <w:ind w:left="284" w:hanging="284"/>
        <w:jc w:val="both"/>
        <w:rPr>
          <w:rFonts w:ascii="Times New Roman" w:eastAsia="Lucida Sans Unicode" w:hAnsi="Times New Roman" w:cs="Times New Roman"/>
          <w:sz w:val="24"/>
          <w:szCs w:val="20"/>
          <w:lang w:eastAsia="pl-PL"/>
        </w:rPr>
      </w:pPr>
      <w:r w:rsidRPr="00F475EC">
        <w:rPr>
          <w:rFonts w:ascii="Times New Roman" w:eastAsia="Lucida Sans Unicode" w:hAnsi="Times New Roman" w:cs="Times New Roman"/>
          <w:sz w:val="24"/>
          <w:szCs w:val="20"/>
          <w:lang w:eastAsia="pl-PL"/>
        </w:rPr>
        <w:t>W ramach kontroli, o której mowa w ust. 1, osoby upoważnione przez Wojewodę mogą badać dokumenty i inne nośniki informacji, które mają lub mogą mieć znaczenie dla oceny prawidłowości wykonywania zadania, oraz żądać udzielenia ustnie lub na piśmie informacji dotyczących wykonania zadania. Gmina na żądanie kontrolującego jest zobowiązana dostarczyć lub udostępnić dokumenty i inne nośniki informacji oraz udzielić wyjaśnień i informacji w terminie określonym przez kontrolującego.</w:t>
      </w:r>
    </w:p>
    <w:p w:rsidR="00A02BB7" w:rsidRPr="00F475EC" w:rsidRDefault="00A02BB7" w:rsidP="00A02BB7">
      <w:pPr>
        <w:widowControl w:val="0"/>
        <w:numPr>
          <w:ilvl w:val="1"/>
          <w:numId w:val="23"/>
        </w:numPr>
        <w:suppressAutoHyphens/>
        <w:spacing w:after="80" w:line="360" w:lineRule="auto"/>
        <w:ind w:left="284" w:hanging="284"/>
        <w:jc w:val="both"/>
        <w:rPr>
          <w:rFonts w:ascii="Times New Roman" w:eastAsia="Lucida Sans Unicode" w:hAnsi="Times New Roman" w:cs="Times New Roman"/>
          <w:sz w:val="24"/>
          <w:szCs w:val="20"/>
          <w:lang w:eastAsia="pl-PL"/>
        </w:rPr>
      </w:pPr>
      <w:r w:rsidRPr="00F475EC">
        <w:rPr>
          <w:rFonts w:ascii="Times New Roman" w:eastAsia="Lucida Sans Unicode" w:hAnsi="Times New Roman" w:cs="Times New Roman"/>
          <w:sz w:val="24"/>
          <w:szCs w:val="20"/>
          <w:lang w:eastAsia="pl-PL"/>
        </w:rPr>
        <w:t>Prawo kontroli przysługuje osobom upoważnionym przez Wojewodę zarówno w siedzibie Gminy, jak i w miejscu realizacji zadania.</w:t>
      </w:r>
    </w:p>
    <w:p w:rsidR="00A02BB7" w:rsidRPr="00F475EC" w:rsidRDefault="00A02BB7" w:rsidP="00A02BB7">
      <w:pPr>
        <w:widowControl w:val="0"/>
        <w:numPr>
          <w:ilvl w:val="1"/>
          <w:numId w:val="23"/>
        </w:numPr>
        <w:suppressAutoHyphens/>
        <w:spacing w:after="80" w:line="360" w:lineRule="auto"/>
        <w:ind w:left="284" w:hanging="284"/>
        <w:jc w:val="both"/>
        <w:rPr>
          <w:rFonts w:ascii="Times New Roman" w:eastAsia="Lucida Sans Unicode" w:hAnsi="Times New Roman" w:cs="Times New Roman"/>
          <w:sz w:val="24"/>
          <w:szCs w:val="20"/>
          <w:lang w:eastAsia="pl-PL"/>
        </w:rPr>
      </w:pPr>
      <w:r w:rsidRPr="00F475EC">
        <w:rPr>
          <w:rFonts w:ascii="Times New Roman" w:eastAsia="Lucida Sans Unicode" w:hAnsi="Times New Roman" w:cs="Times New Roman"/>
          <w:sz w:val="24"/>
          <w:szCs w:val="20"/>
          <w:lang w:eastAsia="pl-PL"/>
        </w:rPr>
        <w:t>O wynikach kontroli, o której mowa w ust. 1, Wojewoda poinformuje Gminę, a w przypadku stwierdzenia nieprawidłowości przekaże jej wnioski i zalecenia mające na celu ich usunięcie.</w:t>
      </w:r>
    </w:p>
    <w:p w:rsidR="00A02BB7" w:rsidRPr="00F475EC" w:rsidRDefault="00A02BB7" w:rsidP="00A02BB7">
      <w:pPr>
        <w:widowControl w:val="0"/>
        <w:numPr>
          <w:ilvl w:val="1"/>
          <w:numId w:val="23"/>
        </w:numPr>
        <w:suppressAutoHyphens/>
        <w:spacing w:after="80" w:line="360" w:lineRule="auto"/>
        <w:ind w:left="284" w:hanging="284"/>
        <w:jc w:val="both"/>
        <w:rPr>
          <w:rFonts w:ascii="Times New Roman" w:eastAsia="Lucida Sans Unicode" w:hAnsi="Times New Roman" w:cs="Times New Roman"/>
          <w:sz w:val="24"/>
          <w:szCs w:val="20"/>
          <w:lang w:eastAsia="pl-PL"/>
        </w:rPr>
      </w:pPr>
      <w:r w:rsidRPr="00F475EC">
        <w:rPr>
          <w:rFonts w:ascii="Times New Roman" w:eastAsia="Lucida Sans Unicode" w:hAnsi="Times New Roman" w:cs="Times New Roman"/>
          <w:sz w:val="24"/>
          <w:szCs w:val="20"/>
          <w:lang w:eastAsia="pl-PL"/>
        </w:rPr>
        <w:t>Gmina jest zobowiązana do wykonania wniosków i zaleceń, o których mowa w ust. 4 i powiadomienia o tym Wojewodę we wskazanym przez niego terminie.</w:t>
      </w:r>
    </w:p>
    <w:p w:rsidR="00A02BB7" w:rsidRPr="00F475EC" w:rsidRDefault="00A02BB7" w:rsidP="00A02BB7">
      <w:pPr>
        <w:widowControl w:val="0"/>
        <w:numPr>
          <w:ilvl w:val="1"/>
          <w:numId w:val="23"/>
        </w:numPr>
        <w:suppressAutoHyphens/>
        <w:spacing w:after="80" w:line="360" w:lineRule="auto"/>
        <w:ind w:left="284" w:hanging="284"/>
        <w:jc w:val="both"/>
        <w:rPr>
          <w:rFonts w:ascii="Times New Roman" w:eastAsia="Lucida Sans Unicode" w:hAnsi="Times New Roman" w:cs="Times New Roman"/>
          <w:sz w:val="24"/>
          <w:szCs w:val="20"/>
          <w:lang w:eastAsia="pl-PL"/>
        </w:rPr>
      </w:pPr>
      <w:r w:rsidRPr="00F475EC">
        <w:rPr>
          <w:rFonts w:ascii="Times New Roman" w:eastAsia="Lucida Sans Unicode" w:hAnsi="Times New Roman" w:cs="Times New Roman"/>
          <w:sz w:val="24"/>
          <w:szCs w:val="20"/>
          <w:lang w:eastAsia="pl-PL"/>
        </w:rPr>
        <w:t xml:space="preserve">Kontrola wykonywana jest również przez zatwierdzenie rozliczenia z realizacji przedmiotu </w:t>
      </w:r>
      <w:r>
        <w:rPr>
          <w:rFonts w:ascii="Times New Roman" w:eastAsia="Lucida Sans Unicode" w:hAnsi="Times New Roman" w:cs="Times New Roman"/>
          <w:sz w:val="24"/>
          <w:szCs w:val="20"/>
          <w:lang w:eastAsia="pl-PL"/>
        </w:rPr>
        <w:t>p</w:t>
      </w:r>
      <w:r w:rsidRPr="00F475EC">
        <w:rPr>
          <w:rFonts w:ascii="Times New Roman" w:eastAsia="Lucida Sans Unicode" w:hAnsi="Times New Roman" w:cs="Times New Roman"/>
          <w:sz w:val="24"/>
          <w:szCs w:val="20"/>
          <w:lang w:eastAsia="pl-PL"/>
        </w:rPr>
        <w:t xml:space="preserve">orozumienia. </w:t>
      </w:r>
    </w:p>
    <w:p w:rsidR="00A02BB7" w:rsidRPr="00F475EC" w:rsidRDefault="00A02BB7" w:rsidP="00A02BB7">
      <w:pPr>
        <w:widowControl w:val="0"/>
        <w:suppressAutoHyphens/>
        <w:spacing w:after="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 xml:space="preserve">§ </w:t>
      </w:r>
      <w:r>
        <w:rPr>
          <w:rFonts w:ascii="Times New Roman" w:eastAsia="Lucida Sans Unicode" w:hAnsi="Times New Roman" w:cs="Times New Roman"/>
          <w:b/>
          <w:kern w:val="2"/>
          <w:sz w:val="24"/>
          <w:szCs w:val="24"/>
          <w:lang w:eastAsia="pl-PL"/>
        </w:rPr>
        <w:t>8</w:t>
      </w:r>
    </w:p>
    <w:p w:rsidR="00A02BB7" w:rsidRPr="00F475EC" w:rsidRDefault="00A02BB7" w:rsidP="00A02BB7">
      <w:pPr>
        <w:widowControl w:val="0"/>
        <w:suppressAutoHyphens/>
        <w:spacing w:after="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Zwrot środków finansowych</w:t>
      </w:r>
    </w:p>
    <w:p w:rsidR="00A02BB7" w:rsidRPr="00F475EC" w:rsidRDefault="00A02BB7" w:rsidP="00A02BB7">
      <w:pPr>
        <w:widowControl w:val="0"/>
        <w:numPr>
          <w:ilvl w:val="0"/>
          <w:numId w:val="24"/>
        </w:numPr>
        <w:suppressAutoHyphens/>
        <w:spacing w:before="240" w:after="8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 xml:space="preserve">Przekazane środki finansowe z dotacji, określone w § 2 ust. 1, Gmina jest zobowiązana wykorzystać do dnia </w:t>
      </w:r>
      <w:r w:rsidRPr="00F475EC">
        <w:rPr>
          <w:rFonts w:ascii="Times New Roman" w:eastAsia="Lucida Sans Unicode" w:hAnsi="Times New Roman" w:cs="Times New Roman"/>
          <w:b/>
          <w:kern w:val="2"/>
          <w:sz w:val="24"/>
          <w:szCs w:val="24"/>
          <w:lang w:eastAsia="pl-PL"/>
        </w:rPr>
        <w:t>31 grudnia 2021 r.</w:t>
      </w:r>
      <w:r w:rsidRPr="00F475EC">
        <w:rPr>
          <w:rFonts w:ascii="Times New Roman" w:eastAsia="Lucida Sans Unicode" w:hAnsi="Times New Roman" w:cs="Times New Roman"/>
          <w:kern w:val="2"/>
          <w:sz w:val="24"/>
          <w:szCs w:val="24"/>
          <w:lang w:eastAsia="pl-PL"/>
        </w:rPr>
        <w:t xml:space="preserve"> </w:t>
      </w:r>
    </w:p>
    <w:p w:rsidR="00A02BB7" w:rsidRPr="00F475EC" w:rsidRDefault="00A02BB7" w:rsidP="00A02BB7">
      <w:pPr>
        <w:widowControl w:val="0"/>
        <w:numPr>
          <w:ilvl w:val="0"/>
          <w:numId w:val="24"/>
        </w:numPr>
        <w:suppressAutoHyphens/>
        <w:spacing w:after="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 xml:space="preserve">W przypadku niezachowania przez Gminę warunków </w:t>
      </w:r>
      <w:r>
        <w:rPr>
          <w:rFonts w:ascii="Times New Roman" w:eastAsia="Lucida Sans Unicode" w:hAnsi="Times New Roman" w:cs="Times New Roman"/>
          <w:kern w:val="2"/>
          <w:sz w:val="24"/>
          <w:szCs w:val="24"/>
          <w:lang w:eastAsia="pl-PL"/>
        </w:rPr>
        <w:t>p</w:t>
      </w:r>
      <w:r w:rsidRPr="00F475EC">
        <w:rPr>
          <w:rFonts w:ascii="Times New Roman" w:eastAsia="Lucida Sans Unicode" w:hAnsi="Times New Roman" w:cs="Times New Roman"/>
          <w:kern w:val="2"/>
          <w:sz w:val="24"/>
          <w:szCs w:val="24"/>
          <w:lang w:eastAsia="pl-PL"/>
        </w:rPr>
        <w:t>orozumienia, a w szczególności:</w:t>
      </w:r>
    </w:p>
    <w:p w:rsidR="00A02BB7" w:rsidRPr="00F475EC" w:rsidRDefault="00A02BB7" w:rsidP="00A02BB7">
      <w:pPr>
        <w:widowControl w:val="0"/>
        <w:numPr>
          <w:ilvl w:val="0"/>
          <w:numId w:val="11"/>
        </w:numPr>
        <w:suppressAutoHyphens/>
        <w:spacing w:after="0" w:line="360" w:lineRule="auto"/>
        <w:ind w:left="426" w:hanging="142"/>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 xml:space="preserve">wykorzystania środków z dotacji celowej niezgodnie z przeznaczeniem, </w:t>
      </w:r>
    </w:p>
    <w:p w:rsidR="00A02BB7" w:rsidRPr="00F475EC" w:rsidRDefault="00A02BB7" w:rsidP="00A02BB7">
      <w:pPr>
        <w:widowControl w:val="0"/>
        <w:numPr>
          <w:ilvl w:val="0"/>
          <w:numId w:val="11"/>
        </w:numPr>
        <w:suppressAutoHyphens/>
        <w:spacing w:after="0" w:line="360" w:lineRule="auto"/>
        <w:ind w:left="426" w:hanging="142"/>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 xml:space="preserve">pobrania nienależnie lub w nadmiernej wysokości, </w:t>
      </w:r>
    </w:p>
    <w:p w:rsidR="00A02BB7" w:rsidRPr="00F475EC" w:rsidRDefault="00A02BB7" w:rsidP="00A02BB7">
      <w:pPr>
        <w:widowControl w:val="0"/>
        <w:suppressAutoHyphens/>
        <w:spacing w:after="80" w:line="360" w:lineRule="auto"/>
        <w:ind w:left="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środki z dotacji celowej podlegają niezwłocznemu zwrotowi, nie później niż w ciągu</w:t>
      </w:r>
      <w:r w:rsidRPr="00F475EC">
        <w:rPr>
          <w:rFonts w:ascii="Times New Roman" w:eastAsia="Lucida Sans Unicode" w:hAnsi="Times New Roman" w:cs="Times New Roman"/>
          <w:kern w:val="2"/>
          <w:sz w:val="24"/>
          <w:szCs w:val="24"/>
          <w:lang w:eastAsia="pl-PL"/>
        </w:rPr>
        <w:br/>
        <w:t>15 dni od daty stwierdzenia okoliczności wraz z odsetkami liczonymi w wysokości określonej jak dla zaległości podatkowych, na rachunek bankowy Warmińsko-Mazurskiego Urzędu Wojewódzkiego w Olsztynie.</w:t>
      </w:r>
    </w:p>
    <w:p w:rsidR="00A02BB7" w:rsidRPr="00F475EC" w:rsidRDefault="00A02BB7" w:rsidP="00A02BB7">
      <w:pPr>
        <w:widowControl w:val="0"/>
        <w:numPr>
          <w:ilvl w:val="0"/>
          <w:numId w:val="24"/>
        </w:numPr>
        <w:suppressAutoHyphens/>
        <w:spacing w:after="8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 xml:space="preserve">Do zwrotu środków z dotacji celowej, o którym mowa w ust. 2 stosuje się przepisy ustawy z dnia 27 sierpnia 2009 r. o </w:t>
      </w:r>
      <w:r w:rsidRPr="00F475EC">
        <w:rPr>
          <w:rFonts w:ascii="Times New Roman" w:eastAsia="Lucida Sans Unicode" w:hAnsi="Times New Roman" w:cs="Times New Roman"/>
          <w:i/>
          <w:iCs/>
          <w:kern w:val="2"/>
          <w:sz w:val="24"/>
          <w:szCs w:val="24"/>
          <w:lang w:eastAsia="pl-PL"/>
        </w:rPr>
        <w:t>finansach publicznych</w:t>
      </w:r>
      <w:r w:rsidRPr="00F475EC">
        <w:rPr>
          <w:rFonts w:ascii="Times New Roman" w:eastAsia="Lucida Sans Unicode" w:hAnsi="Times New Roman" w:cs="Times New Roman"/>
          <w:kern w:val="2"/>
          <w:sz w:val="24"/>
          <w:szCs w:val="24"/>
          <w:lang w:eastAsia="pl-PL"/>
        </w:rPr>
        <w:t>.</w:t>
      </w:r>
    </w:p>
    <w:p w:rsidR="00A02BB7" w:rsidRPr="00F475EC" w:rsidRDefault="00A02BB7" w:rsidP="00A02BB7">
      <w:pPr>
        <w:widowControl w:val="0"/>
        <w:numPr>
          <w:ilvl w:val="0"/>
          <w:numId w:val="24"/>
        </w:numPr>
        <w:suppressAutoHyphens/>
        <w:spacing w:after="8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lastRenderedPageBreak/>
        <w:t xml:space="preserve">Niewykorzystane w 2021 r. środki finansowe Gmina zobowiązana jest zwrócić wraz z odsetkami zgromadzonymi od dotacji na rachunku bankowym, w terminie do dnia </w:t>
      </w:r>
      <w:r w:rsidRPr="00F475EC">
        <w:rPr>
          <w:rFonts w:ascii="Times New Roman" w:eastAsia="Lucida Sans Unicode" w:hAnsi="Times New Roman" w:cs="Times New Roman"/>
          <w:b/>
          <w:kern w:val="2"/>
          <w:sz w:val="24"/>
          <w:szCs w:val="24"/>
          <w:lang w:eastAsia="pl-PL"/>
        </w:rPr>
        <w:t xml:space="preserve">15 stycznia 2022 r., </w:t>
      </w:r>
      <w:r w:rsidRPr="00F475EC">
        <w:rPr>
          <w:rFonts w:ascii="Times New Roman" w:eastAsia="Lucida Sans Unicode" w:hAnsi="Times New Roman" w:cs="Times New Roman"/>
          <w:kern w:val="2"/>
          <w:sz w:val="24"/>
          <w:szCs w:val="24"/>
          <w:lang w:eastAsia="pl-PL"/>
        </w:rPr>
        <w:t>na rachunek bankowy Warmińsko-Mazurskiego Urzędu Wojewódzkiego w Olsztynie prowadzony w Narodowym Banku Polskim o numerze:</w:t>
      </w:r>
      <w:r w:rsidRPr="00F475EC">
        <w:rPr>
          <w:rFonts w:ascii="Times New Roman" w:eastAsia="Lucida Sans Unicode" w:hAnsi="Times New Roman" w:cs="Times New Roman"/>
          <w:b/>
          <w:kern w:val="2"/>
          <w:sz w:val="24"/>
          <w:szCs w:val="24"/>
          <w:lang w:eastAsia="pl-PL"/>
        </w:rPr>
        <w:t xml:space="preserve"> 61 1010 1397 0032 9013 9135 0000 </w:t>
      </w:r>
      <w:r w:rsidRPr="00F475EC">
        <w:rPr>
          <w:rFonts w:ascii="Times New Roman" w:eastAsia="Lucida Sans Unicode" w:hAnsi="Times New Roman" w:cs="Times New Roman"/>
          <w:kern w:val="2"/>
          <w:sz w:val="24"/>
          <w:szCs w:val="24"/>
          <w:lang w:eastAsia="pl-PL"/>
        </w:rPr>
        <w:t xml:space="preserve">z adnotacją „zwrot z tytułu…” (podać nr </w:t>
      </w:r>
      <w:r>
        <w:rPr>
          <w:rFonts w:ascii="Times New Roman" w:eastAsia="Lucida Sans Unicode" w:hAnsi="Times New Roman" w:cs="Times New Roman"/>
          <w:kern w:val="2"/>
          <w:sz w:val="24"/>
          <w:szCs w:val="24"/>
          <w:lang w:eastAsia="pl-PL"/>
        </w:rPr>
        <w:t>p</w:t>
      </w:r>
      <w:r w:rsidRPr="00F475EC">
        <w:rPr>
          <w:rFonts w:ascii="Times New Roman" w:eastAsia="Lucida Sans Unicode" w:hAnsi="Times New Roman" w:cs="Times New Roman"/>
          <w:kern w:val="2"/>
          <w:sz w:val="24"/>
          <w:szCs w:val="24"/>
          <w:lang w:eastAsia="pl-PL"/>
        </w:rPr>
        <w:t>orozumienia, kwotę zwrotu w podziale na dotację i odsetki oraz rozdział i paragraf).</w:t>
      </w:r>
    </w:p>
    <w:p w:rsidR="00A02BB7" w:rsidRPr="00F475EC" w:rsidRDefault="00A02BB7" w:rsidP="00A02BB7">
      <w:pPr>
        <w:widowControl w:val="0"/>
        <w:numPr>
          <w:ilvl w:val="0"/>
          <w:numId w:val="24"/>
        </w:numPr>
        <w:suppressAutoHyphens/>
        <w:spacing w:after="8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Od niewykorzystanej kwoty środków z dotacji celowej zwróconych po terminie, o którym mowa w ust. 4, naliczane są odsetki w wysokości określonej jak dla zaległości podatkowych i przekazywane na rachunek bankowy Warmińsko-Mazurskiego Urzędu Wojewódzkiego w Olsztynie</w:t>
      </w:r>
      <w:r w:rsidRPr="00F475EC">
        <w:rPr>
          <w:rFonts w:ascii="Times New Roman" w:eastAsia="Lucida Sans Unicode" w:hAnsi="Times New Roman" w:cs="Times New Roman"/>
          <w:bCs/>
          <w:kern w:val="2"/>
          <w:sz w:val="24"/>
          <w:szCs w:val="24"/>
          <w:lang w:eastAsia="pl-PL"/>
        </w:rPr>
        <w:t>.</w:t>
      </w:r>
    </w:p>
    <w:p w:rsidR="00A02BB7" w:rsidRPr="00F475EC" w:rsidRDefault="00A02BB7" w:rsidP="00A02BB7">
      <w:pPr>
        <w:widowControl w:val="0"/>
        <w:numPr>
          <w:ilvl w:val="0"/>
          <w:numId w:val="24"/>
        </w:numPr>
        <w:suppressAutoHyphens/>
        <w:spacing w:after="8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Zwrot środków należy potwierdzić pismem wyszczególniając w nim: numer porozumienia oraz rozbicie dokonanej wpłaty na kwotę środków z dotacji celowej (niewykorzystanych,  wykorzystanych niezgodnie z przeznaczeniem, pobranych nienależnie lub w nadmiernej wysokości) oraz odsetek.</w:t>
      </w:r>
    </w:p>
    <w:p w:rsidR="00A02BB7" w:rsidRPr="00F475EC" w:rsidRDefault="00A02BB7" w:rsidP="00A02BB7">
      <w:pPr>
        <w:widowControl w:val="0"/>
        <w:numPr>
          <w:ilvl w:val="0"/>
          <w:numId w:val="24"/>
        </w:numPr>
        <w:suppressAutoHyphens/>
        <w:spacing w:after="8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Przychody związane z realizacją zadania, w tym odsetki bankowe od przyznanej dotacji, podlegają zwrotowi na rachunek bankowy Warmińsko-Mazurskiego Urzędu Wojewódzkiego w Olsztynie na zasadach określonych w ust. 4.</w:t>
      </w:r>
    </w:p>
    <w:p w:rsidR="00A02BB7" w:rsidRPr="00F475EC" w:rsidRDefault="00A02BB7" w:rsidP="00A02BB7">
      <w:pPr>
        <w:widowControl w:val="0"/>
        <w:suppressAutoHyphens/>
        <w:spacing w:after="0" w:line="360" w:lineRule="auto"/>
        <w:ind w:left="284" w:hanging="284"/>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 </w:t>
      </w:r>
      <w:r>
        <w:rPr>
          <w:rFonts w:ascii="Times New Roman" w:eastAsia="Lucida Sans Unicode" w:hAnsi="Times New Roman" w:cs="Times New Roman"/>
          <w:b/>
          <w:kern w:val="2"/>
          <w:sz w:val="24"/>
          <w:szCs w:val="24"/>
          <w:lang w:eastAsia="pl-PL"/>
        </w:rPr>
        <w:t>9</w:t>
      </w:r>
    </w:p>
    <w:p w:rsidR="00A02BB7" w:rsidRPr="00F475EC" w:rsidRDefault="00A02BB7" w:rsidP="00A02BB7">
      <w:pPr>
        <w:widowControl w:val="0"/>
        <w:suppressAutoHyphens/>
        <w:spacing w:after="8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Rozwiązanie porozumienia</w:t>
      </w:r>
    </w:p>
    <w:p w:rsidR="00A02BB7" w:rsidRPr="00F475EC" w:rsidRDefault="00A02BB7" w:rsidP="00A02BB7">
      <w:pPr>
        <w:widowControl w:val="0"/>
        <w:numPr>
          <w:ilvl w:val="0"/>
          <w:numId w:val="25"/>
        </w:numPr>
        <w:suppressAutoHyphens/>
        <w:spacing w:after="80" w:line="360" w:lineRule="auto"/>
        <w:ind w:left="284" w:hanging="284"/>
        <w:jc w:val="both"/>
        <w:rPr>
          <w:rFonts w:ascii="Times New Roman" w:eastAsia="Lucida Sans Unicode" w:hAnsi="Times New Roman" w:cs="Times New Roman"/>
          <w:sz w:val="24"/>
          <w:szCs w:val="20"/>
          <w:lang w:eastAsia="pl-PL"/>
        </w:rPr>
      </w:pPr>
      <w:r w:rsidRPr="00F475EC">
        <w:rPr>
          <w:rFonts w:ascii="Times New Roman" w:eastAsia="Lucida Sans Unicode" w:hAnsi="Times New Roman" w:cs="Times New Roman"/>
          <w:sz w:val="24"/>
          <w:szCs w:val="20"/>
          <w:lang w:eastAsia="pl-PL"/>
        </w:rPr>
        <w:t>Porozumienie może być rozwiązane za zgodą obu stron w każdym czasie.</w:t>
      </w:r>
    </w:p>
    <w:p w:rsidR="00A02BB7" w:rsidRPr="00F475EC" w:rsidRDefault="00A02BB7" w:rsidP="00A02BB7">
      <w:pPr>
        <w:widowControl w:val="0"/>
        <w:numPr>
          <w:ilvl w:val="0"/>
          <w:numId w:val="25"/>
        </w:numPr>
        <w:suppressAutoHyphens/>
        <w:spacing w:after="80" w:line="360" w:lineRule="auto"/>
        <w:ind w:left="284" w:hanging="284"/>
        <w:jc w:val="both"/>
        <w:rPr>
          <w:rFonts w:ascii="Times New Roman" w:eastAsia="Lucida Sans Unicode" w:hAnsi="Times New Roman" w:cs="Times New Roman"/>
          <w:sz w:val="24"/>
          <w:szCs w:val="20"/>
          <w:lang w:eastAsia="pl-PL"/>
        </w:rPr>
      </w:pPr>
      <w:r w:rsidRPr="00F475EC">
        <w:rPr>
          <w:rFonts w:ascii="Times New Roman" w:eastAsia="Lucida Sans Unicode" w:hAnsi="Times New Roman" w:cs="Times New Roman"/>
          <w:sz w:val="24"/>
          <w:szCs w:val="20"/>
          <w:lang w:eastAsia="pl-PL"/>
        </w:rPr>
        <w:t xml:space="preserve">Porozumienie może być rozwiązane przez każdą ze stron za jednomiesięcznym okresem wypowiedzenia. </w:t>
      </w:r>
    </w:p>
    <w:p w:rsidR="00A02BB7" w:rsidRPr="00F475EC" w:rsidRDefault="00A02BB7" w:rsidP="00A02BB7">
      <w:pPr>
        <w:widowControl w:val="0"/>
        <w:numPr>
          <w:ilvl w:val="0"/>
          <w:numId w:val="25"/>
        </w:numPr>
        <w:suppressAutoHyphens/>
        <w:spacing w:after="0" w:line="360" w:lineRule="auto"/>
        <w:ind w:left="284" w:hanging="284"/>
        <w:jc w:val="both"/>
        <w:rPr>
          <w:rFonts w:ascii="Times New Roman" w:eastAsia="Lucida Sans Unicode" w:hAnsi="Times New Roman" w:cs="Times New Roman"/>
          <w:sz w:val="24"/>
          <w:szCs w:val="20"/>
          <w:lang w:eastAsia="pl-PL"/>
        </w:rPr>
      </w:pPr>
      <w:r w:rsidRPr="00F475EC">
        <w:rPr>
          <w:rFonts w:ascii="Times New Roman" w:eastAsia="Lucida Sans Unicode" w:hAnsi="Times New Roman" w:cs="Times New Roman"/>
          <w:sz w:val="24"/>
          <w:szCs w:val="20"/>
          <w:lang w:eastAsia="pl-PL"/>
        </w:rPr>
        <w:t xml:space="preserve">Wojewodzie przysługuje prawo rozwiązania </w:t>
      </w:r>
      <w:r>
        <w:rPr>
          <w:rFonts w:ascii="Times New Roman" w:eastAsia="Lucida Sans Unicode" w:hAnsi="Times New Roman" w:cs="Times New Roman"/>
          <w:sz w:val="24"/>
          <w:szCs w:val="20"/>
          <w:lang w:eastAsia="pl-PL"/>
        </w:rPr>
        <w:t>p</w:t>
      </w:r>
      <w:r w:rsidRPr="00F475EC">
        <w:rPr>
          <w:rFonts w:ascii="Times New Roman" w:eastAsia="Lucida Sans Unicode" w:hAnsi="Times New Roman" w:cs="Times New Roman"/>
          <w:sz w:val="24"/>
          <w:szCs w:val="20"/>
          <w:lang w:eastAsia="pl-PL"/>
        </w:rPr>
        <w:t>orozumienia bez wypowiedzenia w przypadku:</w:t>
      </w:r>
    </w:p>
    <w:p w:rsidR="00A02BB7" w:rsidRPr="00F475EC" w:rsidRDefault="00A02BB7" w:rsidP="00A02BB7">
      <w:pPr>
        <w:widowControl w:val="0"/>
        <w:numPr>
          <w:ilvl w:val="0"/>
          <w:numId w:val="26"/>
        </w:numPr>
        <w:tabs>
          <w:tab w:val="left" w:pos="709"/>
        </w:tabs>
        <w:suppressAutoHyphens/>
        <w:spacing w:after="0" w:line="360" w:lineRule="auto"/>
        <w:ind w:left="709" w:hanging="425"/>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 xml:space="preserve">niewywiązywania się przez Gminę z obowiązku realizacji zadania powierzonego niniejszym </w:t>
      </w:r>
      <w:r>
        <w:rPr>
          <w:rFonts w:ascii="Times New Roman" w:eastAsia="Lucida Sans Unicode" w:hAnsi="Times New Roman" w:cs="Times New Roman"/>
          <w:kern w:val="2"/>
          <w:sz w:val="24"/>
          <w:szCs w:val="21"/>
          <w:lang w:eastAsia="pl-PL"/>
        </w:rPr>
        <w:t>p</w:t>
      </w:r>
      <w:r w:rsidRPr="00F475EC">
        <w:rPr>
          <w:rFonts w:ascii="Times New Roman" w:eastAsia="Lucida Sans Unicode" w:hAnsi="Times New Roman" w:cs="Times New Roman"/>
          <w:kern w:val="2"/>
          <w:sz w:val="24"/>
          <w:szCs w:val="21"/>
          <w:lang w:eastAsia="pl-PL"/>
        </w:rPr>
        <w:t>orozumieniem,</w:t>
      </w:r>
    </w:p>
    <w:p w:rsidR="00A02BB7" w:rsidRPr="00F475EC" w:rsidRDefault="00A02BB7" w:rsidP="00A02BB7">
      <w:pPr>
        <w:widowControl w:val="0"/>
        <w:numPr>
          <w:ilvl w:val="0"/>
          <w:numId w:val="26"/>
        </w:numPr>
        <w:tabs>
          <w:tab w:val="left" w:pos="709"/>
        </w:tabs>
        <w:suppressAutoHyphens/>
        <w:spacing w:after="0" w:line="360" w:lineRule="auto"/>
        <w:ind w:left="709" w:hanging="425"/>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 xml:space="preserve">nierespektowania </w:t>
      </w:r>
      <w:r>
        <w:rPr>
          <w:rFonts w:ascii="Times New Roman" w:eastAsia="Lucida Sans Unicode" w:hAnsi="Times New Roman" w:cs="Times New Roman"/>
          <w:kern w:val="2"/>
          <w:sz w:val="24"/>
          <w:szCs w:val="21"/>
          <w:lang w:eastAsia="pl-PL"/>
        </w:rPr>
        <w:t xml:space="preserve">przez Gminę </w:t>
      </w:r>
      <w:r w:rsidRPr="00F475EC">
        <w:rPr>
          <w:rFonts w:ascii="Times New Roman" w:eastAsia="Lucida Sans Unicode" w:hAnsi="Times New Roman" w:cs="Times New Roman"/>
          <w:kern w:val="2"/>
          <w:sz w:val="24"/>
          <w:szCs w:val="21"/>
          <w:lang w:eastAsia="pl-PL"/>
        </w:rPr>
        <w:t>zaleceń pokontrolnych lub wytycznych określających kierunki i zasady realizacji powierzonego zadania,</w:t>
      </w:r>
    </w:p>
    <w:p w:rsidR="00A02BB7" w:rsidRDefault="00A02BB7" w:rsidP="00A02BB7">
      <w:pPr>
        <w:widowControl w:val="0"/>
        <w:numPr>
          <w:ilvl w:val="0"/>
          <w:numId w:val="26"/>
        </w:numPr>
        <w:tabs>
          <w:tab w:val="left" w:pos="709"/>
        </w:tabs>
        <w:suppressAutoHyphens/>
        <w:spacing w:after="0" w:line="360" w:lineRule="auto"/>
        <w:ind w:left="709" w:hanging="425"/>
        <w:jc w:val="both"/>
        <w:rPr>
          <w:rFonts w:ascii="Times New Roman" w:eastAsia="Lucida Sans Unicode" w:hAnsi="Times New Roman" w:cs="Times New Roman"/>
          <w:kern w:val="2"/>
          <w:sz w:val="24"/>
          <w:szCs w:val="24"/>
          <w:lang w:eastAsia="pl-PL"/>
        </w:rPr>
      </w:pPr>
      <w:r w:rsidRPr="00C477CC">
        <w:rPr>
          <w:rFonts w:ascii="Times New Roman" w:eastAsia="Lucida Sans Unicode" w:hAnsi="Times New Roman" w:cs="Times New Roman"/>
          <w:kern w:val="2"/>
          <w:sz w:val="24"/>
          <w:szCs w:val="24"/>
          <w:lang w:eastAsia="pl-PL"/>
        </w:rPr>
        <w:t xml:space="preserve">nieprzedłożenia przez Gminę sprawozdań z wykonania zadania </w:t>
      </w:r>
      <w:r>
        <w:rPr>
          <w:rFonts w:ascii="Times New Roman" w:eastAsia="Lucida Sans Unicode" w:hAnsi="Times New Roman" w:cs="Times New Roman"/>
          <w:kern w:val="2"/>
          <w:sz w:val="24"/>
          <w:szCs w:val="24"/>
          <w:lang w:eastAsia="pl-PL"/>
        </w:rPr>
        <w:t>na</w:t>
      </w:r>
      <w:r w:rsidRPr="00C477CC">
        <w:rPr>
          <w:rFonts w:ascii="Times New Roman" w:eastAsia="Lucida Sans Unicode" w:hAnsi="Times New Roman" w:cs="Times New Roman"/>
          <w:kern w:val="2"/>
          <w:sz w:val="24"/>
          <w:szCs w:val="24"/>
          <w:lang w:eastAsia="pl-PL"/>
        </w:rPr>
        <w:t xml:space="preserve"> zasadach określonych w niniejsz</w:t>
      </w:r>
      <w:r>
        <w:rPr>
          <w:rFonts w:ascii="Times New Roman" w:eastAsia="Lucida Sans Unicode" w:hAnsi="Times New Roman" w:cs="Times New Roman"/>
          <w:kern w:val="2"/>
          <w:sz w:val="24"/>
          <w:szCs w:val="24"/>
          <w:lang w:eastAsia="pl-PL"/>
        </w:rPr>
        <w:t>ym porozumieniu,</w:t>
      </w:r>
    </w:p>
    <w:p w:rsidR="00A02BB7" w:rsidRPr="00C477CC" w:rsidRDefault="00A02BB7" w:rsidP="00A02BB7">
      <w:pPr>
        <w:widowControl w:val="0"/>
        <w:numPr>
          <w:ilvl w:val="0"/>
          <w:numId w:val="26"/>
        </w:numPr>
        <w:tabs>
          <w:tab w:val="left" w:pos="709"/>
        </w:tabs>
        <w:suppressAutoHyphens/>
        <w:spacing w:after="0" w:line="360" w:lineRule="auto"/>
        <w:ind w:left="709" w:hanging="425"/>
        <w:jc w:val="both"/>
        <w:rPr>
          <w:rFonts w:ascii="Times New Roman" w:eastAsia="Lucida Sans Unicode" w:hAnsi="Times New Roman" w:cs="Times New Roman"/>
          <w:kern w:val="2"/>
          <w:sz w:val="24"/>
          <w:szCs w:val="24"/>
          <w:lang w:eastAsia="pl-PL"/>
        </w:rPr>
      </w:pPr>
      <w:r>
        <w:rPr>
          <w:rFonts w:ascii="Times New Roman" w:eastAsia="Lucida Sans Unicode" w:hAnsi="Times New Roman" w:cs="Times New Roman"/>
          <w:kern w:val="2"/>
          <w:sz w:val="24"/>
          <w:szCs w:val="24"/>
          <w:lang w:eastAsia="pl-PL"/>
        </w:rPr>
        <w:t>nieuzupełnienia braków w rozliczeniach we wskazanym terminie.</w:t>
      </w:r>
    </w:p>
    <w:p w:rsidR="00A02BB7" w:rsidRPr="00F475EC" w:rsidRDefault="00A02BB7" w:rsidP="00A02BB7">
      <w:pPr>
        <w:widowControl w:val="0"/>
        <w:numPr>
          <w:ilvl w:val="0"/>
          <w:numId w:val="25"/>
        </w:numPr>
        <w:suppressAutoHyphens/>
        <w:spacing w:after="80" w:line="360" w:lineRule="auto"/>
        <w:ind w:left="284" w:hanging="284"/>
        <w:jc w:val="both"/>
        <w:rPr>
          <w:rFonts w:ascii="Times New Roman" w:eastAsia="Lucida Sans Unicode" w:hAnsi="Times New Roman" w:cs="Times New Roman"/>
          <w:sz w:val="24"/>
          <w:szCs w:val="20"/>
          <w:lang w:eastAsia="pl-PL"/>
        </w:rPr>
      </w:pPr>
      <w:r w:rsidRPr="00F475EC">
        <w:rPr>
          <w:rFonts w:ascii="Times New Roman" w:eastAsia="Lucida Sans Unicode" w:hAnsi="Times New Roman" w:cs="Times New Roman"/>
          <w:sz w:val="24"/>
          <w:szCs w:val="20"/>
          <w:lang w:eastAsia="pl-PL"/>
        </w:rPr>
        <w:t xml:space="preserve">W przypadku rozwiązania </w:t>
      </w:r>
      <w:r>
        <w:rPr>
          <w:rFonts w:ascii="Times New Roman" w:eastAsia="Lucida Sans Unicode" w:hAnsi="Times New Roman" w:cs="Times New Roman"/>
          <w:sz w:val="24"/>
          <w:szCs w:val="20"/>
          <w:lang w:eastAsia="pl-PL"/>
        </w:rPr>
        <w:t>p</w:t>
      </w:r>
      <w:r w:rsidRPr="00F475EC">
        <w:rPr>
          <w:rFonts w:ascii="Times New Roman" w:eastAsia="Lucida Sans Unicode" w:hAnsi="Times New Roman" w:cs="Times New Roman"/>
          <w:sz w:val="24"/>
          <w:szCs w:val="20"/>
          <w:lang w:eastAsia="pl-PL"/>
        </w:rPr>
        <w:t xml:space="preserve">orozumienia przed upływem okresu, na który zostało zawarte, </w:t>
      </w:r>
      <w:r w:rsidRPr="00F475EC">
        <w:rPr>
          <w:rFonts w:ascii="Times New Roman" w:eastAsia="Lucida Sans Unicode" w:hAnsi="Times New Roman" w:cs="Times New Roman"/>
          <w:sz w:val="24"/>
          <w:szCs w:val="20"/>
          <w:lang w:eastAsia="pl-PL"/>
        </w:rPr>
        <w:lastRenderedPageBreak/>
        <w:t xml:space="preserve">Gmina jest zobowiązana zwrócić niewykorzystane środki otrzymane na jego realizację, w terminie 5 dni od dnia rozwiązania </w:t>
      </w:r>
      <w:r>
        <w:rPr>
          <w:rFonts w:ascii="Times New Roman" w:eastAsia="Lucida Sans Unicode" w:hAnsi="Times New Roman" w:cs="Times New Roman"/>
          <w:sz w:val="24"/>
          <w:szCs w:val="20"/>
          <w:lang w:eastAsia="pl-PL"/>
        </w:rPr>
        <w:t>p</w:t>
      </w:r>
      <w:r w:rsidRPr="00F475EC">
        <w:rPr>
          <w:rFonts w:ascii="Times New Roman" w:eastAsia="Lucida Sans Unicode" w:hAnsi="Times New Roman" w:cs="Times New Roman"/>
          <w:sz w:val="24"/>
          <w:szCs w:val="20"/>
          <w:lang w:eastAsia="pl-PL"/>
        </w:rPr>
        <w:t>orozumienia.</w:t>
      </w:r>
    </w:p>
    <w:p w:rsidR="00A02BB7" w:rsidRPr="00F475EC" w:rsidRDefault="00A02BB7" w:rsidP="00A02BB7">
      <w:pPr>
        <w:widowControl w:val="0"/>
        <w:numPr>
          <w:ilvl w:val="0"/>
          <w:numId w:val="25"/>
        </w:numPr>
        <w:suppressAutoHyphens/>
        <w:spacing w:after="80" w:line="360" w:lineRule="auto"/>
        <w:ind w:left="284" w:hanging="284"/>
        <w:jc w:val="both"/>
        <w:rPr>
          <w:rFonts w:ascii="Times New Roman" w:eastAsia="Lucida Sans Unicode" w:hAnsi="Times New Roman" w:cs="Times New Roman"/>
          <w:sz w:val="24"/>
          <w:szCs w:val="20"/>
          <w:lang w:eastAsia="pl-PL"/>
        </w:rPr>
      </w:pPr>
      <w:r w:rsidRPr="00F475EC">
        <w:rPr>
          <w:rFonts w:ascii="Times New Roman" w:eastAsia="Lucida Sans Unicode" w:hAnsi="Times New Roman" w:cs="Times New Roman"/>
          <w:sz w:val="24"/>
          <w:szCs w:val="20"/>
          <w:lang w:eastAsia="pl-PL"/>
        </w:rPr>
        <w:t xml:space="preserve">Rozwiązanie </w:t>
      </w:r>
      <w:r>
        <w:rPr>
          <w:rFonts w:ascii="Times New Roman" w:eastAsia="Lucida Sans Unicode" w:hAnsi="Times New Roman" w:cs="Times New Roman"/>
          <w:sz w:val="24"/>
          <w:szCs w:val="20"/>
          <w:lang w:eastAsia="pl-PL"/>
        </w:rPr>
        <w:t>p</w:t>
      </w:r>
      <w:r w:rsidRPr="00F475EC">
        <w:rPr>
          <w:rFonts w:ascii="Times New Roman" w:eastAsia="Lucida Sans Unicode" w:hAnsi="Times New Roman" w:cs="Times New Roman"/>
          <w:sz w:val="24"/>
          <w:szCs w:val="20"/>
          <w:lang w:eastAsia="pl-PL"/>
        </w:rPr>
        <w:t xml:space="preserve">orozumienia wymaga formy pisemnej pod rygorem nieważności. </w:t>
      </w:r>
    </w:p>
    <w:p w:rsidR="00A02BB7" w:rsidRPr="00F475EC" w:rsidRDefault="00A02BB7" w:rsidP="00A02BB7">
      <w:pPr>
        <w:widowControl w:val="0"/>
        <w:tabs>
          <w:tab w:val="num" w:pos="0"/>
        </w:tabs>
        <w:suppressAutoHyphens/>
        <w:spacing w:after="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 1</w:t>
      </w:r>
      <w:r>
        <w:rPr>
          <w:rFonts w:ascii="Times New Roman" w:eastAsia="Lucida Sans Unicode" w:hAnsi="Times New Roman" w:cs="Times New Roman"/>
          <w:b/>
          <w:kern w:val="2"/>
          <w:sz w:val="24"/>
          <w:szCs w:val="24"/>
          <w:lang w:eastAsia="pl-PL"/>
        </w:rPr>
        <w:t>0</w:t>
      </w:r>
    </w:p>
    <w:p w:rsidR="00A02BB7" w:rsidRPr="00F475EC" w:rsidRDefault="00A02BB7" w:rsidP="00A02BB7">
      <w:pPr>
        <w:widowControl w:val="0"/>
        <w:tabs>
          <w:tab w:val="num" w:pos="0"/>
        </w:tabs>
        <w:suppressAutoHyphens/>
        <w:spacing w:after="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Forma pisemna oświadczeń</w:t>
      </w:r>
    </w:p>
    <w:p w:rsidR="00A02BB7" w:rsidRPr="00F475EC" w:rsidRDefault="00A02BB7" w:rsidP="00A02BB7">
      <w:pPr>
        <w:widowControl w:val="0"/>
        <w:numPr>
          <w:ilvl w:val="0"/>
          <w:numId w:val="27"/>
        </w:numPr>
        <w:suppressAutoHyphens/>
        <w:spacing w:after="80" w:line="360" w:lineRule="auto"/>
        <w:ind w:left="284" w:hanging="284"/>
        <w:jc w:val="both"/>
        <w:rPr>
          <w:rFonts w:ascii="Times New Roman" w:eastAsia="Lucida Sans Unicode" w:hAnsi="Times New Roman" w:cs="Times New Roman"/>
          <w:sz w:val="24"/>
          <w:szCs w:val="20"/>
          <w:lang w:eastAsia="pl-PL"/>
        </w:rPr>
      </w:pPr>
      <w:r w:rsidRPr="00F475EC">
        <w:rPr>
          <w:rFonts w:ascii="Times New Roman" w:eastAsia="Lucida Sans Unicode" w:hAnsi="Times New Roman" w:cs="Times New Roman"/>
          <w:sz w:val="24"/>
          <w:szCs w:val="20"/>
          <w:lang w:eastAsia="pl-PL"/>
        </w:rPr>
        <w:t xml:space="preserve">Wszelkie zmiany, uzupełnienia i oświadczenia składane w związku z niniejszym </w:t>
      </w:r>
      <w:r>
        <w:rPr>
          <w:rFonts w:ascii="Times New Roman" w:eastAsia="Lucida Sans Unicode" w:hAnsi="Times New Roman" w:cs="Times New Roman"/>
          <w:sz w:val="24"/>
          <w:szCs w:val="20"/>
          <w:lang w:eastAsia="pl-PL"/>
        </w:rPr>
        <w:t>p</w:t>
      </w:r>
      <w:r w:rsidRPr="00F475EC">
        <w:rPr>
          <w:rFonts w:ascii="Times New Roman" w:eastAsia="Lucida Sans Unicode" w:hAnsi="Times New Roman" w:cs="Times New Roman"/>
          <w:sz w:val="24"/>
          <w:szCs w:val="20"/>
          <w:lang w:eastAsia="pl-PL"/>
        </w:rPr>
        <w:t>orozumieniem, wymagają formy pisemnej, pod rygorem nieważności.</w:t>
      </w:r>
    </w:p>
    <w:p w:rsidR="00A02BB7" w:rsidRPr="00F475EC" w:rsidRDefault="00A02BB7" w:rsidP="00A02BB7">
      <w:pPr>
        <w:widowControl w:val="0"/>
        <w:numPr>
          <w:ilvl w:val="0"/>
          <w:numId w:val="27"/>
        </w:numPr>
        <w:suppressAutoHyphens/>
        <w:spacing w:after="80" w:line="360" w:lineRule="auto"/>
        <w:ind w:left="284" w:hanging="284"/>
        <w:jc w:val="both"/>
        <w:rPr>
          <w:rFonts w:ascii="Times New Roman" w:eastAsia="Lucida Sans Unicode" w:hAnsi="Times New Roman" w:cs="Times New Roman"/>
          <w:sz w:val="24"/>
          <w:szCs w:val="20"/>
          <w:lang w:eastAsia="pl-PL"/>
        </w:rPr>
      </w:pPr>
      <w:r w:rsidRPr="00F475EC">
        <w:rPr>
          <w:rFonts w:ascii="Times New Roman" w:eastAsia="Lucida Sans Unicode" w:hAnsi="Times New Roman" w:cs="Times New Roman"/>
          <w:sz w:val="24"/>
          <w:szCs w:val="20"/>
          <w:lang w:eastAsia="pl-PL"/>
        </w:rPr>
        <w:t xml:space="preserve">Wszelkie wątpliwości związane z realizacją niniejszego </w:t>
      </w:r>
      <w:r>
        <w:rPr>
          <w:rFonts w:ascii="Times New Roman" w:eastAsia="Lucida Sans Unicode" w:hAnsi="Times New Roman" w:cs="Times New Roman"/>
          <w:sz w:val="24"/>
          <w:szCs w:val="20"/>
          <w:lang w:eastAsia="pl-PL"/>
        </w:rPr>
        <w:t>p</w:t>
      </w:r>
      <w:r w:rsidRPr="00F475EC">
        <w:rPr>
          <w:rFonts w:ascii="Times New Roman" w:eastAsia="Lucida Sans Unicode" w:hAnsi="Times New Roman" w:cs="Times New Roman"/>
          <w:sz w:val="24"/>
          <w:szCs w:val="20"/>
          <w:lang w:eastAsia="pl-PL"/>
        </w:rPr>
        <w:t>orozumienia wyjaśniane będą w formie pisemnej.</w:t>
      </w:r>
    </w:p>
    <w:p w:rsidR="00A02BB7" w:rsidRPr="00F475EC" w:rsidRDefault="00A02BB7" w:rsidP="00A02BB7">
      <w:pPr>
        <w:widowControl w:val="0"/>
        <w:tabs>
          <w:tab w:val="num" w:pos="0"/>
        </w:tabs>
        <w:suppressAutoHyphens/>
        <w:spacing w:after="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 1</w:t>
      </w:r>
      <w:r>
        <w:rPr>
          <w:rFonts w:ascii="Times New Roman" w:eastAsia="Lucida Sans Unicode" w:hAnsi="Times New Roman" w:cs="Times New Roman"/>
          <w:b/>
          <w:kern w:val="2"/>
          <w:sz w:val="24"/>
          <w:szCs w:val="24"/>
          <w:lang w:eastAsia="pl-PL"/>
        </w:rPr>
        <w:t>1</w:t>
      </w:r>
    </w:p>
    <w:p w:rsidR="00A02BB7" w:rsidRPr="00F475EC" w:rsidRDefault="00A02BB7" w:rsidP="00A02BB7">
      <w:pPr>
        <w:widowControl w:val="0"/>
        <w:tabs>
          <w:tab w:val="num" w:pos="0"/>
        </w:tabs>
        <w:suppressAutoHyphens/>
        <w:spacing w:after="120" w:line="360" w:lineRule="auto"/>
        <w:jc w:val="center"/>
        <w:rPr>
          <w:rFonts w:ascii="Times New Roman" w:eastAsia="Lucida Sans Unicode" w:hAnsi="Times New Roman" w:cs="Times New Roman"/>
          <w:b/>
          <w:kern w:val="2"/>
          <w:sz w:val="24"/>
          <w:szCs w:val="24"/>
          <w:lang w:eastAsia="pl-PL"/>
        </w:rPr>
      </w:pPr>
      <w:r w:rsidRPr="00F475EC">
        <w:rPr>
          <w:rFonts w:ascii="Times New Roman" w:eastAsia="Lucida Sans Unicode" w:hAnsi="Times New Roman" w:cs="Times New Roman"/>
          <w:b/>
          <w:kern w:val="2"/>
          <w:sz w:val="24"/>
          <w:szCs w:val="24"/>
          <w:lang w:eastAsia="pl-PL"/>
        </w:rPr>
        <w:t>Postanowienia końcowe</w:t>
      </w:r>
    </w:p>
    <w:p w:rsidR="00A02BB7" w:rsidRPr="00F475EC" w:rsidRDefault="00A02BB7" w:rsidP="00A02BB7">
      <w:pPr>
        <w:widowControl w:val="0"/>
        <w:numPr>
          <w:ilvl w:val="0"/>
          <w:numId w:val="28"/>
        </w:numPr>
        <w:suppressAutoHyphens/>
        <w:spacing w:before="80" w:after="0" w:line="360" w:lineRule="auto"/>
        <w:ind w:left="284" w:hanging="284"/>
        <w:jc w:val="both"/>
        <w:rPr>
          <w:rFonts w:ascii="Times New Roman" w:eastAsia="Lucida Sans Unicode" w:hAnsi="Times New Roman" w:cs="Times New Roman"/>
          <w:kern w:val="2"/>
          <w:sz w:val="24"/>
          <w:szCs w:val="21"/>
          <w:lang w:eastAsia="pl-PL"/>
        </w:rPr>
      </w:pPr>
      <w:r w:rsidRPr="00F475EC">
        <w:rPr>
          <w:rFonts w:ascii="Times New Roman" w:eastAsia="Lucida Sans Unicode" w:hAnsi="Times New Roman" w:cs="Times New Roman"/>
          <w:kern w:val="2"/>
          <w:sz w:val="24"/>
          <w:szCs w:val="21"/>
          <w:lang w:eastAsia="pl-PL"/>
        </w:rPr>
        <w:t xml:space="preserve">Porozumienie zostaje zawarte na czas określony, tj. do 31 grudnia 2021 r. i obejmuje czynności określone w § 1 wykonane przez Gminę w 2021 r., w tym przed dniem zawarcia </w:t>
      </w:r>
      <w:r>
        <w:rPr>
          <w:rFonts w:ascii="Times New Roman" w:eastAsia="Lucida Sans Unicode" w:hAnsi="Times New Roman" w:cs="Times New Roman"/>
          <w:kern w:val="2"/>
          <w:sz w:val="24"/>
          <w:szCs w:val="21"/>
          <w:lang w:eastAsia="pl-PL"/>
        </w:rPr>
        <w:t>p</w:t>
      </w:r>
      <w:r w:rsidRPr="00F475EC">
        <w:rPr>
          <w:rFonts w:ascii="Times New Roman" w:eastAsia="Lucida Sans Unicode" w:hAnsi="Times New Roman" w:cs="Times New Roman"/>
          <w:kern w:val="2"/>
          <w:sz w:val="24"/>
          <w:szCs w:val="21"/>
          <w:lang w:eastAsia="pl-PL"/>
        </w:rPr>
        <w:t>orozumienia. Za dzień wykonania porozumienia uznaje się dzień zaakceptowania przez Wojewodę sprawozdania, o którym mowa w § 6 ust. 1 porozumienia, z zastrzeżeniem § 3 ust. 4.</w:t>
      </w:r>
    </w:p>
    <w:p w:rsidR="00A02BB7" w:rsidRDefault="00A02BB7" w:rsidP="00A02BB7">
      <w:pPr>
        <w:widowControl w:val="0"/>
        <w:numPr>
          <w:ilvl w:val="0"/>
          <w:numId w:val="28"/>
        </w:numPr>
        <w:suppressAutoHyphens/>
        <w:spacing w:before="80" w:after="0" w:line="360" w:lineRule="auto"/>
        <w:ind w:left="284" w:hanging="284"/>
        <w:jc w:val="both"/>
        <w:rPr>
          <w:rFonts w:ascii="Times New Roman" w:eastAsia="Lucida Sans Unicode" w:hAnsi="Times New Roman" w:cs="Times New Roman"/>
          <w:kern w:val="2"/>
          <w:sz w:val="24"/>
          <w:szCs w:val="21"/>
          <w:lang w:eastAsia="pl-PL"/>
        </w:rPr>
      </w:pPr>
      <w:r w:rsidRPr="00297F2A">
        <w:rPr>
          <w:rFonts w:ascii="Times New Roman" w:eastAsia="Lucida Sans Unicode" w:hAnsi="Times New Roman" w:cs="Times New Roman"/>
          <w:kern w:val="2"/>
          <w:sz w:val="24"/>
          <w:szCs w:val="21"/>
          <w:lang w:eastAsia="pl-PL"/>
        </w:rPr>
        <w:t xml:space="preserve">W zakresie nieuregulowanym niniejszym </w:t>
      </w:r>
      <w:r>
        <w:rPr>
          <w:rFonts w:ascii="Times New Roman" w:eastAsia="Lucida Sans Unicode" w:hAnsi="Times New Roman" w:cs="Times New Roman"/>
          <w:kern w:val="2"/>
          <w:sz w:val="24"/>
          <w:szCs w:val="21"/>
          <w:lang w:eastAsia="pl-PL"/>
        </w:rPr>
        <w:t>p</w:t>
      </w:r>
      <w:r w:rsidRPr="00297F2A">
        <w:rPr>
          <w:rFonts w:ascii="Times New Roman" w:eastAsia="Lucida Sans Unicode" w:hAnsi="Times New Roman" w:cs="Times New Roman"/>
          <w:kern w:val="2"/>
          <w:sz w:val="24"/>
          <w:szCs w:val="21"/>
          <w:lang w:eastAsia="pl-PL"/>
        </w:rPr>
        <w:t xml:space="preserve">orozumieniem stosuje się przepisy </w:t>
      </w:r>
      <w:r w:rsidRPr="00297F2A">
        <w:rPr>
          <w:rFonts w:ascii="Times New Roman" w:eastAsia="Lucida Sans Unicode" w:hAnsi="Times New Roman" w:cs="Times New Roman"/>
          <w:i/>
          <w:iCs/>
          <w:kern w:val="2"/>
          <w:sz w:val="24"/>
          <w:szCs w:val="21"/>
          <w:lang w:eastAsia="pl-PL"/>
        </w:rPr>
        <w:t>Kodeks</w:t>
      </w:r>
      <w:r>
        <w:rPr>
          <w:rFonts w:ascii="Times New Roman" w:eastAsia="Lucida Sans Unicode" w:hAnsi="Times New Roman" w:cs="Times New Roman"/>
          <w:i/>
          <w:iCs/>
          <w:kern w:val="2"/>
          <w:sz w:val="24"/>
          <w:szCs w:val="21"/>
          <w:lang w:eastAsia="pl-PL"/>
        </w:rPr>
        <w:t>u</w:t>
      </w:r>
      <w:r w:rsidRPr="00297F2A">
        <w:rPr>
          <w:rFonts w:ascii="Times New Roman" w:eastAsia="Lucida Sans Unicode" w:hAnsi="Times New Roman" w:cs="Times New Roman"/>
          <w:i/>
          <w:iCs/>
          <w:kern w:val="2"/>
          <w:sz w:val="24"/>
          <w:szCs w:val="21"/>
          <w:lang w:eastAsia="pl-PL"/>
        </w:rPr>
        <w:t xml:space="preserve"> cywiln</w:t>
      </w:r>
      <w:r>
        <w:rPr>
          <w:rFonts w:ascii="Times New Roman" w:eastAsia="Lucida Sans Unicode" w:hAnsi="Times New Roman" w:cs="Times New Roman"/>
          <w:i/>
          <w:iCs/>
          <w:kern w:val="2"/>
          <w:sz w:val="24"/>
          <w:szCs w:val="21"/>
          <w:lang w:eastAsia="pl-PL"/>
        </w:rPr>
        <w:t>ego,</w:t>
      </w:r>
      <w:r w:rsidRPr="00297F2A">
        <w:rPr>
          <w:rFonts w:ascii="Times New Roman" w:eastAsia="Lucida Sans Unicode" w:hAnsi="Times New Roman" w:cs="Times New Roman"/>
          <w:kern w:val="2"/>
          <w:sz w:val="24"/>
          <w:szCs w:val="21"/>
          <w:lang w:eastAsia="pl-PL"/>
        </w:rPr>
        <w:t xml:space="preserve"> ustawy z dnia 27 sierpnia 2009 r. </w:t>
      </w:r>
      <w:r w:rsidRPr="00297F2A">
        <w:rPr>
          <w:rFonts w:ascii="Times New Roman" w:eastAsia="Lucida Sans Unicode" w:hAnsi="Times New Roman" w:cs="Times New Roman"/>
          <w:i/>
          <w:iCs/>
          <w:kern w:val="2"/>
          <w:sz w:val="24"/>
          <w:szCs w:val="21"/>
          <w:lang w:eastAsia="pl-PL"/>
        </w:rPr>
        <w:t>o finansach publicznych</w:t>
      </w:r>
      <w:r w:rsidRPr="00297F2A">
        <w:rPr>
          <w:rFonts w:ascii="Times New Roman" w:eastAsia="Lucida Sans Unicode" w:hAnsi="Times New Roman" w:cs="Times New Roman"/>
          <w:kern w:val="2"/>
          <w:sz w:val="24"/>
          <w:szCs w:val="21"/>
          <w:lang w:eastAsia="pl-PL"/>
        </w:rPr>
        <w:t>, ustawy z dnia 29</w:t>
      </w:r>
      <w:r>
        <w:rPr>
          <w:rFonts w:ascii="Times New Roman" w:eastAsia="Lucida Sans Unicode" w:hAnsi="Times New Roman" w:cs="Times New Roman"/>
          <w:kern w:val="2"/>
          <w:sz w:val="24"/>
          <w:szCs w:val="21"/>
          <w:lang w:eastAsia="pl-PL"/>
        </w:rPr>
        <w:t> </w:t>
      </w:r>
      <w:r w:rsidRPr="00297F2A">
        <w:rPr>
          <w:rFonts w:ascii="Times New Roman" w:eastAsia="Lucida Sans Unicode" w:hAnsi="Times New Roman" w:cs="Times New Roman"/>
          <w:kern w:val="2"/>
          <w:sz w:val="24"/>
          <w:szCs w:val="21"/>
          <w:lang w:eastAsia="pl-PL"/>
        </w:rPr>
        <w:t xml:space="preserve">września 1994 r.  </w:t>
      </w:r>
      <w:r w:rsidRPr="00297F2A">
        <w:rPr>
          <w:rFonts w:ascii="Times New Roman" w:eastAsia="Lucida Sans Unicode" w:hAnsi="Times New Roman" w:cs="Times New Roman"/>
          <w:i/>
          <w:iCs/>
          <w:kern w:val="2"/>
          <w:sz w:val="24"/>
          <w:szCs w:val="21"/>
          <w:lang w:eastAsia="pl-PL"/>
        </w:rPr>
        <w:t>o rachunkowości</w:t>
      </w:r>
      <w:r w:rsidRPr="00297F2A">
        <w:rPr>
          <w:rFonts w:ascii="Times New Roman" w:eastAsia="Lucida Sans Unicode" w:hAnsi="Times New Roman" w:cs="Times New Roman"/>
          <w:kern w:val="2"/>
          <w:sz w:val="24"/>
          <w:szCs w:val="21"/>
          <w:lang w:eastAsia="pl-PL"/>
        </w:rPr>
        <w:t xml:space="preserve">, ustawy z dnia 11 września 2019 r. </w:t>
      </w:r>
      <w:r w:rsidRPr="00297F2A">
        <w:rPr>
          <w:rFonts w:ascii="Times New Roman" w:eastAsia="Lucida Sans Unicode" w:hAnsi="Times New Roman" w:cs="Times New Roman"/>
          <w:i/>
          <w:iCs/>
          <w:kern w:val="2"/>
          <w:sz w:val="24"/>
          <w:szCs w:val="21"/>
          <w:lang w:eastAsia="pl-PL"/>
        </w:rPr>
        <w:t>Prawo zamówień publicznych</w:t>
      </w:r>
      <w:r>
        <w:rPr>
          <w:rFonts w:ascii="Times New Roman" w:eastAsia="Lucida Sans Unicode" w:hAnsi="Times New Roman" w:cs="Times New Roman"/>
          <w:kern w:val="2"/>
          <w:sz w:val="24"/>
          <w:szCs w:val="21"/>
          <w:lang w:eastAsia="pl-PL"/>
        </w:rPr>
        <w:t>.</w:t>
      </w:r>
      <w:r w:rsidRPr="00297F2A">
        <w:rPr>
          <w:rFonts w:ascii="Times New Roman" w:eastAsia="Lucida Sans Unicode" w:hAnsi="Times New Roman" w:cs="Times New Roman"/>
          <w:kern w:val="2"/>
          <w:sz w:val="24"/>
          <w:szCs w:val="21"/>
          <w:lang w:eastAsia="pl-PL"/>
        </w:rPr>
        <w:t xml:space="preserve"> </w:t>
      </w:r>
    </w:p>
    <w:p w:rsidR="00A02BB7" w:rsidRPr="00297F2A" w:rsidRDefault="00A02BB7" w:rsidP="00A02BB7">
      <w:pPr>
        <w:widowControl w:val="0"/>
        <w:numPr>
          <w:ilvl w:val="0"/>
          <w:numId w:val="28"/>
        </w:numPr>
        <w:suppressAutoHyphens/>
        <w:spacing w:before="80" w:after="0" w:line="360" w:lineRule="auto"/>
        <w:ind w:left="284" w:hanging="284"/>
        <w:jc w:val="both"/>
        <w:rPr>
          <w:rFonts w:ascii="Times New Roman" w:eastAsia="Lucida Sans Unicode" w:hAnsi="Times New Roman" w:cs="Times New Roman"/>
          <w:kern w:val="2"/>
          <w:sz w:val="24"/>
          <w:szCs w:val="21"/>
          <w:lang w:eastAsia="pl-PL"/>
        </w:rPr>
      </w:pPr>
      <w:r w:rsidRPr="00297F2A">
        <w:rPr>
          <w:rFonts w:ascii="Times New Roman" w:eastAsia="Lucida Sans Unicode" w:hAnsi="Times New Roman" w:cs="Times New Roman"/>
          <w:kern w:val="2"/>
          <w:sz w:val="24"/>
          <w:szCs w:val="21"/>
          <w:lang w:eastAsia="pl-PL"/>
        </w:rPr>
        <w:t>Porozumienie wchodzi w życie z dniem podpisania przez ostatnią ze stron  i podlega ogłoszeniu wraz z załącznikami w Dzienniku Urzędowym Województwa Warmińsko-Mazurskiego.</w:t>
      </w:r>
    </w:p>
    <w:p w:rsidR="00A02BB7" w:rsidRPr="00F475EC" w:rsidRDefault="00A02BB7" w:rsidP="00A02BB7">
      <w:pPr>
        <w:widowControl w:val="0"/>
        <w:numPr>
          <w:ilvl w:val="0"/>
          <w:numId w:val="28"/>
        </w:numPr>
        <w:suppressAutoHyphens/>
        <w:spacing w:before="80" w:after="0" w:line="360" w:lineRule="auto"/>
        <w:ind w:left="284" w:hanging="284"/>
        <w:jc w:val="both"/>
        <w:rPr>
          <w:rFonts w:ascii="Times New Roman" w:eastAsia="Lucida Sans Unicode" w:hAnsi="Times New Roman" w:cs="Times New Roman"/>
          <w:kern w:val="2"/>
          <w:sz w:val="24"/>
          <w:szCs w:val="24"/>
          <w:lang w:eastAsia="pl-PL"/>
        </w:rPr>
      </w:pPr>
      <w:r w:rsidRPr="00F475EC">
        <w:rPr>
          <w:rFonts w:ascii="Times New Roman" w:eastAsia="Lucida Sans Unicode" w:hAnsi="Times New Roman" w:cs="Times New Roman"/>
          <w:kern w:val="2"/>
          <w:sz w:val="24"/>
          <w:szCs w:val="24"/>
          <w:lang w:eastAsia="pl-PL"/>
        </w:rPr>
        <w:t>Porozumienie zostało sporządzone w wersji elektronicznej i podpisane z wykorzystaniem bezpiecznego podpisu elektronicznego.</w:t>
      </w:r>
    </w:p>
    <w:p w:rsidR="00A02BB7" w:rsidRDefault="00A02BB7" w:rsidP="00A02BB7">
      <w:pPr>
        <w:widowControl w:val="0"/>
        <w:suppressAutoHyphens/>
        <w:spacing w:before="120" w:after="0" w:line="240" w:lineRule="auto"/>
        <w:ind w:firstLine="567"/>
        <w:jc w:val="both"/>
        <w:rPr>
          <w:rFonts w:ascii="Times New Roman" w:eastAsia="Lucida Sans Unicode" w:hAnsi="Times New Roman" w:cs="Times New Roman"/>
          <w:kern w:val="2"/>
          <w:sz w:val="24"/>
          <w:szCs w:val="24"/>
          <w:lang w:eastAsia="pl-PL"/>
        </w:rPr>
      </w:pPr>
    </w:p>
    <w:p w:rsidR="00A02BB7" w:rsidRDefault="00A02BB7" w:rsidP="00A02BB7">
      <w:pPr>
        <w:spacing w:after="0" w:line="360" w:lineRule="auto"/>
        <w:ind w:firstLine="708"/>
        <w:jc w:val="both"/>
        <w:rPr>
          <w:rFonts w:ascii="Times New Roman" w:hAnsi="Times New Roman"/>
          <w:b/>
          <w:bCs/>
          <w:sz w:val="24"/>
          <w:szCs w:val="24"/>
        </w:rPr>
      </w:pPr>
      <w:r>
        <w:rPr>
          <w:rFonts w:ascii="Times New Roman" w:hAnsi="Times New Roman"/>
          <w:b/>
          <w:bCs/>
          <w:sz w:val="24"/>
          <w:szCs w:val="24"/>
        </w:rPr>
        <w:t xml:space="preserve">           </w:t>
      </w:r>
      <w:r w:rsidRPr="00B035D8">
        <w:rPr>
          <w:rFonts w:ascii="Times New Roman" w:hAnsi="Times New Roman"/>
          <w:b/>
          <w:bCs/>
          <w:noProof/>
          <w:sz w:val="24"/>
          <w:szCs w:val="24"/>
        </w:rPr>
        <w:t>GMINA</w:t>
      </w:r>
      <w:r w:rsidRPr="00517A12">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517A12">
        <w:rPr>
          <w:rFonts w:ascii="Times New Roman" w:hAnsi="Times New Roman"/>
          <w:b/>
          <w:bCs/>
          <w:sz w:val="24"/>
          <w:szCs w:val="24"/>
        </w:rPr>
        <w:t xml:space="preserve">WOJEWODA         </w:t>
      </w:r>
    </w:p>
    <w:p w:rsidR="00080F26" w:rsidRDefault="00080F26" w:rsidP="00A6195F">
      <w:pPr>
        <w:spacing w:after="0" w:line="360" w:lineRule="auto"/>
        <w:ind w:firstLine="708"/>
        <w:jc w:val="both"/>
        <w:rPr>
          <w:rFonts w:ascii="Times New Roman" w:hAnsi="Times New Roman"/>
          <w:b/>
          <w:bCs/>
          <w:sz w:val="24"/>
          <w:szCs w:val="24"/>
        </w:rPr>
      </w:pPr>
      <w:r w:rsidRPr="00517A12">
        <w:rPr>
          <w:rFonts w:ascii="Times New Roman" w:hAnsi="Times New Roman"/>
          <w:b/>
          <w:bCs/>
          <w:sz w:val="24"/>
          <w:szCs w:val="24"/>
        </w:rPr>
        <w:t xml:space="preserve">                                                    </w:t>
      </w:r>
    </w:p>
    <w:tbl>
      <w:tblPr>
        <w:tblW w:w="9922" w:type="dxa"/>
        <w:jc w:val="center"/>
        <w:tblLayout w:type="fixed"/>
        <w:tblLook w:val="04A0" w:firstRow="1" w:lastRow="0" w:firstColumn="1" w:lastColumn="0" w:noHBand="0" w:noVBand="1"/>
      </w:tblPr>
      <w:tblGrid>
        <w:gridCol w:w="5104"/>
        <w:gridCol w:w="4818"/>
      </w:tblGrid>
      <w:tr w:rsidR="00080F26" w:rsidRPr="00576675" w:rsidTr="00513BC0">
        <w:trPr>
          <w:trHeight w:val="2284"/>
          <w:jc w:val="center"/>
        </w:trPr>
        <w:tc>
          <w:tcPr>
            <w:tcW w:w="5104" w:type="dxa"/>
          </w:tcPr>
          <w:p w:rsidR="00080F26" w:rsidRDefault="00080F26" w:rsidP="00D222E0">
            <w:pPr>
              <w:widowControl w:val="0"/>
              <w:suppressAutoHyphens/>
              <w:spacing w:after="0" w:line="240" w:lineRule="auto"/>
              <w:jc w:val="center"/>
              <w:rPr>
                <w:rFonts w:ascii="Times New Roman" w:eastAsia="Lucida Sans Unicode" w:hAnsi="Times New Roman" w:cs="Times New Roman"/>
                <w:noProof/>
                <w:color w:val="C00000"/>
                <w:kern w:val="2"/>
                <w:sz w:val="24"/>
                <w:szCs w:val="21"/>
                <w:lang w:eastAsia="pl-PL"/>
              </w:rPr>
            </w:pPr>
            <w:r w:rsidRPr="00A27BBB">
              <w:rPr>
                <w:rFonts w:ascii="Times New Roman" w:eastAsia="Lucida Sans Unicode" w:hAnsi="Times New Roman" w:cs="Times New Roman"/>
                <w:noProof/>
                <w:color w:val="C00000"/>
                <w:kern w:val="2"/>
                <w:sz w:val="24"/>
                <w:szCs w:val="21"/>
                <w:lang w:eastAsia="pl-PL"/>
              </w:rPr>
              <w:lastRenderedPageBreak/>
              <w:t>Burmistrz Miasta Mrągowo</w:t>
            </w:r>
          </w:p>
          <w:p w:rsidR="00080F26" w:rsidRDefault="00080F26" w:rsidP="00D222E0">
            <w:pPr>
              <w:widowControl w:val="0"/>
              <w:suppressAutoHyphens/>
              <w:spacing w:after="0" w:line="240" w:lineRule="auto"/>
              <w:jc w:val="center"/>
              <w:rPr>
                <w:rFonts w:ascii="Times New Roman" w:eastAsia="Lucida Sans Unicode" w:hAnsi="Times New Roman" w:cs="Times New Roman"/>
                <w:noProof/>
                <w:color w:val="C00000"/>
                <w:kern w:val="2"/>
                <w:sz w:val="24"/>
                <w:szCs w:val="21"/>
                <w:lang w:eastAsia="pl-PL"/>
              </w:rPr>
            </w:pPr>
          </w:p>
          <w:p w:rsidR="00080F26" w:rsidRDefault="00080F26" w:rsidP="00D222E0">
            <w:pPr>
              <w:widowControl w:val="0"/>
              <w:suppressAutoHyphens/>
              <w:spacing w:after="0" w:line="240" w:lineRule="auto"/>
              <w:jc w:val="center"/>
              <w:rPr>
                <w:rFonts w:ascii="Times New Roman" w:eastAsia="Lucida Sans Unicode" w:hAnsi="Times New Roman" w:cs="Times New Roman"/>
                <w:noProof/>
                <w:color w:val="C00000"/>
                <w:kern w:val="2"/>
                <w:sz w:val="24"/>
                <w:szCs w:val="21"/>
                <w:lang w:eastAsia="pl-PL"/>
              </w:rPr>
            </w:pPr>
            <w:r w:rsidRPr="00A27BBB">
              <w:rPr>
                <w:rFonts w:ascii="Times New Roman" w:eastAsia="Lucida Sans Unicode" w:hAnsi="Times New Roman" w:cs="Times New Roman"/>
                <w:noProof/>
                <w:color w:val="C00000"/>
                <w:kern w:val="2"/>
                <w:sz w:val="24"/>
                <w:szCs w:val="21"/>
                <w:lang w:eastAsia="pl-PL"/>
              </w:rPr>
              <w:t>Stanisław</w:t>
            </w:r>
            <w:r>
              <w:rPr>
                <w:rFonts w:ascii="Times New Roman" w:eastAsia="Lucida Sans Unicode" w:hAnsi="Times New Roman" w:cs="Times New Roman"/>
                <w:noProof/>
                <w:color w:val="C00000"/>
                <w:kern w:val="2"/>
                <w:sz w:val="24"/>
                <w:szCs w:val="21"/>
                <w:lang w:eastAsia="pl-PL"/>
              </w:rPr>
              <w:t xml:space="preserve">  </w:t>
            </w:r>
            <w:r w:rsidRPr="00A27BBB">
              <w:rPr>
                <w:rFonts w:ascii="Times New Roman" w:eastAsia="Lucida Sans Unicode" w:hAnsi="Times New Roman" w:cs="Times New Roman"/>
                <w:noProof/>
                <w:color w:val="C00000"/>
                <w:kern w:val="2"/>
                <w:sz w:val="24"/>
                <w:szCs w:val="21"/>
                <w:lang w:eastAsia="pl-PL"/>
              </w:rPr>
              <w:t>Bułajewski</w:t>
            </w:r>
          </w:p>
          <w:p w:rsidR="00080F26" w:rsidRDefault="00080F26" w:rsidP="00D222E0">
            <w:pPr>
              <w:widowControl w:val="0"/>
              <w:suppressAutoHyphens/>
              <w:spacing w:after="0" w:line="240" w:lineRule="auto"/>
              <w:jc w:val="center"/>
              <w:rPr>
                <w:rFonts w:ascii="Cambria" w:eastAsia="Lucida Sans Unicode" w:hAnsi="Cambria" w:cs="Times New Roman"/>
                <w:b/>
                <w:color w:val="C00000"/>
                <w:kern w:val="2"/>
                <w:sz w:val="18"/>
                <w:szCs w:val="18"/>
                <w:lang w:eastAsia="pl-PL"/>
              </w:rPr>
            </w:pPr>
          </w:p>
          <w:p w:rsidR="00080F26" w:rsidRDefault="00080F26" w:rsidP="00D222E0">
            <w:pPr>
              <w:widowControl w:val="0"/>
              <w:suppressAutoHyphens/>
              <w:spacing w:after="0" w:line="240" w:lineRule="auto"/>
              <w:jc w:val="center"/>
              <w:rPr>
                <w:rFonts w:ascii="Cambria" w:eastAsia="Lucida Sans Unicode" w:hAnsi="Cambria" w:cs="Times New Roman"/>
                <w:b/>
                <w:color w:val="C00000"/>
                <w:kern w:val="2"/>
                <w:sz w:val="18"/>
                <w:szCs w:val="18"/>
                <w:lang w:eastAsia="pl-PL"/>
              </w:rPr>
            </w:pPr>
          </w:p>
          <w:p w:rsidR="00080F26" w:rsidRPr="00C319DC" w:rsidRDefault="00080F26" w:rsidP="00D222E0">
            <w:pPr>
              <w:widowControl w:val="0"/>
              <w:suppressAutoHyphens/>
              <w:spacing w:after="0" w:line="240" w:lineRule="auto"/>
              <w:jc w:val="center"/>
              <w:rPr>
                <w:rFonts w:ascii="Times New Roman" w:eastAsia="Lucida Sans Unicode" w:hAnsi="Times New Roman" w:cs="Times New Roman"/>
                <w:noProof/>
                <w:color w:val="C00000"/>
                <w:kern w:val="2"/>
                <w:sz w:val="24"/>
                <w:szCs w:val="21"/>
                <w:lang w:eastAsia="pl-PL"/>
              </w:rPr>
            </w:pPr>
            <w:r w:rsidRPr="00A27BBB">
              <w:rPr>
                <w:rFonts w:ascii="Times New Roman" w:eastAsia="Lucida Sans Unicode" w:hAnsi="Times New Roman" w:cs="Times New Roman"/>
                <w:noProof/>
                <w:color w:val="C00000"/>
                <w:kern w:val="2"/>
                <w:sz w:val="24"/>
                <w:szCs w:val="21"/>
                <w:lang w:eastAsia="pl-PL"/>
              </w:rPr>
              <w:t>Skarbnik</w:t>
            </w:r>
          </w:p>
          <w:p w:rsidR="00080F26" w:rsidRPr="00C319DC" w:rsidRDefault="00080F26" w:rsidP="00D222E0">
            <w:pPr>
              <w:widowControl w:val="0"/>
              <w:suppressAutoHyphens/>
              <w:spacing w:after="0" w:line="240" w:lineRule="auto"/>
              <w:jc w:val="center"/>
              <w:rPr>
                <w:rFonts w:ascii="Times New Roman" w:eastAsia="Lucida Sans Unicode" w:hAnsi="Times New Roman" w:cs="Times New Roman"/>
                <w:noProof/>
                <w:color w:val="C00000"/>
                <w:kern w:val="2"/>
                <w:sz w:val="24"/>
                <w:szCs w:val="21"/>
                <w:lang w:eastAsia="pl-PL"/>
              </w:rPr>
            </w:pPr>
          </w:p>
          <w:p w:rsidR="00080F26" w:rsidRPr="00576675" w:rsidRDefault="00080F26" w:rsidP="00D222E0">
            <w:pPr>
              <w:widowControl w:val="0"/>
              <w:suppressAutoHyphens/>
              <w:spacing w:after="0" w:line="240" w:lineRule="auto"/>
              <w:jc w:val="center"/>
              <w:rPr>
                <w:rFonts w:ascii="Cambria" w:eastAsia="Lucida Sans Unicode" w:hAnsi="Cambria" w:cs="Times New Roman"/>
                <w:b/>
                <w:color w:val="C00000"/>
                <w:kern w:val="2"/>
                <w:sz w:val="18"/>
                <w:szCs w:val="18"/>
                <w:lang w:eastAsia="pl-PL"/>
              </w:rPr>
            </w:pPr>
            <w:r w:rsidRPr="00A27BBB">
              <w:rPr>
                <w:rFonts w:ascii="Times New Roman" w:eastAsia="Lucida Sans Unicode" w:hAnsi="Times New Roman" w:cs="Times New Roman"/>
                <w:noProof/>
                <w:color w:val="C00000"/>
                <w:kern w:val="2"/>
                <w:sz w:val="24"/>
                <w:szCs w:val="21"/>
                <w:lang w:eastAsia="pl-PL"/>
              </w:rPr>
              <w:t>Aneta Romanowska</w:t>
            </w:r>
          </w:p>
        </w:tc>
        <w:tc>
          <w:tcPr>
            <w:tcW w:w="4818" w:type="dxa"/>
          </w:tcPr>
          <w:p w:rsidR="00080F26" w:rsidRDefault="00080F26" w:rsidP="00576675">
            <w:pPr>
              <w:widowControl w:val="0"/>
              <w:suppressAutoHyphens/>
              <w:spacing w:after="0" w:line="240" w:lineRule="auto"/>
              <w:jc w:val="center"/>
              <w:rPr>
                <w:rFonts w:ascii="Times New Roman" w:eastAsia="Lucida Sans Unicode" w:hAnsi="Times New Roman" w:cs="Times New Roman"/>
                <w:color w:val="C00000"/>
                <w:kern w:val="2"/>
                <w:sz w:val="24"/>
                <w:szCs w:val="21"/>
                <w:lang w:eastAsia="pl-PL"/>
              </w:rPr>
            </w:pPr>
            <w:r w:rsidRPr="00576675">
              <w:rPr>
                <w:rFonts w:ascii="Times New Roman" w:eastAsia="Lucida Sans Unicode" w:hAnsi="Times New Roman" w:cs="Times New Roman"/>
                <w:color w:val="C00000"/>
                <w:kern w:val="2"/>
                <w:sz w:val="24"/>
                <w:szCs w:val="21"/>
                <w:lang w:eastAsia="pl-PL"/>
              </w:rPr>
              <w:t xml:space="preserve">Wojewoda </w:t>
            </w:r>
          </w:p>
          <w:p w:rsidR="00080F26" w:rsidRDefault="00080F26" w:rsidP="00576675">
            <w:pPr>
              <w:widowControl w:val="0"/>
              <w:suppressAutoHyphens/>
              <w:spacing w:after="0" w:line="240" w:lineRule="auto"/>
              <w:jc w:val="center"/>
              <w:rPr>
                <w:rFonts w:ascii="Times New Roman" w:eastAsia="Lucida Sans Unicode" w:hAnsi="Times New Roman" w:cs="Times New Roman"/>
                <w:color w:val="C00000"/>
                <w:kern w:val="2"/>
                <w:sz w:val="24"/>
                <w:szCs w:val="21"/>
                <w:lang w:eastAsia="pl-PL"/>
              </w:rPr>
            </w:pPr>
            <w:r w:rsidRPr="00576675">
              <w:rPr>
                <w:rFonts w:ascii="Times New Roman" w:eastAsia="Lucida Sans Unicode" w:hAnsi="Times New Roman" w:cs="Times New Roman"/>
                <w:color w:val="C00000"/>
                <w:kern w:val="2"/>
                <w:sz w:val="24"/>
                <w:szCs w:val="21"/>
                <w:lang w:eastAsia="pl-PL"/>
              </w:rPr>
              <w:t>Warmińsko-Mazurski</w:t>
            </w:r>
          </w:p>
          <w:p w:rsidR="00080F26" w:rsidRPr="00576675" w:rsidRDefault="00080F26" w:rsidP="00576675">
            <w:pPr>
              <w:widowControl w:val="0"/>
              <w:suppressAutoHyphens/>
              <w:spacing w:after="0" w:line="240" w:lineRule="auto"/>
              <w:jc w:val="center"/>
              <w:rPr>
                <w:rFonts w:ascii="Times New Roman" w:eastAsia="Lucida Sans Unicode" w:hAnsi="Times New Roman" w:cs="Times New Roman"/>
                <w:color w:val="C00000"/>
                <w:kern w:val="2"/>
                <w:sz w:val="24"/>
                <w:szCs w:val="21"/>
                <w:lang w:eastAsia="pl-PL"/>
              </w:rPr>
            </w:pPr>
          </w:p>
          <w:p w:rsidR="00080F26" w:rsidRPr="00576675" w:rsidRDefault="00080F26" w:rsidP="00D222E0">
            <w:pPr>
              <w:widowControl w:val="0"/>
              <w:suppressAutoHyphens/>
              <w:spacing w:after="0" w:line="240" w:lineRule="auto"/>
              <w:ind w:left="40"/>
              <w:jc w:val="center"/>
              <w:rPr>
                <w:rFonts w:ascii="Times New Roman" w:eastAsia="Lucida Sans Unicode" w:hAnsi="Times New Roman" w:cs="Times New Roman"/>
                <w:color w:val="C00000"/>
                <w:kern w:val="2"/>
                <w:sz w:val="24"/>
                <w:szCs w:val="21"/>
                <w:lang w:eastAsia="pl-PL"/>
              </w:rPr>
            </w:pPr>
            <w:r w:rsidRPr="00576675">
              <w:rPr>
                <w:rFonts w:ascii="Times New Roman" w:eastAsia="Lucida Sans Unicode" w:hAnsi="Times New Roman" w:cs="Times New Roman"/>
                <w:color w:val="C00000"/>
                <w:kern w:val="2"/>
                <w:sz w:val="24"/>
                <w:szCs w:val="21"/>
                <w:lang w:eastAsia="pl-PL"/>
              </w:rPr>
              <w:t xml:space="preserve">Artur </w:t>
            </w:r>
            <w:r>
              <w:rPr>
                <w:rFonts w:ascii="Times New Roman" w:eastAsia="Lucida Sans Unicode" w:hAnsi="Times New Roman" w:cs="Times New Roman"/>
                <w:color w:val="C00000"/>
                <w:kern w:val="2"/>
                <w:sz w:val="24"/>
                <w:szCs w:val="21"/>
                <w:lang w:eastAsia="pl-PL"/>
              </w:rPr>
              <w:t>Chojecki</w:t>
            </w:r>
          </w:p>
          <w:p w:rsidR="00080F26" w:rsidRPr="00576675" w:rsidRDefault="00080F26" w:rsidP="00576675">
            <w:pPr>
              <w:widowControl w:val="0"/>
              <w:suppressAutoHyphens/>
              <w:spacing w:after="0" w:line="240" w:lineRule="auto"/>
              <w:ind w:firstLine="5245"/>
              <w:jc w:val="center"/>
              <w:rPr>
                <w:rFonts w:ascii="Times New Roman" w:eastAsia="Lucida Sans Unicode" w:hAnsi="Times New Roman" w:cs="Times New Roman"/>
                <w:color w:val="C00000"/>
                <w:kern w:val="2"/>
                <w:sz w:val="24"/>
                <w:szCs w:val="21"/>
                <w:lang w:eastAsia="pl-PL"/>
              </w:rPr>
            </w:pPr>
          </w:p>
          <w:p w:rsidR="00080F26" w:rsidRPr="00576675" w:rsidRDefault="00080F26" w:rsidP="00576675">
            <w:pPr>
              <w:widowControl w:val="0"/>
              <w:suppressAutoHyphens/>
              <w:spacing w:after="0" w:line="240" w:lineRule="auto"/>
              <w:ind w:firstLine="5245"/>
              <w:jc w:val="center"/>
              <w:rPr>
                <w:rFonts w:ascii="Cambria" w:eastAsia="Lucida Sans Unicode" w:hAnsi="Cambria" w:cs="Times New Roman"/>
                <w:color w:val="C00000"/>
                <w:kern w:val="2"/>
                <w:sz w:val="18"/>
                <w:szCs w:val="18"/>
                <w:lang w:eastAsia="pl-PL"/>
              </w:rPr>
            </w:pPr>
          </w:p>
        </w:tc>
      </w:tr>
    </w:tbl>
    <w:p w:rsidR="00080F26" w:rsidRPr="00576675" w:rsidRDefault="00080F26" w:rsidP="00576675">
      <w:pPr>
        <w:widowControl w:val="0"/>
        <w:suppressAutoHyphens/>
        <w:spacing w:after="0" w:line="240" w:lineRule="auto"/>
        <w:jc w:val="both"/>
        <w:rPr>
          <w:rFonts w:ascii="Times New Roman" w:eastAsia="Lucida Sans Unicode" w:hAnsi="Times New Roman" w:cs="Times New Roman"/>
          <w:kern w:val="2"/>
          <w:sz w:val="24"/>
          <w:szCs w:val="21"/>
          <w:lang w:eastAsia="pl-PL"/>
        </w:rPr>
        <w:sectPr w:rsidR="00080F26" w:rsidRPr="00576675" w:rsidSect="00A6195F">
          <w:headerReference w:type="default" r:id="rId7"/>
          <w:pgSz w:w="11906" w:h="16838"/>
          <w:pgMar w:top="1417" w:right="1417" w:bottom="1417" w:left="1417" w:header="568" w:footer="708" w:gutter="0"/>
          <w:pgNumType w:start="1"/>
          <w:cols w:space="708"/>
          <w:titlePg/>
          <w:docGrid w:linePitch="299"/>
        </w:sectPr>
      </w:pPr>
    </w:p>
    <w:p w:rsidR="00080F26" w:rsidRPr="00576675" w:rsidRDefault="00080F26" w:rsidP="00576675">
      <w:pPr>
        <w:spacing w:after="0" w:line="240" w:lineRule="auto"/>
        <w:rPr>
          <w:rFonts w:ascii="Times New Roman" w:eastAsia="Lucida Sans Unicode" w:hAnsi="Times New Roman" w:cs="Times New Roman"/>
          <w:kern w:val="2"/>
          <w:sz w:val="24"/>
          <w:szCs w:val="24"/>
          <w:lang w:eastAsia="pl-PL"/>
        </w:rPr>
        <w:sectPr w:rsidR="00080F26" w:rsidRPr="00576675">
          <w:type w:val="continuous"/>
          <w:pgSz w:w="11906" w:h="16838"/>
          <w:pgMar w:top="1417" w:right="1417" w:bottom="1417" w:left="1417" w:header="568" w:footer="708" w:gutter="0"/>
          <w:cols w:space="708"/>
        </w:sectPr>
      </w:pPr>
    </w:p>
    <w:p w:rsidR="00080F26" w:rsidRDefault="00080F26" w:rsidP="007A2FAA">
      <w:pPr>
        <w:sectPr w:rsidR="00080F26">
          <w:pgSz w:w="11906" w:h="16838"/>
          <w:pgMar w:top="1417" w:right="1417" w:bottom="1417" w:left="1417" w:header="708" w:footer="708" w:gutter="0"/>
          <w:cols w:space="708"/>
          <w:docGrid w:linePitch="360"/>
        </w:sectPr>
      </w:pPr>
    </w:p>
    <w:bookmarkEnd w:id="0"/>
    <w:p w:rsidR="00080F26" w:rsidRDefault="00080F26" w:rsidP="007A2FAA"/>
    <w:sectPr w:rsidR="00080F26" w:rsidSect="00080F2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F26" w:rsidRDefault="00080F26" w:rsidP="00A6195F">
      <w:pPr>
        <w:spacing w:after="0" w:line="240" w:lineRule="auto"/>
      </w:pPr>
      <w:r>
        <w:separator/>
      </w:r>
    </w:p>
  </w:endnote>
  <w:endnote w:type="continuationSeparator" w:id="0">
    <w:p w:rsidR="00080F26" w:rsidRDefault="00080F26" w:rsidP="00A61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F26" w:rsidRDefault="00080F26" w:rsidP="00A6195F">
      <w:pPr>
        <w:spacing w:after="0" w:line="240" w:lineRule="auto"/>
      </w:pPr>
      <w:r>
        <w:separator/>
      </w:r>
    </w:p>
  </w:footnote>
  <w:footnote w:type="continuationSeparator" w:id="0">
    <w:p w:rsidR="00080F26" w:rsidRDefault="00080F26" w:rsidP="00A61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815888"/>
      <w:docPartObj>
        <w:docPartGallery w:val="Page Numbers (Top of Page)"/>
        <w:docPartUnique/>
      </w:docPartObj>
    </w:sdtPr>
    <w:sdtEndPr/>
    <w:sdtContent>
      <w:p w:rsidR="00080F26" w:rsidRDefault="009C1525">
        <w:pPr>
          <w:pStyle w:val="Nagwek"/>
          <w:jc w:val="center"/>
        </w:pPr>
        <w:r>
          <w:fldChar w:fldCharType="begin"/>
        </w:r>
        <w:r w:rsidR="00080F26">
          <w:instrText>PAGE   \* MERGEFORMAT</w:instrText>
        </w:r>
        <w:r>
          <w:fldChar w:fldCharType="separate"/>
        </w:r>
        <w:r w:rsidR="00F7799B">
          <w:rPr>
            <w:noProof/>
          </w:rPr>
          <w:t>8</w:t>
        </w:r>
        <w:r>
          <w:fldChar w:fldCharType="end"/>
        </w:r>
      </w:p>
    </w:sdtContent>
  </w:sdt>
  <w:p w:rsidR="00080F26" w:rsidRDefault="00080F2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54E"/>
    <w:multiLevelType w:val="hybridMultilevel"/>
    <w:tmpl w:val="E84087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8665A38"/>
    <w:multiLevelType w:val="hybridMultilevel"/>
    <w:tmpl w:val="C3341B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8C222A9"/>
    <w:multiLevelType w:val="hybridMultilevel"/>
    <w:tmpl w:val="AC7206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9105F17"/>
    <w:multiLevelType w:val="hybridMultilevel"/>
    <w:tmpl w:val="85A8FAD8"/>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118B430D"/>
    <w:multiLevelType w:val="hybridMultilevel"/>
    <w:tmpl w:val="E9226B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154C27A6"/>
    <w:multiLevelType w:val="hybridMultilevel"/>
    <w:tmpl w:val="9F4CBA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178A513C"/>
    <w:multiLevelType w:val="hybridMultilevel"/>
    <w:tmpl w:val="A7561BCC"/>
    <w:lvl w:ilvl="0" w:tplc="0415000F">
      <w:start w:val="1"/>
      <w:numFmt w:val="decimal"/>
      <w:lvlText w:val="%1."/>
      <w:lvlJc w:val="left"/>
      <w:pPr>
        <w:ind w:left="2160" w:hanging="18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A142716"/>
    <w:multiLevelType w:val="hybridMultilevel"/>
    <w:tmpl w:val="58CCFE0C"/>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B23136A"/>
    <w:multiLevelType w:val="hybridMultilevel"/>
    <w:tmpl w:val="1FB0F9AA"/>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9" w15:restartNumberingAfterBreak="0">
    <w:nsid w:val="2CBB2F71"/>
    <w:multiLevelType w:val="hybridMultilevel"/>
    <w:tmpl w:val="7CB00E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388F02F7"/>
    <w:multiLevelType w:val="hybridMultilevel"/>
    <w:tmpl w:val="B448E2A0"/>
    <w:lvl w:ilvl="0" w:tplc="0415000F">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11" w15:restartNumberingAfterBreak="0">
    <w:nsid w:val="3EFA3B26"/>
    <w:multiLevelType w:val="hybridMultilevel"/>
    <w:tmpl w:val="9F4CBA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404D0E57"/>
    <w:multiLevelType w:val="hybridMultilevel"/>
    <w:tmpl w:val="C7A0DD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AB07C3"/>
    <w:multiLevelType w:val="hybridMultilevel"/>
    <w:tmpl w:val="D32A755E"/>
    <w:lvl w:ilvl="0" w:tplc="B84A9FF4">
      <w:start w:val="1"/>
      <w:numFmt w:val="bullet"/>
      <w:lvlText w:val="-"/>
      <w:lvlJc w:val="left"/>
      <w:pPr>
        <w:ind w:left="1364" w:hanging="360"/>
      </w:pPr>
      <w:rPr>
        <w:rFonts w:ascii="Garamond" w:hAnsi="Garamond" w:hint="default"/>
      </w:rPr>
    </w:lvl>
    <w:lvl w:ilvl="1" w:tplc="04150003">
      <w:start w:val="1"/>
      <w:numFmt w:val="bullet"/>
      <w:lvlText w:val="o"/>
      <w:lvlJc w:val="left"/>
      <w:pPr>
        <w:ind w:left="2084" w:hanging="360"/>
      </w:pPr>
      <w:rPr>
        <w:rFonts w:ascii="Courier New" w:hAnsi="Courier New" w:cs="Times New Roman"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Times New Roman"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Times New Roman" w:hint="default"/>
      </w:rPr>
    </w:lvl>
    <w:lvl w:ilvl="8" w:tplc="04150005">
      <w:start w:val="1"/>
      <w:numFmt w:val="bullet"/>
      <w:lvlText w:val=""/>
      <w:lvlJc w:val="left"/>
      <w:pPr>
        <w:ind w:left="7124" w:hanging="360"/>
      </w:pPr>
      <w:rPr>
        <w:rFonts w:ascii="Wingdings" w:hAnsi="Wingdings" w:hint="default"/>
      </w:rPr>
    </w:lvl>
  </w:abstractNum>
  <w:abstractNum w:abstractNumId="14" w15:restartNumberingAfterBreak="0">
    <w:nsid w:val="61C3344C"/>
    <w:multiLevelType w:val="hybridMultilevel"/>
    <w:tmpl w:val="E6AE629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DB46653"/>
    <w:multiLevelType w:val="hybridMultilevel"/>
    <w:tmpl w:val="85A8FAD8"/>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741E62DE"/>
    <w:multiLevelType w:val="hybridMultilevel"/>
    <w:tmpl w:val="5BBE1C00"/>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11"/>
  </w:num>
  <w:num w:numId="19">
    <w:abstractNumId w:val="5"/>
  </w:num>
  <w:num w:numId="20">
    <w:abstractNumId w:val="2"/>
  </w:num>
  <w:num w:numId="21">
    <w:abstractNumId w:val="4"/>
  </w:num>
  <w:num w:numId="22">
    <w:abstractNumId w:val="7"/>
  </w:num>
  <w:num w:numId="23">
    <w:abstractNumId w:val="14"/>
  </w:num>
  <w:num w:numId="24">
    <w:abstractNumId w:val="10"/>
  </w:num>
  <w:num w:numId="25">
    <w:abstractNumId w:val="15"/>
  </w:num>
  <w:num w:numId="26">
    <w:abstractNumId w:val="9"/>
  </w:num>
  <w:num w:numId="27">
    <w:abstractNumId w:val="3"/>
  </w:num>
  <w:num w:numId="28">
    <w:abstractNumId w:val="8"/>
  </w:num>
  <w:num w:numId="29">
    <w:abstractNumId w:val="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75"/>
    <w:rsid w:val="00080F26"/>
    <w:rsid w:val="00090DCD"/>
    <w:rsid w:val="000A3360"/>
    <w:rsid w:val="000A3DA0"/>
    <w:rsid w:val="000A7D16"/>
    <w:rsid w:val="000B0AE3"/>
    <w:rsid w:val="000D0BED"/>
    <w:rsid w:val="0010059D"/>
    <w:rsid w:val="001850DF"/>
    <w:rsid w:val="00195144"/>
    <w:rsid w:val="001A2A48"/>
    <w:rsid w:val="001B71E4"/>
    <w:rsid w:val="001F58E2"/>
    <w:rsid w:val="00200956"/>
    <w:rsid w:val="00215318"/>
    <w:rsid w:val="00267AA1"/>
    <w:rsid w:val="00277E0A"/>
    <w:rsid w:val="00287058"/>
    <w:rsid w:val="00297F2A"/>
    <w:rsid w:val="00303464"/>
    <w:rsid w:val="00371AA5"/>
    <w:rsid w:val="0039663F"/>
    <w:rsid w:val="003B247E"/>
    <w:rsid w:val="004F40AC"/>
    <w:rsid w:val="0050252A"/>
    <w:rsid w:val="00513BC0"/>
    <w:rsid w:val="00522450"/>
    <w:rsid w:val="00576675"/>
    <w:rsid w:val="005A34EC"/>
    <w:rsid w:val="006218CB"/>
    <w:rsid w:val="00624BFC"/>
    <w:rsid w:val="006554A1"/>
    <w:rsid w:val="006A13C8"/>
    <w:rsid w:val="00700A7A"/>
    <w:rsid w:val="00724A9F"/>
    <w:rsid w:val="00732793"/>
    <w:rsid w:val="00766ABE"/>
    <w:rsid w:val="007A2FAA"/>
    <w:rsid w:val="007D074E"/>
    <w:rsid w:val="007F0C76"/>
    <w:rsid w:val="007F7B8B"/>
    <w:rsid w:val="00826D39"/>
    <w:rsid w:val="0086285D"/>
    <w:rsid w:val="00863AEC"/>
    <w:rsid w:val="0089439E"/>
    <w:rsid w:val="008F1993"/>
    <w:rsid w:val="0093756F"/>
    <w:rsid w:val="009B36BA"/>
    <w:rsid w:val="009C1525"/>
    <w:rsid w:val="009E0E32"/>
    <w:rsid w:val="009F3287"/>
    <w:rsid w:val="00A02BB7"/>
    <w:rsid w:val="00A02F9E"/>
    <w:rsid w:val="00A05D53"/>
    <w:rsid w:val="00A6195F"/>
    <w:rsid w:val="00A75FE2"/>
    <w:rsid w:val="00AD7AEC"/>
    <w:rsid w:val="00B07B62"/>
    <w:rsid w:val="00BA092B"/>
    <w:rsid w:val="00BC0437"/>
    <w:rsid w:val="00C258F4"/>
    <w:rsid w:val="00C319DC"/>
    <w:rsid w:val="00C46AEA"/>
    <w:rsid w:val="00C477CC"/>
    <w:rsid w:val="00CA7F9D"/>
    <w:rsid w:val="00CB17A6"/>
    <w:rsid w:val="00CF5315"/>
    <w:rsid w:val="00D15F1E"/>
    <w:rsid w:val="00D222E0"/>
    <w:rsid w:val="00D5711C"/>
    <w:rsid w:val="00D5722D"/>
    <w:rsid w:val="00DB04A5"/>
    <w:rsid w:val="00DC039C"/>
    <w:rsid w:val="00DF212B"/>
    <w:rsid w:val="00DF6DEB"/>
    <w:rsid w:val="00E739BD"/>
    <w:rsid w:val="00E81468"/>
    <w:rsid w:val="00ED422A"/>
    <w:rsid w:val="00EF3904"/>
    <w:rsid w:val="00F165D5"/>
    <w:rsid w:val="00F43C17"/>
    <w:rsid w:val="00F475EC"/>
    <w:rsid w:val="00F51A6B"/>
    <w:rsid w:val="00F75D80"/>
    <w:rsid w:val="00F779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1808462"/>
  <w15:docId w15:val="{4FAF8186-8020-48A4-B212-D0AC9626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C152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619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195F"/>
  </w:style>
  <w:style w:type="paragraph" w:styleId="Stopka">
    <w:name w:val="footer"/>
    <w:basedOn w:val="Normalny"/>
    <w:link w:val="StopkaZnak"/>
    <w:uiPriority w:val="99"/>
    <w:unhideWhenUsed/>
    <w:rsid w:val="00A619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1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2146</Words>
  <Characters>12878</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SP. Plona</dc:creator>
  <cp:keywords/>
  <dc:description/>
  <cp:lastModifiedBy>Katarzyna Rudkowska</cp:lastModifiedBy>
  <cp:revision>2</cp:revision>
  <cp:lastPrinted>2021-05-12T07:54:00Z</cp:lastPrinted>
  <dcterms:created xsi:type="dcterms:W3CDTF">2021-06-28T10:09:00Z</dcterms:created>
  <dcterms:modified xsi:type="dcterms:W3CDTF">2021-06-28T10:09:00Z</dcterms:modified>
</cp:coreProperties>
</file>