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6304" w14:textId="2A91684B" w:rsidR="007F70F0" w:rsidRPr="004357CD" w:rsidRDefault="007F70F0" w:rsidP="007F70F0">
      <w:pPr>
        <w:pageBreakBefore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4357CD">
        <w:rPr>
          <w:sz w:val="26"/>
          <w:szCs w:val="26"/>
        </w:rPr>
        <w:fldChar w:fldCharType="begin"/>
      </w:r>
      <w:r w:rsidRPr="004357CD">
        <w:rPr>
          <w:sz w:val="26"/>
          <w:szCs w:val="26"/>
        </w:rPr>
        <w:instrText xml:space="preserve"> HYPERLINK "https://www.bip.widawa.pl/res/serwisy/pliki/23447058?version=1.0" </w:instrText>
      </w:r>
      <w:r w:rsidRPr="004357CD">
        <w:rPr>
          <w:sz w:val="26"/>
          <w:szCs w:val="26"/>
        </w:rPr>
        <w:fldChar w:fldCharType="separate"/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ZARZĄDZENIE Nr 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24</w:t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/2021 </w:t>
      </w:r>
      <w:r w:rsidRPr="004357CD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fldChar w:fldCharType="end"/>
      </w:r>
    </w:p>
    <w:p w14:paraId="2D4C8F29" w14:textId="77777777" w:rsidR="007F70F0" w:rsidRPr="004357CD" w:rsidRDefault="007F70F0" w:rsidP="007F70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4357CD">
        <w:rPr>
          <w:rFonts w:ascii="Times New Roman" w:hAnsi="Times New Roman" w:cs="Times New Roman"/>
          <w:b/>
          <w:bCs/>
          <w:sz w:val="26"/>
          <w:szCs w:val="26"/>
        </w:rPr>
        <w:t>BURMISTRZA MIASTA MRĄGOWA</w:t>
      </w:r>
    </w:p>
    <w:p w14:paraId="6D1CD14A" w14:textId="3B8E1B8D" w:rsidR="007F70F0" w:rsidRPr="004357CD" w:rsidRDefault="007F70F0" w:rsidP="007F70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hyperlink r:id="rId4" w:history="1">
        <w:r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z dnia  2</w:t>
        </w:r>
        <w:r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8</w:t>
        </w:r>
        <w:r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</w:t>
        </w:r>
        <w:r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kwietnia</w:t>
        </w:r>
        <w:r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202</w:t>
        </w:r>
        <w:r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>1</w:t>
        </w:r>
        <w:r w:rsidRPr="004357CD"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pl-PL"/>
          </w:rPr>
          <w:t xml:space="preserve"> roku</w:t>
        </w:r>
      </w:hyperlink>
    </w:p>
    <w:p w14:paraId="0595E2F9" w14:textId="77777777" w:rsidR="007F70F0" w:rsidRPr="004357CD" w:rsidRDefault="007F70F0" w:rsidP="007F7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2310AE6" w14:textId="77777777" w:rsidR="007F70F0" w:rsidRPr="004357CD" w:rsidRDefault="007F70F0" w:rsidP="007F70F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0E7C0C59" w14:textId="52FFF1B3" w:rsidR="007F70F0" w:rsidRPr="004357CD" w:rsidRDefault="007F70F0" w:rsidP="007F70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Pr="00C959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zmiany zarządzenia w sprawie </w:t>
      </w:r>
      <w:r w:rsidRPr="00C959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wprowadzenia</w:t>
      </w:r>
      <w:r w:rsidRPr="004357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oceny ryzyka zawodowego</w:t>
      </w:r>
      <w:r w:rsidR="00C9597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</w:r>
      <w:r w:rsidR="00C95979" w:rsidRPr="00C95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357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Urzędzie Miejskim w Mrągowie.</w:t>
      </w: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7F2704C" w14:textId="77777777" w:rsidR="007F70F0" w:rsidRPr="004357CD" w:rsidRDefault="007F70F0" w:rsidP="007F70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CAF5C4" w14:textId="77777777" w:rsidR="007F70F0" w:rsidRPr="004357CD" w:rsidRDefault="007F70F0" w:rsidP="007F70F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433819" w14:textId="04ACE61E" w:rsidR="007F70F0" w:rsidRPr="004357CD" w:rsidRDefault="007F70F0" w:rsidP="007F7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226 ustawy z dnia 26 czerwca 1974 r. Kodeks pracy (t. j. Dz. U. 2020 r., poz. 1320 z </w:t>
      </w:r>
      <w:proofErr w:type="spellStart"/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 oraz</w:t>
      </w:r>
      <w:r w:rsidRPr="004357CD">
        <w:rPr>
          <w:rFonts w:ascii="Times New Roman" w:hAnsi="Times New Roman" w:cs="Times New Roman"/>
          <w:sz w:val="24"/>
          <w:szCs w:val="24"/>
        </w:rPr>
        <w:t xml:space="preserve"> § 15 ust. 2 pkt 1 Regulaminu Organizacyjnego Urzędu Miejskiego</w:t>
      </w:r>
      <w:r>
        <w:rPr>
          <w:rFonts w:ascii="Times New Roman" w:hAnsi="Times New Roman" w:cs="Times New Roman"/>
          <w:sz w:val="24"/>
          <w:szCs w:val="24"/>
        </w:rPr>
        <w:br/>
      </w:r>
      <w:r w:rsidRPr="004357CD">
        <w:rPr>
          <w:rFonts w:ascii="Times New Roman" w:hAnsi="Times New Roman" w:cs="Times New Roman"/>
          <w:sz w:val="24"/>
          <w:szCs w:val="24"/>
        </w:rPr>
        <w:t>w Mrągowie</w:t>
      </w:r>
      <w:r w:rsidRPr="00435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08CBCD09" w14:textId="77777777" w:rsidR="007F70F0" w:rsidRPr="004357CD" w:rsidRDefault="007F70F0" w:rsidP="007F7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857D5B" w14:textId="77777777" w:rsidR="007F70F0" w:rsidRPr="004357CD" w:rsidRDefault="007F70F0" w:rsidP="007F7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 się, co następuje:</w:t>
      </w:r>
    </w:p>
    <w:p w14:paraId="5526D08B" w14:textId="77777777" w:rsidR="007F70F0" w:rsidRPr="004357CD" w:rsidRDefault="007F70F0" w:rsidP="007F70F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1B3F15" w14:textId="77777777" w:rsidR="007F70F0" w:rsidRPr="004357CD" w:rsidRDefault="007F70F0" w:rsidP="007F70F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57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 </w:t>
      </w:r>
    </w:p>
    <w:p w14:paraId="35869472" w14:textId="5F594BFF" w:rsidR="007F70F0" w:rsidRDefault="007F70F0" w:rsidP="007F70F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57CD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załączniku – </w:t>
      </w:r>
      <w:r w:rsidRPr="007F70F0">
        <w:rPr>
          <w:rFonts w:ascii="Times New Roman" w:eastAsia="Times New Roman" w:hAnsi="Times New Roman" w:cs="Times New Roman"/>
        </w:rPr>
        <w:t xml:space="preserve">OCENA RYZYKA ZAWODOWEGO W URZĘDZIE MIEJSKIM W MRĄGOWIE </w:t>
      </w:r>
      <w:r>
        <w:rPr>
          <w:rFonts w:ascii="Times New Roman" w:eastAsia="Times New Roman" w:hAnsi="Times New Roman" w:cs="Times New Roman"/>
          <w:sz w:val="24"/>
          <w:szCs w:val="24"/>
        </w:rPr>
        <w:t>– do Zarządzenia nr 11/2021 Burmistrza Miasta Mrągowa z dnia 23 lutego 2020 r.  w</w:t>
      </w:r>
      <w:r w:rsidRPr="004357CD">
        <w:rPr>
          <w:rFonts w:ascii="Times New Roman" w:eastAsia="Times New Roman" w:hAnsi="Times New Roman" w:cs="Times New Roman"/>
          <w:sz w:val="24"/>
          <w:szCs w:val="24"/>
        </w:rPr>
        <w:t xml:space="preserve">prowadza się </w:t>
      </w:r>
      <w:r>
        <w:rPr>
          <w:rFonts w:ascii="Times New Roman" w:eastAsia="Times New Roman" w:hAnsi="Times New Roman" w:cs="Times New Roman"/>
          <w:sz w:val="24"/>
          <w:szCs w:val="24"/>
        </w:rPr>
        <w:t>następujące zmiany:</w:t>
      </w:r>
    </w:p>
    <w:p w14:paraId="7FC54F2C" w14:textId="4F7B4D82" w:rsidR="007F70F0" w:rsidRPr="007F70F0" w:rsidRDefault="007F70F0" w:rsidP="007F70F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95E40" w14:textId="008084BD" w:rsidR="007F70F0" w:rsidRPr="007F70F0" w:rsidRDefault="007F70F0" w:rsidP="007F70F0">
      <w:pPr>
        <w:contextualSpacing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7F70F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7F70F0">
        <w:rPr>
          <w:rFonts w:ascii="Times New Roman" w:eastAsia="PMingLiU-ExtB" w:hAnsi="Times New Roman" w:cs="Times New Roman"/>
          <w:sz w:val="24"/>
          <w:szCs w:val="24"/>
        </w:rPr>
        <w:t>§ 3 dodaje się zda</w:t>
      </w:r>
      <w:r>
        <w:rPr>
          <w:rFonts w:ascii="Times New Roman" w:eastAsia="PMingLiU-ExtB" w:hAnsi="Times New Roman" w:cs="Times New Roman"/>
          <w:sz w:val="24"/>
          <w:szCs w:val="24"/>
        </w:rPr>
        <w:t>nie</w:t>
      </w:r>
      <w:r w:rsidRPr="007F70F0">
        <w:rPr>
          <w:rFonts w:ascii="Times New Roman" w:eastAsia="PMingLiU-ExtB" w:hAnsi="Times New Roman" w:cs="Times New Roman"/>
          <w:sz w:val="24"/>
          <w:szCs w:val="24"/>
        </w:rPr>
        <w:t xml:space="preserve"> ostatnie w brzmieniu:</w:t>
      </w:r>
    </w:p>
    <w:p w14:paraId="2F5CC373" w14:textId="5D70FD5B" w:rsidR="007F70F0" w:rsidRPr="007F70F0" w:rsidRDefault="007F70F0" w:rsidP="007F70F0">
      <w:pPr>
        <w:contextualSpacing/>
        <w:jc w:val="both"/>
        <w:rPr>
          <w:rFonts w:ascii="Times New Roman" w:eastAsia="PMingLiU-ExtB" w:hAnsi="Times New Roman" w:cs="Times New Roman"/>
          <w:sz w:val="24"/>
          <w:szCs w:val="24"/>
        </w:rPr>
      </w:pPr>
    </w:p>
    <w:p w14:paraId="52B47CD3" w14:textId="50689664" w:rsidR="007F70F0" w:rsidRPr="007F70F0" w:rsidRDefault="007F70F0" w:rsidP="007F70F0">
      <w:pPr>
        <w:contextualSpacing/>
        <w:jc w:val="both"/>
        <w:rPr>
          <w:rFonts w:ascii="Times New Roman" w:eastAsia="PMingLiU-ExtB" w:hAnsi="Times New Roman" w:cs="Times New Roman"/>
          <w:sz w:val="24"/>
          <w:szCs w:val="24"/>
        </w:rPr>
      </w:pPr>
      <w:r w:rsidRPr="007F70F0">
        <w:rPr>
          <w:rFonts w:ascii="Times New Roman" w:eastAsia="PMingLiU-ExtB" w:hAnsi="Times New Roman" w:cs="Times New Roman"/>
          <w:sz w:val="24"/>
          <w:szCs w:val="24"/>
        </w:rPr>
        <w:t xml:space="preserve">w sezonie letnim w budynku Ratusza Miejskiego na parterze (wejście od strony ul. Mały Rynek) funkcjonuje Mrągowskie Centrum Informacji Turystycznej; jest to pomieszczenie biurowe wyposażone w podstawowe środki bezpieczeństwa z zapleczem socjalnym dostępnym na I piętrze przy pokojach biurowych. </w:t>
      </w:r>
    </w:p>
    <w:p w14:paraId="3413D9A6" w14:textId="77777777" w:rsidR="007F70F0" w:rsidRDefault="007F70F0" w:rsidP="007F70F0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281F4D" w14:textId="77777777" w:rsidR="007F70F0" w:rsidRPr="004357CD" w:rsidRDefault="007F70F0" w:rsidP="007F70F0">
      <w:pPr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A45C54F" w14:textId="77777777" w:rsidR="007F70F0" w:rsidRPr="004357CD" w:rsidRDefault="007F70F0" w:rsidP="007F70F0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57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§ 2.</w:t>
      </w:r>
    </w:p>
    <w:p w14:paraId="0486618B" w14:textId="3FE84D46" w:rsidR="007F70F0" w:rsidRPr="00C95979" w:rsidRDefault="007F70F0" w:rsidP="00C95979">
      <w:pPr>
        <w:tabs>
          <w:tab w:val="left" w:pos="709"/>
          <w:tab w:val="left" w:pos="765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7CD">
        <w:rPr>
          <w:rFonts w:ascii="Times New Roman" w:hAnsi="Times New Roman" w:cs="Times New Roman"/>
          <w:sz w:val="24"/>
          <w:szCs w:val="24"/>
        </w:rPr>
        <w:t>Zarządzenie wchodzi w życie po upływie 14 dni od podania go do wiadomości pracowników</w:t>
      </w:r>
      <w:r w:rsidRPr="004357CD">
        <w:rPr>
          <w:rFonts w:ascii="Times New Roman" w:hAnsi="Times New Roman" w:cs="Times New Roman"/>
          <w:sz w:val="24"/>
          <w:szCs w:val="24"/>
        </w:rPr>
        <w:br/>
        <w:t>w Urzędzie Miejskim w Mrągowie.</w:t>
      </w:r>
    </w:p>
    <w:p w14:paraId="0FB4F6B9" w14:textId="2C69CCEF" w:rsidR="007F70F0" w:rsidRDefault="007F70F0" w:rsidP="007F70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E7A95D" w14:textId="77777777" w:rsidR="007F70F0" w:rsidRPr="004357CD" w:rsidRDefault="007F70F0" w:rsidP="007F70F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6F2AC9" w14:textId="77777777" w:rsidR="007F70F0" w:rsidRPr="004357CD" w:rsidRDefault="007F70F0" w:rsidP="007F70F0">
      <w:pPr>
        <w:spacing w:after="0" w:line="331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Uzgodniono z Przedstawicielem Pracowników Urzędu Miejskiego</w:t>
      </w:r>
    </w:p>
    <w:p w14:paraId="260CC385" w14:textId="4DE949D3" w:rsidR="007F70F0" w:rsidRPr="00C95979" w:rsidRDefault="007F70F0" w:rsidP="00C95979">
      <w:pPr>
        <w:spacing w:after="0" w:line="331" w:lineRule="exact"/>
        <w:ind w:left="2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4357CD">
        <w:rPr>
          <w:rFonts w:ascii="Times New Roman" w:eastAsia="Arial Unicode MS" w:hAnsi="Times New Roman" w:cs="Times New Roman"/>
          <w:sz w:val="24"/>
          <w:szCs w:val="24"/>
          <w:lang w:eastAsia="pl-PL"/>
        </w:rPr>
        <w:t>Panią Jadwigą Leśniewską</w:t>
      </w:r>
    </w:p>
    <w:p w14:paraId="18CD9F91" w14:textId="77777777" w:rsidR="007F70F0" w:rsidRDefault="007F70F0" w:rsidP="007F70F0">
      <w:pPr>
        <w:ind w:left="4956" w:firstLine="708"/>
        <w:jc w:val="center"/>
        <w:rPr>
          <w:rFonts w:ascii="Times New Roman" w:eastAsia="Arial Unicode MS" w:hAnsi="Times New Roman" w:cs="Times New Roman"/>
          <w:b/>
          <w:bCs/>
          <w:sz w:val="40"/>
          <w:szCs w:val="40"/>
          <w:lang w:eastAsia="pl-PL"/>
        </w:rPr>
      </w:pPr>
    </w:p>
    <w:p w14:paraId="7F8E3139" w14:textId="52B58574" w:rsidR="007F70F0" w:rsidRPr="004357CD" w:rsidRDefault="007F70F0" w:rsidP="007F70F0">
      <w:pPr>
        <w:ind w:left="4956" w:firstLine="708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357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Burmistrz Miasta Mrągowa</w:t>
      </w:r>
    </w:p>
    <w:p w14:paraId="0D035750" w14:textId="16DF36C0" w:rsidR="007F70F0" w:rsidRPr="004357CD" w:rsidRDefault="00C95979" w:rsidP="00C95979">
      <w:pPr>
        <w:spacing w:after="0" w:line="240" w:lineRule="auto"/>
        <w:ind w:left="5664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</w:t>
      </w:r>
      <w:r w:rsidR="007F70F0" w:rsidRPr="004357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dr hab. Stanisław </w:t>
      </w:r>
      <w:proofErr w:type="spellStart"/>
      <w:r w:rsidR="007F70F0" w:rsidRPr="004357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Bułajewski</w:t>
      </w:r>
      <w:proofErr w:type="spellEnd"/>
      <w:r w:rsidR="007F70F0" w:rsidRPr="004357C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7BE8A2B5" w14:textId="77777777" w:rsidR="007F70F0" w:rsidRDefault="007F70F0"/>
    <w:sectPr w:rsidR="007F7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F0"/>
    <w:rsid w:val="007F70F0"/>
    <w:rsid w:val="00C9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9822"/>
  <w15:chartTrackingRefBased/>
  <w15:docId w15:val="{FE38D2C6-8F11-406C-9D29-F8F64D40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widawa.pl/res/serwisy/pliki/23447058?version=1.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1</cp:revision>
  <cp:lastPrinted>2021-06-01T11:25:00Z</cp:lastPrinted>
  <dcterms:created xsi:type="dcterms:W3CDTF">2021-06-01T11:12:00Z</dcterms:created>
  <dcterms:modified xsi:type="dcterms:W3CDTF">2021-06-01T11:25:00Z</dcterms:modified>
</cp:coreProperties>
</file>