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0ADAF" w14:textId="36D46073" w:rsidR="00C7495E" w:rsidRPr="008E01DF" w:rsidRDefault="00C7495E" w:rsidP="00C7495E">
      <w:pPr>
        <w:tabs>
          <w:tab w:val="left" w:pos="709"/>
          <w:tab w:val="left" w:pos="7650"/>
        </w:tabs>
        <w:spacing w:line="360" w:lineRule="auto"/>
        <w:jc w:val="center"/>
        <w:rPr>
          <w:b/>
          <w:bCs/>
        </w:rPr>
      </w:pPr>
      <w:r w:rsidRPr="008E01DF">
        <w:rPr>
          <w:b/>
          <w:bCs/>
        </w:rPr>
        <w:t xml:space="preserve">ZARZĄDZENIE </w:t>
      </w:r>
      <w:r>
        <w:rPr>
          <w:b/>
          <w:bCs/>
        </w:rPr>
        <w:t xml:space="preserve"> </w:t>
      </w:r>
      <w:r w:rsidRPr="008E01DF">
        <w:rPr>
          <w:b/>
          <w:bCs/>
        </w:rPr>
        <w:t xml:space="preserve">NR </w:t>
      </w:r>
      <w:r>
        <w:rPr>
          <w:b/>
          <w:bCs/>
        </w:rPr>
        <w:t xml:space="preserve"> 98/20</w:t>
      </w:r>
      <w:r w:rsidR="008B6CF7">
        <w:rPr>
          <w:b/>
          <w:bCs/>
        </w:rPr>
        <w:t>20</w:t>
      </w:r>
      <w:r>
        <w:rPr>
          <w:b/>
          <w:bCs/>
        </w:rPr>
        <w:br/>
      </w:r>
      <w:r w:rsidRPr="008E01DF">
        <w:rPr>
          <w:b/>
          <w:bCs/>
        </w:rPr>
        <w:t xml:space="preserve">BURMISTZRA </w:t>
      </w:r>
      <w:r>
        <w:rPr>
          <w:b/>
          <w:bCs/>
        </w:rPr>
        <w:t xml:space="preserve"> </w:t>
      </w:r>
      <w:r w:rsidRPr="008E01DF">
        <w:rPr>
          <w:b/>
          <w:bCs/>
        </w:rPr>
        <w:t>MIASTA</w:t>
      </w:r>
      <w:r>
        <w:rPr>
          <w:b/>
          <w:bCs/>
        </w:rPr>
        <w:t xml:space="preserve"> </w:t>
      </w:r>
      <w:r w:rsidRPr="008E01DF">
        <w:rPr>
          <w:b/>
          <w:bCs/>
        </w:rPr>
        <w:t xml:space="preserve"> MRĄGOWO</w:t>
      </w:r>
    </w:p>
    <w:p w14:paraId="30E3BC29" w14:textId="638E00A0" w:rsidR="00C7495E" w:rsidRDefault="00C7495E" w:rsidP="00C7495E">
      <w:pPr>
        <w:tabs>
          <w:tab w:val="left" w:pos="709"/>
          <w:tab w:val="left" w:pos="765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z dnia  19 października  20</w:t>
      </w:r>
      <w:r w:rsidR="008B6CF7">
        <w:rPr>
          <w:b/>
          <w:bCs/>
        </w:rPr>
        <w:t>20</w:t>
      </w:r>
      <w:r>
        <w:rPr>
          <w:b/>
          <w:bCs/>
        </w:rPr>
        <w:t xml:space="preserve"> r.  </w:t>
      </w:r>
    </w:p>
    <w:p w14:paraId="2BB64378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center"/>
        <w:rPr>
          <w:b/>
          <w:bCs/>
        </w:rPr>
      </w:pPr>
    </w:p>
    <w:p w14:paraId="0A470C84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center"/>
        <w:rPr>
          <w:b/>
          <w:bCs/>
        </w:rPr>
      </w:pPr>
    </w:p>
    <w:p w14:paraId="62B7E716" w14:textId="77777777" w:rsidR="00C7495E" w:rsidRPr="00F42695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  <w:r>
        <w:rPr>
          <w:b/>
          <w:bCs/>
        </w:rPr>
        <w:t xml:space="preserve">w </w:t>
      </w:r>
      <w:r w:rsidRPr="00BE3328">
        <w:rPr>
          <w:b/>
          <w:bCs/>
        </w:rPr>
        <w:t>sprawie</w:t>
      </w:r>
      <w:r>
        <w:t xml:space="preserve">: </w:t>
      </w:r>
      <w:r w:rsidRPr="00F42695">
        <w:t>ustalenia Regulaminu Wynagradzania Pracowników Urzędu Miejsk</w:t>
      </w:r>
      <w:r>
        <w:t>iego</w:t>
      </w:r>
      <w:r>
        <w:br/>
        <w:t xml:space="preserve">                        </w:t>
      </w:r>
      <w:r w:rsidRPr="00F42695">
        <w:t>w Mrągowie</w:t>
      </w:r>
    </w:p>
    <w:p w14:paraId="44292D9B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  <w:rPr>
          <w:b/>
          <w:color w:val="000000" w:themeColor="text1"/>
        </w:rPr>
      </w:pPr>
    </w:p>
    <w:p w14:paraId="7AC75B63" w14:textId="77777777" w:rsidR="00C7495E" w:rsidRPr="00F42695" w:rsidRDefault="00C7495E" w:rsidP="00C7495E">
      <w:pPr>
        <w:tabs>
          <w:tab w:val="left" w:pos="709"/>
          <w:tab w:val="left" w:pos="7650"/>
        </w:tabs>
        <w:spacing w:line="276" w:lineRule="auto"/>
        <w:jc w:val="both"/>
        <w:rPr>
          <w:b/>
          <w:color w:val="000000" w:themeColor="text1"/>
        </w:rPr>
      </w:pPr>
    </w:p>
    <w:p w14:paraId="4D09DB20" w14:textId="29BEE61B" w:rsidR="00C7495E" w:rsidRPr="00F42695" w:rsidRDefault="00C7495E" w:rsidP="00C7495E">
      <w:pPr>
        <w:tabs>
          <w:tab w:val="left" w:pos="709"/>
          <w:tab w:val="left" w:pos="7650"/>
        </w:tabs>
        <w:spacing w:line="276" w:lineRule="auto"/>
        <w:jc w:val="both"/>
        <w:rPr>
          <w:color w:val="000000" w:themeColor="text1"/>
        </w:rPr>
      </w:pPr>
      <w:r w:rsidRPr="00F42695">
        <w:rPr>
          <w:color w:val="000000" w:themeColor="text1"/>
        </w:rPr>
        <w:t>Na podstawie art. 39 ust. 1 i 2 ustawy z dnia 21 listopada 2008</w:t>
      </w:r>
      <w:r>
        <w:rPr>
          <w:color w:val="000000" w:themeColor="text1"/>
        </w:rPr>
        <w:t xml:space="preserve"> </w:t>
      </w:r>
      <w:r w:rsidRPr="00F42695">
        <w:rPr>
          <w:color w:val="000000" w:themeColor="text1"/>
        </w:rPr>
        <w:t>r. o pracownikach samorządowych (Dz. U. z 201</w:t>
      </w:r>
      <w:r>
        <w:rPr>
          <w:color w:val="000000" w:themeColor="text1"/>
        </w:rPr>
        <w:t>9</w:t>
      </w:r>
      <w:r w:rsidRPr="00F42695">
        <w:rPr>
          <w:color w:val="000000" w:themeColor="text1"/>
        </w:rPr>
        <w:t xml:space="preserve">, poz. </w:t>
      </w:r>
      <w:r>
        <w:rPr>
          <w:color w:val="000000" w:themeColor="text1"/>
        </w:rPr>
        <w:t>1282</w:t>
      </w:r>
      <w:r w:rsidRPr="00F42695">
        <w:rPr>
          <w:color w:val="000000" w:themeColor="text1"/>
        </w:rPr>
        <w:t xml:space="preserve"> z późn. zm.) </w:t>
      </w:r>
    </w:p>
    <w:p w14:paraId="0E2845B3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</w:p>
    <w:p w14:paraId="3A06AD28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2D2DBC29" w14:textId="77777777" w:rsidR="00C7495E" w:rsidRPr="00BE3328" w:rsidRDefault="00C7495E" w:rsidP="00C7495E">
      <w:pPr>
        <w:tabs>
          <w:tab w:val="left" w:pos="709"/>
          <w:tab w:val="left" w:pos="7650"/>
        </w:tabs>
        <w:spacing w:line="276" w:lineRule="auto"/>
        <w:jc w:val="center"/>
        <w:rPr>
          <w:b/>
          <w:bCs/>
          <w:sz w:val="28"/>
          <w:szCs w:val="28"/>
        </w:rPr>
      </w:pPr>
      <w:r w:rsidRPr="00BE3328">
        <w:rPr>
          <w:b/>
          <w:bCs/>
          <w:sz w:val="28"/>
          <w:szCs w:val="28"/>
        </w:rPr>
        <w:t>zarządzam, co następuje:</w:t>
      </w:r>
    </w:p>
    <w:p w14:paraId="4E98488F" w14:textId="77777777" w:rsidR="00C7495E" w:rsidRPr="00BE3328" w:rsidRDefault="00C7495E" w:rsidP="00C7495E">
      <w:pPr>
        <w:tabs>
          <w:tab w:val="left" w:pos="709"/>
          <w:tab w:val="left" w:pos="7650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432483B8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rPr>
          <w:b/>
          <w:bCs/>
        </w:rPr>
      </w:pPr>
      <w:r w:rsidRPr="009D4F26">
        <w:rPr>
          <w:b/>
          <w:bCs/>
        </w:rPr>
        <w:t>§</w:t>
      </w:r>
      <w:r>
        <w:rPr>
          <w:b/>
          <w:bCs/>
        </w:rPr>
        <w:t xml:space="preserve"> </w:t>
      </w:r>
      <w:r w:rsidRPr="009D4F26">
        <w:rPr>
          <w:b/>
          <w:bCs/>
        </w:rPr>
        <w:t>1</w:t>
      </w:r>
      <w:r>
        <w:rPr>
          <w:b/>
          <w:bCs/>
        </w:rPr>
        <w:t>.</w:t>
      </w:r>
    </w:p>
    <w:p w14:paraId="6ADE07A7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  <w:r>
        <w:t>Ustala się w załączniku do niniejszego Zarządzenia Regulamin Wynagradzania Pracowników Urzędu Miejskiego w Mrągowie.</w:t>
      </w:r>
    </w:p>
    <w:p w14:paraId="3603BA04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</w:p>
    <w:p w14:paraId="48040C43" w14:textId="35904F38" w:rsidR="00C7495E" w:rsidRPr="000954E2" w:rsidRDefault="00C7495E" w:rsidP="00C7495E">
      <w:pPr>
        <w:tabs>
          <w:tab w:val="left" w:pos="709"/>
          <w:tab w:val="left" w:pos="7650"/>
        </w:tabs>
        <w:spacing w:line="276" w:lineRule="auto"/>
        <w:rPr>
          <w:b/>
          <w:bCs/>
        </w:rPr>
      </w:pPr>
      <w:r w:rsidRPr="009D4F26">
        <w:rPr>
          <w:b/>
          <w:bCs/>
        </w:rPr>
        <w:t>§</w:t>
      </w:r>
      <w:r>
        <w:rPr>
          <w:b/>
          <w:bCs/>
        </w:rPr>
        <w:t xml:space="preserve"> 2.</w:t>
      </w:r>
    </w:p>
    <w:p w14:paraId="5E5733E4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  <w:r>
        <w:t>Nadzór nad przestrzeganiem Regulaminu Wynagradzania sprawuje Sekretarz Miasta.</w:t>
      </w:r>
    </w:p>
    <w:p w14:paraId="526E8B97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</w:p>
    <w:p w14:paraId="75EE10EB" w14:textId="22726BD1" w:rsidR="00C7495E" w:rsidRPr="007C1ACA" w:rsidRDefault="00C7495E" w:rsidP="00C7495E">
      <w:pPr>
        <w:tabs>
          <w:tab w:val="left" w:pos="709"/>
          <w:tab w:val="left" w:pos="7650"/>
        </w:tabs>
        <w:spacing w:line="276" w:lineRule="auto"/>
        <w:rPr>
          <w:b/>
          <w:bCs/>
        </w:rPr>
      </w:pPr>
      <w:r w:rsidRPr="009D4F26">
        <w:rPr>
          <w:b/>
          <w:bCs/>
        </w:rPr>
        <w:t>§</w:t>
      </w:r>
      <w:r>
        <w:rPr>
          <w:b/>
          <w:bCs/>
        </w:rPr>
        <w:t xml:space="preserve"> 3.</w:t>
      </w:r>
    </w:p>
    <w:p w14:paraId="490C0B3F" w14:textId="5E00CA8E" w:rsidR="00C7495E" w:rsidRPr="00C7495E" w:rsidRDefault="00C7495E" w:rsidP="00C7495E">
      <w:pPr>
        <w:tabs>
          <w:tab w:val="left" w:pos="709"/>
          <w:tab w:val="left" w:pos="7650"/>
        </w:tabs>
        <w:jc w:val="both"/>
      </w:pPr>
      <w:r w:rsidRPr="007C1ACA">
        <w:rPr>
          <w:bCs/>
        </w:rPr>
        <w:t xml:space="preserve">Traci </w:t>
      </w:r>
      <w:r w:rsidRPr="00C7495E">
        <w:rPr>
          <w:bCs/>
        </w:rPr>
        <w:t>moc Zarządzenie nr</w:t>
      </w:r>
      <w:r w:rsidRPr="00C7495E">
        <w:rPr>
          <w:b/>
          <w:bCs/>
        </w:rPr>
        <w:t xml:space="preserve"> </w:t>
      </w:r>
      <w:r w:rsidRPr="00C7495E">
        <w:t xml:space="preserve">zarządzenia nr 127/2019 Burmistrza Miasta Mrągowa z dnia </w:t>
      </w:r>
      <w:r>
        <w:br/>
      </w:r>
      <w:r w:rsidRPr="00C7495E">
        <w:t xml:space="preserve">11 lutego 2019 r. w sprawie ustalenia Regulaminu Wynagrodzenia Pracowników Urzędu Miejskiego w Mrągowie. </w:t>
      </w:r>
    </w:p>
    <w:p w14:paraId="6E183DBC" w14:textId="77777777" w:rsidR="00C7495E" w:rsidRDefault="00C7495E" w:rsidP="00C7495E">
      <w:pPr>
        <w:tabs>
          <w:tab w:val="left" w:pos="709"/>
          <w:tab w:val="left" w:pos="7650"/>
        </w:tabs>
        <w:jc w:val="both"/>
      </w:pPr>
    </w:p>
    <w:p w14:paraId="33054AEF" w14:textId="60C36603" w:rsidR="00C7495E" w:rsidRPr="007C1ACA" w:rsidRDefault="00C7495E" w:rsidP="00C7495E">
      <w:pPr>
        <w:tabs>
          <w:tab w:val="left" w:pos="709"/>
          <w:tab w:val="left" w:pos="7650"/>
        </w:tabs>
        <w:spacing w:line="276" w:lineRule="auto"/>
        <w:rPr>
          <w:b/>
          <w:bCs/>
        </w:rPr>
      </w:pPr>
      <w:r w:rsidRPr="009D4F26">
        <w:rPr>
          <w:b/>
          <w:bCs/>
        </w:rPr>
        <w:t>§</w:t>
      </w:r>
      <w:r>
        <w:rPr>
          <w:b/>
          <w:bCs/>
        </w:rPr>
        <w:t xml:space="preserve"> 4.</w:t>
      </w:r>
    </w:p>
    <w:p w14:paraId="6D18938E" w14:textId="1B8E7599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  <w:r>
        <w:t>Zarządzenie  wchodzi w życie po upływie 14 dni od podania go do wiadomości pracowników</w:t>
      </w:r>
      <w:r>
        <w:br/>
        <w:t>w Urzędzie Miejskim w Mrągowie.</w:t>
      </w:r>
    </w:p>
    <w:p w14:paraId="62E19B88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</w:p>
    <w:p w14:paraId="04188E72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</w:p>
    <w:p w14:paraId="3D1D5D51" w14:textId="77777777" w:rsidR="00C7495E" w:rsidRDefault="00C7495E" w:rsidP="00C7495E">
      <w:pPr>
        <w:tabs>
          <w:tab w:val="left" w:pos="709"/>
          <w:tab w:val="left" w:pos="7650"/>
        </w:tabs>
        <w:spacing w:line="276" w:lineRule="auto"/>
        <w:jc w:val="both"/>
      </w:pPr>
    </w:p>
    <w:p w14:paraId="2A91C538" w14:textId="37E48B83" w:rsidR="00C7495E" w:rsidRDefault="00C7495E" w:rsidP="00C7495E"/>
    <w:p w14:paraId="55C8FB2D" w14:textId="1A58DE58" w:rsidR="00976048" w:rsidRDefault="00976048" w:rsidP="00C7495E"/>
    <w:p w14:paraId="5E568625" w14:textId="386531C7" w:rsidR="00976048" w:rsidRDefault="00976048" w:rsidP="00C7495E"/>
    <w:p w14:paraId="1D336E32" w14:textId="591731E7" w:rsidR="00976048" w:rsidRDefault="00976048" w:rsidP="00C7495E"/>
    <w:p w14:paraId="69E25E88" w14:textId="2C516BA9" w:rsidR="00976048" w:rsidRDefault="00976048" w:rsidP="00C7495E"/>
    <w:p w14:paraId="4A9C0D95" w14:textId="5FC1E924" w:rsidR="00976048" w:rsidRDefault="00976048" w:rsidP="00C7495E"/>
    <w:p w14:paraId="2D19E604" w14:textId="5599FC6C" w:rsidR="00976048" w:rsidRDefault="00976048" w:rsidP="00C7495E"/>
    <w:p w14:paraId="0F759454" w14:textId="2CC80CDE" w:rsidR="00976048" w:rsidRDefault="00976048" w:rsidP="00C7495E"/>
    <w:p w14:paraId="11A27CE3" w14:textId="219DDAF2" w:rsidR="00976048" w:rsidRDefault="00976048" w:rsidP="00C7495E"/>
    <w:p w14:paraId="3FE53E85" w14:textId="68B305E7" w:rsidR="00976048" w:rsidRDefault="00976048" w:rsidP="00C7495E"/>
    <w:p w14:paraId="36F66F1F" w14:textId="2711C9EF" w:rsidR="00976048" w:rsidRDefault="00976048" w:rsidP="00C7495E"/>
    <w:p w14:paraId="707CAF36" w14:textId="77777777" w:rsidR="00976048" w:rsidRDefault="00976048" w:rsidP="00C7495E"/>
    <w:p w14:paraId="09BF938C" w14:textId="77777777" w:rsidR="00976048" w:rsidRDefault="00976048" w:rsidP="00C7495E"/>
    <w:p w14:paraId="158C29F1" w14:textId="77777777" w:rsidR="00976048" w:rsidRDefault="00976048" w:rsidP="00976048">
      <w:pPr>
        <w:tabs>
          <w:tab w:val="left" w:pos="709"/>
          <w:tab w:val="left" w:pos="7650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Załącznik do Zarządzenia Nr </w:t>
      </w:r>
      <w:r>
        <w:rPr>
          <w:sz w:val="20"/>
          <w:szCs w:val="20"/>
          <w:lang w:val="en-US"/>
        </w:rPr>
        <w:t xml:space="preserve"> 98/2020</w:t>
      </w:r>
    </w:p>
    <w:p w14:paraId="3D31D25A" w14:textId="77777777" w:rsidR="00976048" w:rsidRDefault="00976048" w:rsidP="00976048">
      <w:pPr>
        <w:tabs>
          <w:tab w:val="left" w:pos="709"/>
          <w:tab w:val="left" w:pos="765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Burmistrza Miasta Mrągowo </w:t>
      </w:r>
    </w:p>
    <w:p w14:paraId="3B5F8B55" w14:textId="77777777" w:rsidR="00976048" w:rsidRDefault="00976048" w:rsidP="00976048">
      <w:pPr>
        <w:tabs>
          <w:tab w:val="left" w:pos="709"/>
          <w:tab w:val="left" w:pos="765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z dnia </w:t>
      </w:r>
      <w:r>
        <w:rPr>
          <w:sz w:val="20"/>
          <w:szCs w:val="20"/>
          <w:lang w:val="en-US"/>
        </w:rPr>
        <w:t>19.10.</w:t>
      </w:r>
      <w:r>
        <w:rPr>
          <w:sz w:val="20"/>
          <w:szCs w:val="20"/>
        </w:rPr>
        <w:t>20</w:t>
      </w:r>
      <w:r>
        <w:rPr>
          <w:sz w:val="20"/>
          <w:szCs w:val="20"/>
          <w:lang w:val="en-US"/>
        </w:rPr>
        <w:t>20</w:t>
      </w:r>
      <w:r>
        <w:rPr>
          <w:sz w:val="20"/>
          <w:szCs w:val="20"/>
        </w:rPr>
        <w:t xml:space="preserve"> r. </w:t>
      </w:r>
    </w:p>
    <w:p w14:paraId="5B70FE0A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18CEAE63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4C04BCE5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6CCF681E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6BDA3950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2DD599FD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  <w:r>
        <w:rPr>
          <w:b/>
          <w:bCs/>
        </w:rPr>
        <w:t>REGULAMIN WYNAGRADZANIA</w:t>
      </w:r>
    </w:p>
    <w:p w14:paraId="76815659" w14:textId="77777777" w:rsidR="00976048" w:rsidRDefault="00976048" w:rsidP="00976048">
      <w:pPr>
        <w:keepNext/>
        <w:tabs>
          <w:tab w:val="left" w:pos="709"/>
          <w:tab w:val="left" w:pos="7650"/>
        </w:tabs>
        <w:jc w:val="center"/>
        <w:outlineLvl w:val="0"/>
        <w:rPr>
          <w:b/>
          <w:bCs/>
        </w:rPr>
      </w:pPr>
      <w:r>
        <w:rPr>
          <w:b/>
          <w:bCs/>
        </w:rPr>
        <w:t>PRACOWNIKÓW URZĘDU MIEJSKIEGO W MRĄGOWIE</w:t>
      </w:r>
    </w:p>
    <w:p w14:paraId="5ADA938F" w14:textId="77777777" w:rsidR="00976048" w:rsidRDefault="00976048" w:rsidP="00976048">
      <w:pPr>
        <w:tabs>
          <w:tab w:val="left" w:pos="709"/>
        </w:tabs>
      </w:pPr>
    </w:p>
    <w:p w14:paraId="0E5BBF47" w14:textId="77777777" w:rsidR="00976048" w:rsidRDefault="00976048" w:rsidP="00976048">
      <w:pPr>
        <w:tabs>
          <w:tab w:val="left" w:pos="709"/>
        </w:tabs>
        <w:jc w:val="center"/>
        <w:rPr>
          <w:b/>
          <w:bCs/>
        </w:rPr>
      </w:pPr>
      <w:r>
        <w:rPr>
          <w:b/>
          <w:bCs/>
        </w:rPr>
        <w:t>Przepisy ogólne</w:t>
      </w:r>
    </w:p>
    <w:p w14:paraId="70C5B09A" w14:textId="77777777" w:rsidR="00976048" w:rsidRDefault="00976048" w:rsidP="00976048">
      <w:pPr>
        <w:tabs>
          <w:tab w:val="left" w:pos="709"/>
          <w:tab w:val="left" w:pos="7650"/>
        </w:tabs>
        <w:jc w:val="center"/>
      </w:pPr>
    </w:p>
    <w:p w14:paraId="6B14EB6B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sz w:val="12"/>
          <w:szCs w:val="12"/>
        </w:rPr>
      </w:pPr>
      <w:r>
        <w:rPr>
          <w:b/>
          <w:bCs/>
        </w:rPr>
        <w:t>§ 1.</w:t>
      </w:r>
    </w:p>
    <w:p w14:paraId="1C98623B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Regulamin określa zasady i warunki wynagradzania za pracę oraz świadczenia związane               z pracą i warunki ich przyznawania.</w:t>
      </w:r>
    </w:p>
    <w:p w14:paraId="1CFD3CBD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3A0FE731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</w:rPr>
      </w:pPr>
      <w:r>
        <w:rPr>
          <w:b/>
          <w:bCs/>
        </w:rPr>
        <w:t>§ 2.</w:t>
      </w:r>
    </w:p>
    <w:p w14:paraId="0F25160D" w14:textId="77777777" w:rsidR="00976048" w:rsidRDefault="00976048" w:rsidP="00976048">
      <w:pPr>
        <w:numPr>
          <w:ilvl w:val="0"/>
          <w:numId w:val="1"/>
        </w:numPr>
        <w:tabs>
          <w:tab w:val="left" w:pos="709"/>
          <w:tab w:val="left" w:pos="7650"/>
        </w:tabs>
        <w:contextualSpacing/>
        <w:jc w:val="both"/>
      </w:pPr>
      <w:r>
        <w:t>Postanowienia Regulaminu dotyczą pracowników zatrudnionych w Urzędzie Miejskim            w Mrągowie na podstawie umowy o pracę.</w:t>
      </w:r>
    </w:p>
    <w:p w14:paraId="1CCB9CA2" w14:textId="77777777" w:rsidR="00976048" w:rsidRDefault="00976048" w:rsidP="00976048">
      <w:pPr>
        <w:numPr>
          <w:ilvl w:val="0"/>
          <w:numId w:val="1"/>
        </w:numPr>
        <w:tabs>
          <w:tab w:val="left" w:pos="709"/>
          <w:tab w:val="left" w:pos="7650"/>
        </w:tabs>
        <w:contextualSpacing/>
        <w:jc w:val="both"/>
      </w:pPr>
      <w:r>
        <w:t>Niniejszy Regulamin jest aktualizowany co najmniej raz na rok.</w:t>
      </w:r>
    </w:p>
    <w:p w14:paraId="4A44B743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493758F6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sz w:val="10"/>
          <w:szCs w:val="10"/>
        </w:rPr>
      </w:pPr>
      <w:r>
        <w:rPr>
          <w:b/>
          <w:bCs/>
        </w:rPr>
        <w:t>§ 3.</w:t>
      </w:r>
    </w:p>
    <w:p w14:paraId="6B5CA41D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 xml:space="preserve">Przed dopuszczeniem do pracy, nowo zatrudniony pracownik zapoznaje się na stanowisku       ds. kadrowych z niniejszym Regulaminem. Oświadczenie o zapoznaniu się z Regulaminem zostaje dołączone do jego akt osobowych. </w:t>
      </w:r>
    </w:p>
    <w:p w14:paraId="5C10E911" w14:textId="77777777" w:rsidR="00976048" w:rsidRDefault="00976048" w:rsidP="00976048">
      <w:pPr>
        <w:tabs>
          <w:tab w:val="left" w:pos="709"/>
          <w:tab w:val="left" w:pos="7650"/>
        </w:tabs>
        <w:jc w:val="both"/>
      </w:pPr>
    </w:p>
    <w:p w14:paraId="0FCA06D2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sz w:val="10"/>
          <w:szCs w:val="10"/>
        </w:rPr>
      </w:pPr>
      <w:r>
        <w:rPr>
          <w:b/>
          <w:bCs/>
        </w:rPr>
        <w:t>§ 4.</w:t>
      </w:r>
    </w:p>
    <w:p w14:paraId="5474715E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Regulamin wynagradzania pracowników określa w szczególności:</w:t>
      </w:r>
    </w:p>
    <w:p w14:paraId="122DFD24" w14:textId="77777777" w:rsidR="00976048" w:rsidRDefault="00976048" w:rsidP="00976048">
      <w:pPr>
        <w:numPr>
          <w:ilvl w:val="0"/>
          <w:numId w:val="2"/>
        </w:numPr>
        <w:tabs>
          <w:tab w:val="left" w:pos="567"/>
          <w:tab w:val="left" w:pos="1134"/>
        </w:tabs>
        <w:ind w:left="567" w:hanging="283"/>
        <w:jc w:val="both"/>
      </w:pPr>
      <w:r>
        <w:t>wymagania kwalifikacyjne pracowników,</w:t>
      </w:r>
    </w:p>
    <w:p w14:paraId="09550754" w14:textId="77777777" w:rsidR="00976048" w:rsidRDefault="00976048" w:rsidP="00976048">
      <w:pPr>
        <w:numPr>
          <w:ilvl w:val="0"/>
          <w:numId w:val="2"/>
        </w:numPr>
        <w:tabs>
          <w:tab w:val="left" w:pos="567"/>
          <w:tab w:val="left" w:pos="1134"/>
        </w:tabs>
        <w:ind w:left="567" w:hanging="283"/>
        <w:jc w:val="both"/>
      </w:pPr>
      <w:r>
        <w:t>szczegółowe warunki wynagradzania, w tym maksymalny poziom wynagrodzenia zasadniczego,</w:t>
      </w:r>
    </w:p>
    <w:p w14:paraId="1E06CC4D" w14:textId="77777777" w:rsidR="00976048" w:rsidRDefault="00976048" w:rsidP="00976048">
      <w:pPr>
        <w:numPr>
          <w:ilvl w:val="0"/>
          <w:numId w:val="2"/>
        </w:numPr>
        <w:tabs>
          <w:tab w:val="left" w:pos="567"/>
          <w:tab w:val="left" w:pos="1134"/>
        </w:tabs>
        <w:ind w:left="567" w:hanging="283"/>
        <w:jc w:val="both"/>
      </w:pPr>
      <w:r>
        <w:t>warunki i sposób przyznawania dodatku funkcyjnego i specjalnego,</w:t>
      </w:r>
    </w:p>
    <w:p w14:paraId="05D874F3" w14:textId="77777777" w:rsidR="00976048" w:rsidRDefault="00976048" w:rsidP="00976048">
      <w:pPr>
        <w:numPr>
          <w:ilvl w:val="0"/>
          <w:numId w:val="2"/>
        </w:numPr>
        <w:tabs>
          <w:tab w:val="left" w:pos="567"/>
          <w:tab w:val="left" w:pos="1134"/>
        </w:tabs>
        <w:ind w:left="567" w:hanging="283"/>
        <w:jc w:val="both"/>
      </w:pPr>
      <w:r>
        <w:t>warunki przyznawania oraz warunki i sposób wypłacania premii i nagród innych niż nagroda jubileuszowa.</w:t>
      </w:r>
    </w:p>
    <w:p w14:paraId="5C0B52FC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397B7D0A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</w:rPr>
      </w:pPr>
      <w:r>
        <w:rPr>
          <w:b/>
          <w:bCs/>
        </w:rPr>
        <w:t>§ 5.</w:t>
      </w:r>
    </w:p>
    <w:p w14:paraId="5178CD43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Ilekroć w Regulaminie jest mowa o:</w:t>
      </w:r>
    </w:p>
    <w:p w14:paraId="22675B02" w14:textId="77777777" w:rsidR="00976048" w:rsidRDefault="00976048" w:rsidP="00976048">
      <w:pPr>
        <w:numPr>
          <w:ilvl w:val="0"/>
          <w:numId w:val="3"/>
        </w:numPr>
        <w:tabs>
          <w:tab w:val="clear" w:pos="720"/>
          <w:tab w:val="left" w:pos="709"/>
          <w:tab w:val="left" w:pos="7650"/>
        </w:tabs>
        <w:jc w:val="both"/>
      </w:pPr>
      <w:r>
        <w:t>Burmistrzu –  rozumie się przez to Burmistrza Miasta Mrągowo,</w:t>
      </w:r>
    </w:p>
    <w:p w14:paraId="721B2321" w14:textId="77777777" w:rsidR="00976048" w:rsidRDefault="00976048" w:rsidP="00976048">
      <w:pPr>
        <w:numPr>
          <w:ilvl w:val="0"/>
          <w:numId w:val="3"/>
        </w:numPr>
        <w:tabs>
          <w:tab w:val="clear" w:pos="720"/>
          <w:tab w:val="left" w:pos="709"/>
          <w:tab w:val="left" w:pos="7650"/>
        </w:tabs>
        <w:jc w:val="both"/>
      </w:pPr>
      <w:r>
        <w:t>Pracodawcy –  rozumie się przez to Urząd Miejski w Mrągowie,</w:t>
      </w:r>
    </w:p>
    <w:p w14:paraId="161FAD2A" w14:textId="77777777" w:rsidR="00976048" w:rsidRDefault="00976048" w:rsidP="00976048">
      <w:pPr>
        <w:numPr>
          <w:ilvl w:val="0"/>
          <w:numId w:val="3"/>
        </w:numPr>
        <w:tabs>
          <w:tab w:val="clear" w:pos="720"/>
          <w:tab w:val="left" w:pos="709"/>
          <w:tab w:val="left" w:pos="7650"/>
        </w:tabs>
        <w:jc w:val="both"/>
      </w:pPr>
      <w:r>
        <w:t>Urzędzie – rozumie się przez to Urząd Miejski w Mrągowie,</w:t>
      </w:r>
    </w:p>
    <w:p w14:paraId="5842E79E" w14:textId="77777777" w:rsidR="00976048" w:rsidRDefault="00976048" w:rsidP="00976048">
      <w:pPr>
        <w:numPr>
          <w:ilvl w:val="0"/>
          <w:numId w:val="3"/>
        </w:numPr>
        <w:tabs>
          <w:tab w:val="clear" w:pos="720"/>
          <w:tab w:val="left" w:pos="709"/>
          <w:tab w:val="left" w:pos="7650"/>
        </w:tabs>
        <w:jc w:val="both"/>
      </w:pPr>
      <w:r>
        <w:t>Pracowniku – rozumie się przez to osobę zatrudnioną w Urzędzie Miejskim na podstawie umowy o pracę, bez względu na rodzaj umowy o pracę i wymiar czasu pracy,</w:t>
      </w:r>
    </w:p>
    <w:p w14:paraId="19BC7D8E" w14:textId="77777777" w:rsidR="00976048" w:rsidRDefault="00976048" w:rsidP="00976048">
      <w:pPr>
        <w:numPr>
          <w:ilvl w:val="0"/>
          <w:numId w:val="3"/>
        </w:numPr>
        <w:tabs>
          <w:tab w:val="clear" w:pos="720"/>
          <w:tab w:val="left" w:pos="709"/>
          <w:tab w:val="left" w:pos="7650"/>
        </w:tabs>
        <w:jc w:val="both"/>
      </w:pPr>
      <w:r>
        <w:t>Ustawie – rozumie się ustawę z dnia 21 listopada 2008r. o pracownikach samorządowych,</w:t>
      </w:r>
    </w:p>
    <w:p w14:paraId="6F296C4D" w14:textId="77777777" w:rsidR="00976048" w:rsidRDefault="00976048" w:rsidP="00976048">
      <w:pPr>
        <w:numPr>
          <w:ilvl w:val="0"/>
          <w:numId w:val="3"/>
        </w:numPr>
        <w:tabs>
          <w:tab w:val="clear" w:pos="720"/>
          <w:tab w:val="left" w:pos="709"/>
          <w:tab w:val="left" w:pos="7650"/>
        </w:tabs>
        <w:jc w:val="both"/>
        <w:rPr>
          <w:bCs/>
        </w:rPr>
      </w:pPr>
      <w:r>
        <w:t>Rozporządzeniu – rozumie się przez to rozporządzenie Rady Ministrów z dnia</w:t>
      </w:r>
      <w:r>
        <w:br/>
        <w:t>15 maja 2018 r. w sprawie wynagradzania pracowników samorządowych.</w:t>
      </w:r>
    </w:p>
    <w:p w14:paraId="232CBD43" w14:textId="77777777" w:rsidR="00976048" w:rsidRDefault="00976048" w:rsidP="00976048">
      <w:pPr>
        <w:tabs>
          <w:tab w:val="left" w:pos="709"/>
        </w:tabs>
        <w:rPr>
          <w:b/>
          <w:bCs/>
        </w:rPr>
      </w:pPr>
    </w:p>
    <w:p w14:paraId="06656D6A" w14:textId="77777777" w:rsidR="00976048" w:rsidRDefault="00976048" w:rsidP="00976048">
      <w:pPr>
        <w:tabs>
          <w:tab w:val="left" w:pos="709"/>
        </w:tabs>
        <w:jc w:val="center"/>
        <w:rPr>
          <w:b/>
          <w:bCs/>
        </w:rPr>
      </w:pPr>
    </w:p>
    <w:p w14:paraId="7C232637" w14:textId="77777777" w:rsidR="00976048" w:rsidRDefault="00976048" w:rsidP="00976048">
      <w:pPr>
        <w:tabs>
          <w:tab w:val="left" w:pos="709"/>
        </w:tabs>
        <w:jc w:val="center"/>
        <w:rPr>
          <w:b/>
          <w:bCs/>
        </w:rPr>
      </w:pPr>
    </w:p>
    <w:p w14:paraId="6B7DFA59" w14:textId="77777777" w:rsidR="00976048" w:rsidRDefault="00976048" w:rsidP="00976048">
      <w:pPr>
        <w:tabs>
          <w:tab w:val="left" w:pos="709"/>
        </w:tabs>
        <w:jc w:val="center"/>
        <w:rPr>
          <w:b/>
          <w:bCs/>
        </w:rPr>
      </w:pPr>
    </w:p>
    <w:p w14:paraId="5AFA1799" w14:textId="77777777" w:rsidR="00976048" w:rsidRDefault="00976048" w:rsidP="00976048">
      <w:pPr>
        <w:tabs>
          <w:tab w:val="left" w:pos="709"/>
        </w:tabs>
        <w:jc w:val="center"/>
        <w:rPr>
          <w:b/>
          <w:bCs/>
        </w:rPr>
      </w:pPr>
    </w:p>
    <w:p w14:paraId="47683EBE" w14:textId="77777777" w:rsidR="00976048" w:rsidRDefault="00976048" w:rsidP="00976048">
      <w:pPr>
        <w:tabs>
          <w:tab w:val="left" w:pos="709"/>
        </w:tabs>
        <w:jc w:val="center"/>
        <w:rPr>
          <w:b/>
          <w:bCs/>
        </w:rPr>
      </w:pPr>
      <w:r>
        <w:rPr>
          <w:b/>
          <w:bCs/>
        </w:rPr>
        <w:t xml:space="preserve">Wymagania kwalifikacyjne </w:t>
      </w:r>
    </w:p>
    <w:p w14:paraId="053BEA06" w14:textId="77777777" w:rsidR="00976048" w:rsidRDefault="00976048" w:rsidP="00976048">
      <w:pPr>
        <w:tabs>
          <w:tab w:val="left" w:pos="709"/>
          <w:tab w:val="left" w:pos="7650"/>
        </w:tabs>
        <w:ind w:left="360"/>
        <w:jc w:val="center"/>
        <w:rPr>
          <w:b/>
          <w:bCs/>
        </w:rPr>
      </w:pPr>
    </w:p>
    <w:p w14:paraId="668DAA57" w14:textId="77777777" w:rsidR="00976048" w:rsidRDefault="00976048" w:rsidP="00976048">
      <w:pPr>
        <w:tabs>
          <w:tab w:val="left" w:pos="426"/>
          <w:tab w:val="center" w:pos="4790"/>
          <w:tab w:val="left" w:pos="7650"/>
        </w:tabs>
        <w:jc w:val="both"/>
        <w:rPr>
          <w:b/>
          <w:bCs/>
        </w:rPr>
      </w:pPr>
      <w:r>
        <w:rPr>
          <w:b/>
          <w:bCs/>
        </w:rPr>
        <w:t>§ 6.</w:t>
      </w:r>
    </w:p>
    <w:p w14:paraId="63CCB45A" w14:textId="77777777" w:rsidR="00976048" w:rsidRDefault="00976048" w:rsidP="00976048">
      <w:pPr>
        <w:numPr>
          <w:ilvl w:val="0"/>
          <w:numId w:val="4"/>
        </w:numPr>
        <w:tabs>
          <w:tab w:val="clear" w:pos="360"/>
          <w:tab w:val="left" w:pos="0"/>
        </w:tabs>
        <w:spacing w:line="276" w:lineRule="auto"/>
        <w:ind w:left="426"/>
        <w:jc w:val="both"/>
      </w:pPr>
      <w:r>
        <w:t xml:space="preserve">Wprowadza się szczegółowe wymagania kwalifikacyjne pracowników zgodnie                        z Załącznikiem Nr 1 do Regulaminu. </w:t>
      </w:r>
    </w:p>
    <w:p w14:paraId="3F2FDE5A" w14:textId="77777777" w:rsidR="00976048" w:rsidRDefault="00976048" w:rsidP="00976048">
      <w:pPr>
        <w:numPr>
          <w:ilvl w:val="0"/>
          <w:numId w:val="4"/>
        </w:numPr>
        <w:tabs>
          <w:tab w:val="left" w:pos="7650"/>
        </w:tabs>
        <w:spacing w:line="276" w:lineRule="auto"/>
        <w:ind w:left="426"/>
        <w:jc w:val="both"/>
      </w:pPr>
      <w:r>
        <w:t>W zakresie nieuregulowanym w niniejszym Regulaminie mają zastosowanie minimalne wymagania kwalifikacyjne określone przepisami Ustawy i Rozporządzenia.</w:t>
      </w:r>
    </w:p>
    <w:p w14:paraId="2A71EDA0" w14:textId="77777777" w:rsidR="00976048" w:rsidRDefault="00976048" w:rsidP="00976048">
      <w:pPr>
        <w:numPr>
          <w:ilvl w:val="0"/>
          <w:numId w:val="4"/>
        </w:numPr>
        <w:tabs>
          <w:tab w:val="left" w:pos="7650"/>
        </w:tabs>
        <w:spacing w:line="276" w:lineRule="auto"/>
        <w:ind w:left="426"/>
        <w:jc w:val="both"/>
      </w:pPr>
      <w:r>
        <w:t xml:space="preserve">W uzasadnionych przypadkach pracodawca może skrócić pracownikowi okres pracy zawodowej wymagany na danym stanowisku, z wyłączeniem stanowisk, dla których wymagany okres pracy zawodowej określają odrębne przepisy oraz art. 5 ust. 2 i art. 6 ust. 4 Ustawy. </w:t>
      </w:r>
    </w:p>
    <w:p w14:paraId="6FB5DF2D" w14:textId="77777777" w:rsidR="00976048" w:rsidRDefault="00976048" w:rsidP="00976048">
      <w:pPr>
        <w:tabs>
          <w:tab w:val="left" w:pos="709"/>
          <w:tab w:val="left" w:pos="7650"/>
        </w:tabs>
        <w:rPr>
          <w:b/>
        </w:rPr>
      </w:pPr>
    </w:p>
    <w:p w14:paraId="2F3FA933" w14:textId="77777777" w:rsidR="00976048" w:rsidRDefault="00976048" w:rsidP="00976048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Szczegółowe warunki wynagrodzenia </w:t>
      </w:r>
    </w:p>
    <w:p w14:paraId="384ADA13" w14:textId="77777777" w:rsidR="00976048" w:rsidRDefault="00976048" w:rsidP="00976048">
      <w:pPr>
        <w:tabs>
          <w:tab w:val="left" w:pos="709"/>
        </w:tabs>
        <w:jc w:val="center"/>
      </w:pPr>
    </w:p>
    <w:p w14:paraId="2A9CEEDC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</w:rPr>
      </w:pPr>
      <w:r>
        <w:rPr>
          <w:b/>
          <w:bCs/>
        </w:rPr>
        <w:t>§ 7.</w:t>
      </w:r>
    </w:p>
    <w:p w14:paraId="61842D3C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W Urzędzie obowiązuje czasowy system wynagradzania, polegający na ustaleniu dla poszczególnych stanowisk pracowniczych kategorii zaszeregowania, miesięcznych stawek wynagrodzenia zasadniczego,  a także, w zależności od stanowisk miesięcznych stawek dodatku funkcyjnego, dodatku specjalnego lub premii.</w:t>
      </w:r>
    </w:p>
    <w:p w14:paraId="26C8434B" w14:textId="77777777" w:rsidR="00976048" w:rsidRDefault="00976048" w:rsidP="00976048">
      <w:pPr>
        <w:tabs>
          <w:tab w:val="left" w:pos="709"/>
          <w:tab w:val="left" w:pos="7650"/>
        </w:tabs>
        <w:jc w:val="both"/>
      </w:pPr>
    </w:p>
    <w:p w14:paraId="6BCA6EAF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color w:val="000000"/>
          <w:sz w:val="10"/>
          <w:szCs w:val="10"/>
        </w:rPr>
      </w:pPr>
      <w:r>
        <w:rPr>
          <w:b/>
          <w:bCs/>
          <w:color w:val="000000"/>
        </w:rPr>
        <w:t>§ 8.</w:t>
      </w:r>
    </w:p>
    <w:p w14:paraId="500512A1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Decyzję o ustaleniu dla danego pracownika kategorii zaszeregowania i stawki wynagrodzenia podejmuje Burmistrz z własnej inicjatywy  lub na wniosek bezpośredniego przełożonego.</w:t>
      </w:r>
    </w:p>
    <w:p w14:paraId="6DA8896C" w14:textId="77777777" w:rsidR="00976048" w:rsidRDefault="00976048" w:rsidP="00976048">
      <w:pPr>
        <w:tabs>
          <w:tab w:val="left" w:pos="709"/>
          <w:tab w:val="left" w:pos="7650"/>
        </w:tabs>
        <w:jc w:val="both"/>
      </w:pPr>
    </w:p>
    <w:p w14:paraId="75ACD364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</w:rPr>
      </w:pPr>
      <w:r>
        <w:rPr>
          <w:b/>
          <w:bCs/>
        </w:rPr>
        <w:t>§ 9.</w:t>
      </w:r>
    </w:p>
    <w:p w14:paraId="0236978C" w14:textId="77777777" w:rsidR="00976048" w:rsidRDefault="00976048" w:rsidP="00976048">
      <w:pPr>
        <w:numPr>
          <w:ilvl w:val="0"/>
          <w:numId w:val="5"/>
        </w:numPr>
        <w:tabs>
          <w:tab w:val="left" w:pos="709"/>
          <w:tab w:val="left" w:pos="7650"/>
        </w:tabs>
        <w:jc w:val="both"/>
      </w:pPr>
      <w:r>
        <w:t>Pracownikowi przysługuje wynagrodzenie stosownie do zajmowanego stanowiska oraz posiadanych kwalifikacji zawodowych.</w:t>
      </w:r>
    </w:p>
    <w:p w14:paraId="03607ED9" w14:textId="77777777" w:rsidR="00976048" w:rsidRDefault="00976048" w:rsidP="00976048">
      <w:pPr>
        <w:tabs>
          <w:tab w:val="left" w:pos="709"/>
          <w:tab w:val="left" w:pos="7650"/>
        </w:tabs>
        <w:ind w:left="360"/>
        <w:jc w:val="both"/>
        <w:rPr>
          <w:sz w:val="4"/>
          <w:szCs w:val="4"/>
        </w:rPr>
      </w:pPr>
    </w:p>
    <w:p w14:paraId="27EF0C06" w14:textId="77777777" w:rsidR="00976048" w:rsidRDefault="00976048" w:rsidP="00976048">
      <w:pPr>
        <w:numPr>
          <w:ilvl w:val="0"/>
          <w:numId w:val="5"/>
        </w:numPr>
        <w:tabs>
          <w:tab w:val="left" w:pos="709"/>
          <w:tab w:val="left" w:pos="7650"/>
        </w:tabs>
        <w:jc w:val="both"/>
      </w:pPr>
      <w:r>
        <w:t>Pracownikowi przysługuje:</w:t>
      </w:r>
    </w:p>
    <w:p w14:paraId="18AD0DB3" w14:textId="77777777" w:rsidR="00976048" w:rsidRDefault="00976048" w:rsidP="00976048">
      <w:pPr>
        <w:numPr>
          <w:ilvl w:val="0"/>
          <w:numId w:val="6"/>
        </w:numPr>
        <w:tabs>
          <w:tab w:val="left" w:pos="709"/>
          <w:tab w:val="left" w:pos="7650"/>
        </w:tabs>
        <w:contextualSpacing/>
        <w:jc w:val="both"/>
      </w:pPr>
      <w:r>
        <w:t>wynagrodzenie zasadnicze,</w:t>
      </w:r>
    </w:p>
    <w:p w14:paraId="41F35A37" w14:textId="77777777" w:rsidR="00976048" w:rsidRDefault="00976048" w:rsidP="00976048">
      <w:pPr>
        <w:numPr>
          <w:ilvl w:val="0"/>
          <w:numId w:val="6"/>
        </w:numPr>
        <w:tabs>
          <w:tab w:val="left" w:pos="709"/>
          <w:tab w:val="left" w:pos="7650"/>
        </w:tabs>
        <w:contextualSpacing/>
        <w:jc w:val="both"/>
      </w:pPr>
      <w:r>
        <w:t xml:space="preserve"> dodatek za wieloletnią pracę,</w:t>
      </w:r>
    </w:p>
    <w:p w14:paraId="2FD8CB6F" w14:textId="77777777" w:rsidR="00976048" w:rsidRDefault="00976048" w:rsidP="00976048">
      <w:pPr>
        <w:numPr>
          <w:ilvl w:val="0"/>
          <w:numId w:val="6"/>
        </w:numPr>
        <w:tabs>
          <w:tab w:val="left" w:pos="709"/>
          <w:tab w:val="left" w:pos="7650"/>
        </w:tabs>
        <w:contextualSpacing/>
        <w:jc w:val="both"/>
      </w:pPr>
      <w:r>
        <w:t xml:space="preserve"> nagroda jubileuszowa,</w:t>
      </w:r>
    </w:p>
    <w:p w14:paraId="2B011C38" w14:textId="77777777" w:rsidR="00976048" w:rsidRDefault="00976048" w:rsidP="00976048">
      <w:pPr>
        <w:numPr>
          <w:ilvl w:val="0"/>
          <w:numId w:val="6"/>
        </w:numPr>
        <w:tabs>
          <w:tab w:val="left" w:pos="709"/>
          <w:tab w:val="left" w:pos="7650"/>
        </w:tabs>
        <w:contextualSpacing/>
        <w:jc w:val="both"/>
      </w:pPr>
      <w:r>
        <w:t>jednorazowa odprawa w związku z przejściem na emeryturę lub rentę</w:t>
      </w:r>
      <w:r>
        <w:br/>
        <w:t>z tytułu niezdolności do pracy,</w:t>
      </w:r>
    </w:p>
    <w:p w14:paraId="64A46157" w14:textId="77777777" w:rsidR="00976048" w:rsidRDefault="00976048" w:rsidP="00976048">
      <w:pPr>
        <w:numPr>
          <w:ilvl w:val="0"/>
          <w:numId w:val="6"/>
        </w:numPr>
        <w:tabs>
          <w:tab w:val="left" w:pos="709"/>
          <w:tab w:val="left" w:pos="7650"/>
        </w:tabs>
        <w:contextualSpacing/>
        <w:jc w:val="both"/>
      </w:pPr>
      <w:r>
        <w:t>dodatkowe wynagrodzenie roczne zwane „wynagrodzeniem rocznym” na zasadach określonych w odrębnych przepisach,</w:t>
      </w:r>
    </w:p>
    <w:p w14:paraId="11372E02" w14:textId="77777777" w:rsidR="00976048" w:rsidRDefault="00976048" w:rsidP="00976048">
      <w:pPr>
        <w:numPr>
          <w:ilvl w:val="0"/>
          <w:numId w:val="6"/>
        </w:numPr>
        <w:tabs>
          <w:tab w:val="left" w:pos="709"/>
          <w:tab w:val="left" w:pos="7650"/>
        </w:tabs>
        <w:contextualSpacing/>
        <w:jc w:val="both"/>
      </w:pPr>
      <w:r>
        <w:t>należność z tytułu odbytej podróży służbowej,</w:t>
      </w:r>
    </w:p>
    <w:p w14:paraId="0CECCFAE" w14:textId="77777777" w:rsidR="00976048" w:rsidRDefault="00976048" w:rsidP="00976048">
      <w:pPr>
        <w:numPr>
          <w:ilvl w:val="0"/>
          <w:numId w:val="6"/>
        </w:numPr>
        <w:tabs>
          <w:tab w:val="left" w:pos="709"/>
          <w:tab w:val="left" w:pos="7650"/>
        </w:tabs>
        <w:contextualSpacing/>
        <w:jc w:val="both"/>
      </w:pPr>
      <w:r>
        <w:t>wynagrodzenie za pracę w godzinach nadliczbowych,</w:t>
      </w:r>
    </w:p>
    <w:p w14:paraId="73E80E97" w14:textId="77777777" w:rsidR="00976048" w:rsidRDefault="00976048" w:rsidP="00976048">
      <w:pPr>
        <w:numPr>
          <w:ilvl w:val="0"/>
          <w:numId w:val="6"/>
        </w:numPr>
        <w:tabs>
          <w:tab w:val="left" w:pos="709"/>
          <w:tab w:val="left" w:pos="7650"/>
        </w:tabs>
        <w:spacing w:before="240"/>
        <w:contextualSpacing/>
        <w:jc w:val="both"/>
      </w:pPr>
      <w:r>
        <w:t>dodatek funkcyjny – dla stanowisk określonych w niniejszym Regulaminie,</w:t>
      </w:r>
    </w:p>
    <w:p w14:paraId="2884A287" w14:textId="77777777" w:rsidR="00976048" w:rsidRDefault="00976048" w:rsidP="00976048">
      <w:pPr>
        <w:numPr>
          <w:ilvl w:val="0"/>
          <w:numId w:val="6"/>
        </w:numPr>
        <w:tabs>
          <w:tab w:val="left" w:pos="709"/>
          <w:tab w:val="left" w:pos="7650"/>
        </w:tabs>
        <w:contextualSpacing/>
        <w:jc w:val="both"/>
      </w:pPr>
      <w:r>
        <w:t>premia, dla pracowników zatrudnionych na stanowiskach pomocniczych i obsługi.</w:t>
      </w:r>
    </w:p>
    <w:p w14:paraId="035BEFA3" w14:textId="77777777" w:rsidR="00976048" w:rsidRDefault="00976048" w:rsidP="00976048">
      <w:pPr>
        <w:tabs>
          <w:tab w:val="left" w:pos="709"/>
          <w:tab w:val="left" w:pos="7650"/>
        </w:tabs>
        <w:ind w:left="1140"/>
        <w:contextualSpacing/>
        <w:jc w:val="both"/>
        <w:rPr>
          <w:sz w:val="4"/>
          <w:szCs w:val="4"/>
        </w:rPr>
      </w:pPr>
    </w:p>
    <w:p w14:paraId="7904E47A" w14:textId="77777777" w:rsidR="00976048" w:rsidRDefault="00976048" w:rsidP="00976048">
      <w:pPr>
        <w:numPr>
          <w:ilvl w:val="0"/>
          <w:numId w:val="5"/>
        </w:numPr>
        <w:tabs>
          <w:tab w:val="left" w:pos="709"/>
          <w:tab w:val="left" w:pos="7650"/>
        </w:tabs>
        <w:contextualSpacing/>
        <w:jc w:val="both"/>
      </w:pPr>
      <w:r>
        <w:t>Pracownikowi może zostać przyznanie dodatkowe wynagrodzenie w tytułu:</w:t>
      </w:r>
    </w:p>
    <w:p w14:paraId="4BBE193A" w14:textId="77777777" w:rsidR="00976048" w:rsidRDefault="00976048" w:rsidP="00976048">
      <w:pPr>
        <w:numPr>
          <w:ilvl w:val="0"/>
          <w:numId w:val="7"/>
        </w:numPr>
        <w:tabs>
          <w:tab w:val="left" w:pos="709"/>
          <w:tab w:val="left" w:pos="7650"/>
        </w:tabs>
        <w:spacing w:before="240"/>
        <w:contextualSpacing/>
        <w:jc w:val="both"/>
      </w:pPr>
      <w:r>
        <w:t>dodatku specjalnego,</w:t>
      </w:r>
    </w:p>
    <w:p w14:paraId="56DA981E" w14:textId="77777777" w:rsidR="00976048" w:rsidRDefault="00976048" w:rsidP="00976048">
      <w:pPr>
        <w:numPr>
          <w:ilvl w:val="0"/>
          <w:numId w:val="7"/>
        </w:numPr>
        <w:tabs>
          <w:tab w:val="left" w:pos="709"/>
          <w:tab w:val="left" w:pos="7650"/>
        </w:tabs>
        <w:spacing w:before="240"/>
        <w:contextualSpacing/>
        <w:jc w:val="both"/>
      </w:pPr>
      <w:r>
        <w:t>nagrody.</w:t>
      </w:r>
    </w:p>
    <w:p w14:paraId="1B0A8CC5" w14:textId="77777777" w:rsidR="00976048" w:rsidRDefault="00976048" w:rsidP="00976048">
      <w:pPr>
        <w:tabs>
          <w:tab w:val="left" w:pos="709"/>
          <w:tab w:val="left" w:pos="7650"/>
        </w:tabs>
        <w:rPr>
          <w:bCs/>
        </w:rPr>
      </w:pPr>
    </w:p>
    <w:p w14:paraId="7EC71B2F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color w:val="000000" w:themeColor="text1"/>
          <w:sz w:val="10"/>
          <w:szCs w:val="10"/>
        </w:rPr>
      </w:pPr>
      <w:r>
        <w:rPr>
          <w:b/>
          <w:bCs/>
          <w:color w:val="000000" w:themeColor="text1"/>
        </w:rPr>
        <w:t>§ 10.</w:t>
      </w:r>
    </w:p>
    <w:p w14:paraId="376ACE10" w14:textId="77777777" w:rsidR="00976048" w:rsidRDefault="00976048" w:rsidP="00976048">
      <w:pPr>
        <w:tabs>
          <w:tab w:val="left" w:pos="709"/>
          <w:tab w:val="left" w:pos="765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Ustala się </w:t>
      </w:r>
      <w:r>
        <w:t>minimalne i maksymalne stawki miesięcznych kwot wynagrodzenia zasadniczego pracowników w poszczególnych kategoriach zaszeregowania</w:t>
      </w:r>
      <w:r>
        <w:rPr>
          <w:color w:val="FF0000"/>
        </w:rPr>
        <w:t>,</w:t>
      </w:r>
      <w:r>
        <w:rPr>
          <w:color w:val="000000" w:themeColor="text1"/>
        </w:rPr>
        <w:t xml:space="preserve"> określone w Załączniku Nr 2 do Regulaminu.</w:t>
      </w:r>
    </w:p>
    <w:p w14:paraId="17701C8C" w14:textId="77777777" w:rsidR="00976048" w:rsidRDefault="00976048" w:rsidP="00976048">
      <w:pPr>
        <w:tabs>
          <w:tab w:val="left" w:pos="709"/>
          <w:tab w:val="left" w:pos="7650"/>
        </w:tabs>
        <w:jc w:val="both"/>
        <w:rPr>
          <w:color w:val="000000" w:themeColor="text1"/>
        </w:rPr>
      </w:pPr>
    </w:p>
    <w:p w14:paraId="4303ED71" w14:textId="77777777" w:rsidR="00976048" w:rsidRDefault="00976048" w:rsidP="00976048">
      <w:pPr>
        <w:tabs>
          <w:tab w:val="left" w:pos="709"/>
          <w:tab w:val="left" w:pos="7650"/>
        </w:tabs>
        <w:jc w:val="both"/>
        <w:rPr>
          <w:color w:val="000000" w:themeColor="text1"/>
        </w:rPr>
      </w:pPr>
    </w:p>
    <w:p w14:paraId="08B8E5F1" w14:textId="77777777" w:rsidR="00976048" w:rsidRDefault="00976048" w:rsidP="00976048">
      <w:pPr>
        <w:tabs>
          <w:tab w:val="left" w:pos="709"/>
          <w:tab w:val="left" w:pos="7650"/>
        </w:tabs>
        <w:jc w:val="both"/>
        <w:rPr>
          <w:color w:val="000000" w:themeColor="text1"/>
        </w:rPr>
      </w:pPr>
    </w:p>
    <w:p w14:paraId="3859F284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sz w:val="10"/>
          <w:szCs w:val="10"/>
        </w:rPr>
      </w:pPr>
      <w:r>
        <w:rPr>
          <w:b/>
          <w:bCs/>
        </w:rPr>
        <w:t>§ 11.</w:t>
      </w:r>
    </w:p>
    <w:p w14:paraId="6DB992FC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Dodatek za wieloletnią pracę przysługuje w wysokości i na zasadach określonych w Ustawie</w:t>
      </w:r>
      <w:r>
        <w:br/>
        <w:t>i Rozporządzeniu.</w:t>
      </w:r>
    </w:p>
    <w:p w14:paraId="0348B002" w14:textId="77777777" w:rsidR="00976048" w:rsidRDefault="00976048" w:rsidP="00976048">
      <w:pPr>
        <w:tabs>
          <w:tab w:val="left" w:pos="709"/>
          <w:tab w:val="left" w:pos="7650"/>
        </w:tabs>
        <w:jc w:val="both"/>
      </w:pPr>
    </w:p>
    <w:p w14:paraId="1694E3EB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</w:rPr>
      </w:pPr>
      <w:r>
        <w:rPr>
          <w:b/>
          <w:bCs/>
        </w:rPr>
        <w:t>§ 12.</w:t>
      </w:r>
    </w:p>
    <w:p w14:paraId="68F861C6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Pracownikowi przysługuje nagroda jubileuszowa w wysokości i na zasadach określonych          w Ustawie i Rozporządzeniu.</w:t>
      </w:r>
    </w:p>
    <w:p w14:paraId="1BCBCAA4" w14:textId="77777777" w:rsidR="00976048" w:rsidRDefault="00976048" w:rsidP="00976048">
      <w:pPr>
        <w:tabs>
          <w:tab w:val="left" w:pos="709"/>
          <w:tab w:val="left" w:pos="7650"/>
        </w:tabs>
        <w:jc w:val="both"/>
        <w:rPr>
          <w:sz w:val="16"/>
          <w:szCs w:val="16"/>
        </w:rPr>
      </w:pPr>
    </w:p>
    <w:p w14:paraId="7429A3A8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sz w:val="10"/>
          <w:szCs w:val="10"/>
        </w:rPr>
      </w:pPr>
      <w:r>
        <w:rPr>
          <w:b/>
          <w:bCs/>
        </w:rPr>
        <w:t>§ 13.</w:t>
      </w:r>
    </w:p>
    <w:p w14:paraId="7C785911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Pracownikowi przechodzącemu na emeryturę lub rentę z tytułu niezdolności do pracy przysługuje jednorazowa odprawa w wysokości określonej w Ustawie i Rozporządzeniu.</w:t>
      </w:r>
    </w:p>
    <w:p w14:paraId="2FFDD6E4" w14:textId="77777777" w:rsidR="00976048" w:rsidRDefault="00976048" w:rsidP="00976048">
      <w:pPr>
        <w:tabs>
          <w:tab w:val="left" w:pos="709"/>
          <w:tab w:val="left" w:pos="7650"/>
        </w:tabs>
        <w:jc w:val="both"/>
      </w:pPr>
    </w:p>
    <w:p w14:paraId="3829AA17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sz w:val="10"/>
          <w:szCs w:val="10"/>
        </w:rPr>
      </w:pPr>
      <w:r>
        <w:rPr>
          <w:b/>
          <w:bCs/>
        </w:rPr>
        <w:t>§ 14.</w:t>
      </w:r>
    </w:p>
    <w:p w14:paraId="316F1637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Wynagrodzenie uzyskane przez pracownika za przepracowany w pełnym wymiarze czasu pracy miesiąc kalendarzowy nie może być niższe niż minimalne wynagrodzenie przysługujące pracownikom zatrudnionym w pełnym wymiarze czasu, ogłaszane w Monitorze Polskim            w drodze obwieszczenia Prezesa Rady Ministrów.</w:t>
      </w:r>
    </w:p>
    <w:p w14:paraId="0DB3F800" w14:textId="77777777" w:rsidR="00976048" w:rsidRDefault="00976048" w:rsidP="00976048">
      <w:pPr>
        <w:tabs>
          <w:tab w:val="left" w:pos="709"/>
          <w:tab w:val="left" w:pos="7650"/>
        </w:tabs>
        <w:jc w:val="both"/>
      </w:pPr>
    </w:p>
    <w:p w14:paraId="4C3DDE6F" w14:textId="77777777" w:rsidR="00976048" w:rsidRDefault="00976048" w:rsidP="00976048">
      <w:pPr>
        <w:tabs>
          <w:tab w:val="left" w:pos="709"/>
          <w:tab w:val="left" w:pos="7650"/>
        </w:tabs>
        <w:jc w:val="both"/>
      </w:pPr>
    </w:p>
    <w:p w14:paraId="7C8B1845" w14:textId="77777777" w:rsidR="00976048" w:rsidRDefault="00976048" w:rsidP="00976048">
      <w:pPr>
        <w:tabs>
          <w:tab w:val="left" w:pos="709"/>
          <w:tab w:val="left" w:pos="7650"/>
        </w:tabs>
        <w:jc w:val="both"/>
      </w:pPr>
    </w:p>
    <w:p w14:paraId="7F2F07FF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  <w:r>
        <w:rPr>
          <w:b/>
          <w:bCs/>
        </w:rPr>
        <w:t xml:space="preserve">Podróże służbowe </w:t>
      </w:r>
    </w:p>
    <w:p w14:paraId="4A52C86F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64E01B78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</w:rPr>
      </w:pPr>
      <w:r>
        <w:rPr>
          <w:b/>
          <w:bCs/>
        </w:rPr>
        <w:t>§ 15.</w:t>
      </w:r>
    </w:p>
    <w:p w14:paraId="048ABFEF" w14:textId="77777777" w:rsidR="00976048" w:rsidRDefault="00976048" w:rsidP="00976048">
      <w:pPr>
        <w:tabs>
          <w:tab w:val="left" w:pos="709"/>
          <w:tab w:val="left" w:pos="7650"/>
        </w:tabs>
        <w:jc w:val="both"/>
      </w:pPr>
      <w:r>
        <w:t>Pracownikowi samorządowemu wykonującemu, na polecenie przełożonego, zadanie służbowe poza miejscowością, w której znajduje się siedziba pracodawcy lub poza stałym miejscem pracy przysługuje dieta oraz zwrot kosztów na zasadach określonych  w rozporządzeniu Ministra Pracy i Polityki Społecznej w sprawie należności przysługujących pracownikowi zatrudnionemu w państwowej lub samorządowej jednostce sfery budżetowej   z tytułu podróży służbowej.</w:t>
      </w:r>
    </w:p>
    <w:p w14:paraId="59F1F888" w14:textId="77777777" w:rsidR="00976048" w:rsidRDefault="00976048" w:rsidP="00976048">
      <w:pPr>
        <w:tabs>
          <w:tab w:val="left" w:pos="709"/>
          <w:tab w:val="left" w:pos="7650"/>
        </w:tabs>
        <w:ind w:left="2160"/>
        <w:contextualSpacing/>
        <w:jc w:val="both"/>
        <w:rPr>
          <w:b/>
          <w:color w:val="FF0000"/>
        </w:rPr>
      </w:pPr>
    </w:p>
    <w:p w14:paraId="32D868E7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sz w:val="10"/>
          <w:szCs w:val="10"/>
        </w:rPr>
      </w:pPr>
      <w:r>
        <w:rPr>
          <w:b/>
          <w:bCs/>
        </w:rPr>
        <w:t>§ 16.</w:t>
      </w:r>
    </w:p>
    <w:p w14:paraId="333D242F" w14:textId="77777777" w:rsidR="00976048" w:rsidRDefault="00976048" w:rsidP="00976048">
      <w:pPr>
        <w:numPr>
          <w:ilvl w:val="0"/>
          <w:numId w:val="8"/>
        </w:numPr>
        <w:tabs>
          <w:tab w:val="left" w:pos="709"/>
          <w:tab w:val="left" w:pos="7650"/>
        </w:tabs>
        <w:contextualSpacing/>
        <w:jc w:val="both"/>
      </w:pPr>
      <w:r>
        <w:t>Na pisemny wniosek pracownika, zawierający oświadczenie o ubezpieczeniu pojazdu           w zakresie OC i NW, stanowiący załącznik nr 5 do Regulaminu, pracodawca może wyrazić zgodę na przejazd w podróży krajowej lub podróży zagranicznej samochodem osobowym, motocyklem lub motorowerem niebędącym własnością pracodawcy.</w:t>
      </w:r>
    </w:p>
    <w:p w14:paraId="4BA1F6BD" w14:textId="77777777" w:rsidR="00976048" w:rsidRPr="00783F82" w:rsidRDefault="00976048" w:rsidP="00976048">
      <w:pPr>
        <w:numPr>
          <w:ilvl w:val="0"/>
          <w:numId w:val="8"/>
        </w:numPr>
        <w:tabs>
          <w:tab w:val="left" w:pos="709"/>
          <w:tab w:val="left" w:pos="7650"/>
        </w:tabs>
        <w:contextualSpacing/>
        <w:jc w:val="both"/>
      </w:pPr>
      <w:r>
        <w:t xml:space="preserve">Ustala się stawki za jeden kilometr przebiegu </w:t>
      </w:r>
      <w:r w:rsidRPr="00783F82">
        <w:t>pojazdu niebędącego własnością pracodawcy w wysokości:</w:t>
      </w:r>
    </w:p>
    <w:p w14:paraId="1F839E6F" w14:textId="77777777" w:rsidR="00976048" w:rsidRPr="00783F82" w:rsidRDefault="00976048" w:rsidP="00976048">
      <w:pPr>
        <w:numPr>
          <w:ilvl w:val="0"/>
          <w:numId w:val="9"/>
        </w:numPr>
        <w:tabs>
          <w:tab w:val="left" w:pos="709"/>
          <w:tab w:val="left" w:pos="7650"/>
        </w:tabs>
        <w:contextualSpacing/>
        <w:jc w:val="both"/>
      </w:pPr>
      <w:r w:rsidRPr="00783F82">
        <w:t>0,2607 zł – dla samochodu o pojemności skokowej silnika do 900 m</w:t>
      </w:r>
      <w:r w:rsidRPr="00783F82">
        <w:rPr>
          <w:vertAlign w:val="superscript"/>
        </w:rPr>
        <w:t>3</w:t>
      </w:r>
      <w:r w:rsidRPr="00783F82">
        <w:t>,</w:t>
      </w:r>
    </w:p>
    <w:p w14:paraId="1761BFC6" w14:textId="77777777" w:rsidR="00976048" w:rsidRPr="00783F82" w:rsidRDefault="00976048" w:rsidP="00976048">
      <w:pPr>
        <w:numPr>
          <w:ilvl w:val="0"/>
          <w:numId w:val="9"/>
        </w:numPr>
        <w:tabs>
          <w:tab w:val="left" w:pos="709"/>
          <w:tab w:val="left" w:pos="7650"/>
        </w:tabs>
        <w:contextualSpacing/>
        <w:jc w:val="both"/>
      </w:pPr>
      <w:r w:rsidRPr="00783F82">
        <w:t>0,4179 zł – dla samochodu o pojemności skokowej silnika powyżej 900 m</w:t>
      </w:r>
      <w:r w:rsidRPr="00783F82">
        <w:rPr>
          <w:vertAlign w:val="superscript"/>
        </w:rPr>
        <w:t>3</w:t>
      </w:r>
      <w:r w:rsidRPr="00783F82">
        <w:t>,</w:t>
      </w:r>
    </w:p>
    <w:p w14:paraId="1C06D24B" w14:textId="77777777" w:rsidR="00976048" w:rsidRPr="00783F82" w:rsidRDefault="00976048" w:rsidP="00976048">
      <w:pPr>
        <w:numPr>
          <w:ilvl w:val="0"/>
          <w:numId w:val="9"/>
        </w:numPr>
        <w:tabs>
          <w:tab w:val="left" w:pos="709"/>
          <w:tab w:val="left" w:pos="7650"/>
        </w:tabs>
        <w:contextualSpacing/>
        <w:jc w:val="both"/>
      </w:pPr>
      <w:r w:rsidRPr="00783F82">
        <w:t>0,2302 zł – dla motocykla,</w:t>
      </w:r>
    </w:p>
    <w:p w14:paraId="4CBE4609" w14:textId="77777777" w:rsidR="00976048" w:rsidRPr="00783F82" w:rsidRDefault="00976048" w:rsidP="00976048">
      <w:pPr>
        <w:numPr>
          <w:ilvl w:val="0"/>
          <w:numId w:val="9"/>
        </w:numPr>
        <w:tabs>
          <w:tab w:val="left" w:pos="709"/>
          <w:tab w:val="left" w:pos="7650"/>
        </w:tabs>
        <w:contextualSpacing/>
        <w:jc w:val="both"/>
      </w:pPr>
      <w:r w:rsidRPr="00783F82">
        <w:t>0,1382 zł – dla motoroweru.</w:t>
      </w:r>
    </w:p>
    <w:p w14:paraId="3A91A95A" w14:textId="77777777" w:rsidR="00976048" w:rsidRPr="00EB6CB6" w:rsidRDefault="00976048" w:rsidP="00976048">
      <w:pPr>
        <w:numPr>
          <w:ilvl w:val="0"/>
          <w:numId w:val="10"/>
        </w:numPr>
        <w:tabs>
          <w:tab w:val="left" w:pos="709"/>
          <w:tab w:val="left" w:pos="7650"/>
        </w:tabs>
        <w:contextualSpacing/>
        <w:jc w:val="both"/>
      </w:pPr>
      <w:r w:rsidRPr="00783F82">
        <w:t>Zwrot kosztów przejazdu pracownika w podróży krajowej</w:t>
      </w:r>
      <w:r>
        <w:t xml:space="preserve"> lub zagranicznej samochodem osobowym, motorem lub motorowerem niebędącym własnością pracodawcy następuje na podstawie wypełnionego polecenia wyjazdu służbowego i stanowi iloczyn przejechanych kilometrów oraz stawki za kilometr określonej w ust. 2.</w:t>
      </w:r>
    </w:p>
    <w:p w14:paraId="011AB29F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</w:rPr>
      </w:pPr>
    </w:p>
    <w:p w14:paraId="784337D4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</w:rPr>
      </w:pPr>
    </w:p>
    <w:p w14:paraId="45C1B774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</w:rPr>
      </w:pPr>
    </w:p>
    <w:p w14:paraId="33A7B0B0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</w:rPr>
      </w:pPr>
    </w:p>
    <w:p w14:paraId="7EF9039E" w14:textId="7A5A9F34" w:rsidR="00976048" w:rsidRDefault="00976048" w:rsidP="00976048">
      <w:pPr>
        <w:tabs>
          <w:tab w:val="left" w:pos="709"/>
          <w:tab w:val="left" w:pos="7650"/>
        </w:tabs>
        <w:rPr>
          <w:b/>
          <w:color w:val="00B050"/>
        </w:rPr>
      </w:pPr>
    </w:p>
    <w:p w14:paraId="019A8003" w14:textId="1F2D98C8" w:rsidR="00976048" w:rsidRDefault="00976048" w:rsidP="00976048">
      <w:pPr>
        <w:tabs>
          <w:tab w:val="left" w:pos="709"/>
          <w:tab w:val="left" w:pos="7650"/>
        </w:tabs>
        <w:rPr>
          <w:b/>
          <w:color w:val="00B050"/>
        </w:rPr>
      </w:pPr>
    </w:p>
    <w:p w14:paraId="334AF225" w14:textId="77777777" w:rsidR="00976048" w:rsidRDefault="00976048" w:rsidP="00976048">
      <w:pPr>
        <w:tabs>
          <w:tab w:val="left" w:pos="709"/>
          <w:tab w:val="left" w:pos="7650"/>
        </w:tabs>
        <w:rPr>
          <w:b/>
          <w:color w:val="00B050"/>
        </w:rPr>
      </w:pPr>
    </w:p>
    <w:p w14:paraId="320CBB3C" w14:textId="77777777" w:rsidR="00976048" w:rsidRPr="00EB6CB6" w:rsidRDefault="00976048" w:rsidP="00976048">
      <w:pPr>
        <w:tabs>
          <w:tab w:val="left" w:pos="709"/>
          <w:tab w:val="left" w:pos="7650"/>
        </w:tabs>
        <w:jc w:val="center"/>
        <w:rPr>
          <w:b/>
        </w:rPr>
      </w:pPr>
      <w:r w:rsidRPr="00EB6CB6">
        <w:rPr>
          <w:b/>
        </w:rPr>
        <w:t xml:space="preserve">Zasady użytkowania samochodów służbowych </w:t>
      </w:r>
    </w:p>
    <w:p w14:paraId="2D77C9EF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/>
        </w:rPr>
      </w:pPr>
    </w:p>
    <w:p w14:paraId="678AA732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/>
        </w:rPr>
      </w:pPr>
      <w:r w:rsidRPr="00EB6CB6">
        <w:rPr>
          <w:b/>
        </w:rPr>
        <w:t xml:space="preserve">§ 17. </w:t>
      </w:r>
    </w:p>
    <w:p w14:paraId="4D3D0D0B" w14:textId="77777777" w:rsidR="00976048" w:rsidRPr="00EB6CB6" w:rsidRDefault="00976048" w:rsidP="00976048">
      <w:pPr>
        <w:numPr>
          <w:ilvl w:val="0"/>
          <w:numId w:val="12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 xml:space="preserve">Podstawą skorzystania z samochodu służbowego jest zapotrzebowanie ustne złożone pracownikowi odpowiedzialnemu za samochody służbowe. </w:t>
      </w:r>
    </w:p>
    <w:p w14:paraId="3A2A3DB5" w14:textId="77777777" w:rsidR="00976048" w:rsidRPr="00EB6CB6" w:rsidRDefault="00976048" w:rsidP="00976048">
      <w:pPr>
        <w:numPr>
          <w:ilvl w:val="0"/>
          <w:numId w:val="12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W wyjątkowych sytuacjach samochód służbowy może być w dyspozycji pracownika po godzinach pracy.</w:t>
      </w:r>
    </w:p>
    <w:p w14:paraId="018E1303" w14:textId="77777777" w:rsidR="00976048" w:rsidRPr="00EB6CB6" w:rsidRDefault="00976048" w:rsidP="00976048">
      <w:pPr>
        <w:numPr>
          <w:ilvl w:val="0"/>
          <w:numId w:val="12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Samochód służbowy nie może zostać udostępniony do celów prywatnych.</w:t>
      </w:r>
    </w:p>
    <w:p w14:paraId="427C0DCA" w14:textId="77777777" w:rsidR="00976048" w:rsidRPr="00EB6CB6" w:rsidRDefault="00976048" w:rsidP="00976048">
      <w:pPr>
        <w:numPr>
          <w:ilvl w:val="0"/>
          <w:numId w:val="12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 xml:space="preserve">Zabrania się udostępniania samochodu służbowego osobom nieupoważnionym. </w:t>
      </w:r>
    </w:p>
    <w:p w14:paraId="2C29E4F6" w14:textId="77777777" w:rsidR="00976048" w:rsidRPr="00EB6CB6" w:rsidRDefault="00976048" w:rsidP="00976048">
      <w:pPr>
        <w:numPr>
          <w:ilvl w:val="0"/>
          <w:numId w:val="12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 xml:space="preserve">Samochodem służbowym może kierować pracownik posiadający upoważnienie do kierowania samochodem służbowym, którego wzór stanowi załącznik nr </w:t>
      </w:r>
      <w:r>
        <w:rPr>
          <w:bCs/>
        </w:rPr>
        <w:t>6</w:t>
      </w:r>
      <w:r w:rsidRPr="00EB6CB6">
        <w:rPr>
          <w:bCs/>
        </w:rPr>
        <w:t>.</w:t>
      </w:r>
    </w:p>
    <w:p w14:paraId="5E4189DB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13528442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/>
        </w:rPr>
      </w:pPr>
      <w:r w:rsidRPr="00EB6CB6">
        <w:rPr>
          <w:b/>
        </w:rPr>
        <w:t>§ 18.</w:t>
      </w:r>
    </w:p>
    <w:p w14:paraId="5FA88874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Pracownik odpowiedzialny za samochody służbowe lub pracownik użytkujący samochód służbowy zobowiązany jest do:</w:t>
      </w:r>
    </w:p>
    <w:p w14:paraId="5F87B7FC" w14:textId="77777777" w:rsidR="00976048" w:rsidRPr="00EB6CB6" w:rsidRDefault="00976048" w:rsidP="00976048">
      <w:pPr>
        <w:numPr>
          <w:ilvl w:val="0"/>
          <w:numId w:val="13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dokonywania codziennej obsługi technicznej pojazdu w zależności od potrzeb: zakupu paliwa, płynów i innych elementów eksploatacyjnych; po każdym zakupie paliwa pracownik zobowiązany jest do tankowania zbiornika paliwa do pełna.</w:t>
      </w:r>
    </w:p>
    <w:p w14:paraId="74AA2353" w14:textId="77777777" w:rsidR="00976048" w:rsidRPr="00EB6CB6" w:rsidRDefault="00976048" w:rsidP="00976048">
      <w:pPr>
        <w:numPr>
          <w:ilvl w:val="0"/>
          <w:numId w:val="13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wyprowadzenia na parking za Urzędem i chowania samochodu do garażu</w:t>
      </w:r>
    </w:p>
    <w:p w14:paraId="3E1A0CC1" w14:textId="77777777" w:rsidR="00976048" w:rsidRPr="00EB6CB6" w:rsidRDefault="00976048" w:rsidP="00976048">
      <w:pPr>
        <w:numPr>
          <w:ilvl w:val="0"/>
          <w:numId w:val="13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dbania o czystość samochodu służbowego.</w:t>
      </w:r>
    </w:p>
    <w:p w14:paraId="08682DA5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1FABCB24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/>
        </w:rPr>
      </w:pPr>
      <w:r w:rsidRPr="00EB6CB6">
        <w:rPr>
          <w:b/>
        </w:rPr>
        <w:t>§ 19.</w:t>
      </w:r>
    </w:p>
    <w:p w14:paraId="1C9CE066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Pracownik użytkujący samochód zobowiązany jest:</w:t>
      </w:r>
    </w:p>
    <w:p w14:paraId="495964FF" w14:textId="77777777" w:rsidR="00976048" w:rsidRPr="00EB6CB6" w:rsidRDefault="00976048" w:rsidP="00976048">
      <w:pPr>
        <w:numPr>
          <w:ilvl w:val="0"/>
          <w:numId w:val="14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w przypadku zauważenia awarii czy usterek - natychmiastowego zgłoszenia pracodawcy</w:t>
      </w:r>
    </w:p>
    <w:p w14:paraId="05847078" w14:textId="77777777" w:rsidR="00976048" w:rsidRPr="00EB6CB6" w:rsidRDefault="00976048" w:rsidP="00976048">
      <w:pPr>
        <w:numPr>
          <w:ilvl w:val="0"/>
          <w:numId w:val="14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w przypadku wypadku drogowego, kolizji, zaistnienia kradzieży samochodu bądź elementów jego wyposażenia - niezwłocznego powiadomienia organu policji oraz zgłoszenia za pośrednictwem pracodawcy w przewidzianym terminie szkody do ubezpieczyciela.</w:t>
      </w:r>
    </w:p>
    <w:p w14:paraId="44DB594D" w14:textId="77777777" w:rsidR="00976048" w:rsidRPr="00EB6CB6" w:rsidRDefault="00976048" w:rsidP="00976048">
      <w:pPr>
        <w:numPr>
          <w:ilvl w:val="0"/>
          <w:numId w:val="14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 xml:space="preserve">eksploatowania samochodu w sposób racjonalny z zachowaniem bezpieczeństwa            </w:t>
      </w:r>
      <w:r>
        <w:rPr>
          <w:bCs/>
        </w:rPr>
        <w:t xml:space="preserve">        </w:t>
      </w:r>
      <w:r w:rsidRPr="00EB6CB6">
        <w:rPr>
          <w:bCs/>
        </w:rPr>
        <w:t>i ekonomicznych warunków jazdy,</w:t>
      </w:r>
    </w:p>
    <w:p w14:paraId="2DFDB12C" w14:textId="77777777" w:rsidR="00976048" w:rsidRPr="00EB6CB6" w:rsidRDefault="00976048" w:rsidP="00976048">
      <w:pPr>
        <w:numPr>
          <w:ilvl w:val="0"/>
          <w:numId w:val="14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pokrywania wszelkich zobowiązań wynikających z naruszenia przepisów ruchu drogowego.</w:t>
      </w:r>
    </w:p>
    <w:p w14:paraId="7882A26C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469E0757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/>
        </w:rPr>
      </w:pPr>
      <w:r w:rsidRPr="00EB6CB6">
        <w:rPr>
          <w:b/>
        </w:rPr>
        <w:t>§ 20.</w:t>
      </w:r>
    </w:p>
    <w:p w14:paraId="378C630E" w14:textId="77777777" w:rsidR="00976048" w:rsidRPr="00EB6CB6" w:rsidRDefault="00976048" w:rsidP="00976048">
      <w:pPr>
        <w:numPr>
          <w:ilvl w:val="0"/>
          <w:numId w:val="15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Kosztami utrzymania i eksploatacji samochodów służbowych są m.in:</w:t>
      </w:r>
    </w:p>
    <w:p w14:paraId="1FC0F0BF" w14:textId="77777777" w:rsidR="00976048" w:rsidRPr="00EB6CB6" w:rsidRDefault="00976048" w:rsidP="00976048">
      <w:pPr>
        <w:numPr>
          <w:ilvl w:val="0"/>
          <w:numId w:val="16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zakup paliwa,</w:t>
      </w:r>
    </w:p>
    <w:p w14:paraId="47E08F00" w14:textId="77777777" w:rsidR="00976048" w:rsidRPr="00EB6CB6" w:rsidRDefault="00976048" w:rsidP="00976048">
      <w:pPr>
        <w:numPr>
          <w:ilvl w:val="0"/>
          <w:numId w:val="16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zakup olejów silnikowych i innych płynów eksploatacyjnych,</w:t>
      </w:r>
    </w:p>
    <w:p w14:paraId="0CDAD502" w14:textId="77777777" w:rsidR="00976048" w:rsidRPr="00EB6CB6" w:rsidRDefault="00976048" w:rsidP="00976048">
      <w:pPr>
        <w:numPr>
          <w:ilvl w:val="0"/>
          <w:numId w:val="16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opłaty za myjnię,</w:t>
      </w:r>
    </w:p>
    <w:p w14:paraId="422A77AE" w14:textId="77777777" w:rsidR="00976048" w:rsidRPr="00EB6CB6" w:rsidRDefault="00976048" w:rsidP="00976048">
      <w:pPr>
        <w:numPr>
          <w:ilvl w:val="0"/>
          <w:numId w:val="16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zakup części zamiennych i podstawowych kosmetyków samochodowych,</w:t>
      </w:r>
    </w:p>
    <w:p w14:paraId="723E32C3" w14:textId="77777777" w:rsidR="00976048" w:rsidRPr="00EB6CB6" w:rsidRDefault="00976048" w:rsidP="00976048">
      <w:pPr>
        <w:numPr>
          <w:ilvl w:val="0"/>
          <w:numId w:val="16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opłaty za parkowanie,</w:t>
      </w:r>
    </w:p>
    <w:p w14:paraId="572E59E6" w14:textId="77777777" w:rsidR="00976048" w:rsidRPr="00EB6CB6" w:rsidRDefault="00976048" w:rsidP="00976048">
      <w:pPr>
        <w:numPr>
          <w:ilvl w:val="0"/>
          <w:numId w:val="16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naprawy i opłaty serwisowe,</w:t>
      </w:r>
    </w:p>
    <w:p w14:paraId="283BBE86" w14:textId="77777777" w:rsidR="00976048" w:rsidRPr="00EB6CB6" w:rsidRDefault="00976048" w:rsidP="00976048">
      <w:pPr>
        <w:numPr>
          <w:ilvl w:val="0"/>
          <w:numId w:val="16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wymiana opon wg sezonu,</w:t>
      </w:r>
    </w:p>
    <w:p w14:paraId="1708D8B9" w14:textId="77777777" w:rsidR="00976048" w:rsidRPr="00EB6CB6" w:rsidRDefault="00976048" w:rsidP="00976048">
      <w:pPr>
        <w:numPr>
          <w:ilvl w:val="0"/>
          <w:numId w:val="15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Wydatki poniesione na utrzymanie i eksploatację samochodów służbowych pokrywane są przez Gminę po złożeniu przez pracownika dowodu zakupu (faktura VAT) lub innego dokumentu dowodowego potwierdzającego wysokość poniesionych wydatków.</w:t>
      </w:r>
    </w:p>
    <w:p w14:paraId="496EF3F8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409244DD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4668AEF9" w14:textId="5D385157" w:rsidR="00976048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54955B45" w14:textId="00DB545D" w:rsidR="00976048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794035A5" w14:textId="2F56EE2F" w:rsidR="00976048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34FC4E07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58657FEE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Cs/>
        </w:rPr>
      </w:pPr>
    </w:p>
    <w:p w14:paraId="48E9ACD8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b/>
        </w:rPr>
      </w:pPr>
      <w:r w:rsidRPr="00EB6CB6">
        <w:rPr>
          <w:b/>
        </w:rPr>
        <w:lastRenderedPageBreak/>
        <w:t>§ 21.</w:t>
      </w:r>
    </w:p>
    <w:p w14:paraId="4798BD13" w14:textId="77777777" w:rsidR="00976048" w:rsidRPr="00EB6CB6" w:rsidRDefault="00976048" w:rsidP="00976048">
      <w:pPr>
        <w:numPr>
          <w:ilvl w:val="0"/>
          <w:numId w:val="17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 xml:space="preserve">Rozliczenia samochodów służbowych ze zużycia paliwa dokonuje pracownik odpowiedzialny za samochody służbowe w oparciu o indywidualną normę zużycia paliwa    </w:t>
      </w:r>
      <w:r>
        <w:rPr>
          <w:bCs/>
        </w:rPr>
        <w:t xml:space="preserve">     </w:t>
      </w:r>
      <w:r w:rsidRPr="00EB6CB6">
        <w:rPr>
          <w:bCs/>
        </w:rPr>
        <w:t xml:space="preserve"> w litrach na 100 km dla każdego samochodu.</w:t>
      </w:r>
    </w:p>
    <w:p w14:paraId="499A5D3D" w14:textId="77777777" w:rsidR="00976048" w:rsidRPr="00EB6CB6" w:rsidRDefault="00976048" w:rsidP="00976048">
      <w:pPr>
        <w:numPr>
          <w:ilvl w:val="0"/>
          <w:numId w:val="17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 xml:space="preserve">Dopuszcza się możliwość usprawiedliwionego przekroczenia normy zużycia paliwa, odpowiednio do zaistniałej sytuacji, na skutek długotrwałej eksploatacji pojazdu w trudnych warunkach drogowych (jazda wyłącznie po terenie z ograniczoną prędkością, jazda          </w:t>
      </w:r>
      <w:r>
        <w:rPr>
          <w:bCs/>
        </w:rPr>
        <w:t xml:space="preserve">        </w:t>
      </w:r>
      <w:r w:rsidRPr="00EB6CB6">
        <w:rPr>
          <w:bCs/>
        </w:rPr>
        <w:t xml:space="preserve">     w trudnym terenie).</w:t>
      </w:r>
    </w:p>
    <w:p w14:paraId="41F7D71C" w14:textId="77777777" w:rsidR="00976048" w:rsidRPr="00EB6CB6" w:rsidRDefault="00976048" w:rsidP="00976048">
      <w:pPr>
        <w:numPr>
          <w:ilvl w:val="0"/>
          <w:numId w:val="17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Ewidencjonowanie przejazdów samochodami służbowymi prowadzone jest przez użytkowników samochodów służbowych na ponumerowanych kartach drogowych.</w:t>
      </w:r>
    </w:p>
    <w:p w14:paraId="5C0420DE" w14:textId="77777777" w:rsidR="00976048" w:rsidRPr="00EB6CB6" w:rsidRDefault="00976048" w:rsidP="00976048">
      <w:pPr>
        <w:numPr>
          <w:ilvl w:val="0"/>
          <w:numId w:val="17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 xml:space="preserve">Karta drogowa wydana pracownikowi przez pracownika odpowiedzialnego za samochody służbowe jest wypełniana na każdy dzień pracy samochodu. </w:t>
      </w:r>
    </w:p>
    <w:p w14:paraId="256DBA5E" w14:textId="77777777" w:rsidR="00976048" w:rsidRPr="00EB6CB6" w:rsidRDefault="00976048" w:rsidP="00976048">
      <w:pPr>
        <w:numPr>
          <w:ilvl w:val="0"/>
          <w:numId w:val="17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 xml:space="preserve">W wyjątkowych sytuacjach (wyjazd za granicę kraju, delegacja kilkudniowa) karta drogowa wydawana i uzupełniana jest na czas trwania wyjazdu.   </w:t>
      </w:r>
    </w:p>
    <w:p w14:paraId="7D937A31" w14:textId="77777777" w:rsidR="00976048" w:rsidRPr="00EB6CB6" w:rsidRDefault="00976048" w:rsidP="00976048">
      <w:pPr>
        <w:numPr>
          <w:ilvl w:val="0"/>
          <w:numId w:val="17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Pracownik odpowiedzialny za samochody służbowe zobowiązany jest do sprawdzania prawidłowości wypełniania kart.</w:t>
      </w:r>
    </w:p>
    <w:p w14:paraId="1DC3A609" w14:textId="77777777" w:rsidR="00976048" w:rsidRPr="00EB6CB6" w:rsidRDefault="00976048" w:rsidP="00976048">
      <w:pPr>
        <w:numPr>
          <w:ilvl w:val="0"/>
          <w:numId w:val="17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>Rozliczanie przebiegu samochodów służbowych oraz zużycia paliwa dokonywane jest w okresach miesięcznych przez pracownika odpowiedzialnego za samochody służbowe na podstawie kart drogowych oraz miesięcznych rozliczeń pracy samochodu do 10 ego dnia miesiąca następującego po miesiącu objętym rozliczeniem.</w:t>
      </w:r>
    </w:p>
    <w:p w14:paraId="75C56109" w14:textId="77777777" w:rsidR="00976048" w:rsidRPr="00EB6CB6" w:rsidRDefault="00976048" w:rsidP="00976048">
      <w:pPr>
        <w:numPr>
          <w:ilvl w:val="0"/>
          <w:numId w:val="17"/>
        </w:numPr>
        <w:tabs>
          <w:tab w:val="left" w:pos="709"/>
          <w:tab w:val="left" w:pos="7650"/>
        </w:tabs>
        <w:jc w:val="both"/>
        <w:rPr>
          <w:bCs/>
        </w:rPr>
      </w:pPr>
      <w:r w:rsidRPr="00EB6CB6">
        <w:rPr>
          <w:bCs/>
        </w:rPr>
        <w:t xml:space="preserve">Miesięczne rozliczenie pracy samochodu wypełnia pracownik odpowiedzialny za samochody służbowe.   </w:t>
      </w:r>
    </w:p>
    <w:p w14:paraId="30289832" w14:textId="77777777" w:rsidR="00976048" w:rsidRDefault="00976048" w:rsidP="00976048">
      <w:pPr>
        <w:tabs>
          <w:tab w:val="left" w:pos="709"/>
          <w:tab w:val="left" w:pos="7650"/>
        </w:tabs>
        <w:jc w:val="both"/>
        <w:rPr>
          <w:bCs/>
          <w:lang w:val="en-US"/>
        </w:rPr>
      </w:pPr>
    </w:p>
    <w:p w14:paraId="20638ECE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</w:rPr>
      </w:pPr>
    </w:p>
    <w:p w14:paraId="266A4A1B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</w:rPr>
      </w:pPr>
      <w:r>
        <w:rPr>
          <w:b/>
        </w:rPr>
        <w:t>Warunki i sposób przyznawania dodatku funkcyjnego i specjalnego</w:t>
      </w:r>
    </w:p>
    <w:p w14:paraId="56A9BC68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</w:p>
    <w:p w14:paraId="48ADD060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</w:rPr>
      </w:pPr>
      <w:r>
        <w:rPr>
          <w:b/>
          <w:bCs/>
        </w:rPr>
        <w:t xml:space="preserve">§ </w:t>
      </w:r>
      <w:r>
        <w:rPr>
          <w:b/>
          <w:bCs/>
          <w:lang w:val="en-US"/>
        </w:rPr>
        <w:t>22</w:t>
      </w:r>
      <w:r>
        <w:rPr>
          <w:b/>
          <w:bCs/>
        </w:rPr>
        <w:t>.</w:t>
      </w:r>
    </w:p>
    <w:p w14:paraId="4F1FD09C" w14:textId="77777777" w:rsidR="00976048" w:rsidRDefault="00976048" w:rsidP="00976048">
      <w:pPr>
        <w:numPr>
          <w:ilvl w:val="0"/>
          <w:numId w:val="18"/>
        </w:numPr>
        <w:tabs>
          <w:tab w:val="left" w:pos="709"/>
          <w:tab w:val="left" w:pos="7650"/>
        </w:tabs>
        <w:jc w:val="both"/>
      </w:pPr>
      <w:r>
        <w:t>Pracownikom zatrudnionym na stanowiskach związanych z kierowaniem zespołem,</w:t>
      </w:r>
      <w:r>
        <w:rPr>
          <w:strike/>
          <w:color w:val="FF0000"/>
        </w:rPr>
        <w:t xml:space="preserve"> </w:t>
      </w:r>
      <w:r>
        <w:t>przysługuje dodatek funkcyjny.</w:t>
      </w:r>
    </w:p>
    <w:p w14:paraId="1292D36E" w14:textId="77777777" w:rsidR="00976048" w:rsidRDefault="00976048" w:rsidP="00976048">
      <w:pPr>
        <w:numPr>
          <w:ilvl w:val="0"/>
          <w:numId w:val="18"/>
        </w:numPr>
        <w:tabs>
          <w:tab w:val="left" w:pos="709"/>
          <w:tab w:val="left" w:pos="7650"/>
        </w:tabs>
        <w:jc w:val="both"/>
      </w:pPr>
      <w:r>
        <w:t xml:space="preserve">Dodatek funkcyjny przysługuje również pracownikom zatrudnionym na stanowiskach niezwiązanych z kierowaniem zespołem, dla których w Załączniku Nr 4 do niniejszego Regulaminu, przewiduje się dodatek funkcyjny. </w:t>
      </w:r>
    </w:p>
    <w:p w14:paraId="25C5E5E0" w14:textId="77777777" w:rsidR="00976048" w:rsidRDefault="00976048" w:rsidP="00976048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 xml:space="preserve">Wysokość dodatku funkcyjnego dla osób kierujących zespołem zależy od liczby podległych pracowników i stopnia trudności powierzonych zadań. </w:t>
      </w:r>
    </w:p>
    <w:p w14:paraId="34107DB8" w14:textId="77777777" w:rsidR="00976048" w:rsidRDefault="00976048" w:rsidP="00976048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>O wysokości dodatku funkcyjnego decyduje Burmistrz.</w:t>
      </w:r>
    </w:p>
    <w:p w14:paraId="77B3D049" w14:textId="77777777" w:rsidR="00976048" w:rsidRDefault="00976048" w:rsidP="00976048">
      <w:pPr>
        <w:numPr>
          <w:ilvl w:val="0"/>
          <w:numId w:val="18"/>
        </w:numPr>
        <w:tabs>
          <w:tab w:val="left" w:pos="709"/>
          <w:tab w:val="left" w:pos="7650"/>
        </w:tabs>
        <w:jc w:val="both"/>
      </w:pPr>
      <w:r>
        <w:t>Tabela stawek dodatku funkcyjnego stanowi Załącznik Nr 3 do niniejszego Regulaminu.</w:t>
      </w:r>
    </w:p>
    <w:p w14:paraId="484A758F" w14:textId="77777777" w:rsidR="00976048" w:rsidRDefault="00976048" w:rsidP="00976048">
      <w:pPr>
        <w:numPr>
          <w:ilvl w:val="0"/>
          <w:numId w:val="18"/>
        </w:numPr>
        <w:tabs>
          <w:tab w:val="left" w:pos="709"/>
          <w:tab w:val="left" w:pos="7650"/>
        </w:tabs>
        <w:jc w:val="both"/>
      </w:pPr>
      <w:r>
        <w:t>Przepisy dotyczące dodatku funkcyjnego nie dotyczą pracowników zatrudnionych na stanowiskach obsługi.</w:t>
      </w:r>
    </w:p>
    <w:p w14:paraId="6B8CBE4C" w14:textId="77777777" w:rsidR="00976048" w:rsidRPr="00783F82" w:rsidRDefault="00976048" w:rsidP="00976048">
      <w:pPr>
        <w:tabs>
          <w:tab w:val="left" w:pos="360"/>
          <w:tab w:val="left" w:pos="709"/>
          <w:tab w:val="left" w:pos="7650"/>
        </w:tabs>
        <w:jc w:val="both"/>
      </w:pPr>
    </w:p>
    <w:p w14:paraId="116D512A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  <w:color w:val="000000"/>
        </w:rPr>
      </w:pPr>
      <w:r>
        <w:rPr>
          <w:b/>
          <w:bCs/>
          <w:color w:val="000000"/>
        </w:rPr>
        <w:t>§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23</w:t>
      </w:r>
      <w:r>
        <w:rPr>
          <w:b/>
          <w:bCs/>
        </w:rPr>
        <w:t>.</w:t>
      </w:r>
    </w:p>
    <w:p w14:paraId="29CF6CEF" w14:textId="77777777" w:rsidR="00976048" w:rsidRDefault="00976048" w:rsidP="00976048">
      <w:pPr>
        <w:numPr>
          <w:ilvl w:val="0"/>
          <w:numId w:val="19"/>
        </w:numPr>
        <w:tabs>
          <w:tab w:val="left" w:pos="709"/>
          <w:tab w:val="left" w:pos="7650"/>
        </w:tabs>
        <w:jc w:val="both"/>
      </w:pPr>
      <w:r>
        <w:t>Z tytułu okresowego zwiększenia obowiązków służbowych, lub powierzenia dodatkowych zadań o wysokim stopniu złożoności, lub odpowiedzialności, pracodawca może przyznać pracownikowi dodatek specjalny.</w:t>
      </w:r>
    </w:p>
    <w:p w14:paraId="1592DAE7" w14:textId="77777777" w:rsidR="00976048" w:rsidRDefault="00976048" w:rsidP="00976048">
      <w:pPr>
        <w:numPr>
          <w:ilvl w:val="0"/>
          <w:numId w:val="19"/>
        </w:numPr>
        <w:tabs>
          <w:tab w:val="left" w:pos="709"/>
          <w:tab w:val="left" w:pos="7650"/>
        </w:tabs>
        <w:jc w:val="both"/>
      </w:pPr>
      <w:r>
        <w:t>Dodatek specjalny może być przyznany na czas określony, nie dłuższy niż rok.</w:t>
      </w:r>
    </w:p>
    <w:p w14:paraId="3DE48DBC" w14:textId="77777777" w:rsidR="00976048" w:rsidRPr="00661C11" w:rsidRDefault="00976048" w:rsidP="00976048">
      <w:pPr>
        <w:numPr>
          <w:ilvl w:val="0"/>
          <w:numId w:val="19"/>
        </w:numPr>
        <w:tabs>
          <w:tab w:val="left" w:pos="709"/>
          <w:tab w:val="left" w:pos="7650"/>
        </w:tabs>
        <w:jc w:val="both"/>
      </w:pPr>
      <w:r>
        <w:t>Dodatek specjalny jest ustalany w zależności od posiadanych środków na wynagrodzenia</w:t>
      </w:r>
      <w:r>
        <w:br/>
        <w:t xml:space="preserve">i przyznawany kwotowo w wysokości nieprzekraczającej </w:t>
      </w:r>
      <w:r>
        <w:rPr>
          <w:lang w:val="en-US"/>
        </w:rPr>
        <w:t>6</w:t>
      </w:r>
      <w:r>
        <w:t xml:space="preserve">0% łącznie wynagrodzenia zasadniczego i dodatku funkcyjnego pracownika. </w:t>
      </w:r>
    </w:p>
    <w:p w14:paraId="041E3985" w14:textId="77777777" w:rsidR="00976048" w:rsidRDefault="00976048" w:rsidP="00976048">
      <w:pPr>
        <w:numPr>
          <w:ilvl w:val="0"/>
          <w:numId w:val="19"/>
        </w:numPr>
        <w:tabs>
          <w:tab w:val="left" w:pos="709"/>
          <w:tab w:val="left" w:pos="765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Dodatek specjalny może być przyznawany w wyższej wysokości, </w:t>
      </w:r>
      <w:r>
        <w:t xml:space="preserve">nieprzekraczającej 90 % łącznie wynagrodzenia zasadniczego i dodatku funkcyjnego pracownika, </w:t>
      </w:r>
      <w:r>
        <w:rPr>
          <w:color w:val="000000" w:themeColor="text1"/>
        </w:rPr>
        <w:t xml:space="preserve">z tytuł </w:t>
      </w:r>
      <w:r>
        <w:rPr>
          <w:color w:val="000000" w:themeColor="text1"/>
        </w:rPr>
        <w:lastRenderedPageBreak/>
        <w:t xml:space="preserve">pozyskiwania środków w ramach funduszy zewnętrznych, realizacji projektu oraz jego rozliczania, </w:t>
      </w:r>
      <w:r>
        <w:t>a także w związku z realizacją zadań zleconych (np. wybory).</w:t>
      </w:r>
    </w:p>
    <w:p w14:paraId="16915D17" w14:textId="77777777" w:rsidR="00976048" w:rsidRDefault="00976048" w:rsidP="00976048">
      <w:pPr>
        <w:numPr>
          <w:ilvl w:val="0"/>
          <w:numId w:val="19"/>
        </w:numPr>
        <w:tabs>
          <w:tab w:val="left" w:pos="709"/>
          <w:tab w:val="left" w:pos="7650"/>
        </w:tabs>
        <w:jc w:val="both"/>
      </w:pPr>
      <w:r>
        <w:t>Dodatek specjalny przyznaje Burmistrz na wniosek bezpośredniego przełożonego pracownika, koordynatora zadania lub z własnej inicjatywy.</w:t>
      </w:r>
    </w:p>
    <w:p w14:paraId="61ACF08E" w14:textId="77777777" w:rsidR="00976048" w:rsidRDefault="00976048" w:rsidP="00976048">
      <w:pPr>
        <w:numPr>
          <w:ilvl w:val="0"/>
          <w:numId w:val="19"/>
        </w:numPr>
        <w:tabs>
          <w:tab w:val="left" w:pos="709"/>
          <w:tab w:val="left" w:pos="7650"/>
        </w:tabs>
        <w:jc w:val="both"/>
      </w:pPr>
      <w:r>
        <w:t>Dodatek specjalny ulega pomniejszeniu, wg odrębnych przepisów, proporcjonalnie</w:t>
      </w:r>
      <w:r>
        <w:rPr>
          <w:b/>
          <w:bCs/>
        </w:rPr>
        <w:t xml:space="preserve"> </w:t>
      </w:r>
      <w:r>
        <w:t>za okresy usprawiedliwionej nieobecności w pracy (np. zwolnienia chorobowe).</w:t>
      </w:r>
    </w:p>
    <w:p w14:paraId="42955014" w14:textId="77777777" w:rsidR="00976048" w:rsidRPr="00EB6CB6" w:rsidRDefault="00976048" w:rsidP="00976048">
      <w:pPr>
        <w:tabs>
          <w:tab w:val="left" w:pos="709"/>
          <w:tab w:val="left" w:pos="7650"/>
        </w:tabs>
        <w:jc w:val="both"/>
        <w:rPr>
          <w:color w:val="00B050"/>
          <w:sz w:val="20"/>
          <w:szCs w:val="20"/>
        </w:rPr>
      </w:pPr>
    </w:p>
    <w:p w14:paraId="752DD698" w14:textId="77777777" w:rsidR="00976048" w:rsidRDefault="00976048" w:rsidP="00976048">
      <w:pPr>
        <w:tabs>
          <w:tab w:val="left" w:pos="709"/>
          <w:tab w:val="left" w:pos="7650"/>
        </w:tabs>
        <w:jc w:val="both"/>
        <w:rPr>
          <w:b/>
        </w:rPr>
      </w:pPr>
    </w:p>
    <w:p w14:paraId="7A8E826C" w14:textId="77777777" w:rsidR="00976048" w:rsidRDefault="00976048" w:rsidP="00976048">
      <w:pPr>
        <w:spacing w:after="119" w:line="208" w:lineRule="atLeast"/>
        <w:ind w:left="240"/>
        <w:jc w:val="center"/>
        <w:rPr>
          <w:b/>
          <w:bCs/>
        </w:rPr>
      </w:pPr>
      <w:r>
        <w:rPr>
          <w:b/>
          <w:bCs/>
        </w:rPr>
        <w:t>Zasady awansowania pracowników</w:t>
      </w:r>
    </w:p>
    <w:p w14:paraId="482E5727" w14:textId="77777777" w:rsidR="00976048" w:rsidRDefault="00976048" w:rsidP="00976048">
      <w:pPr>
        <w:spacing w:line="208" w:lineRule="atLeast"/>
        <w:rPr>
          <w:b/>
        </w:rPr>
      </w:pPr>
      <w:r>
        <w:rPr>
          <w:b/>
        </w:rPr>
        <w:t>§ 2</w:t>
      </w:r>
      <w:r>
        <w:rPr>
          <w:b/>
          <w:lang w:val="en-US"/>
        </w:rPr>
        <w:t>4</w:t>
      </w:r>
      <w:r>
        <w:rPr>
          <w:b/>
        </w:rPr>
        <w:t>.</w:t>
      </w:r>
    </w:p>
    <w:p w14:paraId="34D25EFE" w14:textId="77777777" w:rsidR="00976048" w:rsidRDefault="00976048" w:rsidP="00976048">
      <w:pPr>
        <w:spacing w:line="208" w:lineRule="atLeast"/>
      </w:pPr>
      <w:r>
        <w:t>Awansowanie pracownika może odbywać się w dwóch formach:</w:t>
      </w:r>
    </w:p>
    <w:p w14:paraId="0592F85D" w14:textId="77777777" w:rsidR="00976048" w:rsidRDefault="00976048" w:rsidP="00976048">
      <w:pPr>
        <w:numPr>
          <w:ilvl w:val="0"/>
          <w:numId w:val="20"/>
        </w:numPr>
        <w:jc w:val="both"/>
      </w:pPr>
      <w:r>
        <w:t>awansu poziomego, związanego z przeniesieniem pracownika na stanowisko hierarchicznie wyższe w tej samej grupie stanowisk, np. przejście ze stanowiska referenta na stanowisko podinspektora, następnie na stanowisko inspektora itd., jeżeli dla danego etatu przewidziano takie stanowisko;</w:t>
      </w:r>
    </w:p>
    <w:p w14:paraId="724EC333" w14:textId="77777777" w:rsidR="00976048" w:rsidRDefault="00976048" w:rsidP="00976048">
      <w:pPr>
        <w:numPr>
          <w:ilvl w:val="0"/>
          <w:numId w:val="20"/>
        </w:numPr>
        <w:spacing w:before="100" w:beforeAutospacing="1" w:after="100" w:afterAutospacing="1"/>
        <w:jc w:val="both"/>
      </w:pPr>
      <w:r>
        <w:t>awansu pionowego, związanego z przeniesieniem pracownika ze stanowiska urzędniczego na wolne kierownicze stanowisko urzędnicze, (np. przejścia ze stanowiska inspektora na stanowisko kierownika referatu).</w:t>
      </w:r>
    </w:p>
    <w:p w14:paraId="52A37D4D" w14:textId="77777777" w:rsidR="00976048" w:rsidRDefault="00976048" w:rsidP="00976048">
      <w:pPr>
        <w:spacing w:line="208" w:lineRule="atLeast"/>
        <w:rPr>
          <w:b/>
        </w:rPr>
      </w:pPr>
      <w:r>
        <w:rPr>
          <w:b/>
        </w:rPr>
        <w:t>§ 2</w:t>
      </w:r>
      <w:r>
        <w:rPr>
          <w:b/>
          <w:lang w:val="en-US"/>
        </w:rPr>
        <w:t>5</w:t>
      </w:r>
      <w:r>
        <w:rPr>
          <w:b/>
        </w:rPr>
        <w:t>.</w:t>
      </w:r>
    </w:p>
    <w:p w14:paraId="650AE3E3" w14:textId="77777777" w:rsidR="00976048" w:rsidRDefault="00976048" w:rsidP="00976048">
      <w:pPr>
        <w:spacing w:line="208" w:lineRule="atLeast"/>
      </w:pPr>
      <w:r>
        <w:t>Warunkami do otrzymania awansu są:</w:t>
      </w:r>
    </w:p>
    <w:p w14:paraId="6DD57166" w14:textId="77777777" w:rsidR="00976048" w:rsidRDefault="00976048" w:rsidP="00976048">
      <w:pPr>
        <w:numPr>
          <w:ilvl w:val="0"/>
          <w:numId w:val="21"/>
        </w:numPr>
      </w:pPr>
      <w:r>
        <w:t>wakat na stanowisku i występowanie potrzeby jego obsadzenia;</w:t>
      </w:r>
    </w:p>
    <w:p w14:paraId="306C5283" w14:textId="77777777" w:rsidR="00976048" w:rsidRDefault="00976048" w:rsidP="00976048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t>wysoka ocena pracy na stanowisku dotychczas zajmowanym przez pracownika;</w:t>
      </w:r>
    </w:p>
    <w:p w14:paraId="46A63A31" w14:textId="77777777" w:rsidR="00976048" w:rsidRDefault="00976048" w:rsidP="00976048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t>spełnianie przez pracownika wymogów kompetencyjnych przewidzianych dla nowego stanowiska.</w:t>
      </w:r>
    </w:p>
    <w:p w14:paraId="72133207" w14:textId="77777777" w:rsidR="00976048" w:rsidRDefault="00976048" w:rsidP="00976048">
      <w:pPr>
        <w:spacing w:line="208" w:lineRule="atLeast"/>
        <w:rPr>
          <w:b/>
        </w:rPr>
      </w:pPr>
      <w:r>
        <w:rPr>
          <w:b/>
        </w:rPr>
        <w:t>§ 2</w:t>
      </w:r>
      <w:r>
        <w:rPr>
          <w:b/>
          <w:lang w:val="en-US"/>
        </w:rPr>
        <w:t>6</w:t>
      </w:r>
      <w:r>
        <w:rPr>
          <w:b/>
        </w:rPr>
        <w:t>.</w:t>
      </w:r>
    </w:p>
    <w:p w14:paraId="65733AA4" w14:textId="77777777" w:rsidR="00976048" w:rsidRDefault="00976048" w:rsidP="00976048">
      <w:pPr>
        <w:numPr>
          <w:ilvl w:val="3"/>
          <w:numId w:val="22"/>
        </w:numPr>
        <w:spacing w:line="208" w:lineRule="atLeast"/>
        <w:jc w:val="both"/>
      </w:pPr>
      <w:r>
        <w:t>Pracownik może uzyskać awans poziomy wówczas, gdy wykazuje się wysoką jakością pracy, samodzielnym wykonywaniem zadań, umiejętnością współpracy z interesantami</w:t>
      </w:r>
      <w:r>
        <w:br/>
        <w:t>i innymi podmiotami, rzetelnie i terminowo wykonuje swoje obowiązku, godnie zachowuje się w miejscu pracy, a także posiada kwalifikacje przewidziane dla danego stanowiska.</w:t>
      </w:r>
    </w:p>
    <w:p w14:paraId="109D8869" w14:textId="77777777" w:rsidR="00976048" w:rsidRPr="00EB6CB6" w:rsidRDefault="00976048" w:rsidP="00976048">
      <w:pPr>
        <w:numPr>
          <w:ilvl w:val="3"/>
          <w:numId w:val="22"/>
        </w:numPr>
        <w:spacing w:line="208" w:lineRule="atLeast"/>
        <w:jc w:val="both"/>
      </w:pPr>
      <w:r>
        <w:t>Pracownik, który może uzyskać awans pionowy oprócz spełniania kryteriów wymienionych w ust. 1, powinien wykazać się kreatywnością oraz właściwą postawą etyczną, być nastawionym na ciągły rozwój zawodowy, posiadać umiejętności kierowania zespołem pracowników oraz efektywnego zarządzania.</w:t>
      </w:r>
    </w:p>
    <w:p w14:paraId="0686EE07" w14:textId="77777777" w:rsidR="00976048" w:rsidRDefault="00976048" w:rsidP="00976048">
      <w:pPr>
        <w:spacing w:after="119" w:line="208" w:lineRule="atLeast"/>
        <w:jc w:val="both"/>
        <w:rPr>
          <w:sz w:val="2"/>
          <w:szCs w:val="2"/>
        </w:rPr>
      </w:pPr>
    </w:p>
    <w:p w14:paraId="016639C5" w14:textId="77777777" w:rsidR="00976048" w:rsidRDefault="00976048" w:rsidP="00976048">
      <w:pPr>
        <w:spacing w:line="208" w:lineRule="atLeast"/>
        <w:rPr>
          <w:b/>
        </w:rPr>
      </w:pPr>
      <w:r>
        <w:rPr>
          <w:b/>
        </w:rPr>
        <w:t>§ 2</w:t>
      </w:r>
      <w:r>
        <w:rPr>
          <w:b/>
          <w:lang w:val="en-US"/>
        </w:rPr>
        <w:t>7</w:t>
      </w:r>
      <w:r>
        <w:rPr>
          <w:b/>
        </w:rPr>
        <w:t>.</w:t>
      </w:r>
    </w:p>
    <w:p w14:paraId="49C2E906" w14:textId="77777777" w:rsidR="00976048" w:rsidRDefault="00976048" w:rsidP="00976048">
      <w:pPr>
        <w:spacing w:line="208" w:lineRule="atLeast"/>
        <w:jc w:val="both"/>
      </w:pPr>
      <w:r>
        <w:t>Nie można awansować pracownika, który:</w:t>
      </w:r>
    </w:p>
    <w:p w14:paraId="55725655" w14:textId="77777777" w:rsidR="00976048" w:rsidRDefault="00976048" w:rsidP="00976048">
      <w:pPr>
        <w:numPr>
          <w:ilvl w:val="0"/>
          <w:numId w:val="23"/>
        </w:numPr>
        <w:jc w:val="both"/>
      </w:pPr>
      <w:r>
        <w:t>podczas ostatniej okresowej oceny pracowników uzyskał ocenę negatywną;</w:t>
      </w:r>
    </w:p>
    <w:p w14:paraId="1E66E74D" w14:textId="77777777" w:rsidR="00976048" w:rsidRDefault="00976048" w:rsidP="00976048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w okresie ostatnich 12 miesięcy otrzymał karę porządkową;</w:t>
      </w:r>
    </w:p>
    <w:p w14:paraId="6CC44871" w14:textId="77777777" w:rsidR="00976048" w:rsidRDefault="00976048" w:rsidP="00976048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nie przepracował  3 lat, od dnia zatrudnienia w Urzędzie na czas nieokreślony;</w:t>
      </w:r>
    </w:p>
    <w:p w14:paraId="411BFE3A" w14:textId="77777777" w:rsidR="00976048" w:rsidRPr="00EB6CB6" w:rsidRDefault="00976048" w:rsidP="00976048">
      <w:pPr>
        <w:numPr>
          <w:ilvl w:val="0"/>
          <w:numId w:val="23"/>
        </w:numPr>
        <w:spacing w:before="100" w:beforeAutospacing="1" w:after="100" w:afterAutospacing="1"/>
      </w:pPr>
      <w:r>
        <w:t>jest zatrudniony na czas określony.</w:t>
      </w:r>
    </w:p>
    <w:p w14:paraId="69F4D58D" w14:textId="77777777" w:rsidR="00976048" w:rsidRDefault="00976048" w:rsidP="00976048">
      <w:pPr>
        <w:spacing w:line="208" w:lineRule="atLeast"/>
        <w:rPr>
          <w:b/>
        </w:rPr>
      </w:pPr>
      <w:r>
        <w:rPr>
          <w:b/>
        </w:rPr>
        <w:t>§ 2</w:t>
      </w:r>
      <w:r>
        <w:rPr>
          <w:b/>
          <w:lang w:val="en-US"/>
        </w:rPr>
        <w:t>8</w:t>
      </w:r>
      <w:r>
        <w:rPr>
          <w:b/>
        </w:rPr>
        <w:t>.</w:t>
      </w:r>
    </w:p>
    <w:p w14:paraId="70B1844C" w14:textId="77777777" w:rsidR="00976048" w:rsidRPr="00661C11" w:rsidRDefault="00976048" w:rsidP="00976048">
      <w:pPr>
        <w:numPr>
          <w:ilvl w:val="3"/>
          <w:numId w:val="18"/>
        </w:numPr>
        <w:spacing w:line="208" w:lineRule="atLeast"/>
        <w:jc w:val="both"/>
      </w:pPr>
      <w:r>
        <w:t>Decyzję o awansowaniu pracowników podejmuje Burmistrz z własnej inicjatywy lub na wniosek.</w:t>
      </w:r>
    </w:p>
    <w:p w14:paraId="652D3E09" w14:textId="77777777" w:rsidR="00976048" w:rsidRDefault="00976048" w:rsidP="00976048">
      <w:pPr>
        <w:numPr>
          <w:ilvl w:val="3"/>
          <w:numId w:val="18"/>
        </w:numPr>
        <w:spacing w:line="208" w:lineRule="atLeast"/>
        <w:jc w:val="both"/>
      </w:pPr>
      <w:r>
        <w:t>O awans na wolne stanowiska kierowników komórek organizacyjnych wnioskują odpowiednio Zastępca Burmistrza lub Sekretarz Miasta sprawujący nadzór nad tymi komórkami, natomiast dla pracowników poszczególnych komórek organizacyjnych wnioskują ich kierownicy.</w:t>
      </w:r>
    </w:p>
    <w:p w14:paraId="13B1C4CD" w14:textId="77777777" w:rsidR="00976048" w:rsidRDefault="00976048" w:rsidP="00976048">
      <w:pPr>
        <w:tabs>
          <w:tab w:val="left" w:pos="360"/>
        </w:tabs>
        <w:spacing w:line="208" w:lineRule="atLeast"/>
        <w:jc w:val="both"/>
      </w:pPr>
    </w:p>
    <w:p w14:paraId="25D7A4AC" w14:textId="77777777" w:rsidR="00976048" w:rsidRDefault="00976048" w:rsidP="00976048">
      <w:pPr>
        <w:tabs>
          <w:tab w:val="left" w:pos="360"/>
        </w:tabs>
        <w:spacing w:line="208" w:lineRule="atLeast"/>
        <w:jc w:val="both"/>
      </w:pPr>
    </w:p>
    <w:p w14:paraId="5CD516CD" w14:textId="77777777" w:rsidR="00976048" w:rsidRDefault="00976048" w:rsidP="00976048">
      <w:pPr>
        <w:spacing w:line="208" w:lineRule="atLeast"/>
        <w:jc w:val="both"/>
        <w:rPr>
          <w:b/>
        </w:rPr>
      </w:pPr>
      <w:r>
        <w:rPr>
          <w:b/>
        </w:rPr>
        <w:t xml:space="preserve">   </w:t>
      </w:r>
    </w:p>
    <w:p w14:paraId="75D898C7" w14:textId="77777777" w:rsidR="00976048" w:rsidRDefault="00976048" w:rsidP="00976048">
      <w:pPr>
        <w:spacing w:line="208" w:lineRule="atLeast"/>
        <w:rPr>
          <w:b/>
        </w:rPr>
      </w:pPr>
      <w:r>
        <w:rPr>
          <w:b/>
        </w:rPr>
        <w:t xml:space="preserve">§ </w:t>
      </w:r>
      <w:r>
        <w:rPr>
          <w:b/>
          <w:lang w:val="en-US"/>
        </w:rPr>
        <w:t>29</w:t>
      </w:r>
      <w:r>
        <w:rPr>
          <w:b/>
        </w:rPr>
        <w:t>.</w:t>
      </w:r>
    </w:p>
    <w:p w14:paraId="1169F020" w14:textId="77777777" w:rsidR="00976048" w:rsidRDefault="00976048" w:rsidP="00976048">
      <w:pPr>
        <w:numPr>
          <w:ilvl w:val="6"/>
          <w:numId w:val="18"/>
        </w:numPr>
        <w:spacing w:line="208" w:lineRule="atLeast"/>
        <w:jc w:val="both"/>
      </w:pPr>
      <w:r>
        <w:t>Awans uzależniony jest od ilości posiadanych wolnych etatów w Urzędzie albo w wyniku utworzenia nowej komórki organizacyjnej.</w:t>
      </w:r>
    </w:p>
    <w:p w14:paraId="282DA968" w14:textId="77777777" w:rsidR="00976048" w:rsidRDefault="00976048" w:rsidP="00976048">
      <w:pPr>
        <w:numPr>
          <w:ilvl w:val="6"/>
          <w:numId w:val="18"/>
        </w:numPr>
        <w:spacing w:after="119" w:line="208" w:lineRule="atLeast"/>
        <w:jc w:val="both"/>
      </w:pPr>
      <w:r>
        <w:t>W przypadku wyodrębnienia referatu z  komórki organizacyjnej, na którą nałożone zostały  do realizacji nowe zadania, kierownik tej komórki obowiązany jest do przedłożenia Sekretarzowi Miasta, najpóźniej na miesiąc przed planowanym wprowadzeniem zmiany, propozycji ilości etatów i określenia stanowisk wraz</w:t>
      </w:r>
      <w:r>
        <w:br/>
        <w:t>z uzasadnieniem.</w:t>
      </w:r>
    </w:p>
    <w:p w14:paraId="7AC8D3F1" w14:textId="77777777" w:rsidR="00976048" w:rsidRDefault="00976048" w:rsidP="00976048">
      <w:pPr>
        <w:tabs>
          <w:tab w:val="left" w:pos="360"/>
        </w:tabs>
        <w:spacing w:after="119" w:line="208" w:lineRule="atLeast"/>
        <w:ind w:left="360"/>
        <w:jc w:val="both"/>
      </w:pPr>
    </w:p>
    <w:p w14:paraId="0577CA9A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</w:rPr>
      </w:pPr>
      <w:r>
        <w:rPr>
          <w:b/>
          <w:bCs/>
        </w:rPr>
        <w:t>Warunki przyznawania oraz warunki i sposób wypłacania nagród i premii</w:t>
      </w:r>
    </w:p>
    <w:p w14:paraId="5FA427C5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  <w:sz w:val="20"/>
          <w:szCs w:val="20"/>
        </w:rPr>
      </w:pPr>
    </w:p>
    <w:p w14:paraId="3796A8C1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</w:rPr>
      </w:pPr>
      <w:r>
        <w:rPr>
          <w:b/>
          <w:bCs/>
        </w:rPr>
        <w:t xml:space="preserve">§ </w:t>
      </w:r>
      <w:r>
        <w:rPr>
          <w:b/>
          <w:bCs/>
          <w:lang w:val="en-US"/>
        </w:rPr>
        <w:t>30</w:t>
      </w:r>
      <w:r>
        <w:rPr>
          <w:b/>
          <w:bCs/>
        </w:rPr>
        <w:t>.</w:t>
      </w:r>
    </w:p>
    <w:p w14:paraId="29D4B514" w14:textId="77777777" w:rsidR="00976048" w:rsidRDefault="00976048" w:rsidP="00976048">
      <w:pPr>
        <w:numPr>
          <w:ilvl w:val="0"/>
          <w:numId w:val="24"/>
        </w:numPr>
        <w:tabs>
          <w:tab w:val="left" w:pos="709"/>
          <w:tab w:val="left" w:pos="7650"/>
        </w:tabs>
        <w:jc w:val="both"/>
      </w:pPr>
      <w:r>
        <w:t>W ramach posiadanych środków na wynagrodzenia (oszczędności), może być utworzony na dany rok kalendarzowy fundusz nagród z przeznaczeniem na nagrody dla pracowników.</w:t>
      </w:r>
    </w:p>
    <w:p w14:paraId="6033863F" w14:textId="77777777" w:rsidR="00976048" w:rsidRDefault="00976048" w:rsidP="00976048">
      <w:pPr>
        <w:numPr>
          <w:ilvl w:val="0"/>
          <w:numId w:val="24"/>
        </w:numPr>
        <w:tabs>
          <w:tab w:val="left" w:pos="709"/>
          <w:tab w:val="left" w:pos="7650"/>
        </w:tabs>
        <w:jc w:val="both"/>
      </w:pPr>
      <w:r>
        <w:t xml:space="preserve">Nagrody pieniężne przydziela pracownikom Burmistrz, w uzgodnieniu z bezpośrednim przełożonym pracownika </w:t>
      </w:r>
    </w:p>
    <w:p w14:paraId="33B211C1" w14:textId="77777777" w:rsidR="00976048" w:rsidRDefault="00976048" w:rsidP="00976048">
      <w:pPr>
        <w:numPr>
          <w:ilvl w:val="0"/>
          <w:numId w:val="24"/>
        </w:numPr>
        <w:tabs>
          <w:tab w:val="left" w:pos="709"/>
          <w:tab w:val="left" w:pos="7650"/>
        </w:tabs>
        <w:jc w:val="both"/>
      </w:pPr>
      <w:r>
        <w:t>Nagrody mogą zostać przyznane, w związku ze szczególnymi okolicznościami, takimi jak:</w:t>
      </w:r>
    </w:p>
    <w:p w14:paraId="515FDE0C" w14:textId="77777777" w:rsidR="00976048" w:rsidRDefault="00976048" w:rsidP="00976048">
      <w:pPr>
        <w:numPr>
          <w:ilvl w:val="1"/>
          <w:numId w:val="24"/>
        </w:numPr>
        <w:tabs>
          <w:tab w:val="left" w:pos="709"/>
          <w:tab w:val="left" w:pos="7650"/>
        </w:tabs>
        <w:jc w:val="both"/>
      </w:pPr>
      <w:r>
        <w:t>Dzień Pracownika Samorządowego (27 maja),</w:t>
      </w:r>
    </w:p>
    <w:p w14:paraId="65D65064" w14:textId="77777777" w:rsidR="00976048" w:rsidRDefault="00976048" w:rsidP="00976048">
      <w:pPr>
        <w:numPr>
          <w:ilvl w:val="1"/>
          <w:numId w:val="24"/>
        </w:numPr>
        <w:tabs>
          <w:tab w:val="left" w:pos="709"/>
          <w:tab w:val="left" w:pos="7650"/>
        </w:tabs>
        <w:jc w:val="both"/>
      </w:pPr>
      <w:r>
        <w:t>za szczególne osiągnięcia w pracy zawodowej,</w:t>
      </w:r>
    </w:p>
    <w:p w14:paraId="69D70AF4" w14:textId="77777777" w:rsidR="00976048" w:rsidRDefault="00976048" w:rsidP="00976048">
      <w:pPr>
        <w:numPr>
          <w:ilvl w:val="1"/>
          <w:numId w:val="24"/>
        </w:numPr>
        <w:tabs>
          <w:tab w:val="left" w:pos="709"/>
          <w:tab w:val="left" w:pos="7650"/>
        </w:tabs>
        <w:jc w:val="both"/>
      </w:pPr>
      <w:r>
        <w:t>na koniec roku kalendarzowego.</w:t>
      </w:r>
    </w:p>
    <w:p w14:paraId="79CC31CA" w14:textId="77777777" w:rsidR="00976048" w:rsidRDefault="00976048" w:rsidP="00976048">
      <w:pPr>
        <w:numPr>
          <w:ilvl w:val="0"/>
          <w:numId w:val="24"/>
        </w:numPr>
        <w:tabs>
          <w:tab w:val="left" w:pos="709"/>
          <w:tab w:val="left" w:pos="7650"/>
        </w:tabs>
        <w:jc w:val="both"/>
      </w:pPr>
      <w:r>
        <w:t>Nagroda pieniężna może być przyznana w szczególności za:</w:t>
      </w:r>
    </w:p>
    <w:p w14:paraId="299F1BF4" w14:textId="77777777" w:rsidR="00976048" w:rsidRDefault="00976048" w:rsidP="00976048">
      <w:pPr>
        <w:numPr>
          <w:ilvl w:val="0"/>
          <w:numId w:val="25"/>
        </w:numPr>
        <w:tabs>
          <w:tab w:val="left" w:pos="709"/>
          <w:tab w:val="left" w:pos="7650"/>
        </w:tabs>
        <w:jc w:val="both"/>
      </w:pPr>
      <w:r>
        <w:t>szczególne osiągnięcia w pracy zawodowej,</w:t>
      </w:r>
    </w:p>
    <w:p w14:paraId="580025FF" w14:textId="77777777" w:rsidR="00976048" w:rsidRDefault="00976048" w:rsidP="00976048">
      <w:pPr>
        <w:numPr>
          <w:ilvl w:val="0"/>
          <w:numId w:val="25"/>
        </w:numPr>
        <w:tabs>
          <w:tab w:val="left" w:pos="709"/>
          <w:tab w:val="left" w:pos="7650"/>
        </w:tabs>
        <w:jc w:val="both"/>
      </w:pPr>
      <w:r>
        <w:t>wykonywanie dodatkowych obowiązków służbowych za osoby nieobecne lub powierzenie dodatkowych zadań o wysokim stopniu złożoności lub odpowiedzialności,</w:t>
      </w:r>
    </w:p>
    <w:p w14:paraId="18BE96FC" w14:textId="77777777" w:rsidR="00976048" w:rsidRDefault="00976048" w:rsidP="00976048">
      <w:pPr>
        <w:numPr>
          <w:ilvl w:val="0"/>
          <w:numId w:val="25"/>
        </w:numPr>
        <w:tabs>
          <w:tab w:val="left" w:pos="709"/>
          <w:tab w:val="left" w:pos="7650"/>
        </w:tabs>
        <w:jc w:val="both"/>
      </w:pPr>
      <w:r>
        <w:t>efektywne gospodarowanie przyznanymi środkami finansowymi na stanowisku pracy,</w:t>
      </w:r>
    </w:p>
    <w:p w14:paraId="62B2F1E0" w14:textId="77777777" w:rsidR="00976048" w:rsidRDefault="00976048" w:rsidP="00976048">
      <w:pPr>
        <w:numPr>
          <w:ilvl w:val="0"/>
          <w:numId w:val="25"/>
        </w:numPr>
        <w:tabs>
          <w:tab w:val="left" w:pos="709"/>
          <w:tab w:val="left" w:pos="7650"/>
        </w:tabs>
        <w:jc w:val="both"/>
      </w:pPr>
      <w:r>
        <w:t>działania usprawniające pracę na zajmowanym stanowisku, w tym podnoszenie kwalifikacji</w:t>
      </w:r>
    </w:p>
    <w:p w14:paraId="05F5FE49" w14:textId="77777777" w:rsidR="00976048" w:rsidRDefault="00976048" w:rsidP="00976048">
      <w:pPr>
        <w:numPr>
          <w:ilvl w:val="0"/>
          <w:numId w:val="24"/>
        </w:numPr>
        <w:tabs>
          <w:tab w:val="left" w:pos="709"/>
          <w:tab w:val="left" w:pos="7650"/>
        </w:tabs>
        <w:jc w:val="both"/>
        <w:rPr>
          <w:b/>
          <w:color w:val="000000" w:themeColor="text1"/>
        </w:rPr>
      </w:pPr>
      <w:r>
        <w:t xml:space="preserve">Nagroda może być przyznana pracownikowi kończącemu studia wyższe i podyplomowe pod warunkiem, że ukończył on te studia z wynikiem pozytywnym i posiada co najmniej 2 – letni staż pracy w Urzędzie, </w:t>
      </w:r>
      <w:r>
        <w:rPr>
          <w:color w:val="000000" w:themeColor="text1"/>
        </w:rPr>
        <w:t xml:space="preserve">a kierunek ukończonych studiów jest zgodny z zakresem obowiązków na zajmowanym stanowisku. </w:t>
      </w:r>
      <w:r>
        <w:rPr>
          <w:b/>
          <w:color w:val="000000" w:themeColor="text1"/>
        </w:rPr>
        <w:t xml:space="preserve"> </w:t>
      </w:r>
    </w:p>
    <w:p w14:paraId="4928FD2D" w14:textId="77777777" w:rsidR="00976048" w:rsidRDefault="00976048" w:rsidP="00976048">
      <w:pPr>
        <w:numPr>
          <w:ilvl w:val="0"/>
          <w:numId w:val="24"/>
        </w:numPr>
        <w:tabs>
          <w:tab w:val="left" w:pos="709"/>
          <w:tab w:val="left" w:pos="7650"/>
        </w:tabs>
        <w:contextualSpacing/>
        <w:jc w:val="both"/>
      </w:pPr>
      <w:r>
        <w:t>Nagrody mają charakter uznaniowy i pracownikowi nie przysługuje roszczenie o ich przyznanie, ani o ich wysokość.</w:t>
      </w:r>
    </w:p>
    <w:p w14:paraId="44858C34" w14:textId="77777777" w:rsidR="00976048" w:rsidRDefault="00976048" w:rsidP="00976048">
      <w:pPr>
        <w:tabs>
          <w:tab w:val="left" w:pos="709"/>
          <w:tab w:val="left" w:pos="7650"/>
        </w:tabs>
        <w:jc w:val="center"/>
        <w:rPr>
          <w:b/>
          <w:bCs/>
          <w:sz w:val="20"/>
          <w:szCs w:val="20"/>
        </w:rPr>
      </w:pPr>
    </w:p>
    <w:p w14:paraId="52606D19" w14:textId="77777777" w:rsidR="00976048" w:rsidRDefault="00976048" w:rsidP="00976048">
      <w:pPr>
        <w:tabs>
          <w:tab w:val="left" w:pos="709"/>
          <w:tab w:val="left" w:pos="7650"/>
        </w:tabs>
        <w:rPr>
          <w:b/>
          <w:bCs/>
        </w:rPr>
      </w:pPr>
      <w:r>
        <w:rPr>
          <w:b/>
          <w:bCs/>
        </w:rPr>
        <w:t xml:space="preserve">§ </w:t>
      </w:r>
      <w:r>
        <w:rPr>
          <w:b/>
          <w:bCs/>
          <w:lang w:val="en-US"/>
        </w:rPr>
        <w:t>31</w:t>
      </w:r>
      <w:r>
        <w:rPr>
          <w:b/>
          <w:bCs/>
        </w:rPr>
        <w:t>.</w:t>
      </w:r>
    </w:p>
    <w:p w14:paraId="5846397D" w14:textId="77777777" w:rsidR="00976048" w:rsidRDefault="00976048" w:rsidP="00976048">
      <w:pPr>
        <w:numPr>
          <w:ilvl w:val="0"/>
          <w:numId w:val="26"/>
        </w:numPr>
        <w:tabs>
          <w:tab w:val="left" w:pos="709"/>
          <w:tab w:val="left" w:pos="7650"/>
        </w:tabs>
        <w:jc w:val="both"/>
      </w:pPr>
      <w:r>
        <w:t>Pracownikom zatrudnionym na stanowiskach obsługi przysługuje premia regulaminowa.</w:t>
      </w:r>
    </w:p>
    <w:p w14:paraId="19184F59" w14:textId="77777777" w:rsidR="00976048" w:rsidRDefault="00976048" w:rsidP="00976048">
      <w:pPr>
        <w:numPr>
          <w:ilvl w:val="0"/>
          <w:numId w:val="26"/>
        </w:numPr>
        <w:tabs>
          <w:tab w:val="left" w:pos="709"/>
          <w:tab w:val="left" w:pos="7650"/>
        </w:tabs>
        <w:jc w:val="both"/>
      </w:pPr>
      <w:r>
        <w:t>Premia regulaminowa nie przysługuje pracownikom zatrudnionym w ramach prac interwencyjnych lub robót publicznych.</w:t>
      </w:r>
    </w:p>
    <w:p w14:paraId="54A8C220" w14:textId="77777777" w:rsidR="00976048" w:rsidRDefault="00976048" w:rsidP="00976048">
      <w:pPr>
        <w:tabs>
          <w:tab w:val="left" w:pos="709"/>
          <w:tab w:val="left" w:pos="7650"/>
        </w:tabs>
        <w:ind w:left="360"/>
        <w:jc w:val="both"/>
        <w:rPr>
          <w:sz w:val="4"/>
          <w:szCs w:val="4"/>
        </w:rPr>
      </w:pPr>
    </w:p>
    <w:p w14:paraId="692C39B0" w14:textId="77777777" w:rsidR="00976048" w:rsidRDefault="00976048" w:rsidP="00976048">
      <w:pPr>
        <w:tabs>
          <w:tab w:val="left" w:pos="709"/>
        </w:tabs>
        <w:jc w:val="center"/>
        <w:rPr>
          <w:b/>
          <w:bCs/>
          <w:sz w:val="18"/>
          <w:szCs w:val="18"/>
        </w:rPr>
      </w:pPr>
    </w:p>
    <w:p w14:paraId="60ADFCA3" w14:textId="77777777" w:rsidR="00976048" w:rsidRDefault="00976048" w:rsidP="00976048">
      <w:p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§ </w:t>
      </w:r>
      <w:r>
        <w:rPr>
          <w:b/>
          <w:bCs/>
          <w:lang w:val="en-US"/>
        </w:rPr>
        <w:t>32</w:t>
      </w:r>
      <w:r>
        <w:rPr>
          <w:b/>
          <w:bCs/>
        </w:rPr>
        <w:t>.</w:t>
      </w:r>
    </w:p>
    <w:p w14:paraId="0DC1E20B" w14:textId="77777777" w:rsidR="00976048" w:rsidRDefault="00976048" w:rsidP="00976048">
      <w:pPr>
        <w:numPr>
          <w:ilvl w:val="0"/>
          <w:numId w:val="27"/>
        </w:numPr>
        <w:tabs>
          <w:tab w:val="left" w:pos="709"/>
        </w:tabs>
        <w:jc w:val="both"/>
      </w:pPr>
      <w:r>
        <w:t xml:space="preserve">Wysokość funduszu premiowego wynosi 20% wynagrodzeń zasadniczych pracowników </w:t>
      </w:r>
      <w:r>
        <w:rPr>
          <w:lang w:val="en-US"/>
        </w:rPr>
        <w:t xml:space="preserve">   </w:t>
      </w:r>
      <w:r>
        <w:rPr>
          <w:lang w:val="en-US"/>
        </w:rPr>
        <w:br/>
        <w:t xml:space="preserve">    </w:t>
      </w:r>
      <w:r>
        <w:t xml:space="preserve">obsługi. </w:t>
      </w:r>
    </w:p>
    <w:p w14:paraId="620977E4" w14:textId="77777777" w:rsidR="00976048" w:rsidRDefault="00976048" w:rsidP="00976048">
      <w:pPr>
        <w:numPr>
          <w:ilvl w:val="0"/>
          <w:numId w:val="27"/>
        </w:numPr>
        <w:tabs>
          <w:tab w:val="left" w:pos="709"/>
        </w:tabs>
        <w:jc w:val="both"/>
      </w:pPr>
      <w:r>
        <w:t>Fundusz premiowy może być zwiększony o zaoszczędzone środki na wynagrodzeniach</w:t>
      </w:r>
      <w:r>
        <w:br/>
      </w:r>
      <w:r>
        <w:rPr>
          <w:lang w:val="en-US"/>
        </w:rPr>
        <w:t xml:space="preserve">    </w:t>
      </w:r>
      <w:r>
        <w:t>pracowników obsługi.</w:t>
      </w:r>
    </w:p>
    <w:p w14:paraId="20495300" w14:textId="77777777" w:rsidR="00976048" w:rsidRDefault="00976048" w:rsidP="00976048">
      <w:pPr>
        <w:tabs>
          <w:tab w:val="left" w:pos="709"/>
        </w:tabs>
        <w:jc w:val="center"/>
        <w:rPr>
          <w:sz w:val="18"/>
          <w:szCs w:val="18"/>
        </w:rPr>
      </w:pPr>
    </w:p>
    <w:p w14:paraId="3801F36D" w14:textId="77777777" w:rsidR="00976048" w:rsidRDefault="00976048" w:rsidP="00976048">
      <w:pPr>
        <w:tabs>
          <w:tab w:val="left" w:pos="709"/>
        </w:tabs>
      </w:pPr>
      <w:r>
        <w:rPr>
          <w:b/>
          <w:bCs/>
        </w:rPr>
        <w:t xml:space="preserve">§ </w:t>
      </w:r>
      <w:r>
        <w:rPr>
          <w:b/>
          <w:bCs/>
          <w:lang w:val="en-US"/>
        </w:rPr>
        <w:t>33</w:t>
      </w:r>
      <w:r>
        <w:rPr>
          <w:b/>
          <w:bCs/>
        </w:rPr>
        <w:t>.</w:t>
      </w:r>
    </w:p>
    <w:p w14:paraId="3DE480ED" w14:textId="77777777" w:rsidR="00976048" w:rsidRDefault="00976048" w:rsidP="00976048">
      <w:pPr>
        <w:tabs>
          <w:tab w:val="left" w:pos="709"/>
        </w:tabs>
        <w:jc w:val="both"/>
      </w:pPr>
      <w:r>
        <w:lastRenderedPageBreak/>
        <w:t>Ustala się wysokość premii indywidualnej od 5% do 30% wynagrodzenia zasadniczego pracownika.</w:t>
      </w:r>
    </w:p>
    <w:p w14:paraId="0232E642" w14:textId="77777777" w:rsidR="00976048" w:rsidRDefault="00976048" w:rsidP="00976048">
      <w:pPr>
        <w:tabs>
          <w:tab w:val="left" w:pos="709"/>
        </w:tabs>
        <w:rPr>
          <w:sz w:val="16"/>
          <w:szCs w:val="16"/>
        </w:rPr>
      </w:pPr>
    </w:p>
    <w:p w14:paraId="75B82380" w14:textId="77777777" w:rsidR="00976048" w:rsidRDefault="00976048" w:rsidP="00976048">
      <w:pPr>
        <w:tabs>
          <w:tab w:val="left" w:pos="709"/>
        </w:tabs>
        <w:rPr>
          <w:b/>
          <w:bCs/>
          <w:sz w:val="6"/>
          <w:szCs w:val="6"/>
        </w:rPr>
      </w:pPr>
    </w:p>
    <w:p w14:paraId="3436E82E" w14:textId="77777777" w:rsidR="00976048" w:rsidRDefault="00976048" w:rsidP="00976048">
      <w:pPr>
        <w:tabs>
          <w:tab w:val="left" w:pos="709"/>
        </w:tabs>
        <w:rPr>
          <w:b/>
          <w:bCs/>
        </w:rPr>
      </w:pPr>
      <w:r>
        <w:rPr>
          <w:b/>
          <w:bCs/>
        </w:rPr>
        <w:t>§ 3</w:t>
      </w:r>
      <w:r>
        <w:rPr>
          <w:b/>
          <w:bCs/>
          <w:lang w:val="en-US"/>
        </w:rPr>
        <w:t>4</w:t>
      </w:r>
      <w:r>
        <w:rPr>
          <w:b/>
          <w:bCs/>
        </w:rPr>
        <w:t>.</w:t>
      </w:r>
    </w:p>
    <w:p w14:paraId="3975EEE0" w14:textId="77777777" w:rsidR="00976048" w:rsidRDefault="00976048" w:rsidP="00976048">
      <w:pPr>
        <w:tabs>
          <w:tab w:val="left" w:pos="709"/>
        </w:tabs>
        <w:jc w:val="both"/>
      </w:pPr>
      <w:r>
        <w:t xml:space="preserve">Wysokość premii indywidualnej ustala Burmistrz na wniosek Kierownika lub bezpośredniego </w:t>
      </w:r>
      <w:r>
        <w:br/>
        <w:t xml:space="preserve"> przełożonego pracownika</w:t>
      </w:r>
    </w:p>
    <w:p w14:paraId="7C59C9C2" w14:textId="77777777" w:rsidR="00976048" w:rsidRDefault="00976048" w:rsidP="00976048">
      <w:pPr>
        <w:tabs>
          <w:tab w:val="left" w:pos="709"/>
        </w:tabs>
        <w:jc w:val="both"/>
        <w:rPr>
          <w:sz w:val="16"/>
          <w:szCs w:val="16"/>
        </w:rPr>
      </w:pPr>
    </w:p>
    <w:p w14:paraId="1B9E1522" w14:textId="77777777" w:rsidR="00976048" w:rsidRDefault="00976048" w:rsidP="00976048">
      <w:pPr>
        <w:tabs>
          <w:tab w:val="left" w:pos="709"/>
        </w:tabs>
        <w:jc w:val="both"/>
        <w:rPr>
          <w:sz w:val="6"/>
          <w:szCs w:val="6"/>
        </w:rPr>
      </w:pPr>
    </w:p>
    <w:p w14:paraId="1A9D845B" w14:textId="77777777" w:rsidR="00976048" w:rsidRDefault="00976048" w:rsidP="00976048">
      <w:pPr>
        <w:tabs>
          <w:tab w:val="left" w:pos="709"/>
        </w:tabs>
        <w:rPr>
          <w:b/>
          <w:bCs/>
        </w:rPr>
      </w:pPr>
      <w:r>
        <w:rPr>
          <w:b/>
          <w:bCs/>
        </w:rPr>
        <w:t>§ 3</w:t>
      </w:r>
      <w:r>
        <w:rPr>
          <w:b/>
          <w:bCs/>
          <w:lang w:val="en-US"/>
        </w:rPr>
        <w:t>5</w:t>
      </w:r>
      <w:r>
        <w:rPr>
          <w:b/>
          <w:bCs/>
        </w:rPr>
        <w:t>.</w:t>
      </w:r>
    </w:p>
    <w:p w14:paraId="27EB6A15" w14:textId="77777777" w:rsidR="00976048" w:rsidRDefault="00976048" w:rsidP="00976048">
      <w:pPr>
        <w:tabs>
          <w:tab w:val="left" w:pos="709"/>
        </w:tabs>
        <w:jc w:val="both"/>
      </w:pPr>
      <w:r>
        <w:t>Przy przyznawaniu premii i ustalaniu jej wysokości uwzględnia się w szczególności:</w:t>
      </w:r>
    </w:p>
    <w:p w14:paraId="0D516500" w14:textId="77777777" w:rsidR="00976048" w:rsidRDefault="00976048" w:rsidP="00976048">
      <w:pPr>
        <w:numPr>
          <w:ilvl w:val="0"/>
          <w:numId w:val="28"/>
        </w:numPr>
        <w:tabs>
          <w:tab w:val="left" w:pos="709"/>
        </w:tabs>
        <w:jc w:val="both"/>
      </w:pPr>
      <w:r>
        <w:t>wykonywanie prac dodatkowych za osoby nieobecne,</w:t>
      </w:r>
    </w:p>
    <w:p w14:paraId="069C5B6A" w14:textId="77777777" w:rsidR="00976048" w:rsidRDefault="00976048" w:rsidP="00976048">
      <w:pPr>
        <w:numPr>
          <w:ilvl w:val="0"/>
          <w:numId w:val="28"/>
        </w:numPr>
        <w:tabs>
          <w:tab w:val="left" w:pos="709"/>
        </w:tabs>
        <w:jc w:val="both"/>
      </w:pPr>
      <w:r>
        <w:t xml:space="preserve">jakość i stopień wykonania powierzonych zadań wynikający z zakresu czynności, </w:t>
      </w:r>
    </w:p>
    <w:p w14:paraId="376B9DA4" w14:textId="77777777" w:rsidR="00976048" w:rsidRDefault="00976048" w:rsidP="00976048">
      <w:pPr>
        <w:numPr>
          <w:ilvl w:val="0"/>
          <w:numId w:val="28"/>
        </w:numPr>
        <w:tabs>
          <w:tab w:val="left" w:pos="709"/>
        </w:tabs>
        <w:jc w:val="both"/>
      </w:pPr>
      <w:r>
        <w:t>wykonywanie innych doraźnych czynności nieujętych w zakresie czynności,</w:t>
      </w:r>
    </w:p>
    <w:p w14:paraId="368B75E5" w14:textId="77777777" w:rsidR="00976048" w:rsidRDefault="00976048" w:rsidP="00976048">
      <w:pPr>
        <w:numPr>
          <w:ilvl w:val="0"/>
          <w:numId w:val="28"/>
        </w:numPr>
        <w:tabs>
          <w:tab w:val="left" w:pos="709"/>
        </w:tabs>
        <w:jc w:val="both"/>
      </w:pPr>
      <w:r>
        <w:t>oszczędne, racjonalne i gospodarne użytkowanie sprzętu, maszyn, urządzeń i środków czystości,</w:t>
      </w:r>
    </w:p>
    <w:p w14:paraId="1F369973" w14:textId="77777777" w:rsidR="00976048" w:rsidRDefault="00976048" w:rsidP="00976048">
      <w:pPr>
        <w:tabs>
          <w:tab w:val="left" w:pos="709"/>
        </w:tabs>
        <w:rPr>
          <w:b/>
          <w:bCs/>
        </w:rPr>
      </w:pPr>
    </w:p>
    <w:p w14:paraId="0CA9A0A8" w14:textId="77777777" w:rsidR="00976048" w:rsidRDefault="00976048" w:rsidP="00976048">
      <w:pPr>
        <w:tabs>
          <w:tab w:val="left" w:pos="709"/>
        </w:tabs>
        <w:rPr>
          <w:b/>
          <w:bCs/>
        </w:rPr>
      </w:pPr>
      <w:r>
        <w:rPr>
          <w:b/>
          <w:bCs/>
        </w:rPr>
        <w:t>§ 3</w:t>
      </w:r>
      <w:r>
        <w:rPr>
          <w:b/>
          <w:bCs/>
          <w:lang w:val="en-US"/>
        </w:rPr>
        <w:t>6</w:t>
      </w:r>
      <w:r>
        <w:rPr>
          <w:b/>
          <w:bCs/>
        </w:rPr>
        <w:t>.</w:t>
      </w:r>
    </w:p>
    <w:p w14:paraId="6284F245" w14:textId="77777777" w:rsidR="00976048" w:rsidRDefault="00976048" w:rsidP="00976048">
      <w:pPr>
        <w:tabs>
          <w:tab w:val="left" w:pos="709"/>
        </w:tabs>
        <w:jc w:val="both"/>
      </w:pPr>
      <w:r>
        <w:t>Pracownik zostanie pozbawiony premii w całości za:</w:t>
      </w:r>
    </w:p>
    <w:p w14:paraId="214F2579" w14:textId="77777777" w:rsidR="00976048" w:rsidRDefault="00976048" w:rsidP="00976048">
      <w:pPr>
        <w:numPr>
          <w:ilvl w:val="0"/>
          <w:numId w:val="29"/>
        </w:numPr>
        <w:tabs>
          <w:tab w:val="left" w:pos="709"/>
        </w:tabs>
        <w:jc w:val="both"/>
      </w:pPr>
      <w:r>
        <w:t>odmowę wykonania polecenia służbowego,</w:t>
      </w:r>
    </w:p>
    <w:p w14:paraId="745D55B7" w14:textId="77777777" w:rsidR="00976048" w:rsidRDefault="00976048" w:rsidP="00976048">
      <w:pPr>
        <w:numPr>
          <w:ilvl w:val="0"/>
          <w:numId w:val="29"/>
        </w:numPr>
        <w:tabs>
          <w:tab w:val="left" w:pos="709"/>
        </w:tabs>
        <w:jc w:val="both"/>
      </w:pPr>
      <w:r>
        <w:t>wnoszenie, spożywanie napojów alkoholowych na terenie zakładu pracy,</w:t>
      </w:r>
    </w:p>
    <w:p w14:paraId="3BAE479D" w14:textId="77777777" w:rsidR="00976048" w:rsidRDefault="00976048" w:rsidP="00976048">
      <w:pPr>
        <w:numPr>
          <w:ilvl w:val="0"/>
          <w:numId w:val="29"/>
        </w:numPr>
        <w:tabs>
          <w:tab w:val="left" w:pos="709"/>
        </w:tabs>
        <w:jc w:val="both"/>
      </w:pPr>
      <w:r>
        <w:t>nieprzestrzeganie przepisów bhp i p/pożarowych,</w:t>
      </w:r>
    </w:p>
    <w:p w14:paraId="27FE2EE0" w14:textId="77777777" w:rsidR="00976048" w:rsidRDefault="00976048" w:rsidP="00976048">
      <w:pPr>
        <w:numPr>
          <w:ilvl w:val="0"/>
          <w:numId w:val="29"/>
        </w:numPr>
        <w:tabs>
          <w:tab w:val="left" w:pos="709"/>
        </w:tabs>
        <w:jc w:val="both"/>
      </w:pPr>
      <w:r>
        <w:t>nieusprawiedliwioną nieobecność w pracy,</w:t>
      </w:r>
    </w:p>
    <w:p w14:paraId="5D58FCDF" w14:textId="77777777" w:rsidR="00976048" w:rsidRDefault="00976048" w:rsidP="00976048">
      <w:pPr>
        <w:numPr>
          <w:ilvl w:val="0"/>
          <w:numId w:val="29"/>
        </w:numPr>
        <w:tabs>
          <w:tab w:val="left" w:pos="709"/>
        </w:tabs>
        <w:jc w:val="both"/>
      </w:pPr>
      <w:r>
        <w:t>w przypadku rozwiązania umowy o pracę bez wypowiedzenia z winy pracownika,</w:t>
      </w:r>
    </w:p>
    <w:p w14:paraId="39E9EB60" w14:textId="77777777" w:rsidR="00976048" w:rsidRDefault="00976048" w:rsidP="00976048">
      <w:pPr>
        <w:numPr>
          <w:ilvl w:val="0"/>
          <w:numId w:val="29"/>
        </w:numPr>
        <w:tabs>
          <w:tab w:val="left" w:pos="709"/>
        </w:tabs>
        <w:jc w:val="both"/>
      </w:pPr>
      <w:r>
        <w:t>dłuższą niż 5 dni nieobecność w pracy z tytułu zwolnień chorobowych (nie dotyczy zwolnień związanych z wypadkami przy pracy z wyjątkiem wypadków zaistniałych</w:t>
      </w:r>
      <w:r>
        <w:br/>
        <w:t>z winy pracownika lub pobytu w szpitalu).</w:t>
      </w:r>
    </w:p>
    <w:p w14:paraId="5DF79F16" w14:textId="77777777" w:rsidR="00976048" w:rsidRDefault="00976048" w:rsidP="00976048">
      <w:pPr>
        <w:tabs>
          <w:tab w:val="left" w:pos="709"/>
        </w:tabs>
        <w:rPr>
          <w:b/>
          <w:bCs/>
        </w:rPr>
      </w:pPr>
    </w:p>
    <w:p w14:paraId="7F9EE754" w14:textId="77777777" w:rsidR="00976048" w:rsidRDefault="00976048" w:rsidP="00976048">
      <w:pPr>
        <w:tabs>
          <w:tab w:val="left" w:pos="709"/>
        </w:tabs>
        <w:rPr>
          <w:b/>
          <w:bCs/>
        </w:rPr>
      </w:pPr>
      <w:r>
        <w:rPr>
          <w:b/>
          <w:bCs/>
        </w:rPr>
        <w:t>§ 3</w:t>
      </w:r>
      <w:r>
        <w:rPr>
          <w:b/>
          <w:bCs/>
          <w:lang w:val="en-US"/>
        </w:rPr>
        <w:t>7</w:t>
      </w:r>
      <w:r>
        <w:rPr>
          <w:b/>
          <w:bCs/>
        </w:rPr>
        <w:t>.</w:t>
      </w:r>
    </w:p>
    <w:p w14:paraId="0E1D87A4" w14:textId="77777777" w:rsidR="00976048" w:rsidRDefault="00976048" w:rsidP="00976048">
      <w:pPr>
        <w:tabs>
          <w:tab w:val="left" w:pos="709"/>
        </w:tabs>
        <w:jc w:val="both"/>
      </w:pPr>
      <w:r>
        <w:t>Pracownik może w ciągu 3 dni od daty otrzymania decyzji o pozbawieniu premii wnieść sprzeciw do Burmistrza, który rozpatrzy odwołanie w ciągu 7 dni i podejmie ostateczną decyzję.</w:t>
      </w:r>
    </w:p>
    <w:p w14:paraId="1DE95773" w14:textId="77777777" w:rsidR="00976048" w:rsidRDefault="00976048" w:rsidP="00976048"/>
    <w:p w14:paraId="1BCCAB73" w14:textId="77777777" w:rsidR="00976048" w:rsidRDefault="00976048" w:rsidP="00976048">
      <w:pPr>
        <w:keepNext/>
        <w:tabs>
          <w:tab w:val="left" w:pos="709"/>
          <w:tab w:val="left" w:pos="7650"/>
        </w:tabs>
        <w:spacing w:line="276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Postanowienia końcowe </w:t>
      </w:r>
    </w:p>
    <w:p w14:paraId="15DA17FF" w14:textId="77777777" w:rsidR="00976048" w:rsidRDefault="00976048" w:rsidP="00976048">
      <w:pPr>
        <w:tabs>
          <w:tab w:val="left" w:pos="709"/>
        </w:tabs>
        <w:spacing w:line="276" w:lineRule="auto"/>
        <w:rPr>
          <w:sz w:val="20"/>
          <w:szCs w:val="20"/>
        </w:rPr>
      </w:pPr>
    </w:p>
    <w:p w14:paraId="6AD75478" w14:textId="77777777" w:rsidR="00976048" w:rsidRDefault="00976048" w:rsidP="00976048">
      <w:pPr>
        <w:tabs>
          <w:tab w:val="left" w:pos="709"/>
          <w:tab w:val="left" w:pos="7650"/>
        </w:tabs>
        <w:spacing w:line="276" w:lineRule="auto"/>
        <w:rPr>
          <w:b/>
          <w:bCs/>
        </w:rPr>
      </w:pPr>
      <w:r>
        <w:rPr>
          <w:b/>
          <w:bCs/>
        </w:rPr>
        <w:t>§ 3</w:t>
      </w:r>
      <w:r>
        <w:rPr>
          <w:b/>
          <w:bCs/>
          <w:lang w:val="en-US"/>
        </w:rPr>
        <w:t>8</w:t>
      </w:r>
      <w:r>
        <w:rPr>
          <w:b/>
          <w:bCs/>
        </w:rPr>
        <w:t>.</w:t>
      </w:r>
    </w:p>
    <w:p w14:paraId="61D080B2" w14:textId="77777777" w:rsidR="00976048" w:rsidRDefault="00976048" w:rsidP="00976048">
      <w:pPr>
        <w:tabs>
          <w:tab w:val="left" w:pos="709"/>
          <w:tab w:val="left" w:pos="7650"/>
        </w:tabs>
        <w:spacing w:line="276" w:lineRule="auto"/>
        <w:jc w:val="both"/>
      </w:pPr>
      <w:r>
        <w:t>Pracodawca w każdym czasie udostępnia na żądanie pracownika Regulamin i w razie potrzeby wyjaśnia jego treść.</w:t>
      </w:r>
    </w:p>
    <w:p w14:paraId="16E6054F" w14:textId="77777777" w:rsidR="00976048" w:rsidRDefault="00976048" w:rsidP="00976048">
      <w:pPr>
        <w:tabs>
          <w:tab w:val="left" w:pos="709"/>
          <w:tab w:val="left" w:pos="7650"/>
        </w:tabs>
        <w:spacing w:line="276" w:lineRule="auto"/>
        <w:jc w:val="both"/>
        <w:rPr>
          <w:sz w:val="10"/>
          <w:szCs w:val="10"/>
        </w:rPr>
      </w:pPr>
    </w:p>
    <w:p w14:paraId="1166569C" w14:textId="77777777" w:rsidR="00976048" w:rsidRDefault="00976048" w:rsidP="00976048">
      <w:pPr>
        <w:tabs>
          <w:tab w:val="left" w:pos="709"/>
          <w:tab w:val="left" w:pos="7650"/>
        </w:tabs>
        <w:spacing w:line="276" w:lineRule="auto"/>
        <w:rPr>
          <w:b/>
          <w:bCs/>
        </w:rPr>
      </w:pPr>
      <w:r>
        <w:rPr>
          <w:b/>
          <w:bCs/>
        </w:rPr>
        <w:t xml:space="preserve">§ </w:t>
      </w:r>
      <w:r>
        <w:rPr>
          <w:b/>
          <w:bCs/>
          <w:lang w:val="en-US"/>
        </w:rPr>
        <w:t>39</w:t>
      </w:r>
      <w:r>
        <w:rPr>
          <w:b/>
          <w:bCs/>
        </w:rPr>
        <w:t>.</w:t>
      </w:r>
    </w:p>
    <w:p w14:paraId="1E1546E9" w14:textId="77777777" w:rsidR="00976048" w:rsidRDefault="00976048" w:rsidP="00976048">
      <w:pPr>
        <w:tabs>
          <w:tab w:val="left" w:pos="709"/>
          <w:tab w:val="left" w:pos="7650"/>
        </w:tabs>
        <w:spacing w:line="276" w:lineRule="auto"/>
        <w:jc w:val="both"/>
      </w:pPr>
      <w:r>
        <w:t>Wszelkie zmiany Regulaminu następują w formie pisemnej w trybie obowiązującym dla jego ustalania.</w:t>
      </w:r>
    </w:p>
    <w:p w14:paraId="314E20E0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1D500F1D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236087EE" w14:textId="77777777" w:rsidR="00976048" w:rsidRPr="00661C11" w:rsidRDefault="00976048" w:rsidP="00976048">
      <w:pPr>
        <w:jc w:val="both"/>
        <w:rPr>
          <w:color w:val="000000" w:themeColor="text1"/>
        </w:rPr>
      </w:pPr>
      <w:r w:rsidRPr="00661C11">
        <w:rPr>
          <w:color w:val="000000" w:themeColor="text1"/>
        </w:rPr>
        <w:t>Niniejszy Regulamin wraz z załącznikami został uzgodniony z przedstawicielem pracowników.</w:t>
      </w:r>
    </w:p>
    <w:p w14:paraId="494B785F" w14:textId="77777777" w:rsidR="00976048" w:rsidRDefault="00976048" w:rsidP="00976048">
      <w:pPr>
        <w:rPr>
          <w:color w:val="000000" w:themeColor="text1"/>
        </w:rPr>
      </w:pPr>
    </w:p>
    <w:p w14:paraId="6F55B637" w14:textId="77777777" w:rsidR="00976048" w:rsidRPr="00EB6CB6" w:rsidRDefault="00976048" w:rsidP="00976048">
      <w:pPr>
        <w:rPr>
          <w:color w:val="000000" w:themeColor="text1"/>
          <w:sz w:val="20"/>
          <w:szCs w:val="20"/>
        </w:rPr>
      </w:pPr>
      <w:r w:rsidRPr="00EB6CB6">
        <w:rPr>
          <w:color w:val="000000" w:themeColor="text1"/>
          <w:sz w:val="20"/>
          <w:szCs w:val="20"/>
        </w:rPr>
        <w:t>……………………………………………….</w:t>
      </w:r>
    </w:p>
    <w:p w14:paraId="463C56CA" w14:textId="77777777" w:rsidR="00976048" w:rsidRPr="00EB6CB6" w:rsidRDefault="00976048" w:rsidP="00976048">
      <w:pPr>
        <w:rPr>
          <w:color w:val="000000" w:themeColor="text1"/>
          <w:sz w:val="20"/>
          <w:szCs w:val="20"/>
        </w:rPr>
      </w:pPr>
      <w:r w:rsidRPr="00EB6CB6">
        <w:rPr>
          <w:color w:val="000000" w:themeColor="text1"/>
          <w:sz w:val="20"/>
          <w:szCs w:val="20"/>
        </w:rPr>
        <w:t xml:space="preserve">(podpis przedstawiciela pracowników) </w:t>
      </w:r>
    </w:p>
    <w:p w14:paraId="13DA5223" w14:textId="77777777" w:rsidR="00976048" w:rsidRDefault="00976048" w:rsidP="00976048">
      <w:pPr>
        <w:rPr>
          <w:color w:val="000000" w:themeColor="text1"/>
        </w:rPr>
      </w:pPr>
    </w:p>
    <w:p w14:paraId="398DB885" w14:textId="77777777" w:rsidR="00976048" w:rsidRDefault="00976048" w:rsidP="00976048">
      <w:pPr>
        <w:rPr>
          <w:color w:val="000000" w:themeColor="text1"/>
        </w:rPr>
      </w:pPr>
    </w:p>
    <w:p w14:paraId="0CEC9BD0" w14:textId="77777777" w:rsidR="00976048" w:rsidRDefault="00976048" w:rsidP="00976048">
      <w:pPr>
        <w:rPr>
          <w:color w:val="000000" w:themeColor="text1"/>
        </w:rPr>
      </w:pPr>
    </w:p>
    <w:p w14:paraId="6C2237B4" w14:textId="77777777" w:rsidR="00976048" w:rsidRDefault="00976048" w:rsidP="00976048">
      <w:pPr>
        <w:rPr>
          <w:color w:val="000000" w:themeColor="text1"/>
        </w:rPr>
      </w:pPr>
    </w:p>
    <w:p w14:paraId="77BFD69E" w14:textId="77777777" w:rsidR="00976048" w:rsidRDefault="00976048" w:rsidP="00976048">
      <w:pPr>
        <w:rPr>
          <w:color w:val="000000" w:themeColor="text1"/>
        </w:rPr>
      </w:pPr>
    </w:p>
    <w:p w14:paraId="159970B3" w14:textId="77777777" w:rsidR="00976048" w:rsidRPr="00661C11" w:rsidRDefault="00976048" w:rsidP="00976048">
      <w:pPr>
        <w:rPr>
          <w:color w:val="000000" w:themeColor="text1"/>
          <w:sz w:val="12"/>
          <w:szCs w:val="12"/>
        </w:rPr>
      </w:pPr>
    </w:p>
    <w:p w14:paraId="3A853BE6" w14:textId="77777777" w:rsidR="00976048" w:rsidRPr="00661C11" w:rsidRDefault="00976048" w:rsidP="00976048">
      <w:pPr>
        <w:rPr>
          <w:color w:val="000000" w:themeColor="text1"/>
          <w:sz w:val="12"/>
          <w:szCs w:val="12"/>
        </w:rPr>
      </w:pPr>
    </w:p>
    <w:p w14:paraId="2457BB3A" w14:textId="77777777" w:rsidR="00976048" w:rsidRPr="00661C11" w:rsidRDefault="00976048" w:rsidP="00976048">
      <w:pPr>
        <w:rPr>
          <w:color w:val="000000" w:themeColor="text1"/>
          <w:sz w:val="12"/>
          <w:szCs w:val="12"/>
        </w:rPr>
      </w:pPr>
      <w:r w:rsidRPr="00661C11">
        <w:rPr>
          <w:color w:val="000000" w:themeColor="text1"/>
          <w:sz w:val="12"/>
          <w:szCs w:val="12"/>
        </w:rPr>
        <w:t>Sporządziła:</w:t>
      </w:r>
    </w:p>
    <w:p w14:paraId="54B65D49" w14:textId="77777777" w:rsidR="00976048" w:rsidRDefault="00976048" w:rsidP="00976048">
      <w:pPr>
        <w:rPr>
          <w:color w:val="000000" w:themeColor="text1"/>
          <w:sz w:val="12"/>
          <w:szCs w:val="12"/>
        </w:rPr>
      </w:pPr>
      <w:r w:rsidRPr="00661C11">
        <w:rPr>
          <w:color w:val="000000" w:themeColor="text1"/>
          <w:sz w:val="12"/>
          <w:szCs w:val="12"/>
        </w:rPr>
        <w:t xml:space="preserve">Barbara Gabrychowicz- Olchowik </w:t>
      </w:r>
    </w:p>
    <w:p w14:paraId="7325A2B7" w14:textId="77777777" w:rsidR="00976048" w:rsidRPr="00661C11" w:rsidRDefault="00976048" w:rsidP="00976048">
      <w:pPr>
        <w:rPr>
          <w:color w:val="000000" w:themeColor="text1"/>
          <w:sz w:val="12"/>
          <w:szCs w:val="12"/>
        </w:rPr>
      </w:pPr>
    </w:p>
    <w:p w14:paraId="05E04796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0FB4770E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6743E343" w14:textId="46D4E94A" w:rsidR="00976048" w:rsidRP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Załącznik Nr 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do Regulaminu Wynagradzania</w:t>
      </w:r>
    </w:p>
    <w:p w14:paraId="32726419" w14:textId="311AB9E8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Pracowników Urzędu Miejskiego</w:t>
      </w:r>
    </w:p>
    <w:p w14:paraId="6976D5FE" w14:textId="2C76F595" w:rsidR="00976048" w:rsidRP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12"/>
          <w:szCs w:val="12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w Mrągowie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14:paraId="0EFC52FC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before="240" w:line="276" w:lineRule="auto"/>
        <w:jc w:val="center"/>
        <w:rPr>
          <w:b/>
          <w:bCs/>
        </w:rPr>
      </w:pPr>
      <w:r>
        <w:rPr>
          <w:b/>
          <w:bCs/>
        </w:rPr>
        <w:t>WYMAGANIA KWALIFIKACYJNE, KATEGORIE ZASZEREGOWANIA ORAZ MINIMALNE I MAKSYMALNE STAWKI WYNAGRODZENIA ZASADNICZEGO NA OKREŚLONYCH STANOWISKACH.</w:t>
      </w:r>
    </w:p>
    <w:p w14:paraId="01083BA2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before="240" w:line="276" w:lineRule="auto"/>
        <w:jc w:val="center"/>
        <w:rPr>
          <w:b/>
          <w:bCs/>
          <w:sz w:val="2"/>
          <w:szCs w:val="2"/>
        </w:rPr>
      </w:pP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9"/>
        <w:gridCol w:w="1713"/>
        <w:gridCol w:w="2607"/>
        <w:gridCol w:w="900"/>
      </w:tblGrid>
      <w:tr w:rsidR="00976048" w14:paraId="1010B57A" w14:textId="77777777" w:rsidTr="00C867D0">
        <w:trPr>
          <w:cantSplit/>
          <w:jc w:val="center"/>
        </w:trPr>
        <w:tc>
          <w:tcPr>
            <w:tcW w:w="649" w:type="dxa"/>
            <w:vMerge w:val="restart"/>
            <w:vAlign w:val="center"/>
          </w:tcPr>
          <w:p w14:paraId="33E45E2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Lp.</w:t>
            </w:r>
          </w:p>
        </w:tc>
        <w:tc>
          <w:tcPr>
            <w:tcW w:w="2339" w:type="dxa"/>
            <w:vMerge w:val="restart"/>
            <w:vAlign w:val="center"/>
          </w:tcPr>
          <w:p w14:paraId="5AFD407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Stanowisko</w:t>
            </w:r>
          </w:p>
          <w:p w14:paraId="409EAD9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14:paraId="2277782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Minimalny</w:t>
            </w:r>
            <w:r>
              <w:rPr>
                <w:sz w:val="20"/>
                <w:szCs w:val="20"/>
              </w:rPr>
              <w:br/>
              <w:t>i maksymalny poziom wynagrodzenia zasadniczego</w:t>
            </w:r>
          </w:p>
        </w:tc>
        <w:tc>
          <w:tcPr>
            <w:tcW w:w="3507" w:type="dxa"/>
            <w:gridSpan w:val="2"/>
          </w:tcPr>
          <w:p w14:paraId="5C48CC9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Minimalne wymagania</w:t>
            </w:r>
          </w:p>
          <w:p w14:paraId="6FDD18E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kwalifikacyjne</w:t>
            </w:r>
          </w:p>
        </w:tc>
      </w:tr>
      <w:tr w:rsidR="00976048" w14:paraId="46D3F93F" w14:textId="77777777" w:rsidTr="00C867D0">
        <w:trPr>
          <w:cantSplit/>
          <w:trHeight w:val="709"/>
          <w:jc w:val="center"/>
        </w:trPr>
        <w:tc>
          <w:tcPr>
            <w:tcW w:w="649" w:type="dxa"/>
            <w:vMerge/>
            <w:vAlign w:val="center"/>
          </w:tcPr>
          <w:p w14:paraId="6C0ECA4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339" w:type="dxa"/>
            <w:vMerge/>
          </w:tcPr>
          <w:p w14:paraId="0E73188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13" w:type="dxa"/>
            <w:vMerge/>
          </w:tcPr>
          <w:p w14:paraId="707FD98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607" w:type="dxa"/>
            <w:vAlign w:val="center"/>
          </w:tcPr>
          <w:p w14:paraId="73C86FD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Wykształcenie oraz umiejętności zawodowe</w:t>
            </w:r>
          </w:p>
        </w:tc>
        <w:tc>
          <w:tcPr>
            <w:tcW w:w="900" w:type="dxa"/>
            <w:vAlign w:val="center"/>
          </w:tcPr>
          <w:p w14:paraId="6B76C79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Staż pracy</w:t>
            </w:r>
            <w:r>
              <w:rPr>
                <w:sz w:val="18"/>
                <w:szCs w:val="18"/>
              </w:rPr>
              <w:br/>
              <w:t>w latach</w:t>
            </w:r>
          </w:p>
        </w:tc>
      </w:tr>
      <w:tr w:rsidR="00976048" w14:paraId="3FD71D79" w14:textId="77777777" w:rsidTr="00C867D0">
        <w:trPr>
          <w:cantSplit/>
          <w:trHeight w:val="539"/>
          <w:jc w:val="center"/>
        </w:trPr>
        <w:tc>
          <w:tcPr>
            <w:tcW w:w="8208" w:type="dxa"/>
            <w:gridSpan w:val="5"/>
            <w:vAlign w:val="center"/>
          </w:tcPr>
          <w:p w14:paraId="4D0DB66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21CA44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STANOWISKA KIEROWNICZE URZĘDNICZE</w:t>
            </w:r>
          </w:p>
        </w:tc>
      </w:tr>
      <w:tr w:rsidR="00976048" w14:paraId="53D55F5D" w14:textId="77777777" w:rsidTr="00C867D0">
        <w:trPr>
          <w:trHeight w:val="601"/>
          <w:jc w:val="center"/>
        </w:trPr>
        <w:tc>
          <w:tcPr>
            <w:tcW w:w="649" w:type="dxa"/>
            <w:vAlign w:val="center"/>
          </w:tcPr>
          <w:p w14:paraId="3A92711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2339" w:type="dxa"/>
            <w:vAlign w:val="center"/>
          </w:tcPr>
          <w:p w14:paraId="1F0959C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Sekretarz Miasta</w:t>
            </w:r>
          </w:p>
        </w:tc>
        <w:tc>
          <w:tcPr>
            <w:tcW w:w="1713" w:type="dxa"/>
          </w:tcPr>
          <w:p w14:paraId="44C6A3C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XVII-XX</w:t>
            </w:r>
          </w:p>
          <w:p w14:paraId="1386CE4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2100</w:t>
            </w:r>
            <w:r>
              <w:rPr>
                <w:color w:val="FF0000"/>
              </w:rPr>
              <w:t xml:space="preserve"> </w:t>
            </w:r>
            <w:r>
              <w:t>– 5200</w:t>
            </w:r>
          </w:p>
        </w:tc>
        <w:tc>
          <w:tcPr>
            <w:tcW w:w="2607" w:type="dxa"/>
          </w:tcPr>
          <w:p w14:paraId="35A38B3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  <w:p w14:paraId="5E1FF97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Wyższe</w:t>
            </w:r>
            <w:r>
              <w:rPr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0BB2578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</w:tr>
      <w:tr w:rsidR="00976048" w14:paraId="311152EE" w14:textId="77777777" w:rsidTr="00C867D0">
        <w:trPr>
          <w:jc w:val="center"/>
        </w:trPr>
        <w:tc>
          <w:tcPr>
            <w:tcW w:w="649" w:type="dxa"/>
            <w:vAlign w:val="center"/>
          </w:tcPr>
          <w:p w14:paraId="3BB853E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2339" w:type="dxa"/>
            <w:vAlign w:val="center"/>
          </w:tcPr>
          <w:p w14:paraId="29773B41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Zastępca Skarbnika</w:t>
            </w:r>
          </w:p>
        </w:tc>
        <w:tc>
          <w:tcPr>
            <w:tcW w:w="1713" w:type="dxa"/>
          </w:tcPr>
          <w:p w14:paraId="5E28F5E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XV-XVIII</w:t>
            </w:r>
          </w:p>
          <w:p w14:paraId="646E1E6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1980</w:t>
            </w:r>
            <w:r>
              <w:rPr>
                <w:color w:val="FF0000"/>
              </w:rPr>
              <w:t xml:space="preserve"> </w:t>
            </w:r>
            <w:r>
              <w:t>– 4800</w:t>
            </w:r>
          </w:p>
        </w:tc>
        <w:tc>
          <w:tcPr>
            <w:tcW w:w="2607" w:type="dxa"/>
          </w:tcPr>
          <w:p w14:paraId="6F90D81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 ekonomiczne lub podyplomowe ekonomiczne</w:t>
            </w:r>
          </w:p>
        </w:tc>
        <w:tc>
          <w:tcPr>
            <w:tcW w:w="900" w:type="dxa"/>
            <w:vAlign w:val="center"/>
          </w:tcPr>
          <w:p w14:paraId="22BFBF0E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</w:tr>
      <w:tr w:rsidR="00976048" w14:paraId="5C52A3FE" w14:textId="77777777" w:rsidTr="00C867D0">
        <w:trPr>
          <w:jc w:val="center"/>
        </w:trPr>
        <w:tc>
          <w:tcPr>
            <w:tcW w:w="649" w:type="dxa"/>
            <w:vAlign w:val="center"/>
          </w:tcPr>
          <w:p w14:paraId="00A73BF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3.</w:t>
            </w:r>
          </w:p>
        </w:tc>
        <w:tc>
          <w:tcPr>
            <w:tcW w:w="2339" w:type="dxa"/>
            <w:vAlign w:val="center"/>
          </w:tcPr>
          <w:p w14:paraId="2AB3715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 xml:space="preserve">Rzecznik Prasowy </w:t>
            </w:r>
          </w:p>
        </w:tc>
        <w:tc>
          <w:tcPr>
            <w:tcW w:w="1713" w:type="dxa"/>
          </w:tcPr>
          <w:p w14:paraId="410F891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XV-XVIII</w:t>
            </w:r>
          </w:p>
          <w:p w14:paraId="0C0C34EE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1980 - 4800</w:t>
            </w:r>
          </w:p>
        </w:tc>
        <w:tc>
          <w:tcPr>
            <w:tcW w:w="2607" w:type="dxa"/>
          </w:tcPr>
          <w:p w14:paraId="4B57555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7071E45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</w:tr>
      <w:tr w:rsidR="00976048" w14:paraId="4792C5DD" w14:textId="77777777" w:rsidTr="00C867D0">
        <w:trPr>
          <w:jc w:val="center"/>
        </w:trPr>
        <w:tc>
          <w:tcPr>
            <w:tcW w:w="649" w:type="dxa"/>
            <w:vAlign w:val="center"/>
          </w:tcPr>
          <w:p w14:paraId="696A29C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4.</w:t>
            </w:r>
          </w:p>
        </w:tc>
        <w:tc>
          <w:tcPr>
            <w:tcW w:w="2339" w:type="dxa"/>
            <w:vAlign w:val="center"/>
          </w:tcPr>
          <w:p w14:paraId="28D2983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Kierownik Urzędu Stanu Cywilnego</w:t>
            </w:r>
          </w:p>
        </w:tc>
        <w:tc>
          <w:tcPr>
            <w:tcW w:w="1713" w:type="dxa"/>
          </w:tcPr>
          <w:p w14:paraId="3225F0F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XVI-XVIII</w:t>
            </w:r>
          </w:p>
          <w:p w14:paraId="7499E0A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2000 – 4800</w:t>
            </w:r>
          </w:p>
        </w:tc>
        <w:tc>
          <w:tcPr>
            <w:tcW w:w="3507" w:type="dxa"/>
            <w:gridSpan w:val="2"/>
          </w:tcPr>
          <w:p w14:paraId="4E4D992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Według odrębnych przepisów</w:t>
            </w:r>
          </w:p>
          <w:p w14:paraId="11FA3A1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976048" w14:paraId="30243095" w14:textId="77777777" w:rsidTr="00C867D0">
        <w:trPr>
          <w:jc w:val="center"/>
        </w:trPr>
        <w:tc>
          <w:tcPr>
            <w:tcW w:w="649" w:type="dxa"/>
            <w:vAlign w:val="center"/>
          </w:tcPr>
          <w:p w14:paraId="64BD9CC1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5.</w:t>
            </w:r>
          </w:p>
        </w:tc>
        <w:tc>
          <w:tcPr>
            <w:tcW w:w="2339" w:type="dxa"/>
            <w:vAlign w:val="center"/>
          </w:tcPr>
          <w:p w14:paraId="5933806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Zastępca Kierownika Urzędu Stanu Cywilnego</w:t>
            </w:r>
          </w:p>
        </w:tc>
        <w:tc>
          <w:tcPr>
            <w:tcW w:w="1713" w:type="dxa"/>
          </w:tcPr>
          <w:p w14:paraId="27D2365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0"/>
                <w:szCs w:val="10"/>
              </w:rPr>
            </w:pPr>
          </w:p>
          <w:p w14:paraId="467BFE5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XIII-XVI</w:t>
            </w:r>
          </w:p>
          <w:p w14:paraId="1DD98C81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  <w:r>
              <w:t>1940 – 4400</w:t>
            </w:r>
          </w:p>
        </w:tc>
        <w:tc>
          <w:tcPr>
            <w:tcW w:w="3507" w:type="dxa"/>
            <w:gridSpan w:val="2"/>
          </w:tcPr>
          <w:p w14:paraId="3DEFE11E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369C14D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Według odrębnych przepisów</w:t>
            </w:r>
          </w:p>
          <w:p w14:paraId="1CD846E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976048" w14:paraId="178A74A4" w14:textId="77777777" w:rsidTr="00C867D0">
        <w:trPr>
          <w:jc w:val="center"/>
        </w:trPr>
        <w:tc>
          <w:tcPr>
            <w:tcW w:w="649" w:type="dxa"/>
            <w:vAlign w:val="center"/>
          </w:tcPr>
          <w:p w14:paraId="77688DD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6.</w:t>
            </w:r>
          </w:p>
        </w:tc>
        <w:tc>
          <w:tcPr>
            <w:tcW w:w="2339" w:type="dxa"/>
            <w:vAlign w:val="center"/>
          </w:tcPr>
          <w:p w14:paraId="0117009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Kierownik Referatu</w:t>
            </w:r>
          </w:p>
        </w:tc>
        <w:tc>
          <w:tcPr>
            <w:tcW w:w="1713" w:type="dxa"/>
          </w:tcPr>
          <w:p w14:paraId="6A7DBE2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XIII-XVIII</w:t>
            </w:r>
          </w:p>
          <w:p w14:paraId="74F595B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1940</w:t>
            </w:r>
            <w:r>
              <w:rPr>
                <w:color w:val="FF0000"/>
              </w:rPr>
              <w:t xml:space="preserve"> </w:t>
            </w:r>
            <w:r>
              <w:t>– 4800</w:t>
            </w:r>
          </w:p>
        </w:tc>
        <w:tc>
          <w:tcPr>
            <w:tcW w:w="2607" w:type="dxa"/>
            <w:vAlign w:val="center"/>
          </w:tcPr>
          <w:p w14:paraId="0C7DA331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4AEA3F4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</w:tr>
      <w:tr w:rsidR="00976048" w14:paraId="6EDC87EB" w14:textId="77777777" w:rsidTr="00C867D0">
        <w:trPr>
          <w:jc w:val="center"/>
        </w:trPr>
        <w:tc>
          <w:tcPr>
            <w:tcW w:w="649" w:type="dxa"/>
            <w:vAlign w:val="center"/>
          </w:tcPr>
          <w:p w14:paraId="35A975F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7.</w:t>
            </w:r>
          </w:p>
        </w:tc>
        <w:tc>
          <w:tcPr>
            <w:tcW w:w="2339" w:type="dxa"/>
            <w:vAlign w:val="center"/>
          </w:tcPr>
          <w:p w14:paraId="412076E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Pełnomocnik do spraw ochrony informacji niejawnych</w:t>
            </w:r>
          </w:p>
        </w:tc>
        <w:tc>
          <w:tcPr>
            <w:tcW w:w="1713" w:type="dxa"/>
          </w:tcPr>
          <w:p w14:paraId="157D54E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042F007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XIII-XVIII</w:t>
            </w:r>
          </w:p>
          <w:p w14:paraId="1A322B01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1940</w:t>
            </w:r>
            <w:r>
              <w:rPr>
                <w:b/>
              </w:rPr>
              <w:t xml:space="preserve"> </w:t>
            </w:r>
            <w:r>
              <w:t>– 4800</w:t>
            </w:r>
          </w:p>
        </w:tc>
        <w:tc>
          <w:tcPr>
            <w:tcW w:w="3507" w:type="dxa"/>
            <w:gridSpan w:val="2"/>
          </w:tcPr>
          <w:p w14:paraId="11A8814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0875732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1CCFE65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Według odrębnych przepisów</w:t>
            </w:r>
          </w:p>
          <w:p w14:paraId="6EC3F6B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976048" w14:paraId="7BF0372E" w14:textId="77777777" w:rsidTr="00C867D0">
        <w:trPr>
          <w:jc w:val="center"/>
        </w:trPr>
        <w:tc>
          <w:tcPr>
            <w:tcW w:w="649" w:type="dxa"/>
            <w:vAlign w:val="center"/>
          </w:tcPr>
          <w:p w14:paraId="1D57407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8.</w:t>
            </w:r>
          </w:p>
        </w:tc>
        <w:tc>
          <w:tcPr>
            <w:tcW w:w="2339" w:type="dxa"/>
            <w:vAlign w:val="center"/>
          </w:tcPr>
          <w:p w14:paraId="375156C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Audytor wewnętrzny</w:t>
            </w:r>
          </w:p>
        </w:tc>
        <w:tc>
          <w:tcPr>
            <w:tcW w:w="1713" w:type="dxa"/>
          </w:tcPr>
          <w:p w14:paraId="467AA439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XV-XVIII</w:t>
            </w:r>
          </w:p>
          <w:p w14:paraId="69FB04A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1980 – 4800</w:t>
            </w:r>
          </w:p>
        </w:tc>
        <w:tc>
          <w:tcPr>
            <w:tcW w:w="3507" w:type="dxa"/>
            <w:gridSpan w:val="2"/>
          </w:tcPr>
          <w:p w14:paraId="5DEF8F9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A64111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sz w:val="20"/>
                <w:szCs w:val="20"/>
              </w:rPr>
              <w:t>Według odrębnych przepisów</w:t>
            </w:r>
          </w:p>
        </w:tc>
      </w:tr>
      <w:tr w:rsidR="00976048" w14:paraId="032786D0" w14:textId="77777777" w:rsidTr="00C867D0">
        <w:trPr>
          <w:trHeight w:val="467"/>
          <w:jc w:val="center"/>
        </w:trPr>
        <w:tc>
          <w:tcPr>
            <w:tcW w:w="8208" w:type="dxa"/>
            <w:gridSpan w:val="5"/>
            <w:vAlign w:val="center"/>
          </w:tcPr>
          <w:p w14:paraId="4981D6C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15193589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b/>
                <w:bCs/>
              </w:rPr>
              <w:t>II. STANOWISKA URZĘDNICZE</w:t>
            </w:r>
          </w:p>
        </w:tc>
      </w:tr>
      <w:tr w:rsidR="00976048" w14:paraId="3ACFBDE8" w14:textId="77777777" w:rsidTr="00C867D0">
        <w:trPr>
          <w:jc w:val="center"/>
        </w:trPr>
        <w:tc>
          <w:tcPr>
            <w:tcW w:w="649" w:type="dxa"/>
            <w:vAlign w:val="center"/>
          </w:tcPr>
          <w:p w14:paraId="1E6B9C5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2.</w:t>
            </w:r>
          </w:p>
        </w:tc>
        <w:tc>
          <w:tcPr>
            <w:tcW w:w="2339" w:type="dxa"/>
            <w:vAlign w:val="center"/>
          </w:tcPr>
          <w:p w14:paraId="2158EFE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Główny specjalista</w:t>
            </w:r>
          </w:p>
        </w:tc>
        <w:tc>
          <w:tcPr>
            <w:tcW w:w="1713" w:type="dxa"/>
          </w:tcPr>
          <w:p w14:paraId="6BF9246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XII-XVIII</w:t>
            </w:r>
          </w:p>
          <w:p w14:paraId="4FF72E7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1920 – 4800</w:t>
            </w:r>
          </w:p>
        </w:tc>
        <w:tc>
          <w:tcPr>
            <w:tcW w:w="2607" w:type="dxa"/>
            <w:vAlign w:val="center"/>
          </w:tcPr>
          <w:p w14:paraId="58BE15A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0F513E4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</w:tr>
      <w:tr w:rsidR="00976048" w14:paraId="3C43B688" w14:textId="77777777" w:rsidTr="00C867D0">
        <w:trPr>
          <w:jc w:val="center"/>
        </w:trPr>
        <w:tc>
          <w:tcPr>
            <w:tcW w:w="649" w:type="dxa"/>
            <w:vAlign w:val="center"/>
          </w:tcPr>
          <w:p w14:paraId="4EB52E0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3.</w:t>
            </w:r>
          </w:p>
        </w:tc>
        <w:tc>
          <w:tcPr>
            <w:tcW w:w="2339" w:type="dxa"/>
            <w:vAlign w:val="center"/>
          </w:tcPr>
          <w:p w14:paraId="17B34D4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Starszy inspektor</w:t>
            </w:r>
          </w:p>
        </w:tc>
        <w:tc>
          <w:tcPr>
            <w:tcW w:w="1713" w:type="dxa"/>
          </w:tcPr>
          <w:p w14:paraId="54A7B5D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XII -  XVII</w:t>
            </w:r>
          </w:p>
          <w:p w14:paraId="40F7E34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1920 – 4600</w:t>
            </w:r>
          </w:p>
        </w:tc>
        <w:tc>
          <w:tcPr>
            <w:tcW w:w="2607" w:type="dxa"/>
            <w:vAlign w:val="center"/>
          </w:tcPr>
          <w:p w14:paraId="00D7036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53AA030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</w:tr>
      <w:tr w:rsidR="00976048" w14:paraId="4E145656" w14:textId="77777777" w:rsidTr="00C867D0">
        <w:trPr>
          <w:trHeight w:val="700"/>
          <w:jc w:val="center"/>
        </w:trPr>
        <w:tc>
          <w:tcPr>
            <w:tcW w:w="649" w:type="dxa"/>
            <w:vAlign w:val="center"/>
          </w:tcPr>
          <w:p w14:paraId="0CBE562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4.</w:t>
            </w:r>
          </w:p>
        </w:tc>
        <w:tc>
          <w:tcPr>
            <w:tcW w:w="2339" w:type="dxa"/>
            <w:vAlign w:val="center"/>
          </w:tcPr>
          <w:p w14:paraId="7CFCBCD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Inspektor</w:t>
            </w:r>
          </w:p>
        </w:tc>
        <w:tc>
          <w:tcPr>
            <w:tcW w:w="1713" w:type="dxa"/>
          </w:tcPr>
          <w:p w14:paraId="06E62CD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XII-XVI</w:t>
            </w:r>
          </w:p>
          <w:p w14:paraId="4752598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1920 – 4400</w:t>
            </w:r>
          </w:p>
        </w:tc>
        <w:tc>
          <w:tcPr>
            <w:tcW w:w="2607" w:type="dxa"/>
            <w:vAlign w:val="center"/>
          </w:tcPr>
          <w:p w14:paraId="3D410601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  <w:p w14:paraId="0290212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6E55291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  <w:p w14:paraId="54153EB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</w:tr>
      <w:tr w:rsidR="00976048" w14:paraId="460851DC" w14:textId="77777777" w:rsidTr="00C867D0">
        <w:trPr>
          <w:trHeight w:val="700"/>
          <w:jc w:val="center"/>
        </w:trPr>
        <w:tc>
          <w:tcPr>
            <w:tcW w:w="649" w:type="dxa"/>
            <w:vAlign w:val="center"/>
          </w:tcPr>
          <w:p w14:paraId="7D41093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5.</w:t>
            </w:r>
          </w:p>
        </w:tc>
        <w:tc>
          <w:tcPr>
            <w:tcW w:w="2339" w:type="dxa"/>
            <w:vAlign w:val="center"/>
          </w:tcPr>
          <w:p w14:paraId="430C6DD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 xml:space="preserve">Starszy specjalista </w:t>
            </w:r>
          </w:p>
        </w:tc>
        <w:tc>
          <w:tcPr>
            <w:tcW w:w="1713" w:type="dxa"/>
          </w:tcPr>
          <w:p w14:paraId="4EDF5EC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 –XV</w:t>
            </w:r>
          </w:p>
          <w:p w14:paraId="6A43A13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1900 - 4200</w:t>
            </w:r>
          </w:p>
        </w:tc>
        <w:tc>
          <w:tcPr>
            <w:tcW w:w="2607" w:type="dxa"/>
            <w:vAlign w:val="center"/>
          </w:tcPr>
          <w:p w14:paraId="3F8C2879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7EF988F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</w:tr>
      <w:tr w:rsidR="00976048" w14:paraId="0768E0BC" w14:textId="77777777" w:rsidTr="00C867D0">
        <w:trPr>
          <w:jc w:val="center"/>
        </w:trPr>
        <w:tc>
          <w:tcPr>
            <w:tcW w:w="649" w:type="dxa"/>
            <w:vAlign w:val="center"/>
          </w:tcPr>
          <w:p w14:paraId="48392E9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6.</w:t>
            </w:r>
          </w:p>
        </w:tc>
        <w:tc>
          <w:tcPr>
            <w:tcW w:w="2339" w:type="dxa"/>
            <w:vAlign w:val="center"/>
          </w:tcPr>
          <w:p w14:paraId="54BCAC7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 xml:space="preserve">Specjalista </w:t>
            </w:r>
          </w:p>
        </w:tc>
        <w:tc>
          <w:tcPr>
            <w:tcW w:w="1713" w:type="dxa"/>
          </w:tcPr>
          <w:p w14:paraId="6530729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X-XIV</w:t>
            </w:r>
          </w:p>
          <w:p w14:paraId="0EA9219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1880 – 4000</w:t>
            </w:r>
          </w:p>
        </w:tc>
        <w:tc>
          <w:tcPr>
            <w:tcW w:w="2607" w:type="dxa"/>
            <w:vAlign w:val="center"/>
          </w:tcPr>
          <w:p w14:paraId="097B493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  <w:p w14:paraId="59B3CFB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623577E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846990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</w:tr>
      <w:tr w:rsidR="00976048" w14:paraId="01158E6E" w14:textId="77777777" w:rsidTr="00C867D0">
        <w:trPr>
          <w:jc w:val="center"/>
        </w:trPr>
        <w:tc>
          <w:tcPr>
            <w:tcW w:w="649" w:type="dxa"/>
            <w:vAlign w:val="center"/>
          </w:tcPr>
          <w:p w14:paraId="5D823B3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7.</w:t>
            </w:r>
          </w:p>
        </w:tc>
        <w:tc>
          <w:tcPr>
            <w:tcW w:w="2339" w:type="dxa"/>
            <w:vAlign w:val="center"/>
          </w:tcPr>
          <w:p w14:paraId="6826087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Podinspektor</w:t>
            </w:r>
          </w:p>
        </w:tc>
        <w:tc>
          <w:tcPr>
            <w:tcW w:w="1713" w:type="dxa"/>
          </w:tcPr>
          <w:p w14:paraId="1620920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X-XIII</w:t>
            </w:r>
          </w:p>
          <w:p w14:paraId="7A8E0E1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1880 – 3800</w:t>
            </w:r>
          </w:p>
        </w:tc>
        <w:tc>
          <w:tcPr>
            <w:tcW w:w="2607" w:type="dxa"/>
            <w:vAlign w:val="center"/>
          </w:tcPr>
          <w:p w14:paraId="36BFB7D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  <w:p w14:paraId="73FC762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374E18E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  <w:p w14:paraId="4A1E224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</w:tr>
      <w:tr w:rsidR="00976048" w14:paraId="74047151" w14:textId="77777777" w:rsidTr="00C867D0">
        <w:trPr>
          <w:trHeight w:val="646"/>
          <w:jc w:val="center"/>
        </w:trPr>
        <w:tc>
          <w:tcPr>
            <w:tcW w:w="649" w:type="dxa"/>
            <w:vAlign w:val="center"/>
          </w:tcPr>
          <w:p w14:paraId="3305D1E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8.</w:t>
            </w:r>
          </w:p>
        </w:tc>
        <w:tc>
          <w:tcPr>
            <w:tcW w:w="2339" w:type="dxa"/>
            <w:vAlign w:val="center"/>
          </w:tcPr>
          <w:p w14:paraId="015155E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Referent, kasjer, księgowy</w:t>
            </w:r>
          </w:p>
        </w:tc>
        <w:tc>
          <w:tcPr>
            <w:tcW w:w="1713" w:type="dxa"/>
          </w:tcPr>
          <w:p w14:paraId="2858F72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IX-XI</w:t>
            </w:r>
          </w:p>
          <w:p w14:paraId="780ED49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1860 – 3400</w:t>
            </w:r>
          </w:p>
        </w:tc>
        <w:tc>
          <w:tcPr>
            <w:tcW w:w="2607" w:type="dxa"/>
            <w:vAlign w:val="center"/>
          </w:tcPr>
          <w:p w14:paraId="6BFEC01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271CB37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"/>
                <w:szCs w:val="2"/>
              </w:rPr>
            </w:pPr>
          </w:p>
          <w:p w14:paraId="131C8B4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</w:rPr>
            </w:pPr>
          </w:p>
          <w:p w14:paraId="491725F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  <w:p w14:paraId="1818370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12"/>
                <w:szCs w:val="12"/>
              </w:rPr>
            </w:pPr>
          </w:p>
        </w:tc>
      </w:tr>
      <w:tr w:rsidR="00976048" w14:paraId="2FE834CA" w14:textId="77777777" w:rsidTr="00C867D0">
        <w:trPr>
          <w:jc w:val="center"/>
        </w:trPr>
        <w:tc>
          <w:tcPr>
            <w:tcW w:w="649" w:type="dxa"/>
            <w:vAlign w:val="center"/>
          </w:tcPr>
          <w:p w14:paraId="697C25D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9.</w:t>
            </w:r>
          </w:p>
        </w:tc>
        <w:tc>
          <w:tcPr>
            <w:tcW w:w="2339" w:type="dxa"/>
            <w:vAlign w:val="center"/>
          </w:tcPr>
          <w:p w14:paraId="5AC474D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Młodszy referent,</w:t>
            </w:r>
          </w:p>
          <w:p w14:paraId="3DC3E7E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Młodszy księgowy</w:t>
            </w:r>
          </w:p>
        </w:tc>
        <w:tc>
          <w:tcPr>
            <w:tcW w:w="1713" w:type="dxa"/>
          </w:tcPr>
          <w:p w14:paraId="1FA4437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VIII-X</w:t>
            </w:r>
          </w:p>
          <w:p w14:paraId="7BBBF43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1840 – 3200</w:t>
            </w:r>
          </w:p>
        </w:tc>
        <w:tc>
          <w:tcPr>
            <w:tcW w:w="2607" w:type="dxa"/>
            <w:vAlign w:val="center"/>
          </w:tcPr>
          <w:p w14:paraId="74946AE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7CD5C4B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976048" w14:paraId="40451A63" w14:textId="77777777" w:rsidTr="00C867D0">
        <w:trPr>
          <w:jc w:val="center"/>
        </w:trPr>
        <w:tc>
          <w:tcPr>
            <w:tcW w:w="649" w:type="dxa"/>
            <w:vAlign w:val="center"/>
          </w:tcPr>
          <w:p w14:paraId="7A3DE58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10.</w:t>
            </w:r>
          </w:p>
        </w:tc>
        <w:tc>
          <w:tcPr>
            <w:tcW w:w="2339" w:type="dxa"/>
            <w:vAlign w:val="center"/>
          </w:tcPr>
          <w:p w14:paraId="339C269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 xml:space="preserve">Informatyk urzędu </w:t>
            </w:r>
          </w:p>
        </w:tc>
        <w:tc>
          <w:tcPr>
            <w:tcW w:w="1713" w:type="dxa"/>
          </w:tcPr>
          <w:p w14:paraId="08815D1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XII - XVIII</w:t>
            </w:r>
          </w:p>
          <w:p w14:paraId="65DC832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1920 – 4800</w:t>
            </w:r>
          </w:p>
        </w:tc>
        <w:tc>
          <w:tcPr>
            <w:tcW w:w="2607" w:type="dxa"/>
            <w:vAlign w:val="center"/>
          </w:tcPr>
          <w:p w14:paraId="57A08CE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4549EE3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</w:tr>
      <w:tr w:rsidR="00976048" w14:paraId="6132D173" w14:textId="77777777" w:rsidTr="00C867D0">
        <w:trPr>
          <w:jc w:val="center"/>
        </w:trPr>
        <w:tc>
          <w:tcPr>
            <w:tcW w:w="649" w:type="dxa"/>
            <w:vAlign w:val="center"/>
          </w:tcPr>
          <w:p w14:paraId="36121059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11.</w:t>
            </w:r>
          </w:p>
        </w:tc>
        <w:tc>
          <w:tcPr>
            <w:tcW w:w="2339" w:type="dxa"/>
            <w:vAlign w:val="center"/>
          </w:tcPr>
          <w:p w14:paraId="6E09EBA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Starszy informatyk</w:t>
            </w:r>
          </w:p>
        </w:tc>
        <w:tc>
          <w:tcPr>
            <w:tcW w:w="1713" w:type="dxa"/>
          </w:tcPr>
          <w:p w14:paraId="0DA1CD1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XI-XVI</w:t>
            </w:r>
          </w:p>
          <w:p w14:paraId="1345D56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1900 – 4400</w:t>
            </w:r>
          </w:p>
        </w:tc>
        <w:tc>
          <w:tcPr>
            <w:tcW w:w="2607" w:type="dxa"/>
            <w:vAlign w:val="center"/>
          </w:tcPr>
          <w:p w14:paraId="7917C4E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1FE9A38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</w:tr>
      <w:tr w:rsidR="00976048" w14:paraId="34E08191" w14:textId="77777777" w:rsidTr="00C867D0">
        <w:trPr>
          <w:jc w:val="center"/>
        </w:trPr>
        <w:tc>
          <w:tcPr>
            <w:tcW w:w="649" w:type="dxa"/>
            <w:vAlign w:val="center"/>
          </w:tcPr>
          <w:p w14:paraId="759A021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12.</w:t>
            </w:r>
          </w:p>
        </w:tc>
        <w:tc>
          <w:tcPr>
            <w:tcW w:w="2339" w:type="dxa"/>
            <w:vAlign w:val="center"/>
          </w:tcPr>
          <w:p w14:paraId="304F19F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 xml:space="preserve">Informatyk </w:t>
            </w:r>
          </w:p>
        </w:tc>
        <w:tc>
          <w:tcPr>
            <w:tcW w:w="1713" w:type="dxa"/>
          </w:tcPr>
          <w:p w14:paraId="65A45BC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 – XIV</w:t>
            </w:r>
          </w:p>
          <w:p w14:paraId="6D61672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1880 - 4000</w:t>
            </w:r>
          </w:p>
        </w:tc>
        <w:tc>
          <w:tcPr>
            <w:tcW w:w="2607" w:type="dxa"/>
            <w:vAlign w:val="center"/>
          </w:tcPr>
          <w:p w14:paraId="4CBE89F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  <w:p w14:paraId="44C0E53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37261FD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  <w:p w14:paraId="4CA018B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</w:tr>
      <w:tr w:rsidR="00976048" w14:paraId="2782A199" w14:textId="77777777" w:rsidTr="00C867D0">
        <w:trPr>
          <w:trHeight w:val="479"/>
          <w:jc w:val="center"/>
        </w:trPr>
        <w:tc>
          <w:tcPr>
            <w:tcW w:w="8208" w:type="dxa"/>
            <w:gridSpan w:val="5"/>
            <w:vAlign w:val="center"/>
          </w:tcPr>
          <w:p w14:paraId="23D758C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6"/>
                <w:szCs w:val="6"/>
              </w:rPr>
            </w:pPr>
          </w:p>
          <w:p w14:paraId="1776114E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 STANOWISKA POMOCNICZE I OBSŁUGI</w:t>
            </w:r>
          </w:p>
        </w:tc>
      </w:tr>
      <w:tr w:rsidR="00976048" w14:paraId="480D8D3E" w14:textId="77777777" w:rsidTr="00C867D0">
        <w:trPr>
          <w:jc w:val="center"/>
        </w:trPr>
        <w:tc>
          <w:tcPr>
            <w:tcW w:w="649" w:type="dxa"/>
            <w:vAlign w:val="center"/>
          </w:tcPr>
          <w:p w14:paraId="597E304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2339" w:type="dxa"/>
            <w:vAlign w:val="center"/>
          </w:tcPr>
          <w:p w14:paraId="590E77B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 xml:space="preserve">Pomoc administracyjna </w:t>
            </w:r>
          </w:p>
        </w:tc>
        <w:tc>
          <w:tcPr>
            <w:tcW w:w="1713" w:type="dxa"/>
          </w:tcPr>
          <w:p w14:paraId="1B12BD1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III- VIII</w:t>
            </w:r>
          </w:p>
          <w:p w14:paraId="38ECAB2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1740 - 3000</w:t>
            </w:r>
          </w:p>
        </w:tc>
        <w:tc>
          <w:tcPr>
            <w:tcW w:w="2607" w:type="dxa"/>
            <w:vAlign w:val="center"/>
          </w:tcPr>
          <w:p w14:paraId="6A6F509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4B744F2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976048" w14:paraId="2C16D06E" w14:textId="77777777" w:rsidTr="00C867D0">
        <w:trPr>
          <w:jc w:val="center"/>
        </w:trPr>
        <w:tc>
          <w:tcPr>
            <w:tcW w:w="649" w:type="dxa"/>
            <w:vAlign w:val="center"/>
          </w:tcPr>
          <w:p w14:paraId="4AF069F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2339" w:type="dxa"/>
            <w:vAlign w:val="center"/>
          </w:tcPr>
          <w:p w14:paraId="041D74B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Konserwator</w:t>
            </w:r>
          </w:p>
        </w:tc>
        <w:tc>
          <w:tcPr>
            <w:tcW w:w="1713" w:type="dxa"/>
          </w:tcPr>
          <w:p w14:paraId="7914018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VIII-IX</w:t>
            </w:r>
          </w:p>
          <w:p w14:paraId="0F8B587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1840-3100</w:t>
            </w:r>
          </w:p>
        </w:tc>
        <w:tc>
          <w:tcPr>
            <w:tcW w:w="2607" w:type="dxa"/>
            <w:vAlign w:val="center"/>
          </w:tcPr>
          <w:p w14:paraId="6FCE489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Zasadnicze</w:t>
            </w:r>
            <w:r>
              <w:rPr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00" w:type="dxa"/>
            <w:vAlign w:val="center"/>
          </w:tcPr>
          <w:p w14:paraId="57C4986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976048" w14:paraId="6B15417D" w14:textId="77777777" w:rsidTr="00C867D0">
        <w:trPr>
          <w:jc w:val="center"/>
        </w:trPr>
        <w:tc>
          <w:tcPr>
            <w:tcW w:w="649" w:type="dxa"/>
            <w:vAlign w:val="center"/>
          </w:tcPr>
          <w:p w14:paraId="0246C3D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3.</w:t>
            </w:r>
          </w:p>
        </w:tc>
        <w:tc>
          <w:tcPr>
            <w:tcW w:w="2339" w:type="dxa"/>
            <w:vAlign w:val="center"/>
          </w:tcPr>
          <w:p w14:paraId="6FD495B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Kierowca samochodu osobowego</w:t>
            </w:r>
          </w:p>
        </w:tc>
        <w:tc>
          <w:tcPr>
            <w:tcW w:w="1713" w:type="dxa"/>
          </w:tcPr>
          <w:p w14:paraId="4980F35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VII-VIII</w:t>
            </w:r>
          </w:p>
          <w:p w14:paraId="73050BD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1820 – 3000</w:t>
            </w:r>
          </w:p>
        </w:tc>
        <w:tc>
          <w:tcPr>
            <w:tcW w:w="3507" w:type="dxa"/>
            <w:gridSpan w:val="2"/>
            <w:vAlign w:val="center"/>
          </w:tcPr>
          <w:p w14:paraId="23A3A41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Według odrębnych przepisów</w:t>
            </w:r>
          </w:p>
          <w:p w14:paraId="57DA41A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</w:p>
        </w:tc>
      </w:tr>
      <w:tr w:rsidR="00976048" w14:paraId="320F3476" w14:textId="77777777" w:rsidTr="00C867D0">
        <w:trPr>
          <w:jc w:val="center"/>
        </w:trPr>
        <w:tc>
          <w:tcPr>
            <w:tcW w:w="649" w:type="dxa"/>
            <w:vAlign w:val="center"/>
          </w:tcPr>
          <w:p w14:paraId="297E3D7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4.</w:t>
            </w:r>
          </w:p>
        </w:tc>
        <w:tc>
          <w:tcPr>
            <w:tcW w:w="2339" w:type="dxa"/>
            <w:vAlign w:val="center"/>
          </w:tcPr>
          <w:p w14:paraId="6B09BF9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Robotnik gospodarczy</w:t>
            </w:r>
          </w:p>
        </w:tc>
        <w:tc>
          <w:tcPr>
            <w:tcW w:w="1713" w:type="dxa"/>
          </w:tcPr>
          <w:p w14:paraId="70082C9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V-VII</w:t>
            </w:r>
          </w:p>
          <w:p w14:paraId="04A39F29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1780 – 2800</w:t>
            </w:r>
          </w:p>
        </w:tc>
        <w:tc>
          <w:tcPr>
            <w:tcW w:w="2607" w:type="dxa"/>
            <w:vAlign w:val="center"/>
          </w:tcPr>
          <w:p w14:paraId="141D969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</w:t>
            </w:r>
            <w:r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00" w:type="dxa"/>
            <w:vAlign w:val="center"/>
          </w:tcPr>
          <w:p w14:paraId="4E26657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976048" w14:paraId="79357BA2" w14:textId="77777777" w:rsidTr="00C867D0">
        <w:trPr>
          <w:jc w:val="center"/>
        </w:trPr>
        <w:tc>
          <w:tcPr>
            <w:tcW w:w="649" w:type="dxa"/>
            <w:vAlign w:val="center"/>
          </w:tcPr>
          <w:p w14:paraId="0C5C6F7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5.</w:t>
            </w:r>
          </w:p>
        </w:tc>
        <w:tc>
          <w:tcPr>
            <w:tcW w:w="2339" w:type="dxa"/>
            <w:vAlign w:val="center"/>
          </w:tcPr>
          <w:p w14:paraId="512D88A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Sprzątaczka</w:t>
            </w:r>
          </w:p>
        </w:tc>
        <w:tc>
          <w:tcPr>
            <w:tcW w:w="1713" w:type="dxa"/>
          </w:tcPr>
          <w:p w14:paraId="5ADFD5F1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 III-VII</w:t>
            </w:r>
          </w:p>
          <w:p w14:paraId="581F5AA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1740 – 2800</w:t>
            </w:r>
          </w:p>
        </w:tc>
        <w:tc>
          <w:tcPr>
            <w:tcW w:w="2607" w:type="dxa"/>
            <w:vAlign w:val="center"/>
          </w:tcPr>
          <w:p w14:paraId="45E5021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</w:t>
            </w:r>
            <w:r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00" w:type="dxa"/>
            <w:vAlign w:val="center"/>
          </w:tcPr>
          <w:p w14:paraId="7D8F301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976048" w14:paraId="16F249A9" w14:textId="77777777" w:rsidTr="00C867D0">
        <w:trPr>
          <w:jc w:val="center"/>
        </w:trPr>
        <w:tc>
          <w:tcPr>
            <w:tcW w:w="649" w:type="dxa"/>
            <w:vAlign w:val="center"/>
          </w:tcPr>
          <w:p w14:paraId="13D4F19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6.</w:t>
            </w:r>
          </w:p>
        </w:tc>
        <w:tc>
          <w:tcPr>
            <w:tcW w:w="2339" w:type="dxa"/>
            <w:vAlign w:val="center"/>
          </w:tcPr>
          <w:p w14:paraId="6B43D09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Goniec</w:t>
            </w:r>
          </w:p>
        </w:tc>
        <w:tc>
          <w:tcPr>
            <w:tcW w:w="1713" w:type="dxa"/>
          </w:tcPr>
          <w:p w14:paraId="23A6224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 II-VII</w:t>
            </w:r>
          </w:p>
          <w:p w14:paraId="377E97C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1720 – 2800</w:t>
            </w:r>
          </w:p>
        </w:tc>
        <w:tc>
          <w:tcPr>
            <w:tcW w:w="2607" w:type="dxa"/>
            <w:vAlign w:val="center"/>
          </w:tcPr>
          <w:p w14:paraId="0E9067E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</w:t>
            </w:r>
            <w:r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00" w:type="dxa"/>
            <w:vAlign w:val="center"/>
          </w:tcPr>
          <w:p w14:paraId="54F004B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976048" w14:paraId="314F4318" w14:textId="77777777" w:rsidTr="00C867D0">
        <w:trPr>
          <w:jc w:val="center"/>
        </w:trPr>
        <w:tc>
          <w:tcPr>
            <w:tcW w:w="8208" w:type="dxa"/>
            <w:gridSpan w:val="5"/>
            <w:vAlign w:val="center"/>
          </w:tcPr>
          <w:p w14:paraId="6800960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6"/>
                <w:szCs w:val="6"/>
              </w:rPr>
            </w:pPr>
          </w:p>
          <w:p w14:paraId="7989AA1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b/>
                <w:bCs/>
              </w:rPr>
              <w:t>IV.</w:t>
            </w:r>
            <w:r>
              <w:t xml:space="preserve"> </w:t>
            </w:r>
            <w:r>
              <w:rPr>
                <w:b/>
                <w:bCs/>
              </w:rPr>
              <w:t xml:space="preserve">STANOWISKA, NA KTÓRYCH NAWIĄZANIE STOSUNKU PRACY NASTĘPUJE W RAMACH ROBÓT PUBLICZNYCH LUB PRAC INTERWENCYJNYCH </w:t>
            </w:r>
          </w:p>
        </w:tc>
      </w:tr>
      <w:tr w:rsidR="00976048" w14:paraId="621D695F" w14:textId="77777777" w:rsidTr="00C867D0">
        <w:trPr>
          <w:jc w:val="center"/>
        </w:trPr>
        <w:tc>
          <w:tcPr>
            <w:tcW w:w="649" w:type="dxa"/>
            <w:vMerge w:val="restart"/>
            <w:vAlign w:val="center"/>
          </w:tcPr>
          <w:p w14:paraId="48CDCA9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2339" w:type="dxa"/>
            <w:vMerge w:val="restart"/>
            <w:vAlign w:val="center"/>
          </w:tcPr>
          <w:p w14:paraId="19E282D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 xml:space="preserve">Pracownik II stopnia wykonujący zadania w ramach robót </w:t>
            </w:r>
            <w:r>
              <w:lastRenderedPageBreak/>
              <w:t>publicznych lub prac interwencyjnych</w:t>
            </w:r>
          </w:p>
        </w:tc>
        <w:tc>
          <w:tcPr>
            <w:tcW w:w="1713" w:type="dxa"/>
          </w:tcPr>
          <w:p w14:paraId="21C12B9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XII-XIII</w:t>
            </w:r>
          </w:p>
          <w:p w14:paraId="0AB3463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1920 – 3800</w:t>
            </w:r>
          </w:p>
        </w:tc>
        <w:tc>
          <w:tcPr>
            <w:tcW w:w="2607" w:type="dxa"/>
            <w:vAlign w:val="center"/>
          </w:tcPr>
          <w:p w14:paraId="1A9A2C9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27AE3B1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</w:tr>
      <w:tr w:rsidR="00976048" w14:paraId="7F47567A" w14:textId="77777777" w:rsidTr="00C867D0">
        <w:trPr>
          <w:jc w:val="center"/>
        </w:trPr>
        <w:tc>
          <w:tcPr>
            <w:tcW w:w="649" w:type="dxa"/>
            <w:vMerge/>
            <w:vAlign w:val="center"/>
          </w:tcPr>
          <w:p w14:paraId="1D604C1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339" w:type="dxa"/>
            <w:vMerge/>
            <w:vAlign w:val="center"/>
          </w:tcPr>
          <w:p w14:paraId="1252C08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13" w:type="dxa"/>
          </w:tcPr>
          <w:p w14:paraId="0BB0D629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XI-XII</w:t>
            </w:r>
          </w:p>
          <w:p w14:paraId="1A14919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1900 – 3600</w:t>
            </w:r>
          </w:p>
        </w:tc>
        <w:tc>
          <w:tcPr>
            <w:tcW w:w="2607" w:type="dxa"/>
            <w:vAlign w:val="center"/>
          </w:tcPr>
          <w:p w14:paraId="2221947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14:paraId="7D49477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976048" w14:paraId="4F91E5DA" w14:textId="77777777" w:rsidTr="00C867D0">
        <w:trPr>
          <w:jc w:val="center"/>
        </w:trPr>
        <w:tc>
          <w:tcPr>
            <w:tcW w:w="649" w:type="dxa"/>
            <w:vMerge w:val="restart"/>
            <w:vAlign w:val="center"/>
          </w:tcPr>
          <w:p w14:paraId="6ECD73A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2339" w:type="dxa"/>
            <w:vMerge w:val="restart"/>
            <w:vAlign w:val="center"/>
          </w:tcPr>
          <w:p w14:paraId="5ADA350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  <w:r>
              <w:t>Pracownik I stopnia wykonujący zadania w ramach robót publicznych lub prac interwencyjnych</w:t>
            </w:r>
          </w:p>
        </w:tc>
        <w:tc>
          <w:tcPr>
            <w:tcW w:w="1713" w:type="dxa"/>
          </w:tcPr>
          <w:p w14:paraId="0030BD9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X-XI</w:t>
            </w:r>
          </w:p>
          <w:p w14:paraId="68E5E2E1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1880 – 3400</w:t>
            </w:r>
          </w:p>
        </w:tc>
        <w:tc>
          <w:tcPr>
            <w:tcW w:w="2607" w:type="dxa"/>
            <w:vAlign w:val="center"/>
          </w:tcPr>
          <w:p w14:paraId="563DC53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1AC34099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</w:tr>
      <w:tr w:rsidR="00976048" w14:paraId="17C68B38" w14:textId="77777777" w:rsidTr="00C867D0">
        <w:trPr>
          <w:jc w:val="center"/>
        </w:trPr>
        <w:tc>
          <w:tcPr>
            <w:tcW w:w="649" w:type="dxa"/>
            <w:vMerge/>
            <w:vAlign w:val="center"/>
          </w:tcPr>
          <w:p w14:paraId="2B2BC5D9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339" w:type="dxa"/>
            <w:vMerge/>
            <w:vAlign w:val="center"/>
          </w:tcPr>
          <w:p w14:paraId="4951CDA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13" w:type="dxa"/>
          </w:tcPr>
          <w:p w14:paraId="624B65DE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IX-X</w:t>
            </w:r>
          </w:p>
          <w:p w14:paraId="018FEC90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1860 – 3200</w:t>
            </w:r>
          </w:p>
        </w:tc>
        <w:tc>
          <w:tcPr>
            <w:tcW w:w="2607" w:type="dxa"/>
            <w:vAlign w:val="center"/>
          </w:tcPr>
          <w:p w14:paraId="09730DE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1DE93C99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</w:tr>
      <w:tr w:rsidR="00976048" w14:paraId="3833B680" w14:textId="77777777" w:rsidTr="00C867D0">
        <w:trPr>
          <w:jc w:val="center"/>
        </w:trPr>
        <w:tc>
          <w:tcPr>
            <w:tcW w:w="649" w:type="dxa"/>
            <w:vMerge/>
            <w:vAlign w:val="center"/>
          </w:tcPr>
          <w:p w14:paraId="36D7A611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339" w:type="dxa"/>
            <w:vMerge/>
            <w:vAlign w:val="center"/>
          </w:tcPr>
          <w:p w14:paraId="0A0ABDA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13" w:type="dxa"/>
          </w:tcPr>
          <w:p w14:paraId="591A2E7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VIII-IX</w:t>
            </w:r>
          </w:p>
          <w:p w14:paraId="5C758F0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1840 – 3100</w:t>
            </w:r>
          </w:p>
        </w:tc>
        <w:tc>
          <w:tcPr>
            <w:tcW w:w="2607" w:type="dxa"/>
            <w:vAlign w:val="center"/>
          </w:tcPr>
          <w:p w14:paraId="24FCECC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0" w:type="dxa"/>
            <w:vAlign w:val="center"/>
          </w:tcPr>
          <w:p w14:paraId="1614D4C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</w:tbl>
    <w:p w14:paraId="32ED2F08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b/>
          <w:bCs/>
          <w:sz w:val="2"/>
          <w:szCs w:val="2"/>
        </w:rPr>
      </w:pPr>
    </w:p>
    <w:p w14:paraId="50321A46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sz w:val="12"/>
          <w:szCs w:val="12"/>
        </w:rPr>
      </w:pPr>
    </w:p>
    <w:p w14:paraId="2D26DD80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sz w:val="12"/>
          <w:szCs w:val="12"/>
        </w:rPr>
      </w:pPr>
    </w:p>
    <w:p w14:paraId="470C4AD2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sz w:val="12"/>
          <w:szCs w:val="12"/>
        </w:rPr>
      </w:pPr>
    </w:p>
    <w:p w14:paraId="3D9F3387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sz w:val="12"/>
          <w:szCs w:val="12"/>
        </w:rPr>
      </w:pPr>
    </w:p>
    <w:p w14:paraId="1F88A8B2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sz w:val="12"/>
          <w:szCs w:val="12"/>
        </w:rPr>
      </w:pPr>
    </w:p>
    <w:p w14:paraId="58BC88A8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sz w:val="12"/>
          <w:szCs w:val="12"/>
        </w:rPr>
      </w:pPr>
    </w:p>
    <w:p w14:paraId="53D3869F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sz w:val="12"/>
          <w:szCs w:val="12"/>
        </w:rPr>
      </w:pPr>
    </w:p>
    <w:p w14:paraId="74E069AF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60435C4D" w14:textId="77777777" w:rsidR="00976048" w:rsidRDefault="00976048" w:rsidP="00976048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ustawie, przy czym do stażu pracy wymaganego na kierowniczych stanowiskach urzędniczych wlicza się wykonywanie działalności gospodarczej, zgodnie z art. 6 ust. 4 pkt 1 ustawy z dnia 21 listopada 2008 r. o pracownikach samorządowych.</w:t>
      </w:r>
    </w:p>
    <w:p w14:paraId="1338EE63" w14:textId="77777777" w:rsidR="00976048" w:rsidRDefault="00976048" w:rsidP="00976048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Wykształcenie wyższe - rozumie się przez to studia wyższe w rozumieniu ustawy z dnia 27 lipca 2005 r. - Prawo o szkolnictwie wyższym, o odpowiednim kierunku umożliwiającym wykonywanie zadań na stanowisku,</w:t>
      </w:r>
      <w:r>
        <w:rPr>
          <w:sz w:val="20"/>
          <w:szCs w:val="20"/>
        </w:rPr>
        <w:br/>
        <w:t>a w odniesieniu do stanowisk urzędniczych i kierowniczych stanowisk urzędniczych stosownie do opisu stanowiska.</w:t>
      </w:r>
    </w:p>
    <w:p w14:paraId="0A1DFB79" w14:textId="77777777" w:rsidR="00976048" w:rsidRDefault="00976048" w:rsidP="00976048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Wykształcenie średnie - rozumie się przez to wykształcenie średnie lub średnie branżowe, w rozumieniu ustawy z dnia 14 grudnia 2016 r. - Prawo oświatowe, o odpowiednim profilu umożliwiającym wykonywanie zadań na stanowisku, a w odniesieniu do stanowisk urzędniczych stosownie do opisu stanowiska.</w:t>
      </w:r>
    </w:p>
    <w:p w14:paraId="3B450A94" w14:textId="77777777" w:rsidR="00976048" w:rsidRDefault="00976048" w:rsidP="00976048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4)</w:t>
      </w:r>
      <w:r>
        <w:rPr>
          <w:sz w:val="20"/>
          <w:szCs w:val="20"/>
        </w:rPr>
        <w:t xml:space="preserve"> Wykształcenie zasadnicze - rozumie się przez to wykształcenie zasadnicze branżowe lub zasadnicze zawodowe, w rozumieniu ustawy z dnia 14 grudnia 2016 r. - Prawo oświatowe, o odpowiednim profilu umożliwiającym wykonywanie zadań na stanowisku.</w:t>
      </w:r>
    </w:p>
    <w:p w14:paraId="62B39D64" w14:textId="77777777" w:rsidR="00976048" w:rsidRDefault="00976048" w:rsidP="00976048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5)</w:t>
      </w:r>
      <w:r>
        <w:rPr>
          <w:sz w:val="20"/>
          <w:szCs w:val="20"/>
        </w:rPr>
        <w:t xml:space="preserve"> Wykształcenie podstawowe - rozumie się przez to wykształcenie podstawowe, w rozumieniu ustawy z dnia</w:t>
      </w:r>
      <w:r>
        <w:rPr>
          <w:sz w:val="20"/>
          <w:szCs w:val="20"/>
        </w:rPr>
        <w:br/>
        <w:t>14 grudnia 2016 r. - Prawo oświatowe, a także umiejętność wykonywania czynności na stanowisku.</w:t>
      </w:r>
    </w:p>
    <w:p w14:paraId="1FA9E610" w14:textId="77777777" w:rsidR="00976048" w:rsidRDefault="00976048" w:rsidP="00976048">
      <w:pPr>
        <w:jc w:val="both"/>
        <w:rPr>
          <w:sz w:val="20"/>
          <w:szCs w:val="20"/>
        </w:rPr>
      </w:pPr>
    </w:p>
    <w:p w14:paraId="53EBBA65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155A9294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4EB60218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377B33C0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0C7D2F36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3988D1A8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50DFE5DC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3881FBDE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6DA85068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6D21A109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3E2BCED4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31AA7EE5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74D2F5E6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5C30692C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483F971F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4A956DCE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61A2671A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2E5A4689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5850B36F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2B0095F9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50863378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47715D68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63193E50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5A78739A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59F7D467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139C5E1E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70D3718C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7AB80117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000ECBAA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52A7F96C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111874B6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72422E60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6FFA04EB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659BA8E0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1FAA7CCF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6A82C619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35F69010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4F018DA1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09A32ED6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544876F2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7B080C62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7ED01012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0F058824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1DCFC554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</w:p>
    <w:p w14:paraId="7841220C" w14:textId="7BB6F4D9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</w:rPr>
        <w:t>Załącznik Nr 2</w:t>
      </w:r>
    </w:p>
    <w:p w14:paraId="75C431CC" w14:textId="59F4ABE0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do Regulaminu Wynagradzania</w:t>
      </w:r>
    </w:p>
    <w:p w14:paraId="02B760AA" w14:textId="6A0BB7EC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Pracowników Urzędu Miejskiego</w:t>
      </w:r>
    </w:p>
    <w:p w14:paraId="50040F7B" w14:textId="07B93383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w Mrągowie </w:t>
      </w:r>
    </w:p>
    <w:p w14:paraId="46D2C497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1ECCBCB5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</w:p>
    <w:p w14:paraId="2F703C27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before="240" w:line="276" w:lineRule="auto"/>
        <w:jc w:val="center"/>
        <w:rPr>
          <w:b/>
          <w:bCs/>
        </w:rPr>
      </w:pPr>
      <w:r>
        <w:rPr>
          <w:b/>
          <w:bCs/>
        </w:rPr>
        <w:t>MINIMALNE I MAKSYMALNE MIESIĘCZNE KWOTY WYNAGRODZENIA ZASADNICZEGO</w:t>
      </w:r>
    </w:p>
    <w:p w14:paraId="7FC07A2F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before="240" w:line="276" w:lineRule="auto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073"/>
        <w:gridCol w:w="4341"/>
      </w:tblGrid>
      <w:tr w:rsidR="00976048" w14:paraId="66594990" w14:textId="77777777" w:rsidTr="00C867D0">
        <w:trPr>
          <w:trHeight w:val="957"/>
          <w:jc w:val="center"/>
        </w:trPr>
        <w:tc>
          <w:tcPr>
            <w:tcW w:w="648" w:type="dxa"/>
          </w:tcPr>
          <w:p w14:paraId="161C4AFF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</w:p>
          <w:p w14:paraId="5675DE18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140" w:type="dxa"/>
          </w:tcPr>
          <w:p w14:paraId="02D6272C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6CA97E66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rPr>
                <w:b/>
                <w:bCs/>
              </w:rPr>
              <w:t>Kategoria zaszeregowania</w:t>
            </w:r>
          </w:p>
        </w:tc>
        <w:tc>
          <w:tcPr>
            <w:tcW w:w="4424" w:type="dxa"/>
          </w:tcPr>
          <w:p w14:paraId="3D6310D5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Minimalna i maksymalna</w:t>
            </w:r>
          </w:p>
          <w:p w14:paraId="1C899D03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rPr>
                <w:b/>
                <w:bCs/>
              </w:rPr>
              <w:t>kwota w złotych</w:t>
            </w:r>
          </w:p>
        </w:tc>
      </w:tr>
      <w:tr w:rsidR="00976048" w14:paraId="5FEB681E" w14:textId="77777777" w:rsidTr="00C867D0">
        <w:trPr>
          <w:jc w:val="center"/>
        </w:trPr>
        <w:tc>
          <w:tcPr>
            <w:tcW w:w="648" w:type="dxa"/>
          </w:tcPr>
          <w:p w14:paraId="0A68127A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1.</w:t>
            </w:r>
          </w:p>
        </w:tc>
        <w:tc>
          <w:tcPr>
            <w:tcW w:w="4140" w:type="dxa"/>
          </w:tcPr>
          <w:p w14:paraId="55997AC8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I</w:t>
            </w:r>
          </w:p>
        </w:tc>
        <w:tc>
          <w:tcPr>
            <w:tcW w:w="4424" w:type="dxa"/>
          </w:tcPr>
          <w:p w14:paraId="7C0827CA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1700 - 2500</w:t>
            </w:r>
          </w:p>
        </w:tc>
      </w:tr>
      <w:tr w:rsidR="00976048" w14:paraId="313122DE" w14:textId="77777777" w:rsidTr="00C867D0">
        <w:trPr>
          <w:jc w:val="center"/>
        </w:trPr>
        <w:tc>
          <w:tcPr>
            <w:tcW w:w="648" w:type="dxa"/>
          </w:tcPr>
          <w:p w14:paraId="65062AED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2.</w:t>
            </w:r>
          </w:p>
        </w:tc>
        <w:tc>
          <w:tcPr>
            <w:tcW w:w="4140" w:type="dxa"/>
          </w:tcPr>
          <w:p w14:paraId="38A9B2BF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II</w:t>
            </w:r>
          </w:p>
        </w:tc>
        <w:tc>
          <w:tcPr>
            <w:tcW w:w="4424" w:type="dxa"/>
          </w:tcPr>
          <w:p w14:paraId="613B0B66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1720 - 2500</w:t>
            </w:r>
          </w:p>
        </w:tc>
      </w:tr>
      <w:tr w:rsidR="00976048" w14:paraId="0B5F0D75" w14:textId="77777777" w:rsidTr="00C867D0">
        <w:trPr>
          <w:jc w:val="center"/>
        </w:trPr>
        <w:tc>
          <w:tcPr>
            <w:tcW w:w="648" w:type="dxa"/>
          </w:tcPr>
          <w:p w14:paraId="45137E2F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3.</w:t>
            </w:r>
          </w:p>
        </w:tc>
        <w:tc>
          <w:tcPr>
            <w:tcW w:w="4140" w:type="dxa"/>
          </w:tcPr>
          <w:p w14:paraId="17DC9B42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III</w:t>
            </w:r>
          </w:p>
        </w:tc>
        <w:tc>
          <w:tcPr>
            <w:tcW w:w="4424" w:type="dxa"/>
          </w:tcPr>
          <w:p w14:paraId="053CDFB6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1740 - 2500</w:t>
            </w:r>
          </w:p>
        </w:tc>
      </w:tr>
      <w:tr w:rsidR="00976048" w14:paraId="12DEF8D2" w14:textId="77777777" w:rsidTr="00C867D0">
        <w:trPr>
          <w:jc w:val="center"/>
        </w:trPr>
        <w:tc>
          <w:tcPr>
            <w:tcW w:w="648" w:type="dxa"/>
          </w:tcPr>
          <w:p w14:paraId="5893E7CB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4.</w:t>
            </w:r>
          </w:p>
        </w:tc>
        <w:tc>
          <w:tcPr>
            <w:tcW w:w="4140" w:type="dxa"/>
          </w:tcPr>
          <w:p w14:paraId="3D30299E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IV</w:t>
            </w:r>
          </w:p>
        </w:tc>
        <w:tc>
          <w:tcPr>
            <w:tcW w:w="4424" w:type="dxa"/>
          </w:tcPr>
          <w:p w14:paraId="7BB96830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1760 - 2500</w:t>
            </w:r>
          </w:p>
        </w:tc>
      </w:tr>
      <w:tr w:rsidR="00976048" w14:paraId="5C65D89A" w14:textId="77777777" w:rsidTr="00C867D0">
        <w:trPr>
          <w:jc w:val="center"/>
        </w:trPr>
        <w:tc>
          <w:tcPr>
            <w:tcW w:w="648" w:type="dxa"/>
          </w:tcPr>
          <w:p w14:paraId="0EFC3BAD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5.</w:t>
            </w:r>
          </w:p>
        </w:tc>
        <w:tc>
          <w:tcPr>
            <w:tcW w:w="4140" w:type="dxa"/>
          </w:tcPr>
          <w:p w14:paraId="7D8A15D7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V</w:t>
            </w:r>
          </w:p>
        </w:tc>
        <w:tc>
          <w:tcPr>
            <w:tcW w:w="4424" w:type="dxa"/>
          </w:tcPr>
          <w:p w14:paraId="3574C993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1780 - 2600</w:t>
            </w:r>
          </w:p>
        </w:tc>
      </w:tr>
      <w:tr w:rsidR="00976048" w14:paraId="0F8F1C29" w14:textId="77777777" w:rsidTr="00C867D0">
        <w:trPr>
          <w:jc w:val="center"/>
        </w:trPr>
        <w:tc>
          <w:tcPr>
            <w:tcW w:w="648" w:type="dxa"/>
          </w:tcPr>
          <w:p w14:paraId="4A3381BB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6.</w:t>
            </w:r>
          </w:p>
        </w:tc>
        <w:tc>
          <w:tcPr>
            <w:tcW w:w="4140" w:type="dxa"/>
          </w:tcPr>
          <w:p w14:paraId="3504D174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VI</w:t>
            </w:r>
          </w:p>
        </w:tc>
        <w:tc>
          <w:tcPr>
            <w:tcW w:w="4424" w:type="dxa"/>
          </w:tcPr>
          <w:p w14:paraId="14E425E9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1800 - 2700</w:t>
            </w:r>
          </w:p>
        </w:tc>
      </w:tr>
      <w:tr w:rsidR="00976048" w14:paraId="3FE79096" w14:textId="77777777" w:rsidTr="00C867D0">
        <w:trPr>
          <w:jc w:val="center"/>
        </w:trPr>
        <w:tc>
          <w:tcPr>
            <w:tcW w:w="648" w:type="dxa"/>
          </w:tcPr>
          <w:p w14:paraId="0038136F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7.</w:t>
            </w:r>
          </w:p>
        </w:tc>
        <w:tc>
          <w:tcPr>
            <w:tcW w:w="4140" w:type="dxa"/>
          </w:tcPr>
          <w:p w14:paraId="024E4831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VII</w:t>
            </w:r>
          </w:p>
        </w:tc>
        <w:tc>
          <w:tcPr>
            <w:tcW w:w="4424" w:type="dxa"/>
          </w:tcPr>
          <w:p w14:paraId="1034427E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1820 - 2800</w:t>
            </w:r>
          </w:p>
        </w:tc>
      </w:tr>
      <w:tr w:rsidR="00976048" w14:paraId="3A403280" w14:textId="77777777" w:rsidTr="00C867D0">
        <w:trPr>
          <w:jc w:val="center"/>
        </w:trPr>
        <w:tc>
          <w:tcPr>
            <w:tcW w:w="648" w:type="dxa"/>
          </w:tcPr>
          <w:p w14:paraId="31A2A69E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8.</w:t>
            </w:r>
          </w:p>
        </w:tc>
        <w:tc>
          <w:tcPr>
            <w:tcW w:w="4140" w:type="dxa"/>
          </w:tcPr>
          <w:p w14:paraId="47DECE92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VIII</w:t>
            </w:r>
          </w:p>
        </w:tc>
        <w:tc>
          <w:tcPr>
            <w:tcW w:w="4424" w:type="dxa"/>
          </w:tcPr>
          <w:p w14:paraId="49A78257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1840 - 3000</w:t>
            </w:r>
          </w:p>
        </w:tc>
      </w:tr>
      <w:tr w:rsidR="00976048" w14:paraId="58519D74" w14:textId="77777777" w:rsidTr="00C867D0">
        <w:trPr>
          <w:jc w:val="center"/>
        </w:trPr>
        <w:tc>
          <w:tcPr>
            <w:tcW w:w="648" w:type="dxa"/>
          </w:tcPr>
          <w:p w14:paraId="4BDE2BBF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9.</w:t>
            </w:r>
          </w:p>
        </w:tc>
        <w:tc>
          <w:tcPr>
            <w:tcW w:w="4140" w:type="dxa"/>
          </w:tcPr>
          <w:p w14:paraId="254110A9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IX</w:t>
            </w:r>
          </w:p>
        </w:tc>
        <w:tc>
          <w:tcPr>
            <w:tcW w:w="4424" w:type="dxa"/>
          </w:tcPr>
          <w:p w14:paraId="4C28E7CE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1860 - 3100</w:t>
            </w:r>
          </w:p>
        </w:tc>
      </w:tr>
      <w:tr w:rsidR="00976048" w14:paraId="71CFB64F" w14:textId="77777777" w:rsidTr="00C867D0">
        <w:trPr>
          <w:jc w:val="center"/>
        </w:trPr>
        <w:tc>
          <w:tcPr>
            <w:tcW w:w="648" w:type="dxa"/>
          </w:tcPr>
          <w:p w14:paraId="4E126041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10.</w:t>
            </w:r>
          </w:p>
        </w:tc>
        <w:tc>
          <w:tcPr>
            <w:tcW w:w="4140" w:type="dxa"/>
          </w:tcPr>
          <w:p w14:paraId="320373C8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</w:t>
            </w:r>
          </w:p>
        </w:tc>
        <w:tc>
          <w:tcPr>
            <w:tcW w:w="4424" w:type="dxa"/>
          </w:tcPr>
          <w:p w14:paraId="497D9526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1880 - 3200</w:t>
            </w:r>
          </w:p>
        </w:tc>
      </w:tr>
      <w:tr w:rsidR="00976048" w14:paraId="3DC994E5" w14:textId="77777777" w:rsidTr="00C867D0">
        <w:trPr>
          <w:jc w:val="center"/>
        </w:trPr>
        <w:tc>
          <w:tcPr>
            <w:tcW w:w="648" w:type="dxa"/>
          </w:tcPr>
          <w:p w14:paraId="4891D6EE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11.</w:t>
            </w:r>
          </w:p>
        </w:tc>
        <w:tc>
          <w:tcPr>
            <w:tcW w:w="4140" w:type="dxa"/>
          </w:tcPr>
          <w:p w14:paraId="1DEF4766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XI</w:t>
            </w:r>
          </w:p>
        </w:tc>
        <w:tc>
          <w:tcPr>
            <w:tcW w:w="4424" w:type="dxa"/>
          </w:tcPr>
          <w:p w14:paraId="7F92CCD9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1900 - 3400</w:t>
            </w:r>
          </w:p>
        </w:tc>
      </w:tr>
      <w:tr w:rsidR="00976048" w14:paraId="00DF6C7A" w14:textId="77777777" w:rsidTr="00C867D0">
        <w:trPr>
          <w:jc w:val="center"/>
        </w:trPr>
        <w:tc>
          <w:tcPr>
            <w:tcW w:w="648" w:type="dxa"/>
          </w:tcPr>
          <w:p w14:paraId="7961FCF7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12.</w:t>
            </w:r>
          </w:p>
        </w:tc>
        <w:tc>
          <w:tcPr>
            <w:tcW w:w="4140" w:type="dxa"/>
          </w:tcPr>
          <w:p w14:paraId="3F327F86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XII</w:t>
            </w:r>
          </w:p>
        </w:tc>
        <w:tc>
          <w:tcPr>
            <w:tcW w:w="4424" w:type="dxa"/>
          </w:tcPr>
          <w:p w14:paraId="0F5311D2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1920 - 3600</w:t>
            </w:r>
          </w:p>
        </w:tc>
      </w:tr>
      <w:tr w:rsidR="00976048" w14:paraId="5ED920F2" w14:textId="77777777" w:rsidTr="00C867D0">
        <w:trPr>
          <w:jc w:val="center"/>
        </w:trPr>
        <w:tc>
          <w:tcPr>
            <w:tcW w:w="648" w:type="dxa"/>
          </w:tcPr>
          <w:p w14:paraId="165126DD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13.</w:t>
            </w:r>
          </w:p>
        </w:tc>
        <w:tc>
          <w:tcPr>
            <w:tcW w:w="4140" w:type="dxa"/>
          </w:tcPr>
          <w:p w14:paraId="424CBC03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XIII</w:t>
            </w:r>
          </w:p>
        </w:tc>
        <w:tc>
          <w:tcPr>
            <w:tcW w:w="4424" w:type="dxa"/>
          </w:tcPr>
          <w:p w14:paraId="14D58843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1940 - 3800</w:t>
            </w:r>
          </w:p>
        </w:tc>
      </w:tr>
      <w:tr w:rsidR="00976048" w14:paraId="799C966A" w14:textId="77777777" w:rsidTr="00C867D0">
        <w:trPr>
          <w:jc w:val="center"/>
        </w:trPr>
        <w:tc>
          <w:tcPr>
            <w:tcW w:w="648" w:type="dxa"/>
          </w:tcPr>
          <w:p w14:paraId="4AD1BD01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14.</w:t>
            </w:r>
          </w:p>
        </w:tc>
        <w:tc>
          <w:tcPr>
            <w:tcW w:w="4140" w:type="dxa"/>
          </w:tcPr>
          <w:p w14:paraId="6B4CA813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XIV</w:t>
            </w:r>
          </w:p>
        </w:tc>
        <w:tc>
          <w:tcPr>
            <w:tcW w:w="4424" w:type="dxa"/>
          </w:tcPr>
          <w:p w14:paraId="76D8E380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1960 - 4000</w:t>
            </w:r>
          </w:p>
        </w:tc>
      </w:tr>
      <w:tr w:rsidR="00976048" w14:paraId="09CA1D79" w14:textId="77777777" w:rsidTr="00C867D0">
        <w:trPr>
          <w:jc w:val="center"/>
        </w:trPr>
        <w:tc>
          <w:tcPr>
            <w:tcW w:w="648" w:type="dxa"/>
          </w:tcPr>
          <w:p w14:paraId="07435686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lastRenderedPageBreak/>
              <w:t>15.</w:t>
            </w:r>
          </w:p>
        </w:tc>
        <w:tc>
          <w:tcPr>
            <w:tcW w:w="4140" w:type="dxa"/>
          </w:tcPr>
          <w:p w14:paraId="3D5B0974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XV</w:t>
            </w:r>
          </w:p>
        </w:tc>
        <w:tc>
          <w:tcPr>
            <w:tcW w:w="4424" w:type="dxa"/>
          </w:tcPr>
          <w:p w14:paraId="68867883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1980 - 4200</w:t>
            </w:r>
          </w:p>
        </w:tc>
      </w:tr>
      <w:tr w:rsidR="00976048" w14:paraId="591028F2" w14:textId="77777777" w:rsidTr="00C867D0">
        <w:trPr>
          <w:jc w:val="center"/>
        </w:trPr>
        <w:tc>
          <w:tcPr>
            <w:tcW w:w="648" w:type="dxa"/>
          </w:tcPr>
          <w:p w14:paraId="29D9634E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16.</w:t>
            </w:r>
          </w:p>
        </w:tc>
        <w:tc>
          <w:tcPr>
            <w:tcW w:w="4140" w:type="dxa"/>
          </w:tcPr>
          <w:p w14:paraId="13C37198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XVI</w:t>
            </w:r>
          </w:p>
        </w:tc>
        <w:tc>
          <w:tcPr>
            <w:tcW w:w="4424" w:type="dxa"/>
          </w:tcPr>
          <w:p w14:paraId="4BE987EB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2000 - 4400</w:t>
            </w:r>
          </w:p>
        </w:tc>
      </w:tr>
      <w:tr w:rsidR="00976048" w14:paraId="6A6415A9" w14:textId="77777777" w:rsidTr="00C867D0">
        <w:trPr>
          <w:jc w:val="center"/>
        </w:trPr>
        <w:tc>
          <w:tcPr>
            <w:tcW w:w="648" w:type="dxa"/>
          </w:tcPr>
          <w:p w14:paraId="5BFFBF4D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17.</w:t>
            </w:r>
          </w:p>
        </w:tc>
        <w:tc>
          <w:tcPr>
            <w:tcW w:w="4140" w:type="dxa"/>
          </w:tcPr>
          <w:p w14:paraId="7D5AE2AE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XVII</w:t>
            </w:r>
          </w:p>
        </w:tc>
        <w:tc>
          <w:tcPr>
            <w:tcW w:w="4424" w:type="dxa"/>
          </w:tcPr>
          <w:p w14:paraId="22B73B21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2100 - 4600</w:t>
            </w:r>
          </w:p>
        </w:tc>
      </w:tr>
      <w:tr w:rsidR="00976048" w14:paraId="1CB25AC2" w14:textId="77777777" w:rsidTr="00C867D0">
        <w:trPr>
          <w:jc w:val="center"/>
        </w:trPr>
        <w:tc>
          <w:tcPr>
            <w:tcW w:w="648" w:type="dxa"/>
          </w:tcPr>
          <w:p w14:paraId="1C9FE8D6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18.</w:t>
            </w:r>
          </w:p>
        </w:tc>
        <w:tc>
          <w:tcPr>
            <w:tcW w:w="4140" w:type="dxa"/>
          </w:tcPr>
          <w:p w14:paraId="3DB4178F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XVIII</w:t>
            </w:r>
          </w:p>
        </w:tc>
        <w:tc>
          <w:tcPr>
            <w:tcW w:w="4424" w:type="dxa"/>
          </w:tcPr>
          <w:p w14:paraId="40F89D2B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2200 - 4800</w:t>
            </w:r>
          </w:p>
        </w:tc>
      </w:tr>
      <w:tr w:rsidR="00976048" w14:paraId="546D7388" w14:textId="77777777" w:rsidTr="00C867D0">
        <w:trPr>
          <w:jc w:val="center"/>
        </w:trPr>
        <w:tc>
          <w:tcPr>
            <w:tcW w:w="648" w:type="dxa"/>
          </w:tcPr>
          <w:p w14:paraId="015079AE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19.</w:t>
            </w:r>
          </w:p>
        </w:tc>
        <w:tc>
          <w:tcPr>
            <w:tcW w:w="4140" w:type="dxa"/>
          </w:tcPr>
          <w:p w14:paraId="0758BA57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XIX</w:t>
            </w:r>
          </w:p>
        </w:tc>
        <w:tc>
          <w:tcPr>
            <w:tcW w:w="4424" w:type="dxa"/>
          </w:tcPr>
          <w:p w14:paraId="71F162F0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2400 - 5000</w:t>
            </w:r>
          </w:p>
        </w:tc>
      </w:tr>
      <w:tr w:rsidR="00976048" w14:paraId="555A7519" w14:textId="77777777" w:rsidTr="00C867D0">
        <w:trPr>
          <w:jc w:val="center"/>
        </w:trPr>
        <w:tc>
          <w:tcPr>
            <w:tcW w:w="648" w:type="dxa"/>
          </w:tcPr>
          <w:p w14:paraId="05F5FEA7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20.</w:t>
            </w:r>
          </w:p>
        </w:tc>
        <w:tc>
          <w:tcPr>
            <w:tcW w:w="4140" w:type="dxa"/>
          </w:tcPr>
          <w:p w14:paraId="493702C4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XX</w:t>
            </w:r>
          </w:p>
        </w:tc>
        <w:tc>
          <w:tcPr>
            <w:tcW w:w="4424" w:type="dxa"/>
          </w:tcPr>
          <w:p w14:paraId="5E71F896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2600 - 5200</w:t>
            </w:r>
          </w:p>
        </w:tc>
      </w:tr>
      <w:tr w:rsidR="00976048" w14:paraId="655F6156" w14:textId="77777777" w:rsidTr="00C867D0">
        <w:trPr>
          <w:jc w:val="center"/>
        </w:trPr>
        <w:tc>
          <w:tcPr>
            <w:tcW w:w="648" w:type="dxa"/>
          </w:tcPr>
          <w:p w14:paraId="0A4B1B6C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21.</w:t>
            </w:r>
          </w:p>
        </w:tc>
        <w:tc>
          <w:tcPr>
            <w:tcW w:w="4140" w:type="dxa"/>
          </w:tcPr>
          <w:p w14:paraId="7E67C1D1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XXI</w:t>
            </w:r>
          </w:p>
        </w:tc>
        <w:tc>
          <w:tcPr>
            <w:tcW w:w="4424" w:type="dxa"/>
          </w:tcPr>
          <w:p w14:paraId="6D8368FB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2800 - 5700</w:t>
            </w:r>
          </w:p>
        </w:tc>
      </w:tr>
      <w:tr w:rsidR="00976048" w14:paraId="083FCBCE" w14:textId="77777777" w:rsidTr="00C867D0">
        <w:trPr>
          <w:jc w:val="center"/>
        </w:trPr>
        <w:tc>
          <w:tcPr>
            <w:tcW w:w="648" w:type="dxa"/>
          </w:tcPr>
          <w:p w14:paraId="17261FB3" w14:textId="77777777" w:rsidR="00976048" w:rsidRDefault="00976048" w:rsidP="00C867D0">
            <w:pPr>
              <w:tabs>
                <w:tab w:val="left" w:pos="709"/>
              </w:tabs>
              <w:spacing w:line="276" w:lineRule="auto"/>
            </w:pPr>
            <w:r>
              <w:t>22.</w:t>
            </w:r>
          </w:p>
        </w:tc>
        <w:tc>
          <w:tcPr>
            <w:tcW w:w="4140" w:type="dxa"/>
          </w:tcPr>
          <w:p w14:paraId="2C9AC861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XXII</w:t>
            </w:r>
          </w:p>
        </w:tc>
        <w:tc>
          <w:tcPr>
            <w:tcW w:w="4424" w:type="dxa"/>
          </w:tcPr>
          <w:p w14:paraId="49060D7A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3000 - 6000</w:t>
            </w:r>
          </w:p>
        </w:tc>
      </w:tr>
    </w:tbl>
    <w:p w14:paraId="127A4015" w14:textId="77777777" w:rsidR="00976048" w:rsidRDefault="00976048" w:rsidP="00976048">
      <w:pPr>
        <w:tabs>
          <w:tab w:val="left" w:pos="709"/>
        </w:tabs>
        <w:spacing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76F9197A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4D5351D5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1077439B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4A694203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4316497A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490DA5BC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2B9C0406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1B533525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622A938C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166B4A2A" w14:textId="3B9F07D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Załącznik Nr 3 </w:t>
      </w:r>
    </w:p>
    <w:p w14:paraId="2D08DABE" w14:textId="1B882202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do Regulaminu Wynagradzania</w:t>
      </w:r>
    </w:p>
    <w:p w14:paraId="47BC6851" w14:textId="09CEA51C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Pracowników Urzędu Miejskiego</w:t>
      </w:r>
    </w:p>
    <w:p w14:paraId="21FAB53B" w14:textId="64543D35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w Mrągowie </w:t>
      </w:r>
    </w:p>
    <w:p w14:paraId="2A076F0D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</w:p>
    <w:p w14:paraId="7A3C1EA9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before="240" w:line="276" w:lineRule="auto"/>
        <w:rPr>
          <w:b/>
          <w:bCs/>
        </w:rPr>
      </w:pPr>
    </w:p>
    <w:p w14:paraId="6F712A89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before="240" w:line="276" w:lineRule="auto"/>
        <w:jc w:val="center"/>
        <w:rPr>
          <w:b/>
          <w:bCs/>
        </w:rPr>
      </w:pPr>
      <w:r>
        <w:rPr>
          <w:b/>
          <w:bCs/>
        </w:rPr>
        <w:t>STAWKI DODATKU FUNKCYJNEGO</w:t>
      </w:r>
    </w:p>
    <w:p w14:paraId="6379AE65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before="240" w:line="276" w:lineRule="auto"/>
        <w:jc w:val="center"/>
        <w:rPr>
          <w:b/>
          <w:bCs/>
        </w:rPr>
      </w:pPr>
    </w:p>
    <w:p w14:paraId="4E2456CC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before="240" w:line="276" w:lineRule="auto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424"/>
      </w:tblGrid>
      <w:tr w:rsidR="00976048" w14:paraId="66BC1A65" w14:textId="77777777" w:rsidTr="00C867D0">
        <w:trPr>
          <w:jc w:val="center"/>
        </w:trPr>
        <w:tc>
          <w:tcPr>
            <w:tcW w:w="4140" w:type="dxa"/>
            <w:vAlign w:val="center"/>
          </w:tcPr>
          <w:p w14:paraId="63229E7C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dodatku funkcyjnego</w:t>
            </w:r>
          </w:p>
        </w:tc>
        <w:tc>
          <w:tcPr>
            <w:tcW w:w="4424" w:type="dxa"/>
            <w:vAlign w:val="center"/>
          </w:tcPr>
          <w:p w14:paraId="4226D4BC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rPr>
                <w:b/>
                <w:bCs/>
              </w:rPr>
              <w:t>Maksymalny poziom dodatku funkcyjnego (kwota w złotych)</w:t>
            </w:r>
          </w:p>
        </w:tc>
      </w:tr>
      <w:tr w:rsidR="00976048" w14:paraId="64233958" w14:textId="77777777" w:rsidTr="00C867D0">
        <w:trPr>
          <w:jc w:val="center"/>
        </w:trPr>
        <w:tc>
          <w:tcPr>
            <w:tcW w:w="4140" w:type="dxa"/>
            <w:vAlign w:val="center"/>
          </w:tcPr>
          <w:p w14:paraId="594D7652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</w:t>
            </w:r>
          </w:p>
          <w:p w14:paraId="0BC11BA2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</w:p>
        </w:tc>
        <w:tc>
          <w:tcPr>
            <w:tcW w:w="4424" w:type="dxa"/>
            <w:vAlign w:val="center"/>
          </w:tcPr>
          <w:p w14:paraId="0A4DC24A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 xml:space="preserve">440 </w:t>
            </w:r>
          </w:p>
        </w:tc>
      </w:tr>
      <w:tr w:rsidR="00976048" w14:paraId="1CC476A4" w14:textId="77777777" w:rsidTr="00C867D0">
        <w:trPr>
          <w:jc w:val="center"/>
        </w:trPr>
        <w:tc>
          <w:tcPr>
            <w:tcW w:w="4140" w:type="dxa"/>
            <w:vAlign w:val="center"/>
          </w:tcPr>
          <w:p w14:paraId="365BC21B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2</w:t>
            </w:r>
          </w:p>
          <w:p w14:paraId="7932572D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</w:p>
        </w:tc>
        <w:tc>
          <w:tcPr>
            <w:tcW w:w="4424" w:type="dxa"/>
            <w:vAlign w:val="center"/>
          </w:tcPr>
          <w:p w14:paraId="1B476398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660</w:t>
            </w:r>
          </w:p>
        </w:tc>
      </w:tr>
      <w:tr w:rsidR="00976048" w14:paraId="1B2B4560" w14:textId="77777777" w:rsidTr="00C867D0">
        <w:trPr>
          <w:jc w:val="center"/>
        </w:trPr>
        <w:tc>
          <w:tcPr>
            <w:tcW w:w="4140" w:type="dxa"/>
            <w:vAlign w:val="center"/>
          </w:tcPr>
          <w:p w14:paraId="380842CD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3</w:t>
            </w:r>
          </w:p>
          <w:p w14:paraId="2FF7886B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</w:p>
        </w:tc>
        <w:tc>
          <w:tcPr>
            <w:tcW w:w="4424" w:type="dxa"/>
            <w:vAlign w:val="center"/>
          </w:tcPr>
          <w:p w14:paraId="46393176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880</w:t>
            </w:r>
          </w:p>
        </w:tc>
      </w:tr>
      <w:tr w:rsidR="00976048" w14:paraId="2259B407" w14:textId="77777777" w:rsidTr="00C867D0">
        <w:trPr>
          <w:jc w:val="center"/>
        </w:trPr>
        <w:tc>
          <w:tcPr>
            <w:tcW w:w="4140" w:type="dxa"/>
            <w:vAlign w:val="center"/>
          </w:tcPr>
          <w:p w14:paraId="66112E9E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4</w:t>
            </w:r>
          </w:p>
          <w:p w14:paraId="3C364CD3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</w:p>
        </w:tc>
        <w:tc>
          <w:tcPr>
            <w:tcW w:w="4424" w:type="dxa"/>
            <w:vAlign w:val="center"/>
          </w:tcPr>
          <w:p w14:paraId="0A2E03F0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1100</w:t>
            </w:r>
          </w:p>
        </w:tc>
      </w:tr>
      <w:tr w:rsidR="00976048" w14:paraId="0C6DB37C" w14:textId="77777777" w:rsidTr="00C867D0">
        <w:trPr>
          <w:jc w:val="center"/>
        </w:trPr>
        <w:tc>
          <w:tcPr>
            <w:tcW w:w="4140" w:type="dxa"/>
            <w:vAlign w:val="center"/>
          </w:tcPr>
          <w:p w14:paraId="665C3FF7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5</w:t>
            </w:r>
          </w:p>
          <w:p w14:paraId="7C0ED53F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</w:p>
        </w:tc>
        <w:tc>
          <w:tcPr>
            <w:tcW w:w="4424" w:type="dxa"/>
            <w:vAlign w:val="center"/>
          </w:tcPr>
          <w:p w14:paraId="6017CF04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lastRenderedPageBreak/>
              <w:t>1320</w:t>
            </w:r>
          </w:p>
        </w:tc>
      </w:tr>
      <w:tr w:rsidR="00976048" w14:paraId="69354FDF" w14:textId="77777777" w:rsidTr="00C867D0">
        <w:trPr>
          <w:jc w:val="center"/>
        </w:trPr>
        <w:tc>
          <w:tcPr>
            <w:tcW w:w="4140" w:type="dxa"/>
            <w:vAlign w:val="center"/>
          </w:tcPr>
          <w:p w14:paraId="678B4628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6</w:t>
            </w:r>
          </w:p>
          <w:p w14:paraId="650F4984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</w:p>
        </w:tc>
        <w:tc>
          <w:tcPr>
            <w:tcW w:w="4424" w:type="dxa"/>
            <w:vAlign w:val="center"/>
          </w:tcPr>
          <w:p w14:paraId="168436C1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1540</w:t>
            </w:r>
          </w:p>
        </w:tc>
      </w:tr>
      <w:tr w:rsidR="00976048" w14:paraId="68409E02" w14:textId="77777777" w:rsidTr="00C867D0">
        <w:trPr>
          <w:jc w:val="center"/>
        </w:trPr>
        <w:tc>
          <w:tcPr>
            <w:tcW w:w="4140" w:type="dxa"/>
            <w:vAlign w:val="center"/>
          </w:tcPr>
          <w:p w14:paraId="3D45FBF9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7</w:t>
            </w:r>
          </w:p>
          <w:p w14:paraId="40E050C1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</w:p>
        </w:tc>
        <w:tc>
          <w:tcPr>
            <w:tcW w:w="4424" w:type="dxa"/>
            <w:vAlign w:val="center"/>
          </w:tcPr>
          <w:p w14:paraId="7886D905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1760</w:t>
            </w:r>
          </w:p>
        </w:tc>
      </w:tr>
      <w:tr w:rsidR="00976048" w14:paraId="72D43F42" w14:textId="77777777" w:rsidTr="00C867D0">
        <w:trPr>
          <w:jc w:val="center"/>
        </w:trPr>
        <w:tc>
          <w:tcPr>
            <w:tcW w:w="4140" w:type="dxa"/>
            <w:vAlign w:val="center"/>
          </w:tcPr>
          <w:p w14:paraId="11FAA30C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8</w:t>
            </w:r>
          </w:p>
          <w:p w14:paraId="574DC18C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</w:p>
        </w:tc>
        <w:tc>
          <w:tcPr>
            <w:tcW w:w="4424" w:type="dxa"/>
            <w:vAlign w:val="center"/>
          </w:tcPr>
          <w:p w14:paraId="5D070EEB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2200</w:t>
            </w:r>
          </w:p>
        </w:tc>
      </w:tr>
      <w:tr w:rsidR="00976048" w14:paraId="0B038320" w14:textId="77777777" w:rsidTr="00C867D0">
        <w:trPr>
          <w:jc w:val="center"/>
        </w:trPr>
        <w:tc>
          <w:tcPr>
            <w:tcW w:w="4140" w:type="dxa"/>
            <w:vAlign w:val="center"/>
          </w:tcPr>
          <w:p w14:paraId="538BCAC6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9</w:t>
            </w:r>
          </w:p>
          <w:p w14:paraId="34EEFB40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</w:p>
        </w:tc>
        <w:tc>
          <w:tcPr>
            <w:tcW w:w="4424" w:type="dxa"/>
            <w:vAlign w:val="center"/>
          </w:tcPr>
          <w:p w14:paraId="4F29A09D" w14:textId="77777777" w:rsidR="00976048" w:rsidRDefault="00976048" w:rsidP="00C867D0">
            <w:pPr>
              <w:tabs>
                <w:tab w:val="left" w:pos="709"/>
              </w:tabs>
              <w:spacing w:line="276" w:lineRule="auto"/>
              <w:jc w:val="center"/>
            </w:pPr>
            <w:r>
              <w:t>2750</w:t>
            </w:r>
          </w:p>
        </w:tc>
      </w:tr>
    </w:tbl>
    <w:p w14:paraId="20CA1F2B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051A8579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657F260E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59E3E2A4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167A9B93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78AF22C0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71D52379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18BEBF63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68C0F821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4DFBE88C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5415258A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4A4E0170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2D9A0B84" w14:textId="77777777" w:rsidR="00976048" w:rsidRDefault="00976048" w:rsidP="00976048">
      <w:pPr>
        <w:tabs>
          <w:tab w:val="left" w:pos="709"/>
        </w:tabs>
        <w:spacing w:line="276" w:lineRule="auto"/>
      </w:pPr>
    </w:p>
    <w:p w14:paraId="48CB1991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0A200761" w14:textId="62E1C4F0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 xml:space="preserve">Załącznik Nr 4 </w:t>
      </w:r>
    </w:p>
    <w:p w14:paraId="09C7D1AF" w14:textId="5A254555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do Regulaminu Wynagradzania</w:t>
      </w:r>
    </w:p>
    <w:p w14:paraId="51C3D7F4" w14:textId="355C916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Pracowników Urzędu Miejskiego</w:t>
      </w:r>
    </w:p>
    <w:p w14:paraId="61407A04" w14:textId="700D5D7F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w Mrągowie </w:t>
      </w:r>
    </w:p>
    <w:p w14:paraId="0195C525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</w:p>
    <w:p w14:paraId="69B8E02D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</w:p>
    <w:p w14:paraId="747CFFFA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MAKSYMALNY POZIOM DODATKU FUNKCYJNEGO DLA STANOWISK</w:t>
      </w:r>
      <w:r>
        <w:rPr>
          <w:b/>
          <w:bCs/>
          <w:color w:val="000000" w:themeColor="text1"/>
        </w:rPr>
        <w:br/>
        <w:t xml:space="preserve">O KTÓRYCH MOWA </w:t>
      </w:r>
      <w:r>
        <w:rPr>
          <w:b/>
          <w:bCs/>
        </w:rPr>
        <w:t xml:space="preserve">W </w:t>
      </w:r>
      <w:r w:rsidRPr="000D096B">
        <w:rPr>
          <w:b/>
          <w:bCs/>
        </w:rPr>
        <w:t xml:space="preserve">§ </w:t>
      </w:r>
      <w:r w:rsidRPr="000D096B">
        <w:rPr>
          <w:b/>
          <w:bCs/>
          <w:lang w:val="en-US"/>
        </w:rPr>
        <w:t>2</w:t>
      </w:r>
      <w:r>
        <w:rPr>
          <w:b/>
          <w:bCs/>
          <w:lang w:val="en-US"/>
        </w:rPr>
        <w:t>2</w:t>
      </w:r>
      <w:r w:rsidRPr="000D096B">
        <w:rPr>
          <w:b/>
          <w:bCs/>
        </w:rPr>
        <w:t xml:space="preserve"> ust. 2 </w:t>
      </w:r>
      <w:r>
        <w:rPr>
          <w:b/>
          <w:bCs/>
          <w:color w:val="000000" w:themeColor="text1"/>
        </w:rPr>
        <w:t>REGULAMINU WYNAGRADZANIA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82"/>
        <w:gridCol w:w="3908"/>
      </w:tblGrid>
      <w:tr w:rsidR="00976048" w14:paraId="3872F51F" w14:textId="77777777" w:rsidTr="00C867D0">
        <w:trPr>
          <w:cantSplit/>
          <w:trHeight w:val="435"/>
          <w:jc w:val="center"/>
        </w:trPr>
        <w:tc>
          <w:tcPr>
            <w:tcW w:w="0" w:type="auto"/>
            <w:vMerge w:val="restart"/>
            <w:vAlign w:val="center"/>
          </w:tcPr>
          <w:p w14:paraId="7A75191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7951AB7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Stanowisko</w:t>
            </w:r>
          </w:p>
        </w:tc>
        <w:tc>
          <w:tcPr>
            <w:tcW w:w="0" w:type="auto"/>
            <w:vMerge w:val="restart"/>
            <w:vAlign w:val="center"/>
          </w:tcPr>
          <w:p w14:paraId="4D2C52D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Maksymalny poziom dodatku funkcyjnego</w:t>
            </w:r>
          </w:p>
        </w:tc>
      </w:tr>
      <w:tr w:rsidR="00976048" w14:paraId="46F2E940" w14:textId="77777777" w:rsidTr="00C867D0">
        <w:trPr>
          <w:cantSplit/>
          <w:trHeight w:val="740"/>
          <w:jc w:val="center"/>
        </w:trPr>
        <w:tc>
          <w:tcPr>
            <w:tcW w:w="0" w:type="auto"/>
            <w:vMerge/>
            <w:vAlign w:val="center"/>
          </w:tcPr>
          <w:p w14:paraId="2D32792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045DE32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20DFDB7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976048" w14:paraId="16EDC390" w14:textId="77777777" w:rsidTr="00C867D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6FEB1C9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0" w:type="auto"/>
            <w:vAlign w:val="center"/>
          </w:tcPr>
          <w:p w14:paraId="29B556C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Sekretarz Miasta</w:t>
            </w:r>
          </w:p>
        </w:tc>
        <w:tc>
          <w:tcPr>
            <w:tcW w:w="0" w:type="auto"/>
            <w:vAlign w:val="center"/>
          </w:tcPr>
          <w:p w14:paraId="2CCEDC7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976048" w14:paraId="19441D83" w14:textId="77777777" w:rsidTr="00C867D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3A74337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0" w:type="auto"/>
            <w:vAlign w:val="center"/>
          </w:tcPr>
          <w:p w14:paraId="16E7595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Zastępca Skarbnika</w:t>
            </w:r>
          </w:p>
        </w:tc>
        <w:tc>
          <w:tcPr>
            <w:tcW w:w="0" w:type="auto"/>
            <w:vAlign w:val="center"/>
          </w:tcPr>
          <w:p w14:paraId="445C054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76048" w14:paraId="26DD78C1" w14:textId="77777777" w:rsidTr="00C867D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652CE97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0" w:type="auto"/>
            <w:vAlign w:val="center"/>
          </w:tcPr>
          <w:p w14:paraId="0704F032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Kierownik Urzędu Stanu Cywilnego</w:t>
            </w:r>
          </w:p>
        </w:tc>
        <w:tc>
          <w:tcPr>
            <w:tcW w:w="0" w:type="auto"/>
            <w:vAlign w:val="center"/>
          </w:tcPr>
          <w:p w14:paraId="637F549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76048" w14:paraId="51F4501C" w14:textId="77777777" w:rsidTr="00C867D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196E51AB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0" w:type="auto"/>
            <w:vAlign w:val="center"/>
          </w:tcPr>
          <w:p w14:paraId="383FC08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Zastępca Kierownika Urzędu Stanu Cywilnego</w:t>
            </w:r>
          </w:p>
        </w:tc>
        <w:tc>
          <w:tcPr>
            <w:tcW w:w="0" w:type="auto"/>
            <w:vAlign w:val="center"/>
          </w:tcPr>
          <w:p w14:paraId="00C99F6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976048" w14:paraId="5F06B04D" w14:textId="77777777" w:rsidTr="00C867D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4B2366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0" w:type="auto"/>
            <w:vAlign w:val="center"/>
          </w:tcPr>
          <w:p w14:paraId="63DD4EB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Kierownik Referatu</w:t>
            </w:r>
          </w:p>
        </w:tc>
        <w:tc>
          <w:tcPr>
            <w:tcW w:w="0" w:type="auto"/>
            <w:vAlign w:val="center"/>
          </w:tcPr>
          <w:p w14:paraId="3C2127F5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76048" w14:paraId="14A6035E" w14:textId="77777777" w:rsidTr="00C867D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1EA6730F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0" w:type="auto"/>
            <w:vAlign w:val="center"/>
          </w:tcPr>
          <w:p w14:paraId="7298CE4D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Pełnomocnik do spraw ochrony informacji niejawnych</w:t>
            </w:r>
          </w:p>
        </w:tc>
        <w:tc>
          <w:tcPr>
            <w:tcW w:w="0" w:type="auto"/>
            <w:vAlign w:val="center"/>
          </w:tcPr>
          <w:p w14:paraId="6B2F679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76048" w14:paraId="3E88E96B" w14:textId="77777777" w:rsidTr="00C867D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3FDBFC33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0" w:type="auto"/>
            <w:vAlign w:val="center"/>
          </w:tcPr>
          <w:p w14:paraId="7566FC3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Audytor Wewnętrzny</w:t>
            </w:r>
          </w:p>
        </w:tc>
        <w:tc>
          <w:tcPr>
            <w:tcW w:w="0" w:type="auto"/>
            <w:vAlign w:val="center"/>
          </w:tcPr>
          <w:p w14:paraId="0AE64244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76048" w14:paraId="4E74659A" w14:textId="77777777" w:rsidTr="00C867D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56F88FC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0" w:type="auto"/>
            <w:vAlign w:val="center"/>
          </w:tcPr>
          <w:p w14:paraId="42E70097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Rzecznik Prasowy </w:t>
            </w:r>
          </w:p>
        </w:tc>
        <w:tc>
          <w:tcPr>
            <w:tcW w:w="0" w:type="auto"/>
            <w:vAlign w:val="center"/>
          </w:tcPr>
          <w:p w14:paraId="330E80EA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76048" w14:paraId="5401F507" w14:textId="77777777" w:rsidTr="00C867D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626AA18E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0" w:type="auto"/>
            <w:vAlign w:val="center"/>
          </w:tcPr>
          <w:p w14:paraId="2FC4B1E8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Główny Specjalista</w:t>
            </w:r>
          </w:p>
        </w:tc>
        <w:tc>
          <w:tcPr>
            <w:tcW w:w="0" w:type="auto"/>
            <w:vAlign w:val="center"/>
          </w:tcPr>
          <w:p w14:paraId="27E9EBA6" w14:textId="77777777" w:rsidR="00976048" w:rsidRDefault="00976048" w:rsidP="00C867D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6A21F072" w14:textId="77777777" w:rsidR="00976048" w:rsidRDefault="00976048" w:rsidP="00976048">
      <w:pPr>
        <w:tabs>
          <w:tab w:val="left" w:pos="709"/>
        </w:tabs>
        <w:spacing w:line="276" w:lineRule="auto"/>
        <w:jc w:val="both"/>
        <w:rPr>
          <w:color w:val="000000" w:themeColor="text1"/>
          <w:sz w:val="2"/>
          <w:szCs w:val="2"/>
        </w:rPr>
      </w:pPr>
    </w:p>
    <w:p w14:paraId="33123CA0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</w:p>
    <w:p w14:paraId="5DAC9F97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273390D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59606F5A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39CC269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0FDB1382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2882223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1B929699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1A8250D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0AA249C7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0EF519E8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BEF9F1D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2B80076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7F6A27B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5BC42CF0" w14:textId="668366FA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Cs/>
          <w:sz w:val="20"/>
          <w:szCs w:val="20"/>
        </w:rPr>
        <w:t xml:space="preserve">Załącznik Nr 5 </w:t>
      </w:r>
    </w:p>
    <w:p w14:paraId="0FFCCE61" w14:textId="6E23307F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do Regulaminu Wynagradzania</w:t>
      </w:r>
    </w:p>
    <w:p w14:paraId="708614E2" w14:textId="6ABECAD4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Pracowników Urzędu Miejskiego</w:t>
      </w:r>
    </w:p>
    <w:p w14:paraId="62DC2466" w14:textId="625771AA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w Mrągowie </w:t>
      </w:r>
    </w:p>
    <w:p w14:paraId="326D5876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7E786ED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783006B0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657D90E9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1D2D27F8" w14:textId="7777777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68630918" w14:textId="77777777" w:rsidR="00976048" w:rsidRDefault="00976048" w:rsidP="00976048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</w:p>
    <w:p w14:paraId="3A60B9CE" w14:textId="77777777" w:rsidR="00976048" w:rsidRDefault="00976048" w:rsidP="00976048">
      <w:pPr>
        <w:tabs>
          <w:tab w:val="left" w:pos="709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Burmistrz Miasta Mrągowa</w:t>
      </w:r>
    </w:p>
    <w:p w14:paraId="2BC4F6BE" w14:textId="77777777" w:rsidR="00976048" w:rsidRDefault="00976048" w:rsidP="00976048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3E3AA7DF" w14:textId="77777777" w:rsidR="00976048" w:rsidRDefault="00976048" w:rsidP="00976048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</w:p>
    <w:p w14:paraId="6B46EF79" w14:textId="77777777" w:rsidR="00976048" w:rsidRDefault="00976048" w:rsidP="00976048">
      <w:pPr>
        <w:jc w:val="center"/>
        <w:rPr>
          <w:b/>
          <w:bCs/>
        </w:rPr>
      </w:pPr>
      <w:r>
        <w:rPr>
          <w:b/>
          <w:bCs/>
        </w:rPr>
        <w:t xml:space="preserve">WNIOSEK </w:t>
      </w:r>
    </w:p>
    <w:p w14:paraId="1B5DF084" w14:textId="77777777" w:rsidR="00976048" w:rsidRDefault="00976048" w:rsidP="00976048">
      <w:pPr>
        <w:jc w:val="center"/>
        <w:rPr>
          <w:b/>
          <w:bCs/>
        </w:rPr>
      </w:pPr>
      <w:r>
        <w:rPr>
          <w:b/>
          <w:bCs/>
        </w:rPr>
        <w:lastRenderedPageBreak/>
        <w:t>o wyrażenie zgody na przejazd w podróży służbowej krajowej/zagranicznej samochodem osobowym, motocyklem lub motorowerem</w:t>
      </w:r>
    </w:p>
    <w:p w14:paraId="7DE0BFA8" w14:textId="77777777" w:rsidR="00976048" w:rsidRDefault="00976048" w:rsidP="00976048">
      <w:pPr>
        <w:rPr>
          <w:b/>
          <w:bCs/>
        </w:rPr>
      </w:pPr>
    </w:p>
    <w:p w14:paraId="322589B7" w14:textId="77777777" w:rsidR="00976048" w:rsidRDefault="00976048" w:rsidP="00976048">
      <w:pPr>
        <w:rPr>
          <w:bCs/>
        </w:rPr>
      </w:pPr>
    </w:p>
    <w:p w14:paraId="65210AB8" w14:textId="77777777" w:rsidR="00976048" w:rsidRDefault="00976048" w:rsidP="00976048">
      <w:pPr>
        <w:rPr>
          <w:bCs/>
        </w:rPr>
      </w:pPr>
      <w:r>
        <w:rPr>
          <w:bCs/>
        </w:rPr>
        <w:t>Zwracam się z prośbą o wyrażenie zgody na przejazd w podróży służbowej</w:t>
      </w:r>
    </w:p>
    <w:p w14:paraId="3FA51B7F" w14:textId="77777777" w:rsidR="00976048" w:rsidRDefault="00976048" w:rsidP="00976048">
      <w:pPr>
        <w:rPr>
          <w:bCs/>
        </w:rPr>
      </w:pPr>
    </w:p>
    <w:p w14:paraId="3C1CAB22" w14:textId="77777777" w:rsidR="00976048" w:rsidRDefault="00976048" w:rsidP="00976048">
      <w:pPr>
        <w:rPr>
          <w:bCs/>
        </w:rPr>
      </w:pPr>
      <w:r>
        <w:rPr>
          <w:bCs/>
        </w:rPr>
        <w:t xml:space="preserve">□  krajowej                         □  zagranicznej </w:t>
      </w:r>
    </w:p>
    <w:p w14:paraId="32DE0295" w14:textId="77777777" w:rsidR="00976048" w:rsidRDefault="00976048" w:rsidP="00976048">
      <w:pPr>
        <w:rPr>
          <w:bCs/>
        </w:rPr>
      </w:pPr>
    </w:p>
    <w:p w14:paraId="0A15CFB2" w14:textId="77777777" w:rsidR="00976048" w:rsidRDefault="00976048" w:rsidP="00976048">
      <w:pPr>
        <w:rPr>
          <w:bCs/>
        </w:rPr>
      </w:pPr>
      <w:r>
        <w:rPr>
          <w:bCs/>
        </w:rPr>
        <w:t>□  samochodem osobowym                   □  motocyklem                      □  motorowerem</w:t>
      </w:r>
    </w:p>
    <w:p w14:paraId="01CD90AC" w14:textId="77777777" w:rsidR="00976048" w:rsidRDefault="00976048" w:rsidP="00976048">
      <w:pPr>
        <w:rPr>
          <w:bCs/>
        </w:rPr>
      </w:pPr>
    </w:p>
    <w:p w14:paraId="4633C205" w14:textId="77777777" w:rsidR="00976048" w:rsidRDefault="00976048" w:rsidP="00976048">
      <w:pPr>
        <w:rPr>
          <w:bCs/>
        </w:rPr>
      </w:pPr>
      <w:r>
        <w:rPr>
          <w:bCs/>
        </w:rPr>
        <w:t>o pojemności ……………..…</w:t>
      </w:r>
      <w:r>
        <w:rPr>
          <w:bCs/>
          <w:lang w:val="en-US"/>
        </w:rPr>
        <w:t>c</w:t>
      </w:r>
      <w:r>
        <w:rPr>
          <w:bCs/>
        </w:rPr>
        <w:t>m</w:t>
      </w:r>
      <w:r>
        <w:rPr>
          <w:bCs/>
          <w:vertAlign w:val="superscript"/>
        </w:rPr>
        <w:t>3</w:t>
      </w:r>
    </w:p>
    <w:p w14:paraId="4AA701C0" w14:textId="77777777" w:rsidR="00976048" w:rsidRDefault="00976048" w:rsidP="00976048"/>
    <w:p w14:paraId="03FAFB9E" w14:textId="77777777" w:rsidR="00976048" w:rsidRDefault="00976048" w:rsidP="00976048">
      <w:pPr>
        <w:jc w:val="center"/>
      </w:pPr>
    </w:p>
    <w:p w14:paraId="4E93A035" w14:textId="77777777" w:rsidR="00976048" w:rsidRDefault="00976048" w:rsidP="00976048">
      <w:pPr>
        <w:jc w:val="both"/>
      </w:pPr>
      <w:r>
        <w:t xml:space="preserve">niebędącym własnością pracodawcy, do ……………………………..… </w:t>
      </w:r>
      <w:r>
        <w:rPr>
          <w:i/>
          <w:iCs/>
        </w:rPr>
        <w:t>(podać miejscowość)</w:t>
      </w:r>
    </w:p>
    <w:p w14:paraId="1075F9DB" w14:textId="77777777" w:rsidR="00976048" w:rsidRDefault="00976048" w:rsidP="00976048">
      <w:pPr>
        <w:jc w:val="both"/>
      </w:pPr>
      <w:r>
        <w:br/>
        <w:t>w okresie od …………………. do …………………….w celu ……………………………….</w:t>
      </w:r>
    </w:p>
    <w:p w14:paraId="18FF0FEB" w14:textId="77777777" w:rsidR="00976048" w:rsidRDefault="00976048" w:rsidP="00976048">
      <w:pPr>
        <w:jc w:val="both"/>
      </w:pPr>
    </w:p>
    <w:p w14:paraId="0C12572F" w14:textId="77777777" w:rsidR="00976048" w:rsidRDefault="00976048" w:rsidP="00976048">
      <w:pPr>
        <w:jc w:val="both"/>
      </w:pPr>
      <w:r>
        <w:t>…………………………………………………………………………………………………..</w:t>
      </w:r>
    </w:p>
    <w:p w14:paraId="36A74B04" w14:textId="77777777" w:rsidR="00976048" w:rsidRDefault="00976048" w:rsidP="00976048">
      <w:pPr>
        <w:jc w:val="both"/>
      </w:pPr>
    </w:p>
    <w:p w14:paraId="4AF5A0FC" w14:textId="77777777" w:rsidR="00976048" w:rsidRDefault="00976048" w:rsidP="00976048">
      <w:pPr>
        <w:jc w:val="both"/>
      </w:pPr>
      <w:r>
        <w:t>Jednocześnie oświadczam, że</w:t>
      </w:r>
    </w:p>
    <w:p w14:paraId="4C2DB6CB" w14:textId="77777777" w:rsidR="00976048" w:rsidRDefault="00976048" w:rsidP="00976048">
      <w:pPr>
        <w:numPr>
          <w:ilvl w:val="0"/>
          <w:numId w:val="30"/>
        </w:numPr>
        <w:jc w:val="both"/>
      </w:pPr>
      <w:r>
        <w:t>pojazd określony wyżej jest ubezpieczony w zakresie OC i NW</w:t>
      </w:r>
    </w:p>
    <w:p w14:paraId="10CA5C05" w14:textId="77777777" w:rsidR="00976048" w:rsidRDefault="00976048" w:rsidP="00976048">
      <w:pPr>
        <w:numPr>
          <w:ilvl w:val="0"/>
          <w:numId w:val="30"/>
        </w:numPr>
        <w:jc w:val="both"/>
      </w:pPr>
      <w:r>
        <w:t xml:space="preserve">posiadam uprawnienia do kierowania wyżej określony  pojazdem </w:t>
      </w:r>
    </w:p>
    <w:p w14:paraId="3E38F03A" w14:textId="77777777" w:rsidR="00976048" w:rsidRDefault="00976048" w:rsidP="00976048">
      <w:pPr>
        <w:numPr>
          <w:ilvl w:val="0"/>
          <w:numId w:val="30"/>
        </w:numPr>
        <w:jc w:val="both"/>
      </w:pPr>
      <w:r>
        <w:t>jestem właścicielem, posiadaczem wyżej określonego pojazdu</w:t>
      </w:r>
    </w:p>
    <w:p w14:paraId="2964B4B1" w14:textId="77777777" w:rsidR="00976048" w:rsidRDefault="00976048" w:rsidP="00976048">
      <w:pPr>
        <w:jc w:val="both"/>
      </w:pPr>
    </w:p>
    <w:p w14:paraId="1774B90E" w14:textId="77777777" w:rsidR="00976048" w:rsidRDefault="00976048" w:rsidP="00976048">
      <w:pPr>
        <w:spacing w:before="100" w:beforeAutospacing="1"/>
        <w:ind w:left="4956" w:firstLine="70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</w:t>
      </w:r>
    </w:p>
    <w:p w14:paraId="73EBFDE3" w14:textId="77777777" w:rsidR="00976048" w:rsidRDefault="00976048" w:rsidP="00976048">
      <w:pPr>
        <w:spacing w:before="100" w:beforeAutospacing="1"/>
        <w:ind w:left="5664" w:firstLine="70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(data i podpis Pracownika)</w:t>
      </w:r>
    </w:p>
    <w:p w14:paraId="3F77E952" w14:textId="77777777" w:rsidR="00976048" w:rsidRDefault="00976048" w:rsidP="00976048">
      <w:pPr>
        <w:spacing w:before="100" w:beforeAutospacing="1"/>
        <w:ind w:left="5664" w:firstLine="708"/>
        <w:jc w:val="both"/>
        <w:rPr>
          <w:bCs/>
          <w:i/>
          <w:sz w:val="20"/>
          <w:szCs w:val="20"/>
        </w:rPr>
      </w:pPr>
    </w:p>
    <w:p w14:paraId="763ED25E" w14:textId="77777777" w:rsidR="00976048" w:rsidRDefault="00976048" w:rsidP="00976048">
      <w:pPr>
        <w:spacing w:before="100" w:beforeAutospacing="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………………………………………………………………………..</w:t>
      </w:r>
    </w:p>
    <w:p w14:paraId="63194959" w14:textId="77777777" w:rsidR="00976048" w:rsidRDefault="00976048" w:rsidP="00976048">
      <w:pPr>
        <w:spacing w:before="100" w:beforeAutospacing="1"/>
        <w:ind w:left="3540" w:firstLine="70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(podpis Pracodawcy w przypadku wyrażenia zgody)</w:t>
      </w:r>
    </w:p>
    <w:p w14:paraId="5C1FB612" w14:textId="77777777" w:rsidR="00976048" w:rsidRDefault="00976048" w:rsidP="00976048">
      <w:pPr>
        <w:spacing w:before="100" w:beforeAutospacing="1"/>
        <w:ind w:left="3540" w:firstLine="708"/>
        <w:jc w:val="both"/>
        <w:rPr>
          <w:bCs/>
          <w:i/>
          <w:sz w:val="20"/>
          <w:szCs w:val="20"/>
        </w:rPr>
      </w:pPr>
    </w:p>
    <w:p w14:paraId="4798A91B" w14:textId="77777777" w:rsidR="00976048" w:rsidRDefault="00976048" w:rsidP="00976048">
      <w:pPr>
        <w:spacing w:before="100" w:beforeAutospacing="1"/>
        <w:ind w:left="3540" w:firstLine="708"/>
        <w:jc w:val="both"/>
        <w:rPr>
          <w:bCs/>
          <w:i/>
          <w:sz w:val="20"/>
          <w:szCs w:val="20"/>
        </w:rPr>
      </w:pPr>
    </w:p>
    <w:p w14:paraId="469C3F1C" w14:textId="77777777" w:rsidR="00976048" w:rsidRPr="00661C11" w:rsidRDefault="00976048" w:rsidP="00976048">
      <w:pPr>
        <w:tabs>
          <w:tab w:val="left" w:pos="709"/>
        </w:tabs>
        <w:autoSpaceDE w:val="0"/>
        <w:autoSpaceDN w:val="0"/>
        <w:adjustRightInd w:val="0"/>
      </w:pPr>
    </w:p>
    <w:p w14:paraId="732DE7E4" w14:textId="3E6FB372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Załącznik Nr 6</w:t>
      </w:r>
    </w:p>
    <w:p w14:paraId="4326040C" w14:textId="0F37EA36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do Regulaminu Wynagradzania</w:t>
      </w:r>
    </w:p>
    <w:p w14:paraId="247621B1" w14:textId="618DD537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Pracowników Urzędu Miejskiego</w:t>
      </w:r>
    </w:p>
    <w:p w14:paraId="62F75B44" w14:textId="7BEEB26F" w:rsidR="00976048" w:rsidRDefault="00976048" w:rsidP="00976048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w Mrągowie </w:t>
      </w:r>
    </w:p>
    <w:p w14:paraId="467522FC" w14:textId="77777777" w:rsidR="00976048" w:rsidRPr="000D096B" w:rsidRDefault="00976048" w:rsidP="00976048">
      <w:pPr>
        <w:spacing w:before="100" w:beforeAutospacing="1"/>
        <w:ind w:left="3540" w:firstLine="708"/>
        <w:jc w:val="both"/>
        <w:rPr>
          <w:bCs/>
          <w:i/>
          <w:sz w:val="20"/>
          <w:szCs w:val="20"/>
          <w:lang w:val="en-US"/>
        </w:rPr>
      </w:pPr>
    </w:p>
    <w:p w14:paraId="16CBEAE0" w14:textId="77777777" w:rsidR="00976048" w:rsidRPr="000D096B" w:rsidRDefault="00976048" w:rsidP="00976048">
      <w:pPr>
        <w:spacing w:before="100" w:beforeAutospacing="1"/>
        <w:ind w:left="3540" w:firstLine="708"/>
        <w:jc w:val="both"/>
        <w:rPr>
          <w:bCs/>
          <w:i/>
          <w:sz w:val="20"/>
          <w:szCs w:val="20"/>
          <w:lang w:val="en-US"/>
        </w:rPr>
      </w:pPr>
    </w:p>
    <w:p w14:paraId="27FE583C" w14:textId="77777777" w:rsidR="00976048" w:rsidRPr="00661C11" w:rsidRDefault="00976048" w:rsidP="00976048">
      <w:pPr>
        <w:jc w:val="center"/>
        <w:rPr>
          <w:sz w:val="28"/>
          <w:szCs w:val="28"/>
        </w:rPr>
      </w:pPr>
      <w:r w:rsidRPr="00661C11">
        <w:rPr>
          <w:sz w:val="28"/>
          <w:szCs w:val="28"/>
        </w:rPr>
        <w:t>UPOWAŻNIENIE DO KIEROWANIA SAMOCHODEM SŁUŻBOWYM</w:t>
      </w:r>
    </w:p>
    <w:p w14:paraId="638BCCDD" w14:textId="77777777" w:rsidR="00976048" w:rsidRPr="00661C11" w:rsidRDefault="00976048" w:rsidP="00976048">
      <w:pPr>
        <w:jc w:val="center"/>
        <w:rPr>
          <w:sz w:val="28"/>
          <w:szCs w:val="28"/>
        </w:rPr>
      </w:pPr>
    </w:p>
    <w:p w14:paraId="053F16AD" w14:textId="77777777" w:rsidR="00976048" w:rsidRPr="00661C11" w:rsidRDefault="00976048" w:rsidP="00976048">
      <w:pPr>
        <w:jc w:val="center"/>
        <w:rPr>
          <w:sz w:val="28"/>
          <w:szCs w:val="28"/>
        </w:rPr>
      </w:pPr>
    </w:p>
    <w:p w14:paraId="60559CE6" w14:textId="77777777" w:rsidR="00976048" w:rsidRDefault="00976048" w:rsidP="00976048">
      <w:pPr>
        <w:rPr>
          <w:sz w:val="28"/>
          <w:szCs w:val="28"/>
        </w:rPr>
      </w:pPr>
      <w:r w:rsidRPr="00661C11">
        <w:rPr>
          <w:sz w:val="28"/>
          <w:szCs w:val="28"/>
        </w:rPr>
        <w:t>Upoważniam ………………………………………………………………</w:t>
      </w:r>
    </w:p>
    <w:p w14:paraId="4F710A48" w14:textId="77777777" w:rsidR="00976048" w:rsidRPr="00661C11" w:rsidRDefault="00976048" w:rsidP="00976048">
      <w:pPr>
        <w:rPr>
          <w:sz w:val="28"/>
          <w:szCs w:val="28"/>
        </w:rPr>
      </w:pPr>
      <w:r>
        <w:rPr>
          <w:sz w:val="28"/>
          <w:szCs w:val="28"/>
        </w:rPr>
        <w:t>Zatrudnionego/ej na stanowisku …………………………………………..</w:t>
      </w:r>
    </w:p>
    <w:p w14:paraId="3EA4471F" w14:textId="77777777" w:rsidR="00976048" w:rsidRPr="00661C11" w:rsidRDefault="00976048" w:rsidP="00976048">
      <w:pPr>
        <w:rPr>
          <w:sz w:val="28"/>
          <w:szCs w:val="28"/>
        </w:rPr>
      </w:pPr>
      <w:r w:rsidRPr="00661C11">
        <w:rPr>
          <w:sz w:val="28"/>
          <w:szCs w:val="28"/>
        </w:rPr>
        <w:t>legitymującego/cą się dowodem osobistym   seria ……</w:t>
      </w:r>
      <w:r>
        <w:rPr>
          <w:sz w:val="28"/>
          <w:szCs w:val="28"/>
        </w:rPr>
        <w:t>..</w:t>
      </w:r>
      <w:r w:rsidRPr="00661C11">
        <w:rPr>
          <w:sz w:val="28"/>
          <w:szCs w:val="28"/>
        </w:rPr>
        <w:t>… nr…</w:t>
      </w:r>
      <w:r>
        <w:rPr>
          <w:sz w:val="28"/>
          <w:szCs w:val="28"/>
        </w:rPr>
        <w:t>……</w:t>
      </w:r>
      <w:r w:rsidRPr="00661C11">
        <w:rPr>
          <w:sz w:val="28"/>
          <w:szCs w:val="28"/>
        </w:rPr>
        <w:t>……</w:t>
      </w:r>
    </w:p>
    <w:p w14:paraId="3F49375E" w14:textId="77777777" w:rsidR="00976048" w:rsidRPr="00661C11" w:rsidRDefault="00976048" w:rsidP="00976048">
      <w:pPr>
        <w:rPr>
          <w:sz w:val="28"/>
          <w:szCs w:val="28"/>
        </w:rPr>
      </w:pPr>
      <w:r w:rsidRPr="00661C11">
        <w:rPr>
          <w:sz w:val="28"/>
          <w:szCs w:val="28"/>
        </w:rPr>
        <w:t>wydanym przez ……………………………………………………………..</w:t>
      </w:r>
    </w:p>
    <w:p w14:paraId="76DDF972" w14:textId="77777777" w:rsidR="00976048" w:rsidRPr="00661C11" w:rsidRDefault="00976048" w:rsidP="00976048">
      <w:pPr>
        <w:rPr>
          <w:sz w:val="28"/>
          <w:szCs w:val="28"/>
        </w:rPr>
      </w:pPr>
      <w:r w:rsidRPr="00661C11">
        <w:rPr>
          <w:sz w:val="28"/>
          <w:szCs w:val="28"/>
        </w:rPr>
        <w:t>oraz prawo jazdy kategorii ……………………..nr ……………………….</w:t>
      </w:r>
    </w:p>
    <w:p w14:paraId="3CB7849F" w14:textId="77777777" w:rsidR="00976048" w:rsidRPr="00661C11" w:rsidRDefault="00976048" w:rsidP="00976048">
      <w:pPr>
        <w:rPr>
          <w:sz w:val="28"/>
          <w:szCs w:val="28"/>
        </w:rPr>
      </w:pPr>
    </w:p>
    <w:p w14:paraId="6767AB7D" w14:textId="77777777" w:rsidR="00976048" w:rsidRDefault="00976048" w:rsidP="00976048">
      <w:pPr>
        <w:jc w:val="both"/>
        <w:rPr>
          <w:sz w:val="28"/>
          <w:szCs w:val="28"/>
        </w:rPr>
      </w:pPr>
      <w:r w:rsidRPr="00661C11">
        <w:rPr>
          <w:sz w:val="28"/>
          <w:szCs w:val="28"/>
        </w:rPr>
        <w:t>który/ra posiada ważne okresowe badania lekarskie stwierdzające brak</w:t>
      </w:r>
    </w:p>
    <w:p w14:paraId="0F2AD18D" w14:textId="77777777" w:rsidR="00976048" w:rsidRDefault="00976048" w:rsidP="00976048">
      <w:pPr>
        <w:jc w:val="both"/>
        <w:rPr>
          <w:sz w:val="28"/>
          <w:szCs w:val="28"/>
        </w:rPr>
      </w:pPr>
      <w:r w:rsidRPr="00661C11">
        <w:rPr>
          <w:sz w:val="28"/>
          <w:szCs w:val="28"/>
        </w:rPr>
        <w:t xml:space="preserve">przeciwwskazań </w:t>
      </w:r>
      <w:r>
        <w:rPr>
          <w:sz w:val="28"/>
          <w:szCs w:val="28"/>
        </w:rPr>
        <w:t xml:space="preserve"> </w:t>
      </w:r>
      <w:r w:rsidRPr="00661C11">
        <w:rPr>
          <w:sz w:val="28"/>
          <w:szCs w:val="28"/>
        </w:rPr>
        <w:t xml:space="preserve">do wykonywania pracy przy użyciu samochodu służbowego </w:t>
      </w:r>
    </w:p>
    <w:p w14:paraId="78B5BA5A" w14:textId="77777777" w:rsidR="00976048" w:rsidRPr="00661C11" w:rsidRDefault="00976048" w:rsidP="00976048">
      <w:pPr>
        <w:jc w:val="both"/>
        <w:rPr>
          <w:sz w:val="28"/>
          <w:szCs w:val="28"/>
        </w:rPr>
      </w:pPr>
      <w:r w:rsidRPr="00661C11">
        <w:rPr>
          <w:sz w:val="28"/>
          <w:szCs w:val="28"/>
        </w:rPr>
        <w:t>marki…………………</w:t>
      </w:r>
      <w:r>
        <w:rPr>
          <w:sz w:val="28"/>
          <w:szCs w:val="28"/>
        </w:rPr>
        <w:t>…………………………………………………………</w:t>
      </w:r>
    </w:p>
    <w:p w14:paraId="6EBB0E5F" w14:textId="77777777" w:rsidR="00976048" w:rsidRPr="00661C11" w:rsidRDefault="00976048" w:rsidP="00976048">
      <w:pPr>
        <w:rPr>
          <w:sz w:val="28"/>
          <w:szCs w:val="28"/>
        </w:rPr>
      </w:pPr>
      <w:r w:rsidRPr="00661C11">
        <w:rPr>
          <w:sz w:val="28"/>
          <w:szCs w:val="28"/>
        </w:rPr>
        <w:t>o numerze rejestracyjnym ………………………………………….</w:t>
      </w:r>
    </w:p>
    <w:p w14:paraId="19234022" w14:textId="77777777" w:rsidR="00976048" w:rsidRPr="00661C11" w:rsidRDefault="00976048" w:rsidP="00976048">
      <w:pPr>
        <w:rPr>
          <w:sz w:val="28"/>
          <w:szCs w:val="28"/>
        </w:rPr>
      </w:pPr>
    </w:p>
    <w:p w14:paraId="7860284C" w14:textId="77777777" w:rsidR="00976048" w:rsidRPr="00EB6CB6" w:rsidRDefault="00976048" w:rsidP="00976048">
      <w:pPr>
        <w:tabs>
          <w:tab w:val="left" w:pos="709"/>
          <w:tab w:val="left" w:pos="7650"/>
        </w:tabs>
        <w:rPr>
          <w:b/>
        </w:rPr>
      </w:pPr>
      <w:r w:rsidRPr="00661C11">
        <w:rPr>
          <w:sz w:val="28"/>
          <w:szCs w:val="28"/>
        </w:rPr>
        <w:t xml:space="preserve">Upoważniony  zobowiązany jest do przestrzegania zasad określonych </w:t>
      </w:r>
      <w:r>
        <w:rPr>
          <w:sz w:val="28"/>
          <w:szCs w:val="28"/>
        </w:rPr>
        <w:br/>
      </w:r>
      <w:r w:rsidRPr="00661C11">
        <w:rPr>
          <w:sz w:val="28"/>
          <w:szCs w:val="28"/>
        </w:rPr>
        <w:t xml:space="preserve">w </w:t>
      </w:r>
      <w:r>
        <w:rPr>
          <w:sz w:val="28"/>
          <w:szCs w:val="28"/>
        </w:rPr>
        <w:t xml:space="preserve">Regulaminie Wynagradzania Pracowników Urzędu Miejskiego w Mrągowie </w:t>
      </w:r>
      <w:r w:rsidRPr="00661C11">
        <w:rPr>
          <w:sz w:val="28"/>
          <w:szCs w:val="28"/>
        </w:rPr>
        <w:t>paragrafy od § 17 do § 21 (Zasady użytkowania samochodów służbowych</w:t>
      </w:r>
      <w:r>
        <w:rPr>
          <w:sz w:val="28"/>
          <w:szCs w:val="28"/>
        </w:rPr>
        <w:t>)</w:t>
      </w:r>
      <w:r w:rsidRPr="00EB6CB6">
        <w:rPr>
          <w:b/>
        </w:rPr>
        <w:t xml:space="preserve"> </w:t>
      </w:r>
    </w:p>
    <w:p w14:paraId="1BF6E48C" w14:textId="77777777" w:rsidR="00976048" w:rsidRPr="00661C11" w:rsidRDefault="00976048" w:rsidP="00976048">
      <w:pPr>
        <w:rPr>
          <w:sz w:val="28"/>
          <w:szCs w:val="28"/>
        </w:rPr>
      </w:pPr>
    </w:p>
    <w:p w14:paraId="69AA88ED" w14:textId="77777777" w:rsidR="00976048" w:rsidRPr="00661C11" w:rsidRDefault="00976048" w:rsidP="00976048">
      <w:pPr>
        <w:rPr>
          <w:sz w:val="28"/>
          <w:szCs w:val="28"/>
        </w:rPr>
      </w:pPr>
    </w:p>
    <w:p w14:paraId="4E53E388" w14:textId="77777777" w:rsidR="00976048" w:rsidRPr="00661C11" w:rsidRDefault="00976048" w:rsidP="00976048">
      <w:pPr>
        <w:rPr>
          <w:sz w:val="28"/>
          <w:szCs w:val="28"/>
        </w:rPr>
      </w:pPr>
    </w:p>
    <w:p w14:paraId="034CC6C8" w14:textId="77777777" w:rsidR="00976048" w:rsidRDefault="00976048" w:rsidP="00976048">
      <w:pPr>
        <w:rPr>
          <w:b/>
          <w:bCs/>
        </w:rPr>
      </w:pPr>
    </w:p>
    <w:p w14:paraId="33728920" w14:textId="77777777" w:rsidR="00976048" w:rsidRDefault="00976048" w:rsidP="00976048">
      <w:pPr>
        <w:jc w:val="right"/>
        <w:rPr>
          <w:sz w:val="28"/>
          <w:szCs w:val="28"/>
        </w:rPr>
      </w:pPr>
    </w:p>
    <w:p w14:paraId="4C035962" w14:textId="77777777" w:rsidR="00976048" w:rsidRDefault="00976048" w:rsidP="00976048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............................................. </w:t>
      </w:r>
    </w:p>
    <w:p w14:paraId="3788DD64" w14:textId="77777777" w:rsidR="00976048" w:rsidRDefault="00976048" w:rsidP="00976048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(podpis Burmistrza Miasta) </w:t>
      </w:r>
    </w:p>
    <w:p w14:paraId="18A22889" w14:textId="77777777" w:rsidR="00976048" w:rsidRPr="000D096B" w:rsidRDefault="00976048" w:rsidP="00976048">
      <w:pPr>
        <w:rPr>
          <w:b/>
          <w:bCs/>
        </w:rPr>
      </w:pPr>
    </w:p>
    <w:p w14:paraId="6A39A0C4" w14:textId="77777777" w:rsidR="00C7495E" w:rsidRDefault="00C7495E"/>
    <w:sectPr w:rsidR="00C7495E" w:rsidSect="00976048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1C428E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</w:lvl>
  </w:abstractNum>
  <w:abstractNum w:abstractNumId="1" w15:restartNumberingAfterBreak="0">
    <w:nsid w:val="DB8D0C1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F2B8D0C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30918A3"/>
    <w:multiLevelType w:val="multilevel"/>
    <w:tmpl w:val="030918A3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8C2FFF"/>
    <w:multiLevelType w:val="multilevel"/>
    <w:tmpl w:val="038C2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5" w15:restartNumberingAfterBreak="0">
    <w:nsid w:val="0A3009F6"/>
    <w:multiLevelType w:val="multilevel"/>
    <w:tmpl w:val="0A300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66254"/>
    <w:multiLevelType w:val="multilevel"/>
    <w:tmpl w:val="0D46625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1BD4"/>
    <w:multiLevelType w:val="multilevel"/>
    <w:tmpl w:val="1C841B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A2BF3"/>
    <w:multiLevelType w:val="multilevel"/>
    <w:tmpl w:val="1D5A2BF3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E0A0A1D"/>
    <w:multiLevelType w:val="multilevel"/>
    <w:tmpl w:val="1E0A0A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036FE"/>
    <w:multiLevelType w:val="multilevel"/>
    <w:tmpl w:val="1ED036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10BF7"/>
    <w:multiLevelType w:val="multilevel"/>
    <w:tmpl w:val="22710B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2" w15:restartNumberingAfterBreak="0">
    <w:nsid w:val="247A04B5"/>
    <w:multiLevelType w:val="multilevel"/>
    <w:tmpl w:val="247A04B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8F5AC2"/>
    <w:multiLevelType w:val="multilevel"/>
    <w:tmpl w:val="2E8F5AC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36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20183B"/>
    <w:multiLevelType w:val="multilevel"/>
    <w:tmpl w:val="3320183B"/>
    <w:lvl w:ilvl="0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9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50" w:hanging="180"/>
      </w:pPr>
      <w:rPr>
        <w:rFonts w:cs="Times New Roman"/>
      </w:rPr>
    </w:lvl>
  </w:abstractNum>
  <w:abstractNum w:abstractNumId="15" w15:restartNumberingAfterBreak="0">
    <w:nsid w:val="37F6074C"/>
    <w:multiLevelType w:val="multilevel"/>
    <w:tmpl w:val="37F6074C"/>
    <w:lvl w:ilvl="0">
      <w:start w:val="1"/>
      <w:numFmt w:val="decimal"/>
      <w:lvlText w:val="%1)"/>
      <w:lvlJc w:val="left"/>
      <w:pPr>
        <w:tabs>
          <w:tab w:val="left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16" w15:restartNumberingAfterBreak="0">
    <w:nsid w:val="3C2A5B58"/>
    <w:multiLevelType w:val="multilevel"/>
    <w:tmpl w:val="3C2A5B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7" w15:restartNumberingAfterBreak="0">
    <w:nsid w:val="3ED2437B"/>
    <w:multiLevelType w:val="multilevel"/>
    <w:tmpl w:val="3ED2437B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F07FE9"/>
    <w:multiLevelType w:val="multilevel"/>
    <w:tmpl w:val="40F07F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F61651"/>
    <w:multiLevelType w:val="multilevel"/>
    <w:tmpl w:val="46F61651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0" w15:restartNumberingAfterBreak="0">
    <w:nsid w:val="494C368C"/>
    <w:multiLevelType w:val="multilevel"/>
    <w:tmpl w:val="494C368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CE11D21"/>
    <w:multiLevelType w:val="multilevel"/>
    <w:tmpl w:val="4CE11D2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F93320"/>
    <w:multiLevelType w:val="multilevel"/>
    <w:tmpl w:val="4CF9332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5D33BD"/>
    <w:multiLevelType w:val="multilevel"/>
    <w:tmpl w:val="505D33BD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1505" w:hanging="180"/>
      </w:pPr>
    </w:lvl>
    <w:lvl w:ilvl="3">
      <w:start w:val="1"/>
      <w:numFmt w:val="decimal"/>
      <w:lvlText w:val="%4."/>
      <w:lvlJc w:val="left"/>
      <w:pPr>
        <w:ind w:left="2225" w:hanging="360"/>
      </w:pPr>
    </w:lvl>
    <w:lvl w:ilvl="4">
      <w:start w:val="1"/>
      <w:numFmt w:val="lowerLetter"/>
      <w:lvlText w:val="%5."/>
      <w:lvlJc w:val="left"/>
      <w:pPr>
        <w:ind w:left="2945" w:hanging="360"/>
      </w:pPr>
    </w:lvl>
    <w:lvl w:ilvl="5">
      <w:start w:val="1"/>
      <w:numFmt w:val="lowerRoman"/>
      <w:lvlText w:val="%6."/>
      <w:lvlJc w:val="right"/>
      <w:pPr>
        <w:ind w:left="3665" w:hanging="180"/>
      </w:pPr>
    </w:lvl>
    <w:lvl w:ilvl="6">
      <w:start w:val="1"/>
      <w:numFmt w:val="decimal"/>
      <w:lvlText w:val="%7."/>
      <w:lvlJc w:val="left"/>
      <w:pPr>
        <w:ind w:left="4385" w:hanging="360"/>
      </w:pPr>
    </w:lvl>
    <w:lvl w:ilvl="7">
      <w:start w:val="1"/>
      <w:numFmt w:val="lowerLetter"/>
      <w:lvlText w:val="%8."/>
      <w:lvlJc w:val="left"/>
      <w:pPr>
        <w:ind w:left="5105" w:hanging="360"/>
      </w:pPr>
    </w:lvl>
    <w:lvl w:ilvl="8">
      <w:start w:val="1"/>
      <w:numFmt w:val="lowerRoman"/>
      <w:lvlText w:val="%9."/>
      <w:lvlJc w:val="right"/>
      <w:pPr>
        <w:ind w:left="5825" w:hanging="180"/>
      </w:pPr>
    </w:lvl>
  </w:abstractNum>
  <w:abstractNum w:abstractNumId="24" w15:restartNumberingAfterBreak="0">
    <w:nsid w:val="55AA10E5"/>
    <w:multiLevelType w:val="multilevel"/>
    <w:tmpl w:val="55AA10E5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5" w15:restartNumberingAfterBreak="0">
    <w:nsid w:val="5FD0020A"/>
    <w:multiLevelType w:val="multilevel"/>
    <w:tmpl w:val="5FD002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left" w:pos="426"/>
        </w:tabs>
        <w:ind w:left="823" w:hanging="397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D8654A"/>
    <w:multiLevelType w:val="multilevel"/>
    <w:tmpl w:val="68D8654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6A23B3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28" w15:restartNumberingAfterBreak="0">
    <w:nsid w:val="6EA4E34C"/>
    <w:multiLevelType w:val="singleLevel"/>
    <w:tmpl w:val="6EA4E34C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7358D233"/>
    <w:multiLevelType w:val="singleLevel"/>
    <w:tmpl w:val="7358D233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73F74D3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1" w15:restartNumberingAfterBreak="0">
    <w:nsid w:val="77B22761"/>
    <w:multiLevelType w:val="multilevel"/>
    <w:tmpl w:val="77B2276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2" w15:restartNumberingAfterBreak="0">
    <w:nsid w:val="7B7622C5"/>
    <w:multiLevelType w:val="multilevel"/>
    <w:tmpl w:val="7B7622C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14"/>
  </w:num>
  <w:num w:numId="5">
    <w:abstractNumId w:val="18"/>
  </w:num>
  <w:num w:numId="6">
    <w:abstractNumId w:val="20"/>
  </w:num>
  <w:num w:numId="7">
    <w:abstractNumId w:val="17"/>
  </w:num>
  <w:num w:numId="8">
    <w:abstractNumId w:val="10"/>
  </w:num>
  <w:num w:numId="9">
    <w:abstractNumId w:val="3"/>
  </w:num>
  <w:num w:numId="10">
    <w:abstractNumId w:val="6"/>
  </w:num>
  <w:num w:numId="11">
    <w:abstractNumId w:val="23"/>
  </w:num>
  <w:num w:numId="12">
    <w:abstractNumId w:val="1"/>
  </w:num>
  <w:num w:numId="13">
    <w:abstractNumId w:val="30"/>
  </w:num>
  <w:num w:numId="14">
    <w:abstractNumId w:val="0"/>
  </w:num>
  <w:num w:numId="15">
    <w:abstractNumId w:val="2"/>
  </w:num>
  <w:num w:numId="16">
    <w:abstractNumId w:val="27"/>
  </w:num>
  <w:num w:numId="17">
    <w:abstractNumId w:val="29"/>
  </w:num>
  <w:num w:numId="18">
    <w:abstractNumId w:val="13"/>
  </w:num>
  <w:num w:numId="19">
    <w:abstractNumId w:val="12"/>
  </w:num>
  <w:num w:numId="20">
    <w:abstractNumId w:val="24"/>
  </w:num>
  <w:num w:numId="21">
    <w:abstractNumId w:val="19"/>
  </w:num>
  <w:num w:numId="22">
    <w:abstractNumId w:val="5"/>
  </w:num>
  <w:num w:numId="23">
    <w:abstractNumId w:val="16"/>
  </w:num>
  <w:num w:numId="24">
    <w:abstractNumId w:val="25"/>
  </w:num>
  <w:num w:numId="25">
    <w:abstractNumId w:val="26"/>
  </w:num>
  <w:num w:numId="26">
    <w:abstractNumId w:val="21"/>
  </w:num>
  <w:num w:numId="27">
    <w:abstractNumId w:val="28"/>
  </w:num>
  <w:num w:numId="28">
    <w:abstractNumId w:val="8"/>
  </w:num>
  <w:num w:numId="29">
    <w:abstractNumId w:val="7"/>
  </w:num>
  <w:num w:numId="30">
    <w:abstractNumId w:val="3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5E"/>
    <w:rsid w:val="008B6CF7"/>
    <w:rsid w:val="00976048"/>
    <w:rsid w:val="00C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5DCC"/>
  <w15:chartTrackingRefBased/>
  <w15:docId w15:val="{3B3444BB-9221-4B76-BC8B-EE08C5C8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760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0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7604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976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3819</Words>
  <Characters>22916</Characters>
  <Application>Microsoft Office Word</Application>
  <DocSecurity>0</DocSecurity>
  <Lines>190</Lines>
  <Paragraphs>53</Paragraphs>
  <ScaleCrop>false</ScaleCrop>
  <Company/>
  <LinksUpToDate>false</LinksUpToDate>
  <CharactersWithSpaces>26682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2020-10-19T13:10:00Z</cp:lastPrinted>
  <dcterms:created xsi:type="dcterms:W3CDTF">2020-10-19T12:59:00Z</dcterms:created>
  <dcterms:modified xsi:type="dcterms:W3CDTF">2020-11-18T08:54:00Z</dcterms:modified>
</cp:coreProperties>
</file>