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8B09D" w14:textId="77777777" w:rsidR="0066463E" w:rsidRPr="004E62EF" w:rsidRDefault="0066463E" w:rsidP="00664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30 /2019</w:t>
      </w:r>
    </w:p>
    <w:p w14:paraId="3AAC634F" w14:textId="77777777" w:rsidR="0066463E" w:rsidRPr="004E62EF" w:rsidRDefault="0066463E" w:rsidP="00664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026A9350" w14:textId="77777777" w:rsidR="0066463E" w:rsidRPr="004E62EF" w:rsidRDefault="0066463E" w:rsidP="00664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Mrągow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14:paraId="4DA20DB9" w14:textId="77777777" w:rsidR="0066463E" w:rsidRPr="004E62EF" w:rsidRDefault="0066463E" w:rsidP="00664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5CF54BBF" w14:textId="77777777" w:rsidR="0066463E" w:rsidRPr="004E62EF" w:rsidRDefault="0066463E" w:rsidP="00664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18 marca</w:t>
      </w: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14:paraId="4967D18D" w14:textId="77777777" w:rsidR="0066463E" w:rsidRPr="004E62EF" w:rsidRDefault="0066463E" w:rsidP="00664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EEF08" w14:textId="77777777" w:rsidR="0066463E" w:rsidRPr="004E62EF" w:rsidRDefault="0066463E" w:rsidP="00664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84D375" w14:textId="26884E23" w:rsidR="0066463E" w:rsidRPr="0066463E" w:rsidRDefault="0066463E" w:rsidP="00664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</w:t>
      </w:r>
      <w:r w:rsidRPr="00550A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63E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powierzenia Drugiemu Zastępcy Burmistrza Miasta Mrągowa prowadzenia</w:t>
      </w:r>
      <w:r w:rsidRPr="00664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niektórych spraw Gminy Miasta Mrągowa </w:t>
      </w:r>
    </w:p>
    <w:p w14:paraId="37B10945" w14:textId="77777777" w:rsidR="0066463E" w:rsidRPr="00073762" w:rsidRDefault="0066463E" w:rsidP="00664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BD66C6" w14:textId="77777777" w:rsidR="0066463E" w:rsidRDefault="0066463E" w:rsidP="006646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33 ust. 4, art. 46 ust. 1  ustawy z dnia 8 marca 1990 r. o samorządzie gminnym (t. j. Dz. U. 2018 r., poz. 994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n</w:t>
      </w:r>
      <w:r w:rsidRPr="00073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</w:t>
      </w:r>
      <w:r w:rsidRPr="0007376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 ust. 5 pkt 1</w:t>
      </w:r>
      <w:r w:rsidRPr="00073762">
        <w:rPr>
          <w:rFonts w:ascii="Times New Roman" w:hAnsi="Times New Roman" w:cs="Times New Roman"/>
          <w:sz w:val="24"/>
          <w:szCs w:val="24"/>
        </w:rPr>
        <w:t xml:space="preserve"> Regulaminu Organizacyjnego Urzędu Miejskiego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762">
        <w:rPr>
          <w:rFonts w:ascii="Times New Roman" w:hAnsi="Times New Roman" w:cs="Times New Roman"/>
          <w:sz w:val="24"/>
          <w:szCs w:val="24"/>
        </w:rPr>
        <w:t>w Mrągowie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 co następuje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61C7115" w14:textId="77777777" w:rsidR="0066463E" w:rsidRPr="00244DCD" w:rsidRDefault="0066463E" w:rsidP="006646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ADA1F" w14:textId="77777777" w:rsidR="0066463E" w:rsidRPr="003255B0" w:rsidRDefault="0066463E" w:rsidP="00664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2FE802C" w14:textId="77777777" w:rsidR="0066463E" w:rsidRDefault="0066463E" w:rsidP="006646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Powierzam Panu Krystianowi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Korzyckiemu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Drugiemu Zastępcy Burmistrza Miasta Mrągowa wykonywanie niżej wymienionych zadań:</w:t>
      </w:r>
    </w:p>
    <w:p w14:paraId="5887F891" w14:textId="77777777" w:rsidR="0066463E" w:rsidRPr="00073762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funkcji Burmistrza Miasta w razie jego nieobecności oraz nieobecności Pierwszego Zastępcy Burmistrza Miasta Mrągowa.</w:t>
      </w:r>
    </w:p>
    <w:p w14:paraId="7357B1AF" w14:textId="77777777" w:rsidR="0066463E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współdziałanie z Radą Miejską i jej komisjami,</w:t>
      </w:r>
    </w:p>
    <w:p w14:paraId="06486CB5" w14:textId="77777777" w:rsidR="0066463E" w:rsidRPr="00013689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689">
        <w:rPr>
          <w:rFonts w:ascii="Times New Roman" w:eastAsia="Calibri" w:hAnsi="Times New Roman" w:cs="Times New Roman"/>
          <w:sz w:val="24"/>
          <w:szCs w:val="24"/>
        </w:rPr>
        <w:t>przyjmowanie interesantów w sprawach indywidualnych mieszkańców, w tym skarg</w:t>
      </w:r>
      <w:r w:rsidRPr="00013689">
        <w:rPr>
          <w:rFonts w:ascii="Times New Roman" w:eastAsia="Calibri" w:hAnsi="Times New Roman" w:cs="Times New Roman"/>
          <w:sz w:val="24"/>
          <w:szCs w:val="24"/>
        </w:rPr>
        <w:br/>
        <w:t>i wniosków w poniedziałki od 13</w:t>
      </w:r>
      <w:r w:rsidRPr="00013689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013689">
        <w:rPr>
          <w:rFonts w:ascii="Times New Roman" w:eastAsia="Calibri" w:hAnsi="Times New Roman" w:cs="Times New Roman"/>
          <w:sz w:val="24"/>
          <w:szCs w:val="24"/>
        </w:rPr>
        <w:t xml:space="preserve"> do 16</w:t>
      </w:r>
      <w:r w:rsidRPr="00013689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01368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7EFF0C" w14:textId="77777777" w:rsidR="0066463E" w:rsidRPr="005B03CB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3CB">
        <w:rPr>
          <w:rFonts w:ascii="Times New Roman" w:eastAsia="Calibri" w:hAnsi="Times New Roman" w:cs="Times New Roman"/>
          <w:sz w:val="24"/>
          <w:szCs w:val="24"/>
        </w:rPr>
        <w:t xml:space="preserve">wydawanie z upoważnienia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Burmistrza Miasta decyzji administracyjnych, postanowień, zaświadczeń </w:t>
      </w:r>
      <w:r w:rsidRPr="005B03CB">
        <w:rPr>
          <w:rFonts w:ascii="Times New Roman" w:eastAsia="Times New Roman" w:hAnsi="Times New Roman" w:cs="Times New Roman"/>
          <w:sz w:val="24"/>
          <w:szCs w:val="24"/>
          <w:lang w:eastAsia="pl-PL"/>
        </w:rPr>
        <w:t>w indywidualnych sprawac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</w:t>
      </w:r>
      <w:r w:rsidRPr="005B03CB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administracji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nadzorowanych spraw,</w:t>
      </w:r>
    </w:p>
    <w:p w14:paraId="5A0B380A" w14:textId="77777777" w:rsidR="0066463E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sprawowanie kontroli zarządczej w Urzędzie z zakresu nadzorowanych spraw,</w:t>
      </w:r>
    </w:p>
    <w:p w14:paraId="7B71B8D0" w14:textId="77777777" w:rsidR="0066463E" w:rsidRPr="00325759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pozyskiwanie środków finansowych na realizacje zadań inwestycyjnych współdziałając z instytucjami zajmującymi się funduszami pomocowymi,</w:t>
      </w:r>
    </w:p>
    <w:p w14:paraId="54CBF3F4" w14:textId="77777777" w:rsidR="0066463E" w:rsidRPr="00325759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759">
        <w:rPr>
          <w:rFonts w:ascii="Times New Roman" w:eastAsia="Calibri" w:hAnsi="Times New Roman" w:cs="Times New Roman"/>
          <w:sz w:val="24"/>
          <w:szCs w:val="24"/>
        </w:rPr>
        <w:t>koordynowanie procesem uzyskania przez Miasto statusu uzdrowiska,</w:t>
      </w:r>
    </w:p>
    <w:p w14:paraId="2F5AC32A" w14:textId="77777777" w:rsidR="0066463E" w:rsidRPr="00325759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759">
        <w:rPr>
          <w:rFonts w:ascii="Times New Roman" w:eastAsia="Calibri" w:hAnsi="Times New Roman" w:cs="Times New Roman"/>
          <w:sz w:val="24"/>
          <w:szCs w:val="24"/>
        </w:rPr>
        <w:t>koordynowanie spraw związanych z młodzieżowymi  organizacjami pozarządowymi,</w:t>
      </w:r>
    </w:p>
    <w:p w14:paraId="47FDEED6" w14:textId="77777777" w:rsidR="0066463E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759">
        <w:rPr>
          <w:rFonts w:ascii="Times New Roman" w:eastAsia="Calibri" w:hAnsi="Times New Roman" w:cs="Times New Roman"/>
          <w:sz w:val="24"/>
          <w:szCs w:val="24"/>
        </w:rPr>
        <w:t>nadzór nad imprezami odbywającymi w mieście Mrągowo.</w:t>
      </w:r>
    </w:p>
    <w:p w14:paraId="73C053A4" w14:textId="77777777" w:rsidR="0066463E" w:rsidRPr="00325759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nadzór nad działalnością MCAL oraz Klubu Seniora,</w:t>
      </w:r>
    </w:p>
    <w:p w14:paraId="3455BADB" w14:textId="77777777" w:rsidR="0066463E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759">
        <w:rPr>
          <w:rFonts w:ascii="Times New Roman" w:eastAsia="Calibri" w:hAnsi="Times New Roman" w:cs="Times New Roman"/>
          <w:sz w:val="24"/>
          <w:szCs w:val="24"/>
        </w:rPr>
        <w:t>prowadzenie spraw związanych z procesem utworzenia samorządowego domu seniora,</w:t>
      </w:r>
    </w:p>
    <w:p w14:paraId="57EE3C33" w14:textId="77777777" w:rsidR="0066463E" w:rsidRPr="009A3F62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62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prac związanych z prowadzeniem</w:t>
      </w:r>
      <w:r w:rsidRPr="009A3F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A3F6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wyborów do Sejmu RP, Senatu RP, Prezydenta RP, do Rady Miejskiej, na ławników sądów i do innych organów w ramach upoważnień ustawowych, referendum, zmian w podziale terytorialnym.</w:t>
      </w:r>
    </w:p>
    <w:p w14:paraId="698845CB" w14:textId="77777777" w:rsidR="0066463E" w:rsidRPr="009A3F62" w:rsidRDefault="0066463E" w:rsidP="0066463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F62">
        <w:rPr>
          <w:rFonts w:ascii="Times New Roman" w:eastAsia="Calibri" w:hAnsi="Times New Roman" w:cs="Times New Roman"/>
          <w:sz w:val="24"/>
          <w:szCs w:val="24"/>
        </w:rPr>
        <w:t>realizacja innych zadań zleconych przez Burmistrza Miasta.</w:t>
      </w:r>
    </w:p>
    <w:p w14:paraId="2BEA71B6" w14:textId="77777777" w:rsidR="0066463E" w:rsidRPr="003A57E7" w:rsidRDefault="0066463E" w:rsidP="00664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C191B59" w14:textId="77777777" w:rsidR="0066463E" w:rsidRPr="00E54434" w:rsidRDefault="0066463E" w:rsidP="00664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pl-PL"/>
        </w:rPr>
      </w:pPr>
    </w:p>
    <w:p w14:paraId="4A3B0311" w14:textId="77777777" w:rsidR="0066463E" w:rsidRDefault="0066463E" w:rsidP="0066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Upoważniam Pana Krystiana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Korzyckiego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Drugiego Zastępcę Burmistrza Miasta Mrągowa do prowadzenia w moim imieniu następujących spraw Gminy Miasta Mrągowa:</w:t>
      </w:r>
    </w:p>
    <w:p w14:paraId="54F185EE" w14:textId="77777777" w:rsidR="0066463E" w:rsidRPr="00AA4D58" w:rsidRDefault="0066463E" w:rsidP="0066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0ABE4BC" w14:textId="77777777" w:rsidR="0066463E" w:rsidRDefault="0066463E" w:rsidP="0066463E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zatwierdzania faktur, podpisywania dokumentów księgowych, w sprawach pozostających pod jego nadzorem,</w:t>
      </w:r>
    </w:p>
    <w:p w14:paraId="6D72E200" w14:textId="77777777" w:rsidR="0066463E" w:rsidRPr="00325759" w:rsidRDefault="0066463E" w:rsidP="0066463E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wykonywania uprawnień zwierzchnika służbowego w stosunku do pracowników Urzędu Miejskiego w Mrągowie pozostających pod jego nadzorem </w:t>
      </w:r>
    </w:p>
    <w:p w14:paraId="6B5514CE" w14:textId="77777777" w:rsidR="0066463E" w:rsidRDefault="0066463E" w:rsidP="0066463E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składania oświadczeń i podpisywania pism w zakresie spraw określonych w § 1 </w:t>
      </w:r>
    </w:p>
    <w:p w14:paraId="3A0C17F3" w14:textId="77777777" w:rsidR="0066463E" w:rsidRDefault="0066463E" w:rsidP="0066463E">
      <w:pPr>
        <w:pStyle w:val="Akapitzlist"/>
        <w:shd w:val="clear" w:color="auto" w:fill="FFFFFF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CFF9B84" w14:textId="77777777" w:rsidR="0066463E" w:rsidRDefault="0066463E" w:rsidP="0066463E">
      <w:pPr>
        <w:pStyle w:val="Akapitzlist"/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4FE19C6" w14:textId="77777777" w:rsidR="0066463E" w:rsidRDefault="0066463E" w:rsidP="0066463E">
      <w:pPr>
        <w:pStyle w:val="Akapitzlist"/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32FC6D3" w14:textId="77777777" w:rsidR="0066463E" w:rsidRDefault="0066463E" w:rsidP="0066463E">
      <w:pPr>
        <w:pStyle w:val="Akapitzlist"/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AEB7D44" w14:textId="77777777" w:rsidR="0066463E" w:rsidRDefault="0066463E" w:rsidP="0066463E">
      <w:pPr>
        <w:pStyle w:val="Akapitzlist"/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7319A21" w14:textId="77777777" w:rsidR="0066463E" w:rsidRPr="00E54434" w:rsidRDefault="0066463E" w:rsidP="0066463E">
      <w:pPr>
        <w:pStyle w:val="Akapitzlist"/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4F2CAB6" w14:textId="77777777" w:rsidR="0066463E" w:rsidRPr="00244DCD" w:rsidRDefault="0066463E" w:rsidP="00664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7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2157A972" w14:textId="77777777" w:rsidR="0066463E" w:rsidRDefault="0066463E" w:rsidP="0066463E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34CE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Drugiemu Zastępcy Burmistrza podlegają bezpośrednio następujące komórki organizacyjne:</w:t>
      </w:r>
    </w:p>
    <w:p w14:paraId="3B0C41AC" w14:textId="77777777" w:rsidR="0066463E" w:rsidRPr="00AA4D58" w:rsidRDefault="0066463E" w:rsidP="0066463E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D58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Strategii, Rozwoju, Promocji,</w:t>
      </w:r>
    </w:p>
    <w:p w14:paraId="6040335B" w14:textId="77777777" w:rsidR="0066463E" w:rsidRPr="00AA4D58" w:rsidRDefault="0066463E" w:rsidP="0066463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Energetyki </w:t>
      </w:r>
    </w:p>
    <w:p w14:paraId="19FF1C07" w14:textId="77777777" w:rsidR="0066463E" w:rsidRPr="00AA4D58" w:rsidRDefault="0066463E" w:rsidP="0066463E">
      <w:pPr>
        <w:pStyle w:val="Akapitzlist"/>
        <w:numPr>
          <w:ilvl w:val="1"/>
          <w:numId w:val="3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D5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Działalności Gospodarczej</w:t>
      </w:r>
    </w:p>
    <w:p w14:paraId="6AE2F695" w14:textId="77777777" w:rsidR="0066463E" w:rsidRDefault="0066463E" w:rsidP="00664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201A9B41" w14:textId="77777777" w:rsidR="0066463E" w:rsidRDefault="0066463E" w:rsidP="0066463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043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 a,  o których mowa w § 2 udzielam na czas nieokreślony. Wygasa ono z chwilą cofnięcia upoważnienia albo odwołania upoważnionego pracownika z funkcji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C2E075" w14:textId="77777777" w:rsidR="0066463E" w:rsidRDefault="0066463E" w:rsidP="0066463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29CC29" w14:textId="77777777" w:rsidR="0066463E" w:rsidRDefault="0066463E" w:rsidP="00664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408A0AB3" w14:textId="77777777" w:rsidR="0066463E" w:rsidRPr="009A3F62" w:rsidRDefault="0066463E" w:rsidP="0066463E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</w:rPr>
      </w:pPr>
      <w:r w:rsidRPr="009A3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 Zastępca zastępuje </w:t>
      </w:r>
      <w:r w:rsidRPr="009A3F62">
        <w:rPr>
          <w:rFonts w:ascii="Times New Roman" w:hAnsi="Times New Roman" w:cs="Times New Roman"/>
        </w:rPr>
        <w:t>Sekretarza Miasta w czasie jego  nieobecności (urlopy, kursy, choroby</w:t>
      </w:r>
      <w:r>
        <w:rPr>
          <w:rFonts w:ascii="Times New Roman" w:hAnsi="Times New Roman" w:cs="Times New Roman"/>
        </w:rPr>
        <w:t xml:space="preserve"> itp.</w:t>
      </w:r>
      <w:r w:rsidRPr="009A3F62">
        <w:rPr>
          <w:rFonts w:ascii="Times New Roman" w:hAnsi="Times New Roman" w:cs="Times New Roman"/>
        </w:rPr>
        <w:t xml:space="preserve">) </w:t>
      </w:r>
    </w:p>
    <w:p w14:paraId="0AC94BA6" w14:textId="77777777" w:rsidR="0066463E" w:rsidRDefault="0066463E" w:rsidP="00664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67D1E1" w14:textId="77777777" w:rsidR="0066463E" w:rsidRPr="009A3F62" w:rsidRDefault="0066463E" w:rsidP="00664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14EB95E2" w14:textId="77777777" w:rsidR="0066463E" w:rsidRPr="00410043" w:rsidRDefault="0066463E" w:rsidP="0066463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14:paraId="2CE1BD38" w14:textId="77777777" w:rsidR="0066463E" w:rsidRPr="004C4BD9" w:rsidRDefault="0066463E" w:rsidP="0066463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2E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24D712" w14:textId="77777777" w:rsidR="0066463E" w:rsidRDefault="0066463E" w:rsidP="0066463E"/>
    <w:p w14:paraId="3D990ED0" w14:textId="77777777" w:rsidR="0066463E" w:rsidRDefault="0066463E"/>
    <w:sectPr w:rsidR="0066463E" w:rsidSect="00C15D81">
      <w:pgSz w:w="11906" w:h="16838"/>
      <w:pgMar w:top="1134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514F"/>
    <w:multiLevelType w:val="hybridMultilevel"/>
    <w:tmpl w:val="3D541628"/>
    <w:lvl w:ilvl="0" w:tplc="F5B6DF6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4B4DB4"/>
    <w:multiLevelType w:val="hybridMultilevel"/>
    <w:tmpl w:val="71987666"/>
    <w:lvl w:ilvl="0" w:tplc="8E0CEC5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43912"/>
    <w:multiLevelType w:val="multilevel"/>
    <w:tmpl w:val="33D83922"/>
    <w:lvl w:ilvl="0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61"/>
        </w:tabs>
        <w:ind w:left="126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21"/>
        </w:tabs>
        <w:ind w:left="16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1"/>
        </w:tabs>
        <w:ind w:left="234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1"/>
        </w:tabs>
        <w:ind w:left="2701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3E"/>
    <w:rsid w:val="0066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BF38"/>
  <w15:chartTrackingRefBased/>
  <w15:docId w15:val="{C92AA8AC-2FF3-407B-A4C7-EA10E2D2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2020-05-21T09:03:00Z</dcterms:created>
  <dcterms:modified xsi:type="dcterms:W3CDTF">2020-05-21T09:06:00Z</dcterms:modified>
</cp:coreProperties>
</file>