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8E96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 NR  127/2019</w:t>
      </w: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BURMISTZRA  MIASTA  MRĄGOWO</w:t>
      </w:r>
    </w:p>
    <w:p w14:paraId="2519D3DB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 11 grudnia 2019 r.  </w:t>
      </w:r>
    </w:p>
    <w:p w14:paraId="6AE13759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153369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623A82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>: ustalenia Regulaminu Wynagradzania Pracowników Urzędu Miejskiego</w:t>
      </w: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w Mrągowie</w:t>
      </w:r>
    </w:p>
    <w:p w14:paraId="006B4E45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FA653A8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AE41C6A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39 ust. 1 i 2 ustawy z dnia 21 listopada 2008r. o pracownikach samorządowych (Dz. U. z 2019, poz. 1282 z </w:t>
      </w:r>
      <w:proofErr w:type="spellStart"/>
      <w:r w:rsidRPr="00D60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D60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</w:t>
      </w:r>
    </w:p>
    <w:p w14:paraId="3C22DF52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E0F97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208D7E5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zarządzam, co następuje:</w:t>
      </w:r>
    </w:p>
    <w:p w14:paraId="284F1CF9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E173973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5C03DC13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w załączniku do niniejszego Zarządzenia Regulamin Wynagradzania Pracowników Urzędu Miejskiego w Mrągowie.</w:t>
      </w:r>
    </w:p>
    <w:p w14:paraId="1B1EA2F1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5DA975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013A9FEF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polecam Kierownikowi Referatu </w:t>
      </w:r>
      <w:proofErr w:type="spellStart"/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Prawnego.</w:t>
      </w:r>
    </w:p>
    <w:p w14:paraId="411650AB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181FB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70843AD8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Regulaminu Wynagradzania sprawuje Sekretarz Miasta.</w:t>
      </w:r>
    </w:p>
    <w:p w14:paraId="1BD2674F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1F878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1F360B55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Traci moc Zarządzenie nr</w:t>
      </w: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0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23/2019 Burmistrza Miasta Mrągowo z dnia 25 lutego 2019 r.</w:t>
      </w:r>
      <w:r w:rsidRPr="00D60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sprawie</w:t>
      </w: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ustalenia Regulaminu Wynagradzania Pracowników Urzędu Miejskiego</w:t>
      </w: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Mrągowie.</w:t>
      </w:r>
    </w:p>
    <w:p w14:paraId="775D798B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CB624" w14:textId="77777777" w:rsidR="00D60C1B" w:rsidRPr="00D60C1B" w:rsidRDefault="00D60C1B" w:rsidP="00D60C1B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1679C78A" w14:textId="54E7DEFA" w:rsidR="00D60C1B" w:rsidRDefault="00D60C1B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wchodzi w życie po upływie 14 dni od podania go do wiadomości pracowników</w:t>
      </w:r>
      <w:r w:rsidRPr="00D60C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wywieszenie na tablicy ogłoszeń w Urzędzie Miejskim w Mrągowie.</w:t>
      </w:r>
    </w:p>
    <w:p w14:paraId="5E62026C" w14:textId="648AAB24" w:rsidR="00C7016C" w:rsidRDefault="00C7016C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464A9" w14:textId="77777777" w:rsidR="00C7016C" w:rsidRDefault="00C7016C" w:rsidP="00D60C1B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FED66" w14:textId="34601176" w:rsidR="00C7016C" w:rsidRDefault="00C7016C" w:rsidP="00C7016C">
      <w:pPr>
        <w:tabs>
          <w:tab w:val="left" w:pos="709"/>
          <w:tab w:val="left" w:pos="7650"/>
        </w:tabs>
        <w:spacing w:after="0" w:line="276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Burmistrz Miasta</w:t>
      </w:r>
    </w:p>
    <w:p w14:paraId="421E332E" w14:textId="253E9FD1" w:rsidR="00C7016C" w:rsidRPr="00D60C1B" w:rsidRDefault="00C7016C" w:rsidP="00C7016C">
      <w:pPr>
        <w:tabs>
          <w:tab w:val="left" w:pos="709"/>
          <w:tab w:val="left" w:pos="7650"/>
        </w:tabs>
        <w:spacing w:after="0" w:line="276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3E989AA2" w14:textId="77777777" w:rsidR="00D60C1B" w:rsidRDefault="00D60C1B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0" w:name="_GoBack"/>
      <w:bookmarkEnd w:id="0"/>
    </w:p>
    <w:p w14:paraId="25EF69C1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Załącznik do Zarządzenia Nr </w:t>
      </w:r>
      <w:r w:rsidR="00F36B24">
        <w:rPr>
          <w:rFonts w:ascii="Times New Roman" w:eastAsia="Times New Roman" w:hAnsi="Times New Roman" w:cs="Times New Roman"/>
          <w:sz w:val="20"/>
          <w:szCs w:val="20"/>
          <w:lang w:eastAsia="pl-PL"/>
        </w:rPr>
        <w:t>127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</w:p>
    <w:p w14:paraId="6CB8DA51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Burmistrza Miasta Mrągowo </w:t>
      </w:r>
    </w:p>
    <w:p w14:paraId="0A9C4107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z dnia</w:t>
      </w:r>
      <w:r w:rsidR="00F36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11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 2019 r. </w:t>
      </w:r>
    </w:p>
    <w:p w14:paraId="277756B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46E55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D987FC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42A3AB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8D97C9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04CA7E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WYNAGRADZANIA</w:t>
      </w:r>
    </w:p>
    <w:p w14:paraId="6ED920C2" w14:textId="77777777" w:rsidR="006C7886" w:rsidRPr="006C7886" w:rsidRDefault="006C7886" w:rsidP="006C7886">
      <w:pPr>
        <w:keepNext/>
        <w:tabs>
          <w:tab w:val="left" w:pos="709"/>
          <w:tab w:val="left" w:pos="76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PRACOWNIKÓW URZĘDU MIEJSKIEGO W MRĄGOWIE</w:t>
      </w:r>
    </w:p>
    <w:p w14:paraId="1ACA9C47" w14:textId="77777777" w:rsidR="006C7886" w:rsidRPr="006C7886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A158D" w14:textId="77777777" w:rsidR="006C7886" w:rsidRP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ogólne</w:t>
      </w:r>
    </w:p>
    <w:p w14:paraId="6E79A02E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2FC5F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4C98A57F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zasady i warunki wynagradzania za pracę oraz świadczenia związane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pracą i warunki ich przyznawania.</w:t>
      </w:r>
    </w:p>
    <w:p w14:paraId="1711E2F0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3BD6F3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26B1DFE0" w14:textId="77777777" w:rsidR="006C7886" w:rsidRPr="006C7886" w:rsidRDefault="006C7886" w:rsidP="006C7886">
      <w:pPr>
        <w:numPr>
          <w:ilvl w:val="0"/>
          <w:numId w:val="20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Regulaminu dotyczą pracowników zatrudnionych w Urzędzie Miejskim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 na podstawie umowy o pracę.</w:t>
      </w:r>
    </w:p>
    <w:p w14:paraId="10E665AD" w14:textId="77777777" w:rsidR="006C7886" w:rsidRPr="006C7886" w:rsidRDefault="006C7886" w:rsidP="006C7886">
      <w:pPr>
        <w:numPr>
          <w:ilvl w:val="0"/>
          <w:numId w:val="20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aktualizowany co najmniej raz </w:t>
      </w:r>
      <w:r w:rsidR="002F3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rok.</w:t>
      </w:r>
    </w:p>
    <w:p w14:paraId="71D75465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CD8985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421A3A3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dopuszczeniem do pracy, nowo zatrudniony pracownik zaznajamia się w Referacie </w:t>
      </w:r>
      <w:proofErr w:type="spellStart"/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Prawnym z niniejszym Regulaminem.</w:t>
      </w: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pracownika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zapoznaniu się z Regulaminem zostaje dołączone do jego akt osobowych.</w:t>
      </w:r>
    </w:p>
    <w:p w14:paraId="398F627B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1E059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44C8A41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wynagradzania pracowników określa w szczególności:</w:t>
      </w:r>
    </w:p>
    <w:p w14:paraId="604C5741" w14:textId="77777777" w:rsidR="006C7886" w:rsidRPr="006C7886" w:rsidRDefault="006C7886" w:rsidP="006C7886">
      <w:pPr>
        <w:numPr>
          <w:ilvl w:val="0"/>
          <w:numId w:val="12"/>
        </w:numPr>
        <w:tabs>
          <w:tab w:val="num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kwalifikacyjne pracowników,</w:t>
      </w:r>
    </w:p>
    <w:p w14:paraId="6BBC4256" w14:textId="77777777" w:rsidR="006C7886" w:rsidRPr="006C7886" w:rsidRDefault="006C7886" w:rsidP="006C7886">
      <w:pPr>
        <w:numPr>
          <w:ilvl w:val="0"/>
          <w:numId w:val="12"/>
        </w:numPr>
        <w:tabs>
          <w:tab w:val="num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wynagradzania, w tym maksymalny poziom wynagrodzenia zasadniczego,</w:t>
      </w:r>
    </w:p>
    <w:p w14:paraId="3049C266" w14:textId="77777777" w:rsidR="006C7886" w:rsidRPr="006C7886" w:rsidRDefault="006C7886" w:rsidP="006C7886">
      <w:pPr>
        <w:numPr>
          <w:ilvl w:val="0"/>
          <w:numId w:val="12"/>
        </w:numPr>
        <w:tabs>
          <w:tab w:val="num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i sposób przyznawania dodatku funkcyjnego i specjalnego,</w:t>
      </w:r>
    </w:p>
    <w:p w14:paraId="18B37EED" w14:textId="77777777" w:rsidR="006C7886" w:rsidRPr="006C7886" w:rsidRDefault="006C7886" w:rsidP="006C7886">
      <w:pPr>
        <w:numPr>
          <w:ilvl w:val="0"/>
          <w:numId w:val="12"/>
        </w:numPr>
        <w:tabs>
          <w:tab w:val="num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przyznawania oraz warunki i sposób wypłacania premii i nagród innych niż nagroda jubileuszowa.</w:t>
      </w:r>
    </w:p>
    <w:p w14:paraId="3919029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85596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09C3E2F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14:paraId="3AE7050F" w14:textId="77777777" w:rsidR="006C7886" w:rsidRPr="006C7886" w:rsidRDefault="006C7886" w:rsidP="006C7886">
      <w:pPr>
        <w:numPr>
          <w:ilvl w:val="0"/>
          <w:numId w:val="1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Burmistrzu –  rozumie się przez to Burmistrza Miasta Mrągowo,</w:t>
      </w:r>
    </w:p>
    <w:p w14:paraId="4BB9D66F" w14:textId="77777777" w:rsidR="006C7886" w:rsidRPr="006C7886" w:rsidRDefault="006C7886" w:rsidP="006C7886">
      <w:pPr>
        <w:numPr>
          <w:ilvl w:val="0"/>
          <w:numId w:val="1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–  rozumie się przez to Urząd Miejski w Mrągowie,</w:t>
      </w:r>
    </w:p>
    <w:p w14:paraId="33642CD4" w14:textId="77777777" w:rsidR="006C7886" w:rsidRPr="006C7886" w:rsidRDefault="006C7886" w:rsidP="006C7886">
      <w:pPr>
        <w:numPr>
          <w:ilvl w:val="0"/>
          <w:numId w:val="1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– rozumie się przez to Urząd Miejski w Mrągowie,</w:t>
      </w:r>
    </w:p>
    <w:p w14:paraId="251885F4" w14:textId="77777777" w:rsidR="006C7886" w:rsidRPr="006C7886" w:rsidRDefault="006C7886" w:rsidP="006C7886">
      <w:pPr>
        <w:numPr>
          <w:ilvl w:val="0"/>
          <w:numId w:val="1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Pracowniku – rozumie się przez to osobę zatrudnioną w Urzędzie Miejskim na podstawie umowy o pracę, bez względu na rodzaj umowy o pracę i wymiar czasu pracy,</w:t>
      </w:r>
    </w:p>
    <w:p w14:paraId="38D79950" w14:textId="77777777" w:rsidR="006C7886" w:rsidRPr="006C7886" w:rsidRDefault="006C7886" w:rsidP="006C7886">
      <w:pPr>
        <w:numPr>
          <w:ilvl w:val="0"/>
          <w:numId w:val="1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– rozumie się ustawę z dnia 21 listopada 2008r. o pracownikach samorządowych,</w:t>
      </w:r>
    </w:p>
    <w:p w14:paraId="42216A54" w14:textId="77777777" w:rsidR="006C7886" w:rsidRPr="006C7886" w:rsidRDefault="006C7886" w:rsidP="006C7886">
      <w:pPr>
        <w:numPr>
          <w:ilvl w:val="0"/>
          <w:numId w:val="1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– rozumie się przez to rozporządzenie Rady Ministrów z dnia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 maja 2018 r. w sprawie wynagradzania pracowników samorządowych.</w:t>
      </w:r>
    </w:p>
    <w:p w14:paraId="16F8F14F" w14:textId="77777777" w:rsidR="006C7886" w:rsidRPr="006C7886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4E208A" w14:textId="77777777" w:rsidR="006C7886" w:rsidRP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433ADB" w14:textId="77777777" w:rsid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35AC8B" w14:textId="77777777" w:rsidR="009D7D63" w:rsidRPr="006C7886" w:rsidRDefault="009D7D63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2900D4" w14:textId="77777777" w:rsidR="006C7886" w:rsidRP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117E8F" w14:textId="77777777" w:rsidR="006C7886" w:rsidRP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Wymagania kwalifikacyjne </w:t>
      </w:r>
    </w:p>
    <w:p w14:paraId="613120F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CAAEF3" w14:textId="77777777" w:rsidR="006C7886" w:rsidRPr="006C7886" w:rsidRDefault="006C7886" w:rsidP="006C7886">
      <w:pPr>
        <w:tabs>
          <w:tab w:val="left" w:pos="426"/>
          <w:tab w:val="center" w:pos="479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5EA6667C" w14:textId="77777777" w:rsidR="006C7886" w:rsidRPr="006C7886" w:rsidRDefault="006C7886" w:rsidP="006C7886">
      <w:pPr>
        <w:numPr>
          <w:ilvl w:val="0"/>
          <w:numId w:val="7"/>
        </w:numPr>
        <w:tabs>
          <w:tab w:val="clear" w:pos="360"/>
          <w:tab w:val="num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szczegółowe wymagania kwalifikacyjne pracowników zgodnie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Załącznikiem Nr 1 do Regulaminu. </w:t>
      </w:r>
    </w:p>
    <w:p w14:paraId="30B68474" w14:textId="77777777" w:rsidR="006C7886" w:rsidRPr="006C7886" w:rsidRDefault="006C7886" w:rsidP="006C7886">
      <w:pPr>
        <w:numPr>
          <w:ilvl w:val="0"/>
          <w:numId w:val="7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nieuregulowanym w niniejszym Regulaminie mają zastosowanie minimalne wymagania kwalifikacyjne określone przepisami Ustawy i Rozporządzenia.</w:t>
      </w:r>
    </w:p>
    <w:p w14:paraId="65043513" w14:textId="77777777" w:rsidR="006C7886" w:rsidRPr="006C7886" w:rsidRDefault="006C7886" w:rsidP="006C7886">
      <w:pPr>
        <w:numPr>
          <w:ilvl w:val="0"/>
          <w:numId w:val="7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 pracodawca może skrócić pracownikowi okres pracy zawodowej wymagany na danym stanowisku, z wyłączeniem stanowisk, dla których wymagany okres pracy zawodowej określają odrębne przepisy oraz art. 5 ust. 2 i art. 6 ust. 4 Ustawy. </w:t>
      </w:r>
    </w:p>
    <w:p w14:paraId="6D74F90F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83A884" w14:textId="77777777" w:rsidR="006C7886" w:rsidRP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Szczegółowe warunki wynagrodzenia </w:t>
      </w:r>
    </w:p>
    <w:p w14:paraId="44E4915E" w14:textId="77777777" w:rsidR="006C7886" w:rsidRPr="006C7886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98C95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7682E3E7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obowiązuje czasowy system wynagradzania, polegający na ustaleniu dla poszczególnych pracowników kategorii zaszeregowania, stawek wynagrodzenia zasadniczego, a także, w zależności od stanowisk, dodatku funkcyjnego, dodatku specjalnego lub premii.</w:t>
      </w:r>
    </w:p>
    <w:p w14:paraId="166E0277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1584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8.</w:t>
      </w:r>
    </w:p>
    <w:p w14:paraId="5284C62E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ustaleniu dla danego pracownika kategorii zaszeregowania i stawki wynagrodzenia podejmuje Burmistrz z własnej inicjatywy  lub na wniosek bezpośredniego przełożonego.</w:t>
      </w:r>
    </w:p>
    <w:p w14:paraId="4AB3AE7F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A2B8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54A4E1BD" w14:textId="77777777" w:rsidR="006C7886" w:rsidRPr="006C7886" w:rsidRDefault="006C7886" w:rsidP="006C7886">
      <w:pPr>
        <w:numPr>
          <w:ilvl w:val="0"/>
          <w:numId w:val="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przysługuje wynagrodzenie stosownie do zajmowanego stanowiska oraz posiadanych kwalifikacji zawodowych.</w:t>
      </w:r>
    </w:p>
    <w:p w14:paraId="5474E7A0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23E6C868" w14:textId="77777777" w:rsidR="006C7886" w:rsidRPr="006C7886" w:rsidRDefault="006C7886" w:rsidP="006C7886">
      <w:pPr>
        <w:numPr>
          <w:ilvl w:val="0"/>
          <w:numId w:val="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przysługuje:</w:t>
      </w:r>
    </w:p>
    <w:p w14:paraId="67A30B1B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zasadnicze,</w:t>
      </w:r>
    </w:p>
    <w:p w14:paraId="74EDF607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dodatek za wieloletnią pracę,</w:t>
      </w:r>
    </w:p>
    <w:p w14:paraId="680467F9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nagroda jubileuszowa,</w:t>
      </w:r>
    </w:p>
    <w:p w14:paraId="0C1597FF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jednorazowa odprawa w związku z przejściem na emeryturę lub rentę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niezdolności do pracy,</w:t>
      </w:r>
    </w:p>
    <w:p w14:paraId="3374D1A0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wynagrodzenie roczne zwane „</w:t>
      </w:r>
      <w:r w:rsidRPr="001D3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wynagrodzeniem rocznym”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w odrębnych przepisach,</w:t>
      </w:r>
    </w:p>
    <w:p w14:paraId="239AC59D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z tytułu odbytej podróży służbowej,</w:t>
      </w:r>
    </w:p>
    <w:p w14:paraId="039BCD63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 pracę w godzinach nadliczbowych,</w:t>
      </w:r>
    </w:p>
    <w:p w14:paraId="0B230F08" w14:textId="77777777" w:rsidR="006C7886" w:rsidRPr="006C7886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funkcyjny – dla stanowisk określonych w niniejszym Regulaminie,</w:t>
      </w:r>
    </w:p>
    <w:p w14:paraId="5B0464FF" w14:textId="77777777" w:rsidR="006C7886" w:rsidRPr="00B6741B" w:rsidRDefault="006C7886" w:rsidP="006C7886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premia, dla pracowników zatrudnionych na stanowiskach pomocniczych i obsługi.</w:t>
      </w:r>
    </w:p>
    <w:p w14:paraId="52A3623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60FC31DF" w14:textId="77777777" w:rsidR="006C7886" w:rsidRPr="006C7886" w:rsidRDefault="006C7886" w:rsidP="006C7886">
      <w:pPr>
        <w:numPr>
          <w:ilvl w:val="0"/>
          <w:numId w:val="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może zostać przyznanie dodatkowe wynagrodzenie w tytułu:</w:t>
      </w:r>
    </w:p>
    <w:p w14:paraId="461219F1" w14:textId="77777777" w:rsidR="006C7886" w:rsidRPr="006C7886" w:rsidRDefault="006C7886" w:rsidP="006C7886">
      <w:pPr>
        <w:numPr>
          <w:ilvl w:val="0"/>
          <w:numId w:val="14"/>
        </w:numPr>
        <w:tabs>
          <w:tab w:val="left" w:pos="709"/>
          <w:tab w:val="left" w:pos="765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specjalnego,</w:t>
      </w:r>
    </w:p>
    <w:p w14:paraId="3F7A1BE6" w14:textId="77777777" w:rsidR="006C7886" w:rsidRPr="006C7886" w:rsidRDefault="006C7886" w:rsidP="006C7886">
      <w:pPr>
        <w:numPr>
          <w:ilvl w:val="0"/>
          <w:numId w:val="14"/>
        </w:numPr>
        <w:tabs>
          <w:tab w:val="left" w:pos="709"/>
          <w:tab w:val="left" w:pos="765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nagrody.</w:t>
      </w:r>
    </w:p>
    <w:p w14:paraId="4A8D2F3B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59BAC2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10.</w:t>
      </w:r>
    </w:p>
    <w:p w14:paraId="7E5E7386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Ustala się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i maksymalne stawki miesięcznych kwot wynagrodzenia zasadniczego pracowników w poszczególnych kategoriach zaszeregowania</w:t>
      </w:r>
      <w:r w:rsidRPr="006C788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Załączniku Nr 2 do Regulaminu.</w:t>
      </w:r>
    </w:p>
    <w:p w14:paraId="0882CDB9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D1AF75E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E909DB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FFB47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8BB5FDE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11.</w:t>
      </w:r>
    </w:p>
    <w:p w14:paraId="4759C6A7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za wieloletnią pracę przysługuje w wysokości i na zasadach określonych w Ustawie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Rozporządzeniu.</w:t>
      </w:r>
    </w:p>
    <w:p w14:paraId="5A26CA03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0AAA9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12.</w:t>
      </w:r>
    </w:p>
    <w:p w14:paraId="093FD982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przysługuje nagroda jubileuszowa w wysokości i na zasadach określonych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Ustawie i Rozporządzeniu.</w:t>
      </w:r>
    </w:p>
    <w:p w14:paraId="718807F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A6BAB2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13.</w:t>
      </w:r>
    </w:p>
    <w:p w14:paraId="3954ED0C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przechodzącemu na emeryturę lub rentę z tytułu niezdolności do pracy przysługuje jednorazowa odprawa w wysokości określonej w Ustawie i Rozporządzeniu.</w:t>
      </w:r>
    </w:p>
    <w:p w14:paraId="0A16A98C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31E94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14.</w:t>
      </w:r>
    </w:p>
    <w:p w14:paraId="3568C884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uzyskane przez pracownika za przepracowany w pełnym wymiarze czasu pracy miesiąc kalendarzowy nie może być niższe niż minimalne wynagrodzenie przysługujące pracownikom zatrudnionym w pełnym wymiarze czasu, ogłaszane w Monitorze Polskim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drodze obwieszczenia Prezesa Rady Ministrów</w:t>
      </w:r>
    </w:p>
    <w:p w14:paraId="0FE14500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0CAB2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CE343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Podróże służbowe </w:t>
      </w:r>
    </w:p>
    <w:p w14:paraId="2A773797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9C62D0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15.</w:t>
      </w:r>
    </w:p>
    <w:p w14:paraId="1C879FEE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Pracownikowi samorządowemu wykonującemu, na polecenie przełożonego, zadanie służbowe poza miejscowością, w której znajduje się siedziba pracodawcy lub poza stałym miejscem pracy przysługuje dieta oraz zwrot kosztów na zasadach okreslonych w rozporządzeniu Ministra Pracy i Polityki Społecznej w sprawie należności przysługujących pracownikowi zatrudnionemu w państwowej lub samorządowej jednostce sfery budżetowej z tytułu podróży słuzbowej.</w:t>
      </w:r>
    </w:p>
    <w:p w14:paraId="1A0F2330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pl-PL"/>
        </w:rPr>
      </w:pPr>
    </w:p>
    <w:p w14:paraId="51C5A4FB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16.</w:t>
      </w:r>
    </w:p>
    <w:p w14:paraId="26570208" w14:textId="77777777" w:rsidR="006C7886" w:rsidRPr="006C7886" w:rsidRDefault="006C7886" w:rsidP="006C7886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Na pisemny wniosek pracownika, zawierający oświadczenie o ubezpieczeniu pojazdu</w:t>
      </w: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  <w:t>w zakresie OC i NW, stanowiący zalacznik nr 5 do Regulaminu, pracodawca może wyrazić zgodę na przejazd w podróży krajowej lub podróży zagranicznej samochodem osobowym, motocyklem lub motorowerem niebędącycm własnościa pracodawcy.</w:t>
      </w:r>
    </w:p>
    <w:p w14:paraId="72F5C65E" w14:textId="77777777" w:rsidR="006C7886" w:rsidRPr="006C7886" w:rsidRDefault="006C7886" w:rsidP="006C7886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Ustala się stawki za jeden kilometr przebiegu pojzadu nie będącycego własnością pracodawcy w wysokości:</w:t>
      </w:r>
    </w:p>
    <w:p w14:paraId="59C7FFB4" w14:textId="77777777" w:rsidR="006C7886" w:rsidRPr="006C7886" w:rsidRDefault="006C7886" w:rsidP="006C7886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0,2607 zł – dla samochodu o pojemności skokowej silnika do 900 m</w:t>
      </w:r>
      <w:r w:rsidRPr="006C788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3</w:t>
      </w: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</w:t>
      </w:r>
    </w:p>
    <w:p w14:paraId="68A98A75" w14:textId="77777777" w:rsidR="006C7886" w:rsidRPr="006C7886" w:rsidRDefault="006C7886" w:rsidP="006C7886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0,4179 zł – dla samochodu o pojemnści skokowej silnika powyżej 900 m</w:t>
      </w:r>
      <w:r w:rsidRPr="006C788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3</w:t>
      </w: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</w:t>
      </w:r>
    </w:p>
    <w:p w14:paraId="4B31A430" w14:textId="77777777" w:rsidR="006C7886" w:rsidRPr="006C7886" w:rsidRDefault="006C7886" w:rsidP="006C7886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0,2302 zł – dla motocykla,</w:t>
      </w:r>
    </w:p>
    <w:p w14:paraId="4A749EAD" w14:textId="77777777" w:rsidR="006C7886" w:rsidRPr="006C7886" w:rsidRDefault="006C7886" w:rsidP="006C7886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0,1382 zł – dla motoroweru.</w:t>
      </w:r>
    </w:p>
    <w:p w14:paraId="76F8397F" w14:textId="77777777" w:rsidR="006C7886" w:rsidRPr="006C7886" w:rsidRDefault="006C7886" w:rsidP="006C7886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Zwrot kosztów przejazdu pracownika w podróży krajowej lub zagranicznej samochodem osobowym, motorem lub motorowerem niebędącym własnością pracodawcy następuje na podstawie wypełnionego polecenia wyjazdu służbowego i stanowi iloczyn przejechanych kilometrów oraz stawki za kilometr określonej w ust. 2.</w:t>
      </w:r>
    </w:p>
    <w:p w14:paraId="2BC2B77F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68064E70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§ 17. </w:t>
      </w:r>
    </w:p>
    <w:p w14:paraId="54FC0D95" w14:textId="77777777" w:rsidR="006C7886" w:rsidRPr="00B6741B" w:rsidRDefault="006C7886" w:rsidP="006C7886">
      <w:pPr>
        <w:numPr>
          <w:ilvl w:val="3"/>
          <w:numId w:val="17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Na wniosek pracownika pracodawca może wyrazic zgodę na używanie samochodu osobowego, motoru lub motoroweru niebędącego własnościa pracodawcy do jazd loklnych na terenie miasta Mrągowa.</w:t>
      </w:r>
    </w:p>
    <w:p w14:paraId="64A1E05F" w14:textId="77777777" w:rsidR="006C7886" w:rsidRPr="00B6741B" w:rsidRDefault="006C7886" w:rsidP="006C7886">
      <w:pPr>
        <w:numPr>
          <w:ilvl w:val="3"/>
          <w:numId w:val="17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Ustala się miesięczny limit kilometrów na jazdy lokalne w wysokosci 300 km.</w:t>
      </w:r>
    </w:p>
    <w:p w14:paraId="31299526" w14:textId="77777777" w:rsidR="006C7886" w:rsidRPr="00B6741B" w:rsidRDefault="006C7886" w:rsidP="006C7886">
      <w:pPr>
        <w:tabs>
          <w:tab w:val="left" w:pos="709"/>
          <w:tab w:val="left" w:pos="765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</w:p>
    <w:p w14:paraId="234B9737" w14:textId="77777777" w:rsidR="006C7886" w:rsidRPr="00B6741B" w:rsidRDefault="006C7886" w:rsidP="006C7886">
      <w:pPr>
        <w:numPr>
          <w:ilvl w:val="3"/>
          <w:numId w:val="17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t>Ustala się stawki za jeden kilometr przebiegu stosowane przy zwrocie kosztów używania samochodu osobowego, motoru lub motoroweru niebedącego własnościa pracodawcy</w:t>
      </w: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w wysokości dla:</w:t>
      </w:r>
    </w:p>
    <w:p w14:paraId="25F4EC9A" w14:textId="77777777" w:rsidR="006C7886" w:rsidRPr="00B6741B" w:rsidRDefault="006C7886" w:rsidP="006C7886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samochodu osobowego o pojemności skokowej silnika do 900 cm3 – 0,5214 zł,</w:t>
      </w:r>
    </w:p>
    <w:p w14:paraId="40259EB2" w14:textId="77777777" w:rsidR="006C7886" w:rsidRPr="00B6741B" w:rsidRDefault="006C7886" w:rsidP="006C7886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samochodu osobowego o pojemności skokowej silinka powyżej 900 cm3 – 0,8358 zł</w:t>
      </w:r>
    </w:p>
    <w:p w14:paraId="7E45E8D4" w14:textId="77777777" w:rsidR="006C7886" w:rsidRPr="00B6741B" w:rsidRDefault="006C7886" w:rsidP="006C7886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motocykla – 0,2302 zł </w:t>
      </w:r>
    </w:p>
    <w:p w14:paraId="5B0208DF" w14:textId="77777777" w:rsidR="006C7886" w:rsidRPr="00B6741B" w:rsidRDefault="006C7886" w:rsidP="006C7886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motoroweru – 0,1382 zł </w:t>
      </w:r>
    </w:p>
    <w:p w14:paraId="781B3697" w14:textId="77777777" w:rsidR="006C7886" w:rsidRPr="00B6741B" w:rsidRDefault="006C7886" w:rsidP="006C7886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Zwrot kosztów używania przez pracownika w celach służbowych samochodu osobowego, motoru lub motoroweru  niebędącego własnościa pracodawcy następuje na podstawie umowy cywilnopranej, której wzór stanowi załacznik nr 6 do Regulaminu, zgodnie</w:t>
      </w:r>
      <w:r w:rsidRPr="00B6741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 xml:space="preserve">z przepisami rozporządzenia Ministra Infrastruktury z dnia 25 marca 2002 r. w sprawie warunków ustalania oraz sposobu dokonywania zwrotu kosztów używania co celów słuzbowych samochodów osobowych, motocykli i motorowerów niebedacych własnościa pracodawcy. </w:t>
      </w:r>
    </w:p>
    <w:p w14:paraId="470A280E" w14:textId="77777777" w:rsidR="006C7886" w:rsidRPr="00B6741B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F7BD2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E2638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i sposób przyznawania dodatku funkcyjnego i specjalnego</w:t>
      </w:r>
    </w:p>
    <w:p w14:paraId="737D00C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944C68" w14:textId="77777777" w:rsidR="006C7886" w:rsidRPr="00B6741B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D43F18B" w14:textId="77777777" w:rsidR="006C7886" w:rsidRPr="006C7886" w:rsidRDefault="006C7886" w:rsidP="006C7886">
      <w:pPr>
        <w:numPr>
          <w:ilvl w:val="0"/>
          <w:numId w:val="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zatrudnionym na stanowiskach związanych z kierowaniem zespołem,</w:t>
      </w:r>
      <w:r w:rsidR="00B6741B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  <w:t xml:space="preserve">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dodatek funkcyjny.</w:t>
      </w:r>
    </w:p>
    <w:p w14:paraId="12965171" w14:textId="77777777" w:rsidR="006C7886" w:rsidRPr="006C7886" w:rsidRDefault="006C7886" w:rsidP="006C7886">
      <w:pPr>
        <w:numPr>
          <w:ilvl w:val="0"/>
          <w:numId w:val="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funkcyjny przysługuje również pracownikom zatrudnionym na stanowiskach niezwiązanych z kierowaniem zespołem, dla których w Załączniku Nr 4 do niniejszego Regulaminu, przewiduje się dodatek funkcyjny. </w:t>
      </w:r>
    </w:p>
    <w:p w14:paraId="2BBF1DC4" w14:textId="77777777" w:rsidR="006C7886" w:rsidRPr="006C7886" w:rsidRDefault="006C7886" w:rsidP="006C7886">
      <w:pPr>
        <w:widowControl w:val="0"/>
        <w:numPr>
          <w:ilvl w:val="0"/>
          <w:numId w:val="2"/>
        </w:numPr>
        <w:tabs>
          <w:tab w:val="left" w:pos="64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6C7886">
        <w:rPr>
          <w:rFonts w:ascii="Times New Roman" w:eastAsia="Arial" w:hAnsi="Times New Roman" w:cs="Times New Roman"/>
          <w:sz w:val="24"/>
          <w:szCs w:val="24"/>
          <w:lang w:eastAsia="pl-PL" w:bidi="pl-PL"/>
        </w:rPr>
        <w:t xml:space="preserve">Wysokość dodatku funkcyjnego dla osób kierujących zespołem zależy od liczby podległych pracowników i stopnia trudności powierzonych zadań. </w:t>
      </w:r>
    </w:p>
    <w:p w14:paraId="5DE5A724" w14:textId="77777777" w:rsidR="006C7886" w:rsidRPr="006C7886" w:rsidRDefault="006C7886" w:rsidP="006C7886">
      <w:pPr>
        <w:widowControl w:val="0"/>
        <w:numPr>
          <w:ilvl w:val="0"/>
          <w:numId w:val="2"/>
        </w:numPr>
        <w:tabs>
          <w:tab w:val="left" w:pos="64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6C7886">
        <w:rPr>
          <w:rFonts w:ascii="Times New Roman" w:eastAsia="Arial" w:hAnsi="Times New Roman" w:cs="Times New Roman"/>
          <w:sz w:val="24"/>
          <w:szCs w:val="24"/>
          <w:lang w:eastAsia="pl-PL" w:bidi="pl-PL"/>
        </w:rPr>
        <w:t>O wysokości dodatku funkcyjnego decyduje Burmistrz.</w:t>
      </w:r>
    </w:p>
    <w:p w14:paraId="4E4A0018" w14:textId="77777777" w:rsidR="006C7886" w:rsidRPr="006C7886" w:rsidRDefault="006C7886" w:rsidP="006C7886">
      <w:pPr>
        <w:numPr>
          <w:ilvl w:val="0"/>
          <w:numId w:val="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stawek dodatku funkcyjnego stanowi Załącznik Nr 3 do niniejszego Regulaminu.</w:t>
      </w:r>
    </w:p>
    <w:p w14:paraId="07F287C4" w14:textId="77777777" w:rsidR="006C7886" w:rsidRPr="006C7886" w:rsidRDefault="006C7886" w:rsidP="006C7886">
      <w:pPr>
        <w:numPr>
          <w:ilvl w:val="0"/>
          <w:numId w:val="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dotyczące dodatku funkcyjnego nie dotyczą pracowników zatrudnionych na stanowiskach obsługi.</w:t>
      </w:r>
    </w:p>
    <w:p w14:paraId="7E4F2505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D4C2136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19</w:t>
      </w:r>
      <w:r w:rsid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CA2D9C7" w14:textId="77777777" w:rsidR="006C7886" w:rsidRPr="006C7886" w:rsidRDefault="006C7886" w:rsidP="006C7886">
      <w:pPr>
        <w:numPr>
          <w:ilvl w:val="0"/>
          <w:numId w:val="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okresowego zwiększenia obowiązków służbowych, lub powierzenia dodatkowych zadań o wysokim stopniu złożoności, lub odpowiedzialności, pracodawca może przyznać pracownikowi dodatek specjalny.</w:t>
      </w:r>
    </w:p>
    <w:p w14:paraId="7E8973DE" w14:textId="77777777" w:rsidR="006C7886" w:rsidRPr="006C7886" w:rsidRDefault="006C7886" w:rsidP="006C7886">
      <w:pPr>
        <w:numPr>
          <w:ilvl w:val="0"/>
          <w:numId w:val="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specjalny może być przyznany na czas określony, nie dłuższy niż rok.</w:t>
      </w:r>
    </w:p>
    <w:p w14:paraId="7A2EFDE9" w14:textId="77777777" w:rsidR="006C7886" w:rsidRPr="006C7886" w:rsidRDefault="006C7886" w:rsidP="006C7886">
      <w:pPr>
        <w:numPr>
          <w:ilvl w:val="0"/>
          <w:numId w:val="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specjalny jest ustalany w zależności od posiadanych środków na wynagrodzenia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przyznawany</w:t>
      </w:r>
      <w:r w:rsidR="00ED2E65" w:rsidRPr="00ED2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E65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kwotowo w wysokości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nieprzekraczającej 40% łącznie wynagrodzenia zasadniczego</w:t>
      </w:r>
      <w:r w:rsidR="00ED2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dodatku funkcyjnego pracownika. </w:t>
      </w:r>
    </w:p>
    <w:p w14:paraId="77CFD3FE" w14:textId="77777777" w:rsidR="006C7886" w:rsidRPr="006C7886" w:rsidRDefault="006C7886" w:rsidP="006C7886">
      <w:pPr>
        <w:numPr>
          <w:ilvl w:val="0"/>
          <w:numId w:val="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może być przyznawany w wyższej wysokości</w:t>
      </w:r>
      <w:r w:rsidR="002C6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D2E65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nieprzekraczającej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3FBA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0 %</w:t>
      </w:r>
      <w:r w:rsidR="002C60EE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wynagrodzenia zasadniczego i dodatku funkcyjnego pracownika, </w:t>
      </w: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tytuł pozyskiwania środków w ramach funduszy zewnętrznych, realizacji projektu oraz jego rozliczania, 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związku z realizacją zadań zleconych (np. wybory).</w:t>
      </w:r>
    </w:p>
    <w:p w14:paraId="7B04BD51" w14:textId="77777777" w:rsidR="006C7886" w:rsidRPr="006C7886" w:rsidRDefault="006C7886" w:rsidP="006C7886">
      <w:pPr>
        <w:numPr>
          <w:ilvl w:val="0"/>
          <w:numId w:val="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specjalny przyznaje Burmistrz na wniosek bezpośredniego przełożonego pracownika, 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koordynatora zadania 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lub z własnej inicjatywy.</w:t>
      </w:r>
    </w:p>
    <w:p w14:paraId="7FDFCAFA" w14:textId="77777777" w:rsidR="006C7886" w:rsidRPr="00B6741B" w:rsidRDefault="006C7886" w:rsidP="00ED2E65">
      <w:pPr>
        <w:numPr>
          <w:ilvl w:val="0"/>
          <w:numId w:val="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specjalny ulega pomniejszeniu</w:t>
      </w:r>
      <w:r w:rsid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741B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wg odrębnych przepisów</w:t>
      </w:r>
      <w:r w:rsid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741B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proporcjonalnie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za okresy usprawiedliwionej nieobecności w pracy</w:t>
      </w:r>
      <w:r w:rsidR="00ED2E65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(np. zwolnienia ch</w:t>
      </w:r>
      <w:r w:rsidR="00ED2E65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orobowe).</w:t>
      </w:r>
    </w:p>
    <w:p w14:paraId="477AD115" w14:textId="77777777" w:rsidR="00ED2E65" w:rsidRDefault="00ED2E65" w:rsidP="00ED2E65">
      <w:pPr>
        <w:tabs>
          <w:tab w:val="left" w:pos="709"/>
          <w:tab w:val="left" w:pos="76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4DB3DAA2" w14:textId="77777777" w:rsidR="00ED2E65" w:rsidRPr="006C7886" w:rsidRDefault="00ED2E65" w:rsidP="00ED2E65">
      <w:pPr>
        <w:tabs>
          <w:tab w:val="left" w:pos="709"/>
          <w:tab w:val="left" w:pos="76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07D7680D" w14:textId="77777777" w:rsid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BF5D1D" w14:textId="77777777" w:rsidR="009D7D63" w:rsidRPr="006C7886" w:rsidRDefault="009D7D63" w:rsidP="006C7886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6409AF" w14:textId="77777777" w:rsidR="006C7886" w:rsidRPr="006C7886" w:rsidRDefault="006C7886" w:rsidP="006C7886">
      <w:pPr>
        <w:spacing w:after="119" w:line="208" w:lineRule="atLeast"/>
        <w:ind w:lef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Zasady awansowania pracowników</w:t>
      </w:r>
    </w:p>
    <w:p w14:paraId="55D46AFF" w14:textId="77777777" w:rsidR="006C7886" w:rsidRPr="00B6741B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20.</w:t>
      </w:r>
    </w:p>
    <w:p w14:paraId="51198C1B" w14:textId="77777777" w:rsidR="006C7886" w:rsidRPr="006C7886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Awansowanie pracownika może odbywać się w dwóch formach:</w:t>
      </w:r>
    </w:p>
    <w:p w14:paraId="5C20CEFC" w14:textId="77777777" w:rsidR="006C7886" w:rsidRPr="006C7886" w:rsidRDefault="006C7886" w:rsidP="006C78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awansu poziomego, związanego z przeniesieniem pracownika na stanowisko hierarchicznie wyższe w tej samej grupie stanowisk, np. przejście ze stanowiska referenta na stanowisko podinspektora, następnie na stanowisko inspektora itd., jeżeli dla danego etatu przewidziano takie stanowisko;</w:t>
      </w:r>
    </w:p>
    <w:p w14:paraId="71B177F4" w14:textId="77777777" w:rsidR="006C7886" w:rsidRPr="006C7886" w:rsidRDefault="006C7886" w:rsidP="006C788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awansu pionowego, związanego z przeniesieniem pracownika ze stanowiska urzędniczego na wolne kierownicze stanowisko urzędnicze, (np. przejścia ze stanowiska inspektora na stanowisko kierownika referatu).</w:t>
      </w:r>
    </w:p>
    <w:p w14:paraId="4053C6C0" w14:textId="77777777" w:rsidR="006C7886" w:rsidRPr="00B6741B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</w:p>
    <w:p w14:paraId="68FC7802" w14:textId="77777777" w:rsidR="006C7886" w:rsidRPr="006C7886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Warunkami do otrzymania awansu są:</w:t>
      </w:r>
    </w:p>
    <w:p w14:paraId="3894D0C6" w14:textId="77777777" w:rsidR="006C7886" w:rsidRPr="006C7886" w:rsidRDefault="006C7886" w:rsidP="006C788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wakat na stanowisku i występowanie potrzeby jego obsadzenia;</w:t>
      </w:r>
    </w:p>
    <w:p w14:paraId="401A12EC" w14:textId="77777777" w:rsidR="006C7886" w:rsidRPr="006C7886" w:rsidRDefault="006C7886" w:rsidP="006C788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ocena pracy na stanowisku dotychczas zajmowanym przez pracownika;</w:t>
      </w:r>
    </w:p>
    <w:p w14:paraId="4354BD27" w14:textId="77777777" w:rsidR="006C7886" w:rsidRPr="006C7886" w:rsidRDefault="006C7886" w:rsidP="006C788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spełnianie przez pracownika wymogów kompetencyjnych przewidzianych dla nowego stanowiska.</w:t>
      </w:r>
    </w:p>
    <w:p w14:paraId="24E95DB5" w14:textId="77777777" w:rsidR="006C7886" w:rsidRPr="00B6741B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</w:p>
    <w:p w14:paraId="27BCA8BF" w14:textId="77777777" w:rsidR="006C7886" w:rsidRPr="006C7886" w:rsidRDefault="006C7886" w:rsidP="006C7886">
      <w:pPr>
        <w:numPr>
          <w:ilvl w:val="3"/>
          <w:numId w:val="24"/>
        </w:numPr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może uzyskać awans poziomy wówczas, gdy wykazuje się wysoką jakością pracy, samodzielnym wykonywaniem zadań, umiejętnością współpracy z interesantami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innymi podmiotami, rzetelnie i terminowo wykonuje swoje obowiązku, godnie zachowuje się w miejscu pracy, a także posiada kwalifikacje przewidziane dla danego stanowiska.</w:t>
      </w:r>
    </w:p>
    <w:p w14:paraId="0BA25F83" w14:textId="77777777" w:rsidR="006C7886" w:rsidRPr="006C7886" w:rsidRDefault="006C7886" w:rsidP="006C7886">
      <w:pPr>
        <w:numPr>
          <w:ilvl w:val="3"/>
          <w:numId w:val="24"/>
        </w:numPr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Pracownik, który może uzyskać awans pionowy oprócz spełniania kryteriów wymienionych w ust. 1, powinien wykazać się kreatywnością oraz właściwą postawą etyczną, być nastawionym na ciągły rozwój zawodowy, posiadać umiejętności kierowania zespołem pracowników oraz efektywnego zarządzania.</w:t>
      </w:r>
    </w:p>
    <w:p w14:paraId="6F36D9F0" w14:textId="77777777" w:rsidR="006C7886" w:rsidRPr="006C7886" w:rsidRDefault="006C7886" w:rsidP="006C7886">
      <w:pPr>
        <w:spacing w:after="119" w:line="208" w:lineRule="atLeast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653B29E" w14:textId="77777777" w:rsidR="006C7886" w:rsidRPr="00B6741B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23.</w:t>
      </w:r>
    </w:p>
    <w:p w14:paraId="73F8168F" w14:textId="77777777" w:rsidR="006C7886" w:rsidRPr="006C7886" w:rsidRDefault="006C7886" w:rsidP="006C7886">
      <w:pPr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awansować pracownika, który:</w:t>
      </w:r>
    </w:p>
    <w:p w14:paraId="0F8670E0" w14:textId="77777777" w:rsidR="006C7886" w:rsidRPr="006C7886" w:rsidRDefault="006C7886" w:rsidP="006C788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ostatniej okresowej oceny pracowników uzyskał ocenę negatywną;</w:t>
      </w:r>
    </w:p>
    <w:p w14:paraId="33A4FDD8" w14:textId="77777777" w:rsidR="006C7886" w:rsidRPr="006C7886" w:rsidRDefault="006C7886" w:rsidP="006C788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ostatnich 12 miesięcy otrzymał karę porządkową;</w:t>
      </w:r>
    </w:p>
    <w:p w14:paraId="5BAB1159" w14:textId="77777777" w:rsidR="006C7886" w:rsidRPr="006C7886" w:rsidRDefault="006C7886" w:rsidP="006C788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przepracował  3 lat, od dnia zatrudnienia w Urzędzie na czas nieokreślony;</w:t>
      </w:r>
    </w:p>
    <w:p w14:paraId="4CC560EB" w14:textId="77777777" w:rsidR="006C7886" w:rsidRPr="006C7886" w:rsidRDefault="006C7886" w:rsidP="006C78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zatrudniony na czas określony.</w:t>
      </w:r>
    </w:p>
    <w:p w14:paraId="4B23EC31" w14:textId="77777777" w:rsidR="006C7886" w:rsidRPr="006C7886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24.</w:t>
      </w:r>
    </w:p>
    <w:p w14:paraId="3C28DEF4" w14:textId="77777777" w:rsidR="006C7886" w:rsidRPr="006C7886" w:rsidRDefault="006C7886" w:rsidP="006C7886">
      <w:pPr>
        <w:numPr>
          <w:ilvl w:val="3"/>
          <w:numId w:val="2"/>
        </w:numPr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awansowaniu pracowników podejmuje Burmistrz z własnej inicjatywy lub na wniosek.</w:t>
      </w:r>
    </w:p>
    <w:p w14:paraId="06FE179A" w14:textId="77777777" w:rsidR="006C7886" w:rsidRPr="006C7886" w:rsidRDefault="006C7886" w:rsidP="006C7886">
      <w:pPr>
        <w:numPr>
          <w:ilvl w:val="3"/>
          <w:numId w:val="2"/>
        </w:numPr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O awans na wolne stanowiska kierowników komórek organizacyjnych wnioskują odpowiednio Zastępca Burmistrza lub Sekretarz Miasta sprawujący nadzór nad tymi komórkami, natomiast dla pracowników poszczególnych komórek organizacyjnych wnioskują ich kierownicy.</w:t>
      </w:r>
    </w:p>
    <w:p w14:paraId="5CDC2411" w14:textId="77777777" w:rsidR="006C7886" w:rsidRPr="006C7886" w:rsidRDefault="006C7886" w:rsidP="006C7886">
      <w:pPr>
        <w:spacing w:after="0" w:line="2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609811" w14:textId="77777777" w:rsidR="006C7886" w:rsidRPr="00B6741B" w:rsidRDefault="006C7886" w:rsidP="006C7886">
      <w:pPr>
        <w:spacing w:after="0" w:line="208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25</w:t>
      </w:r>
      <w:r w:rsidR="00B674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8B66945" w14:textId="77777777" w:rsidR="006C7886" w:rsidRPr="006C7886" w:rsidRDefault="006C7886" w:rsidP="006C7886">
      <w:pPr>
        <w:numPr>
          <w:ilvl w:val="6"/>
          <w:numId w:val="2"/>
        </w:numPr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Awans uzależniony jest od ilości posiadanych wolnych etatów w Urzędzie albo w wyniku utworzenia nowej komórki organizacyjnej.</w:t>
      </w:r>
    </w:p>
    <w:p w14:paraId="58F12C2B" w14:textId="77777777" w:rsidR="006C7886" w:rsidRDefault="006C7886" w:rsidP="006C7886">
      <w:pPr>
        <w:numPr>
          <w:ilvl w:val="6"/>
          <w:numId w:val="2"/>
        </w:numPr>
        <w:spacing w:after="119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wyodrębnienia referatu z  komórki organizacyjnej, na którą nałożone zostały  do realizacji nowe zadania, kierownik tej komórki obowiązany jest do przedłożenia Sekretarzowi Miasta, najpóźniej na miesiąc przed planowanym wprowadzeniem zmiany, propozycji ilości etatów i określenia stanowisk wraz z uzasadnieniem</w:t>
      </w:r>
      <w:r w:rsid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385EFD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Warunki przyznawania oraz warunki i sposób wypłacania nagród </w:t>
      </w:r>
      <w:r w:rsidR="00F3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proofErr w:type="spellStart"/>
      <w:r w:rsidR="00F3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premi</w:t>
      </w:r>
      <w:proofErr w:type="spellEnd"/>
    </w:p>
    <w:p w14:paraId="08A0E2EF" w14:textId="77777777" w:rsidR="006C7886" w:rsidRPr="009D7D63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F2EA831" w14:textId="77777777" w:rsidR="006C7886" w:rsidRPr="00B6741B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26.</w:t>
      </w:r>
    </w:p>
    <w:p w14:paraId="5BF73092" w14:textId="77777777" w:rsidR="006C7886" w:rsidRPr="006C7886" w:rsidRDefault="006C7886" w:rsidP="006C7886">
      <w:pPr>
        <w:numPr>
          <w:ilvl w:val="0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posiadanych środków na wynagrodzenia (oszczędności), może być utworzony na dany rok kalendarzowy fundusz nagród z przeznaczeniem na nagrody dla pracowników.</w:t>
      </w:r>
    </w:p>
    <w:p w14:paraId="350F49E6" w14:textId="77777777" w:rsidR="006C7886" w:rsidRPr="006C7886" w:rsidRDefault="006C7886" w:rsidP="006C7886">
      <w:pPr>
        <w:numPr>
          <w:ilvl w:val="0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pieniężne przydziela pracownikom Burmistrz, w uzgodnieniu z bezpośrednim przełożonym pracownika </w:t>
      </w:r>
    </w:p>
    <w:p w14:paraId="2692D5DF" w14:textId="77777777" w:rsidR="006C7886" w:rsidRPr="006C7886" w:rsidRDefault="006C7886" w:rsidP="006C7886">
      <w:pPr>
        <w:numPr>
          <w:ilvl w:val="0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mogą zostać przyznane, w związku ze szczególnymi okolicznościami, takimi jak:</w:t>
      </w:r>
    </w:p>
    <w:p w14:paraId="6A239344" w14:textId="77777777" w:rsidR="006C7886" w:rsidRPr="006C7886" w:rsidRDefault="006C7886" w:rsidP="006C7886">
      <w:pPr>
        <w:numPr>
          <w:ilvl w:val="1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Pracownika Samorządowego (27 maja),</w:t>
      </w:r>
    </w:p>
    <w:p w14:paraId="71D58DF0" w14:textId="77777777" w:rsidR="006C7886" w:rsidRPr="006C7886" w:rsidRDefault="006C7886" w:rsidP="006C7886">
      <w:pPr>
        <w:numPr>
          <w:ilvl w:val="1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Strażnika Gminnego (29 sierpnia) </w:t>
      </w:r>
    </w:p>
    <w:p w14:paraId="28B32228" w14:textId="77777777" w:rsidR="006C7886" w:rsidRPr="006C7886" w:rsidRDefault="006C7886" w:rsidP="006C7886">
      <w:pPr>
        <w:numPr>
          <w:ilvl w:val="1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za szczególne osiągnięcia w pracy zawodowej,</w:t>
      </w:r>
    </w:p>
    <w:p w14:paraId="7B3216A5" w14:textId="77777777" w:rsidR="006C7886" w:rsidRPr="006C7886" w:rsidRDefault="006C7886" w:rsidP="006C7886">
      <w:pPr>
        <w:numPr>
          <w:ilvl w:val="1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 roku kalendarzowego.</w:t>
      </w:r>
    </w:p>
    <w:p w14:paraId="4B9BA809" w14:textId="77777777" w:rsidR="006C7886" w:rsidRPr="006C7886" w:rsidRDefault="006C7886" w:rsidP="006C7886">
      <w:pPr>
        <w:numPr>
          <w:ilvl w:val="0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pieniężna może być przyznana w szczególności za:</w:t>
      </w:r>
    </w:p>
    <w:p w14:paraId="2D8A30EB" w14:textId="77777777" w:rsidR="006C7886" w:rsidRPr="006C7886" w:rsidRDefault="006C7886" w:rsidP="006C7886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szczególne osiągnięcia w pracy zawodowej,</w:t>
      </w:r>
    </w:p>
    <w:p w14:paraId="2983846F" w14:textId="77777777" w:rsidR="006C7886" w:rsidRPr="006C7886" w:rsidRDefault="006C7886" w:rsidP="006C7886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dodatkowych obowiązków służbowych za osoby nieobecne lub powierzenie dodatkowych zadań o wysokim stopniu złożoności lub odpowiedzialności,</w:t>
      </w:r>
    </w:p>
    <w:p w14:paraId="357C60BB" w14:textId="77777777" w:rsidR="006C7886" w:rsidRPr="006C7886" w:rsidRDefault="006C7886" w:rsidP="006C7886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efektywne gospodarowanie przyznanymi środkami finansowymi na stanowisku pracy,</w:t>
      </w:r>
    </w:p>
    <w:p w14:paraId="7F97A791" w14:textId="77777777" w:rsidR="006C7886" w:rsidRPr="006C7886" w:rsidRDefault="006C7886" w:rsidP="006C7886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usprawniające pracę na zajmowanym stanowisku, w tym podnoszenie kwalifikacji</w:t>
      </w:r>
    </w:p>
    <w:p w14:paraId="78046A5F" w14:textId="77777777" w:rsidR="006C7886" w:rsidRPr="006C7886" w:rsidRDefault="006C7886" w:rsidP="006C7886">
      <w:pPr>
        <w:numPr>
          <w:ilvl w:val="0"/>
          <w:numId w:val="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może być przyznana pracownikowi kończącemu studia wyższe i podyplomowe pod warunkiem, że ukończył on te studia z wynikiem pozytywnym i posiada co najmniej 2 – letni staż pracy w Urzędzie, </w:t>
      </w: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kierunek ukończonych studiów jest zgodny z zakresem obowiązków na zajmowanym stanowisku. </w:t>
      </w:r>
      <w:r w:rsidRPr="006C78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5C71B2B9" w14:textId="77777777" w:rsidR="006C7886" w:rsidRPr="006C7886" w:rsidRDefault="006C7886" w:rsidP="006C7886">
      <w:pPr>
        <w:numPr>
          <w:ilvl w:val="0"/>
          <w:numId w:val="4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mają charakter uznaniowy i pracownikowi nie przysługuje roszczenie o ich przyznanie, ani o ich wysokość.</w:t>
      </w:r>
    </w:p>
    <w:p w14:paraId="10E258EC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67A16EC" w14:textId="77777777" w:rsidR="006C7886" w:rsidRPr="00B6741B" w:rsidRDefault="006C7886" w:rsidP="006C7886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4CE36A0" w14:textId="77777777" w:rsidR="006C7886" w:rsidRPr="00B6741B" w:rsidRDefault="006C7886" w:rsidP="006C7886">
      <w:pPr>
        <w:numPr>
          <w:ilvl w:val="0"/>
          <w:numId w:val="10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zatrudnionym na stanowiskach obsługi przysługuje premia regulaminowa.</w:t>
      </w:r>
    </w:p>
    <w:p w14:paraId="16125844" w14:textId="77777777" w:rsidR="006C7886" w:rsidRPr="00B6741B" w:rsidRDefault="006C7886" w:rsidP="006C7886">
      <w:pPr>
        <w:numPr>
          <w:ilvl w:val="0"/>
          <w:numId w:val="10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regulaminowa nie przysługuje pracownikom zatrudnionym w ramach prac interwencyjnych lub robót publicznych.</w:t>
      </w:r>
    </w:p>
    <w:p w14:paraId="58D0EEC3" w14:textId="77777777" w:rsidR="006C7886" w:rsidRPr="00B6741B" w:rsidRDefault="006C7886" w:rsidP="006C7886">
      <w:pPr>
        <w:tabs>
          <w:tab w:val="left" w:pos="709"/>
          <w:tab w:val="left" w:pos="76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6264824F" w14:textId="77777777" w:rsidR="006C7886" w:rsidRPr="009D7D63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4E7F7E0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21D2ACA" w14:textId="77777777" w:rsidR="006C7886" w:rsidRPr="00B6741B" w:rsidRDefault="006C7886" w:rsidP="006C7886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funduszu premiowego wynosi 20% wynagrodzeń zasadniczych pracowników obsługi. </w:t>
      </w:r>
    </w:p>
    <w:p w14:paraId="03FF35C4" w14:textId="77777777" w:rsidR="006C7886" w:rsidRPr="00B6741B" w:rsidRDefault="006C7886" w:rsidP="006C7886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premiowy może być zwiększony o zaoszczędzone środki na wynagrodzeniach pracowników obsługi.</w:t>
      </w:r>
    </w:p>
    <w:p w14:paraId="70BE6463" w14:textId="77777777" w:rsidR="006C7886" w:rsidRPr="009D7D63" w:rsidRDefault="006C7886" w:rsidP="006C78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1E0F0B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333F42F" w14:textId="77777777" w:rsidR="006C7886" w:rsidRDefault="006C7886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wysokość premii indywidualnej od </w:t>
      </w:r>
      <w:r w:rsidR="00B6741B"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% do 30% wynagrodzenia zasadniczego pracownika.</w:t>
      </w:r>
    </w:p>
    <w:p w14:paraId="3B2B8B16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83A6EF" w14:textId="77777777" w:rsidR="00B6741B" w:rsidRPr="00B6741B" w:rsidRDefault="00B6741B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pl-PL"/>
        </w:rPr>
      </w:pPr>
    </w:p>
    <w:p w14:paraId="25A7CD6E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30.</w:t>
      </w:r>
    </w:p>
    <w:p w14:paraId="3180CE0D" w14:textId="77777777" w:rsidR="006C7886" w:rsidRDefault="006C7886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premii indywidualnej ustala Burmistrz na wniosek Kierownika Referatu </w:t>
      </w:r>
      <w:proofErr w:type="spellStart"/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Prawnego.</w:t>
      </w:r>
    </w:p>
    <w:p w14:paraId="356DA170" w14:textId="77777777" w:rsidR="00B6741B" w:rsidRPr="009D7D63" w:rsidRDefault="00B6741B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9D721ED" w14:textId="77777777" w:rsidR="006C7886" w:rsidRPr="00B6741B" w:rsidRDefault="006C7886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D3D4B93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3893560" w14:textId="77777777" w:rsidR="006C7886" w:rsidRPr="00B6741B" w:rsidRDefault="006C7886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przyznawaniu premii i ustalaniu jej wysokości uwzględnia się w szczególności:</w:t>
      </w:r>
    </w:p>
    <w:p w14:paraId="11D157BB" w14:textId="77777777" w:rsidR="006C7886" w:rsidRPr="00B6741B" w:rsidRDefault="006C7886" w:rsidP="006C7886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prac dodatkowych za osoby nieobecne,</w:t>
      </w:r>
    </w:p>
    <w:p w14:paraId="271F48B9" w14:textId="77777777" w:rsidR="006C7886" w:rsidRPr="00B6741B" w:rsidRDefault="006C7886" w:rsidP="006C7886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jakość i stopień wykonania powierzonych zadań wynikający z zakresu czynności, </w:t>
      </w:r>
    </w:p>
    <w:p w14:paraId="7635A5FD" w14:textId="77777777" w:rsidR="006C7886" w:rsidRPr="00B6741B" w:rsidRDefault="006C7886" w:rsidP="006C7886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doraźnych czynności nieujętych w zakresie czynności,</w:t>
      </w:r>
    </w:p>
    <w:p w14:paraId="032DD160" w14:textId="77777777" w:rsidR="006C7886" w:rsidRPr="00B6741B" w:rsidRDefault="006C7886" w:rsidP="006C7886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oszczędne, racjonalne i gospodarne użytkowanie sprzętu, maszyn, urządzeń i środków czystości,</w:t>
      </w:r>
    </w:p>
    <w:p w14:paraId="0FC60A19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7E19BB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FADF1B3" w14:textId="77777777" w:rsidR="006C7886" w:rsidRPr="00B6741B" w:rsidRDefault="006C7886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zostanie pozbawiony premii w całości za:</w:t>
      </w:r>
    </w:p>
    <w:p w14:paraId="7F1E46E6" w14:textId="77777777" w:rsidR="006C7886" w:rsidRPr="00B6741B" w:rsidRDefault="006C7886" w:rsidP="006C788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odmowę wykonania polecenia służbowego,</w:t>
      </w:r>
    </w:p>
    <w:p w14:paraId="4792F4E4" w14:textId="77777777" w:rsidR="006C7886" w:rsidRPr="00B6741B" w:rsidRDefault="006C7886" w:rsidP="006C788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wnoszenie, spożywanie napojów alkoholowych na terenie zakładu pracy,</w:t>
      </w:r>
    </w:p>
    <w:p w14:paraId="6BC9BB19" w14:textId="77777777" w:rsidR="006C7886" w:rsidRPr="00B6741B" w:rsidRDefault="006C7886" w:rsidP="006C788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nieprzestrzeganie przepisów bhp i p/pożarowych,</w:t>
      </w:r>
    </w:p>
    <w:p w14:paraId="351B99FB" w14:textId="77777777" w:rsidR="006C7886" w:rsidRPr="00B6741B" w:rsidRDefault="006C7886" w:rsidP="006C788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nieusprawiedliwioną nieobecność w pracy,</w:t>
      </w:r>
    </w:p>
    <w:p w14:paraId="7EEEFB3C" w14:textId="77777777" w:rsidR="006C7886" w:rsidRPr="00B6741B" w:rsidRDefault="006C7886" w:rsidP="006C788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o pracę bez wypowiedzenia z winy pracownika,</w:t>
      </w:r>
    </w:p>
    <w:p w14:paraId="312930D2" w14:textId="77777777" w:rsidR="006C7886" w:rsidRPr="00B6741B" w:rsidRDefault="006C7886" w:rsidP="006C788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dłuższą niż 5 dni nieobecność w pracy z tytułu zwolnień chorobowych (nie dotyczy zwolnień związanych z wypadkami przy pracy z wyjątkiem wypadków zaistniałych</w:t>
      </w: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winy pracownika lub pobytu w szpitalu).</w:t>
      </w:r>
    </w:p>
    <w:p w14:paraId="1442C43B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6EBA0A" w14:textId="77777777" w:rsidR="006C7886" w:rsidRPr="00B6741B" w:rsidRDefault="006C7886" w:rsidP="006C788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B6741B"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B67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2E3EABA" w14:textId="77777777" w:rsidR="006C7886" w:rsidRPr="00B6741B" w:rsidRDefault="006C7886" w:rsidP="006C78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może w ciągu 3 dni od daty otrzymania decyzji o pozbawieniu premii wnieść sprzeciw do Burmistrza, który rozpatrzy odwołanie w ciągu 7 dni i podejmie ostateczną decyzję.</w:t>
      </w:r>
    </w:p>
    <w:p w14:paraId="4CB093EC" w14:textId="77777777" w:rsidR="006C7886" w:rsidRPr="006C7886" w:rsidRDefault="006C7886" w:rsidP="006C7886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trike/>
          <w:color w:val="FF0000"/>
          <w:sz w:val="24"/>
          <w:szCs w:val="24"/>
          <w:lang w:eastAsia="pl-PL"/>
        </w:rPr>
      </w:pPr>
    </w:p>
    <w:p w14:paraId="2D27A0F9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73AEF" w14:textId="77777777" w:rsidR="006C7886" w:rsidRPr="006C7886" w:rsidRDefault="006C7886" w:rsidP="006C7886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Postanowienia końcowe </w:t>
      </w:r>
    </w:p>
    <w:p w14:paraId="017CD1CC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8932F6" w14:textId="77777777" w:rsidR="006C7886" w:rsidRPr="009D7D63" w:rsidRDefault="006C7886" w:rsidP="006C7886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D7D63"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34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674D585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w każdym czasie udostępnia na żądanie pracownika Regulamin i w razie potrzeby wyjaśnia jego treść.</w:t>
      </w:r>
    </w:p>
    <w:p w14:paraId="6B301F9A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03935B2" w14:textId="77777777" w:rsidR="006C7886" w:rsidRPr="009D7D63" w:rsidRDefault="006C7886" w:rsidP="006C7886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D7D63"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DCDA856" w14:textId="77777777" w:rsidR="006C7886" w:rsidRPr="006C7886" w:rsidRDefault="006C7886" w:rsidP="006C788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Regulaminu następują w formie pisemnej w trybie obowiązującym dla jego ustalania.</w:t>
      </w:r>
    </w:p>
    <w:p w14:paraId="75BFA755" w14:textId="77777777" w:rsid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4835BA4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5F94D8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DDFC62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628143E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A9D63CB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0A3159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913EB8F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C40D10D" w14:textId="77777777" w:rsidR="00CB2414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DA09C31" w14:textId="77777777" w:rsidR="00CB2414" w:rsidRPr="006C7886" w:rsidRDefault="00CB2414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94CDAF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A369CC" w14:textId="77777777" w:rsidR="00CB2414" w:rsidRPr="006C7886" w:rsidRDefault="00CB2414" w:rsidP="00CB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Niniejszy Regulamin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wraz z załącznikami </w:t>
      </w: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został uzgodniony z przedstawicielem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pracowników.</w:t>
      </w:r>
    </w:p>
    <w:p w14:paraId="701E8BED" w14:textId="77777777" w:rsidR="00CB2414" w:rsidRPr="006C7886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EAF49D" w14:textId="77777777" w:rsidR="00CB2414" w:rsidRPr="006C7886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……………………………………………….</w:t>
      </w:r>
    </w:p>
    <w:p w14:paraId="76B70C10" w14:textId="77777777" w:rsidR="00CB2414" w:rsidRPr="006C7886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(podpis przedstawiciela pracowników) </w:t>
      </w:r>
    </w:p>
    <w:p w14:paraId="6756CAA1" w14:textId="77777777" w:rsidR="00CB2414" w:rsidRPr="006C7886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A87668" w14:textId="77777777" w:rsidR="00CB2414" w:rsidRPr="006C7886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64D3272E" w14:textId="77777777" w:rsidR="00CB2414" w:rsidRPr="006C7886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Sporządziła:</w:t>
      </w:r>
    </w:p>
    <w:p w14:paraId="139300C8" w14:textId="77777777" w:rsidR="00CB2414" w:rsidRPr="002C60EE" w:rsidRDefault="00CB2414" w:rsidP="00CB24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Barbara Gabrychowicz- Olchowik </w:t>
      </w:r>
    </w:p>
    <w:p w14:paraId="0991AFCF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5123FB0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221237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Załącznik Nr 1 </w:t>
      </w:r>
    </w:p>
    <w:p w14:paraId="6E218232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168CBD8A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305016E6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0B8B3F23" w14:textId="77777777" w:rsidR="006C7886" w:rsidRPr="009D7D63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1E36D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</w:t>
      </w:r>
    </w:p>
    <w:p w14:paraId="7B7EB1E6" w14:textId="77777777" w:rsid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KWALIFIKACYJNE, KATEGORIE ZASZEREGOWANIA ORAZ MINIMALNE I MAKSYMALNE STAWKI WYNAGRODZENIA ZASADNICZEGO NA OKREŚLONYCH STANOWISKACH.</w:t>
      </w:r>
    </w:p>
    <w:p w14:paraId="467BB493" w14:textId="77777777" w:rsidR="009D7D63" w:rsidRPr="009D7D63" w:rsidRDefault="009D7D63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339"/>
        <w:gridCol w:w="1713"/>
        <w:gridCol w:w="2607"/>
        <w:gridCol w:w="900"/>
      </w:tblGrid>
      <w:tr w:rsidR="006C7886" w:rsidRPr="006C7886" w14:paraId="6CAA083B" w14:textId="77777777" w:rsidTr="002C60EE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12CB342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189CCAA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  <w:p w14:paraId="5218617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</w:tcPr>
          <w:p w14:paraId="0C60979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507" w:type="dxa"/>
            <w:gridSpan w:val="2"/>
          </w:tcPr>
          <w:p w14:paraId="70A3F82E" w14:textId="77777777" w:rsidR="006C7886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Minimalne w</w:t>
            </w:r>
            <w:r w:rsidR="006C7886"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ymagania</w:t>
            </w:r>
          </w:p>
          <w:p w14:paraId="5D7500B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kwalifikacyjne</w:t>
            </w:r>
          </w:p>
        </w:tc>
      </w:tr>
      <w:tr w:rsidR="006C7886" w:rsidRPr="006C7886" w14:paraId="06D79105" w14:textId="77777777" w:rsidTr="002C60EE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520ABAC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</w:tcPr>
          <w:p w14:paraId="00ABCA7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vMerge/>
          </w:tcPr>
          <w:p w14:paraId="598237B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  <w:vAlign w:val="center"/>
          </w:tcPr>
          <w:p w14:paraId="739FC86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900" w:type="dxa"/>
            <w:vAlign w:val="center"/>
          </w:tcPr>
          <w:p w14:paraId="53D754A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Staż pracy</w:t>
            </w:r>
            <w:r w:rsidRPr="006C78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latach</w:t>
            </w:r>
          </w:p>
        </w:tc>
      </w:tr>
      <w:tr w:rsidR="006C7886" w:rsidRPr="006C7886" w14:paraId="551FDA95" w14:textId="77777777" w:rsidTr="002C60EE">
        <w:trPr>
          <w:cantSplit/>
          <w:trHeight w:val="539"/>
          <w:jc w:val="center"/>
        </w:trPr>
        <w:tc>
          <w:tcPr>
            <w:tcW w:w="8208" w:type="dxa"/>
            <w:gridSpan w:val="5"/>
            <w:vAlign w:val="center"/>
          </w:tcPr>
          <w:p w14:paraId="16E31415" w14:textId="77777777" w:rsidR="009D7D63" w:rsidRPr="009D7D63" w:rsidRDefault="009D7D63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086240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STANOWISKA KIEROWNICZE URZĘDNICZE</w:t>
            </w:r>
          </w:p>
        </w:tc>
      </w:tr>
      <w:tr w:rsidR="006C7886" w:rsidRPr="006C7886" w14:paraId="2B490E99" w14:textId="77777777" w:rsidTr="002C60EE">
        <w:trPr>
          <w:trHeight w:val="601"/>
          <w:jc w:val="center"/>
        </w:trPr>
        <w:tc>
          <w:tcPr>
            <w:tcW w:w="649" w:type="dxa"/>
            <w:vAlign w:val="center"/>
          </w:tcPr>
          <w:p w14:paraId="4211640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3036B7C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1713" w:type="dxa"/>
          </w:tcPr>
          <w:p w14:paraId="3E3554B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XVII-XX</w:t>
            </w:r>
          </w:p>
          <w:p w14:paraId="1EFEC66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2100</w:t>
            </w:r>
            <w:r w:rsidRPr="006C7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5200</w:t>
            </w:r>
          </w:p>
        </w:tc>
        <w:tc>
          <w:tcPr>
            <w:tcW w:w="2607" w:type="dxa"/>
          </w:tcPr>
          <w:p w14:paraId="2F0DDE1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20E0A8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FB76FC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48F8B187" w14:textId="77777777" w:rsidTr="002C60EE">
        <w:trPr>
          <w:jc w:val="center"/>
        </w:trPr>
        <w:tc>
          <w:tcPr>
            <w:tcW w:w="649" w:type="dxa"/>
            <w:vAlign w:val="center"/>
          </w:tcPr>
          <w:p w14:paraId="2CC1D87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239A927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1713" w:type="dxa"/>
          </w:tcPr>
          <w:p w14:paraId="7BF0D5E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614A415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  <w:r w:rsidRPr="006C7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4800</w:t>
            </w:r>
          </w:p>
        </w:tc>
        <w:tc>
          <w:tcPr>
            <w:tcW w:w="2607" w:type="dxa"/>
          </w:tcPr>
          <w:p w14:paraId="78B901A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 ekonomiczne lub podyplomowe ekonomiczne</w:t>
            </w:r>
          </w:p>
        </w:tc>
        <w:tc>
          <w:tcPr>
            <w:tcW w:w="900" w:type="dxa"/>
            <w:vAlign w:val="center"/>
          </w:tcPr>
          <w:p w14:paraId="6C81C1E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11D46219" w14:textId="77777777" w:rsidTr="002C60EE">
        <w:trPr>
          <w:jc w:val="center"/>
        </w:trPr>
        <w:tc>
          <w:tcPr>
            <w:tcW w:w="649" w:type="dxa"/>
            <w:vAlign w:val="center"/>
          </w:tcPr>
          <w:p w14:paraId="07BF769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5734491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1713" w:type="dxa"/>
          </w:tcPr>
          <w:p w14:paraId="0BE46B2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54EF2CF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1980 - 4800</w:t>
            </w:r>
          </w:p>
        </w:tc>
        <w:tc>
          <w:tcPr>
            <w:tcW w:w="2607" w:type="dxa"/>
          </w:tcPr>
          <w:p w14:paraId="769D580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0D47AD6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C7886" w:rsidRPr="006C7886" w14:paraId="4A14DD4E" w14:textId="77777777" w:rsidTr="002C60EE">
        <w:trPr>
          <w:jc w:val="center"/>
        </w:trPr>
        <w:tc>
          <w:tcPr>
            <w:tcW w:w="649" w:type="dxa"/>
            <w:vAlign w:val="center"/>
          </w:tcPr>
          <w:p w14:paraId="1BC4217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4E44978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1713" w:type="dxa"/>
          </w:tcPr>
          <w:p w14:paraId="387663A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XVI-XVIII</w:t>
            </w:r>
          </w:p>
          <w:p w14:paraId="30D99AF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 – 4800</w:t>
            </w:r>
          </w:p>
        </w:tc>
        <w:tc>
          <w:tcPr>
            <w:tcW w:w="3507" w:type="dxa"/>
            <w:gridSpan w:val="2"/>
          </w:tcPr>
          <w:p w14:paraId="271AD06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4AB9844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7886" w:rsidRPr="006C7886" w14:paraId="73D2C7F0" w14:textId="77777777" w:rsidTr="002C60EE">
        <w:trPr>
          <w:jc w:val="center"/>
        </w:trPr>
        <w:tc>
          <w:tcPr>
            <w:tcW w:w="649" w:type="dxa"/>
            <w:vAlign w:val="center"/>
          </w:tcPr>
          <w:p w14:paraId="1D7ACBA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0AE4C3F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1713" w:type="dxa"/>
          </w:tcPr>
          <w:p w14:paraId="053E372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ED62F3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XIII-XVI</w:t>
            </w:r>
          </w:p>
          <w:p w14:paraId="39DDB08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1940 – 4400</w:t>
            </w:r>
          </w:p>
        </w:tc>
        <w:tc>
          <w:tcPr>
            <w:tcW w:w="3507" w:type="dxa"/>
            <w:gridSpan w:val="2"/>
          </w:tcPr>
          <w:p w14:paraId="08CA5F0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AC283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258ED6C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7886" w:rsidRPr="006C7886" w14:paraId="7C0A7119" w14:textId="77777777" w:rsidTr="002C60EE">
        <w:trPr>
          <w:jc w:val="center"/>
        </w:trPr>
        <w:tc>
          <w:tcPr>
            <w:tcW w:w="649" w:type="dxa"/>
            <w:vAlign w:val="center"/>
          </w:tcPr>
          <w:p w14:paraId="784D4A1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4820DAD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1713" w:type="dxa"/>
          </w:tcPr>
          <w:p w14:paraId="2F77DBF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XIII-XVIII</w:t>
            </w:r>
          </w:p>
          <w:p w14:paraId="243DA01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1940</w:t>
            </w:r>
            <w:r w:rsidRPr="006C7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4800</w:t>
            </w:r>
          </w:p>
        </w:tc>
        <w:tc>
          <w:tcPr>
            <w:tcW w:w="2607" w:type="dxa"/>
            <w:vAlign w:val="center"/>
          </w:tcPr>
          <w:p w14:paraId="6B336FA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F4EC5E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5A6EFF71" w14:textId="77777777" w:rsidTr="002C60EE">
        <w:trPr>
          <w:jc w:val="center"/>
        </w:trPr>
        <w:tc>
          <w:tcPr>
            <w:tcW w:w="649" w:type="dxa"/>
            <w:vAlign w:val="center"/>
          </w:tcPr>
          <w:p w14:paraId="37A1D1E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55FE74A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1713" w:type="dxa"/>
          </w:tcPr>
          <w:p w14:paraId="1DCD9CB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02940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XIII-XVIII</w:t>
            </w:r>
          </w:p>
          <w:p w14:paraId="21F52E6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1940</w:t>
            </w:r>
            <w:r w:rsidRPr="006C7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4800</w:t>
            </w:r>
          </w:p>
        </w:tc>
        <w:tc>
          <w:tcPr>
            <w:tcW w:w="3507" w:type="dxa"/>
            <w:gridSpan w:val="2"/>
          </w:tcPr>
          <w:p w14:paraId="5600F94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691CC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819FF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04E1831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7886" w:rsidRPr="006C7886" w14:paraId="2F7C9542" w14:textId="77777777" w:rsidTr="002C60EE">
        <w:trPr>
          <w:jc w:val="center"/>
        </w:trPr>
        <w:tc>
          <w:tcPr>
            <w:tcW w:w="649" w:type="dxa"/>
            <w:vAlign w:val="center"/>
          </w:tcPr>
          <w:p w14:paraId="6F4A761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16A0C9E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1713" w:type="dxa"/>
          </w:tcPr>
          <w:p w14:paraId="316ED82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0467D26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 – 4800</w:t>
            </w:r>
          </w:p>
        </w:tc>
        <w:tc>
          <w:tcPr>
            <w:tcW w:w="3507" w:type="dxa"/>
            <w:gridSpan w:val="2"/>
          </w:tcPr>
          <w:p w14:paraId="1DFE5DC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6172C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</w:tc>
      </w:tr>
      <w:tr w:rsidR="006C7886" w:rsidRPr="006C7886" w14:paraId="2A345D82" w14:textId="77777777" w:rsidTr="002C60EE">
        <w:trPr>
          <w:trHeight w:val="467"/>
          <w:jc w:val="center"/>
        </w:trPr>
        <w:tc>
          <w:tcPr>
            <w:tcW w:w="8208" w:type="dxa"/>
            <w:gridSpan w:val="5"/>
            <w:vAlign w:val="center"/>
          </w:tcPr>
          <w:p w14:paraId="5976C676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  <w:p w14:paraId="3CA893A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STANOWISKA URZĘDNICZE</w:t>
            </w:r>
          </w:p>
        </w:tc>
      </w:tr>
      <w:tr w:rsidR="006C7886" w:rsidRPr="006C7886" w14:paraId="2771F27F" w14:textId="77777777" w:rsidTr="002C60EE">
        <w:trPr>
          <w:jc w:val="center"/>
        </w:trPr>
        <w:tc>
          <w:tcPr>
            <w:tcW w:w="649" w:type="dxa"/>
            <w:vAlign w:val="center"/>
          </w:tcPr>
          <w:p w14:paraId="35F40BC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6E74E36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1713" w:type="dxa"/>
          </w:tcPr>
          <w:p w14:paraId="1544C7E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XII-XVIII</w:t>
            </w:r>
          </w:p>
          <w:p w14:paraId="0AB5A88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4800</w:t>
            </w:r>
          </w:p>
        </w:tc>
        <w:tc>
          <w:tcPr>
            <w:tcW w:w="2607" w:type="dxa"/>
            <w:vAlign w:val="center"/>
          </w:tcPr>
          <w:p w14:paraId="760F4B6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43CCEB7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4D1A4F2E" w14:textId="77777777" w:rsidTr="002C60EE">
        <w:trPr>
          <w:jc w:val="center"/>
        </w:trPr>
        <w:tc>
          <w:tcPr>
            <w:tcW w:w="649" w:type="dxa"/>
            <w:vAlign w:val="center"/>
          </w:tcPr>
          <w:p w14:paraId="5970C9C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56FAAB3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713" w:type="dxa"/>
          </w:tcPr>
          <w:p w14:paraId="6988475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 -  XVII</w:t>
            </w:r>
          </w:p>
          <w:p w14:paraId="2C25719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4600</w:t>
            </w:r>
          </w:p>
        </w:tc>
        <w:tc>
          <w:tcPr>
            <w:tcW w:w="2607" w:type="dxa"/>
            <w:vAlign w:val="center"/>
          </w:tcPr>
          <w:p w14:paraId="3384061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6AEACF2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3D3D7496" w14:textId="77777777" w:rsidTr="002C60EE">
        <w:trPr>
          <w:trHeight w:val="700"/>
          <w:jc w:val="center"/>
        </w:trPr>
        <w:tc>
          <w:tcPr>
            <w:tcW w:w="649" w:type="dxa"/>
            <w:vAlign w:val="center"/>
          </w:tcPr>
          <w:p w14:paraId="055C782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4779F48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713" w:type="dxa"/>
          </w:tcPr>
          <w:p w14:paraId="2CA633F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XII-XVI</w:t>
            </w:r>
          </w:p>
          <w:p w14:paraId="7F242D3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4400</w:t>
            </w:r>
          </w:p>
        </w:tc>
        <w:tc>
          <w:tcPr>
            <w:tcW w:w="2607" w:type="dxa"/>
            <w:vAlign w:val="center"/>
          </w:tcPr>
          <w:p w14:paraId="29E6C64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551A06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77829C7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68B9DC1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C7886" w:rsidRPr="006C7886" w14:paraId="394B5EC5" w14:textId="77777777" w:rsidTr="002C60EE">
        <w:trPr>
          <w:trHeight w:val="700"/>
          <w:jc w:val="center"/>
        </w:trPr>
        <w:tc>
          <w:tcPr>
            <w:tcW w:w="649" w:type="dxa"/>
            <w:vAlign w:val="center"/>
          </w:tcPr>
          <w:p w14:paraId="79AE7F9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3661FA0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Starszy specjalista </w:t>
            </w:r>
          </w:p>
        </w:tc>
        <w:tc>
          <w:tcPr>
            <w:tcW w:w="1713" w:type="dxa"/>
          </w:tcPr>
          <w:p w14:paraId="67C0E81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 –XV</w:t>
            </w:r>
          </w:p>
          <w:p w14:paraId="6E9440C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1900 - 4200</w:t>
            </w:r>
          </w:p>
        </w:tc>
        <w:tc>
          <w:tcPr>
            <w:tcW w:w="2607" w:type="dxa"/>
            <w:vAlign w:val="center"/>
          </w:tcPr>
          <w:p w14:paraId="4886C3C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751171E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4EE91605" w14:textId="77777777" w:rsidTr="002C60EE">
        <w:trPr>
          <w:jc w:val="center"/>
        </w:trPr>
        <w:tc>
          <w:tcPr>
            <w:tcW w:w="649" w:type="dxa"/>
            <w:vAlign w:val="center"/>
          </w:tcPr>
          <w:p w14:paraId="1B7F79B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339" w:type="dxa"/>
            <w:vAlign w:val="center"/>
          </w:tcPr>
          <w:p w14:paraId="046D4CA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Specjalista </w:t>
            </w:r>
          </w:p>
        </w:tc>
        <w:tc>
          <w:tcPr>
            <w:tcW w:w="1713" w:type="dxa"/>
          </w:tcPr>
          <w:p w14:paraId="70218C9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X-XIV</w:t>
            </w:r>
          </w:p>
          <w:p w14:paraId="521B370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1880 – 4000</w:t>
            </w:r>
          </w:p>
        </w:tc>
        <w:tc>
          <w:tcPr>
            <w:tcW w:w="2607" w:type="dxa"/>
            <w:vAlign w:val="center"/>
          </w:tcPr>
          <w:p w14:paraId="7919D30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6EC210E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60E777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140996C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11B38A6F" w14:textId="77777777" w:rsidTr="002C60EE">
        <w:trPr>
          <w:jc w:val="center"/>
        </w:trPr>
        <w:tc>
          <w:tcPr>
            <w:tcW w:w="649" w:type="dxa"/>
            <w:vAlign w:val="center"/>
          </w:tcPr>
          <w:p w14:paraId="5EFEA89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6A967C7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713" w:type="dxa"/>
          </w:tcPr>
          <w:p w14:paraId="2A32231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X-XIII</w:t>
            </w:r>
          </w:p>
          <w:p w14:paraId="60783FB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1880 – 3800</w:t>
            </w:r>
          </w:p>
        </w:tc>
        <w:tc>
          <w:tcPr>
            <w:tcW w:w="2607" w:type="dxa"/>
            <w:vAlign w:val="center"/>
          </w:tcPr>
          <w:p w14:paraId="0030D84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6CE4CC6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081FA9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35762D4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5DF65967" w14:textId="77777777" w:rsidTr="002C60EE">
        <w:trPr>
          <w:trHeight w:val="646"/>
          <w:jc w:val="center"/>
        </w:trPr>
        <w:tc>
          <w:tcPr>
            <w:tcW w:w="649" w:type="dxa"/>
            <w:vAlign w:val="center"/>
          </w:tcPr>
          <w:p w14:paraId="2FD27A0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38A1014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Referent, kasjer, księgowy</w:t>
            </w:r>
          </w:p>
        </w:tc>
        <w:tc>
          <w:tcPr>
            <w:tcW w:w="1713" w:type="dxa"/>
          </w:tcPr>
          <w:p w14:paraId="13BA5E8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IX-XI</w:t>
            </w:r>
          </w:p>
          <w:p w14:paraId="6FCA20A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1860 – 3400</w:t>
            </w:r>
          </w:p>
        </w:tc>
        <w:tc>
          <w:tcPr>
            <w:tcW w:w="2607" w:type="dxa"/>
            <w:vAlign w:val="center"/>
          </w:tcPr>
          <w:p w14:paraId="3854D52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981410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  <w:p w14:paraId="5EA9AFC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2EC8F1C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6DF1527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C7886" w:rsidRPr="006C7886" w14:paraId="10A2BE43" w14:textId="77777777" w:rsidTr="002C60EE">
        <w:trPr>
          <w:jc w:val="center"/>
        </w:trPr>
        <w:tc>
          <w:tcPr>
            <w:tcW w:w="649" w:type="dxa"/>
            <w:vAlign w:val="center"/>
          </w:tcPr>
          <w:p w14:paraId="4ED0B61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39" w:type="dxa"/>
            <w:vAlign w:val="center"/>
          </w:tcPr>
          <w:p w14:paraId="37E6328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referent,</w:t>
            </w:r>
          </w:p>
          <w:p w14:paraId="152D11E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księgowy</w:t>
            </w:r>
          </w:p>
        </w:tc>
        <w:tc>
          <w:tcPr>
            <w:tcW w:w="1713" w:type="dxa"/>
          </w:tcPr>
          <w:p w14:paraId="7D15835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VIII-X</w:t>
            </w:r>
          </w:p>
          <w:p w14:paraId="3D5D97E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 – 3200</w:t>
            </w:r>
          </w:p>
        </w:tc>
        <w:tc>
          <w:tcPr>
            <w:tcW w:w="2607" w:type="dxa"/>
            <w:vAlign w:val="center"/>
          </w:tcPr>
          <w:p w14:paraId="4A9A0C6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12DBADA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6C7886" w:rsidRPr="006C7886" w14:paraId="0F8A467A" w14:textId="77777777" w:rsidTr="002C60EE">
        <w:trPr>
          <w:jc w:val="center"/>
        </w:trPr>
        <w:tc>
          <w:tcPr>
            <w:tcW w:w="649" w:type="dxa"/>
            <w:vAlign w:val="center"/>
          </w:tcPr>
          <w:p w14:paraId="4E69BFD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39" w:type="dxa"/>
            <w:vAlign w:val="center"/>
          </w:tcPr>
          <w:p w14:paraId="49F1A17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Informatyk urzędu </w:t>
            </w:r>
          </w:p>
        </w:tc>
        <w:tc>
          <w:tcPr>
            <w:tcW w:w="1713" w:type="dxa"/>
          </w:tcPr>
          <w:p w14:paraId="55CBACC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 - XVIII</w:t>
            </w:r>
          </w:p>
          <w:p w14:paraId="01AFBBF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4800</w:t>
            </w:r>
          </w:p>
        </w:tc>
        <w:tc>
          <w:tcPr>
            <w:tcW w:w="2607" w:type="dxa"/>
            <w:vAlign w:val="center"/>
          </w:tcPr>
          <w:p w14:paraId="4DC9ACC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4CF5DF7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4C5C190C" w14:textId="77777777" w:rsidTr="002C60EE">
        <w:trPr>
          <w:jc w:val="center"/>
        </w:trPr>
        <w:tc>
          <w:tcPr>
            <w:tcW w:w="649" w:type="dxa"/>
            <w:vAlign w:val="center"/>
          </w:tcPr>
          <w:p w14:paraId="46BE67E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39" w:type="dxa"/>
            <w:vAlign w:val="center"/>
          </w:tcPr>
          <w:p w14:paraId="11A5AC0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Starszy informatyk</w:t>
            </w:r>
          </w:p>
        </w:tc>
        <w:tc>
          <w:tcPr>
            <w:tcW w:w="1713" w:type="dxa"/>
          </w:tcPr>
          <w:p w14:paraId="1BC4E2C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XI-XVI</w:t>
            </w:r>
          </w:p>
          <w:p w14:paraId="6B3CD78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 – 4400</w:t>
            </w:r>
          </w:p>
        </w:tc>
        <w:tc>
          <w:tcPr>
            <w:tcW w:w="2607" w:type="dxa"/>
            <w:vAlign w:val="center"/>
          </w:tcPr>
          <w:p w14:paraId="1824BA0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54012E5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13C11D1E" w14:textId="77777777" w:rsidTr="002C60EE">
        <w:trPr>
          <w:jc w:val="center"/>
        </w:trPr>
        <w:tc>
          <w:tcPr>
            <w:tcW w:w="649" w:type="dxa"/>
            <w:vAlign w:val="center"/>
          </w:tcPr>
          <w:p w14:paraId="0439BFD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39" w:type="dxa"/>
            <w:vAlign w:val="center"/>
          </w:tcPr>
          <w:p w14:paraId="36819D2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Informatyk </w:t>
            </w:r>
          </w:p>
        </w:tc>
        <w:tc>
          <w:tcPr>
            <w:tcW w:w="1713" w:type="dxa"/>
          </w:tcPr>
          <w:p w14:paraId="2577D42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– XIV</w:t>
            </w:r>
          </w:p>
          <w:p w14:paraId="0112282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1880 - 4000</w:t>
            </w:r>
          </w:p>
        </w:tc>
        <w:tc>
          <w:tcPr>
            <w:tcW w:w="2607" w:type="dxa"/>
            <w:vAlign w:val="center"/>
          </w:tcPr>
          <w:p w14:paraId="309BD13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64B5EB6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3215554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7776630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1D0BA01C" w14:textId="77777777" w:rsidTr="002C60EE">
        <w:trPr>
          <w:trHeight w:val="479"/>
          <w:jc w:val="center"/>
        </w:trPr>
        <w:tc>
          <w:tcPr>
            <w:tcW w:w="8208" w:type="dxa"/>
            <w:gridSpan w:val="5"/>
            <w:vAlign w:val="center"/>
          </w:tcPr>
          <w:p w14:paraId="7286D63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pl-PL"/>
              </w:rPr>
            </w:pPr>
          </w:p>
          <w:p w14:paraId="39D4354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 STANOWISKA POMOCNICZE I OBSŁUGI</w:t>
            </w:r>
          </w:p>
        </w:tc>
      </w:tr>
      <w:tr w:rsidR="006C7886" w:rsidRPr="006C7886" w14:paraId="33A8C4C0" w14:textId="77777777" w:rsidTr="002C60EE">
        <w:trPr>
          <w:jc w:val="center"/>
        </w:trPr>
        <w:tc>
          <w:tcPr>
            <w:tcW w:w="649" w:type="dxa"/>
            <w:vAlign w:val="center"/>
          </w:tcPr>
          <w:p w14:paraId="620A0D1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36A4162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administracyjna </w:t>
            </w:r>
          </w:p>
        </w:tc>
        <w:tc>
          <w:tcPr>
            <w:tcW w:w="1713" w:type="dxa"/>
          </w:tcPr>
          <w:p w14:paraId="4FF37D6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III- VIII</w:t>
            </w:r>
          </w:p>
          <w:p w14:paraId="4B1E0BE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1740 - 3000</w:t>
            </w:r>
          </w:p>
        </w:tc>
        <w:tc>
          <w:tcPr>
            <w:tcW w:w="2607" w:type="dxa"/>
            <w:vAlign w:val="center"/>
          </w:tcPr>
          <w:p w14:paraId="5ABBFEC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7928F76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6C7886" w:rsidRPr="006C7886" w14:paraId="7098E302" w14:textId="77777777" w:rsidTr="002C60EE">
        <w:trPr>
          <w:jc w:val="center"/>
        </w:trPr>
        <w:tc>
          <w:tcPr>
            <w:tcW w:w="649" w:type="dxa"/>
            <w:vAlign w:val="center"/>
          </w:tcPr>
          <w:p w14:paraId="6C90BD6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07BF3FD0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713" w:type="dxa"/>
          </w:tcPr>
          <w:p w14:paraId="4EFFB9F2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VIII-IX</w:t>
            </w:r>
          </w:p>
          <w:p w14:paraId="438D5946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1840-3100</w:t>
            </w:r>
          </w:p>
        </w:tc>
        <w:tc>
          <w:tcPr>
            <w:tcW w:w="2607" w:type="dxa"/>
            <w:vAlign w:val="center"/>
          </w:tcPr>
          <w:p w14:paraId="20A69C89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Zasadnicze</w:t>
            </w:r>
            <w:r w:rsidRPr="009D7D6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900" w:type="dxa"/>
            <w:vAlign w:val="center"/>
          </w:tcPr>
          <w:p w14:paraId="32CFFFE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B168C" w:rsidRPr="006C7886" w14:paraId="33FF3458" w14:textId="77777777" w:rsidTr="00ED2E65">
        <w:trPr>
          <w:jc w:val="center"/>
        </w:trPr>
        <w:tc>
          <w:tcPr>
            <w:tcW w:w="649" w:type="dxa"/>
            <w:vAlign w:val="center"/>
          </w:tcPr>
          <w:p w14:paraId="3449B65E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0AE60AB2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Kierowca samochodu osobowego</w:t>
            </w:r>
          </w:p>
        </w:tc>
        <w:tc>
          <w:tcPr>
            <w:tcW w:w="1713" w:type="dxa"/>
          </w:tcPr>
          <w:p w14:paraId="3634FA46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VII-VIII</w:t>
            </w:r>
          </w:p>
          <w:p w14:paraId="29721E55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1820 – 3000</w:t>
            </w:r>
          </w:p>
        </w:tc>
        <w:tc>
          <w:tcPr>
            <w:tcW w:w="3507" w:type="dxa"/>
            <w:gridSpan w:val="2"/>
            <w:vAlign w:val="center"/>
          </w:tcPr>
          <w:p w14:paraId="1A02609F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68418103" w14:textId="77777777" w:rsidR="008B168C" w:rsidRPr="006C7886" w:rsidRDefault="008B168C" w:rsidP="008B168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7886" w:rsidRPr="006C7886" w14:paraId="3251F43E" w14:textId="77777777" w:rsidTr="002C60EE">
        <w:trPr>
          <w:jc w:val="center"/>
        </w:trPr>
        <w:tc>
          <w:tcPr>
            <w:tcW w:w="649" w:type="dxa"/>
            <w:vAlign w:val="center"/>
          </w:tcPr>
          <w:p w14:paraId="6087EF2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59EEAD8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1713" w:type="dxa"/>
          </w:tcPr>
          <w:p w14:paraId="3484896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V-VII</w:t>
            </w:r>
          </w:p>
          <w:p w14:paraId="5B993C4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1780 – 2800</w:t>
            </w:r>
          </w:p>
        </w:tc>
        <w:tc>
          <w:tcPr>
            <w:tcW w:w="2607" w:type="dxa"/>
            <w:vAlign w:val="center"/>
          </w:tcPr>
          <w:p w14:paraId="20AAE25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56B9D5F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6C7886" w:rsidRPr="006C7886" w14:paraId="2A4049AA" w14:textId="77777777" w:rsidTr="002C60EE">
        <w:trPr>
          <w:jc w:val="center"/>
        </w:trPr>
        <w:tc>
          <w:tcPr>
            <w:tcW w:w="649" w:type="dxa"/>
            <w:vAlign w:val="center"/>
          </w:tcPr>
          <w:p w14:paraId="0D13B90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48AD23F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Sprzątaczka</w:t>
            </w:r>
          </w:p>
        </w:tc>
        <w:tc>
          <w:tcPr>
            <w:tcW w:w="1713" w:type="dxa"/>
          </w:tcPr>
          <w:p w14:paraId="3549BB4F" w14:textId="77777777" w:rsidR="006C7886" w:rsidRPr="009D7D63" w:rsidRDefault="002C60EE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III-VII</w:t>
            </w:r>
          </w:p>
          <w:p w14:paraId="68A393D9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1740 – </w:t>
            </w:r>
            <w:r w:rsidR="002C60EE"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2800</w:t>
            </w:r>
          </w:p>
        </w:tc>
        <w:tc>
          <w:tcPr>
            <w:tcW w:w="2607" w:type="dxa"/>
            <w:vAlign w:val="center"/>
          </w:tcPr>
          <w:p w14:paraId="666BD6F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52232B4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6C7886" w:rsidRPr="006C7886" w14:paraId="22172A38" w14:textId="77777777" w:rsidTr="002C60EE">
        <w:trPr>
          <w:jc w:val="center"/>
        </w:trPr>
        <w:tc>
          <w:tcPr>
            <w:tcW w:w="649" w:type="dxa"/>
            <w:vAlign w:val="center"/>
          </w:tcPr>
          <w:p w14:paraId="7F56D6C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417B3A5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Goniec</w:t>
            </w:r>
          </w:p>
        </w:tc>
        <w:tc>
          <w:tcPr>
            <w:tcW w:w="1713" w:type="dxa"/>
          </w:tcPr>
          <w:p w14:paraId="2F7AA4C7" w14:textId="77777777" w:rsidR="006C7886" w:rsidRPr="009D7D63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II-VI</w:t>
            </w:r>
          </w:p>
          <w:p w14:paraId="0F103977" w14:textId="77777777" w:rsidR="006C7886" w:rsidRPr="009D7D63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1720 – 2</w:t>
            </w:r>
            <w:r w:rsidR="008B168C" w:rsidRPr="009D7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2607" w:type="dxa"/>
            <w:vAlign w:val="center"/>
          </w:tcPr>
          <w:p w14:paraId="7C79558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55D3314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6C7886" w:rsidRPr="006C7886" w14:paraId="77F81DE4" w14:textId="77777777" w:rsidTr="002C60EE">
        <w:trPr>
          <w:jc w:val="center"/>
        </w:trPr>
        <w:tc>
          <w:tcPr>
            <w:tcW w:w="8208" w:type="dxa"/>
            <w:gridSpan w:val="5"/>
            <w:vAlign w:val="center"/>
          </w:tcPr>
          <w:p w14:paraId="6DBB789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4C0F09C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6C7886" w:rsidRPr="006C7886" w14:paraId="5EFD74F0" w14:textId="77777777" w:rsidTr="002C60EE">
        <w:trPr>
          <w:jc w:val="center"/>
        </w:trPr>
        <w:tc>
          <w:tcPr>
            <w:tcW w:w="649" w:type="dxa"/>
            <w:vMerge w:val="restart"/>
            <w:vAlign w:val="center"/>
          </w:tcPr>
          <w:p w14:paraId="049FAFE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7D2C4FB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lang w:eastAsia="pl-PL"/>
              </w:rPr>
              <w:t>Pracownik II stopnia wykonujący zadania w ramach robót publicznych lub prac interwencyjnych</w:t>
            </w:r>
          </w:p>
        </w:tc>
        <w:tc>
          <w:tcPr>
            <w:tcW w:w="1713" w:type="dxa"/>
          </w:tcPr>
          <w:p w14:paraId="27FA0F2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XII-XIII</w:t>
            </w:r>
          </w:p>
          <w:p w14:paraId="3F24C4C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3800</w:t>
            </w:r>
          </w:p>
        </w:tc>
        <w:tc>
          <w:tcPr>
            <w:tcW w:w="2607" w:type="dxa"/>
            <w:vAlign w:val="center"/>
          </w:tcPr>
          <w:p w14:paraId="009CFBA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16FF45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64D9491D" w14:textId="77777777" w:rsidTr="002C60EE">
        <w:trPr>
          <w:jc w:val="center"/>
        </w:trPr>
        <w:tc>
          <w:tcPr>
            <w:tcW w:w="649" w:type="dxa"/>
            <w:vMerge/>
            <w:vAlign w:val="center"/>
          </w:tcPr>
          <w:p w14:paraId="3C7BFD8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7BBA209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2E807CE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XI-XII</w:t>
            </w:r>
          </w:p>
          <w:p w14:paraId="124440C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 – 3600</w:t>
            </w:r>
          </w:p>
        </w:tc>
        <w:tc>
          <w:tcPr>
            <w:tcW w:w="2607" w:type="dxa"/>
            <w:vAlign w:val="center"/>
          </w:tcPr>
          <w:p w14:paraId="5F75AEC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40BE6FF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6C7886" w:rsidRPr="006C7886" w14:paraId="67ADA7EA" w14:textId="77777777" w:rsidTr="002C60EE">
        <w:trPr>
          <w:jc w:val="center"/>
        </w:trPr>
        <w:tc>
          <w:tcPr>
            <w:tcW w:w="649" w:type="dxa"/>
            <w:vMerge w:val="restart"/>
            <w:vAlign w:val="center"/>
          </w:tcPr>
          <w:p w14:paraId="7ED6D23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124AC14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lang w:eastAsia="pl-PL"/>
              </w:rPr>
              <w:t>Pracownik I stopnia wykonujący zadania w ramach robót publicznych lub prac interwencyjnych</w:t>
            </w:r>
          </w:p>
        </w:tc>
        <w:tc>
          <w:tcPr>
            <w:tcW w:w="1713" w:type="dxa"/>
          </w:tcPr>
          <w:p w14:paraId="58E47C1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</w:t>
            </w:r>
          </w:p>
          <w:p w14:paraId="5079F91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1880 – 3400</w:t>
            </w:r>
          </w:p>
        </w:tc>
        <w:tc>
          <w:tcPr>
            <w:tcW w:w="2607" w:type="dxa"/>
            <w:vAlign w:val="center"/>
          </w:tcPr>
          <w:p w14:paraId="7254D22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3B0FC96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6C73659A" w14:textId="77777777" w:rsidTr="002C60EE">
        <w:trPr>
          <w:jc w:val="center"/>
        </w:trPr>
        <w:tc>
          <w:tcPr>
            <w:tcW w:w="649" w:type="dxa"/>
            <w:vMerge/>
            <w:vAlign w:val="center"/>
          </w:tcPr>
          <w:p w14:paraId="0C0FAAC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5016736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0856D0C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IX-X</w:t>
            </w:r>
          </w:p>
          <w:p w14:paraId="0593196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1860 – 3200</w:t>
            </w:r>
          </w:p>
        </w:tc>
        <w:tc>
          <w:tcPr>
            <w:tcW w:w="2607" w:type="dxa"/>
            <w:vAlign w:val="center"/>
          </w:tcPr>
          <w:p w14:paraId="7742ABC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53C5F5C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C7886" w:rsidRPr="006C7886" w14:paraId="0686E7E1" w14:textId="77777777" w:rsidTr="002C60EE">
        <w:trPr>
          <w:jc w:val="center"/>
        </w:trPr>
        <w:tc>
          <w:tcPr>
            <w:tcW w:w="649" w:type="dxa"/>
            <w:vMerge/>
            <w:vAlign w:val="center"/>
          </w:tcPr>
          <w:p w14:paraId="220DC4A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053CF56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0E9E807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VIII-IX</w:t>
            </w:r>
          </w:p>
          <w:p w14:paraId="71B393E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 – 3100</w:t>
            </w:r>
          </w:p>
        </w:tc>
        <w:tc>
          <w:tcPr>
            <w:tcW w:w="2607" w:type="dxa"/>
            <w:vAlign w:val="center"/>
          </w:tcPr>
          <w:p w14:paraId="113EA92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BEB8CD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14:paraId="007A5911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p w14:paraId="70B788BC" w14:textId="77777777" w:rsidR="009D7D63" w:rsidRDefault="009D7D63" w:rsidP="008B168C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C0590E7" w14:textId="77777777" w:rsidR="009D7D63" w:rsidRDefault="009D7D63" w:rsidP="008B168C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C94D5FF" w14:textId="77777777" w:rsidR="008B168C" w:rsidRPr="006C7886" w:rsidRDefault="006C7886" w:rsidP="008B168C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V. STANOWISKA W STRAŻY MIEJSKIEJ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2410"/>
        <w:gridCol w:w="12"/>
        <w:gridCol w:w="1843"/>
        <w:gridCol w:w="10"/>
        <w:gridCol w:w="2455"/>
        <w:gridCol w:w="900"/>
      </w:tblGrid>
      <w:tr w:rsidR="006C7886" w:rsidRPr="006C7886" w14:paraId="762391EB" w14:textId="77777777" w:rsidTr="002C60EE">
        <w:trPr>
          <w:trHeight w:val="210"/>
          <w:jc w:val="center"/>
        </w:trPr>
        <w:tc>
          <w:tcPr>
            <w:tcW w:w="578" w:type="dxa"/>
            <w:vMerge w:val="restart"/>
            <w:vAlign w:val="center"/>
          </w:tcPr>
          <w:p w14:paraId="44E2569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22" w:type="dxa"/>
            <w:gridSpan w:val="2"/>
            <w:vMerge w:val="restart"/>
            <w:vAlign w:val="center"/>
          </w:tcPr>
          <w:p w14:paraId="3A20356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  <w:p w14:paraId="00AE38E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36CA4A3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355" w:type="dxa"/>
            <w:gridSpan w:val="2"/>
          </w:tcPr>
          <w:p w14:paraId="098D03D6" w14:textId="77777777" w:rsidR="006C7886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Minimalne w</w:t>
            </w:r>
            <w:r w:rsidR="006C7886"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ymagania</w:t>
            </w:r>
          </w:p>
          <w:p w14:paraId="01D8D30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kwalifikacyjne</w:t>
            </w:r>
          </w:p>
        </w:tc>
      </w:tr>
      <w:tr w:rsidR="008B168C" w:rsidRPr="006C7886" w14:paraId="69AA8E1B" w14:textId="77777777" w:rsidTr="008B168C">
        <w:trPr>
          <w:trHeight w:val="210"/>
          <w:jc w:val="center"/>
        </w:trPr>
        <w:tc>
          <w:tcPr>
            <w:tcW w:w="578" w:type="dxa"/>
            <w:vMerge/>
            <w:vAlign w:val="center"/>
          </w:tcPr>
          <w:p w14:paraId="4DA1EC4B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22" w:type="dxa"/>
            <w:gridSpan w:val="2"/>
            <w:vMerge/>
          </w:tcPr>
          <w:p w14:paraId="57F2D6D5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3" w:type="dxa"/>
            <w:gridSpan w:val="2"/>
            <w:vMerge/>
          </w:tcPr>
          <w:p w14:paraId="1A287E33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vAlign w:val="center"/>
          </w:tcPr>
          <w:p w14:paraId="1E7E35AF" w14:textId="77777777" w:rsidR="008B168C" w:rsidRPr="006C7886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900" w:type="dxa"/>
            <w:vAlign w:val="center"/>
          </w:tcPr>
          <w:p w14:paraId="6ADE352A" w14:textId="77777777" w:rsidR="008B168C" w:rsidRPr="008B168C" w:rsidRDefault="008B168C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168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Staż pracy (w latach)</w:t>
            </w:r>
          </w:p>
        </w:tc>
      </w:tr>
      <w:tr w:rsidR="006C7886" w:rsidRPr="006C7886" w14:paraId="4A89ECFD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8208" w:type="dxa"/>
            <w:gridSpan w:val="7"/>
            <w:vAlign w:val="center"/>
          </w:tcPr>
          <w:p w14:paraId="4F1A99C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 STANOWISKA KIEROWNICZE URZĘDNICZE</w:t>
            </w:r>
          </w:p>
        </w:tc>
      </w:tr>
      <w:tr w:rsidR="006C7886" w:rsidRPr="006C7886" w14:paraId="61E9C2C0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7"/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855784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F3475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Komendant Straży Miejskiej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  <w:vAlign w:val="center"/>
          </w:tcPr>
          <w:p w14:paraId="1D053D8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6D17662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  <w:r w:rsidRPr="006C7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4800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35B6996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928810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C7886" w:rsidRPr="006C7886" w14:paraId="7AC4ECD0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FE1333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D769B4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Komendanta Straży Miejskiej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  <w:vAlign w:val="center"/>
          </w:tcPr>
          <w:p w14:paraId="2A30960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XIV-XVII</w:t>
            </w:r>
          </w:p>
          <w:p w14:paraId="24F8D8E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1960 – 4600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79A5AC2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3CAEBC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779F65CF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208" w:type="dxa"/>
            <w:gridSpan w:val="7"/>
            <w:tcBorders>
              <w:top w:val="single" w:sz="4" w:space="0" w:color="auto"/>
            </w:tcBorders>
            <w:vAlign w:val="center"/>
          </w:tcPr>
          <w:p w14:paraId="6FBDE37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  <w:p w14:paraId="62CD436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 STANOWISKA URZĘDNICZE</w:t>
            </w:r>
          </w:p>
        </w:tc>
      </w:tr>
      <w:tr w:rsidR="006C7886" w:rsidRPr="006C7886" w14:paraId="780C0BA2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4"/>
          <w:jc w:val="center"/>
        </w:trPr>
        <w:tc>
          <w:tcPr>
            <w:tcW w:w="578" w:type="dxa"/>
            <w:vAlign w:val="center"/>
          </w:tcPr>
          <w:p w14:paraId="3911BA86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0" w:type="dxa"/>
            <w:vAlign w:val="center"/>
          </w:tcPr>
          <w:p w14:paraId="782D782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855" w:type="dxa"/>
            <w:gridSpan w:val="2"/>
            <w:vAlign w:val="center"/>
          </w:tcPr>
          <w:p w14:paraId="03664E7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XII-XVI</w:t>
            </w:r>
          </w:p>
          <w:p w14:paraId="06DD52B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4400</w:t>
            </w:r>
          </w:p>
        </w:tc>
        <w:tc>
          <w:tcPr>
            <w:tcW w:w="2465" w:type="dxa"/>
            <w:gridSpan w:val="2"/>
            <w:vAlign w:val="center"/>
          </w:tcPr>
          <w:p w14:paraId="73BA4F3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4D7E58B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031EF71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55FA228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2482B900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4"/>
          <w:jc w:val="center"/>
        </w:trPr>
        <w:tc>
          <w:tcPr>
            <w:tcW w:w="578" w:type="dxa"/>
            <w:vAlign w:val="center"/>
          </w:tcPr>
          <w:p w14:paraId="01272E3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0" w:type="dxa"/>
            <w:vAlign w:val="center"/>
          </w:tcPr>
          <w:p w14:paraId="572541F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855" w:type="dxa"/>
            <w:gridSpan w:val="2"/>
            <w:vAlign w:val="center"/>
          </w:tcPr>
          <w:p w14:paraId="4B603A8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XII-XV</w:t>
            </w:r>
          </w:p>
          <w:p w14:paraId="45B15EC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– 4200</w:t>
            </w:r>
          </w:p>
        </w:tc>
        <w:tc>
          <w:tcPr>
            <w:tcW w:w="2465" w:type="dxa"/>
            <w:gridSpan w:val="2"/>
            <w:vAlign w:val="center"/>
          </w:tcPr>
          <w:p w14:paraId="408CB73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715D1C5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1C15C06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0983E8B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C7886" w:rsidRPr="006C7886" w14:paraId="727A8538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578" w:type="dxa"/>
            <w:vAlign w:val="center"/>
          </w:tcPr>
          <w:p w14:paraId="460001A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10" w:type="dxa"/>
            <w:vAlign w:val="center"/>
          </w:tcPr>
          <w:p w14:paraId="094C368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Inspektor</w:t>
            </w:r>
          </w:p>
        </w:tc>
        <w:tc>
          <w:tcPr>
            <w:tcW w:w="1855" w:type="dxa"/>
            <w:gridSpan w:val="2"/>
            <w:vAlign w:val="center"/>
          </w:tcPr>
          <w:p w14:paraId="4BD521E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XI-XIV</w:t>
            </w:r>
          </w:p>
          <w:p w14:paraId="4A835A1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 – 4000</w:t>
            </w:r>
          </w:p>
        </w:tc>
        <w:tc>
          <w:tcPr>
            <w:tcW w:w="2465" w:type="dxa"/>
            <w:gridSpan w:val="2"/>
            <w:vAlign w:val="center"/>
          </w:tcPr>
          <w:p w14:paraId="2C24DC4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D23968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7952100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5C3EDB9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3D902CC7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8" w:type="dxa"/>
            <w:vAlign w:val="center"/>
          </w:tcPr>
          <w:p w14:paraId="6155A7F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10" w:type="dxa"/>
            <w:vAlign w:val="center"/>
          </w:tcPr>
          <w:p w14:paraId="2E1A451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Starszy Strażnik</w:t>
            </w:r>
          </w:p>
        </w:tc>
        <w:tc>
          <w:tcPr>
            <w:tcW w:w="1855" w:type="dxa"/>
            <w:gridSpan w:val="2"/>
            <w:vAlign w:val="center"/>
          </w:tcPr>
          <w:p w14:paraId="40D9555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X-XIV</w:t>
            </w:r>
          </w:p>
          <w:p w14:paraId="6CAB466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1880 – 4000</w:t>
            </w:r>
          </w:p>
        </w:tc>
        <w:tc>
          <w:tcPr>
            <w:tcW w:w="2465" w:type="dxa"/>
            <w:gridSpan w:val="2"/>
            <w:vAlign w:val="center"/>
          </w:tcPr>
          <w:p w14:paraId="01B9349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3924384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C7886" w:rsidRPr="006C7886" w14:paraId="26C2B6AF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8" w:type="dxa"/>
            <w:vAlign w:val="center"/>
          </w:tcPr>
          <w:p w14:paraId="5F129A1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10" w:type="dxa"/>
            <w:vAlign w:val="center"/>
          </w:tcPr>
          <w:p w14:paraId="67AF6A3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Strażnik</w:t>
            </w:r>
          </w:p>
        </w:tc>
        <w:tc>
          <w:tcPr>
            <w:tcW w:w="1855" w:type="dxa"/>
            <w:gridSpan w:val="2"/>
            <w:vAlign w:val="center"/>
          </w:tcPr>
          <w:p w14:paraId="4F8A500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IX-XIII</w:t>
            </w:r>
          </w:p>
          <w:p w14:paraId="082C7E5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1860 – 3800</w:t>
            </w:r>
          </w:p>
        </w:tc>
        <w:tc>
          <w:tcPr>
            <w:tcW w:w="2465" w:type="dxa"/>
            <w:gridSpan w:val="2"/>
            <w:vAlign w:val="center"/>
          </w:tcPr>
          <w:p w14:paraId="2DF7EE7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1B83B4F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C7886" w:rsidRPr="006C7886" w14:paraId="6DD06331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8" w:type="dxa"/>
            <w:vAlign w:val="center"/>
          </w:tcPr>
          <w:p w14:paraId="16E7259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10" w:type="dxa"/>
            <w:vAlign w:val="center"/>
          </w:tcPr>
          <w:p w14:paraId="3C99559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Strażnik</w:t>
            </w:r>
          </w:p>
        </w:tc>
        <w:tc>
          <w:tcPr>
            <w:tcW w:w="1855" w:type="dxa"/>
            <w:gridSpan w:val="2"/>
            <w:vAlign w:val="center"/>
          </w:tcPr>
          <w:p w14:paraId="6176406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VIII-XII</w:t>
            </w:r>
          </w:p>
          <w:p w14:paraId="109082A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 – 3600</w:t>
            </w:r>
          </w:p>
        </w:tc>
        <w:tc>
          <w:tcPr>
            <w:tcW w:w="2465" w:type="dxa"/>
            <w:gridSpan w:val="2"/>
            <w:vAlign w:val="center"/>
          </w:tcPr>
          <w:p w14:paraId="12F05FF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A9D40E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6C7886" w:rsidRPr="006C7886" w14:paraId="5C38DB6E" w14:textId="77777777" w:rsidTr="002C60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8" w:type="dxa"/>
            <w:vAlign w:val="center"/>
          </w:tcPr>
          <w:p w14:paraId="6E7A374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10" w:type="dxa"/>
            <w:vAlign w:val="center"/>
          </w:tcPr>
          <w:p w14:paraId="61A6742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Aplikant</w:t>
            </w:r>
          </w:p>
        </w:tc>
        <w:tc>
          <w:tcPr>
            <w:tcW w:w="1855" w:type="dxa"/>
            <w:gridSpan w:val="2"/>
            <w:vAlign w:val="center"/>
          </w:tcPr>
          <w:p w14:paraId="49C3F22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VII-VIII</w:t>
            </w:r>
          </w:p>
          <w:p w14:paraId="7D2CF1F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1820 – 3000</w:t>
            </w:r>
          </w:p>
        </w:tc>
        <w:tc>
          <w:tcPr>
            <w:tcW w:w="2465" w:type="dxa"/>
            <w:gridSpan w:val="2"/>
            <w:vAlign w:val="center"/>
          </w:tcPr>
          <w:p w14:paraId="404C8FD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6C7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5436FA9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14:paraId="0C4703F9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B702859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38C89D59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ustawie, przy czym do stażu pracy wymaganego na kierowniczych stanowiskach urzędniczych wlicza się wykonywanie działalności gospodarczej, zgodnie z art. 6 ust. 4 pkt 1 ustawy z dnia 21 listopada 2008 r. o pracownikach samorządowych.</w:t>
      </w:r>
    </w:p>
    <w:p w14:paraId="03492FF5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wyższe - rozumie się przez to studia wyższe w rozumieniu ustawy z dnia 27 lipca 2005 r. - Prawo o szkolnictwie wyższym, o odpowiednim kierunku umożliwiającym wykonywanie zadań na stanowisku,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 odniesieniu do stanowisk urzędniczych i kierowniczych stanowisk urzędniczych stosownie do opisu stanowiska.</w:t>
      </w:r>
    </w:p>
    <w:p w14:paraId="29C18E91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średnie - rozumie się przez to wykształcenie średnie lub średnie branżowe, w rozumieniu ustawy z dnia 14 grudnia 2016 r. - Prawo oświatowe, o odpowiednim profilu umożliwiającym wykonywanie zadań na stanowisku, a w odniesieniu do stanowisk urzędniczych stosownie do opisu stanowiska.</w:t>
      </w:r>
    </w:p>
    <w:p w14:paraId="01870BE0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zasadnicze - rozumie się przez to wykształcenie zasadnicze branżowe lub zasadnicze zawodowe, w rozumieniu ustawy z dnia 14 grudnia 2016 r. - Prawo oświatowe, o odpowiednim profilu umożliwiającym wykonywanie zadań na stanowisku.</w:t>
      </w:r>
    </w:p>
    <w:p w14:paraId="34DF4786" w14:textId="77777777" w:rsid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5)</w:t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podstawowe - rozumie się przez to wykształcenie podstawowe, w rozumieniu ustawy z dnia</w:t>
      </w:r>
      <w:r w:rsidR="008B168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>14 grudnia 2016 r. - Prawo oświatowe, a także umiejętność wykonywania czynności na stanowisku.</w:t>
      </w:r>
    </w:p>
    <w:p w14:paraId="74C7AD87" w14:textId="77777777" w:rsidR="009D7D63" w:rsidRPr="006C7886" w:rsidRDefault="009D7D63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9152F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Załącznik Nr 2</w:t>
      </w:r>
    </w:p>
    <w:p w14:paraId="138E74FC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5B2A90E8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0B05F850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7F13DB57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D2A758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6AB5DC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MINIMALNE I MAKSYMALNE MIESIĘCZNE KWOTY WYNAGRODZENIA ZASADNICZEGO</w:t>
      </w:r>
    </w:p>
    <w:p w14:paraId="43CF7910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073"/>
        <w:gridCol w:w="4341"/>
      </w:tblGrid>
      <w:tr w:rsidR="006C7886" w:rsidRPr="006C7886" w14:paraId="02C0B3C8" w14:textId="77777777" w:rsidTr="002C60EE">
        <w:trPr>
          <w:trHeight w:val="957"/>
          <w:jc w:val="center"/>
        </w:trPr>
        <w:tc>
          <w:tcPr>
            <w:tcW w:w="648" w:type="dxa"/>
          </w:tcPr>
          <w:p w14:paraId="096420E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4DDE7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</w:tcPr>
          <w:p w14:paraId="035CFBD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370555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424" w:type="dxa"/>
          </w:tcPr>
          <w:p w14:paraId="56D4629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Minimalna i maksymalna</w:t>
            </w:r>
          </w:p>
          <w:p w14:paraId="2CD8585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w złotych</w:t>
            </w:r>
          </w:p>
        </w:tc>
      </w:tr>
      <w:tr w:rsidR="006C7886" w:rsidRPr="006C7886" w14:paraId="0F5E1703" w14:textId="77777777" w:rsidTr="002C60EE">
        <w:trPr>
          <w:jc w:val="center"/>
        </w:trPr>
        <w:tc>
          <w:tcPr>
            <w:tcW w:w="648" w:type="dxa"/>
          </w:tcPr>
          <w:p w14:paraId="35BDB468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40" w:type="dxa"/>
          </w:tcPr>
          <w:p w14:paraId="49BECED4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424" w:type="dxa"/>
          </w:tcPr>
          <w:p w14:paraId="38116BB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1700 - 2500</w:t>
            </w:r>
          </w:p>
        </w:tc>
      </w:tr>
      <w:tr w:rsidR="006C7886" w:rsidRPr="006C7886" w14:paraId="1E74152B" w14:textId="77777777" w:rsidTr="002C60EE">
        <w:trPr>
          <w:jc w:val="center"/>
        </w:trPr>
        <w:tc>
          <w:tcPr>
            <w:tcW w:w="648" w:type="dxa"/>
          </w:tcPr>
          <w:p w14:paraId="27A5852A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40" w:type="dxa"/>
          </w:tcPr>
          <w:p w14:paraId="13F26325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424" w:type="dxa"/>
          </w:tcPr>
          <w:p w14:paraId="54D22F7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1720 - 2500</w:t>
            </w:r>
          </w:p>
        </w:tc>
      </w:tr>
      <w:tr w:rsidR="006C7886" w:rsidRPr="006C7886" w14:paraId="41EFF99C" w14:textId="77777777" w:rsidTr="002C60EE">
        <w:trPr>
          <w:jc w:val="center"/>
        </w:trPr>
        <w:tc>
          <w:tcPr>
            <w:tcW w:w="648" w:type="dxa"/>
          </w:tcPr>
          <w:p w14:paraId="665CCEC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40" w:type="dxa"/>
          </w:tcPr>
          <w:p w14:paraId="1175EFC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424" w:type="dxa"/>
          </w:tcPr>
          <w:p w14:paraId="747B86D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1740 - 2500</w:t>
            </w:r>
          </w:p>
        </w:tc>
      </w:tr>
      <w:tr w:rsidR="006C7886" w:rsidRPr="006C7886" w14:paraId="71487F89" w14:textId="77777777" w:rsidTr="002C60EE">
        <w:trPr>
          <w:jc w:val="center"/>
        </w:trPr>
        <w:tc>
          <w:tcPr>
            <w:tcW w:w="648" w:type="dxa"/>
          </w:tcPr>
          <w:p w14:paraId="2E47AEEA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40" w:type="dxa"/>
          </w:tcPr>
          <w:p w14:paraId="0F0E074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424" w:type="dxa"/>
          </w:tcPr>
          <w:p w14:paraId="283AC29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1760 - 2500</w:t>
            </w:r>
          </w:p>
        </w:tc>
      </w:tr>
      <w:tr w:rsidR="006C7886" w:rsidRPr="006C7886" w14:paraId="174402A9" w14:textId="77777777" w:rsidTr="002C60EE">
        <w:trPr>
          <w:jc w:val="center"/>
        </w:trPr>
        <w:tc>
          <w:tcPr>
            <w:tcW w:w="648" w:type="dxa"/>
          </w:tcPr>
          <w:p w14:paraId="055192B3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40" w:type="dxa"/>
          </w:tcPr>
          <w:p w14:paraId="25758E1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424" w:type="dxa"/>
          </w:tcPr>
          <w:p w14:paraId="29D97AA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1780 - 2600</w:t>
            </w:r>
          </w:p>
        </w:tc>
      </w:tr>
      <w:tr w:rsidR="006C7886" w:rsidRPr="006C7886" w14:paraId="5623EFE6" w14:textId="77777777" w:rsidTr="002C60EE">
        <w:trPr>
          <w:jc w:val="center"/>
        </w:trPr>
        <w:tc>
          <w:tcPr>
            <w:tcW w:w="648" w:type="dxa"/>
          </w:tcPr>
          <w:p w14:paraId="2726CFA2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40" w:type="dxa"/>
          </w:tcPr>
          <w:p w14:paraId="16F8433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424" w:type="dxa"/>
          </w:tcPr>
          <w:p w14:paraId="4D371B6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1800 - 2700</w:t>
            </w:r>
          </w:p>
        </w:tc>
      </w:tr>
      <w:tr w:rsidR="006C7886" w:rsidRPr="006C7886" w14:paraId="6F32E2B3" w14:textId="77777777" w:rsidTr="002C60EE">
        <w:trPr>
          <w:jc w:val="center"/>
        </w:trPr>
        <w:tc>
          <w:tcPr>
            <w:tcW w:w="648" w:type="dxa"/>
          </w:tcPr>
          <w:p w14:paraId="3BB73973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40" w:type="dxa"/>
          </w:tcPr>
          <w:p w14:paraId="7F23C405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424" w:type="dxa"/>
          </w:tcPr>
          <w:p w14:paraId="1A23EC74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1820 - 2800</w:t>
            </w:r>
          </w:p>
        </w:tc>
      </w:tr>
      <w:tr w:rsidR="006C7886" w:rsidRPr="006C7886" w14:paraId="71B4A69A" w14:textId="77777777" w:rsidTr="002C60EE">
        <w:trPr>
          <w:jc w:val="center"/>
        </w:trPr>
        <w:tc>
          <w:tcPr>
            <w:tcW w:w="648" w:type="dxa"/>
          </w:tcPr>
          <w:p w14:paraId="0E2FCE9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140" w:type="dxa"/>
          </w:tcPr>
          <w:p w14:paraId="5B15172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424" w:type="dxa"/>
          </w:tcPr>
          <w:p w14:paraId="5325F1A8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1840 - 3000</w:t>
            </w:r>
          </w:p>
        </w:tc>
      </w:tr>
      <w:tr w:rsidR="006C7886" w:rsidRPr="006C7886" w14:paraId="68B21301" w14:textId="77777777" w:rsidTr="002C60EE">
        <w:trPr>
          <w:jc w:val="center"/>
        </w:trPr>
        <w:tc>
          <w:tcPr>
            <w:tcW w:w="648" w:type="dxa"/>
          </w:tcPr>
          <w:p w14:paraId="3A68435A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140" w:type="dxa"/>
          </w:tcPr>
          <w:p w14:paraId="4CECB2A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424" w:type="dxa"/>
          </w:tcPr>
          <w:p w14:paraId="2F8DA9A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1860 - 3100</w:t>
            </w:r>
          </w:p>
        </w:tc>
      </w:tr>
      <w:tr w:rsidR="006C7886" w:rsidRPr="006C7886" w14:paraId="019F5522" w14:textId="77777777" w:rsidTr="002C60EE">
        <w:trPr>
          <w:jc w:val="center"/>
        </w:trPr>
        <w:tc>
          <w:tcPr>
            <w:tcW w:w="648" w:type="dxa"/>
          </w:tcPr>
          <w:p w14:paraId="128FF51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140" w:type="dxa"/>
          </w:tcPr>
          <w:p w14:paraId="37B94FA3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424" w:type="dxa"/>
          </w:tcPr>
          <w:p w14:paraId="5B30FE7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1880 - 3200</w:t>
            </w:r>
          </w:p>
        </w:tc>
      </w:tr>
      <w:tr w:rsidR="006C7886" w:rsidRPr="006C7886" w14:paraId="7622F3A8" w14:textId="77777777" w:rsidTr="002C60EE">
        <w:trPr>
          <w:jc w:val="center"/>
        </w:trPr>
        <w:tc>
          <w:tcPr>
            <w:tcW w:w="648" w:type="dxa"/>
          </w:tcPr>
          <w:p w14:paraId="58919F6A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140" w:type="dxa"/>
          </w:tcPr>
          <w:p w14:paraId="659D89D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424" w:type="dxa"/>
          </w:tcPr>
          <w:p w14:paraId="67BDC45C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1900 - 3400</w:t>
            </w:r>
          </w:p>
        </w:tc>
      </w:tr>
      <w:tr w:rsidR="006C7886" w:rsidRPr="006C7886" w14:paraId="27A74424" w14:textId="77777777" w:rsidTr="002C60EE">
        <w:trPr>
          <w:jc w:val="center"/>
        </w:trPr>
        <w:tc>
          <w:tcPr>
            <w:tcW w:w="648" w:type="dxa"/>
          </w:tcPr>
          <w:p w14:paraId="35EA660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140" w:type="dxa"/>
          </w:tcPr>
          <w:p w14:paraId="7C57CC1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424" w:type="dxa"/>
          </w:tcPr>
          <w:p w14:paraId="4F3E64A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1920 - 3600</w:t>
            </w:r>
          </w:p>
        </w:tc>
      </w:tr>
      <w:tr w:rsidR="006C7886" w:rsidRPr="006C7886" w14:paraId="1F7CA318" w14:textId="77777777" w:rsidTr="002C60EE">
        <w:trPr>
          <w:jc w:val="center"/>
        </w:trPr>
        <w:tc>
          <w:tcPr>
            <w:tcW w:w="648" w:type="dxa"/>
          </w:tcPr>
          <w:p w14:paraId="56EDCFC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140" w:type="dxa"/>
          </w:tcPr>
          <w:p w14:paraId="7C48CFB2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424" w:type="dxa"/>
          </w:tcPr>
          <w:p w14:paraId="1054C7A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1940 - 3800</w:t>
            </w:r>
          </w:p>
        </w:tc>
      </w:tr>
      <w:tr w:rsidR="006C7886" w:rsidRPr="006C7886" w14:paraId="7E33D2BF" w14:textId="77777777" w:rsidTr="002C60EE">
        <w:trPr>
          <w:jc w:val="center"/>
        </w:trPr>
        <w:tc>
          <w:tcPr>
            <w:tcW w:w="648" w:type="dxa"/>
          </w:tcPr>
          <w:p w14:paraId="0B899D7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140" w:type="dxa"/>
          </w:tcPr>
          <w:p w14:paraId="396BD97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424" w:type="dxa"/>
          </w:tcPr>
          <w:p w14:paraId="7981A8C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1960 - 4000</w:t>
            </w:r>
          </w:p>
        </w:tc>
      </w:tr>
      <w:tr w:rsidR="006C7886" w:rsidRPr="006C7886" w14:paraId="32C5309C" w14:textId="77777777" w:rsidTr="002C60EE">
        <w:trPr>
          <w:jc w:val="center"/>
        </w:trPr>
        <w:tc>
          <w:tcPr>
            <w:tcW w:w="648" w:type="dxa"/>
          </w:tcPr>
          <w:p w14:paraId="2528D31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140" w:type="dxa"/>
          </w:tcPr>
          <w:p w14:paraId="2A37BE6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424" w:type="dxa"/>
          </w:tcPr>
          <w:p w14:paraId="3790381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1980 - 4200</w:t>
            </w:r>
          </w:p>
        </w:tc>
      </w:tr>
      <w:tr w:rsidR="006C7886" w:rsidRPr="006C7886" w14:paraId="05970B05" w14:textId="77777777" w:rsidTr="002C60EE">
        <w:trPr>
          <w:jc w:val="center"/>
        </w:trPr>
        <w:tc>
          <w:tcPr>
            <w:tcW w:w="648" w:type="dxa"/>
          </w:tcPr>
          <w:p w14:paraId="51E6B17A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140" w:type="dxa"/>
          </w:tcPr>
          <w:p w14:paraId="1A33893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424" w:type="dxa"/>
          </w:tcPr>
          <w:p w14:paraId="46249C9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2000 - 4400</w:t>
            </w:r>
          </w:p>
        </w:tc>
      </w:tr>
      <w:tr w:rsidR="006C7886" w:rsidRPr="006C7886" w14:paraId="41AC6900" w14:textId="77777777" w:rsidTr="002C60EE">
        <w:trPr>
          <w:jc w:val="center"/>
        </w:trPr>
        <w:tc>
          <w:tcPr>
            <w:tcW w:w="648" w:type="dxa"/>
          </w:tcPr>
          <w:p w14:paraId="0E8E75F8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140" w:type="dxa"/>
          </w:tcPr>
          <w:p w14:paraId="0A50529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424" w:type="dxa"/>
          </w:tcPr>
          <w:p w14:paraId="467CED6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2100 - 4600</w:t>
            </w:r>
          </w:p>
        </w:tc>
      </w:tr>
      <w:tr w:rsidR="006C7886" w:rsidRPr="006C7886" w14:paraId="0764CBCB" w14:textId="77777777" w:rsidTr="002C60EE">
        <w:trPr>
          <w:jc w:val="center"/>
        </w:trPr>
        <w:tc>
          <w:tcPr>
            <w:tcW w:w="648" w:type="dxa"/>
          </w:tcPr>
          <w:p w14:paraId="0E450403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140" w:type="dxa"/>
          </w:tcPr>
          <w:p w14:paraId="08B7A6DC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424" w:type="dxa"/>
          </w:tcPr>
          <w:p w14:paraId="0888E924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2200 - 4800</w:t>
            </w:r>
          </w:p>
        </w:tc>
      </w:tr>
      <w:tr w:rsidR="006C7886" w:rsidRPr="006C7886" w14:paraId="65F709BC" w14:textId="77777777" w:rsidTr="002C60EE">
        <w:trPr>
          <w:jc w:val="center"/>
        </w:trPr>
        <w:tc>
          <w:tcPr>
            <w:tcW w:w="648" w:type="dxa"/>
          </w:tcPr>
          <w:p w14:paraId="40EAE9B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140" w:type="dxa"/>
          </w:tcPr>
          <w:p w14:paraId="0F13CE98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424" w:type="dxa"/>
          </w:tcPr>
          <w:p w14:paraId="05E965E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2400 - 5000</w:t>
            </w:r>
          </w:p>
        </w:tc>
      </w:tr>
      <w:tr w:rsidR="006C7886" w:rsidRPr="006C7886" w14:paraId="41A65851" w14:textId="77777777" w:rsidTr="002C60EE">
        <w:trPr>
          <w:jc w:val="center"/>
        </w:trPr>
        <w:tc>
          <w:tcPr>
            <w:tcW w:w="648" w:type="dxa"/>
          </w:tcPr>
          <w:p w14:paraId="513D61B0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140" w:type="dxa"/>
          </w:tcPr>
          <w:p w14:paraId="3AD9887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424" w:type="dxa"/>
          </w:tcPr>
          <w:p w14:paraId="4654E372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2600 - 5200</w:t>
            </w:r>
          </w:p>
        </w:tc>
      </w:tr>
      <w:tr w:rsidR="006C7886" w:rsidRPr="006C7886" w14:paraId="5C157621" w14:textId="77777777" w:rsidTr="002C60EE">
        <w:trPr>
          <w:jc w:val="center"/>
        </w:trPr>
        <w:tc>
          <w:tcPr>
            <w:tcW w:w="648" w:type="dxa"/>
          </w:tcPr>
          <w:p w14:paraId="2596F55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140" w:type="dxa"/>
          </w:tcPr>
          <w:p w14:paraId="2B4EE33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</w:t>
            </w:r>
          </w:p>
        </w:tc>
        <w:tc>
          <w:tcPr>
            <w:tcW w:w="4424" w:type="dxa"/>
          </w:tcPr>
          <w:p w14:paraId="0C70BD2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2800 - 5700</w:t>
            </w:r>
          </w:p>
        </w:tc>
      </w:tr>
      <w:tr w:rsidR="006C7886" w:rsidRPr="006C7886" w14:paraId="5611F4E8" w14:textId="77777777" w:rsidTr="002C60EE">
        <w:trPr>
          <w:jc w:val="center"/>
        </w:trPr>
        <w:tc>
          <w:tcPr>
            <w:tcW w:w="648" w:type="dxa"/>
          </w:tcPr>
          <w:p w14:paraId="3E61BE95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140" w:type="dxa"/>
          </w:tcPr>
          <w:p w14:paraId="46D937D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XXII</w:t>
            </w:r>
          </w:p>
        </w:tc>
        <w:tc>
          <w:tcPr>
            <w:tcW w:w="4424" w:type="dxa"/>
          </w:tcPr>
          <w:p w14:paraId="1640FC0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3000 - 6000</w:t>
            </w:r>
          </w:p>
        </w:tc>
      </w:tr>
    </w:tbl>
    <w:p w14:paraId="09ED49FE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F3C435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0C8BB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1A3A6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FD892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41489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487C9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A16D1" w14:textId="77777777" w:rsid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5A1FE0" w14:textId="77777777" w:rsidR="009D7D63" w:rsidRPr="006C7886" w:rsidRDefault="009D7D63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5A6F3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7233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3 </w:t>
      </w:r>
    </w:p>
    <w:p w14:paraId="1CC3D1AA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1F4F3702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3CFE0FCF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79B147FF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23ECA3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39EB60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DODATKU FUNKCYJNEGO</w:t>
      </w:r>
    </w:p>
    <w:p w14:paraId="1B07AAA1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299392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424"/>
      </w:tblGrid>
      <w:tr w:rsidR="006C7886" w:rsidRPr="006C7886" w14:paraId="69311AEF" w14:textId="77777777" w:rsidTr="002C60EE">
        <w:trPr>
          <w:jc w:val="center"/>
        </w:trPr>
        <w:tc>
          <w:tcPr>
            <w:tcW w:w="4140" w:type="dxa"/>
            <w:vAlign w:val="center"/>
          </w:tcPr>
          <w:p w14:paraId="260EFA8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 dodatku funkcyjnego</w:t>
            </w:r>
          </w:p>
        </w:tc>
        <w:tc>
          <w:tcPr>
            <w:tcW w:w="4424" w:type="dxa"/>
            <w:vAlign w:val="center"/>
          </w:tcPr>
          <w:p w14:paraId="27AE6A4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Maksymalny poziom dodatku funkcyjnego (kwota w złotych)</w:t>
            </w:r>
          </w:p>
        </w:tc>
      </w:tr>
      <w:tr w:rsidR="006C7886" w:rsidRPr="006C7886" w14:paraId="2B2B1634" w14:textId="77777777" w:rsidTr="002C60EE">
        <w:trPr>
          <w:jc w:val="center"/>
        </w:trPr>
        <w:tc>
          <w:tcPr>
            <w:tcW w:w="4140" w:type="dxa"/>
            <w:vAlign w:val="center"/>
          </w:tcPr>
          <w:p w14:paraId="1BE3328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7616D1AA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476586C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440 </w:t>
            </w:r>
          </w:p>
        </w:tc>
      </w:tr>
      <w:tr w:rsidR="006C7886" w:rsidRPr="006C7886" w14:paraId="6CEC1244" w14:textId="77777777" w:rsidTr="002C60EE">
        <w:trPr>
          <w:jc w:val="center"/>
        </w:trPr>
        <w:tc>
          <w:tcPr>
            <w:tcW w:w="4140" w:type="dxa"/>
            <w:vAlign w:val="center"/>
          </w:tcPr>
          <w:p w14:paraId="2EFFA31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202110F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2F94722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</w:t>
            </w:r>
          </w:p>
        </w:tc>
      </w:tr>
      <w:tr w:rsidR="006C7886" w:rsidRPr="006C7886" w14:paraId="5FEE9C5C" w14:textId="77777777" w:rsidTr="002C60EE">
        <w:trPr>
          <w:jc w:val="center"/>
        </w:trPr>
        <w:tc>
          <w:tcPr>
            <w:tcW w:w="4140" w:type="dxa"/>
            <w:vAlign w:val="center"/>
          </w:tcPr>
          <w:p w14:paraId="37859B3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1BA03EA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D909D4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</w:t>
            </w:r>
          </w:p>
        </w:tc>
      </w:tr>
      <w:tr w:rsidR="006C7886" w:rsidRPr="006C7886" w14:paraId="44FBB02B" w14:textId="77777777" w:rsidTr="002C60EE">
        <w:trPr>
          <w:jc w:val="center"/>
        </w:trPr>
        <w:tc>
          <w:tcPr>
            <w:tcW w:w="4140" w:type="dxa"/>
            <w:vAlign w:val="center"/>
          </w:tcPr>
          <w:p w14:paraId="5FF16118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  <w:p w14:paraId="4A26B03B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4943B175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1100</w:t>
            </w:r>
          </w:p>
        </w:tc>
      </w:tr>
      <w:tr w:rsidR="006C7886" w:rsidRPr="006C7886" w14:paraId="55441E99" w14:textId="77777777" w:rsidTr="002C60EE">
        <w:trPr>
          <w:jc w:val="center"/>
        </w:trPr>
        <w:tc>
          <w:tcPr>
            <w:tcW w:w="4140" w:type="dxa"/>
            <w:vAlign w:val="center"/>
          </w:tcPr>
          <w:p w14:paraId="06A2333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  <w:p w14:paraId="1793BDC5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19E3DA8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1320</w:t>
            </w:r>
          </w:p>
        </w:tc>
      </w:tr>
      <w:tr w:rsidR="006C7886" w:rsidRPr="006C7886" w14:paraId="55DC2A8B" w14:textId="77777777" w:rsidTr="002C60EE">
        <w:trPr>
          <w:jc w:val="center"/>
        </w:trPr>
        <w:tc>
          <w:tcPr>
            <w:tcW w:w="4140" w:type="dxa"/>
            <w:vAlign w:val="center"/>
          </w:tcPr>
          <w:p w14:paraId="3156C972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697AE989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2B5E25C8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1540</w:t>
            </w:r>
          </w:p>
        </w:tc>
      </w:tr>
      <w:tr w:rsidR="006C7886" w:rsidRPr="006C7886" w14:paraId="50775C81" w14:textId="77777777" w:rsidTr="002C60EE">
        <w:trPr>
          <w:jc w:val="center"/>
        </w:trPr>
        <w:tc>
          <w:tcPr>
            <w:tcW w:w="4140" w:type="dxa"/>
            <w:vAlign w:val="center"/>
          </w:tcPr>
          <w:p w14:paraId="7A58FBD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  <w:p w14:paraId="42C390F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39E718F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1760</w:t>
            </w:r>
          </w:p>
        </w:tc>
      </w:tr>
      <w:tr w:rsidR="006C7886" w:rsidRPr="006C7886" w14:paraId="6DD4749E" w14:textId="77777777" w:rsidTr="002C60EE">
        <w:trPr>
          <w:jc w:val="center"/>
        </w:trPr>
        <w:tc>
          <w:tcPr>
            <w:tcW w:w="4140" w:type="dxa"/>
            <w:vAlign w:val="center"/>
          </w:tcPr>
          <w:p w14:paraId="0E24ADB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14:paraId="3029DC37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50F1F86E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2200</w:t>
            </w:r>
          </w:p>
        </w:tc>
      </w:tr>
      <w:tr w:rsidR="006C7886" w:rsidRPr="006C7886" w14:paraId="64826687" w14:textId="77777777" w:rsidTr="002C60EE">
        <w:trPr>
          <w:jc w:val="center"/>
        </w:trPr>
        <w:tc>
          <w:tcPr>
            <w:tcW w:w="4140" w:type="dxa"/>
            <w:vAlign w:val="center"/>
          </w:tcPr>
          <w:p w14:paraId="0A8AB761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14:paraId="06A9BFF6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3935EAED" w14:textId="77777777" w:rsidR="006C7886" w:rsidRPr="006C7886" w:rsidRDefault="006C7886" w:rsidP="006C788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2750</w:t>
            </w:r>
          </w:p>
        </w:tc>
      </w:tr>
    </w:tbl>
    <w:p w14:paraId="79A4407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A76B1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82D35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B19F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06FD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FC47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164B3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0DB7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0B6DA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3B9BD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95AE7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1488E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933FE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C9141" w14:textId="77777777" w:rsidR="006C7886" w:rsidRPr="006C7886" w:rsidRDefault="006C7886" w:rsidP="006C788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D5FBA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4 </w:t>
      </w:r>
    </w:p>
    <w:p w14:paraId="1A0E38BE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2EA38028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51783BAC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0C9617B8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18A656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DB22FCC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MAKSYMALNY POZIOM DODATKU FUNKCYJNEGO DLA STANOWISK</w:t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O KTÓRYCH MOWA </w:t>
      </w: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18 </w:t>
      </w: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ust. 2 </w:t>
      </w:r>
      <w:r w:rsidRPr="006C7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582"/>
        <w:gridCol w:w="3908"/>
      </w:tblGrid>
      <w:tr w:rsidR="006C7886" w:rsidRPr="006C7886" w14:paraId="496D58DA" w14:textId="77777777" w:rsidTr="002C60EE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47E0770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09424FA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4FF6C841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Maksymalny poziom dodatku funkcyjnego</w:t>
            </w:r>
          </w:p>
        </w:tc>
      </w:tr>
      <w:tr w:rsidR="006C7886" w:rsidRPr="006C7886" w14:paraId="568A117E" w14:textId="77777777" w:rsidTr="002C60EE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02F68AF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73E3BE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98C4D9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C7886" w:rsidRPr="006C7886" w14:paraId="1A842020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9CDF4FB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14:paraId="3D3BEB5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3EC1591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</w:tr>
      <w:tr w:rsidR="006C7886" w:rsidRPr="006C7886" w14:paraId="0737299A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59D131C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</w:tcPr>
          <w:p w14:paraId="496EB9E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0" w:type="auto"/>
            <w:vAlign w:val="center"/>
          </w:tcPr>
          <w:p w14:paraId="37DF2910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79EFF263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A43A3CD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</w:tcPr>
          <w:p w14:paraId="3FEFEBC7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7235183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2F3AB234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532C78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</w:tcPr>
          <w:p w14:paraId="081CB6B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509996C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6C7886" w:rsidRPr="006C7886" w14:paraId="1FFF086D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9D3412A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</w:tcPr>
          <w:p w14:paraId="3877E50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6A998E90" w14:textId="77777777" w:rsidR="006C7886" w:rsidRPr="009D7D63" w:rsidRDefault="009D7D63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D7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14625793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5F2F67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</w:tcPr>
          <w:p w14:paraId="24E62E4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2D89A3E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502B736D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BC656C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</w:tcPr>
          <w:p w14:paraId="22FBE8DC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Audytor </w:t>
            </w:r>
            <w:r w:rsidR="002C60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</w:t>
            </w: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ewnętrzny</w:t>
            </w:r>
          </w:p>
        </w:tc>
        <w:tc>
          <w:tcPr>
            <w:tcW w:w="0" w:type="auto"/>
            <w:vAlign w:val="center"/>
          </w:tcPr>
          <w:p w14:paraId="35210E3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53F1C2F0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DF80AD2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</w:tcPr>
          <w:p w14:paraId="1FC3D52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</w:t>
            </w:r>
            <w:r w:rsidR="002C60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rasowy </w:t>
            </w:r>
          </w:p>
        </w:tc>
        <w:tc>
          <w:tcPr>
            <w:tcW w:w="0" w:type="auto"/>
            <w:vAlign w:val="center"/>
          </w:tcPr>
          <w:p w14:paraId="36D63D13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0D016F6C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CD06480" w14:textId="77777777" w:rsidR="006C7886" w:rsidRPr="006C7886" w:rsidRDefault="009D7D63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="006C7886"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61AC713E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2F814359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424BADA6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B1C3DA8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9D7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55760B14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Komendant Straży Miejskiej</w:t>
            </w:r>
          </w:p>
        </w:tc>
        <w:tc>
          <w:tcPr>
            <w:tcW w:w="0" w:type="auto"/>
            <w:vAlign w:val="center"/>
          </w:tcPr>
          <w:p w14:paraId="2C93EF2F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6C7886" w:rsidRPr="006C7886" w14:paraId="0D515930" w14:textId="77777777" w:rsidTr="002C60EE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C518F6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9D7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0FF70A9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Z-ca Komendanta Straży Miejskiej</w:t>
            </w:r>
          </w:p>
        </w:tc>
        <w:tc>
          <w:tcPr>
            <w:tcW w:w="0" w:type="auto"/>
            <w:vAlign w:val="center"/>
          </w:tcPr>
          <w:p w14:paraId="135DB765" w14:textId="77777777" w:rsidR="006C7886" w:rsidRPr="006C7886" w:rsidRDefault="006C7886" w:rsidP="006C78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C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</w:tbl>
    <w:p w14:paraId="04D74276" w14:textId="77777777" w:rsidR="006C7886" w:rsidRPr="006C7886" w:rsidRDefault="006C7886" w:rsidP="006C7886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pl-PL"/>
        </w:rPr>
      </w:pPr>
    </w:p>
    <w:p w14:paraId="511D48F0" w14:textId="77777777" w:rsid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</w:p>
    <w:p w14:paraId="6B83EF22" w14:textId="77777777" w:rsidR="009D7D63" w:rsidRDefault="009D7D63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3F79E449" w14:textId="77777777" w:rsidR="009D7D63" w:rsidRDefault="009D7D63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4237A4F4" w14:textId="77777777" w:rsidR="009D7D63" w:rsidRDefault="009D7D63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6BBFF5B6" w14:textId="77777777" w:rsidR="009D7D63" w:rsidRPr="006C7886" w:rsidRDefault="009D7D63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3E42357D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lastRenderedPageBreak/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5 </w:t>
      </w:r>
    </w:p>
    <w:p w14:paraId="0D0AC552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71408426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531A89D5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3C269D1A" w14:textId="77777777" w:rsidR="006C7886" w:rsidRPr="006C7886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65B76D" w14:textId="77777777" w:rsidR="006C7886" w:rsidRPr="006C7886" w:rsidRDefault="006C7886" w:rsidP="006C7886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3AA74A" w14:textId="77777777" w:rsidR="006C7886" w:rsidRPr="006C7886" w:rsidRDefault="006C7886" w:rsidP="006C7886">
      <w:pPr>
        <w:tabs>
          <w:tab w:val="left" w:pos="709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7886">
        <w:rPr>
          <w:rFonts w:ascii="Times New Roman" w:eastAsia="Times New Roman" w:hAnsi="Times New Roman" w:cs="Times New Roman"/>
          <w:sz w:val="28"/>
          <w:szCs w:val="28"/>
          <w:lang w:eastAsia="pl-PL"/>
        </w:rPr>
        <w:t>Burmistrz Miasta Mrągowa</w:t>
      </w:r>
    </w:p>
    <w:p w14:paraId="6A30A1CA" w14:textId="77777777" w:rsidR="006C7886" w:rsidRPr="006C7886" w:rsidRDefault="006C7886" w:rsidP="006C7886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6BBAF67" w14:textId="77777777" w:rsidR="006C7886" w:rsidRPr="006C7886" w:rsidRDefault="006C7886" w:rsidP="006C7886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44E745" w14:textId="77777777" w:rsidR="006C7886" w:rsidRPr="006C7886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</w:t>
      </w:r>
    </w:p>
    <w:p w14:paraId="73692EA2" w14:textId="77777777" w:rsidR="006C7886" w:rsidRPr="006C7886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wyrażenie zgody na przejazd w podróży służbowej krajowej/zagranicznej samochodem osobowym, motocyklem lub motorowerem</w:t>
      </w:r>
    </w:p>
    <w:p w14:paraId="252F04A0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D126B3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C659D3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Zwracam się z prośbą o wyrażenie zgody na przejazd w podróży służbowej</w:t>
      </w:r>
    </w:p>
    <w:p w14:paraId="4D70C15A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B68165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□  krajowej                         □  zagranicznej </w:t>
      </w:r>
    </w:p>
    <w:p w14:paraId="698EE884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7AEE4A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 samochodem osobowym                   □  motocyklem                      □  motorowerem</w:t>
      </w:r>
    </w:p>
    <w:p w14:paraId="49145AA8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E6CDB4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pojemności ……………..…m</w:t>
      </w:r>
      <w:r w:rsidRPr="006C78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</w:t>
      </w:r>
    </w:p>
    <w:p w14:paraId="2D6E30BC" w14:textId="77777777" w:rsidR="006C7886" w:rsidRPr="006C7886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05491" w14:textId="77777777" w:rsidR="006C7886" w:rsidRPr="006C7886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92853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niebędącym własnością pracodawcy, do …………………………….</w:t>
      </w:r>
      <w:r w:rsid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 w:rsidRPr="009D7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(podać miejscowość)</w:t>
      </w:r>
    </w:p>
    <w:p w14:paraId="431CD67D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od …………………. do …………………….w celu ……………………………….</w:t>
      </w:r>
    </w:p>
    <w:p w14:paraId="445D4730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0C4BE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C0891BA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B6B35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</w:t>
      </w:r>
    </w:p>
    <w:p w14:paraId="59DC939D" w14:textId="77777777" w:rsidR="006C7886" w:rsidRPr="006C7886" w:rsidRDefault="006C7886" w:rsidP="006C788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określony wyżej jest ubezpieczony w zakresie OC i NW</w:t>
      </w:r>
    </w:p>
    <w:p w14:paraId="7E17D32F" w14:textId="77777777" w:rsidR="006C7886" w:rsidRPr="006C7886" w:rsidRDefault="006C7886" w:rsidP="006C788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uprawnienia do kierowania wyżej określony  pojazdem </w:t>
      </w:r>
    </w:p>
    <w:p w14:paraId="730DBA84" w14:textId="77777777" w:rsidR="006C7886" w:rsidRPr="006C7886" w:rsidRDefault="006C7886" w:rsidP="006C788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właścicielem, posiadaczem wyżej określonego pojazdu</w:t>
      </w:r>
    </w:p>
    <w:p w14:paraId="70B95150" w14:textId="77777777" w:rsidR="006C7886" w:rsidRPr="006C7886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1518B" w14:textId="77777777" w:rsidR="006C7886" w:rsidRPr="006C7886" w:rsidRDefault="006C7886" w:rsidP="006C7886">
      <w:pPr>
        <w:spacing w:before="100" w:beforeAutospacing="1"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</w:t>
      </w:r>
    </w:p>
    <w:p w14:paraId="6651EF20" w14:textId="77777777" w:rsidR="006C7886" w:rsidRPr="006C7886" w:rsidRDefault="006C7886" w:rsidP="006C7886">
      <w:pPr>
        <w:spacing w:before="100" w:beforeAutospacing="1"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(data i podpis Pracownika)</w:t>
      </w:r>
    </w:p>
    <w:p w14:paraId="704F9037" w14:textId="77777777" w:rsidR="006C7886" w:rsidRPr="006C7886" w:rsidRDefault="006C7886" w:rsidP="006C78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………………………………………………………………………..</w:t>
      </w:r>
    </w:p>
    <w:p w14:paraId="375C75E8" w14:textId="77777777" w:rsidR="006C7886" w:rsidRP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(podpis Pracodawcy w przypadku wyrażenia zgody)</w:t>
      </w:r>
    </w:p>
    <w:p w14:paraId="71241CB8" w14:textId="77777777" w:rsidR="006C7886" w:rsidRP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116EBE13" w14:textId="77777777" w:rsidR="006C7886" w:rsidRP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607EA2DC" w14:textId="77777777" w:rsidR="006C7886" w:rsidRP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753AC875" w14:textId="77777777" w:rsidR="006C7886" w:rsidRP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6B2917FA" w14:textId="77777777" w:rsid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color w:val="00B050"/>
          <w:sz w:val="20"/>
          <w:szCs w:val="20"/>
          <w:lang w:eastAsia="pl-PL"/>
        </w:rPr>
      </w:pPr>
    </w:p>
    <w:p w14:paraId="2289CC2E" w14:textId="77777777" w:rsidR="009D7D63" w:rsidRPr="006C7886" w:rsidRDefault="009D7D63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color w:val="00B050"/>
          <w:sz w:val="20"/>
          <w:szCs w:val="20"/>
          <w:lang w:eastAsia="pl-PL"/>
        </w:rPr>
      </w:pPr>
    </w:p>
    <w:p w14:paraId="1B6ACC04" w14:textId="77777777" w:rsidR="006C7886" w:rsidRPr="009D7D63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6C7886">
        <w:rPr>
          <w:rFonts w:ascii="Times New Roman" w:eastAsia="Times New Roman" w:hAnsi="Times New Roman" w:cs="Times New Roman"/>
          <w:bCs/>
          <w:color w:val="00B050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6 </w:t>
      </w:r>
    </w:p>
    <w:p w14:paraId="6B217DFB" w14:textId="77777777" w:rsidR="006C7886" w:rsidRPr="009D7D63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7EEAFFCA" w14:textId="77777777" w:rsidR="006C7886" w:rsidRPr="009D7D63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1863E118" w14:textId="77777777" w:rsidR="006C7886" w:rsidRPr="009D7D63" w:rsidRDefault="006C7886" w:rsidP="006C7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4ABF212C" w14:textId="77777777" w:rsidR="006C7886" w:rsidRPr="009D7D63" w:rsidRDefault="006C7886" w:rsidP="006C78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21686B74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U M O W A </w:t>
      </w:r>
    </w:p>
    <w:p w14:paraId="3DEF0C25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31606480"/>
      <w:r w:rsidRPr="009D7D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 używanie pojazdu do celów służbowych</w:t>
      </w:r>
    </w:p>
    <w:bookmarkEnd w:id="1"/>
    <w:p w14:paraId="16B1BA77" w14:textId="77777777" w:rsidR="006C7886" w:rsidRPr="009D7D63" w:rsidRDefault="006C7886" w:rsidP="006C78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B2499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……………. w Mrągowie pomiędzy Urzędem Miejskim w </w:t>
      </w:r>
      <w:r w:rsidRPr="009D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Mrągowie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Burmistrza Miasta – ………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zwanym w dalszych postanowieniach niniejszej umowy „Pracodawcą” 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…………………………….., 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dalszych postanowieniach niniejszej umowy „Pracownikiem” o następującej treści:</w:t>
      </w:r>
    </w:p>
    <w:p w14:paraId="4CC7D25B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DBF8E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 </w:t>
      </w:r>
    </w:p>
    <w:p w14:paraId="5E0A83E6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oświadcza, że jest właścicielem samochodu osobowego marki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………………………………. 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pojemności silnika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……..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cm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będzie używał tego pojazdu do celów służbowych. </w:t>
      </w:r>
    </w:p>
    <w:p w14:paraId="5472FC2D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411A38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0E97C850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oświadcza, że wyraża zgodę na używanie przez Pracownika do celów służbowych pojazdu określonego w § 1 </w:t>
      </w:r>
    </w:p>
    <w:p w14:paraId="6FEC631A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A2C592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318245E3" w14:textId="77777777" w:rsidR="006C7886" w:rsidRPr="009D7D63" w:rsidRDefault="006C7886" w:rsidP="006C78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oświadcza, że samochód osobowy określony w § 1 został ubezpieczony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OC i NW oraz zobowiązuje się do dalszego jego ubezpieczenia na następne okresy.</w:t>
      </w:r>
    </w:p>
    <w:p w14:paraId="6DBFD2C1" w14:textId="77777777" w:rsidR="006C7886" w:rsidRPr="009D7D63" w:rsidRDefault="006C7886" w:rsidP="006C7886">
      <w:pPr>
        <w:numPr>
          <w:ilvl w:val="0"/>
          <w:numId w:val="26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oświadcza, że w przypadku nie przedłużenia ubezpieczenia OC i NW nie będzie się domagał odszkodowania od Pracodawcy w razie powstania szkód spowodowanych brakiem ubezpieczenia w zakresie jak wyżej.</w:t>
      </w:r>
    </w:p>
    <w:p w14:paraId="73052647" w14:textId="77777777" w:rsidR="006C7886" w:rsidRPr="009D7D63" w:rsidRDefault="006C7886" w:rsidP="006C7886">
      <w:pPr>
        <w:spacing w:before="10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9A6EDA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6A9B5AD0" w14:textId="77777777" w:rsidR="006C7886" w:rsidRPr="009D7D63" w:rsidRDefault="006C7886" w:rsidP="006C788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używania pojazdu Pracownika do celów służbowych pokrywa Pracodawca według stawki 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………….. 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za kilometr przebiegu.</w:t>
      </w:r>
    </w:p>
    <w:p w14:paraId="64F7D18D" w14:textId="77777777" w:rsidR="006C7886" w:rsidRPr="009D7D63" w:rsidRDefault="006C7886" w:rsidP="006C788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określona w ust. 1 ulega zmianie na zasadach ustalonych w Rozporządzeniu Ministra Infrastruktury z dnia 25 marca 2002 roku, w sprawie warunków ustalenia oraz sposobu dokonywania zwrotu kosztów używania do celów służbowych samochodów osobowych, motocykli i motorowerów nie będących własnością Pracodawcy (Dz.U. Nr 27, poz. 271 z późn.zm). </w:t>
      </w:r>
    </w:p>
    <w:p w14:paraId="122EEEF5" w14:textId="77777777" w:rsidR="006C7886" w:rsidRPr="009D7D63" w:rsidRDefault="006C7886" w:rsidP="006C788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ustalonego ryczałtu zmniejsza się o jedna dwudziestą drugą za każdy dzień roboczy nieobecności w pracy z powodu choroby, urlopu lub innej nieobecności oraz podróży służbowej trwającej co najmniej 8 godzin oraz dni niedysponowania samochodem.</w:t>
      </w:r>
    </w:p>
    <w:p w14:paraId="2D91F396" w14:textId="77777777" w:rsidR="006C7886" w:rsidRPr="009D7D63" w:rsidRDefault="006C7886" w:rsidP="006C78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A9F60" w14:textId="77777777" w:rsidR="006C7886" w:rsidRPr="009D7D63" w:rsidRDefault="006C7886" w:rsidP="006C78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0B011692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ustala miesięczny limit kilometrów na jazdy lokalne w wysokości: </w:t>
      </w:r>
      <w:r w:rsidRPr="009D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300 km, </w:t>
      </w:r>
    </w:p>
    <w:p w14:paraId="43CB99B5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D49735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B9C005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084BB8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4DABC2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</w:t>
      </w:r>
    </w:p>
    <w:p w14:paraId="4EC30A1E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kosztów używania pojazdu następuje w formie miesięcznego ryczałtu obliczonego jako iloczyn stawki za 1 km przebiegu (określonej w § 4 ust. 1 umowy), miesięcznego limitu przebiegu kilometrów (określonego w § 5 umowy) po złożeniu przez pracownika pisemnego oświadczenia o używaniu przez niego pojazdu do celów służbowych w danym miesiącu, zgodnie ze wzorem stanowiącym załącznik do niniejszej umowy.</w:t>
      </w:r>
    </w:p>
    <w:p w14:paraId="2B67F62B" w14:textId="77777777" w:rsidR="006C7886" w:rsidRPr="009D7D63" w:rsidRDefault="006C7886" w:rsidP="002C6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5B9E38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2BD1B8F1" w14:textId="77777777" w:rsidR="006C7886" w:rsidRPr="009D7D63" w:rsidRDefault="006C7886" w:rsidP="006C788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została zawarta na okres od 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 r.</w:t>
      </w: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……………….. r.</w:t>
      </w:r>
    </w:p>
    <w:p w14:paraId="27B0ACED" w14:textId="77777777" w:rsidR="006C7886" w:rsidRPr="009D7D63" w:rsidRDefault="006C7886" w:rsidP="006C788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rozwiązać niniejszą umowę z zachowaniem miesięcznego okresu wypowiedzenia, ze skutkiem na koniec miesiąca kalendarzowego.</w:t>
      </w:r>
    </w:p>
    <w:p w14:paraId="3FE6BC7D" w14:textId="77777777" w:rsidR="006C7886" w:rsidRPr="009D7D63" w:rsidRDefault="006C7886" w:rsidP="006C7886">
      <w:pPr>
        <w:numPr>
          <w:ilvl w:val="0"/>
          <w:numId w:val="28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ulega rozwiązaniu bez zachowania okresu wypowiedzenia w przypadku:</w:t>
      </w:r>
    </w:p>
    <w:p w14:paraId="11D9F0B0" w14:textId="77777777" w:rsidR="006C7886" w:rsidRPr="009D7D63" w:rsidRDefault="006C7886" w:rsidP="006C7886">
      <w:pPr>
        <w:spacing w:before="10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- utraty lub zbycia pojazdu przez Pracownika;</w:t>
      </w:r>
    </w:p>
    <w:p w14:paraId="70F34B47" w14:textId="77777777" w:rsidR="006C7886" w:rsidRPr="009D7D63" w:rsidRDefault="006C7886" w:rsidP="006C7886">
      <w:pPr>
        <w:spacing w:before="10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- utraty uprawnień do prowadzenia pojazdu;</w:t>
      </w:r>
    </w:p>
    <w:p w14:paraId="409BDD9A" w14:textId="77777777" w:rsidR="006C7886" w:rsidRPr="009D7D63" w:rsidRDefault="006C7886" w:rsidP="006C7886">
      <w:pPr>
        <w:spacing w:before="10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- rozwiązania stosunku pracy;</w:t>
      </w:r>
    </w:p>
    <w:p w14:paraId="36912BB2" w14:textId="77777777" w:rsidR="006C7886" w:rsidRPr="009D7D63" w:rsidRDefault="006C7886" w:rsidP="006C78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ze skutkiem na dzień tego zdarzenia.</w:t>
      </w:r>
    </w:p>
    <w:p w14:paraId="7A4621D4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CBDDF" w14:textId="77777777" w:rsidR="006C7886" w:rsidRPr="009D7D63" w:rsidRDefault="006C7886" w:rsidP="006C7886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055CF798" w14:textId="77777777" w:rsidR="006C7886" w:rsidRPr="009D7D63" w:rsidRDefault="006C7886" w:rsidP="006C7886">
      <w:pPr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niniejszej umowy wymagają formy pisemnej pod rygorem nieważności. Nie stanowi zmiany umowy zmiana stawki w okolicznościach przewidzianych w § 4 ust. 2.</w:t>
      </w:r>
    </w:p>
    <w:p w14:paraId="5A934521" w14:textId="77777777" w:rsidR="006C7886" w:rsidRPr="009D7D63" w:rsidRDefault="006C7886" w:rsidP="006C7886">
      <w:pPr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FE4B1" w14:textId="77777777" w:rsidR="006C7886" w:rsidRPr="009D7D63" w:rsidRDefault="006C7886" w:rsidP="006C7886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6885551B" w14:textId="77777777" w:rsidR="006C7886" w:rsidRPr="009D7D63" w:rsidRDefault="006C7886" w:rsidP="006C7886">
      <w:pPr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niniejszą sporządzono w dwóch jednobrzmiących egzemplarzach, po jednym dla każdej ze stron.</w:t>
      </w:r>
    </w:p>
    <w:p w14:paraId="5E1EE1D8" w14:textId="77777777" w:rsidR="006C7886" w:rsidRPr="009D7D63" w:rsidRDefault="006C7886" w:rsidP="006C7886">
      <w:pPr>
        <w:spacing w:before="100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B1108" w14:textId="77777777" w:rsidR="006C7886" w:rsidRPr="009D7D63" w:rsidRDefault="006C7886" w:rsidP="006C7886">
      <w:pPr>
        <w:spacing w:before="100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93985" w14:textId="77777777" w:rsidR="006C7886" w:rsidRPr="009D7D63" w:rsidRDefault="006C7886" w:rsidP="006C78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08672" w14:textId="77777777" w:rsidR="006C7886" w:rsidRPr="009D7D63" w:rsidRDefault="006C7886" w:rsidP="006C7886">
      <w:pPr>
        <w:spacing w:before="100" w:after="0" w:line="240" w:lineRule="auto"/>
        <w:ind w:left="255" w:firstLine="4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</w:t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9D7D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PRACODAWCA</w:t>
      </w:r>
    </w:p>
    <w:p w14:paraId="7732A92A" w14:textId="77777777" w:rsidR="006C7886" w:rsidRPr="009D7D63" w:rsidRDefault="006C7886" w:rsidP="006C7886">
      <w:pPr>
        <w:spacing w:before="100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90A3B8" w14:textId="77777777" w:rsidR="006C7886" w:rsidRPr="009D7D63" w:rsidRDefault="006C7886" w:rsidP="006C7886">
      <w:pPr>
        <w:spacing w:before="100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5C699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00C60E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AE532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78E66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EB3B9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1A3CA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53F39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72215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35831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B4476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E5BF3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A677F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15466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F77D7" w14:textId="77777777" w:rsidR="002C60EE" w:rsidRPr="009D7D63" w:rsidRDefault="002C60EE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54214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4E456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58A6D0" w14:textId="77777777" w:rsidR="006C7886" w:rsidRPr="009D7D63" w:rsidRDefault="006C7886" w:rsidP="006C78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do umowy </w:t>
      </w:r>
    </w:p>
    <w:p w14:paraId="32043ECC" w14:textId="77777777" w:rsidR="006C7886" w:rsidRPr="009D7D63" w:rsidRDefault="006C7886" w:rsidP="006C78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D6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 używanie pojazdu do celów służbowych</w:t>
      </w:r>
    </w:p>
    <w:p w14:paraId="67E9EBA7" w14:textId="77777777" w:rsidR="006C7886" w:rsidRPr="009D7D63" w:rsidRDefault="006C7886" w:rsidP="006C7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14:paraId="140253D1" w14:textId="77777777" w:rsidR="006C7886" w:rsidRPr="009D7D63" w:rsidRDefault="006C7886" w:rsidP="006C7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14:paraId="38562CDA" w14:textId="77777777" w:rsidR="006C7886" w:rsidRPr="009D7D63" w:rsidRDefault="006C7886" w:rsidP="006C7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9D7D63"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........................................ </w:t>
      </w:r>
    </w:p>
    <w:p w14:paraId="5D037C50" w14:textId="77777777" w:rsidR="006C7886" w:rsidRPr="009D7D63" w:rsidRDefault="006C7886" w:rsidP="006C7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</w:t>
      </w:r>
    </w:p>
    <w:p w14:paraId="69C4F016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14:paraId="433B72D4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9D7D63">
        <w:rPr>
          <w:rFonts w:ascii="Times New Roman" w:eastAsia="Times New Roman" w:hAnsi="Times New Roman" w:cs="Times New Roman"/>
          <w:sz w:val="29"/>
          <w:szCs w:val="29"/>
          <w:lang w:eastAsia="pl-PL"/>
        </w:rPr>
        <w:t>OŚWIADCZENIE</w:t>
      </w:r>
    </w:p>
    <w:p w14:paraId="5AB10C00" w14:textId="77777777" w:rsidR="006C7886" w:rsidRPr="009D7D63" w:rsidRDefault="006C7886" w:rsidP="006C788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14:paraId="552645CC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o używaniu samochodu/motocykla/motoroweru prywatnego do celów służbowych</w:t>
      </w:r>
    </w:p>
    <w:p w14:paraId="38508F3B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93A866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AFFBFE" w14:textId="77777777" w:rsidR="006C7886" w:rsidRPr="009D7D63" w:rsidRDefault="006C7886" w:rsidP="006C7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662F5D2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iż w miesiącu ................................... r. używałem/</w:t>
      </w:r>
      <w:proofErr w:type="spellStart"/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celów </w:t>
      </w:r>
    </w:p>
    <w:p w14:paraId="2D7D5C1F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43DB24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służbowych  własnego samochodu/motocykla/motoroweru marki ........................</w:t>
      </w:r>
    </w:p>
    <w:p w14:paraId="6F3AD1A9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8A3B94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numerze rejestracyjnym ........................... i pojemności silnika ......................... </w:t>
      </w:r>
    </w:p>
    <w:p w14:paraId="581C67EB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CB8354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iż w miesiącu ......................... byłem/</w:t>
      </w:r>
      <w:proofErr w:type="spellStart"/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nieobecny/a w pracy</w:t>
      </w: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powodu: </w:t>
      </w:r>
    </w:p>
    <w:p w14:paraId="1E7A0901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B83CE3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urlopu wypoczynkowego, okolicznościowego, bezpłatnego ....................  dni </w:t>
      </w:r>
    </w:p>
    <w:p w14:paraId="19049BEC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DE5CD6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podróży służbowej .................... dni </w:t>
      </w:r>
    </w:p>
    <w:p w14:paraId="4D9C6F1C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5F5832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innej nieobecności w pracy .................... dni. </w:t>
      </w:r>
    </w:p>
    <w:p w14:paraId="35C73388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10B92E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A9CEC35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Ponadto w dniu/dniach .................... nie dysponowałem/</w:t>
      </w:r>
      <w:proofErr w:type="spellStart"/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pojazdem do celów służbowych. </w:t>
      </w:r>
    </w:p>
    <w:p w14:paraId="311E8692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B1D564B" w14:textId="77777777" w:rsidR="006C7886" w:rsidRPr="009D7D63" w:rsidRDefault="006C7886" w:rsidP="006C7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F84717C" w14:textId="77777777" w:rsidR="006C7886" w:rsidRPr="009D7D63" w:rsidRDefault="006C7886" w:rsidP="006C788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D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 </w:t>
      </w:r>
    </w:p>
    <w:p w14:paraId="07026DCE" w14:textId="77777777" w:rsidR="006C7886" w:rsidRPr="009D7D63" w:rsidRDefault="006C7886" w:rsidP="006C788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(podpis pracownika) </w:t>
      </w:r>
    </w:p>
    <w:p w14:paraId="033B1D74" w14:textId="77777777" w:rsidR="006C7886" w:rsidRPr="009D7D63" w:rsidRDefault="006C7886" w:rsidP="006C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E5A5AA" w14:textId="77777777" w:rsidR="006C7886" w:rsidRPr="006C7886" w:rsidRDefault="006C7886" w:rsidP="006C7886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color w:val="00B050"/>
          <w:sz w:val="20"/>
          <w:szCs w:val="20"/>
          <w:lang w:eastAsia="pl-PL"/>
        </w:rPr>
      </w:pPr>
    </w:p>
    <w:sectPr w:rsidR="006C7886" w:rsidRPr="006C7886" w:rsidSect="00D60C1B">
      <w:footerReference w:type="default" r:id="rId8"/>
      <w:pgSz w:w="11906" w:h="16838"/>
      <w:pgMar w:top="1304" w:right="1418" w:bottom="124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971CC" w14:textId="77777777" w:rsidR="006B33C6" w:rsidRDefault="006B33C6">
      <w:pPr>
        <w:spacing w:after="0" w:line="240" w:lineRule="auto"/>
      </w:pPr>
      <w:r>
        <w:separator/>
      </w:r>
    </w:p>
  </w:endnote>
  <w:endnote w:type="continuationSeparator" w:id="0">
    <w:p w14:paraId="49E407D9" w14:textId="77777777" w:rsidR="006B33C6" w:rsidRDefault="006B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5C1B" w14:textId="77777777" w:rsidR="00F36B24" w:rsidRDefault="00F36B24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8146D85" w14:textId="77777777" w:rsidR="00F36B24" w:rsidRDefault="00F36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C0932" w14:textId="77777777" w:rsidR="006B33C6" w:rsidRDefault="006B33C6">
      <w:pPr>
        <w:spacing w:after="0" w:line="240" w:lineRule="auto"/>
      </w:pPr>
      <w:r>
        <w:separator/>
      </w:r>
    </w:p>
  </w:footnote>
  <w:footnote w:type="continuationSeparator" w:id="0">
    <w:p w14:paraId="3843D8A1" w14:textId="77777777" w:rsidR="006B33C6" w:rsidRDefault="006B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8A3"/>
    <w:multiLevelType w:val="hybridMultilevel"/>
    <w:tmpl w:val="21A894E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8C2FFF"/>
    <w:multiLevelType w:val="multilevel"/>
    <w:tmpl w:val="24BC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3009F6"/>
    <w:multiLevelType w:val="hybridMultilevel"/>
    <w:tmpl w:val="B402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6254"/>
    <w:multiLevelType w:val="hybridMultilevel"/>
    <w:tmpl w:val="FCF6FDAE"/>
    <w:lvl w:ilvl="0" w:tplc="57C20B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9646A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2A05"/>
    <w:multiLevelType w:val="hybridMultilevel"/>
    <w:tmpl w:val="E18C64E6"/>
    <w:lvl w:ilvl="0" w:tplc="4E98B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41BD4"/>
    <w:multiLevelType w:val="hybridMultilevel"/>
    <w:tmpl w:val="B128B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A2BF3"/>
    <w:multiLevelType w:val="hybridMultilevel"/>
    <w:tmpl w:val="43B6338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0A0A1D"/>
    <w:multiLevelType w:val="hybridMultilevel"/>
    <w:tmpl w:val="4F96AFC0"/>
    <w:lvl w:ilvl="0" w:tplc="FE825E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036FE"/>
    <w:multiLevelType w:val="hybridMultilevel"/>
    <w:tmpl w:val="C088ACBE"/>
    <w:lvl w:ilvl="0" w:tplc="84BEF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BF7"/>
    <w:multiLevelType w:val="multilevel"/>
    <w:tmpl w:val="67DE1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7A04B5"/>
    <w:multiLevelType w:val="hybridMultilevel"/>
    <w:tmpl w:val="68D631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8F5AC2"/>
    <w:multiLevelType w:val="hybridMultilevel"/>
    <w:tmpl w:val="3468E7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68C90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20183B"/>
    <w:multiLevelType w:val="hybridMultilevel"/>
    <w:tmpl w:val="6B9EF7EE"/>
    <w:lvl w:ilvl="0" w:tplc="F9E4420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3" w15:restartNumberingAfterBreak="0">
    <w:nsid w:val="37F6074C"/>
    <w:multiLevelType w:val="hybridMultilevel"/>
    <w:tmpl w:val="315AAD9A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4" w15:restartNumberingAfterBreak="0">
    <w:nsid w:val="3C2A5B58"/>
    <w:multiLevelType w:val="multilevel"/>
    <w:tmpl w:val="FB0ED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ED2437B"/>
    <w:multiLevelType w:val="hybridMultilevel"/>
    <w:tmpl w:val="5FCC93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F07FE9"/>
    <w:multiLevelType w:val="hybridMultilevel"/>
    <w:tmpl w:val="D19E44CE"/>
    <w:lvl w:ilvl="0" w:tplc="FD66C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F61651"/>
    <w:multiLevelType w:val="multilevel"/>
    <w:tmpl w:val="8AFEB2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94C368C"/>
    <w:multiLevelType w:val="hybridMultilevel"/>
    <w:tmpl w:val="CB2CE2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CE11D21"/>
    <w:multiLevelType w:val="hybridMultilevel"/>
    <w:tmpl w:val="45E6E5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F93320"/>
    <w:multiLevelType w:val="hybridMultilevel"/>
    <w:tmpl w:val="BBE037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05D33BD"/>
    <w:multiLevelType w:val="hybridMultilevel"/>
    <w:tmpl w:val="4B7AD558"/>
    <w:lvl w:ilvl="0" w:tplc="89646AA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22" w15:restartNumberingAfterBreak="0">
    <w:nsid w:val="55AA10E5"/>
    <w:multiLevelType w:val="multilevel"/>
    <w:tmpl w:val="00DE8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FD0020A"/>
    <w:multiLevelType w:val="hybridMultilevel"/>
    <w:tmpl w:val="E728A68E"/>
    <w:lvl w:ilvl="0" w:tplc="489AB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 w:tplc="404E6414">
      <w:start w:val="1"/>
      <w:numFmt w:val="decimal"/>
      <w:lvlText w:val="%2)"/>
      <w:lvlJc w:val="left"/>
      <w:pPr>
        <w:tabs>
          <w:tab w:val="num" w:pos="426"/>
        </w:tabs>
        <w:ind w:left="823" w:hanging="397"/>
      </w:pPr>
      <w:rPr>
        <w:rFonts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D8654A"/>
    <w:multiLevelType w:val="hybridMultilevel"/>
    <w:tmpl w:val="4CB8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AC7E24"/>
    <w:multiLevelType w:val="hybridMultilevel"/>
    <w:tmpl w:val="530A2CF4"/>
    <w:lvl w:ilvl="0" w:tplc="77161FC0">
      <w:start w:val="1"/>
      <w:numFmt w:val="ordinal"/>
      <w:lvlText w:val="%1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B22761"/>
    <w:multiLevelType w:val="multilevel"/>
    <w:tmpl w:val="CA163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B7622C5"/>
    <w:multiLevelType w:val="hybridMultilevel"/>
    <w:tmpl w:val="71CAD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23"/>
  </w:num>
  <w:num w:numId="5">
    <w:abstractNumId w:val="16"/>
  </w:num>
  <w:num w:numId="6">
    <w:abstractNumId w:val="24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25"/>
  </w:num>
  <w:num w:numId="12">
    <w:abstractNumId w:val="13"/>
  </w:num>
  <w:num w:numId="13">
    <w:abstractNumId w:val="18"/>
  </w:num>
  <w:num w:numId="14">
    <w:abstractNumId w:val="15"/>
  </w:num>
  <w:num w:numId="15">
    <w:abstractNumId w:val="0"/>
  </w:num>
  <w:num w:numId="16">
    <w:abstractNumId w:val="8"/>
  </w:num>
  <w:num w:numId="17">
    <w:abstractNumId w:val="3"/>
  </w:num>
  <w:num w:numId="18">
    <w:abstractNumId w:val="4"/>
  </w:num>
  <w:num w:numId="19">
    <w:abstractNumId w:val="27"/>
  </w:num>
  <w:num w:numId="20">
    <w:abstractNumId w:val="7"/>
  </w:num>
  <w:num w:numId="21">
    <w:abstractNumId w:val="22"/>
  </w:num>
  <w:num w:numId="22">
    <w:abstractNumId w:val="17"/>
  </w:num>
  <w:num w:numId="23">
    <w:abstractNumId w:val="14"/>
  </w:num>
  <w:num w:numId="24">
    <w:abstractNumId w:val="2"/>
  </w:num>
  <w:num w:numId="25">
    <w:abstractNumId w:val="2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6"/>
    <w:rsid w:val="001D3241"/>
    <w:rsid w:val="002C60EE"/>
    <w:rsid w:val="002F3FBA"/>
    <w:rsid w:val="00371662"/>
    <w:rsid w:val="00472355"/>
    <w:rsid w:val="006B1C73"/>
    <w:rsid w:val="006B33C6"/>
    <w:rsid w:val="006C7886"/>
    <w:rsid w:val="008B168C"/>
    <w:rsid w:val="009D7D63"/>
    <w:rsid w:val="00B6741B"/>
    <w:rsid w:val="00C7016C"/>
    <w:rsid w:val="00CB2414"/>
    <w:rsid w:val="00D60C1B"/>
    <w:rsid w:val="00DC5B0D"/>
    <w:rsid w:val="00ED2E65"/>
    <w:rsid w:val="00F3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06B0"/>
  <w15:chartTrackingRefBased/>
  <w15:docId w15:val="{3625DA3D-8868-43F9-9EC5-E29862D7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C7886"/>
    <w:pPr>
      <w:keepNext/>
      <w:tabs>
        <w:tab w:val="left" w:pos="7650"/>
      </w:tabs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C7886"/>
    <w:rPr>
      <w:rFonts w:ascii="Arial" w:eastAsia="Times New Roman" w:hAnsi="Arial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C7886"/>
  </w:style>
  <w:style w:type="paragraph" w:styleId="Stopka">
    <w:name w:val="footer"/>
    <w:basedOn w:val="Normalny"/>
    <w:link w:val="StopkaZnak"/>
    <w:uiPriority w:val="99"/>
    <w:rsid w:val="006C78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C7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8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6C78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6C78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ormalny"/>
    <w:rsid w:val="006C788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xt-center">
    <w:name w:val="text-center"/>
    <w:basedOn w:val="Domylnaczcionkaakapitu"/>
    <w:rsid w:val="006C7886"/>
  </w:style>
  <w:style w:type="paragraph" w:styleId="Nagwek">
    <w:name w:val="header"/>
    <w:basedOn w:val="Normalny"/>
    <w:link w:val="NagwekZnak"/>
    <w:uiPriority w:val="99"/>
    <w:unhideWhenUsed/>
    <w:rsid w:val="006C78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78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C788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88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88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8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arinner">
    <w:name w:val="parinner"/>
    <w:basedOn w:val="Normalny"/>
    <w:rsid w:val="006C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362D-94AC-4230-95CF-EEC46B06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4030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Cezary Radziszewski</cp:lastModifiedBy>
  <cp:revision>8</cp:revision>
  <cp:lastPrinted>2019-12-11T13:54:00Z</cp:lastPrinted>
  <dcterms:created xsi:type="dcterms:W3CDTF">2019-11-26T14:31:00Z</dcterms:created>
  <dcterms:modified xsi:type="dcterms:W3CDTF">2020-01-07T09:26:00Z</dcterms:modified>
</cp:coreProperties>
</file>