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1FF6541F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EF5C01">
        <w:rPr>
          <w:b/>
          <w:bCs/>
        </w:rPr>
        <w:t xml:space="preserve"> 100</w:t>
      </w:r>
      <w:r w:rsidR="00C8112E">
        <w:rPr>
          <w:b/>
          <w:bCs/>
        </w:rPr>
        <w:t xml:space="preserve"> 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20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0B140B21" w:rsidR="00A451A7" w:rsidRPr="0032186E" w:rsidRDefault="00EF5C01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27 </w:t>
      </w:r>
      <w:r w:rsidR="00C8112E">
        <w:rPr>
          <w:b/>
          <w:bCs/>
        </w:rPr>
        <w:t>PAŹDZIERNIKA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20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6810305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Mrąg</w:t>
      </w:r>
      <w:r w:rsidR="00C811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owskiej Inicjatywy Lokalnej nr 7 pod nazwą „Doroczny Festyn Parafialny z okazji Odpustu Parafialnego organizowany w roku 2020 w ramach obchodów 30-lecia erygowania Rzymskokatolickiej Parafii Najświętszej Maryi Panny </w:t>
      </w:r>
      <w:proofErr w:type="spellStart"/>
      <w:r w:rsidR="00C811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Saletyńskiej</w:t>
      </w:r>
      <w:proofErr w:type="spellEnd"/>
      <w:r w:rsidR="00C811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Mrągowie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3B938048" w:rsidR="00514FFF" w:rsidRPr="0032186E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32186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2186E">
        <w:rPr>
          <w:rFonts w:ascii="Times New Roman" w:hAnsi="Times New Roman" w:cs="Times New Roman"/>
          <w:sz w:val="24"/>
          <w:szCs w:val="24"/>
        </w:rPr>
        <w:t xml:space="preserve">. Dz.U. z 2020 r. poz. 713)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związku z art. 18 i art. 19 g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ustawy z dnia 24 kwietnia 2003 r. o działalności</w:t>
      </w:r>
      <w:r w:rsidRPr="0032186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pożytku publicznego i o wolontariacie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C81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tekst jedn. Dz.U. z 2020 r. poz. 1057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oraz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Uchwałą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XVII/2/2019 Rady Miejskiej w Mrągowie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określenia trybu i szczegółowych kryteriów oceny wniosków o realizację zadania publicznego w ramach Mrągowskiej Inicjatywy Lokalnej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(Dz. Urz. Woj.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Warmińsko-Mazurskiego z 2019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r., poz.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Poz. 6447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69D8152E" w:rsidR="00686F69" w:rsidRPr="0032186E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Mrąg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>owskiej Inicjatywy Lokalnej nr 7 pod nazwą „</w:t>
      </w:r>
      <w:r w:rsidR="00C8112E" w:rsidRP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Doroczny Festyn Parafialny z okazji Odpustu Parafialnego organizowany w roku 2020 w ramach obchodów 30-lecia erygowania Rzymskokatolickiej Parafii Najświętszej Maryi Panny </w:t>
      </w:r>
      <w:proofErr w:type="spellStart"/>
      <w:r w:rsidR="00C8112E" w:rsidRP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>Saletyńskiej</w:t>
      </w:r>
      <w:proofErr w:type="spellEnd"/>
      <w:r w:rsidR="00C8112E" w:rsidRP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Mrągowie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550045E8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powierza się Referatowi Strategii, Rozwoju i Promocji 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77777777" w:rsidR="00EF5C01" w:rsidRP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01DF9F3F" w14:textId="055DA435" w:rsidR="00496735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(-)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7AECDEF8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9115F"/>
    <w:rsid w:val="001D7B90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686F69"/>
    <w:rsid w:val="007304A1"/>
    <w:rsid w:val="007B1F00"/>
    <w:rsid w:val="0082265F"/>
    <w:rsid w:val="009820D9"/>
    <w:rsid w:val="00984A98"/>
    <w:rsid w:val="00A451A7"/>
    <w:rsid w:val="00B208E6"/>
    <w:rsid w:val="00BC300A"/>
    <w:rsid w:val="00C0348B"/>
    <w:rsid w:val="00C17E4A"/>
    <w:rsid w:val="00C33900"/>
    <w:rsid w:val="00C8112E"/>
    <w:rsid w:val="00D06A8A"/>
    <w:rsid w:val="00E168C9"/>
    <w:rsid w:val="00E8282B"/>
    <w:rsid w:val="00EC1D05"/>
    <w:rsid w:val="00ED7183"/>
    <w:rsid w:val="00EF5C01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2020-03-05T06:52:00Z</cp:lastPrinted>
  <dcterms:created xsi:type="dcterms:W3CDTF">2020-10-27T08:09:00Z</dcterms:created>
  <dcterms:modified xsi:type="dcterms:W3CDTF">2020-10-28T14:13:00Z</dcterms:modified>
</cp:coreProperties>
</file>