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DA0A9" w14:textId="1176B8BC" w:rsidR="00445B43" w:rsidRPr="00445B43" w:rsidRDefault="00445B43" w:rsidP="00445B43">
      <w:pPr>
        <w:pStyle w:val="Teksttreci0"/>
        <w:spacing w:after="442" w:line="281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B43">
        <w:rPr>
          <w:rFonts w:ascii="Times New Roman" w:hAnsi="Times New Roman" w:cs="Times New Roman"/>
          <w:b/>
          <w:sz w:val="24"/>
          <w:szCs w:val="24"/>
        </w:rPr>
        <w:t xml:space="preserve">U C H W A Ł A  NR </w:t>
      </w:r>
      <w:r w:rsidR="00021DD7">
        <w:rPr>
          <w:rFonts w:ascii="Times New Roman" w:hAnsi="Times New Roman" w:cs="Times New Roman"/>
          <w:b/>
          <w:sz w:val="24"/>
          <w:szCs w:val="24"/>
        </w:rPr>
        <w:t>XXIV/4/2020</w:t>
      </w:r>
    </w:p>
    <w:p w14:paraId="5B795806" w14:textId="77777777" w:rsidR="00445B43" w:rsidRPr="00445B43" w:rsidRDefault="00445B43" w:rsidP="00445B43">
      <w:pPr>
        <w:pStyle w:val="Teksttreci0"/>
        <w:spacing w:after="442" w:line="281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B43">
        <w:rPr>
          <w:rFonts w:ascii="Times New Roman" w:hAnsi="Times New Roman" w:cs="Times New Roman"/>
          <w:b/>
          <w:sz w:val="24"/>
          <w:szCs w:val="24"/>
        </w:rPr>
        <w:t>RADY MIEJSKIEJ  W  MRĄGOWIE</w:t>
      </w:r>
    </w:p>
    <w:p w14:paraId="5932B5EB" w14:textId="0E8B327F" w:rsidR="00230F74" w:rsidRPr="00445B43" w:rsidRDefault="00021DD7" w:rsidP="00445B43">
      <w:pPr>
        <w:pStyle w:val="Teksttreci0"/>
        <w:shd w:val="clear" w:color="auto" w:fill="auto"/>
        <w:spacing w:after="442" w:line="281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10 lipca 2020 roku</w:t>
      </w:r>
    </w:p>
    <w:p w14:paraId="0979ED1D" w14:textId="77777777" w:rsidR="0007446A" w:rsidRPr="00230F74" w:rsidRDefault="00542C60">
      <w:pPr>
        <w:pStyle w:val="Teksttreci0"/>
        <w:shd w:val="clear" w:color="auto" w:fill="auto"/>
        <w:spacing w:after="442" w:line="281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0F74">
        <w:rPr>
          <w:rFonts w:ascii="Times New Roman" w:hAnsi="Times New Roman" w:cs="Times New Roman"/>
          <w:sz w:val="24"/>
          <w:szCs w:val="24"/>
        </w:rPr>
        <w:t>w sprawie</w:t>
      </w:r>
      <w:r w:rsidR="0033000E">
        <w:rPr>
          <w:rFonts w:ascii="Times New Roman" w:hAnsi="Times New Roman" w:cs="Times New Roman"/>
          <w:sz w:val="24"/>
          <w:szCs w:val="24"/>
        </w:rPr>
        <w:t>:</w:t>
      </w:r>
      <w:r w:rsidRPr="00230F74">
        <w:rPr>
          <w:rFonts w:ascii="Times New Roman" w:hAnsi="Times New Roman" w:cs="Times New Roman"/>
          <w:sz w:val="24"/>
          <w:szCs w:val="24"/>
        </w:rPr>
        <w:t xml:space="preserve"> rozpatrzenia skargi na działania</w:t>
      </w:r>
      <w:r w:rsidR="00BE4496">
        <w:rPr>
          <w:rFonts w:ascii="Times New Roman" w:hAnsi="Times New Roman" w:cs="Times New Roman"/>
          <w:sz w:val="24"/>
          <w:szCs w:val="24"/>
        </w:rPr>
        <w:t xml:space="preserve"> Burmistrza Miasta Mrągowo.</w:t>
      </w:r>
    </w:p>
    <w:p w14:paraId="258A24DD" w14:textId="05EDFA2D" w:rsidR="0007446A" w:rsidRPr="00230F74" w:rsidRDefault="00542C60" w:rsidP="0033000E">
      <w:pPr>
        <w:pStyle w:val="Teksttreci0"/>
        <w:shd w:val="clear" w:color="auto" w:fill="auto"/>
        <w:spacing w:after="360" w:line="403" w:lineRule="exact"/>
        <w:ind w:lef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230F74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 w:rsidR="00B8676A">
        <w:rPr>
          <w:rFonts w:ascii="Times New Roman" w:hAnsi="Times New Roman" w:cs="Times New Roman"/>
          <w:sz w:val="24"/>
          <w:szCs w:val="24"/>
        </w:rPr>
        <w:t xml:space="preserve">      </w:t>
      </w:r>
      <w:r w:rsidRPr="00230F74">
        <w:rPr>
          <w:rFonts w:ascii="Times New Roman" w:hAnsi="Times New Roman" w:cs="Times New Roman"/>
          <w:sz w:val="24"/>
          <w:szCs w:val="24"/>
        </w:rPr>
        <w:t>(t.j.: Dz. U. z 20</w:t>
      </w:r>
      <w:r w:rsidR="001C43DF">
        <w:rPr>
          <w:rFonts w:ascii="Times New Roman" w:hAnsi="Times New Roman" w:cs="Times New Roman"/>
          <w:sz w:val="24"/>
          <w:szCs w:val="24"/>
        </w:rPr>
        <w:t>20</w:t>
      </w:r>
      <w:r w:rsidRPr="00230F74">
        <w:rPr>
          <w:rFonts w:ascii="Times New Roman" w:hAnsi="Times New Roman" w:cs="Times New Roman"/>
          <w:sz w:val="24"/>
          <w:szCs w:val="24"/>
        </w:rPr>
        <w:t xml:space="preserve"> r. poz. </w:t>
      </w:r>
      <w:r w:rsidR="001C43DF">
        <w:rPr>
          <w:rFonts w:ascii="Times New Roman" w:hAnsi="Times New Roman" w:cs="Times New Roman"/>
          <w:sz w:val="24"/>
          <w:szCs w:val="24"/>
        </w:rPr>
        <w:t>713</w:t>
      </w:r>
      <w:r w:rsidRPr="00230F74">
        <w:rPr>
          <w:rFonts w:ascii="Times New Roman" w:hAnsi="Times New Roman" w:cs="Times New Roman"/>
          <w:sz w:val="24"/>
          <w:szCs w:val="24"/>
        </w:rPr>
        <w:t xml:space="preserve">) oraz art. 229 pkt 3 ustawy z dnia 14 czerwca 1960 r. Kodeks postępowania administracyjnego (tj. Dz. U. z </w:t>
      </w:r>
      <w:r w:rsidR="00664534" w:rsidRPr="00664534">
        <w:rPr>
          <w:rFonts w:ascii="Times New Roman" w:hAnsi="Times New Roman" w:cs="Times New Roman"/>
          <w:sz w:val="24"/>
          <w:szCs w:val="24"/>
        </w:rPr>
        <w:t xml:space="preserve">2020 r. poz. 256 </w:t>
      </w:r>
      <w:r w:rsidRPr="00230F74">
        <w:rPr>
          <w:rFonts w:ascii="Times New Roman" w:hAnsi="Times New Roman" w:cs="Times New Roman"/>
          <w:sz w:val="24"/>
          <w:szCs w:val="24"/>
        </w:rPr>
        <w:t>z późn. zm.) - Rada Miejska w</w:t>
      </w:r>
      <w:r w:rsidR="006D2464">
        <w:rPr>
          <w:rFonts w:ascii="Times New Roman" w:hAnsi="Times New Roman" w:cs="Times New Roman"/>
          <w:sz w:val="24"/>
          <w:szCs w:val="24"/>
        </w:rPr>
        <w:t> </w:t>
      </w:r>
      <w:r w:rsidRPr="00230F74">
        <w:rPr>
          <w:rFonts w:ascii="Times New Roman" w:hAnsi="Times New Roman" w:cs="Times New Roman"/>
          <w:sz w:val="24"/>
          <w:szCs w:val="24"/>
        </w:rPr>
        <w:t>Mrągowie - uchwala, co następuje:</w:t>
      </w:r>
      <w:bookmarkStart w:id="0" w:name="_GoBack"/>
      <w:bookmarkEnd w:id="0"/>
    </w:p>
    <w:p w14:paraId="3FB4F605" w14:textId="3A59F12D" w:rsidR="0007446A" w:rsidRPr="00230F74" w:rsidRDefault="001C43DF" w:rsidP="00074306">
      <w:pPr>
        <w:pStyle w:val="Teksttreci0"/>
        <w:shd w:val="clear" w:color="auto" w:fill="auto"/>
        <w:spacing w:after="360" w:line="403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1.1. Uznaje się skargę </w:t>
      </w:r>
      <w:r w:rsidR="00F11855">
        <w:rPr>
          <w:rFonts w:ascii="Times New Roman" w:hAnsi="Times New Roman" w:cs="Times New Roman"/>
          <w:sz w:val="24"/>
          <w:szCs w:val="24"/>
        </w:rPr>
        <w:t xml:space="preserve">Mrągowskiej Wspólnoty Samorządowej z dnia </w:t>
      </w:r>
      <w:r w:rsidR="00DB1BC4">
        <w:rPr>
          <w:rFonts w:ascii="Times New Roman" w:hAnsi="Times New Roman" w:cs="Times New Roman"/>
          <w:sz w:val="24"/>
          <w:szCs w:val="24"/>
        </w:rPr>
        <w:t>27.02.2020 roku</w:t>
      </w:r>
      <w:r w:rsidR="002D4C07">
        <w:rPr>
          <w:rFonts w:ascii="Times New Roman" w:hAnsi="Times New Roman" w:cs="Times New Roman"/>
          <w:sz w:val="24"/>
          <w:szCs w:val="24"/>
        </w:rPr>
        <w:t>,</w:t>
      </w:r>
      <w:r w:rsidR="00DB1BC4">
        <w:rPr>
          <w:rFonts w:ascii="Times New Roman" w:hAnsi="Times New Roman" w:cs="Times New Roman"/>
          <w:sz w:val="24"/>
          <w:szCs w:val="24"/>
        </w:rPr>
        <w:t xml:space="preserve"> na niecelowe i niegospodarne działanie </w:t>
      </w:r>
      <w:r w:rsidR="008C1C0B">
        <w:rPr>
          <w:rFonts w:ascii="Times New Roman" w:hAnsi="Times New Roman" w:cs="Times New Roman"/>
          <w:sz w:val="24"/>
          <w:szCs w:val="24"/>
        </w:rPr>
        <w:t xml:space="preserve"> Burmistrza Miasta Mrągowa w </w:t>
      </w:r>
      <w:r w:rsidR="00A44A95">
        <w:rPr>
          <w:rFonts w:ascii="Times New Roman" w:hAnsi="Times New Roman" w:cs="Times New Roman"/>
          <w:sz w:val="24"/>
          <w:szCs w:val="24"/>
        </w:rPr>
        <w:t xml:space="preserve"> zak</w:t>
      </w:r>
      <w:r w:rsidR="008C1C0B">
        <w:rPr>
          <w:rFonts w:ascii="Times New Roman" w:hAnsi="Times New Roman" w:cs="Times New Roman"/>
          <w:sz w:val="24"/>
          <w:szCs w:val="24"/>
        </w:rPr>
        <w:t xml:space="preserve">resie diet wypłaconych uczestnikom delegacji </w:t>
      </w:r>
      <w:r w:rsidR="00074306">
        <w:rPr>
          <w:rFonts w:ascii="Times New Roman" w:hAnsi="Times New Roman" w:cs="Times New Roman"/>
          <w:sz w:val="24"/>
          <w:szCs w:val="24"/>
        </w:rPr>
        <w:t xml:space="preserve"> </w:t>
      </w:r>
      <w:r w:rsidR="002D4C07" w:rsidRPr="002D4C07">
        <w:rPr>
          <w:rFonts w:ascii="Times New Roman" w:hAnsi="Times New Roman" w:cs="Times New Roman"/>
          <w:sz w:val="24"/>
          <w:szCs w:val="24"/>
        </w:rPr>
        <w:t xml:space="preserve">miasta partnerskiego </w:t>
      </w:r>
      <w:r w:rsidR="00667204" w:rsidRPr="00667204">
        <w:rPr>
          <w:rFonts w:ascii="Times New Roman" w:hAnsi="Times New Roman" w:cs="Times New Roman"/>
          <w:sz w:val="24"/>
          <w:szCs w:val="24"/>
        </w:rPr>
        <w:t>Grünberg</w:t>
      </w:r>
      <w:r w:rsidR="002D4C07" w:rsidRPr="002D4C07">
        <w:rPr>
          <w:rFonts w:ascii="Times New Roman" w:hAnsi="Times New Roman" w:cs="Times New Roman"/>
          <w:sz w:val="24"/>
          <w:szCs w:val="24"/>
        </w:rPr>
        <w:t xml:space="preserve"> </w:t>
      </w:r>
      <w:r w:rsidR="002D4C07">
        <w:rPr>
          <w:rFonts w:ascii="Times New Roman" w:hAnsi="Times New Roman" w:cs="Times New Roman"/>
          <w:sz w:val="24"/>
          <w:szCs w:val="24"/>
        </w:rPr>
        <w:t>za bezzasadną</w:t>
      </w:r>
      <w:r w:rsidR="000249B7">
        <w:rPr>
          <w:rFonts w:ascii="Times New Roman" w:hAnsi="Times New Roman" w:cs="Times New Roman"/>
          <w:sz w:val="24"/>
          <w:szCs w:val="24"/>
        </w:rPr>
        <w:t>.</w:t>
      </w:r>
    </w:p>
    <w:p w14:paraId="1C4EFF73" w14:textId="77777777" w:rsidR="0007446A" w:rsidRPr="00230F74" w:rsidRDefault="00542C60">
      <w:pPr>
        <w:pStyle w:val="Teksttreci0"/>
        <w:shd w:val="clear" w:color="auto" w:fill="auto"/>
        <w:spacing w:after="531" w:line="403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0F74">
        <w:rPr>
          <w:rFonts w:ascii="Times New Roman" w:hAnsi="Times New Roman" w:cs="Times New Roman"/>
          <w:sz w:val="24"/>
          <w:szCs w:val="24"/>
        </w:rPr>
        <w:t>§</w:t>
      </w:r>
      <w:r w:rsidR="00445B43">
        <w:rPr>
          <w:rFonts w:ascii="Times New Roman" w:hAnsi="Times New Roman" w:cs="Times New Roman"/>
          <w:sz w:val="24"/>
          <w:szCs w:val="24"/>
        </w:rPr>
        <w:t xml:space="preserve"> 2. Zobowiązuje się Przewodnicz</w:t>
      </w:r>
      <w:r w:rsidRPr="00230F74">
        <w:rPr>
          <w:rFonts w:ascii="Times New Roman" w:hAnsi="Times New Roman" w:cs="Times New Roman"/>
          <w:sz w:val="24"/>
          <w:szCs w:val="24"/>
        </w:rPr>
        <w:t>ą</w:t>
      </w:r>
      <w:r w:rsidR="00230F74">
        <w:rPr>
          <w:rFonts w:ascii="Times New Roman" w:hAnsi="Times New Roman" w:cs="Times New Roman"/>
          <w:sz w:val="24"/>
          <w:szCs w:val="24"/>
        </w:rPr>
        <w:t>c</w:t>
      </w:r>
      <w:r w:rsidR="004C1AE2">
        <w:rPr>
          <w:rFonts w:ascii="Times New Roman" w:hAnsi="Times New Roman" w:cs="Times New Roman"/>
          <w:sz w:val="24"/>
          <w:szCs w:val="24"/>
        </w:rPr>
        <w:t>ego</w:t>
      </w:r>
      <w:r w:rsidR="00230F74">
        <w:rPr>
          <w:rFonts w:ascii="Times New Roman" w:hAnsi="Times New Roman" w:cs="Times New Roman"/>
          <w:sz w:val="24"/>
          <w:szCs w:val="24"/>
        </w:rPr>
        <w:t xml:space="preserve"> </w:t>
      </w:r>
      <w:r w:rsidRPr="00230F74">
        <w:rPr>
          <w:rFonts w:ascii="Times New Roman" w:hAnsi="Times New Roman" w:cs="Times New Roman"/>
          <w:sz w:val="24"/>
          <w:szCs w:val="24"/>
        </w:rPr>
        <w:t>Rady Miejskiej w Mrągowie do poinformowania skarżącego o sposobie załatwienia sprawy.</w:t>
      </w:r>
    </w:p>
    <w:p w14:paraId="1DAAAC41" w14:textId="77777777" w:rsidR="0007446A" w:rsidRPr="00230F74" w:rsidRDefault="00542C60">
      <w:pPr>
        <w:pStyle w:val="Teksttreci0"/>
        <w:shd w:val="clear" w:color="auto" w:fill="auto"/>
        <w:spacing w:line="19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0F74"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14:paraId="379F0C69" w14:textId="77777777" w:rsidR="003F2984" w:rsidRDefault="003F2984">
      <w:pPr>
        <w:pStyle w:val="Teksttreci0"/>
        <w:shd w:val="clear" w:color="auto" w:fill="auto"/>
        <w:spacing w:line="403" w:lineRule="exact"/>
        <w:ind w:left="5680"/>
      </w:pPr>
    </w:p>
    <w:p w14:paraId="6BABE6F7" w14:textId="77777777" w:rsidR="003F2984" w:rsidRDefault="003F2984">
      <w:pPr>
        <w:pStyle w:val="Teksttreci0"/>
        <w:shd w:val="clear" w:color="auto" w:fill="auto"/>
        <w:spacing w:line="403" w:lineRule="exact"/>
        <w:ind w:left="5680"/>
      </w:pPr>
    </w:p>
    <w:p w14:paraId="3CC8953B" w14:textId="77777777" w:rsidR="003F2984" w:rsidRDefault="003F2984">
      <w:pPr>
        <w:pStyle w:val="Teksttreci0"/>
        <w:shd w:val="clear" w:color="auto" w:fill="auto"/>
        <w:spacing w:line="403" w:lineRule="exact"/>
        <w:ind w:left="5680"/>
      </w:pPr>
    </w:p>
    <w:p w14:paraId="7611C9E1" w14:textId="77777777" w:rsidR="003F2984" w:rsidRPr="003F2984" w:rsidRDefault="003F2984">
      <w:pPr>
        <w:pStyle w:val="Teksttreci0"/>
        <w:shd w:val="clear" w:color="auto" w:fill="auto"/>
        <w:spacing w:line="403" w:lineRule="exact"/>
        <w:ind w:left="5680"/>
        <w:rPr>
          <w:rFonts w:ascii="Times New Roman" w:hAnsi="Times New Roman" w:cs="Times New Roman"/>
          <w:sz w:val="24"/>
          <w:szCs w:val="24"/>
        </w:rPr>
      </w:pPr>
      <w:r w:rsidRPr="003F2984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14:paraId="237AA797" w14:textId="77777777" w:rsidR="00542C60" w:rsidRDefault="000D6506" w:rsidP="000D6506">
      <w:pPr>
        <w:pStyle w:val="Teksttreci0"/>
        <w:shd w:val="clear" w:color="auto" w:fill="auto"/>
        <w:spacing w:line="403" w:lineRule="exact"/>
        <w:ind w:left="5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Henryk Nikonor</w:t>
      </w:r>
      <w:r w:rsidR="003F2984" w:rsidRPr="003F2984">
        <w:rPr>
          <w:rFonts w:ascii="Times New Roman" w:hAnsi="Times New Roman" w:cs="Times New Roman"/>
          <w:sz w:val="24"/>
          <w:szCs w:val="24"/>
        </w:rPr>
        <w:tab/>
      </w:r>
    </w:p>
    <w:p w14:paraId="337C003B" w14:textId="77777777" w:rsidR="000D6506" w:rsidRPr="003F2984" w:rsidRDefault="000D6506" w:rsidP="000D6506">
      <w:pPr>
        <w:pStyle w:val="Teksttreci0"/>
        <w:shd w:val="clear" w:color="auto" w:fill="auto"/>
        <w:spacing w:line="403" w:lineRule="exact"/>
        <w:ind w:left="5680"/>
        <w:rPr>
          <w:rFonts w:ascii="Times New Roman" w:hAnsi="Times New Roman" w:cs="Times New Roman"/>
          <w:sz w:val="24"/>
          <w:szCs w:val="24"/>
        </w:rPr>
      </w:pPr>
    </w:p>
    <w:p w14:paraId="3721B000" w14:textId="3A5D6AA1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2CD07343" w14:textId="53E2A3D6" w:rsidR="006D2464" w:rsidRDefault="006D2464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38B4220F" w14:textId="718B60B4" w:rsidR="006D2464" w:rsidRDefault="006D2464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0B09CFA2" w14:textId="77777777" w:rsidR="006D2464" w:rsidRDefault="006D2464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2269BE4D" w14:textId="77777777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4DB662B1" w14:textId="77777777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68F50E85" w14:textId="77777777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1C3AE593" w14:textId="77777777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1A860967" w14:textId="77777777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23237575" w14:textId="77777777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225DD675" w14:textId="77777777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04F90EE3" w14:textId="77777777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32C494C8" w14:textId="77777777" w:rsidR="001C43DF" w:rsidRDefault="001C43DF" w:rsidP="000D6506">
      <w:pPr>
        <w:pStyle w:val="Teksttreci0"/>
        <w:shd w:val="clear" w:color="auto" w:fill="auto"/>
        <w:spacing w:line="240" w:lineRule="auto"/>
        <w:ind w:left="5681"/>
        <w:rPr>
          <w:rFonts w:ascii="Times New Roman" w:hAnsi="Times New Roman" w:cs="Times New Roman"/>
          <w:sz w:val="24"/>
          <w:szCs w:val="24"/>
        </w:rPr>
      </w:pPr>
    </w:p>
    <w:p w14:paraId="0CA29DB0" w14:textId="77777777" w:rsidR="002D4C07" w:rsidRDefault="002D4C07" w:rsidP="000D6506">
      <w:pPr>
        <w:pStyle w:val="Teksttreci0"/>
        <w:shd w:val="clear" w:color="auto" w:fill="auto"/>
        <w:spacing w:line="240" w:lineRule="auto"/>
        <w:ind w:left="5681"/>
        <w:rPr>
          <w:rFonts w:ascii="Times New Roman" w:hAnsi="Times New Roman" w:cs="Times New Roman"/>
          <w:sz w:val="24"/>
          <w:szCs w:val="24"/>
        </w:rPr>
      </w:pPr>
    </w:p>
    <w:p w14:paraId="5FB17775" w14:textId="77777777" w:rsidR="002D4C07" w:rsidRDefault="002D4C07" w:rsidP="000D6506">
      <w:pPr>
        <w:pStyle w:val="Teksttreci0"/>
        <w:shd w:val="clear" w:color="auto" w:fill="auto"/>
        <w:spacing w:line="240" w:lineRule="auto"/>
        <w:ind w:left="5681"/>
        <w:rPr>
          <w:rFonts w:ascii="Times New Roman" w:hAnsi="Times New Roman" w:cs="Times New Roman"/>
          <w:sz w:val="24"/>
          <w:szCs w:val="24"/>
        </w:rPr>
      </w:pPr>
    </w:p>
    <w:p w14:paraId="61BCDFC6" w14:textId="55880EED" w:rsidR="0007446A" w:rsidRPr="005D4248" w:rsidRDefault="00542C60" w:rsidP="000D6506">
      <w:pPr>
        <w:pStyle w:val="Teksttreci0"/>
        <w:shd w:val="clear" w:color="auto" w:fill="auto"/>
        <w:spacing w:line="240" w:lineRule="auto"/>
        <w:ind w:left="5681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t>Załącznik</w:t>
      </w:r>
    </w:p>
    <w:p w14:paraId="25E18972" w14:textId="77777777" w:rsidR="0007446A" w:rsidRPr="005D4248" w:rsidRDefault="00431FFF" w:rsidP="000D6506">
      <w:pPr>
        <w:pStyle w:val="Teksttreci0"/>
        <w:shd w:val="clear" w:color="auto" w:fill="auto"/>
        <w:tabs>
          <w:tab w:val="left" w:leader="dot" w:pos="8430"/>
        </w:tabs>
        <w:spacing w:line="240" w:lineRule="auto"/>
        <w:ind w:left="5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uchwały </w:t>
      </w:r>
      <w:r w:rsidR="000D6506"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58629E13" w14:textId="77777777" w:rsidR="000D6506" w:rsidRDefault="00542C60" w:rsidP="000D6506">
      <w:pPr>
        <w:pStyle w:val="Teksttreci0"/>
        <w:shd w:val="clear" w:color="auto" w:fill="auto"/>
        <w:tabs>
          <w:tab w:val="left" w:leader="dot" w:pos="8513"/>
        </w:tabs>
        <w:spacing w:line="240" w:lineRule="auto"/>
        <w:ind w:left="5681" w:right="618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t>R</w:t>
      </w:r>
      <w:r w:rsidR="00431FFF">
        <w:rPr>
          <w:rFonts w:ascii="Times New Roman" w:hAnsi="Times New Roman" w:cs="Times New Roman"/>
          <w:sz w:val="24"/>
          <w:szCs w:val="24"/>
        </w:rPr>
        <w:t>ady Miejskiej w Mrągowie</w:t>
      </w:r>
    </w:p>
    <w:p w14:paraId="5A571990" w14:textId="77777777" w:rsidR="00CD1F6A" w:rsidRDefault="00431FFF" w:rsidP="000D6506">
      <w:pPr>
        <w:pStyle w:val="Teksttreci0"/>
        <w:shd w:val="clear" w:color="auto" w:fill="auto"/>
        <w:tabs>
          <w:tab w:val="left" w:leader="dot" w:pos="8513"/>
        </w:tabs>
        <w:spacing w:line="240" w:lineRule="auto"/>
        <w:ind w:left="5681" w:right="6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0D6506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14:paraId="5A7CA145" w14:textId="77777777" w:rsidR="000D6506" w:rsidRDefault="000D6506" w:rsidP="000D6506">
      <w:pPr>
        <w:pStyle w:val="Teksttreci0"/>
        <w:shd w:val="clear" w:color="auto" w:fill="auto"/>
        <w:tabs>
          <w:tab w:val="left" w:leader="dot" w:pos="8513"/>
        </w:tabs>
        <w:spacing w:line="240" w:lineRule="auto"/>
        <w:ind w:left="5681" w:right="618"/>
        <w:rPr>
          <w:rFonts w:ascii="Times New Roman" w:hAnsi="Times New Roman" w:cs="Times New Roman"/>
          <w:sz w:val="24"/>
          <w:szCs w:val="24"/>
        </w:rPr>
      </w:pPr>
    </w:p>
    <w:p w14:paraId="7A43CCD9" w14:textId="77777777" w:rsidR="000D6506" w:rsidRDefault="000D6506" w:rsidP="000D6506">
      <w:pPr>
        <w:pStyle w:val="Teksttreci0"/>
        <w:shd w:val="clear" w:color="auto" w:fill="auto"/>
        <w:tabs>
          <w:tab w:val="left" w:leader="dot" w:pos="8513"/>
        </w:tabs>
        <w:spacing w:line="240" w:lineRule="auto"/>
        <w:ind w:left="5681" w:right="618"/>
        <w:rPr>
          <w:rFonts w:ascii="Times New Roman" w:hAnsi="Times New Roman" w:cs="Times New Roman"/>
          <w:sz w:val="24"/>
          <w:szCs w:val="24"/>
        </w:rPr>
      </w:pPr>
    </w:p>
    <w:p w14:paraId="1616998B" w14:textId="77777777" w:rsidR="000D6506" w:rsidRDefault="000D6506" w:rsidP="000D6506">
      <w:pPr>
        <w:pStyle w:val="Teksttreci0"/>
        <w:shd w:val="clear" w:color="auto" w:fill="auto"/>
        <w:tabs>
          <w:tab w:val="left" w:leader="dot" w:pos="8513"/>
        </w:tabs>
        <w:spacing w:line="240" w:lineRule="auto"/>
        <w:ind w:left="5681" w:right="618"/>
        <w:rPr>
          <w:rFonts w:ascii="Times New Roman" w:hAnsi="Times New Roman" w:cs="Times New Roman"/>
          <w:sz w:val="24"/>
          <w:szCs w:val="24"/>
        </w:rPr>
      </w:pPr>
    </w:p>
    <w:p w14:paraId="7C0D34F2" w14:textId="77777777" w:rsidR="0007446A" w:rsidRDefault="00542C60" w:rsidP="007018A2">
      <w:pPr>
        <w:pStyle w:val="Teksttreci0"/>
        <w:shd w:val="clear" w:color="auto" w:fill="auto"/>
        <w:spacing w:after="120" w:line="240" w:lineRule="auto"/>
        <w:ind w:left="3580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t>UZASADNIENIE</w:t>
      </w:r>
    </w:p>
    <w:p w14:paraId="21B524BF" w14:textId="77777777" w:rsidR="007018A2" w:rsidRDefault="007018A2" w:rsidP="007018A2">
      <w:pPr>
        <w:pStyle w:val="Teksttreci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D4F7E8A" w14:textId="25133138" w:rsidR="007018A2" w:rsidRDefault="00775087" w:rsidP="001F59C9">
      <w:pPr>
        <w:pStyle w:val="Teksttreci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087">
        <w:rPr>
          <w:rFonts w:ascii="Times New Roman" w:hAnsi="Times New Roman" w:cs="Times New Roman"/>
          <w:sz w:val="24"/>
          <w:szCs w:val="24"/>
          <w:lang w:val="pl-PL"/>
        </w:rPr>
        <w:t xml:space="preserve">Komisja Skarg Wniosków i Petycji </w:t>
      </w:r>
      <w:r w:rsidR="00EF6352">
        <w:rPr>
          <w:rFonts w:ascii="Times New Roman" w:hAnsi="Times New Roman" w:cs="Times New Roman"/>
          <w:sz w:val="24"/>
          <w:szCs w:val="24"/>
          <w:lang w:val="pl-PL"/>
        </w:rPr>
        <w:t xml:space="preserve">postanawia skargę złożoną </w:t>
      </w:r>
      <w:r w:rsidR="00124FDA">
        <w:rPr>
          <w:rFonts w:ascii="Times New Roman" w:hAnsi="Times New Roman" w:cs="Times New Roman"/>
          <w:sz w:val="24"/>
          <w:szCs w:val="24"/>
          <w:lang w:val="pl-PL"/>
        </w:rPr>
        <w:t xml:space="preserve">przez </w:t>
      </w:r>
      <w:r w:rsidR="00124FDA" w:rsidRPr="00124FDA">
        <w:rPr>
          <w:rFonts w:ascii="Times New Roman" w:hAnsi="Times New Roman" w:cs="Times New Roman"/>
          <w:sz w:val="24"/>
          <w:szCs w:val="24"/>
          <w:lang w:val="pl-PL"/>
        </w:rPr>
        <w:t>Mrągowsk</w:t>
      </w:r>
      <w:r w:rsidR="00124FDA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="00124FDA" w:rsidRPr="00124FDA">
        <w:rPr>
          <w:rFonts w:ascii="Times New Roman" w:hAnsi="Times New Roman" w:cs="Times New Roman"/>
          <w:sz w:val="24"/>
          <w:szCs w:val="24"/>
          <w:lang w:val="pl-PL"/>
        </w:rPr>
        <w:t xml:space="preserve"> Wspólnot</w:t>
      </w:r>
      <w:r w:rsidR="00124FDA">
        <w:rPr>
          <w:rFonts w:ascii="Times New Roman" w:hAnsi="Times New Roman" w:cs="Times New Roman"/>
          <w:sz w:val="24"/>
          <w:szCs w:val="24"/>
          <w:lang w:val="pl-PL"/>
        </w:rPr>
        <w:t>ę Samorządową</w:t>
      </w:r>
      <w:r w:rsidR="00124FDA" w:rsidRPr="00124FDA">
        <w:rPr>
          <w:rFonts w:ascii="Times New Roman" w:hAnsi="Times New Roman" w:cs="Times New Roman"/>
          <w:sz w:val="24"/>
          <w:szCs w:val="24"/>
          <w:lang w:val="pl-PL"/>
        </w:rPr>
        <w:t xml:space="preserve"> z dnia 27.02.2020 roku, na niecelowe i niegospodarne działanie  Burmistrza Miasta Mrągowa w  zakresie diet wypłaconych uczestnikom delegacji  miasta partnerskiego Gr</w:t>
      </w:r>
      <w:r w:rsidR="003709F9">
        <w:rPr>
          <w:rFonts w:ascii="Times New Roman" w:hAnsi="Times New Roman" w:cs="Times New Roman"/>
          <w:sz w:val="24"/>
          <w:szCs w:val="24"/>
          <w:lang w:val="pl-PL"/>
        </w:rPr>
        <w:t>ü</w:t>
      </w:r>
      <w:r w:rsidR="00124FDA" w:rsidRPr="00124FDA">
        <w:rPr>
          <w:rFonts w:ascii="Times New Roman" w:hAnsi="Times New Roman" w:cs="Times New Roman"/>
          <w:sz w:val="24"/>
          <w:szCs w:val="24"/>
          <w:lang w:val="pl-PL"/>
        </w:rPr>
        <w:t>nberg</w:t>
      </w:r>
      <w:r w:rsidRPr="0077508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B7C2E">
        <w:rPr>
          <w:rFonts w:ascii="Times New Roman" w:hAnsi="Times New Roman" w:cs="Times New Roman"/>
          <w:sz w:val="24"/>
          <w:szCs w:val="24"/>
          <w:lang w:val="pl-PL"/>
        </w:rPr>
        <w:t>uznać</w:t>
      </w:r>
      <w:r w:rsidR="00124FDA">
        <w:rPr>
          <w:rFonts w:ascii="Times New Roman" w:hAnsi="Times New Roman" w:cs="Times New Roman"/>
          <w:sz w:val="24"/>
          <w:szCs w:val="24"/>
          <w:lang w:val="pl-PL"/>
        </w:rPr>
        <w:t xml:space="preserve"> za bezzasadną</w:t>
      </w:r>
      <w:r w:rsidR="00317AD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CE9961C" w14:textId="77777777" w:rsidR="00753082" w:rsidRDefault="00317AD1" w:rsidP="00753082">
      <w:pPr>
        <w:pStyle w:val="Teksttreci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Komisja po zapoznaniu się w wyjaśnieniami udzielonymi przez Burmistrza Miasta Mrągowo oraz przeanalizowaniu pism, w których w wyczerpujący sposób Burmistrz ustosunkował się do podstawy wyliczenia diet w analizowanym przypadku, jak również, ustosunkował się do sposobu wyliczenia przez skarżącego postanawia jak wyżej.</w:t>
      </w:r>
    </w:p>
    <w:p w14:paraId="265200AE" w14:textId="333CB3F7" w:rsidR="00F03E58" w:rsidRDefault="00664534" w:rsidP="00753082">
      <w:pPr>
        <w:pStyle w:val="Teksttreci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534">
        <w:rPr>
          <w:rFonts w:ascii="Times New Roman" w:hAnsi="Times New Roman" w:cs="Times New Roman"/>
          <w:sz w:val="24"/>
          <w:szCs w:val="24"/>
        </w:rPr>
        <w:t>Mając powyższe na uwadze Komisja Skarg Wniosków i Petycji wnosi o podjęcie uchwały.</w:t>
      </w:r>
    </w:p>
    <w:p w14:paraId="6F20628E" w14:textId="1CE55DF3" w:rsidR="00753082" w:rsidRDefault="00753082" w:rsidP="00F03E58">
      <w:pPr>
        <w:pStyle w:val="Teksttreci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Pouczenie:</w:t>
      </w:r>
    </w:p>
    <w:p w14:paraId="51340CBA" w14:textId="0A87F597" w:rsidR="0007446A" w:rsidRPr="00753082" w:rsidRDefault="00753082" w:rsidP="00F03E58">
      <w:pPr>
        <w:pStyle w:val="Teksttreci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42C60" w:rsidRPr="005D4248">
        <w:rPr>
          <w:rFonts w:ascii="Times New Roman" w:hAnsi="Times New Roman" w:cs="Times New Roman"/>
          <w:sz w:val="24"/>
          <w:szCs w:val="24"/>
        </w:rPr>
        <w:t>godnie z</w:t>
      </w:r>
      <w:r>
        <w:rPr>
          <w:rFonts w:ascii="Times New Roman" w:hAnsi="Times New Roman" w:cs="Times New Roman"/>
          <w:sz w:val="24"/>
          <w:szCs w:val="24"/>
        </w:rPr>
        <w:t xml:space="preserve"> treścią</w:t>
      </w:r>
      <w:r w:rsidR="00542C60" w:rsidRPr="005D4248">
        <w:rPr>
          <w:rFonts w:ascii="Times New Roman" w:hAnsi="Times New Roman" w:cs="Times New Roman"/>
          <w:sz w:val="24"/>
          <w:szCs w:val="24"/>
        </w:rPr>
        <w:t xml:space="preserve"> art. 2</w:t>
      </w:r>
      <w:r w:rsidR="0086581C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08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542C60" w:rsidRPr="005D4248">
        <w:rPr>
          <w:rFonts w:ascii="Times New Roman" w:hAnsi="Times New Roman" w:cs="Times New Roman"/>
          <w:sz w:val="24"/>
          <w:szCs w:val="24"/>
        </w:rPr>
        <w:t xml:space="preserve"> ustawy </w:t>
      </w:r>
      <w:r w:rsidR="00FF0483" w:rsidRPr="00FF0483">
        <w:rPr>
          <w:rFonts w:ascii="Times New Roman" w:hAnsi="Times New Roman" w:cs="Times New Roman"/>
          <w:sz w:val="24"/>
          <w:szCs w:val="24"/>
        </w:rPr>
        <w:t>z dnia 14 czerwca 1960 r.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53082">
        <w:rPr>
          <w:rFonts w:ascii="Times New Roman" w:hAnsi="Times New Roman" w:cs="Times New Roman"/>
          <w:sz w:val="24"/>
          <w:szCs w:val="24"/>
        </w:rPr>
        <w:t>kodeks postępowania administracyjnego</w:t>
      </w:r>
      <w:r w:rsidR="00FF0483" w:rsidRPr="00FF0483">
        <w:rPr>
          <w:rFonts w:ascii="Times New Roman" w:hAnsi="Times New Roman" w:cs="Times New Roman"/>
          <w:sz w:val="24"/>
          <w:szCs w:val="24"/>
        </w:rPr>
        <w:t xml:space="preserve"> </w:t>
      </w:r>
      <w:r w:rsidR="0086581C">
        <w:rPr>
          <w:rFonts w:ascii="Times New Roman" w:hAnsi="Times New Roman" w:cs="Times New Roman"/>
          <w:sz w:val="24"/>
          <w:szCs w:val="24"/>
        </w:rPr>
        <w:t>(</w:t>
      </w:r>
      <w:r w:rsidR="00F03E58">
        <w:rPr>
          <w:rFonts w:ascii="Times New Roman" w:hAnsi="Times New Roman" w:cs="Times New Roman"/>
          <w:sz w:val="24"/>
          <w:szCs w:val="24"/>
        </w:rPr>
        <w:t xml:space="preserve">t.j. </w:t>
      </w:r>
      <w:r w:rsidR="00FF0483">
        <w:rPr>
          <w:rFonts w:ascii="Times New Roman" w:hAnsi="Times New Roman" w:cs="Times New Roman"/>
          <w:sz w:val="24"/>
          <w:szCs w:val="24"/>
        </w:rPr>
        <w:t>Dz.U.z 2020 poz. 256 z póź. zm)</w:t>
      </w:r>
      <w:r w:rsidR="00542C60" w:rsidRPr="005D4248">
        <w:rPr>
          <w:rFonts w:ascii="Times New Roman" w:hAnsi="Times New Roman" w:cs="Times New Roman"/>
          <w:sz w:val="24"/>
          <w:szCs w:val="24"/>
        </w:rPr>
        <w:t xml:space="preserve"> - 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</w:t>
      </w:r>
    </w:p>
    <w:p w14:paraId="39308DF3" w14:textId="16C28643" w:rsidR="0028551D" w:rsidRDefault="0028551D" w:rsidP="001F59C9">
      <w:pPr>
        <w:pStyle w:val="Teksttreci0"/>
        <w:shd w:val="clear" w:color="auto" w:fill="auto"/>
        <w:spacing w:after="100" w:afterAutospacing="1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14:paraId="3FA569CB" w14:textId="454501EC" w:rsidR="0028551D" w:rsidRDefault="0028551D" w:rsidP="0028551D">
      <w:pPr>
        <w:pStyle w:val="Teksttreci0"/>
        <w:shd w:val="clear" w:color="auto" w:fill="auto"/>
        <w:spacing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Przewodniczący Komisji </w:t>
      </w:r>
    </w:p>
    <w:p w14:paraId="0367928C" w14:textId="3925B521" w:rsidR="0028551D" w:rsidRDefault="0028551D" w:rsidP="0028551D">
      <w:pPr>
        <w:pStyle w:val="Teksttreci0"/>
        <w:shd w:val="clear" w:color="auto" w:fill="auto"/>
        <w:spacing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Skarg, Wniosków i Petycji </w:t>
      </w:r>
    </w:p>
    <w:p w14:paraId="44DF1EF3" w14:textId="77777777" w:rsidR="0028551D" w:rsidRDefault="0028551D" w:rsidP="0028551D">
      <w:pPr>
        <w:pStyle w:val="Teksttreci0"/>
        <w:shd w:val="clear" w:color="auto" w:fill="auto"/>
        <w:spacing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76A293DE" w14:textId="77B540E4" w:rsidR="0028551D" w:rsidRPr="005D4248" w:rsidRDefault="0028551D" w:rsidP="0028551D">
      <w:pPr>
        <w:pStyle w:val="Teksttreci0"/>
        <w:shd w:val="clear" w:color="auto" w:fill="auto"/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Grzegorz Parda</w:t>
      </w:r>
    </w:p>
    <w:sectPr w:rsidR="0028551D" w:rsidRPr="005D4248" w:rsidSect="00BD25B9">
      <w:type w:val="continuous"/>
      <w:pgSz w:w="11905" w:h="16837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4840A" w14:textId="77777777" w:rsidR="00B60B91" w:rsidRDefault="00B60B91">
      <w:r>
        <w:separator/>
      </w:r>
    </w:p>
  </w:endnote>
  <w:endnote w:type="continuationSeparator" w:id="0">
    <w:p w14:paraId="44618405" w14:textId="77777777" w:rsidR="00B60B91" w:rsidRDefault="00B6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C7848" w14:textId="77777777" w:rsidR="00B60B91" w:rsidRDefault="00B60B91"/>
  </w:footnote>
  <w:footnote w:type="continuationSeparator" w:id="0">
    <w:p w14:paraId="617CB476" w14:textId="77777777" w:rsidR="00B60B91" w:rsidRDefault="00B60B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6A"/>
    <w:rsid w:val="00021DD7"/>
    <w:rsid w:val="000249B7"/>
    <w:rsid w:val="00074306"/>
    <w:rsid w:val="0007446A"/>
    <w:rsid w:val="000D6506"/>
    <w:rsid w:val="00124FDA"/>
    <w:rsid w:val="001C43DF"/>
    <w:rsid w:val="001F59C9"/>
    <w:rsid w:val="00230F74"/>
    <w:rsid w:val="0028551D"/>
    <w:rsid w:val="002D4C07"/>
    <w:rsid w:val="00317AD1"/>
    <w:rsid w:val="0033000E"/>
    <w:rsid w:val="00357350"/>
    <w:rsid w:val="003709F9"/>
    <w:rsid w:val="003F2984"/>
    <w:rsid w:val="00431FFF"/>
    <w:rsid w:val="00445B43"/>
    <w:rsid w:val="004C1AE2"/>
    <w:rsid w:val="00542C60"/>
    <w:rsid w:val="005D4248"/>
    <w:rsid w:val="005F73E3"/>
    <w:rsid w:val="00664534"/>
    <w:rsid w:val="00667204"/>
    <w:rsid w:val="006D2464"/>
    <w:rsid w:val="007018A2"/>
    <w:rsid w:val="00753082"/>
    <w:rsid w:val="00775087"/>
    <w:rsid w:val="0086581C"/>
    <w:rsid w:val="008C1C0B"/>
    <w:rsid w:val="008F72E7"/>
    <w:rsid w:val="00903B4E"/>
    <w:rsid w:val="00A44A95"/>
    <w:rsid w:val="00B60B91"/>
    <w:rsid w:val="00B8676A"/>
    <w:rsid w:val="00BD25B9"/>
    <w:rsid w:val="00BE4496"/>
    <w:rsid w:val="00CB7C2E"/>
    <w:rsid w:val="00CD1F6A"/>
    <w:rsid w:val="00DB1BC4"/>
    <w:rsid w:val="00EF6352"/>
    <w:rsid w:val="00F03E58"/>
    <w:rsid w:val="00F11855"/>
    <w:rsid w:val="00F62526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8285"/>
  <w15:docId w15:val="{FDFAFBDB-07A3-4D29-96E1-E0FE274D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Times New Roman"/>
        <w:color w:val="000000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450" w:lineRule="exact"/>
    </w:pPr>
    <w:rPr>
      <w:rFonts w:ascii="Segoe UI" w:eastAsia="Segoe UI" w:hAnsi="Segoe UI" w:cs="Segoe UI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9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98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Radziszewski</dc:creator>
  <cp:lastModifiedBy>Małgorzata Tomaszewska</cp:lastModifiedBy>
  <cp:revision>10</cp:revision>
  <cp:lastPrinted>2020-07-13T09:33:00Z</cp:lastPrinted>
  <dcterms:created xsi:type="dcterms:W3CDTF">2020-01-13T12:25:00Z</dcterms:created>
  <dcterms:modified xsi:type="dcterms:W3CDTF">2020-07-13T09:33:00Z</dcterms:modified>
</cp:coreProperties>
</file>